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9.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1.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وعده های الهی به صابران </w:t>
      </w:r>
      <w:r>
        <w:rPr/>
        <w:t>1</w:t>
      </w:r>
      <w:r>
        <w:rPr>
          <w:rtl w:val="true"/>
        </w:rPr>
        <w:t xml:space="preserve"> </w:t>
      </w:r>
      <w:r>
        <w:rPr>
          <w:rtl w:val="true"/>
        </w:rPr>
        <w:t>باورهای آرام بخش</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5642_3650668749">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245644_3650668749">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245646_3650668749">
            <w:r>
              <w:rPr>
                <w:webHidden/>
                <w:rStyle w:val="IndexLink"/>
                <w:rtl w:val="true"/>
              </w:rPr>
              <w:t>فهرست مطالب</w:t>
            </w:r>
            <w:r>
              <w:rPr>
                <w:rStyle w:val="IndexLink"/>
                <w:rtl w:val="true"/>
              </w:rPr>
              <w:tab/>
            </w:r>
            <w:r>
              <w:rPr>
                <w:rStyle w:val="IndexLink"/>
              </w:rPr>
              <w:t>14</w:t>
            </w:r>
          </w:hyperlink>
        </w:p>
        <w:p>
          <w:pPr>
            <w:pStyle w:val="Contents2"/>
            <w:tabs>
              <w:tab w:val="clear" w:pos="8743"/>
              <w:tab w:val="right" w:pos="9026" w:leader="dot"/>
            </w:tabs>
            <w:rPr/>
          </w:pPr>
          <w:hyperlink w:anchor="__RefHeading___Toc245648_3650668749">
            <w:r>
              <w:rPr>
                <w:webHidden/>
                <w:rStyle w:val="IndexLink"/>
                <w:rtl w:val="true"/>
              </w:rPr>
              <w:t>پیشگفتار</w:t>
            </w:r>
            <w:r>
              <w:rPr>
                <w:rStyle w:val="IndexLink"/>
                <w:rtl w:val="true"/>
              </w:rPr>
              <w:tab/>
            </w:r>
            <w:r>
              <w:rPr>
                <w:rStyle w:val="IndexLink"/>
              </w:rPr>
              <w:t>26</w:t>
            </w:r>
          </w:hyperlink>
        </w:p>
        <w:p>
          <w:pPr>
            <w:pStyle w:val="Contents2"/>
            <w:tabs>
              <w:tab w:val="clear" w:pos="8743"/>
              <w:tab w:val="right" w:pos="9026" w:leader="dot"/>
            </w:tabs>
            <w:rPr/>
          </w:pPr>
          <w:hyperlink w:anchor="__RefHeading___Toc245650_3650668749">
            <w:r>
              <w:rPr>
                <w:webHidden/>
                <w:rStyle w:val="IndexLink"/>
                <w:rtl w:val="true"/>
              </w:rPr>
              <w:t>گفتار اول</w:t>
            </w:r>
            <w:r>
              <w:rPr>
                <w:rStyle w:val="IndexLink"/>
                <w:rtl w:val="true"/>
              </w:rPr>
              <w:t xml:space="preserve">: </w:t>
            </w:r>
            <w:r>
              <w:rPr>
                <w:rStyle w:val="IndexLink"/>
                <w:rtl w:val="true"/>
              </w:rPr>
              <w:t>صبر و پشتوانه های آن</w:t>
            </w:r>
            <w:r>
              <w:rPr>
                <w:rStyle w:val="IndexLink"/>
                <w:rtl w:val="true"/>
              </w:rPr>
              <w:tab/>
            </w:r>
            <w:r>
              <w:rPr>
                <w:rStyle w:val="IndexLink"/>
              </w:rPr>
              <w:t>28</w:t>
            </w:r>
          </w:hyperlink>
        </w:p>
        <w:p>
          <w:pPr>
            <w:pStyle w:val="Contents3"/>
            <w:tabs>
              <w:tab w:val="clear" w:pos="8459"/>
              <w:tab w:val="right" w:pos="9026" w:leader="dot"/>
            </w:tabs>
            <w:rPr/>
          </w:pPr>
          <w:hyperlink w:anchor="__RefHeading___Toc245652_3650668749">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245654_3650668749">
            <w:r>
              <w:rPr>
                <w:webHidden/>
                <w:rStyle w:val="IndexLink"/>
                <w:rtl w:val="true"/>
              </w:rPr>
              <w:t>مصائب و گرفتاری ها</w:t>
            </w:r>
            <w:r>
              <w:rPr>
                <w:rStyle w:val="IndexLink"/>
                <w:rtl w:val="true"/>
              </w:rPr>
              <w:tab/>
            </w:r>
            <w:r>
              <w:rPr>
                <w:rStyle w:val="IndexLink"/>
              </w:rPr>
              <w:t>30</w:t>
            </w:r>
          </w:hyperlink>
        </w:p>
        <w:p>
          <w:pPr>
            <w:pStyle w:val="Contents3"/>
            <w:tabs>
              <w:tab w:val="clear" w:pos="8459"/>
              <w:tab w:val="right" w:pos="9026" w:leader="dot"/>
            </w:tabs>
            <w:rPr/>
          </w:pPr>
          <w:hyperlink w:anchor="__RefHeading___Toc245656_3650668749">
            <w:r>
              <w:rPr>
                <w:webHidden/>
                <w:rStyle w:val="IndexLink"/>
                <w:rtl w:val="true"/>
              </w:rPr>
              <w:t>واژه صبر و مفهوم آن</w:t>
            </w:r>
            <w:r>
              <w:rPr>
                <w:rStyle w:val="IndexLink"/>
                <w:rtl w:val="true"/>
              </w:rPr>
              <w:tab/>
            </w:r>
            <w:r>
              <w:rPr>
                <w:rStyle w:val="IndexLink"/>
              </w:rPr>
              <w:t>31</w:t>
            </w:r>
          </w:hyperlink>
        </w:p>
        <w:p>
          <w:pPr>
            <w:pStyle w:val="Contents3"/>
            <w:tabs>
              <w:tab w:val="clear" w:pos="8459"/>
              <w:tab w:val="right" w:pos="9026" w:leader="dot"/>
            </w:tabs>
            <w:rPr/>
          </w:pPr>
          <w:hyperlink w:anchor="__RefHeading___Toc245658_3650668749">
            <w:r>
              <w:rPr>
                <w:webHidden/>
                <w:rStyle w:val="IndexLink"/>
                <w:rtl w:val="true"/>
              </w:rPr>
              <w:t>برداشت ناصحیح از صبر</w:t>
            </w:r>
            <w:r>
              <w:rPr>
                <w:rStyle w:val="IndexLink"/>
                <w:rtl w:val="true"/>
              </w:rPr>
              <w:tab/>
            </w:r>
            <w:r>
              <w:rPr>
                <w:rStyle w:val="IndexLink"/>
              </w:rPr>
              <w:t>31</w:t>
            </w:r>
          </w:hyperlink>
        </w:p>
        <w:p>
          <w:pPr>
            <w:pStyle w:val="Contents3"/>
            <w:tabs>
              <w:tab w:val="clear" w:pos="8459"/>
              <w:tab w:val="right" w:pos="9026" w:leader="dot"/>
            </w:tabs>
            <w:rPr/>
          </w:pPr>
          <w:hyperlink w:anchor="__RefHeading___Toc245660_3650668749">
            <w:r>
              <w:rPr>
                <w:webHidden/>
                <w:rStyle w:val="IndexLink"/>
                <w:rtl w:val="true"/>
              </w:rPr>
              <w:t>واقعیت های زندگی</w:t>
            </w:r>
            <w:r>
              <w:rPr>
                <w:rStyle w:val="IndexLink"/>
                <w:rtl w:val="true"/>
              </w:rPr>
              <w:tab/>
            </w:r>
            <w:r>
              <w:rPr>
                <w:rStyle w:val="IndexLink"/>
              </w:rPr>
              <w:t>32</w:t>
            </w:r>
          </w:hyperlink>
        </w:p>
        <w:p>
          <w:pPr>
            <w:pStyle w:val="Contents3"/>
            <w:tabs>
              <w:tab w:val="clear" w:pos="8459"/>
              <w:tab w:val="right" w:pos="9026" w:leader="dot"/>
            </w:tabs>
            <w:rPr/>
          </w:pPr>
          <w:hyperlink w:anchor="__RefHeading___Toc245662_3650668749">
            <w:r>
              <w:rPr>
                <w:webHidden/>
                <w:rStyle w:val="IndexLink"/>
                <w:rtl w:val="true"/>
              </w:rPr>
              <w:t>نقش باورهای دینی</w:t>
            </w:r>
            <w:r>
              <w:rPr>
                <w:rStyle w:val="IndexLink"/>
                <w:rtl w:val="true"/>
              </w:rPr>
              <w:tab/>
            </w:r>
            <w:r>
              <w:rPr>
                <w:rStyle w:val="IndexLink"/>
              </w:rPr>
              <w:t>33</w:t>
            </w:r>
          </w:hyperlink>
        </w:p>
        <w:p>
          <w:pPr>
            <w:pStyle w:val="Contents3"/>
            <w:tabs>
              <w:tab w:val="clear" w:pos="8459"/>
              <w:tab w:val="right" w:pos="9026" w:leader="dot"/>
            </w:tabs>
            <w:rPr/>
          </w:pPr>
          <w:hyperlink w:anchor="__RefHeading___Toc245664_3650668749">
            <w:r>
              <w:rPr>
                <w:webHidden/>
                <w:rStyle w:val="IndexLink"/>
                <w:rtl w:val="true"/>
              </w:rPr>
              <w:t>اسوۀ صبر</w:t>
            </w:r>
            <w:r>
              <w:rPr>
                <w:rStyle w:val="IndexLink"/>
                <w:rtl w:val="true"/>
              </w:rPr>
              <w:tab/>
            </w:r>
            <w:r>
              <w:rPr>
                <w:rStyle w:val="IndexLink"/>
              </w:rPr>
              <w:t>35</w:t>
            </w:r>
          </w:hyperlink>
        </w:p>
        <w:p>
          <w:pPr>
            <w:pStyle w:val="Contents3"/>
            <w:tabs>
              <w:tab w:val="clear" w:pos="8459"/>
              <w:tab w:val="right" w:pos="9026" w:leader="dot"/>
            </w:tabs>
            <w:rPr/>
          </w:pPr>
          <w:hyperlink w:anchor="__RefHeading___Toc245666_3650668749">
            <w:r>
              <w:rPr>
                <w:webHidden/>
                <w:rStyle w:val="IndexLink"/>
                <w:rtl w:val="true"/>
              </w:rPr>
              <w:t>امید و صبر</w:t>
            </w:r>
            <w:r>
              <w:rPr>
                <w:rStyle w:val="IndexLink"/>
                <w:rtl w:val="true"/>
              </w:rPr>
              <w:tab/>
            </w:r>
            <w:r>
              <w:rPr>
                <w:rStyle w:val="IndexLink"/>
              </w:rPr>
              <w:t>35</w:t>
            </w:r>
          </w:hyperlink>
        </w:p>
        <w:p>
          <w:pPr>
            <w:pStyle w:val="Contents3"/>
            <w:tabs>
              <w:tab w:val="clear" w:pos="8459"/>
              <w:tab w:val="right" w:pos="9026" w:leader="dot"/>
            </w:tabs>
            <w:rPr/>
          </w:pPr>
          <w:hyperlink w:anchor="__RefHeading___Toc245668_3650668749">
            <w:r>
              <w:rPr>
                <w:webHidden/>
                <w:rStyle w:val="IndexLink"/>
                <w:rtl w:val="true"/>
              </w:rPr>
              <w:t>در برابر دیدگان خدا</w:t>
            </w:r>
            <w:r>
              <w:rPr>
                <w:rStyle w:val="IndexLink"/>
                <w:rtl w:val="true"/>
              </w:rPr>
              <w:tab/>
            </w:r>
            <w:r>
              <w:rPr>
                <w:rStyle w:val="IndexLink"/>
              </w:rPr>
              <w:t>37</w:t>
            </w:r>
          </w:hyperlink>
        </w:p>
        <w:p>
          <w:pPr>
            <w:pStyle w:val="Contents3"/>
            <w:tabs>
              <w:tab w:val="clear" w:pos="8459"/>
              <w:tab w:val="right" w:pos="9026" w:leader="dot"/>
            </w:tabs>
            <w:rPr/>
          </w:pPr>
          <w:hyperlink w:anchor="__RefHeading___Toc245670_3650668749">
            <w:r>
              <w:rPr>
                <w:webHidden/>
                <w:rStyle w:val="IndexLink"/>
                <w:rtl w:val="true"/>
              </w:rPr>
              <w:t>پاداش صابران</w:t>
            </w:r>
            <w:r>
              <w:rPr>
                <w:rStyle w:val="IndexLink"/>
                <w:rtl w:val="true"/>
              </w:rPr>
              <w:tab/>
            </w:r>
            <w:r>
              <w:rPr>
                <w:rStyle w:val="IndexLink"/>
              </w:rPr>
              <w:t>37</w:t>
            </w:r>
          </w:hyperlink>
        </w:p>
        <w:p>
          <w:pPr>
            <w:pStyle w:val="Contents2"/>
            <w:tabs>
              <w:tab w:val="clear" w:pos="8743"/>
              <w:tab w:val="right" w:pos="9026" w:leader="dot"/>
            </w:tabs>
            <w:rPr/>
          </w:pPr>
          <w:hyperlink w:anchor="__RefHeading___Toc245672_3650668749">
            <w:r>
              <w:rPr>
                <w:webHidden/>
                <w:rStyle w:val="IndexLink"/>
                <w:rtl w:val="true"/>
              </w:rPr>
              <w:t>گفتاردوم</w:t>
            </w:r>
            <w:r>
              <w:rPr>
                <w:rStyle w:val="IndexLink"/>
                <w:rtl w:val="true"/>
              </w:rPr>
              <w:t xml:space="preserve">: </w:t>
            </w:r>
            <w:r>
              <w:rPr>
                <w:rStyle w:val="IndexLink"/>
                <w:rtl w:val="true"/>
              </w:rPr>
              <w:t>باورهای آرامبخش</w:t>
            </w:r>
            <w:r>
              <w:rPr>
                <w:rStyle w:val="IndexLink"/>
                <w:rtl w:val="true"/>
              </w:rPr>
              <w:tab/>
            </w:r>
            <w:r>
              <w:rPr>
                <w:rStyle w:val="IndexLink"/>
              </w:rPr>
              <w:t>40</w:t>
            </w:r>
          </w:hyperlink>
        </w:p>
        <w:p>
          <w:pPr>
            <w:pStyle w:val="Contents3"/>
            <w:tabs>
              <w:tab w:val="clear" w:pos="8459"/>
              <w:tab w:val="right" w:pos="9026" w:leader="dot"/>
            </w:tabs>
            <w:rPr/>
          </w:pPr>
          <w:hyperlink w:anchor="__RefHeading___Toc245674_3650668749">
            <w:r>
              <w:rPr>
                <w:webHidden/>
                <w:rStyle w:val="IndexLink"/>
                <w:rtl w:val="true"/>
              </w:rPr>
              <w:t>اشاره</w:t>
            </w:r>
            <w:r>
              <w:rPr>
                <w:rStyle w:val="IndexLink"/>
                <w:rtl w:val="true"/>
              </w:rPr>
              <w:tab/>
            </w:r>
            <w:r>
              <w:rPr>
                <w:rStyle w:val="IndexLink"/>
              </w:rPr>
              <w:t>40</w:t>
            </w:r>
          </w:hyperlink>
        </w:p>
        <w:p>
          <w:pPr>
            <w:pStyle w:val="Contents3"/>
            <w:tabs>
              <w:tab w:val="clear" w:pos="8459"/>
              <w:tab w:val="right" w:pos="9026" w:leader="dot"/>
            </w:tabs>
            <w:rPr/>
          </w:pPr>
          <w:hyperlink w:anchor="__RefHeading___Toc245676_3650668749">
            <w:r>
              <w:rPr>
                <w:webHidden/>
                <w:rStyle w:val="IndexLink"/>
                <w:rtl w:val="true"/>
              </w:rPr>
              <w:t>صبر؛ خلاصه ایمان</w:t>
            </w:r>
            <w:r>
              <w:rPr>
                <w:rStyle w:val="IndexLink"/>
                <w:rtl w:val="true"/>
              </w:rPr>
              <w:tab/>
            </w:r>
            <w:r>
              <w:rPr>
                <w:rStyle w:val="IndexLink"/>
              </w:rPr>
              <w:t>42</w:t>
            </w:r>
          </w:hyperlink>
        </w:p>
        <w:p>
          <w:pPr>
            <w:pStyle w:val="Contents3"/>
            <w:tabs>
              <w:tab w:val="clear" w:pos="8459"/>
              <w:tab w:val="right" w:pos="9026" w:leader="dot"/>
            </w:tabs>
            <w:rPr/>
          </w:pPr>
          <w:hyperlink w:anchor="__RefHeading___Toc245678_3650668749">
            <w:r>
              <w:rPr>
                <w:webHidden/>
                <w:rStyle w:val="IndexLink"/>
                <w:rtl w:val="true"/>
              </w:rPr>
              <w:t>توجه به سه اصل، برای آسان شدن مصیبتها</w:t>
            </w:r>
            <w:r>
              <w:rPr>
                <w:rStyle w:val="IndexLink"/>
                <w:rtl w:val="true"/>
              </w:rPr>
              <w:tab/>
            </w:r>
            <w:r>
              <w:rPr>
                <w:rStyle w:val="IndexLink"/>
              </w:rPr>
              <w:t>43</w:t>
            </w:r>
          </w:hyperlink>
        </w:p>
        <w:p>
          <w:pPr>
            <w:pStyle w:val="Contents3"/>
            <w:tabs>
              <w:tab w:val="clear" w:pos="8459"/>
              <w:tab w:val="right" w:pos="9026" w:leader="dot"/>
            </w:tabs>
            <w:rPr/>
          </w:pPr>
          <w:hyperlink w:anchor="__RefHeading___Toc245680_3650668749">
            <w:r>
              <w:rPr>
                <w:webHidden/>
                <w:rStyle w:val="IndexLink"/>
              </w:rPr>
              <w:t>1</w:t>
            </w:r>
            <w:r>
              <w:rPr>
                <w:rStyle w:val="IndexLink"/>
                <w:rtl w:val="true"/>
              </w:rPr>
              <w:t>)</w:t>
            </w:r>
            <w:r>
              <w:rPr>
                <w:rStyle w:val="IndexLink"/>
                <w:rtl w:val="true"/>
              </w:rPr>
              <w:t>توجه به وعده های الهی</w:t>
            </w:r>
            <w:r>
              <w:rPr>
                <w:rStyle w:val="IndexLink"/>
                <w:rtl w:val="true"/>
              </w:rPr>
              <w:tab/>
            </w:r>
            <w:r>
              <w:rPr>
                <w:rStyle w:val="IndexLink"/>
              </w:rPr>
              <w:t>43</w:t>
            </w:r>
          </w:hyperlink>
        </w:p>
        <w:p>
          <w:pPr>
            <w:pStyle w:val="Contents4"/>
            <w:tabs>
              <w:tab w:val="clear" w:pos="8176"/>
              <w:tab w:val="right" w:pos="9026" w:leader="dot"/>
            </w:tabs>
            <w:rPr/>
          </w:pPr>
          <w:hyperlink w:anchor="__RefHeading___Toc245682_3650668749">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245684_3650668749">
            <w:r>
              <w:rPr>
                <w:webHidden/>
                <w:rStyle w:val="IndexLink"/>
                <w:rtl w:val="true"/>
              </w:rPr>
              <w:t>پاداش مصیبت فرزند</w:t>
            </w:r>
            <w:r>
              <w:rPr>
                <w:rStyle w:val="IndexLink"/>
                <w:rtl w:val="true"/>
              </w:rPr>
              <w:tab/>
            </w:r>
            <w:r>
              <w:rPr>
                <w:rStyle w:val="IndexLink"/>
              </w:rPr>
              <w:t>44</w:t>
            </w:r>
          </w:hyperlink>
        </w:p>
        <w:p>
          <w:pPr>
            <w:pStyle w:val="Contents4"/>
            <w:tabs>
              <w:tab w:val="clear" w:pos="8176"/>
              <w:tab w:val="right" w:pos="9026" w:leader="dot"/>
            </w:tabs>
            <w:rPr/>
          </w:pPr>
          <w:hyperlink w:anchor="__RefHeading___Toc245686_3650668749">
            <w:r>
              <w:rPr>
                <w:webHidden/>
                <w:rStyle w:val="IndexLink"/>
                <w:rtl w:val="true"/>
              </w:rPr>
              <w:t>بیشترین دعای امیرالمؤمنین علیه السلام</w:t>
            </w:r>
            <w:r>
              <w:rPr>
                <w:rStyle w:val="IndexLink"/>
                <w:rtl w:val="true"/>
              </w:rPr>
              <w:tab/>
            </w:r>
            <w:r>
              <w:rPr>
                <w:rStyle w:val="IndexLink"/>
              </w:rPr>
              <w:t>45</w:t>
            </w:r>
          </w:hyperlink>
        </w:p>
        <w:p>
          <w:pPr>
            <w:pStyle w:val="Contents4"/>
            <w:tabs>
              <w:tab w:val="clear" w:pos="8176"/>
              <w:tab w:val="right" w:pos="9026" w:leader="dot"/>
            </w:tabs>
            <w:rPr/>
          </w:pPr>
          <w:hyperlink w:anchor="__RefHeading___Toc245688_3650668749">
            <w:r>
              <w:rPr>
                <w:webHidden/>
                <w:rStyle w:val="IndexLink"/>
                <w:rtl w:val="true"/>
              </w:rPr>
              <w:t>پیشگامان بهشت</w:t>
            </w:r>
            <w:r>
              <w:rPr>
                <w:rStyle w:val="IndexLink"/>
                <w:rtl w:val="true"/>
              </w:rPr>
              <w:tab/>
            </w:r>
            <w:r>
              <w:rPr>
                <w:rStyle w:val="IndexLink"/>
              </w:rPr>
              <w:t>45</w:t>
            </w:r>
          </w:hyperlink>
        </w:p>
        <w:p>
          <w:pPr>
            <w:pStyle w:val="Contents4"/>
            <w:tabs>
              <w:tab w:val="clear" w:pos="8176"/>
              <w:tab w:val="right" w:pos="9026" w:leader="dot"/>
            </w:tabs>
            <w:rPr/>
          </w:pPr>
          <w:hyperlink w:anchor="__RefHeading___Toc245690_3650668749">
            <w:r>
              <w:rPr>
                <w:webHidden/>
                <w:rStyle w:val="IndexLink"/>
                <w:rtl w:val="true"/>
              </w:rPr>
              <w:t>رهایی از عذاب خداوند</w:t>
            </w:r>
            <w:r>
              <w:rPr>
                <w:rStyle w:val="IndexLink"/>
                <w:rtl w:val="true"/>
              </w:rPr>
              <w:tab/>
            </w:r>
            <w:r>
              <w:rPr>
                <w:rStyle w:val="IndexLink"/>
              </w:rPr>
              <w:t>47</w:t>
            </w:r>
          </w:hyperlink>
        </w:p>
        <w:p>
          <w:pPr>
            <w:pStyle w:val="Contents3"/>
            <w:tabs>
              <w:tab w:val="clear" w:pos="8459"/>
              <w:tab w:val="right" w:pos="9026" w:leader="dot"/>
            </w:tabs>
            <w:rPr/>
          </w:pPr>
          <w:hyperlink w:anchor="__RefHeading___Toc245692_3650668749">
            <w:r>
              <w:rPr>
                <w:webHidden/>
                <w:rStyle w:val="IndexLink"/>
              </w:rPr>
              <w:t>۲</w:t>
            </w:r>
            <w:r>
              <w:rPr>
                <w:rStyle w:val="IndexLink"/>
                <w:rtl w:val="true"/>
              </w:rPr>
              <w:t xml:space="preserve">) </w:t>
            </w:r>
            <w:r>
              <w:rPr>
                <w:rStyle w:val="IndexLink"/>
                <w:rtl w:val="true"/>
              </w:rPr>
              <w:t>توجه به حکمت و عدالت خداوند</w:t>
            </w:r>
            <w:r>
              <w:rPr>
                <w:rStyle w:val="IndexLink"/>
                <w:rtl w:val="true"/>
              </w:rPr>
              <w:tab/>
            </w:r>
            <w:r>
              <w:rPr>
                <w:rStyle w:val="IndexLink"/>
              </w:rPr>
              <w:t>47</w:t>
            </w:r>
          </w:hyperlink>
        </w:p>
        <w:p>
          <w:pPr>
            <w:pStyle w:val="Contents4"/>
            <w:tabs>
              <w:tab w:val="clear" w:pos="8176"/>
              <w:tab w:val="right" w:pos="9026" w:leader="dot"/>
            </w:tabs>
            <w:rPr/>
          </w:pPr>
          <w:hyperlink w:anchor="__RefHeading___Toc245694_3650668749">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245696_3650668749">
            <w:r>
              <w:rPr>
                <w:webHidden/>
                <w:rStyle w:val="IndexLink"/>
                <w:rtl w:val="true"/>
              </w:rPr>
              <w:t>انس بن مالک؛ خادم پیامبر صلی الله علیه وآله وسلم</w:t>
            </w:r>
            <w:r>
              <w:rPr>
                <w:rStyle w:val="IndexLink"/>
                <w:rtl w:val="true"/>
              </w:rPr>
              <w:tab/>
            </w:r>
            <w:r>
              <w:rPr>
                <w:rStyle w:val="IndexLink"/>
              </w:rPr>
              <w:t>48</w:t>
            </w:r>
          </w:hyperlink>
        </w:p>
        <w:p>
          <w:pPr>
            <w:pStyle w:val="Contents4"/>
            <w:tabs>
              <w:tab w:val="clear" w:pos="8176"/>
              <w:tab w:val="right" w:pos="9026" w:leader="dot"/>
            </w:tabs>
            <w:rPr/>
          </w:pPr>
          <w:hyperlink w:anchor="__RefHeading___Toc245698_3650668749">
            <w:r>
              <w:rPr>
                <w:webHidden/>
                <w:rStyle w:val="IndexLink"/>
                <w:rtl w:val="true"/>
              </w:rPr>
              <w:t>امانتی که به صاحبش بازگشت</w:t>
            </w:r>
            <w:r>
              <w:rPr>
                <w:rStyle w:val="IndexLink"/>
                <w:rtl w:val="true"/>
              </w:rPr>
              <w:tab/>
            </w:r>
            <w:r>
              <w:rPr>
                <w:rStyle w:val="IndexLink"/>
              </w:rPr>
              <w:t>49</w:t>
            </w:r>
          </w:hyperlink>
        </w:p>
        <w:p>
          <w:pPr>
            <w:pStyle w:val="Contents4"/>
            <w:tabs>
              <w:tab w:val="clear" w:pos="8176"/>
              <w:tab w:val="right" w:pos="9026" w:leader="dot"/>
            </w:tabs>
            <w:rPr/>
          </w:pPr>
          <w:hyperlink w:anchor="__RefHeading___Toc245700_3650668749">
            <w:r>
              <w:rPr>
                <w:webHidden/>
                <w:rStyle w:val="IndexLink"/>
                <w:rtl w:val="true"/>
              </w:rPr>
              <w:t>تسلیت امام صادق علیه السلام به عموزادگان</w:t>
            </w:r>
            <w:r>
              <w:rPr>
                <w:rStyle w:val="IndexLink"/>
                <w:rtl w:val="true"/>
              </w:rPr>
              <w:tab/>
            </w:r>
            <w:r>
              <w:rPr>
                <w:rStyle w:val="IndexLink"/>
              </w:rPr>
              <w:t>50</w:t>
            </w:r>
          </w:hyperlink>
        </w:p>
        <w:p>
          <w:pPr>
            <w:pStyle w:val="Contents4"/>
            <w:tabs>
              <w:tab w:val="clear" w:pos="8176"/>
              <w:tab w:val="right" w:pos="9026" w:leader="dot"/>
            </w:tabs>
            <w:rPr/>
          </w:pPr>
          <w:hyperlink w:anchor="__RefHeading___Toc245702_3650668749">
            <w:r>
              <w:rPr>
                <w:webHidden/>
                <w:rStyle w:val="IndexLink"/>
                <w:rtl w:val="true"/>
              </w:rPr>
              <w:t>زینت دنیا و باقیات صالحات</w:t>
            </w:r>
            <w:r>
              <w:rPr>
                <w:rStyle w:val="IndexLink"/>
                <w:rtl w:val="true"/>
              </w:rPr>
              <w:tab/>
            </w:r>
            <w:r>
              <w:rPr>
                <w:rStyle w:val="IndexLink"/>
              </w:rPr>
              <w:t>50</w:t>
            </w:r>
          </w:hyperlink>
        </w:p>
        <w:p>
          <w:pPr>
            <w:pStyle w:val="Contents3"/>
            <w:tabs>
              <w:tab w:val="clear" w:pos="8459"/>
              <w:tab w:val="right" w:pos="9026" w:leader="dot"/>
            </w:tabs>
            <w:rPr/>
          </w:pPr>
          <w:hyperlink w:anchor="__RefHeading___Toc245704_3650668749">
            <w:r>
              <w:rPr>
                <w:webHidden/>
                <w:rStyle w:val="IndexLink"/>
              </w:rPr>
              <w:t>۳</w:t>
            </w:r>
            <w:r>
              <w:rPr>
                <w:rStyle w:val="IndexLink"/>
                <w:rtl w:val="true"/>
              </w:rPr>
              <w:t xml:space="preserve">) </w:t>
            </w:r>
            <w:r>
              <w:rPr>
                <w:rStyle w:val="IndexLink"/>
                <w:rtl w:val="true"/>
              </w:rPr>
              <w:t>توجه به این که بلا همیشه به معنای عقوبت نیست</w:t>
            </w:r>
            <w:r>
              <w:rPr>
                <w:rStyle w:val="IndexLink"/>
                <w:rtl w:val="true"/>
              </w:rPr>
              <w:tab/>
            </w:r>
            <w:r>
              <w:rPr>
                <w:rStyle w:val="IndexLink"/>
              </w:rPr>
              <w:t>51</w:t>
            </w:r>
          </w:hyperlink>
        </w:p>
        <w:p>
          <w:pPr>
            <w:pStyle w:val="Contents4"/>
            <w:tabs>
              <w:tab w:val="clear" w:pos="8176"/>
              <w:tab w:val="right" w:pos="9026" w:leader="dot"/>
            </w:tabs>
            <w:rPr/>
          </w:pPr>
          <w:hyperlink w:anchor="__RefHeading___Toc245706_3650668749">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245708_3650668749">
            <w:r>
              <w:rPr>
                <w:webHidden/>
                <w:rStyle w:val="IndexLink"/>
                <w:rtl w:val="true"/>
              </w:rPr>
              <w:t>بیماری امام حسین علیه السلام در راه مکه</w:t>
            </w:r>
            <w:r>
              <w:rPr>
                <w:rStyle w:val="IndexLink"/>
                <w:rtl w:val="true"/>
              </w:rPr>
              <w:tab/>
            </w:r>
            <w:r>
              <w:rPr>
                <w:rStyle w:val="IndexLink"/>
              </w:rPr>
              <w:t>52</w:t>
            </w:r>
          </w:hyperlink>
        </w:p>
        <w:p>
          <w:pPr>
            <w:pStyle w:val="Contents4"/>
            <w:tabs>
              <w:tab w:val="clear" w:pos="8176"/>
              <w:tab w:val="right" w:pos="9026" w:leader="dot"/>
            </w:tabs>
            <w:rPr/>
          </w:pPr>
          <w:hyperlink w:anchor="__RefHeading___Toc245710_3650668749">
            <w:r>
              <w:rPr>
                <w:webHidden/>
                <w:rStyle w:val="IndexLink"/>
                <w:rtl w:val="true"/>
              </w:rPr>
              <w:t>زندگی پر تلاطم امیرالمؤمنین علیه السلام</w:t>
            </w:r>
            <w:r>
              <w:rPr>
                <w:rStyle w:val="IndexLink"/>
                <w:rtl w:val="true"/>
              </w:rPr>
              <w:tab/>
            </w:r>
            <w:r>
              <w:rPr>
                <w:rStyle w:val="IndexLink"/>
              </w:rPr>
              <w:t>53</w:t>
            </w:r>
          </w:hyperlink>
        </w:p>
        <w:p>
          <w:pPr>
            <w:pStyle w:val="Contents2"/>
            <w:tabs>
              <w:tab w:val="clear" w:pos="8743"/>
              <w:tab w:val="right" w:pos="9026" w:leader="dot"/>
            </w:tabs>
            <w:rPr/>
          </w:pPr>
          <w:hyperlink w:anchor="__RefHeading___Toc245712_3650668749">
            <w:r>
              <w:rPr>
                <w:webHidden/>
                <w:rStyle w:val="IndexLink"/>
                <w:rtl w:val="true"/>
              </w:rPr>
              <w:t>گفتار سوم</w:t>
            </w:r>
            <w:r>
              <w:rPr>
                <w:rStyle w:val="IndexLink"/>
                <w:rtl w:val="true"/>
              </w:rPr>
              <w:t xml:space="preserve">: </w:t>
            </w:r>
            <w:r>
              <w:rPr>
                <w:rStyle w:val="IndexLink"/>
                <w:rtl w:val="true"/>
              </w:rPr>
              <w:t>پاداش صابران</w:t>
            </w:r>
            <w:r>
              <w:rPr>
                <w:rStyle w:val="IndexLink"/>
                <w:rtl w:val="true"/>
              </w:rPr>
              <w:tab/>
            </w:r>
            <w:r>
              <w:rPr>
                <w:rStyle w:val="IndexLink"/>
              </w:rPr>
              <w:t>56</w:t>
            </w:r>
          </w:hyperlink>
        </w:p>
        <w:p>
          <w:pPr>
            <w:pStyle w:val="Contents3"/>
            <w:tabs>
              <w:tab w:val="clear" w:pos="8459"/>
              <w:tab w:val="right" w:pos="9026" w:leader="dot"/>
            </w:tabs>
            <w:rPr/>
          </w:pPr>
          <w:hyperlink w:anchor="__RefHeading___Toc245714_3650668749">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245716_3650668749">
            <w:r>
              <w:rPr>
                <w:webHidden/>
                <w:rStyle w:val="IndexLink"/>
                <w:rtl w:val="true"/>
              </w:rPr>
              <w:t>بیت الحمد</w:t>
            </w:r>
            <w:r>
              <w:rPr>
                <w:rStyle w:val="IndexLink"/>
                <w:rtl w:val="true"/>
              </w:rPr>
              <w:tab/>
            </w:r>
            <w:r>
              <w:rPr>
                <w:rStyle w:val="IndexLink"/>
              </w:rPr>
              <w:t>58</w:t>
            </w:r>
          </w:hyperlink>
        </w:p>
        <w:p>
          <w:pPr>
            <w:pStyle w:val="Contents3"/>
            <w:tabs>
              <w:tab w:val="clear" w:pos="8459"/>
              <w:tab w:val="right" w:pos="9026" w:leader="dot"/>
            </w:tabs>
            <w:rPr/>
          </w:pPr>
          <w:hyperlink w:anchor="__RefHeading___Toc245718_3650668749">
            <w:r>
              <w:rPr>
                <w:webHidden/>
                <w:rStyle w:val="IndexLink"/>
                <w:rtl w:val="true"/>
              </w:rPr>
              <w:t>محبوب تر از عمل همه انسانها</w:t>
            </w:r>
            <w:r>
              <w:rPr>
                <w:rStyle w:val="IndexLink"/>
                <w:rtl w:val="true"/>
              </w:rPr>
              <w:tab/>
            </w:r>
            <w:r>
              <w:rPr>
                <w:rStyle w:val="IndexLink"/>
              </w:rPr>
              <w:t>59</w:t>
            </w:r>
          </w:hyperlink>
        </w:p>
        <w:p>
          <w:pPr>
            <w:pStyle w:val="Contents3"/>
            <w:tabs>
              <w:tab w:val="clear" w:pos="8459"/>
              <w:tab w:val="right" w:pos="9026" w:leader="dot"/>
            </w:tabs>
            <w:rPr/>
          </w:pPr>
          <w:hyperlink w:anchor="__RefHeading___Toc245720_3650668749">
            <w:r>
              <w:rPr>
                <w:webHidden/>
                <w:rStyle w:val="IndexLink"/>
                <w:rtl w:val="true"/>
              </w:rPr>
              <w:t>جایگاه صبر بین اعمال نیک</w:t>
            </w:r>
            <w:r>
              <w:rPr>
                <w:rStyle w:val="IndexLink"/>
                <w:rtl w:val="true"/>
              </w:rPr>
              <w:tab/>
            </w:r>
            <w:r>
              <w:rPr>
                <w:rStyle w:val="IndexLink"/>
              </w:rPr>
              <w:t>60</w:t>
            </w:r>
          </w:hyperlink>
        </w:p>
        <w:p>
          <w:pPr>
            <w:pStyle w:val="Contents3"/>
            <w:tabs>
              <w:tab w:val="clear" w:pos="8459"/>
              <w:tab w:val="right" w:pos="9026" w:leader="dot"/>
            </w:tabs>
            <w:rPr/>
          </w:pPr>
          <w:hyperlink w:anchor="__RefHeading___Toc245722_3650668749">
            <w:r>
              <w:rPr>
                <w:webHidden/>
                <w:rStyle w:val="IndexLink"/>
                <w:rtl w:val="true"/>
              </w:rPr>
              <w:t>بارش پاداش</w:t>
            </w:r>
            <w:r>
              <w:rPr>
                <w:rStyle w:val="IndexLink"/>
                <w:rtl w:val="true"/>
              </w:rPr>
              <w:tab/>
            </w:r>
            <w:r>
              <w:rPr>
                <w:rStyle w:val="IndexLink"/>
              </w:rPr>
              <w:t>61</w:t>
            </w:r>
          </w:hyperlink>
        </w:p>
        <w:p>
          <w:pPr>
            <w:pStyle w:val="Contents3"/>
            <w:tabs>
              <w:tab w:val="clear" w:pos="8459"/>
              <w:tab w:val="right" w:pos="9026" w:leader="dot"/>
            </w:tabs>
            <w:rPr/>
          </w:pPr>
          <w:hyperlink w:anchor="__RefHeading___Toc245724_3650668749">
            <w:r>
              <w:rPr>
                <w:webHidden/>
                <w:rStyle w:val="IndexLink"/>
                <w:rtl w:val="true"/>
              </w:rPr>
              <w:t>صبر جمیل و حیای خداوند</w:t>
            </w:r>
            <w:r>
              <w:rPr>
                <w:rStyle w:val="IndexLink"/>
                <w:rtl w:val="true"/>
              </w:rPr>
              <w:tab/>
            </w:r>
            <w:r>
              <w:rPr>
                <w:rStyle w:val="IndexLink"/>
              </w:rPr>
              <w:t>62</w:t>
            </w:r>
          </w:hyperlink>
        </w:p>
        <w:p>
          <w:pPr>
            <w:pStyle w:val="Contents3"/>
            <w:tabs>
              <w:tab w:val="clear" w:pos="8459"/>
              <w:tab w:val="right" w:pos="9026" w:leader="dot"/>
            </w:tabs>
            <w:rPr/>
          </w:pPr>
          <w:hyperlink w:anchor="__RefHeading___Toc245726_3650668749">
            <w:r>
              <w:rPr>
                <w:webHidden/>
                <w:rStyle w:val="IndexLink"/>
                <w:rtl w:val="true"/>
              </w:rPr>
              <w:t>آیاتی در باب صبر</w:t>
            </w:r>
            <w:r>
              <w:rPr>
                <w:rStyle w:val="IndexLink"/>
                <w:rtl w:val="true"/>
              </w:rPr>
              <w:tab/>
            </w:r>
            <w:r>
              <w:rPr>
                <w:rStyle w:val="IndexLink"/>
              </w:rPr>
              <w:t>63</w:t>
            </w:r>
          </w:hyperlink>
        </w:p>
        <w:p>
          <w:pPr>
            <w:pStyle w:val="Contents4"/>
            <w:tabs>
              <w:tab w:val="clear" w:pos="8176"/>
              <w:tab w:val="right" w:pos="9026" w:leader="dot"/>
            </w:tabs>
            <w:rPr/>
          </w:pPr>
          <w:hyperlink w:anchor="__RefHeading___Toc245728_3650668749">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245730_3650668749">
            <w:r>
              <w:rPr>
                <w:webHidden/>
                <w:rStyle w:val="IndexLink"/>
                <w:rtl w:val="true"/>
              </w:rPr>
              <w:t>آیه اول</w:t>
            </w:r>
            <w:r>
              <w:rPr>
                <w:rStyle w:val="IndexLink"/>
                <w:rtl w:val="true"/>
              </w:rPr>
              <w:tab/>
            </w:r>
            <w:r>
              <w:rPr>
                <w:rStyle w:val="IndexLink"/>
              </w:rPr>
              <w:t>64</w:t>
            </w:r>
          </w:hyperlink>
        </w:p>
        <w:p>
          <w:pPr>
            <w:pStyle w:val="Contents4"/>
            <w:tabs>
              <w:tab w:val="clear" w:pos="8176"/>
              <w:tab w:val="right" w:pos="9026" w:leader="dot"/>
            </w:tabs>
            <w:rPr/>
          </w:pPr>
          <w:hyperlink w:anchor="__RefHeading___Toc245732_3650668749">
            <w:r>
              <w:rPr>
                <w:webHidden/>
                <w:rStyle w:val="IndexLink"/>
                <w:rtl w:val="true"/>
              </w:rPr>
              <w:t>آیه دوم</w:t>
            </w:r>
            <w:r>
              <w:rPr>
                <w:rStyle w:val="IndexLink"/>
                <w:rtl w:val="true"/>
              </w:rPr>
              <w:tab/>
            </w:r>
            <w:r>
              <w:rPr>
                <w:rStyle w:val="IndexLink"/>
              </w:rPr>
              <w:t>64</w:t>
            </w:r>
          </w:hyperlink>
        </w:p>
        <w:p>
          <w:pPr>
            <w:pStyle w:val="Contents4"/>
            <w:tabs>
              <w:tab w:val="clear" w:pos="8176"/>
              <w:tab w:val="right" w:pos="9026" w:leader="dot"/>
            </w:tabs>
            <w:rPr/>
          </w:pPr>
          <w:hyperlink w:anchor="__RefHeading___Toc245734_3650668749">
            <w:r>
              <w:rPr>
                <w:webHidden/>
                <w:rStyle w:val="IndexLink"/>
                <w:rtl w:val="true"/>
              </w:rPr>
              <w:t>آیه سوم</w:t>
            </w:r>
            <w:r>
              <w:rPr>
                <w:rStyle w:val="IndexLink"/>
                <w:rtl w:val="true"/>
              </w:rPr>
              <w:tab/>
            </w:r>
            <w:r>
              <w:rPr>
                <w:rStyle w:val="IndexLink"/>
              </w:rPr>
              <w:t>65</w:t>
            </w:r>
          </w:hyperlink>
        </w:p>
        <w:p>
          <w:pPr>
            <w:pStyle w:val="Contents4"/>
            <w:tabs>
              <w:tab w:val="clear" w:pos="8176"/>
              <w:tab w:val="right" w:pos="9026" w:leader="dot"/>
            </w:tabs>
            <w:rPr/>
          </w:pPr>
          <w:hyperlink w:anchor="__RefHeading___Toc245736_3650668749">
            <w:r>
              <w:rPr>
                <w:webHidden/>
                <w:rStyle w:val="IndexLink"/>
                <w:rtl w:val="true"/>
              </w:rPr>
              <w:t>آیه چهارم</w:t>
            </w:r>
            <w:r>
              <w:rPr>
                <w:rStyle w:val="IndexLink"/>
                <w:rtl w:val="true"/>
              </w:rPr>
              <w:tab/>
            </w:r>
            <w:r>
              <w:rPr>
                <w:rStyle w:val="IndexLink"/>
              </w:rPr>
              <w:t>65</w:t>
            </w:r>
          </w:hyperlink>
        </w:p>
        <w:p>
          <w:pPr>
            <w:pStyle w:val="Contents4"/>
            <w:tabs>
              <w:tab w:val="clear" w:pos="8176"/>
              <w:tab w:val="right" w:pos="9026" w:leader="dot"/>
            </w:tabs>
            <w:rPr/>
          </w:pPr>
          <w:hyperlink w:anchor="__RefHeading___Toc245738_3650668749">
            <w:r>
              <w:rPr>
                <w:webHidden/>
                <w:rStyle w:val="IndexLink"/>
                <w:rtl w:val="true"/>
              </w:rPr>
              <w:t>آیه پنجم</w:t>
            </w:r>
            <w:r>
              <w:rPr>
                <w:rStyle w:val="IndexLink"/>
                <w:rtl w:val="true"/>
              </w:rPr>
              <w:tab/>
            </w:r>
            <w:r>
              <w:rPr>
                <w:rStyle w:val="IndexLink"/>
              </w:rPr>
              <w:t>66</w:t>
            </w:r>
          </w:hyperlink>
        </w:p>
        <w:p>
          <w:pPr>
            <w:pStyle w:val="Contents4"/>
            <w:tabs>
              <w:tab w:val="clear" w:pos="8176"/>
              <w:tab w:val="right" w:pos="9026" w:leader="dot"/>
            </w:tabs>
            <w:rPr/>
          </w:pPr>
          <w:hyperlink w:anchor="__RefHeading___Toc245740_3650668749">
            <w:r>
              <w:rPr>
                <w:webHidden/>
                <w:rStyle w:val="IndexLink"/>
                <w:rtl w:val="true"/>
              </w:rPr>
              <w:t>آیه ششم</w:t>
            </w:r>
            <w:r>
              <w:rPr>
                <w:rStyle w:val="IndexLink"/>
                <w:rtl w:val="true"/>
              </w:rPr>
              <w:tab/>
            </w:r>
            <w:r>
              <w:rPr>
                <w:rStyle w:val="IndexLink"/>
              </w:rPr>
              <w:t>66</w:t>
            </w:r>
          </w:hyperlink>
        </w:p>
        <w:p>
          <w:pPr>
            <w:pStyle w:val="Contents4"/>
            <w:tabs>
              <w:tab w:val="clear" w:pos="8176"/>
              <w:tab w:val="right" w:pos="9026" w:leader="dot"/>
            </w:tabs>
            <w:rPr/>
          </w:pPr>
          <w:hyperlink w:anchor="__RefHeading___Toc245742_3650668749">
            <w:r>
              <w:rPr>
                <w:webHidden/>
                <w:rStyle w:val="IndexLink"/>
                <w:rtl w:val="true"/>
              </w:rPr>
              <w:t>آیه هفتم</w:t>
            </w:r>
            <w:r>
              <w:rPr>
                <w:rStyle w:val="IndexLink"/>
                <w:rtl w:val="true"/>
              </w:rPr>
              <w:tab/>
            </w:r>
            <w:r>
              <w:rPr>
                <w:rStyle w:val="IndexLink"/>
              </w:rPr>
              <w:t>66</w:t>
            </w:r>
          </w:hyperlink>
        </w:p>
        <w:p>
          <w:pPr>
            <w:pStyle w:val="Contents4"/>
            <w:tabs>
              <w:tab w:val="clear" w:pos="8176"/>
              <w:tab w:val="right" w:pos="9026" w:leader="dot"/>
            </w:tabs>
            <w:rPr/>
          </w:pPr>
          <w:hyperlink w:anchor="__RefHeading___Toc245744_3650668749">
            <w:r>
              <w:rPr>
                <w:webHidden/>
                <w:rStyle w:val="IndexLink"/>
                <w:rtl w:val="true"/>
              </w:rPr>
              <w:t>آیه هشتم</w:t>
            </w:r>
            <w:r>
              <w:rPr>
                <w:rStyle w:val="IndexLink"/>
                <w:rtl w:val="true"/>
              </w:rPr>
              <w:tab/>
            </w:r>
            <w:r>
              <w:rPr>
                <w:rStyle w:val="IndexLink"/>
              </w:rPr>
              <w:t>66</w:t>
            </w:r>
          </w:hyperlink>
        </w:p>
        <w:p>
          <w:pPr>
            <w:pStyle w:val="Contents4"/>
            <w:tabs>
              <w:tab w:val="clear" w:pos="8176"/>
              <w:tab w:val="right" w:pos="9026" w:leader="dot"/>
            </w:tabs>
            <w:rPr/>
          </w:pPr>
          <w:hyperlink w:anchor="__RefHeading___Toc245746_3650668749">
            <w:r>
              <w:rPr>
                <w:webHidden/>
                <w:rStyle w:val="IndexLink"/>
                <w:rtl w:val="true"/>
              </w:rPr>
              <w:t>آیه نهم</w:t>
            </w:r>
            <w:r>
              <w:rPr>
                <w:rStyle w:val="IndexLink"/>
                <w:rtl w:val="true"/>
              </w:rPr>
              <w:tab/>
            </w:r>
            <w:r>
              <w:rPr>
                <w:rStyle w:val="IndexLink"/>
              </w:rPr>
              <w:t>67</w:t>
            </w:r>
          </w:hyperlink>
        </w:p>
        <w:p>
          <w:pPr>
            <w:pStyle w:val="Contents4"/>
            <w:tabs>
              <w:tab w:val="clear" w:pos="8176"/>
              <w:tab w:val="right" w:pos="9026" w:leader="dot"/>
            </w:tabs>
            <w:rPr/>
          </w:pPr>
          <w:hyperlink w:anchor="__RefHeading___Toc245748_3650668749">
            <w:r>
              <w:rPr>
                <w:webHidden/>
                <w:rStyle w:val="IndexLink"/>
                <w:rtl w:val="true"/>
              </w:rPr>
              <w:t>آیه دهم</w:t>
            </w:r>
            <w:r>
              <w:rPr>
                <w:rStyle w:val="IndexLink"/>
                <w:rtl w:val="true"/>
              </w:rPr>
              <w:tab/>
            </w:r>
            <w:r>
              <w:rPr>
                <w:rStyle w:val="IndexLink"/>
              </w:rPr>
              <w:t>67</w:t>
            </w:r>
          </w:hyperlink>
        </w:p>
        <w:p>
          <w:pPr>
            <w:pStyle w:val="Contents3"/>
            <w:tabs>
              <w:tab w:val="clear" w:pos="8459"/>
              <w:tab w:val="right" w:pos="9026" w:leader="dot"/>
            </w:tabs>
            <w:rPr/>
          </w:pPr>
          <w:hyperlink w:anchor="__RefHeading___Toc245750_3650668749">
            <w:r>
              <w:rPr>
                <w:webHidden/>
                <w:rStyle w:val="IndexLink"/>
                <w:rtl w:val="true"/>
              </w:rPr>
              <w:t>پیامد صبر و پیامد بی صبری</w:t>
            </w:r>
            <w:r>
              <w:rPr>
                <w:rStyle w:val="IndexLink"/>
                <w:rtl w:val="true"/>
              </w:rPr>
              <w:tab/>
            </w:r>
            <w:r>
              <w:rPr>
                <w:rStyle w:val="IndexLink"/>
              </w:rPr>
              <w:t>68</w:t>
            </w:r>
          </w:hyperlink>
        </w:p>
        <w:p>
          <w:pPr>
            <w:pStyle w:val="Contents3"/>
            <w:tabs>
              <w:tab w:val="clear" w:pos="8459"/>
              <w:tab w:val="right" w:pos="9026" w:leader="dot"/>
            </w:tabs>
            <w:rPr/>
          </w:pPr>
          <w:hyperlink w:anchor="__RefHeading___Toc245752_3650668749">
            <w:r>
              <w:rPr>
                <w:webHidden/>
                <w:rStyle w:val="IndexLink"/>
                <w:rtl w:val="true"/>
              </w:rPr>
              <w:t>مورد غبطه دیگران</w:t>
            </w:r>
            <w:r>
              <w:rPr>
                <w:rStyle w:val="IndexLink"/>
                <w:rtl w:val="true"/>
              </w:rPr>
              <w:tab/>
            </w:r>
            <w:r>
              <w:rPr>
                <w:rStyle w:val="IndexLink"/>
              </w:rPr>
              <w:t>68</w:t>
            </w:r>
          </w:hyperlink>
        </w:p>
        <w:p>
          <w:pPr>
            <w:pStyle w:val="Contents3"/>
            <w:tabs>
              <w:tab w:val="clear" w:pos="8459"/>
              <w:tab w:val="right" w:pos="9026" w:leader="dot"/>
            </w:tabs>
            <w:rPr/>
          </w:pPr>
          <w:hyperlink w:anchor="__RefHeading___Toc245754_3650668749">
            <w:r>
              <w:rPr>
                <w:webHidden/>
                <w:rStyle w:val="IndexLink"/>
                <w:rtl w:val="true"/>
              </w:rPr>
              <w:t>در انتظار پدر و مادر برای ورود به بهشت</w:t>
            </w:r>
            <w:r>
              <w:rPr>
                <w:rStyle w:val="IndexLink"/>
                <w:rtl w:val="true"/>
              </w:rPr>
              <w:tab/>
            </w:r>
            <w:r>
              <w:rPr>
                <w:rStyle w:val="IndexLink"/>
              </w:rPr>
              <w:t>69</w:t>
            </w:r>
          </w:hyperlink>
        </w:p>
        <w:p>
          <w:pPr>
            <w:pStyle w:val="Contents2"/>
            <w:tabs>
              <w:tab w:val="clear" w:pos="8743"/>
              <w:tab w:val="right" w:pos="9026" w:leader="dot"/>
            </w:tabs>
            <w:rPr/>
          </w:pPr>
          <w:hyperlink w:anchor="__RefHeading___Toc245756_3650668749">
            <w:r>
              <w:rPr>
                <w:webHidden/>
                <w:rStyle w:val="IndexLink"/>
                <w:rtl w:val="true"/>
              </w:rPr>
              <w:t>گفتار چهارم</w:t>
            </w:r>
            <w:r>
              <w:rPr>
                <w:rStyle w:val="IndexLink"/>
                <w:rtl w:val="true"/>
              </w:rPr>
              <w:t xml:space="preserve">: </w:t>
            </w:r>
            <w:r>
              <w:rPr>
                <w:rStyle w:val="IndexLink"/>
                <w:rtl w:val="true"/>
              </w:rPr>
              <w:t>چند پرسش و پاسخ در باب مصائب</w:t>
            </w:r>
            <w:r>
              <w:rPr>
                <w:rStyle w:val="IndexLink"/>
                <w:rtl w:val="true"/>
              </w:rPr>
              <w:tab/>
            </w:r>
            <w:r>
              <w:rPr>
                <w:rStyle w:val="IndexLink"/>
              </w:rPr>
              <w:t>70</w:t>
            </w:r>
          </w:hyperlink>
        </w:p>
        <w:p>
          <w:pPr>
            <w:pStyle w:val="Contents3"/>
            <w:tabs>
              <w:tab w:val="clear" w:pos="8459"/>
              <w:tab w:val="right" w:pos="9026" w:leader="dot"/>
            </w:tabs>
            <w:rPr/>
          </w:pPr>
          <w:hyperlink w:anchor="__RefHeading___Toc245758_3650668749">
            <w:r>
              <w:rPr>
                <w:webHidden/>
                <w:rStyle w:val="IndexLink"/>
                <w:rtl w:val="true"/>
              </w:rPr>
              <w:t>اشاره</w:t>
            </w:r>
            <w:r>
              <w:rPr>
                <w:rStyle w:val="IndexLink"/>
                <w:rtl w:val="true"/>
              </w:rPr>
              <w:tab/>
            </w:r>
            <w:r>
              <w:rPr>
                <w:rStyle w:val="IndexLink"/>
              </w:rPr>
              <w:t>70</w:t>
            </w:r>
          </w:hyperlink>
        </w:p>
        <w:p>
          <w:pPr>
            <w:pStyle w:val="Contents3"/>
            <w:tabs>
              <w:tab w:val="clear" w:pos="8459"/>
              <w:tab w:val="right" w:pos="9026" w:leader="dot"/>
            </w:tabs>
            <w:rPr/>
          </w:pPr>
          <w:hyperlink w:anchor="__RefHeading___Toc245760_3650668749">
            <w:r>
              <w:rPr>
                <w:webHidden/>
                <w:rStyle w:val="IndexLink"/>
                <w:rtl w:val="true"/>
              </w:rPr>
              <w:t>تسلیم در برابر مشیت الهی</w:t>
            </w:r>
            <w:r>
              <w:rPr>
                <w:rStyle w:val="IndexLink"/>
                <w:rtl w:val="true"/>
              </w:rPr>
              <w:tab/>
            </w:r>
            <w:r>
              <w:rPr>
                <w:rStyle w:val="IndexLink"/>
              </w:rPr>
              <w:t>72</w:t>
            </w:r>
          </w:hyperlink>
        </w:p>
        <w:p>
          <w:pPr>
            <w:pStyle w:val="Contents3"/>
            <w:tabs>
              <w:tab w:val="clear" w:pos="8459"/>
              <w:tab w:val="right" w:pos="9026" w:leader="dot"/>
            </w:tabs>
            <w:rPr/>
          </w:pPr>
          <w:hyperlink w:anchor="__RefHeading___Toc245762_3650668749">
            <w:r>
              <w:rPr>
                <w:webHidden/>
                <w:rStyle w:val="IndexLink"/>
                <w:rtl w:val="true"/>
              </w:rPr>
              <w:t>فرزندان پیامبران</w:t>
            </w:r>
            <w:r>
              <w:rPr>
                <w:rStyle w:val="IndexLink"/>
                <w:rtl w:val="true"/>
              </w:rPr>
              <w:tab/>
            </w:r>
            <w:r>
              <w:rPr>
                <w:rStyle w:val="IndexLink"/>
              </w:rPr>
              <w:t>73</w:t>
            </w:r>
          </w:hyperlink>
        </w:p>
        <w:p>
          <w:pPr>
            <w:pStyle w:val="Contents3"/>
            <w:tabs>
              <w:tab w:val="clear" w:pos="8459"/>
              <w:tab w:val="right" w:pos="9026" w:leader="dot"/>
            </w:tabs>
            <w:rPr/>
          </w:pPr>
          <w:hyperlink w:anchor="__RefHeading___Toc245764_3650668749">
            <w:r>
              <w:rPr>
                <w:webHidden/>
                <w:rStyle w:val="IndexLink"/>
                <w:rtl w:val="true"/>
              </w:rPr>
              <w:t>باقیات صالحات</w:t>
            </w:r>
            <w:r>
              <w:rPr>
                <w:rStyle w:val="IndexLink"/>
                <w:rtl w:val="true"/>
              </w:rPr>
              <w:tab/>
            </w:r>
            <w:r>
              <w:rPr>
                <w:rStyle w:val="IndexLink"/>
              </w:rPr>
              <w:t>74</w:t>
            </w:r>
          </w:hyperlink>
        </w:p>
        <w:p>
          <w:pPr>
            <w:pStyle w:val="Contents3"/>
            <w:tabs>
              <w:tab w:val="clear" w:pos="8459"/>
              <w:tab w:val="right" w:pos="9026" w:leader="dot"/>
            </w:tabs>
            <w:rPr/>
          </w:pPr>
          <w:hyperlink w:anchor="__RefHeading___Toc245766_3650668749">
            <w:r>
              <w:rPr>
                <w:webHidden/>
                <w:rStyle w:val="IndexLink"/>
                <w:rtl w:val="true"/>
              </w:rPr>
              <w:t>مصلحت خداوند</w:t>
            </w:r>
            <w:r>
              <w:rPr>
                <w:rStyle w:val="IndexLink"/>
                <w:rtl w:val="true"/>
              </w:rPr>
              <w:tab/>
            </w:r>
            <w:r>
              <w:rPr>
                <w:rStyle w:val="IndexLink"/>
              </w:rPr>
              <w:t>76</w:t>
            </w:r>
          </w:hyperlink>
        </w:p>
        <w:p>
          <w:pPr>
            <w:pStyle w:val="Contents3"/>
            <w:tabs>
              <w:tab w:val="clear" w:pos="8459"/>
              <w:tab w:val="right" w:pos="9026" w:leader="dot"/>
            </w:tabs>
            <w:rPr/>
          </w:pPr>
          <w:hyperlink w:anchor="__RefHeading___Toc245768_3650668749">
            <w:r>
              <w:rPr>
                <w:webHidden/>
                <w:rStyle w:val="IndexLink"/>
                <w:rtl w:val="true"/>
              </w:rPr>
              <w:t>گریه بر از دست دادن عزیزان خود</w:t>
            </w:r>
            <w:r>
              <w:rPr>
                <w:rStyle w:val="IndexLink"/>
                <w:rtl w:val="true"/>
              </w:rPr>
              <w:tab/>
            </w:r>
            <w:r>
              <w:rPr>
                <w:rStyle w:val="IndexLink"/>
              </w:rPr>
              <w:t>76</w:t>
            </w:r>
          </w:hyperlink>
        </w:p>
        <w:p>
          <w:pPr>
            <w:pStyle w:val="Contents3"/>
            <w:tabs>
              <w:tab w:val="clear" w:pos="8459"/>
              <w:tab w:val="right" w:pos="9026" w:leader="dot"/>
            </w:tabs>
            <w:rPr/>
          </w:pPr>
          <w:hyperlink w:anchor="__RefHeading___Toc245770_3650668749">
            <w:r>
              <w:rPr>
                <w:webHidden/>
                <w:rStyle w:val="IndexLink"/>
                <w:rtl w:val="true"/>
              </w:rPr>
              <w:t>گریه بر حمزه سید الشهدا علیه السلام</w:t>
            </w:r>
            <w:r>
              <w:rPr>
                <w:rStyle w:val="IndexLink"/>
                <w:rtl w:val="true"/>
              </w:rPr>
              <w:tab/>
            </w:r>
            <w:r>
              <w:rPr>
                <w:rStyle w:val="IndexLink"/>
              </w:rPr>
              <w:t>77</w:t>
            </w:r>
          </w:hyperlink>
        </w:p>
        <w:p>
          <w:pPr>
            <w:pStyle w:val="Contents3"/>
            <w:tabs>
              <w:tab w:val="clear" w:pos="8459"/>
              <w:tab w:val="right" w:pos="9026" w:leader="dot"/>
            </w:tabs>
            <w:rPr/>
          </w:pPr>
          <w:hyperlink w:anchor="__RefHeading___Toc245772_3650668749">
            <w:r>
              <w:rPr>
                <w:webHidden/>
                <w:rStyle w:val="IndexLink"/>
                <w:rtl w:val="true"/>
              </w:rPr>
              <w:t>گریه پیامبر در شهادت جعفر بن ابی طالب علیه السلام</w:t>
            </w:r>
            <w:r>
              <w:rPr>
                <w:rStyle w:val="IndexLink"/>
                <w:rtl w:val="true"/>
              </w:rPr>
              <w:tab/>
            </w:r>
            <w:r>
              <w:rPr>
                <w:rStyle w:val="IndexLink"/>
              </w:rPr>
              <w:t>77</w:t>
            </w:r>
          </w:hyperlink>
        </w:p>
        <w:p>
          <w:pPr>
            <w:pStyle w:val="Contents3"/>
            <w:tabs>
              <w:tab w:val="clear" w:pos="8459"/>
              <w:tab w:val="right" w:pos="9026" w:leader="dot"/>
            </w:tabs>
            <w:rPr/>
          </w:pPr>
          <w:hyperlink w:anchor="__RefHeading___Toc245774_3650668749">
            <w:r>
              <w:rPr>
                <w:webHidden/>
                <w:rStyle w:val="IndexLink"/>
                <w:rtl w:val="true"/>
              </w:rPr>
              <w:t>گریه پیامبر در مرگ فرزندشان ابراهیم</w:t>
            </w:r>
            <w:r>
              <w:rPr>
                <w:rStyle w:val="IndexLink"/>
                <w:rtl w:val="true"/>
              </w:rPr>
              <w:tab/>
            </w:r>
            <w:r>
              <w:rPr>
                <w:rStyle w:val="IndexLink"/>
              </w:rPr>
              <w:t>77</w:t>
            </w:r>
          </w:hyperlink>
        </w:p>
        <w:p>
          <w:pPr>
            <w:pStyle w:val="Contents3"/>
            <w:tabs>
              <w:tab w:val="clear" w:pos="8459"/>
              <w:tab w:val="right" w:pos="9026" w:leader="dot"/>
            </w:tabs>
            <w:rPr/>
          </w:pPr>
          <w:hyperlink w:anchor="__RefHeading___Toc245776_3650668749">
            <w:r>
              <w:rPr>
                <w:webHidden/>
                <w:rStyle w:val="IndexLink"/>
                <w:rtl w:val="true"/>
              </w:rPr>
              <w:t>گریه پیامبر بر عثمان بن مظعون</w:t>
            </w:r>
            <w:r>
              <w:rPr>
                <w:rStyle w:val="IndexLink"/>
                <w:rtl w:val="true"/>
              </w:rPr>
              <w:tab/>
            </w:r>
            <w:r>
              <w:rPr>
                <w:rStyle w:val="IndexLink"/>
              </w:rPr>
              <w:t>78</w:t>
            </w:r>
          </w:hyperlink>
        </w:p>
        <w:p>
          <w:pPr>
            <w:pStyle w:val="Contents3"/>
            <w:tabs>
              <w:tab w:val="clear" w:pos="8459"/>
              <w:tab w:val="right" w:pos="9026" w:leader="dot"/>
            </w:tabs>
            <w:rPr/>
          </w:pPr>
          <w:hyperlink w:anchor="__RefHeading___Toc245778_3650668749">
            <w:r>
              <w:rPr>
                <w:webHidden/>
                <w:rStyle w:val="IndexLink"/>
                <w:rtl w:val="true"/>
              </w:rPr>
              <w:t>گریه پیامبر در بیماری نوه خود</w:t>
            </w:r>
            <w:r>
              <w:rPr>
                <w:rStyle w:val="IndexLink"/>
                <w:rtl w:val="true"/>
              </w:rPr>
              <w:tab/>
            </w:r>
            <w:r>
              <w:rPr>
                <w:rStyle w:val="IndexLink"/>
              </w:rPr>
              <w:t>78</w:t>
            </w:r>
          </w:hyperlink>
        </w:p>
        <w:p>
          <w:pPr>
            <w:pStyle w:val="Contents3"/>
            <w:tabs>
              <w:tab w:val="clear" w:pos="8459"/>
              <w:tab w:val="right" w:pos="9026" w:leader="dot"/>
            </w:tabs>
            <w:rPr/>
          </w:pPr>
          <w:hyperlink w:anchor="__RefHeading___Toc245780_3650668749">
            <w:r>
              <w:rPr>
                <w:webHidden/>
                <w:rStyle w:val="IndexLink"/>
                <w:rtl w:val="true"/>
              </w:rPr>
              <w:t>آثار رحمانی و شیطانی مصائب</w:t>
            </w:r>
            <w:r>
              <w:rPr>
                <w:rStyle w:val="IndexLink"/>
                <w:rtl w:val="true"/>
              </w:rPr>
              <w:tab/>
            </w:r>
            <w:r>
              <w:rPr>
                <w:rStyle w:val="IndexLink"/>
              </w:rPr>
              <w:t>79</w:t>
            </w:r>
          </w:hyperlink>
        </w:p>
        <w:p>
          <w:pPr>
            <w:pStyle w:val="Contents3"/>
            <w:tabs>
              <w:tab w:val="clear" w:pos="8459"/>
              <w:tab w:val="right" w:pos="9026" w:leader="dot"/>
            </w:tabs>
            <w:rPr/>
          </w:pPr>
          <w:hyperlink w:anchor="__RefHeading___Toc245782_3650668749">
            <w:r>
              <w:rPr>
                <w:webHidden/>
                <w:rStyle w:val="IndexLink"/>
                <w:rtl w:val="true"/>
              </w:rPr>
              <w:t>آیا گریه بستگان موجب عذاب میت می شود؟</w:t>
            </w:r>
            <w:r>
              <w:rPr>
                <w:rStyle w:val="IndexLink"/>
                <w:rtl w:val="true"/>
              </w:rPr>
              <w:tab/>
            </w:r>
            <w:r>
              <w:rPr>
                <w:rStyle w:val="IndexLink"/>
              </w:rPr>
              <w:t>80</w:t>
            </w:r>
          </w:hyperlink>
        </w:p>
        <w:p>
          <w:pPr>
            <w:pStyle w:val="Contents3"/>
            <w:tabs>
              <w:tab w:val="clear" w:pos="8459"/>
              <w:tab w:val="right" w:pos="9026" w:leader="dot"/>
            </w:tabs>
            <w:rPr/>
          </w:pPr>
          <w:hyperlink w:anchor="__RefHeading___Toc245784_3650668749">
            <w:r>
              <w:rPr>
                <w:webHidden/>
                <w:rStyle w:val="IndexLink"/>
                <w:rtl w:val="true"/>
              </w:rPr>
              <w:t>ابتلا و عقوبت</w:t>
            </w:r>
            <w:r>
              <w:rPr>
                <w:rStyle w:val="IndexLink"/>
                <w:rtl w:val="true"/>
              </w:rPr>
              <w:tab/>
            </w:r>
            <w:r>
              <w:rPr>
                <w:rStyle w:val="IndexLink"/>
              </w:rPr>
              <w:t>81</w:t>
            </w:r>
          </w:hyperlink>
        </w:p>
        <w:p>
          <w:pPr>
            <w:pStyle w:val="Contents3"/>
            <w:tabs>
              <w:tab w:val="clear" w:pos="8459"/>
              <w:tab w:val="right" w:pos="9026" w:leader="dot"/>
            </w:tabs>
            <w:rPr/>
          </w:pPr>
          <w:hyperlink w:anchor="__RefHeading___Toc245786_3650668749">
            <w:r>
              <w:rPr>
                <w:webHidden/>
                <w:rStyle w:val="IndexLink"/>
                <w:rtl w:val="true"/>
              </w:rPr>
              <w:t>ابتلای پیامبران الهی</w:t>
            </w:r>
            <w:r>
              <w:rPr>
                <w:rStyle w:val="IndexLink"/>
                <w:rtl w:val="true"/>
              </w:rPr>
              <w:tab/>
            </w:r>
            <w:r>
              <w:rPr>
                <w:rStyle w:val="IndexLink"/>
              </w:rPr>
              <w:t>82</w:t>
            </w:r>
          </w:hyperlink>
        </w:p>
        <w:p>
          <w:pPr>
            <w:pStyle w:val="Contents3"/>
            <w:tabs>
              <w:tab w:val="clear" w:pos="8459"/>
              <w:tab w:val="right" w:pos="9026" w:leader="dot"/>
            </w:tabs>
            <w:rPr/>
          </w:pPr>
          <w:hyperlink w:anchor="__RefHeading___Toc245788_3650668749">
            <w:r>
              <w:rPr>
                <w:webHidden/>
                <w:rStyle w:val="IndexLink"/>
                <w:rtl w:val="true"/>
              </w:rPr>
              <w:t>وظایف ما نسبت به مصیبت دیدگان</w:t>
            </w:r>
            <w:r>
              <w:rPr>
                <w:rStyle w:val="IndexLink"/>
                <w:rtl w:val="true"/>
              </w:rPr>
              <w:tab/>
            </w:r>
            <w:r>
              <w:rPr>
                <w:rStyle w:val="IndexLink"/>
              </w:rPr>
              <w:t>83</w:t>
            </w:r>
          </w:hyperlink>
        </w:p>
        <w:p>
          <w:pPr>
            <w:pStyle w:val="Contents4"/>
            <w:tabs>
              <w:tab w:val="clear" w:pos="8176"/>
              <w:tab w:val="right" w:pos="9026" w:leader="dot"/>
            </w:tabs>
            <w:rPr/>
          </w:pPr>
          <w:hyperlink w:anchor="__RefHeading___Toc245790_3650668749">
            <w:r>
              <w:rPr>
                <w:webHidden/>
                <w:rStyle w:val="IndexLink"/>
                <w:rtl w:val="true"/>
              </w:rPr>
              <w:t>سوال</w:t>
            </w:r>
            <w:r>
              <w:rPr>
                <w:rStyle w:val="IndexLink"/>
                <w:rtl w:val="true"/>
              </w:rPr>
              <w:tab/>
            </w:r>
            <w:r>
              <w:rPr>
                <w:rStyle w:val="IndexLink"/>
              </w:rPr>
              <w:t>83</w:t>
            </w:r>
          </w:hyperlink>
        </w:p>
        <w:p>
          <w:pPr>
            <w:pStyle w:val="Contents4"/>
            <w:tabs>
              <w:tab w:val="clear" w:pos="8176"/>
              <w:tab w:val="right" w:pos="9026" w:leader="dot"/>
            </w:tabs>
            <w:rPr/>
          </w:pPr>
          <w:hyperlink w:anchor="__RefHeading___Toc245792_3650668749">
            <w:r>
              <w:rPr>
                <w:webHidden/>
                <w:rStyle w:val="IndexLink"/>
              </w:rPr>
              <w:t>1</w:t>
            </w:r>
            <w:r>
              <w:rPr>
                <w:rStyle w:val="IndexLink"/>
                <w:rtl w:val="true"/>
              </w:rPr>
              <w:t>)</w:t>
            </w:r>
            <w:r>
              <w:rPr>
                <w:rStyle w:val="IndexLink"/>
                <w:rtl w:val="true"/>
              </w:rPr>
              <w:t>همدردی با مصیبت زده</w:t>
            </w:r>
            <w:r>
              <w:rPr>
                <w:rStyle w:val="IndexLink"/>
                <w:rtl w:val="true"/>
              </w:rPr>
              <w:tab/>
            </w:r>
            <w:r>
              <w:rPr>
                <w:rStyle w:val="IndexLink"/>
              </w:rPr>
              <w:t>83</w:t>
            </w:r>
          </w:hyperlink>
        </w:p>
        <w:p>
          <w:pPr>
            <w:pStyle w:val="Contents4"/>
            <w:tabs>
              <w:tab w:val="clear" w:pos="8176"/>
              <w:tab w:val="right" w:pos="9026" w:leader="dot"/>
            </w:tabs>
            <w:rPr/>
          </w:pPr>
          <w:hyperlink w:anchor="__RefHeading___Toc245794_3650668749">
            <w:r>
              <w:rPr>
                <w:webHidden/>
                <w:rStyle w:val="IndexLink"/>
              </w:rPr>
              <w:t>2</w:t>
            </w:r>
            <w:r>
              <w:rPr>
                <w:rStyle w:val="IndexLink"/>
                <w:rtl w:val="true"/>
              </w:rPr>
              <w:t>)</w:t>
            </w:r>
            <w:r>
              <w:rPr>
                <w:rStyle w:val="IndexLink"/>
                <w:rtl w:val="true"/>
              </w:rPr>
              <w:t>حضور در تشییع جنازه</w:t>
            </w:r>
            <w:r>
              <w:rPr>
                <w:rStyle w:val="IndexLink"/>
                <w:rtl w:val="true"/>
              </w:rPr>
              <w:tab/>
            </w:r>
            <w:r>
              <w:rPr>
                <w:rStyle w:val="IndexLink"/>
              </w:rPr>
              <w:t>84</w:t>
            </w:r>
          </w:hyperlink>
        </w:p>
        <w:p>
          <w:pPr>
            <w:pStyle w:val="Contents4"/>
            <w:tabs>
              <w:tab w:val="clear" w:pos="8176"/>
              <w:tab w:val="right" w:pos="9026" w:leader="dot"/>
            </w:tabs>
            <w:rPr/>
          </w:pPr>
          <w:hyperlink w:anchor="__RefHeading___Toc245796_3650668749">
            <w:r>
              <w:rPr>
                <w:webHidden/>
                <w:rStyle w:val="IndexLink"/>
              </w:rPr>
              <w:t>۳</w:t>
            </w:r>
            <w:r>
              <w:rPr>
                <w:rStyle w:val="IndexLink"/>
                <w:rtl w:val="true"/>
              </w:rPr>
              <w:t xml:space="preserve">) </w:t>
            </w:r>
            <w:r>
              <w:rPr>
                <w:rStyle w:val="IndexLink"/>
                <w:rtl w:val="true"/>
              </w:rPr>
              <w:t>پذیرایی از صاحبان مصیبت</w:t>
            </w:r>
            <w:r>
              <w:rPr>
                <w:rStyle w:val="IndexLink"/>
                <w:rtl w:val="true"/>
              </w:rPr>
              <w:tab/>
            </w:r>
            <w:r>
              <w:rPr>
                <w:rStyle w:val="IndexLink"/>
              </w:rPr>
              <w:t>84</w:t>
            </w:r>
          </w:hyperlink>
        </w:p>
        <w:p>
          <w:pPr>
            <w:pStyle w:val="Contents2"/>
            <w:tabs>
              <w:tab w:val="clear" w:pos="8743"/>
              <w:tab w:val="right" w:pos="9026" w:leader="dot"/>
            </w:tabs>
            <w:rPr/>
          </w:pPr>
          <w:hyperlink w:anchor="__RefHeading___Toc245798_3650668749">
            <w:r>
              <w:rPr>
                <w:webHidden/>
                <w:rStyle w:val="IndexLink"/>
                <w:rtl w:val="true"/>
              </w:rPr>
              <w:t>گفتار پنجم</w:t>
            </w:r>
            <w:r>
              <w:rPr>
                <w:rStyle w:val="IndexLink"/>
                <w:rtl w:val="true"/>
              </w:rPr>
              <w:t xml:space="preserve">: </w:t>
            </w:r>
            <w:r>
              <w:rPr>
                <w:rStyle w:val="IndexLink"/>
                <w:rtl w:val="true"/>
              </w:rPr>
              <w:t>صبر بر بیماری</w:t>
            </w:r>
            <w:r>
              <w:rPr>
                <w:rStyle w:val="IndexLink"/>
                <w:rtl w:val="true"/>
              </w:rPr>
              <w:tab/>
            </w:r>
            <w:r>
              <w:rPr>
                <w:rStyle w:val="IndexLink"/>
              </w:rPr>
              <w:t>86</w:t>
            </w:r>
          </w:hyperlink>
        </w:p>
        <w:p>
          <w:pPr>
            <w:pStyle w:val="Contents3"/>
            <w:tabs>
              <w:tab w:val="clear" w:pos="8459"/>
              <w:tab w:val="right" w:pos="9026" w:leader="dot"/>
            </w:tabs>
            <w:rPr/>
          </w:pPr>
          <w:hyperlink w:anchor="__RefHeading___Toc245800_3650668749">
            <w:r>
              <w:rPr>
                <w:webHidden/>
                <w:rStyle w:val="IndexLink"/>
                <w:rtl w:val="true"/>
              </w:rPr>
              <w:t>اشاره</w:t>
            </w:r>
            <w:r>
              <w:rPr>
                <w:rStyle w:val="IndexLink"/>
                <w:rtl w:val="true"/>
              </w:rPr>
              <w:tab/>
            </w:r>
            <w:r>
              <w:rPr>
                <w:rStyle w:val="IndexLink"/>
              </w:rPr>
              <w:t>86</w:t>
            </w:r>
          </w:hyperlink>
        </w:p>
        <w:p>
          <w:pPr>
            <w:pStyle w:val="Contents3"/>
            <w:tabs>
              <w:tab w:val="clear" w:pos="8459"/>
              <w:tab w:val="right" w:pos="9026" w:leader="dot"/>
            </w:tabs>
            <w:rPr/>
          </w:pPr>
          <w:hyperlink w:anchor="__RefHeading___Toc245802_3650668749">
            <w:r>
              <w:rPr>
                <w:webHidden/>
                <w:rStyle w:val="IndexLink"/>
                <w:rtl w:val="true"/>
              </w:rPr>
              <w:t>نگرانی های بیمار</w:t>
            </w:r>
            <w:r>
              <w:rPr>
                <w:rStyle w:val="IndexLink"/>
                <w:rtl w:val="true"/>
              </w:rPr>
              <w:tab/>
            </w:r>
            <w:r>
              <w:rPr>
                <w:rStyle w:val="IndexLink"/>
              </w:rPr>
              <w:t>88</w:t>
            </w:r>
          </w:hyperlink>
        </w:p>
        <w:p>
          <w:pPr>
            <w:pStyle w:val="Contents3"/>
            <w:tabs>
              <w:tab w:val="clear" w:pos="8459"/>
              <w:tab w:val="right" w:pos="9026" w:leader="dot"/>
            </w:tabs>
            <w:rPr/>
          </w:pPr>
          <w:hyperlink w:anchor="__RefHeading___Toc245804_3650668749">
            <w:r>
              <w:rPr>
                <w:webHidden/>
                <w:rStyle w:val="IndexLink"/>
                <w:rtl w:val="true"/>
              </w:rPr>
              <w:t>پاداش های بدون عمل</w:t>
            </w:r>
            <w:r>
              <w:rPr>
                <w:rStyle w:val="IndexLink"/>
                <w:rtl w:val="true"/>
              </w:rPr>
              <w:tab/>
            </w:r>
            <w:r>
              <w:rPr>
                <w:rStyle w:val="IndexLink"/>
              </w:rPr>
              <w:t>89</w:t>
            </w:r>
          </w:hyperlink>
        </w:p>
        <w:p>
          <w:pPr>
            <w:pStyle w:val="Contents3"/>
            <w:tabs>
              <w:tab w:val="clear" w:pos="8459"/>
              <w:tab w:val="right" w:pos="9026" w:leader="dot"/>
            </w:tabs>
            <w:rPr/>
          </w:pPr>
          <w:hyperlink w:anchor="__RefHeading___Toc245806_3650668749">
            <w:r>
              <w:rPr>
                <w:webHidden/>
                <w:rStyle w:val="IndexLink"/>
                <w:rtl w:val="true"/>
              </w:rPr>
              <w:t>اعمال صالح دوران نشاط و جوانی</w:t>
            </w:r>
            <w:r>
              <w:rPr>
                <w:rStyle w:val="IndexLink"/>
                <w:rtl w:val="true"/>
              </w:rPr>
              <w:tab/>
            </w:r>
            <w:r>
              <w:rPr>
                <w:rStyle w:val="IndexLink"/>
              </w:rPr>
              <w:t>90</w:t>
            </w:r>
          </w:hyperlink>
        </w:p>
        <w:p>
          <w:pPr>
            <w:pStyle w:val="Contents3"/>
            <w:tabs>
              <w:tab w:val="clear" w:pos="8459"/>
              <w:tab w:val="right" w:pos="9026" w:leader="dot"/>
            </w:tabs>
            <w:rPr/>
          </w:pPr>
          <w:hyperlink w:anchor="__RefHeading___Toc245808_3650668749">
            <w:r>
              <w:rPr>
                <w:webHidden/>
                <w:rStyle w:val="IndexLink"/>
                <w:rtl w:val="true"/>
              </w:rPr>
              <w:t>از سرگیری اعمال</w:t>
            </w:r>
            <w:r>
              <w:rPr>
                <w:rStyle w:val="IndexLink"/>
                <w:rtl w:val="true"/>
              </w:rPr>
              <w:tab/>
            </w:r>
            <w:r>
              <w:rPr>
                <w:rStyle w:val="IndexLink"/>
              </w:rPr>
              <w:t>91</w:t>
            </w:r>
          </w:hyperlink>
        </w:p>
        <w:p>
          <w:pPr>
            <w:pStyle w:val="Contents3"/>
            <w:tabs>
              <w:tab w:val="clear" w:pos="8459"/>
              <w:tab w:val="right" w:pos="9026" w:leader="dot"/>
            </w:tabs>
            <w:rPr/>
          </w:pPr>
          <w:hyperlink w:anchor="__RefHeading___Toc245810_3650668749">
            <w:r>
              <w:rPr>
                <w:webHidden/>
                <w:rStyle w:val="IndexLink"/>
                <w:rtl w:val="true"/>
              </w:rPr>
              <w:t>پاداش چند جانبه</w:t>
            </w:r>
            <w:r>
              <w:rPr>
                <w:rStyle w:val="IndexLink"/>
                <w:rtl w:val="true"/>
              </w:rPr>
              <w:tab/>
            </w:r>
            <w:r>
              <w:rPr>
                <w:rStyle w:val="IndexLink"/>
              </w:rPr>
              <w:t>92</w:t>
            </w:r>
          </w:hyperlink>
        </w:p>
        <w:p>
          <w:pPr>
            <w:pStyle w:val="Contents3"/>
            <w:tabs>
              <w:tab w:val="clear" w:pos="8459"/>
              <w:tab w:val="right" w:pos="9026" w:leader="dot"/>
            </w:tabs>
            <w:rPr/>
          </w:pPr>
          <w:hyperlink w:anchor="__RefHeading___Toc245812_3650668749">
            <w:r>
              <w:rPr>
                <w:webHidden/>
                <w:rStyle w:val="IndexLink"/>
                <w:rtl w:val="true"/>
              </w:rPr>
              <w:t>کفاره گناهان</w:t>
            </w:r>
            <w:r>
              <w:rPr>
                <w:rStyle w:val="IndexLink"/>
                <w:rtl w:val="true"/>
              </w:rPr>
              <w:tab/>
            </w:r>
            <w:r>
              <w:rPr>
                <w:rStyle w:val="IndexLink"/>
              </w:rPr>
              <w:t>93</w:t>
            </w:r>
          </w:hyperlink>
        </w:p>
        <w:p>
          <w:pPr>
            <w:pStyle w:val="Contents3"/>
            <w:tabs>
              <w:tab w:val="clear" w:pos="8459"/>
              <w:tab w:val="right" w:pos="9026" w:leader="dot"/>
            </w:tabs>
            <w:rPr/>
          </w:pPr>
          <w:hyperlink w:anchor="__RefHeading___Toc245814_3650668749">
            <w:r>
              <w:rPr>
                <w:webHidden/>
                <w:rStyle w:val="IndexLink"/>
                <w:rtl w:val="true"/>
              </w:rPr>
              <w:t>تفضل الهی به بیمار</w:t>
            </w:r>
            <w:r>
              <w:rPr>
                <w:rStyle w:val="IndexLink"/>
                <w:rtl w:val="true"/>
              </w:rPr>
              <w:tab/>
            </w:r>
            <w:r>
              <w:rPr>
                <w:rStyle w:val="IndexLink"/>
              </w:rPr>
              <w:t>93</w:t>
            </w:r>
          </w:hyperlink>
        </w:p>
        <w:p>
          <w:pPr>
            <w:pStyle w:val="Contents3"/>
            <w:tabs>
              <w:tab w:val="clear" w:pos="8459"/>
              <w:tab w:val="right" w:pos="9026" w:leader="dot"/>
            </w:tabs>
            <w:rPr/>
          </w:pPr>
          <w:hyperlink w:anchor="__RefHeading___Toc245816_3650668749">
            <w:r>
              <w:rPr>
                <w:webHidden/>
                <w:rStyle w:val="IndexLink"/>
                <w:rtl w:val="true"/>
              </w:rPr>
              <w:t>رقت قلب بیمار</w:t>
            </w:r>
            <w:r>
              <w:rPr>
                <w:rStyle w:val="IndexLink"/>
                <w:rtl w:val="true"/>
              </w:rPr>
              <w:tab/>
            </w:r>
            <w:r>
              <w:rPr>
                <w:rStyle w:val="IndexLink"/>
              </w:rPr>
              <w:t>95</w:t>
            </w:r>
          </w:hyperlink>
        </w:p>
        <w:p>
          <w:pPr>
            <w:pStyle w:val="Contents3"/>
            <w:tabs>
              <w:tab w:val="clear" w:pos="8459"/>
              <w:tab w:val="right" w:pos="9026" w:leader="dot"/>
            </w:tabs>
            <w:rPr/>
          </w:pPr>
          <w:hyperlink w:anchor="__RefHeading___Toc245818_3650668749">
            <w:r>
              <w:rPr>
                <w:webHidden/>
                <w:rStyle w:val="IndexLink"/>
                <w:rtl w:val="true"/>
              </w:rPr>
              <w:t>درخواست دعا از بیمار</w:t>
            </w:r>
            <w:r>
              <w:rPr>
                <w:rStyle w:val="IndexLink"/>
                <w:rtl w:val="true"/>
              </w:rPr>
              <w:tab/>
            </w:r>
            <w:r>
              <w:rPr>
                <w:rStyle w:val="IndexLink"/>
              </w:rPr>
              <w:t>95</w:t>
            </w:r>
          </w:hyperlink>
        </w:p>
        <w:p>
          <w:pPr>
            <w:pStyle w:val="Contents3"/>
            <w:tabs>
              <w:tab w:val="clear" w:pos="8459"/>
              <w:tab w:val="right" w:pos="9026" w:leader="dot"/>
            </w:tabs>
            <w:rPr/>
          </w:pPr>
          <w:hyperlink w:anchor="__RefHeading___Toc245820_3650668749">
            <w:r>
              <w:rPr>
                <w:webHidden/>
                <w:rStyle w:val="IndexLink"/>
                <w:rtl w:val="true"/>
              </w:rPr>
              <w:t>معادل شصت سال عبادت</w:t>
            </w:r>
            <w:r>
              <w:rPr>
                <w:rStyle w:val="IndexLink"/>
                <w:rtl w:val="true"/>
              </w:rPr>
              <w:tab/>
            </w:r>
            <w:r>
              <w:rPr>
                <w:rStyle w:val="IndexLink"/>
              </w:rPr>
              <w:t>96</w:t>
            </w:r>
          </w:hyperlink>
        </w:p>
        <w:p>
          <w:pPr>
            <w:pStyle w:val="Contents3"/>
            <w:tabs>
              <w:tab w:val="clear" w:pos="8459"/>
              <w:tab w:val="right" w:pos="9026" w:leader="dot"/>
            </w:tabs>
            <w:rPr/>
          </w:pPr>
          <w:hyperlink w:anchor="__RefHeading___Toc245822_3650668749">
            <w:r>
              <w:rPr>
                <w:webHidden/>
                <w:rStyle w:val="IndexLink"/>
                <w:rtl w:val="true"/>
              </w:rPr>
              <w:t>مرحوم آیت الله خوانساری در دوران بیماری</w:t>
            </w:r>
            <w:r>
              <w:rPr>
                <w:rStyle w:val="IndexLink"/>
                <w:rtl w:val="true"/>
              </w:rPr>
              <w:tab/>
            </w:r>
            <w:r>
              <w:rPr>
                <w:rStyle w:val="IndexLink"/>
              </w:rPr>
              <w:t>97</w:t>
            </w:r>
          </w:hyperlink>
        </w:p>
        <w:p>
          <w:pPr>
            <w:pStyle w:val="Contents3"/>
            <w:tabs>
              <w:tab w:val="clear" w:pos="8459"/>
              <w:tab w:val="right" w:pos="9026" w:leader="dot"/>
            </w:tabs>
            <w:rPr/>
          </w:pPr>
          <w:hyperlink w:anchor="__RefHeading___Toc245824_3650668749">
            <w:r>
              <w:rPr>
                <w:webHidden/>
                <w:rStyle w:val="IndexLink"/>
                <w:rtl w:val="true"/>
              </w:rPr>
              <w:t>شکایت از بیماری</w:t>
            </w:r>
            <w:r>
              <w:rPr>
                <w:rStyle w:val="IndexLink"/>
                <w:rtl w:val="true"/>
              </w:rPr>
              <w:tab/>
            </w:r>
            <w:r>
              <w:rPr>
                <w:rStyle w:val="IndexLink"/>
              </w:rPr>
              <w:t>97</w:t>
            </w:r>
          </w:hyperlink>
        </w:p>
        <w:p>
          <w:pPr>
            <w:pStyle w:val="Contents3"/>
            <w:tabs>
              <w:tab w:val="clear" w:pos="8459"/>
              <w:tab w:val="right" w:pos="9026" w:leader="dot"/>
            </w:tabs>
            <w:rPr/>
          </w:pPr>
          <w:hyperlink w:anchor="__RefHeading___Toc245826_3650668749">
            <w:r>
              <w:rPr>
                <w:webHidden/>
                <w:rStyle w:val="IndexLink"/>
                <w:rtl w:val="true"/>
              </w:rPr>
              <w:t>گنج های بهشت</w:t>
            </w:r>
            <w:r>
              <w:rPr>
                <w:rStyle w:val="IndexLink"/>
                <w:rtl w:val="true"/>
              </w:rPr>
              <w:tab/>
            </w:r>
            <w:r>
              <w:rPr>
                <w:rStyle w:val="IndexLink"/>
              </w:rPr>
              <w:t>99</w:t>
            </w:r>
          </w:hyperlink>
        </w:p>
        <w:p>
          <w:pPr>
            <w:pStyle w:val="Contents4"/>
            <w:tabs>
              <w:tab w:val="clear" w:pos="8176"/>
              <w:tab w:val="right" w:pos="9026" w:leader="dot"/>
            </w:tabs>
            <w:rPr/>
          </w:pPr>
          <w:hyperlink w:anchor="__RefHeading___Toc245828_3650668749">
            <w:r>
              <w:rPr>
                <w:webHidden/>
                <w:rStyle w:val="IndexLink"/>
                <w:rtl w:val="true"/>
              </w:rPr>
              <w:t>اشاره</w:t>
            </w:r>
            <w:r>
              <w:rPr>
                <w:rStyle w:val="IndexLink"/>
                <w:rtl w:val="true"/>
              </w:rPr>
              <w:tab/>
            </w:r>
            <w:r>
              <w:rPr>
                <w:rStyle w:val="IndexLink"/>
              </w:rPr>
              <w:t>99</w:t>
            </w:r>
          </w:hyperlink>
        </w:p>
        <w:p>
          <w:pPr>
            <w:pStyle w:val="Contents4"/>
            <w:tabs>
              <w:tab w:val="clear" w:pos="8176"/>
              <w:tab w:val="right" w:pos="9026" w:leader="dot"/>
            </w:tabs>
            <w:rPr/>
          </w:pPr>
          <w:hyperlink w:anchor="__RefHeading___Toc245830_3650668749">
            <w:r>
              <w:rPr>
                <w:webHidden/>
                <w:rStyle w:val="IndexLink"/>
              </w:rPr>
              <w:t>1</w:t>
            </w:r>
            <w:r>
              <w:rPr>
                <w:rStyle w:val="IndexLink"/>
                <w:rtl w:val="true"/>
              </w:rPr>
              <w:t>)</w:t>
            </w:r>
            <w:r>
              <w:rPr>
                <w:rStyle w:val="IndexLink"/>
                <w:rtl w:val="true"/>
              </w:rPr>
              <w:t>کتمان فقر</w:t>
            </w:r>
            <w:r>
              <w:rPr>
                <w:rStyle w:val="IndexLink"/>
                <w:rtl w:val="true"/>
              </w:rPr>
              <w:tab/>
            </w:r>
            <w:r>
              <w:rPr>
                <w:rStyle w:val="IndexLink"/>
              </w:rPr>
              <w:t>99</w:t>
            </w:r>
          </w:hyperlink>
        </w:p>
        <w:p>
          <w:pPr>
            <w:pStyle w:val="Contents4"/>
            <w:tabs>
              <w:tab w:val="clear" w:pos="8176"/>
              <w:tab w:val="right" w:pos="9026" w:leader="dot"/>
            </w:tabs>
            <w:rPr/>
          </w:pPr>
          <w:hyperlink w:anchor="__RefHeading___Toc245832_3650668749">
            <w:r>
              <w:rPr>
                <w:webHidden/>
                <w:rStyle w:val="IndexLink"/>
              </w:rPr>
              <w:t>2</w:t>
            </w:r>
            <w:r>
              <w:rPr>
                <w:rStyle w:val="IndexLink"/>
                <w:rtl w:val="true"/>
              </w:rPr>
              <w:t>)</w:t>
            </w:r>
            <w:r>
              <w:rPr>
                <w:rStyle w:val="IndexLink"/>
                <w:rtl w:val="true"/>
              </w:rPr>
              <w:t>کتمان صدقه</w:t>
            </w:r>
            <w:r>
              <w:rPr>
                <w:rStyle w:val="IndexLink"/>
                <w:rtl w:val="true"/>
              </w:rPr>
              <w:tab/>
            </w:r>
            <w:r>
              <w:rPr>
                <w:rStyle w:val="IndexLink"/>
              </w:rPr>
              <w:t>99</w:t>
            </w:r>
          </w:hyperlink>
        </w:p>
        <w:p>
          <w:pPr>
            <w:pStyle w:val="Contents4"/>
            <w:tabs>
              <w:tab w:val="clear" w:pos="8176"/>
              <w:tab w:val="right" w:pos="9026" w:leader="dot"/>
            </w:tabs>
            <w:rPr/>
          </w:pPr>
          <w:hyperlink w:anchor="__RefHeading___Toc245834_3650668749">
            <w:r>
              <w:rPr>
                <w:webHidden/>
                <w:rStyle w:val="IndexLink"/>
              </w:rPr>
              <w:t>3</w:t>
            </w:r>
            <w:r>
              <w:rPr>
                <w:rStyle w:val="IndexLink"/>
                <w:rtl w:val="true"/>
              </w:rPr>
              <w:t>)</w:t>
            </w:r>
            <w:r>
              <w:rPr>
                <w:rStyle w:val="IndexLink"/>
                <w:rtl w:val="true"/>
              </w:rPr>
              <w:t>کتمان مصیبت</w:t>
            </w:r>
            <w:r>
              <w:rPr>
                <w:rStyle w:val="IndexLink"/>
                <w:rtl w:val="true"/>
              </w:rPr>
              <w:tab/>
            </w:r>
            <w:r>
              <w:rPr>
                <w:rStyle w:val="IndexLink"/>
              </w:rPr>
              <w:t>100</w:t>
            </w:r>
          </w:hyperlink>
        </w:p>
        <w:p>
          <w:pPr>
            <w:pStyle w:val="Contents4"/>
            <w:tabs>
              <w:tab w:val="clear" w:pos="8176"/>
              <w:tab w:val="right" w:pos="9026" w:leader="dot"/>
            </w:tabs>
            <w:rPr/>
          </w:pPr>
          <w:hyperlink w:anchor="__RefHeading___Toc245836_3650668749">
            <w:r>
              <w:rPr>
                <w:webHidden/>
                <w:rStyle w:val="IndexLink"/>
              </w:rPr>
              <w:t>4</w:t>
            </w:r>
            <w:r>
              <w:rPr>
                <w:rStyle w:val="IndexLink"/>
                <w:rtl w:val="true"/>
              </w:rPr>
              <w:t>)</w:t>
            </w:r>
            <w:r>
              <w:rPr>
                <w:rStyle w:val="IndexLink"/>
                <w:rtl w:val="true"/>
              </w:rPr>
              <w:t>کتمان درد</w:t>
            </w:r>
            <w:r>
              <w:rPr>
                <w:rStyle w:val="IndexLink"/>
                <w:rtl w:val="true"/>
              </w:rPr>
              <w:tab/>
            </w:r>
            <w:r>
              <w:rPr>
                <w:rStyle w:val="IndexLink"/>
              </w:rPr>
              <w:t>100</w:t>
            </w:r>
          </w:hyperlink>
        </w:p>
        <w:p>
          <w:pPr>
            <w:pStyle w:val="Contents3"/>
            <w:tabs>
              <w:tab w:val="clear" w:pos="8459"/>
              <w:tab w:val="right" w:pos="9026" w:leader="dot"/>
            </w:tabs>
            <w:rPr/>
          </w:pPr>
          <w:hyperlink w:anchor="__RefHeading___Toc245838_3650668749">
            <w:r>
              <w:rPr>
                <w:webHidden/>
                <w:rStyle w:val="IndexLink"/>
                <w:rtl w:val="true"/>
              </w:rPr>
              <w:t>مصیبت های دست ساز</w:t>
            </w:r>
            <w:r>
              <w:rPr>
                <w:rStyle w:val="IndexLink"/>
                <w:rtl w:val="true"/>
              </w:rPr>
              <w:tab/>
            </w:r>
            <w:r>
              <w:rPr>
                <w:rStyle w:val="IndexLink"/>
              </w:rPr>
              <w:t>101</w:t>
            </w:r>
          </w:hyperlink>
        </w:p>
        <w:p>
          <w:pPr>
            <w:pStyle w:val="Contents3"/>
            <w:tabs>
              <w:tab w:val="clear" w:pos="8459"/>
              <w:tab w:val="right" w:pos="9026" w:leader="dot"/>
            </w:tabs>
            <w:rPr/>
          </w:pPr>
          <w:hyperlink w:anchor="__RefHeading___Toc245840_3650668749">
            <w:r>
              <w:rPr>
                <w:webHidden/>
                <w:rStyle w:val="IndexLink"/>
                <w:rtl w:val="true"/>
              </w:rPr>
              <w:t>دفاع از حق خود</w:t>
            </w:r>
            <w:r>
              <w:rPr>
                <w:rStyle w:val="IndexLink"/>
                <w:rtl w:val="true"/>
              </w:rPr>
              <w:tab/>
            </w:r>
            <w:r>
              <w:rPr>
                <w:rStyle w:val="IndexLink"/>
              </w:rPr>
              <w:t>101</w:t>
            </w:r>
          </w:hyperlink>
        </w:p>
        <w:p>
          <w:pPr>
            <w:pStyle w:val="Contents2"/>
            <w:tabs>
              <w:tab w:val="clear" w:pos="8743"/>
              <w:tab w:val="right" w:pos="9026" w:leader="dot"/>
            </w:tabs>
            <w:rPr/>
          </w:pPr>
          <w:hyperlink w:anchor="__RefHeading___Toc245842_3650668749">
            <w:r>
              <w:rPr>
                <w:webHidden/>
                <w:rStyle w:val="IndexLink"/>
                <w:rtl w:val="true"/>
              </w:rPr>
              <w:t>گفتار ششم</w:t>
            </w:r>
            <w:r>
              <w:rPr>
                <w:rStyle w:val="IndexLink"/>
                <w:rtl w:val="true"/>
              </w:rPr>
              <w:t xml:space="preserve">: </w:t>
            </w:r>
            <w:r>
              <w:rPr>
                <w:rStyle w:val="IndexLink"/>
                <w:rtl w:val="true"/>
              </w:rPr>
              <w:t>کاستن از آلام و نگرانی های بیمار</w:t>
            </w:r>
            <w:r>
              <w:rPr>
                <w:rStyle w:val="IndexLink"/>
                <w:rtl w:val="true"/>
              </w:rPr>
              <w:tab/>
            </w:r>
            <w:r>
              <w:rPr>
                <w:rStyle w:val="IndexLink"/>
              </w:rPr>
              <w:t>104</w:t>
            </w:r>
          </w:hyperlink>
        </w:p>
        <w:p>
          <w:pPr>
            <w:pStyle w:val="Contents3"/>
            <w:tabs>
              <w:tab w:val="clear" w:pos="8459"/>
              <w:tab w:val="right" w:pos="9026" w:leader="dot"/>
            </w:tabs>
            <w:rPr/>
          </w:pPr>
          <w:hyperlink w:anchor="__RefHeading___Toc245844_3650668749">
            <w:r>
              <w:rPr>
                <w:webHidden/>
                <w:rStyle w:val="IndexLink"/>
                <w:rtl w:val="true"/>
              </w:rPr>
              <w:t>اشاره</w:t>
            </w:r>
            <w:r>
              <w:rPr>
                <w:rStyle w:val="IndexLink"/>
                <w:rtl w:val="true"/>
              </w:rPr>
              <w:tab/>
            </w:r>
            <w:r>
              <w:rPr>
                <w:rStyle w:val="IndexLink"/>
              </w:rPr>
              <w:t>104</w:t>
            </w:r>
          </w:hyperlink>
        </w:p>
        <w:p>
          <w:pPr>
            <w:pStyle w:val="Contents3"/>
            <w:tabs>
              <w:tab w:val="clear" w:pos="8459"/>
              <w:tab w:val="right" w:pos="9026" w:leader="dot"/>
            </w:tabs>
            <w:rPr/>
          </w:pPr>
          <w:hyperlink w:anchor="__RefHeading___Toc245846_3650668749">
            <w:r>
              <w:rPr>
                <w:webHidden/>
                <w:rStyle w:val="IndexLink"/>
                <w:rtl w:val="true"/>
              </w:rPr>
              <w:t>عیادت از بیماران</w:t>
            </w:r>
            <w:r>
              <w:rPr>
                <w:rStyle w:val="IndexLink"/>
                <w:rtl w:val="true"/>
              </w:rPr>
              <w:tab/>
            </w:r>
            <w:r>
              <w:rPr>
                <w:rStyle w:val="IndexLink"/>
              </w:rPr>
              <w:t>106</w:t>
            </w:r>
          </w:hyperlink>
        </w:p>
        <w:p>
          <w:pPr>
            <w:pStyle w:val="Contents3"/>
            <w:tabs>
              <w:tab w:val="clear" w:pos="8459"/>
              <w:tab w:val="right" w:pos="9026" w:leader="dot"/>
            </w:tabs>
            <w:rPr/>
          </w:pPr>
          <w:hyperlink w:anchor="__RefHeading___Toc245848_3650668749">
            <w:r>
              <w:rPr>
                <w:webHidden/>
                <w:rStyle w:val="IndexLink"/>
                <w:rtl w:val="true"/>
              </w:rPr>
              <w:t>با پای برهنه</w:t>
            </w:r>
            <w:r>
              <w:rPr>
                <w:rStyle w:val="IndexLink"/>
                <w:rtl w:val="true"/>
              </w:rPr>
              <w:tab/>
            </w:r>
            <w:r>
              <w:rPr>
                <w:rStyle w:val="IndexLink"/>
              </w:rPr>
              <w:t>107</w:t>
            </w:r>
          </w:hyperlink>
        </w:p>
        <w:p>
          <w:pPr>
            <w:pStyle w:val="Contents3"/>
            <w:tabs>
              <w:tab w:val="clear" w:pos="8459"/>
              <w:tab w:val="right" w:pos="9026" w:leader="dot"/>
            </w:tabs>
            <w:rPr/>
          </w:pPr>
          <w:hyperlink w:anchor="__RefHeading___Toc245850_3650668749">
            <w:r>
              <w:rPr>
                <w:webHidden/>
                <w:rStyle w:val="IndexLink"/>
                <w:rtl w:val="true"/>
              </w:rPr>
              <w:t>از بهترین کارهای خیر</w:t>
            </w:r>
            <w:r>
              <w:rPr>
                <w:rStyle w:val="IndexLink"/>
                <w:rtl w:val="true"/>
              </w:rPr>
              <w:tab/>
            </w:r>
            <w:r>
              <w:rPr>
                <w:rStyle w:val="IndexLink"/>
              </w:rPr>
              <w:t>108</w:t>
            </w:r>
          </w:hyperlink>
        </w:p>
        <w:p>
          <w:pPr>
            <w:pStyle w:val="Contents3"/>
            <w:tabs>
              <w:tab w:val="clear" w:pos="8459"/>
              <w:tab w:val="right" w:pos="9026" w:leader="dot"/>
            </w:tabs>
            <w:rPr/>
          </w:pPr>
          <w:hyperlink w:anchor="__RefHeading___Toc245852_3650668749">
            <w:r>
              <w:rPr>
                <w:webHidden/>
                <w:rStyle w:val="IndexLink"/>
                <w:rtl w:val="true"/>
              </w:rPr>
              <w:t>محبوب ترین بندگان</w:t>
            </w:r>
            <w:r>
              <w:rPr>
                <w:rStyle w:val="IndexLink"/>
                <w:rtl w:val="true"/>
              </w:rPr>
              <w:tab/>
            </w:r>
            <w:r>
              <w:rPr>
                <w:rStyle w:val="IndexLink"/>
              </w:rPr>
              <w:t>108</w:t>
            </w:r>
          </w:hyperlink>
        </w:p>
        <w:p>
          <w:pPr>
            <w:pStyle w:val="Contents3"/>
            <w:tabs>
              <w:tab w:val="clear" w:pos="8459"/>
              <w:tab w:val="right" w:pos="9026" w:leader="dot"/>
            </w:tabs>
            <w:rPr/>
          </w:pPr>
          <w:hyperlink w:anchor="__RefHeading___Toc245854_3650668749">
            <w:r>
              <w:rPr>
                <w:webHidden/>
                <w:rStyle w:val="IndexLink"/>
                <w:rtl w:val="true"/>
              </w:rPr>
              <w:t>عیادت از خداوند</w:t>
            </w:r>
            <w:r>
              <w:rPr>
                <w:rStyle w:val="IndexLink"/>
                <w:rtl w:val="true"/>
              </w:rPr>
              <w:t>!</w:t>
              <w:tab/>
            </w:r>
            <w:r>
              <w:rPr>
                <w:rStyle w:val="IndexLink"/>
              </w:rPr>
              <w:t>109</w:t>
            </w:r>
          </w:hyperlink>
        </w:p>
        <w:p>
          <w:pPr>
            <w:pStyle w:val="Contents3"/>
            <w:tabs>
              <w:tab w:val="clear" w:pos="8459"/>
              <w:tab w:val="right" w:pos="9026" w:leader="dot"/>
            </w:tabs>
            <w:rPr/>
          </w:pPr>
          <w:hyperlink w:anchor="__RefHeading___Toc245856_3650668749">
            <w:r>
              <w:rPr>
                <w:webHidden/>
                <w:rStyle w:val="IndexLink"/>
                <w:rtl w:val="true"/>
              </w:rPr>
              <w:t>آداب عیادت</w:t>
            </w:r>
            <w:r>
              <w:rPr>
                <w:rStyle w:val="IndexLink"/>
                <w:rtl w:val="true"/>
              </w:rPr>
              <w:tab/>
            </w:r>
            <w:r>
              <w:rPr>
                <w:rStyle w:val="IndexLink"/>
              </w:rPr>
              <w:t>110</w:t>
            </w:r>
          </w:hyperlink>
        </w:p>
        <w:p>
          <w:pPr>
            <w:pStyle w:val="Contents3"/>
            <w:tabs>
              <w:tab w:val="clear" w:pos="8459"/>
              <w:tab w:val="right" w:pos="9026" w:leader="dot"/>
            </w:tabs>
            <w:rPr/>
          </w:pPr>
          <w:hyperlink w:anchor="__RefHeading___Toc245858_3650668749">
            <w:r>
              <w:rPr>
                <w:webHidden/>
                <w:rStyle w:val="IndexLink"/>
                <w:rtl w:val="true"/>
              </w:rPr>
              <w:t>عیادت بعد از سه روز بیماری</w:t>
            </w:r>
            <w:r>
              <w:rPr>
                <w:rStyle w:val="IndexLink"/>
                <w:rtl w:val="true"/>
              </w:rPr>
              <w:tab/>
            </w:r>
            <w:r>
              <w:rPr>
                <w:rStyle w:val="IndexLink"/>
              </w:rPr>
              <w:t>110</w:t>
            </w:r>
          </w:hyperlink>
        </w:p>
        <w:p>
          <w:pPr>
            <w:pStyle w:val="Contents3"/>
            <w:tabs>
              <w:tab w:val="clear" w:pos="8459"/>
              <w:tab w:val="right" w:pos="9026" w:leader="dot"/>
            </w:tabs>
            <w:rPr/>
          </w:pPr>
          <w:hyperlink w:anchor="__RefHeading___Toc245860_3650668749">
            <w:r>
              <w:rPr>
                <w:webHidden/>
                <w:rStyle w:val="IndexLink"/>
                <w:rtl w:val="true"/>
              </w:rPr>
              <w:t>عیادت از کسی که به عیادت تو نیامده</w:t>
            </w:r>
            <w:r>
              <w:rPr>
                <w:rStyle w:val="IndexLink"/>
                <w:rtl w:val="true"/>
              </w:rPr>
              <w:tab/>
            </w:r>
            <w:r>
              <w:rPr>
                <w:rStyle w:val="IndexLink"/>
              </w:rPr>
              <w:t>111</w:t>
            </w:r>
          </w:hyperlink>
        </w:p>
        <w:p>
          <w:pPr>
            <w:pStyle w:val="Contents3"/>
            <w:tabs>
              <w:tab w:val="clear" w:pos="8459"/>
              <w:tab w:val="right" w:pos="9026" w:leader="dot"/>
            </w:tabs>
            <w:rPr/>
          </w:pPr>
          <w:hyperlink w:anchor="__RefHeading___Toc245862_3650668749">
            <w:r>
              <w:rPr>
                <w:webHidden/>
                <w:rStyle w:val="IndexLink"/>
                <w:rtl w:val="true"/>
              </w:rPr>
              <w:t>هدیه برای بیمار</w:t>
            </w:r>
            <w:r>
              <w:rPr>
                <w:rStyle w:val="IndexLink"/>
                <w:rtl w:val="true"/>
              </w:rPr>
              <w:tab/>
            </w:r>
            <w:r>
              <w:rPr>
                <w:rStyle w:val="IndexLink"/>
              </w:rPr>
              <w:t>112</w:t>
            </w:r>
          </w:hyperlink>
        </w:p>
        <w:p>
          <w:pPr>
            <w:pStyle w:val="Contents3"/>
            <w:tabs>
              <w:tab w:val="clear" w:pos="8459"/>
              <w:tab w:val="right" w:pos="9026" w:leader="dot"/>
            </w:tabs>
            <w:rPr/>
          </w:pPr>
          <w:hyperlink w:anchor="__RefHeading___Toc245864_3650668749">
            <w:r>
              <w:rPr>
                <w:webHidden/>
                <w:rStyle w:val="IndexLink"/>
                <w:rtl w:val="true"/>
              </w:rPr>
              <w:t>کوتاه بودن زمان عیادت</w:t>
            </w:r>
            <w:r>
              <w:rPr>
                <w:rStyle w:val="IndexLink"/>
                <w:rtl w:val="true"/>
              </w:rPr>
              <w:tab/>
            </w:r>
            <w:r>
              <w:rPr>
                <w:rStyle w:val="IndexLink"/>
              </w:rPr>
              <w:t>112</w:t>
            </w:r>
          </w:hyperlink>
        </w:p>
        <w:p>
          <w:pPr>
            <w:pStyle w:val="Contents3"/>
            <w:tabs>
              <w:tab w:val="clear" w:pos="8459"/>
              <w:tab w:val="right" w:pos="9026" w:leader="dot"/>
            </w:tabs>
            <w:rPr/>
          </w:pPr>
          <w:hyperlink w:anchor="__RefHeading___Toc245866_3650668749">
            <w:r>
              <w:rPr>
                <w:webHidden/>
                <w:rStyle w:val="IndexLink"/>
                <w:rtl w:val="true"/>
              </w:rPr>
              <w:t>سپاس سلامتی</w:t>
            </w:r>
            <w:r>
              <w:rPr>
                <w:rStyle w:val="IndexLink"/>
                <w:rtl w:val="true"/>
              </w:rPr>
              <w:tab/>
            </w:r>
            <w:r>
              <w:rPr>
                <w:rStyle w:val="IndexLink"/>
              </w:rPr>
              <w:t>112</w:t>
            </w:r>
          </w:hyperlink>
        </w:p>
        <w:p>
          <w:pPr>
            <w:pStyle w:val="Contents3"/>
            <w:tabs>
              <w:tab w:val="clear" w:pos="8459"/>
              <w:tab w:val="right" w:pos="9026" w:leader="dot"/>
            </w:tabs>
            <w:rPr/>
          </w:pPr>
          <w:hyperlink w:anchor="__RefHeading___Toc245868_3650668749">
            <w:r>
              <w:rPr>
                <w:webHidden/>
                <w:rStyle w:val="IndexLink"/>
                <w:rtl w:val="true"/>
              </w:rPr>
              <w:t>صدقه دادن برای بیماران</w:t>
            </w:r>
            <w:r>
              <w:rPr>
                <w:rStyle w:val="IndexLink"/>
                <w:rtl w:val="true"/>
              </w:rPr>
              <w:tab/>
            </w:r>
            <w:r>
              <w:rPr>
                <w:rStyle w:val="IndexLink"/>
              </w:rPr>
              <w:t>113</w:t>
            </w:r>
          </w:hyperlink>
        </w:p>
        <w:p>
          <w:pPr>
            <w:pStyle w:val="Contents3"/>
            <w:tabs>
              <w:tab w:val="clear" w:pos="8459"/>
              <w:tab w:val="right" w:pos="9026" w:leader="dot"/>
            </w:tabs>
            <w:rPr/>
          </w:pPr>
          <w:hyperlink w:anchor="__RefHeading___Toc245870_3650668749">
            <w:r>
              <w:rPr>
                <w:webHidden/>
                <w:rStyle w:val="IndexLink"/>
                <w:rtl w:val="true"/>
              </w:rPr>
              <w:t>در انتظار لطف خدا</w:t>
            </w:r>
            <w:r>
              <w:rPr>
                <w:rStyle w:val="IndexLink"/>
                <w:rtl w:val="true"/>
              </w:rPr>
              <w:tab/>
            </w:r>
            <w:r>
              <w:rPr>
                <w:rStyle w:val="IndexLink"/>
              </w:rPr>
              <w:t>114</w:t>
            </w:r>
          </w:hyperlink>
        </w:p>
        <w:p>
          <w:pPr>
            <w:pStyle w:val="Contents3"/>
            <w:tabs>
              <w:tab w:val="clear" w:pos="8459"/>
              <w:tab w:val="right" w:pos="9026" w:leader="dot"/>
            </w:tabs>
            <w:rPr/>
          </w:pPr>
          <w:hyperlink w:anchor="__RefHeading___Toc245872_3650668749">
            <w:r>
              <w:rPr>
                <w:webHidden/>
                <w:rStyle w:val="IndexLink"/>
                <w:rtl w:val="true"/>
              </w:rPr>
              <w:t>دعا در زمان بیماری</w:t>
            </w:r>
            <w:r>
              <w:rPr>
                <w:rStyle w:val="IndexLink"/>
                <w:rtl w:val="true"/>
              </w:rPr>
              <w:tab/>
            </w:r>
            <w:r>
              <w:rPr>
                <w:rStyle w:val="IndexLink"/>
              </w:rPr>
              <w:t>114</w:t>
            </w:r>
          </w:hyperlink>
        </w:p>
        <w:p>
          <w:pPr>
            <w:pStyle w:val="Contents3"/>
            <w:tabs>
              <w:tab w:val="clear" w:pos="8459"/>
              <w:tab w:val="right" w:pos="9026" w:leader="dot"/>
            </w:tabs>
            <w:rPr/>
          </w:pPr>
          <w:hyperlink w:anchor="__RefHeading___Toc245874_3650668749">
            <w:r>
              <w:rPr>
                <w:webHidden/>
                <w:rStyle w:val="IndexLink"/>
                <w:rtl w:val="true"/>
              </w:rPr>
              <w:t>سپاس خداوند بر تندرستی</w:t>
            </w:r>
            <w:r>
              <w:rPr>
                <w:rStyle w:val="IndexLink"/>
                <w:rtl w:val="true"/>
              </w:rPr>
              <w:tab/>
            </w:r>
            <w:r>
              <w:rPr>
                <w:rStyle w:val="IndexLink"/>
              </w:rPr>
              <w:t>114</w:t>
            </w:r>
          </w:hyperlink>
        </w:p>
        <w:p>
          <w:pPr>
            <w:pStyle w:val="Contents3"/>
            <w:tabs>
              <w:tab w:val="clear" w:pos="8459"/>
              <w:tab w:val="right" w:pos="9026" w:leader="dot"/>
            </w:tabs>
            <w:rPr/>
          </w:pPr>
          <w:hyperlink w:anchor="__RefHeading___Toc245876_3650668749">
            <w:r>
              <w:rPr>
                <w:webHidden/>
                <w:rStyle w:val="IndexLink"/>
                <w:rtl w:val="true"/>
              </w:rPr>
              <w:t>نعمت های دوران بیماری</w:t>
            </w:r>
            <w:r>
              <w:rPr>
                <w:rStyle w:val="IndexLink"/>
                <w:rtl w:val="true"/>
              </w:rPr>
              <w:tab/>
            </w:r>
            <w:r>
              <w:rPr>
                <w:rStyle w:val="IndexLink"/>
              </w:rPr>
              <w:t>115</w:t>
            </w:r>
          </w:hyperlink>
        </w:p>
        <w:p>
          <w:pPr>
            <w:pStyle w:val="Contents4"/>
            <w:tabs>
              <w:tab w:val="clear" w:pos="8176"/>
              <w:tab w:val="right" w:pos="9026" w:leader="dot"/>
            </w:tabs>
            <w:rPr/>
          </w:pPr>
          <w:hyperlink w:anchor="__RefHeading___Toc245878_3650668749">
            <w:r>
              <w:rPr>
                <w:webHidden/>
                <w:rStyle w:val="IndexLink"/>
                <w:rtl w:val="true"/>
              </w:rPr>
              <w:t>اشاره</w:t>
            </w:r>
            <w:r>
              <w:rPr>
                <w:rStyle w:val="IndexLink"/>
                <w:rtl w:val="true"/>
              </w:rPr>
              <w:tab/>
            </w:r>
            <w:r>
              <w:rPr>
                <w:rStyle w:val="IndexLink"/>
              </w:rPr>
              <w:t>115</w:t>
            </w:r>
          </w:hyperlink>
        </w:p>
        <w:p>
          <w:pPr>
            <w:pStyle w:val="Contents4"/>
            <w:tabs>
              <w:tab w:val="clear" w:pos="8176"/>
              <w:tab w:val="right" w:pos="9026" w:leader="dot"/>
            </w:tabs>
            <w:rPr/>
          </w:pPr>
          <w:hyperlink w:anchor="__RefHeading___Toc245880_3650668749">
            <w:r>
              <w:rPr>
                <w:webHidden/>
                <w:rStyle w:val="IndexLink"/>
              </w:rPr>
              <w:t>1</w:t>
            </w:r>
            <w:r>
              <w:rPr>
                <w:rStyle w:val="IndexLink"/>
                <w:rtl w:val="true"/>
              </w:rPr>
              <w:t>)</w:t>
            </w:r>
            <w:r>
              <w:rPr>
                <w:rStyle w:val="IndexLink"/>
                <w:rtl w:val="true"/>
              </w:rPr>
              <w:t>پاکی از گناهان</w:t>
            </w:r>
            <w:r>
              <w:rPr>
                <w:rStyle w:val="IndexLink"/>
                <w:rtl w:val="true"/>
              </w:rPr>
              <w:tab/>
            </w:r>
            <w:r>
              <w:rPr>
                <w:rStyle w:val="IndexLink"/>
              </w:rPr>
              <w:t>115</w:t>
            </w:r>
          </w:hyperlink>
        </w:p>
        <w:p>
          <w:pPr>
            <w:pStyle w:val="Contents4"/>
            <w:tabs>
              <w:tab w:val="clear" w:pos="8176"/>
              <w:tab w:val="right" w:pos="9026" w:leader="dot"/>
            </w:tabs>
            <w:rPr/>
          </w:pPr>
          <w:hyperlink w:anchor="__RefHeading___Toc245882_3650668749">
            <w:r>
              <w:rPr>
                <w:webHidden/>
                <w:rStyle w:val="IndexLink"/>
              </w:rPr>
              <w:t>2</w:t>
            </w:r>
            <w:r>
              <w:rPr>
                <w:rStyle w:val="IndexLink"/>
                <w:rtl w:val="true"/>
              </w:rPr>
              <w:t>)</w:t>
            </w:r>
            <w:r>
              <w:rPr>
                <w:rStyle w:val="IndexLink"/>
                <w:rtl w:val="true"/>
              </w:rPr>
              <w:t>نیکی هایی که نوشته می شود</w:t>
            </w:r>
            <w:r>
              <w:rPr>
                <w:rStyle w:val="IndexLink"/>
                <w:rtl w:val="true"/>
              </w:rPr>
              <w:tab/>
            </w:r>
            <w:r>
              <w:rPr>
                <w:rStyle w:val="IndexLink"/>
              </w:rPr>
              <w:t>116</w:t>
            </w:r>
          </w:hyperlink>
        </w:p>
        <w:p>
          <w:pPr>
            <w:pStyle w:val="Contents3"/>
            <w:tabs>
              <w:tab w:val="clear" w:pos="8459"/>
              <w:tab w:val="right" w:pos="9026" w:leader="dot"/>
            </w:tabs>
            <w:rPr/>
          </w:pPr>
          <w:hyperlink w:anchor="__RefHeading___Toc245884_3650668749">
            <w:r>
              <w:rPr>
                <w:webHidden/>
                <w:rStyle w:val="IndexLink"/>
                <w:rtl w:val="true"/>
              </w:rPr>
              <w:t>رضایت بر بیماری و آرزوی تندرستی</w:t>
            </w:r>
            <w:r>
              <w:rPr>
                <w:rStyle w:val="IndexLink"/>
                <w:rtl w:val="true"/>
              </w:rPr>
              <w:tab/>
            </w:r>
            <w:r>
              <w:rPr>
                <w:rStyle w:val="IndexLink"/>
              </w:rPr>
              <w:t>116</w:t>
            </w:r>
          </w:hyperlink>
        </w:p>
        <w:p>
          <w:pPr>
            <w:pStyle w:val="Contents3"/>
            <w:tabs>
              <w:tab w:val="clear" w:pos="8459"/>
              <w:tab w:val="right" w:pos="9026" w:leader="dot"/>
            </w:tabs>
            <w:rPr/>
          </w:pPr>
          <w:hyperlink w:anchor="__RefHeading___Toc245886_3650668749">
            <w:r>
              <w:rPr>
                <w:webHidden/>
                <w:rStyle w:val="IndexLink"/>
                <w:rtl w:val="true"/>
              </w:rPr>
              <w:t>سلامت و صبر</w:t>
            </w:r>
            <w:r>
              <w:rPr>
                <w:rStyle w:val="IndexLink"/>
                <w:rtl w:val="true"/>
              </w:rPr>
              <w:tab/>
            </w:r>
            <w:r>
              <w:rPr>
                <w:rStyle w:val="IndexLink"/>
              </w:rPr>
              <w:t>117</w:t>
            </w:r>
          </w:hyperlink>
        </w:p>
        <w:p>
          <w:pPr>
            <w:pStyle w:val="Contents3"/>
            <w:tabs>
              <w:tab w:val="clear" w:pos="8459"/>
              <w:tab w:val="right" w:pos="9026" w:leader="dot"/>
            </w:tabs>
            <w:rPr/>
          </w:pPr>
          <w:hyperlink w:anchor="__RefHeading___Toc245888_3650668749">
            <w:r>
              <w:rPr>
                <w:webHidden/>
                <w:rStyle w:val="IndexLink"/>
                <w:rtl w:val="true"/>
              </w:rPr>
              <w:t>مدال پرستاری</w:t>
            </w:r>
            <w:r>
              <w:rPr>
                <w:rStyle w:val="IndexLink"/>
                <w:rtl w:val="true"/>
              </w:rPr>
              <w:tab/>
            </w:r>
            <w:r>
              <w:rPr>
                <w:rStyle w:val="IndexLink"/>
              </w:rPr>
              <w:t>118</w:t>
            </w:r>
          </w:hyperlink>
        </w:p>
        <w:p>
          <w:pPr>
            <w:pStyle w:val="Contents3"/>
            <w:tabs>
              <w:tab w:val="clear" w:pos="8459"/>
              <w:tab w:val="right" w:pos="9026" w:leader="dot"/>
            </w:tabs>
            <w:rPr/>
          </w:pPr>
          <w:hyperlink w:anchor="__RefHeading___Toc245890_3650668749">
            <w:r>
              <w:rPr>
                <w:webHidden/>
                <w:rStyle w:val="IndexLink"/>
                <w:rtl w:val="true"/>
              </w:rPr>
              <w:t>خدمت به جانبازان</w:t>
            </w:r>
            <w:r>
              <w:rPr>
                <w:rStyle w:val="IndexLink"/>
                <w:rtl w:val="true"/>
              </w:rPr>
              <w:tab/>
            </w:r>
            <w:r>
              <w:rPr>
                <w:rStyle w:val="IndexLink"/>
              </w:rPr>
              <w:t>119</w:t>
            </w:r>
          </w:hyperlink>
        </w:p>
        <w:p>
          <w:pPr>
            <w:pStyle w:val="Contents3"/>
            <w:tabs>
              <w:tab w:val="clear" w:pos="8459"/>
              <w:tab w:val="right" w:pos="9026" w:leader="dot"/>
            </w:tabs>
            <w:rPr/>
          </w:pPr>
          <w:hyperlink w:anchor="__RefHeading___Toc245892_3650668749">
            <w:r>
              <w:rPr>
                <w:webHidden/>
                <w:rStyle w:val="IndexLink"/>
                <w:rtl w:val="true"/>
              </w:rPr>
              <w:t>کتمان بیماری از پزشک</w:t>
            </w:r>
            <w:r>
              <w:rPr>
                <w:rStyle w:val="IndexLink"/>
                <w:rtl w:val="true"/>
              </w:rPr>
              <w:tab/>
            </w:r>
            <w:r>
              <w:rPr>
                <w:rStyle w:val="IndexLink"/>
              </w:rPr>
              <w:t>120</w:t>
            </w:r>
          </w:hyperlink>
        </w:p>
        <w:p>
          <w:pPr>
            <w:pStyle w:val="Contents3"/>
            <w:tabs>
              <w:tab w:val="clear" w:pos="8459"/>
              <w:tab w:val="right" w:pos="9026" w:leader="dot"/>
            </w:tabs>
            <w:rPr/>
          </w:pPr>
          <w:hyperlink w:anchor="__RefHeading___Toc245894_3650668749">
            <w:r>
              <w:rPr>
                <w:webHidden/>
                <w:rStyle w:val="IndexLink"/>
                <w:rtl w:val="true"/>
              </w:rPr>
              <w:t>بیماری نشانه عقوبت نیست</w:t>
            </w:r>
            <w:r>
              <w:rPr>
                <w:rStyle w:val="IndexLink"/>
                <w:rtl w:val="true"/>
              </w:rPr>
              <w:tab/>
            </w:r>
            <w:r>
              <w:rPr>
                <w:rStyle w:val="IndexLink"/>
              </w:rPr>
              <w:t>121</w:t>
            </w:r>
          </w:hyperlink>
        </w:p>
        <w:p>
          <w:pPr>
            <w:pStyle w:val="Contents3"/>
            <w:tabs>
              <w:tab w:val="clear" w:pos="8459"/>
              <w:tab w:val="right" w:pos="9026" w:leader="dot"/>
            </w:tabs>
            <w:rPr/>
          </w:pPr>
          <w:hyperlink w:anchor="__RefHeading___Toc245896_3650668749">
            <w:r>
              <w:rPr>
                <w:webHidden/>
                <w:rStyle w:val="IndexLink"/>
                <w:rtl w:val="true"/>
              </w:rPr>
              <w:t>معاویه و شهادت امام مجتبی علیه السلام</w:t>
            </w:r>
            <w:r>
              <w:rPr>
                <w:rStyle w:val="IndexLink"/>
                <w:rtl w:val="true"/>
              </w:rPr>
              <w:tab/>
            </w:r>
            <w:r>
              <w:rPr>
                <w:rStyle w:val="IndexLink"/>
              </w:rPr>
              <w:t>121</w:t>
            </w:r>
          </w:hyperlink>
        </w:p>
        <w:p>
          <w:pPr>
            <w:pStyle w:val="Contents3"/>
            <w:tabs>
              <w:tab w:val="clear" w:pos="8459"/>
              <w:tab w:val="right" w:pos="9026" w:leader="dot"/>
            </w:tabs>
            <w:rPr/>
          </w:pPr>
          <w:hyperlink w:anchor="__RefHeading___Toc245898_3650668749">
            <w:r>
              <w:rPr>
                <w:webHidden/>
                <w:rStyle w:val="IndexLink"/>
                <w:rtl w:val="true"/>
              </w:rPr>
              <w:t>عرض ارادت به ساحت مقدس امام مجتبی علیه السلام</w:t>
            </w:r>
            <w:r>
              <w:rPr>
                <w:rStyle w:val="IndexLink"/>
                <w:rtl w:val="true"/>
              </w:rPr>
              <w:tab/>
            </w:r>
            <w:r>
              <w:rPr>
                <w:rStyle w:val="IndexLink"/>
              </w:rPr>
              <w:t>122</w:t>
            </w:r>
          </w:hyperlink>
        </w:p>
        <w:p>
          <w:pPr>
            <w:pStyle w:val="Contents2"/>
            <w:tabs>
              <w:tab w:val="clear" w:pos="8743"/>
              <w:tab w:val="right" w:pos="9026" w:leader="dot"/>
            </w:tabs>
            <w:rPr/>
          </w:pPr>
          <w:hyperlink w:anchor="__RefHeading___Toc245900_3650668749">
            <w:r>
              <w:rPr>
                <w:webHidden/>
                <w:rStyle w:val="IndexLink"/>
                <w:rtl w:val="true"/>
              </w:rPr>
              <w:t>گفتار هفتم</w:t>
            </w:r>
            <w:r>
              <w:rPr>
                <w:rStyle w:val="IndexLink"/>
                <w:rtl w:val="true"/>
              </w:rPr>
              <w:t xml:space="preserve">: </w:t>
            </w:r>
            <w:r>
              <w:rPr>
                <w:rStyle w:val="IndexLink"/>
                <w:rtl w:val="true"/>
              </w:rPr>
              <w:t>برخورد با مصائب وبیماری ها</w:t>
            </w:r>
            <w:r>
              <w:rPr>
                <w:rStyle w:val="IndexLink"/>
                <w:rtl w:val="true"/>
              </w:rPr>
              <w:tab/>
            </w:r>
            <w:r>
              <w:rPr>
                <w:rStyle w:val="IndexLink"/>
              </w:rPr>
              <w:t>124</w:t>
            </w:r>
          </w:hyperlink>
        </w:p>
        <w:p>
          <w:pPr>
            <w:pStyle w:val="Contents3"/>
            <w:tabs>
              <w:tab w:val="clear" w:pos="8459"/>
              <w:tab w:val="right" w:pos="9026" w:leader="dot"/>
            </w:tabs>
            <w:rPr/>
          </w:pPr>
          <w:hyperlink w:anchor="__RefHeading___Toc245902_3650668749">
            <w:r>
              <w:rPr>
                <w:webHidden/>
                <w:rStyle w:val="IndexLink"/>
                <w:rtl w:val="true"/>
              </w:rPr>
              <w:t>اشاره</w:t>
            </w:r>
            <w:r>
              <w:rPr>
                <w:rStyle w:val="IndexLink"/>
                <w:rtl w:val="true"/>
              </w:rPr>
              <w:tab/>
            </w:r>
            <w:r>
              <w:rPr>
                <w:rStyle w:val="IndexLink"/>
              </w:rPr>
              <w:t>124</w:t>
            </w:r>
          </w:hyperlink>
        </w:p>
        <w:p>
          <w:pPr>
            <w:pStyle w:val="Contents3"/>
            <w:tabs>
              <w:tab w:val="clear" w:pos="8459"/>
              <w:tab w:val="right" w:pos="9026" w:leader="dot"/>
            </w:tabs>
            <w:rPr/>
          </w:pPr>
          <w:hyperlink w:anchor="__RefHeading___Toc245904_3650668749">
            <w:r>
              <w:rPr>
                <w:webHidden/>
                <w:rStyle w:val="IndexLink"/>
                <w:rtl w:val="true"/>
              </w:rPr>
              <w:t>صبر بر از دست دادن همسر</w:t>
            </w:r>
            <w:r>
              <w:rPr>
                <w:rStyle w:val="IndexLink"/>
                <w:rtl w:val="true"/>
              </w:rPr>
              <w:tab/>
            </w:r>
            <w:r>
              <w:rPr>
                <w:rStyle w:val="IndexLink"/>
              </w:rPr>
              <w:t>126</w:t>
            </w:r>
          </w:hyperlink>
        </w:p>
        <w:p>
          <w:pPr>
            <w:pStyle w:val="Contents3"/>
            <w:tabs>
              <w:tab w:val="clear" w:pos="8459"/>
              <w:tab w:val="right" w:pos="9026" w:leader="dot"/>
            </w:tabs>
            <w:rPr/>
          </w:pPr>
          <w:hyperlink w:anchor="__RefHeading___Toc245906_3650668749">
            <w:r>
              <w:rPr>
                <w:webHidden/>
                <w:rStyle w:val="IndexLink"/>
                <w:rtl w:val="true"/>
              </w:rPr>
              <w:t>خواستگاری از ام سلمه</w:t>
            </w:r>
            <w:r>
              <w:rPr>
                <w:rStyle w:val="IndexLink"/>
                <w:rtl w:val="true"/>
              </w:rPr>
              <w:tab/>
            </w:r>
            <w:r>
              <w:rPr>
                <w:rStyle w:val="IndexLink"/>
              </w:rPr>
              <w:t>127</w:t>
            </w:r>
          </w:hyperlink>
        </w:p>
        <w:p>
          <w:pPr>
            <w:pStyle w:val="Contents3"/>
            <w:tabs>
              <w:tab w:val="clear" w:pos="8459"/>
              <w:tab w:val="right" w:pos="9026" w:leader="dot"/>
            </w:tabs>
            <w:rPr/>
          </w:pPr>
          <w:hyperlink w:anchor="__RefHeading___Toc245908_3650668749">
            <w:r>
              <w:rPr>
                <w:webHidden/>
                <w:rStyle w:val="IndexLink"/>
                <w:rtl w:val="true"/>
              </w:rPr>
              <w:t>برای غلبه بر مشکلات و مصائب</w:t>
            </w:r>
            <w:r>
              <w:rPr>
                <w:rStyle w:val="IndexLink"/>
                <w:rtl w:val="true"/>
              </w:rPr>
              <w:tab/>
            </w:r>
            <w:r>
              <w:rPr>
                <w:rStyle w:val="IndexLink"/>
              </w:rPr>
              <w:t>128</w:t>
            </w:r>
          </w:hyperlink>
        </w:p>
        <w:p>
          <w:pPr>
            <w:pStyle w:val="Contents3"/>
            <w:tabs>
              <w:tab w:val="clear" w:pos="8459"/>
              <w:tab w:val="right" w:pos="9026" w:leader="dot"/>
            </w:tabs>
            <w:rPr/>
          </w:pPr>
          <w:hyperlink w:anchor="__RefHeading___Toc245910_3650668749">
            <w:r>
              <w:rPr>
                <w:webHidden/>
                <w:rStyle w:val="IndexLink"/>
                <w:rtl w:val="true"/>
              </w:rPr>
              <w:t>نگاه دین درباره از دست دادن عزیزان</w:t>
            </w:r>
            <w:r>
              <w:rPr>
                <w:rStyle w:val="IndexLink"/>
                <w:rtl w:val="true"/>
              </w:rPr>
              <w:tab/>
            </w:r>
            <w:r>
              <w:rPr>
                <w:rStyle w:val="IndexLink"/>
              </w:rPr>
              <w:t>130</w:t>
            </w:r>
          </w:hyperlink>
        </w:p>
        <w:p>
          <w:pPr>
            <w:pStyle w:val="Contents3"/>
            <w:tabs>
              <w:tab w:val="clear" w:pos="8459"/>
              <w:tab w:val="right" w:pos="9026" w:leader="dot"/>
            </w:tabs>
            <w:rPr/>
          </w:pPr>
          <w:hyperlink w:anchor="__RefHeading___Toc245912_3650668749">
            <w:r>
              <w:rPr>
                <w:webHidden/>
                <w:rStyle w:val="IndexLink"/>
                <w:rtl w:val="true"/>
              </w:rPr>
              <w:t>بیماری و عقوبت گناهان</w:t>
            </w:r>
            <w:r>
              <w:rPr>
                <w:rStyle w:val="IndexLink"/>
                <w:rtl w:val="true"/>
              </w:rPr>
              <w:tab/>
            </w:r>
            <w:r>
              <w:rPr>
                <w:rStyle w:val="IndexLink"/>
              </w:rPr>
              <w:t>131</w:t>
            </w:r>
          </w:hyperlink>
        </w:p>
        <w:p>
          <w:pPr>
            <w:pStyle w:val="Contents3"/>
            <w:tabs>
              <w:tab w:val="clear" w:pos="8459"/>
              <w:tab w:val="right" w:pos="9026" w:leader="dot"/>
            </w:tabs>
            <w:rPr/>
          </w:pPr>
          <w:hyperlink w:anchor="__RefHeading___Toc245914_3650668749">
            <w:r>
              <w:rPr>
                <w:webHidden/>
                <w:rStyle w:val="IndexLink"/>
                <w:rtl w:val="true"/>
              </w:rPr>
              <w:t>چشم درد امیرالمؤمنین علیه السلام</w:t>
            </w:r>
            <w:r>
              <w:rPr>
                <w:rStyle w:val="IndexLink"/>
                <w:rtl w:val="true"/>
              </w:rPr>
              <w:tab/>
            </w:r>
            <w:r>
              <w:rPr>
                <w:rStyle w:val="IndexLink"/>
              </w:rPr>
              <w:t>131</w:t>
            </w:r>
          </w:hyperlink>
        </w:p>
        <w:p>
          <w:pPr>
            <w:pStyle w:val="Contents3"/>
            <w:tabs>
              <w:tab w:val="clear" w:pos="8459"/>
              <w:tab w:val="right" w:pos="9026" w:leader="dot"/>
            </w:tabs>
            <w:rPr/>
          </w:pPr>
          <w:hyperlink w:anchor="__RefHeading___Toc245916_3650668749">
            <w:r>
              <w:rPr>
                <w:webHidden/>
                <w:rStyle w:val="IndexLink"/>
                <w:rtl w:val="true"/>
              </w:rPr>
              <w:t>بیماری امام حسن و امام حسین علیهم السلام</w:t>
            </w:r>
            <w:r>
              <w:rPr>
                <w:rStyle w:val="IndexLink"/>
                <w:rtl w:val="true"/>
              </w:rPr>
              <w:tab/>
            </w:r>
            <w:r>
              <w:rPr>
                <w:rStyle w:val="IndexLink"/>
              </w:rPr>
              <w:t>132</w:t>
            </w:r>
          </w:hyperlink>
        </w:p>
        <w:p>
          <w:pPr>
            <w:pStyle w:val="Contents3"/>
            <w:tabs>
              <w:tab w:val="clear" w:pos="8459"/>
              <w:tab w:val="right" w:pos="9026" w:leader="dot"/>
            </w:tabs>
            <w:rPr/>
          </w:pPr>
          <w:hyperlink w:anchor="__RefHeading___Toc245918_3650668749">
            <w:r>
              <w:rPr>
                <w:webHidden/>
                <w:rStyle w:val="IndexLink"/>
                <w:rtl w:val="true"/>
              </w:rPr>
              <w:t>بیماری امام حسین علیه السلام در راه مکه</w:t>
            </w:r>
            <w:r>
              <w:rPr>
                <w:rStyle w:val="IndexLink"/>
                <w:rtl w:val="true"/>
              </w:rPr>
              <w:tab/>
            </w:r>
            <w:r>
              <w:rPr>
                <w:rStyle w:val="IndexLink"/>
              </w:rPr>
              <w:t>132</w:t>
            </w:r>
          </w:hyperlink>
        </w:p>
        <w:p>
          <w:pPr>
            <w:pStyle w:val="Contents3"/>
            <w:tabs>
              <w:tab w:val="clear" w:pos="8459"/>
              <w:tab w:val="right" w:pos="9026" w:leader="dot"/>
            </w:tabs>
            <w:rPr/>
          </w:pPr>
          <w:hyperlink w:anchor="__RefHeading___Toc245920_3650668749">
            <w:r>
              <w:rPr>
                <w:webHidden/>
                <w:rStyle w:val="IndexLink"/>
                <w:rtl w:val="true"/>
              </w:rPr>
              <w:t>بیماری امام سجاد و امام کاظم علیهم السلام</w:t>
            </w:r>
            <w:r>
              <w:rPr>
                <w:rStyle w:val="IndexLink"/>
                <w:rtl w:val="true"/>
              </w:rPr>
              <w:tab/>
            </w:r>
            <w:r>
              <w:rPr>
                <w:rStyle w:val="IndexLink"/>
              </w:rPr>
              <w:t>133</w:t>
            </w:r>
          </w:hyperlink>
        </w:p>
        <w:p>
          <w:pPr>
            <w:pStyle w:val="Contents3"/>
            <w:tabs>
              <w:tab w:val="clear" w:pos="8459"/>
              <w:tab w:val="right" w:pos="9026" w:leader="dot"/>
            </w:tabs>
            <w:rPr/>
          </w:pPr>
          <w:hyperlink w:anchor="__RefHeading___Toc245922_3650668749">
            <w:r>
              <w:rPr>
                <w:webHidden/>
                <w:rStyle w:val="IndexLink"/>
                <w:rtl w:val="true"/>
              </w:rPr>
              <w:t>بیماری حضرت ایوب علیه السلام</w:t>
            </w:r>
            <w:r>
              <w:rPr>
                <w:rStyle w:val="IndexLink"/>
                <w:rtl w:val="true"/>
              </w:rPr>
              <w:tab/>
            </w:r>
            <w:r>
              <w:rPr>
                <w:rStyle w:val="IndexLink"/>
              </w:rPr>
              <w:t>133</w:t>
            </w:r>
          </w:hyperlink>
        </w:p>
        <w:p>
          <w:pPr>
            <w:pStyle w:val="Contents3"/>
            <w:tabs>
              <w:tab w:val="clear" w:pos="8459"/>
              <w:tab w:val="right" w:pos="9026" w:leader="dot"/>
            </w:tabs>
            <w:rPr/>
          </w:pPr>
          <w:hyperlink w:anchor="__RefHeading___Toc245924_3650668749">
            <w:r>
              <w:rPr>
                <w:webHidden/>
                <w:rStyle w:val="IndexLink"/>
                <w:rtl w:val="true"/>
              </w:rPr>
              <w:t>شماتت مردم</w:t>
            </w:r>
            <w:r>
              <w:rPr>
                <w:rStyle w:val="IndexLink"/>
                <w:rtl w:val="true"/>
              </w:rPr>
              <w:tab/>
            </w:r>
            <w:r>
              <w:rPr>
                <w:rStyle w:val="IndexLink"/>
              </w:rPr>
              <w:t>134</w:t>
            </w:r>
          </w:hyperlink>
        </w:p>
        <w:p>
          <w:pPr>
            <w:pStyle w:val="Contents3"/>
            <w:tabs>
              <w:tab w:val="clear" w:pos="8459"/>
              <w:tab w:val="right" w:pos="9026" w:leader="dot"/>
            </w:tabs>
            <w:rPr/>
          </w:pPr>
          <w:hyperlink w:anchor="__RefHeading___Toc245926_3650668749">
            <w:r>
              <w:rPr>
                <w:webHidden/>
                <w:rStyle w:val="IndexLink"/>
                <w:rtl w:val="true"/>
              </w:rPr>
              <w:t>حمد خدا هنگام مشاهده بیمار</w:t>
            </w:r>
            <w:r>
              <w:rPr>
                <w:rStyle w:val="IndexLink"/>
                <w:rtl w:val="true"/>
              </w:rPr>
              <w:tab/>
            </w:r>
            <w:r>
              <w:rPr>
                <w:rStyle w:val="IndexLink"/>
              </w:rPr>
              <w:t>136</w:t>
            </w:r>
          </w:hyperlink>
        </w:p>
        <w:p>
          <w:pPr>
            <w:pStyle w:val="Contents3"/>
            <w:tabs>
              <w:tab w:val="clear" w:pos="8459"/>
              <w:tab w:val="right" w:pos="9026" w:leader="dot"/>
            </w:tabs>
            <w:rPr/>
          </w:pPr>
          <w:hyperlink w:anchor="__RefHeading___Toc245928_3650668749">
            <w:r>
              <w:rPr>
                <w:webHidden/>
                <w:rStyle w:val="IndexLink"/>
                <w:rtl w:val="true"/>
              </w:rPr>
              <w:t>حضرت زینب سلام الله در مجلس یزید</w:t>
            </w:r>
            <w:r>
              <w:rPr>
                <w:rStyle w:val="IndexLink"/>
                <w:rtl w:val="true"/>
              </w:rPr>
              <w:tab/>
            </w:r>
            <w:r>
              <w:rPr>
                <w:rStyle w:val="IndexLink"/>
              </w:rPr>
              <w:t>137</w:t>
            </w:r>
          </w:hyperlink>
        </w:p>
        <w:p>
          <w:pPr>
            <w:pStyle w:val="Contents3"/>
            <w:tabs>
              <w:tab w:val="clear" w:pos="8459"/>
              <w:tab w:val="right" w:pos="9026" w:leader="dot"/>
            </w:tabs>
            <w:rPr/>
          </w:pPr>
          <w:hyperlink w:anchor="__RefHeading___Toc245930_3650668749">
            <w:r>
              <w:rPr>
                <w:webHidden/>
                <w:rStyle w:val="IndexLink"/>
                <w:rtl w:val="true"/>
              </w:rPr>
              <w:t>آرامش بیمار با وعده های الهی</w:t>
            </w:r>
            <w:r>
              <w:rPr>
                <w:rStyle w:val="IndexLink"/>
                <w:rtl w:val="true"/>
              </w:rPr>
              <w:tab/>
            </w:r>
            <w:r>
              <w:rPr>
                <w:rStyle w:val="IndexLink"/>
              </w:rPr>
              <w:t>138</w:t>
            </w:r>
          </w:hyperlink>
        </w:p>
        <w:p>
          <w:pPr>
            <w:pStyle w:val="Contents3"/>
            <w:tabs>
              <w:tab w:val="clear" w:pos="8459"/>
              <w:tab w:val="right" w:pos="9026" w:leader="dot"/>
            </w:tabs>
            <w:rPr/>
          </w:pPr>
          <w:hyperlink w:anchor="__RefHeading___Toc245932_3650668749">
            <w:r>
              <w:rPr>
                <w:webHidden/>
                <w:rStyle w:val="IndexLink"/>
                <w:rtl w:val="true"/>
              </w:rPr>
              <w:t>برتر از نماز در مسجد پیامبر</w:t>
            </w:r>
            <w:r>
              <w:rPr>
                <w:rStyle w:val="IndexLink"/>
                <w:rtl w:val="true"/>
              </w:rPr>
              <w:tab/>
            </w:r>
            <w:r>
              <w:rPr>
                <w:rStyle w:val="IndexLink"/>
              </w:rPr>
              <w:t>139</w:t>
            </w:r>
          </w:hyperlink>
        </w:p>
        <w:p>
          <w:pPr>
            <w:pStyle w:val="Contents3"/>
            <w:tabs>
              <w:tab w:val="clear" w:pos="8459"/>
              <w:tab w:val="right" w:pos="9026" w:leader="dot"/>
            </w:tabs>
            <w:rPr/>
          </w:pPr>
          <w:hyperlink w:anchor="__RefHeading___Toc245934_3650668749">
            <w:r>
              <w:rPr>
                <w:webHidden/>
                <w:rStyle w:val="IndexLink"/>
                <w:rtl w:val="true"/>
              </w:rPr>
              <w:t>ثواب خدمت به دیگران</w:t>
            </w:r>
            <w:r>
              <w:rPr>
                <w:rStyle w:val="IndexLink"/>
                <w:rtl w:val="true"/>
              </w:rPr>
              <w:tab/>
            </w:r>
            <w:r>
              <w:rPr>
                <w:rStyle w:val="IndexLink"/>
              </w:rPr>
              <w:t>140</w:t>
            </w:r>
          </w:hyperlink>
        </w:p>
        <w:p>
          <w:pPr>
            <w:pStyle w:val="Contents3"/>
            <w:tabs>
              <w:tab w:val="clear" w:pos="8459"/>
              <w:tab w:val="right" w:pos="9026" w:leader="dot"/>
            </w:tabs>
            <w:rPr/>
          </w:pPr>
          <w:hyperlink w:anchor="__RefHeading___Toc245936_3650668749">
            <w:r>
              <w:rPr>
                <w:webHidden/>
                <w:rStyle w:val="IndexLink"/>
                <w:rtl w:val="true"/>
              </w:rPr>
              <w:t>خدمت به بیمار</w:t>
            </w:r>
            <w:r>
              <w:rPr>
                <w:rStyle w:val="IndexLink"/>
                <w:rtl w:val="true"/>
              </w:rPr>
              <w:tab/>
            </w:r>
            <w:r>
              <w:rPr>
                <w:rStyle w:val="IndexLink"/>
              </w:rPr>
              <w:t>141</w:t>
            </w:r>
          </w:hyperlink>
        </w:p>
        <w:p>
          <w:pPr>
            <w:pStyle w:val="Contents3"/>
            <w:tabs>
              <w:tab w:val="clear" w:pos="8459"/>
              <w:tab w:val="right" w:pos="9026" w:leader="dot"/>
            </w:tabs>
            <w:rPr/>
          </w:pPr>
          <w:hyperlink w:anchor="__RefHeading___Toc245938_3650668749">
            <w:r>
              <w:rPr>
                <w:webHidden/>
                <w:rStyle w:val="IndexLink"/>
                <w:rtl w:val="true"/>
              </w:rPr>
              <w:t>مدارا با بیماری</w:t>
            </w:r>
            <w:r>
              <w:rPr>
                <w:rStyle w:val="IndexLink"/>
                <w:rtl w:val="true"/>
              </w:rPr>
              <w:tab/>
            </w:r>
            <w:r>
              <w:rPr>
                <w:rStyle w:val="IndexLink"/>
              </w:rPr>
              <w:t>142</w:t>
            </w:r>
          </w:hyperlink>
        </w:p>
        <w:p>
          <w:pPr>
            <w:pStyle w:val="Contents3"/>
            <w:tabs>
              <w:tab w:val="clear" w:pos="8459"/>
              <w:tab w:val="right" w:pos="9026" w:leader="dot"/>
            </w:tabs>
            <w:rPr/>
          </w:pPr>
          <w:hyperlink w:anchor="__RefHeading___Toc245940_3650668749">
            <w:r>
              <w:rPr>
                <w:webHidden/>
                <w:rStyle w:val="IndexLink"/>
                <w:rtl w:val="true"/>
              </w:rPr>
              <w:t>پرستاری در جبهه</w:t>
            </w:r>
            <w:r>
              <w:rPr>
                <w:rStyle w:val="IndexLink"/>
                <w:rtl w:val="true"/>
              </w:rPr>
              <w:tab/>
            </w:r>
            <w:r>
              <w:rPr>
                <w:rStyle w:val="IndexLink"/>
              </w:rPr>
              <w:t>143</w:t>
            </w:r>
          </w:hyperlink>
        </w:p>
        <w:p>
          <w:pPr>
            <w:pStyle w:val="Contents2"/>
            <w:tabs>
              <w:tab w:val="clear" w:pos="8743"/>
              <w:tab w:val="right" w:pos="9026" w:leader="dot"/>
            </w:tabs>
            <w:rPr/>
          </w:pPr>
          <w:hyperlink w:anchor="__RefHeading___Toc245942_3650668749">
            <w:r>
              <w:rPr>
                <w:webHidden/>
                <w:rStyle w:val="IndexLink"/>
                <w:rtl w:val="true"/>
              </w:rPr>
              <w:t>گفتار هشتم</w:t>
            </w:r>
            <w:r>
              <w:rPr>
                <w:rStyle w:val="IndexLink"/>
                <w:rtl w:val="true"/>
              </w:rPr>
              <w:t xml:space="preserve">: </w:t>
            </w:r>
            <w:r>
              <w:rPr>
                <w:rStyle w:val="IndexLink"/>
                <w:rtl w:val="true"/>
              </w:rPr>
              <w:t>صبر در برابر آزار و بد اخلاقی همسر</w:t>
            </w:r>
            <w:r>
              <w:rPr>
                <w:rStyle w:val="IndexLink"/>
                <w:rtl w:val="true"/>
              </w:rPr>
              <w:tab/>
            </w:r>
            <w:r>
              <w:rPr>
                <w:rStyle w:val="IndexLink"/>
              </w:rPr>
              <w:t>144</w:t>
            </w:r>
          </w:hyperlink>
        </w:p>
        <w:p>
          <w:pPr>
            <w:pStyle w:val="Contents3"/>
            <w:tabs>
              <w:tab w:val="clear" w:pos="8459"/>
              <w:tab w:val="right" w:pos="9026" w:leader="dot"/>
            </w:tabs>
            <w:rPr/>
          </w:pPr>
          <w:hyperlink w:anchor="__RefHeading___Toc245944_3650668749">
            <w:r>
              <w:rPr>
                <w:webHidden/>
                <w:rStyle w:val="IndexLink"/>
                <w:rtl w:val="true"/>
              </w:rPr>
              <w:t>اشاره</w:t>
            </w:r>
            <w:r>
              <w:rPr>
                <w:rStyle w:val="IndexLink"/>
                <w:rtl w:val="true"/>
              </w:rPr>
              <w:tab/>
            </w:r>
            <w:r>
              <w:rPr>
                <w:rStyle w:val="IndexLink"/>
              </w:rPr>
              <w:t>144</w:t>
            </w:r>
          </w:hyperlink>
        </w:p>
        <w:p>
          <w:pPr>
            <w:pStyle w:val="Contents3"/>
            <w:tabs>
              <w:tab w:val="clear" w:pos="8459"/>
              <w:tab w:val="right" w:pos="9026" w:leader="dot"/>
            </w:tabs>
            <w:rPr/>
          </w:pPr>
          <w:hyperlink w:anchor="__RefHeading___Toc245946_3650668749">
            <w:r>
              <w:rPr>
                <w:webHidden/>
                <w:rStyle w:val="IndexLink"/>
                <w:rtl w:val="true"/>
              </w:rPr>
              <w:t>تحمل بدخلقی همسر</w:t>
            </w:r>
            <w:r>
              <w:rPr>
                <w:rStyle w:val="IndexLink"/>
                <w:rtl w:val="true"/>
              </w:rPr>
              <w:tab/>
            </w:r>
            <w:r>
              <w:rPr>
                <w:rStyle w:val="IndexLink"/>
              </w:rPr>
              <w:t>146</w:t>
            </w:r>
          </w:hyperlink>
        </w:p>
        <w:p>
          <w:pPr>
            <w:pStyle w:val="Contents3"/>
            <w:tabs>
              <w:tab w:val="clear" w:pos="8459"/>
              <w:tab w:val="right" w:pos="9026" w:leader="dot"/>
            </w:tabs>
            <w:rPr/>
          </w:pPr>
          <w:hyperlink w:anchor="__RefHeading___Toc245948_3650668749">
            <w:r>
              <w:rPr>
                <w:webHidden/>
                <w:rStyle w:val="IndexLink"/>
                <w:rtl w:val="true"/>
              </w:rPr>
              <w:t>مبغوض ترین حلال ها</w:t>
            </w:r>
            <w:r>
              <w:rPr>
                <w:rStyle w:val="IndexLink"/>
                <w:rtl w:val="true"/>
              </w:rPr>
              <w:tab/>
            </w:r>
            <w:r>
              <w:rPr>
                <w:rStyle w:val="IndexLink"/>
              </w:rPr>
              <w:t>147</w:t>
            </w:r>
          </w:hyperlink>
        </w:p>
        <w:p>
          <w:pPr>
            <w:pStyle w:val="Contents3"/>
            <w:tabs>
              <w:tab w:val="clear" w:pos="8459"/>
              <w:tab w:val="right" w:pos="9026" w:leader="dot"/>
            </w:tabs>
            <w:rPr/>
          </w:pPr>
          <w:hyperlink w:anchor="__RefHeading___Toc245950_3650668749">
            <w:r>
              <w:rPr>
                <w:webHidden/>
                <w:rStyle w:val="IndexLink"/>
                <w:rtl w:val="true"/>
              </w:rPr>
              <w:t>طلاق؛ آخرین گزینه</w:t>
            </w:r>
            <w:r>
              <w:rPr>
                <w:rStyle w:val="IndexLink"/>
                <w:rtl w:val="true"/>
              </w:rPr>
              <w:tab/>
            </w:r>
            <w:r>
              <w:rPr>
                <w:rStyle w:val="IndexLink"/>
              </w:rPr>
              <w:t>147</w:t>
            </w:r>
          </w:hyperlink>
        </w:p>
        <w:p>
          <w:pPr>
            <w:pStyle w:val="Contents3"/>
            <w:tabs>
              <w:tab w:val="clear" w:pos="8459"/>
              <w:tab w:val="right" w:pos="9026" w:leader="dot"/>
            </w:tabs>
            <w:rPr/>
          </w:pPr>
          <w:hyperlink w:anchor="__RefHeading___Toc245952_3650668749">
            <w:r>
              <w:rPr>
                <w:webHidden/>
                <w:rStyle w:val="IndexLink"/>
                <w:rtl w:val="true"/>
              </w:rPr>
              <w:t>تفاوت انسانها</w:t>
            </w:r>
            <w:r>
              <w:rPr>
                <w:rStyle w:val="IndexLink"/>
                <w:rtl w:val="true"/>
              </w:rPr>
              <w:tab/>
            </w:r>
            <w:r>
              <w:rPr>
                <w:rStyle w:val="IndexLink"/>
              </w:rPr>
              <w:t>148</w:t>
            </w:r>
          </w:hyperlink>
        </w:p>
        <w:p>
          <w:pPr>
            <w:pStyle w:val="Contents3"/>
            <w:tabs>
              <w:tab w:val="clear" w:pos="8459"/>
              <w:tab w:val="right" w:pos="9026" w:leader="dot"/>
            </w:tabs>
            <w:rPr/>
          </w:pPr>
          <w:hyperlink w:anchor="__RefHeading___Toc245954_3650668749">
            <w:r>
              <w:rPr>
                <w:webHidden/>
                <w:rStyle w:val="IndexLink"/>
                <w:rtl w:val="true"/>
              </w:rPr>
              <w:t>مرحله صبر</w:t>
            </w:r>
            <w:r>
              <w:rPr>
                <w:rStyle w:val="IndexLink"/>
                <w:rtl w:val="true"/>
              </w:rPr>
              <w:tab/>
            </w:r>
            <w:r>
              <w:rPr>
                <w:rStyle w:val="IndexLink"/>
              </w:rPr>
              <w:t>149</w:t>
            </w:r>
          </w:hyperlink>
        </w:p>
        <w:p>
          <w:pPr>
            <w:pStyle w:val="Contents3"/>
            <w:tabs>
              <w:tab w:val="clear" w:pos="8459"/>
              <w:tab w:val="right" w:pos="9026" w:leader="dot"/>
            </w:tabs>
            <w:rPr/>
          </w:pPr>
          <w:hyperlink w:anchor="__RefHeading___Toc245956_3650668749">
            <w:r>
              <w:rPr>
                <w:webHidden/>
                <w:rStyle w:val="IndexLink"/>
                <w:rtl w:val="true"/>
              </w:rPr>
              <w:t>ناخوشایندی ها و خیر کثیر</w:t>
            </w:r>
            <w:r>
              <w:rPr>
                <w:rStyle w:val="IndexLink"/>
                <w:rtl w:val="true"/>
              </w:rPr>
              <w:tab/>
            </w:r>
            <w:r>
              <w:rPr>
                <w:rStyle w:val="IndexLink"/>
              </w:rPr>
              <w:t>149</w:t>
            </w:r>
          </w:hyperlink>
        </w:p>
        <w:p>
          <w:pPr>
            <w:pStyle w:val="Contents3"/>
            <w:tabs>
              <w:tab w:val="clear" w:pos="8459"/>
              <w:tab w:val="right" w:pos="9026" w:leader="dot"/>
            </w:tabs>
            <w:rPr/>
          </w:pPr>
          <w:hyperlink w:anchor="__RefHeading___Toc245958_3650668749">
            <w:r>
              <w:rPr>
                <w:webHidden/>
                <w:rStyle w:val="IndexLink"/>
                <w:rtl w:val="true"/>
              </w:rPr>
              <w:t>تبدیل کدورت ها به الفت</w:t>
            </w:r>
            <w:r>
              <w:rPr>
                <w:rStyle w:val="IndexLink"/>
                <w:rtl w:val="true"/>
              </w:rPr>
              <w:tab/>
            </w:r>
            <w:r>
              <w:rPr>
                <w:rStyle w:val="IndexLink"/>
              </w:rPr>
              <w:t>150</w:t>
            </w:r>
          </w:hyperlink>
        </w:p>
        <w:p>
          <w:pPr>
            <w:pStyle w:val="Contents3"/>
            <w:tabs>
              <w:tab w:val="clear" w:pos="8459"/>
              <w:tab w:val="right" w:pos="9026" w:leader="dot"/>
            </w:tabs>
            <w:rPr/>
          </w:pPr>
          <w:hyperlink w:anchor="__RefHeading___Toc245960_3650668749">
            <w:r>
              <w:rPr>
                <w:webHidden/>
                <w:rStyle w:val="IndexLink"/>
                <w:rtl w:val="true"/>
              </w:rPr>
              <w:t>فرزندان صالح</w:t>
            </w:r>
            <w:r>
              <w:rPr>
                <w:rStyle w:val="IndexLink"/>
                <w:rtl w:val="true"/>
              </w:rPr>
              <w:tab/>
            </w:r>
            <w:r>
              <w:rPr>
                <w:rStyle w:val="IndexLink"/>
              </w:rPr>
              <w:t>150</w:t>
            </w:r>
          </w:hyperlink>
        </w:p>
        <w:p>
          <w:pPr>
            <w:pStyle w:val="Contents3"/>
            <w:tabs>
              <w:tab w:val="clear" w:pos="8459"/>
              <w:tab w:val="right" w:pos="9026" w:leader="dot"/>
            </w:tabs>
            <w:rPr/>
          </w:pPr>
          <w:hyperlink w:anchor="__RefHeading___Toc245962_3650668749">
            <w:r>
              <w:rPr>
                <w:webHidden/>
                <w:rStyle w:val="IndexLink"/>
                <w:rtl w:val="true"/>
              </w:rPr>
              <w:t>پاداش تحمل بداخلاقی شوهر</w:t>
            </w:r>
            <w:r>
              <w:rPr>
                <w:rStyle w:val="IndexLink"/>
                <w:rtl w:val="true"/>
              </w:rPr>
              <w:tab/>
            </w:r>
            <w:r>
              <w:rPr>
                <w:rStyle w:val="IndexLink"/>
              </w:rPr>
              <w:t>151</w:t>
            </w:r>
          </w:hyperlink>
        </w:p>
        <w:p>
          <w:pPr>
            <w:pStyle w:val="Contents3"/>
            <w:tabs>
              <w:tab w:val="clear" w:pos="8459"/>
              <w:tab w:val="right" w:pos="9026" w:leader="dot"/>
            </w:tabs>
            <w:rPr/>
          </w:pPr>
          <w:hyperlink w:anchor="__RefHeading___Toc245964_3650668749">
            <w:r>
              <w:rPr>
                <w:webHidden/>
                <w:rStyle w:val="IndexLink"/>
                <w:rtl w:val="true"/>
              </w:rPr>
              <w:t>صبر بر تنگدستی شوهر</w:t>
            </w:r>
            <w:r>
              <w:rPr>
                <w:rStyle w:val="IndexLink"/>
                <w:rtl w:val="true"/>
              </w:rPr>
              <w:tab/>
            </w:r>
            <w:r>
              <w:rPr>
                <w:rStyle w:val="IndexLink"/>
              </w:rPr>
              <w:t>152</w:t>
            </w:r>
          </w:hyperlink>
        </w:p>
        <w:p>
          <w:pPr>
            <w:pStyle w:val="Contents3"/>
            <w:tabs>
              <w:tab w:val="clear" w:pos="8459"/>
              <w:tab w:val="right" w:pos="9026" w:leader="dot"/>
            </w:tabs>
            <w:rPr/>
          </w:pPr>
          <w:hyperlink w:anchor="__RefHeading___Toc245966_3650668749">
            <w:r>
              <w:rPr>
                <w:webHidden/>
                <w:rStyle w:val="IndexLink"/>
                <w:rtl w:val="true"/>
              </w:rPr>
              <w:t>بخشودن مهریه</w:t>
            </w:r>
            <w:r>
              <w:rPr>
                <w:rStyle w:val="IndexLink"/>
                <w:rtl w:val="true"/>
              </w:rPr>
              <w:tab/>
            </w:r>
            <w:r>
              <w:rPr>
                <w:rStyle w:val="IndexLink"/>
              </w:rPr>
              <w:t>153</w:t>
            </w:r>
          </w:hyperlink>
        </w:p>
        <w:p>
          <w:pPr>
            <w:pStyle w:val="Contents3"/>
            <w:tabs>
              <w:tab w:val="clear" w:pos="8459"/>
              <w:tab w:val="right" w:pos="9026" w:leader="dot"/>
            </w:tabs>
            <w:rPr/>
          </w:pPr>
          <w:hyperlink w:anchor="__RefHeading___Toc245968_3650668749">
            <w:r>
              <w:rPr>
                <w:webHidden/>
                <w:rStyle w:val="IndexLink"/>
                <w:rtl w:val="true"/>
              </w:rPr>
              <w:t>مسأله مهریه</w:t>
            </w:r>
            <w:r>
              <w:rPr>
                <w:rStyle w:val="IndexLink"/>
                <w:rtl w:val="true"/>
              </w:rPr>
              <w:tab/>
            </w:r>
            <w:r>
              <w:rPr>
                <w:rStyle w:val="IndexLink"/>
              </w:rPr>
              <w:t>153</w:t>
            </w:r>
          </w:hyperlink>
        </w:p>
        <w:p>
          <w:pPr>
            <w:pStyle w:val="Contents3"/>
            <w:tabs>
              <w:tab w:val="clear" w:pos="8459"/>
              <w:tab w:val="right" w:pos="9026" w:leader="dot"/>
            </w:tabs>
            <w:rPr/>
          </w:pPr>
          <w:hyperlink w:anchor="__RefHeading___Toc245970_3650668749">
            <w:r>
              <w:rPr>
                <w:webHidden/>
                <w:rStyle w:val="IndexLink"/>
                <w:rtl w:val="true"/>
              </w:rPr>
              <w:t>تحمل بداخلاقی همسر</w:t>
            </w:r>
            <w:r>
              <w:rPr>
                <w:rStyle w:val="IndexLink"/>
                <w:rtl w:val="true"/>
              </w:rPr>
              <w:tab/>
            </w:r>
            <w:r>
              <w:rPr>
                <w:rStyle w:val="IndexLink"/>
              </w:rPr>
              <w:t>154</w:t>
            </w:r>
          </w:hyperlink>
        </w:p>
        <w:p>
          <w:pPr>
            <w:pStyle w:val="Contents3"/>
            <w:tabs>
              <w:tab w:val="clear" w:pos="8459"/>
              <w:tab w:val="right" w:pos="9026" w:leader="dot"/>
            </w:tabs>
            <w:rPr/>
          </w:pPr>
          <w:hyperlink w:anchor="__RefHeading___Toc245972_3650668749">
            <w:r>
              <w:rPr>
                <w:webHidden/>
                <w:rStyle w:val="IndexLink"/>
                <w:rtl w:val="true"/>
              </w:rPr>
              <w:t>برترین کلاس خودسازی</w:t>
            </w:r>
            <w:r>
              <w:rPr>
                <w:rStyle w:val="IndexLink"/>
                <w:rtl w:val="true"/>
              </w:rPr>
              <w:tab/>
            </w:r>
            <w:r>
              <w:rPr>
                <w:rStyle w:val="IndexLink"/>
              </w:rPr>
              <w:t>155</w:t>
            </w:r>
          </w:hyperlink>
        </w:p>
        <w:p>
          <w:pPr>
            <w:pStyle w:val="Contents3"/>
            <w:tabs>
              <w:tab w:val="clear" w:pos="8459"/>
              <w:tab w:val="right" w:pos="9026" w:leader="dot"/>
            </w:tabs>
            <w:rPr/>
          </w:pPr>
          <w:hyperlink w:anchor="__RefHeading___Toc245974_3650668749">
            <w:r>
              <w:rPr>
                <w:webHidden/>
                <w:rStyle w:val="IndexLink"/>
                <w:rtl w:val="true"/>
              </w:rPr>
              <w:t>پاداشی همسان پاداش حضرت داوود علیه السلام و آسیه</w:t>
            </w:r>
            <w:r>
              <w:rPr>
                <w:rStyle w:val="IndexLink"/>
                <w:rtl w:val="true"/>
              </w:rPr>
              <w:tab/>
            </w:r>
            <w:r>
              <w:rPr>
                <w:rStyle w:val="IndexLink"/>
              </w:rPr>
              <w:t>155</w:t>
            </w:r>
          </w:hyperlink>
        </w:p>
        <w:p>
          <w:pPr>
            <w:pStyle w:val="Contents3"/>
            <w:tabs>
              <w:tab w:val="clear" w:pos="8459"/>
              <w:tab w:val="right" w:pos="9026" w:leader="dot"/>
            </w:tabs>
            <w:rPr/>
          </w:pPr>
          <w:hyperlink w:anchor="__RefHeading___Toc245976_3650668749">
            <w:r>
              <w:rPr>
                <w:webHidden/>
                <w:rStyle w:val="IndexLink"/>
                <w:rtl w:val="true"/>
              </w:rPr>
              <w:t>الگوی قرآنی برای زنان و مردان</w:t>
            </w:r>
            <w:r>
              <w:rPr>
                <w:rStyle w:val="IndexLink"/>
                <w:rtl w:val="true"/>
              </w:rPr>
              <w:tab/>
            </w:r>
            <w:r>
              <w:rPr>
                <w:rStyle w:val="IndexLink"/>
              </w:rPr>
              <w:t>156</w:t>
            </w:r>
          </w:hyperlink>
        </w:p>
        <w:p>
          <w:pPr>
            <w:pStyle w:val="Contents3"/>
            <w:tabs>
              <w:tab w:val="clear" w:pos="8459"/>
              <w:tab w:val="right" w:pos="9026" w:leader="dot"/>
            </w:tabs>
            <w:rPr/>
          </w:pPr>
          <w:hyperlink w:anchor="__RefHeading___Toc245978_3650668749">
            <w:r>
              <w:rPr>
                <w:webHidden/>
                <w:rStyle w:val="IndexLink"/>
                <w:rtl w:val="true"/>
              </w:rPr>
              <w:t>سرانجام صبر و تحمل</w:t>
            </w:r>
            <w:r>
              <w:rPr>
                <w:rStyle w:val="IndexLink"/>
                <w:rtl w:val="true"/>
              </w:rPr>
              <w:tab/>
            </w:r>
            <w:r>
              <w:rPr>
                <w:rStyle w:val="IndexLink"/>
              </w:rPr>
              <w:t>157</w:t>
            </w:r>
          </w:hyperlink>
        </w:p>
        <w:p>
          <w:pPr>
            <w:pStyle w:val="Contents3"/>
            <w:tabs>
              <w:tab w:val="clear" w:pos="8459"/>
              <w:tab w:val="right" w:pos="9026" w:leader="dot"/>
            </w:tabs>
            <w:rPr/>
          </w:pPr>
          <w:hyperlink w:anchor="__RefHeading___Toc245980_3650668749">
            <w:r>
              <w:rPr>
                <w:webHidden/>
                <w:rStyle w:val="IndexLink"/>
                <w:rtl w:val="true"/>
              </w:rPr>
              <w:t>ارزش تحمل تربیت فرزندان</w:t>
            </w:r>
            <w:r>
              <w:rPr>
                <w:rStyle w:val="IndexLink"/>
                <w:rtl w:val="true"/>
              </w:rPr>
              <w:tab/>
            </w:r>
            <w:r>
              <w:rPr>
                <w:rStyle w:val="IndexLink"/>
              </w:rPr>
              <w:t>157</w:t>
            </w:r>
          </w:hyperlink>
        </w:p>
        <w:p>
          <w:pPr>
            <w:pStyle w:val="Contents3"/>
            <w:tabs>
              <w:tab w:val="clear" w:pos="8459"/>
              <w:tab w:val="right" w:pos="9026" w:leader="dot"/>
            </w:tabs>
            <w:rPr/>
          </w:pPr>
          <w:hyperlink w:anchor="__RefHeading___Toc245982_3650668749">
            <w:r>
              <w:rPr>
                <w:webHidden/>
                <w:rStyle w:val="IndexLink"/>
                <w:rtl w:val="true"/>
              </w:rPr>
              <w:t>خلاصه بحث</w:t>
            </w:r>
            <w:r>
              <w:rPr>
                <w:rStyle w:val="IndexLink"/>
                <w:rtl w:val="true"/>
              </w:rPr>
              <w:tab/>
            </w:r>
            <w:r>
              <w:rPr>
                <w:rStyle w:val="IndexLink"/>
              </w:rPr>
              <w:t>159</w:t>
            </w:r>
          </w:hyperlink>
        </w:p>
        <w:p>
          <w:pPr>
            <w:pStyle w:val="Contents2"/>
            <w:tabs>
              <w:tab w:val="clear" w:pos="8743"/>
              <w:tab w:val="right" w:pos="9026" w:leader="dot"/>
            </w:tabs>
            <w:rPr/>
          </w:pPr>
          <w:hyperlink w:anchor="__RefHeading___Toc245984_3650668749">
            <w:r>
              <w:rPr>
                <w:webHidden/>
                <w:rStyle w:val="IndexLink"/>
                <w:rtl w:val="true"/>
              </w:rPr>
              <w:t>گفتار نهم</w:t>
            </w:r>
            <w:r>
              <w:rPr>
                <w:rStyle w:val="IndexLink"/>
                <w:rtl w:val="true"/>
              </w:rPr>
              <w:t xml:space="preserve">: </w:t>
            </w:r>
            <w:r>
              <w:rPr>
                <w:rStyle w:val="IndexLink"/>
                <w:rtl w:val="true"/>
              </w:rPr>
              <w:t>اخلاق در خانه</w:t>
            </w:r>
            <w:r>
              <w:rPr>
                <w:rStyle w:val="IndexLink"/>
                <w:rtl w:val="true"/>
              </w:rPr>
              <w:tab/>
            </w:r>
            <w:r>
              <w:rPr>
                <w:rStyle w:val="IndexLink"/>
              </w:rPr>
              <w:t>160</w:t>
            </w:r>
          </w:hyperlink>
        </w:p>
        <w:p>
          <w:pPr>
            <w:pStyle w:val="Contents3"/>
            <w:tabs>
              <w:tab w:val="clear" w:pos="8459"/>
              <w:tab w:val="right" w:pos="9026" w:leader="dot"/>
            </w:tabs>
            <w:rPr/>
          </w:pPr>
          <w:hyperlink w:anchor="__RefHeading___Toc245986_3650668749">
            <w:r>
              <w:rPr>
                <w:webHidden/>
                <w:rStyle w:val="IndexLink"/>
                <w:rtl w:val="true"/>
              </w:rPr>
              <w:t>اشاره</w:t>
            </w:r>
            <w:r>
              <w:rPr>
                <w:rStyle w:val="IndexLink"/>
                <w:rtl w:val="true"/>
              </w:rPr>
              <w:tab/>
            </w:r>
            <w:r>
              <w:rPr>
                <w:rStyle w:val="IndexLink"/>
              </w:rPr>
              <w:t>160</w:t>
            </w:r>
          </w:hyperlink>
        </w:p>
        <w:p>
          <w:pPr>
            <w:pStyle w:val="Contents3"/>
            <w:tabs>
              <w:tab w:val="clear" w:pos="8459"/>
              <w:tab w:val="right" w:pos="9026" w:leader="dot"/>
            </w:tabs>
            <w:rPr/>
          </w:pPr>
          <w:hyperlink w:anchor="__RefHeading___Toc245988_3650668749">
            <w:r>
              <w:rPr>
                <w:webHidden/>
                <w:rStyle w:val="IndexLink"/>
                <w:rtl w:val="true"/>
              </w:rPr>
              <w:t>سه نکته مهم</w:t>
            </w:r>
            <w:r>
              <w:rPr>
                <w:rStyle w:val="IndexLink"/>
                <w:rtl w:val="true"/>
              </w:rPr>
              <w:tab/>
            </w:r>
            <w:r>
              <w:rPr>
                <w:rStyle w:val="IndexLink"/>
              </w:rPr>
              <w:t>162</w:t>
            </w:r>
          </w:hyperlink>
        </w:p>
        <w:p>
          <w:pPr>
            <w:pStyle w:val="Contents3"/>
            <w:tabs>
              <w:tab w:val="clear" w:pos="8459"/>
              <w:tab w:val="right" w:pos="9026" w:leader="dot"/>
            </w:tabs>
            <w:rPr/>
          </w:pPr>
          <w:hyperlink w:anchor="__RefHeading___Toc245990_3650668749">
            <w:r>
              <w:rPr>
                <w:webHidden/>
                <w:rStyle w:val="IndexLink"/>
                <w:rtl w:val="true"/>
              </w:rPr>
              <w:t>کیفر بداخلاقی همسر</w:t>
            </w:r>
            <w:r>
              <w:rPr>
                <w:rStyle w:val="IndexLink"/>
                <w:rtl w:val="true"/>
              </w:rPr>
              <w:tab/>
            </w:r>
            <w:r>
              <w:rPr>
                <w:rStyle w:val="IndexLink"/>
              </w:rPr>
              <w:t>162</w:t>
            </w:r>
          </w:hyperlink>
        </w:p>
        <w:p>
          <w:pPr>
            <w:pStyle w:val="Contents3"/>
            <w:tabs>
              <w:tab w:val="clear" w:pos="8459"/>
              <w:tab w:val="right" w:pos="9026" w:leader="dot"/>
            </w:tabs>
            <w:rPr/>
          </w:pPr>
          <w:hyperlink w:anchor="__RefHeading___Toc245992_3650668749">
            <w:r>
              <w:rPr>
                <w:webHidden/>
                <w:rStyle w:val="IndexLink"/>
                <w:rtl w:val="true"/>
              </w:rPr>
              <w:t>حبط و نابودی عمل</w:t>
            </w:r>
            <w:r>
              <w:rPr>
                <w:rStyle w:val="IndexLink"/>
                <w:rtl w:val="true"/>
              </w:rPr>
              <w:tab/>
            </w:r>
            <w:r>
              <w:rPr>
                <w:rStyle w:val="IndexLink"/>
              </w:rPr>
              <w:t>164</w:t>
            </w:r>
          </w:hyperlink>
        </w:p>
        <w:p>
          <w:pPr>
            <w:pStyle w:val="Contents3"/>
            <w:tabs>
              <w:tab w:val="clear" w:pos="8459"/>
              <w:tab w:val="right" w:pos="9026" w:leader="dot"/>
            </w:tabs>
            <w:rPr/>
          </w:pPr>
          <w:hyperlink w:anchor="__RefHeading___Toc245994_3650668749">
            <w:r>
              <w:rPr>
                <w:webHidden/>
                <w:rStyle w:val="IndexLink"/>
                <w:rtl w:val="true"/>
              </w:rPr>
              <w:t>داستان سعد بن معاذ</w:t>
            </w:r>
            <w:r>
              <w:rPr>
                <w:rStyle w:val="IndexLink"/>
                <w:rtl w:val="true"/>
              </w:rPr>
              <w:tab/>
            </w:r>
            <w:r>
              <w:rPr>
                <w:rStyle w:val="IndexLink"/>
              </w:rPr>
              <w:t>164</w:t>
            </w:r>
          </w:hyperlink>
        </w:p>
        <w:p>
          <w:pPr>
            <w:pStyle w:val="Contents3"/>
            <w:tabs>
              <w:tab w:val="clear" w:pos="8459"/>
              <w:tab w:val="right" w:pos="9026" w:leader="dot"/>
            </w:tabs>
            <w:rPr/>
          </w:pPr>
          <w:hyperlink w:anchor="__RefHeading___Toc245996_3650668749">
            <w:r>
              <w:rPr>
                <w:webHidden/>
                <w:rStyle w:val="IndexLink"/>
                <w:rtl w:val="true"/>
              </w:rPr>
              <w:t>اهمیت حق الناس</w:t>
            </w:r>
            <w:r>
              <w:rPr>
                <w:rStyle w:val="IndexLink"/>
                <w:rtl w:val="true"/>
              </w:rPr>
              <w:tab/>
            </w:r>
            <w:r>
              <w:rPr>
                <w:rStyle w:val="IndexLink"/>
              </w:rPr>
              <w:t>165</w:t>
            </w:r>
          </w:hyperlink>
        </w:p>
        <w:p>
          <w:pPr>
            <w:pStyle w:val="Contents3"/>
            <w:tabs>
              <w:tab w:val="clear" w:pos="8459"/>
              <w:tab w:val="right" w:pos="9026" w:leader="dot"/>
            </w:tabs>
            <w:rPr/>
          </w:pPr>
          <w:hyperlink w:anchor="__RefHeading___Toc245998_3650668749">
            <w:r>
              <w:rPr>
                <w:webHidden/>
                <w:rStyle w:val="IndexLink"/>
                <w:rtl w:val="true"/>
              </w:rPr>
              <w:t>بدترین مردها</w:t>
            </w:r>
            <w:r>
              <w:rPr>
                <w:rStyle w:val="IndexLink"/>
                <w:rtl w:val="true"/>
              </w:rPr>
              <w:tab/>
            </w:r>
            <w:r>
              <w:rPr>
                <w:rStyle w:val="IndexLink"/>
              </w:rPr>
              <w:t>166</w:t>
            </w:r>
          </w:hyperlink>
        </w:p>
        <w:p>
          <w:pPr>
            <w:pStyle w:val="Contents3"/>
            <w:tabs>
              <w:tab w:val="clear" w:pos="8459"/>
              <w:tab w:val="right" w:pos="9026" w:leader="dot"/>
            </w:tabs>
            <w:rPr/>
          </w:pPr>
          <w:hyperlink w:anchor="__RefHeading___Toc246000_3650668749">
            <w:r>
              <w:rPr>
                <w:webHidden/>
                <w:rStyle w:val="IndexLink"/>
                <w:rtl w:val="true"/>
              </w:rPr>
              <w:t>عقوبت تهمت به همسر</w:t>
            </w:r>
            <w:r>
              <w:rPr>
                <w:rStyle w:val="IndexLink"/>
                <w:rtl w:val="true"/>
              </w:rPr>
              <w:tab/>
            </w:r>
            <w:r>
              <w:rPr>
                <w:rStyle w:val="IndexLink"/>
              </w:rPr>
              <w:t>166</w:t>
            </w:r>
          </w:hyperlink>
        </w:p>
        <w:p>
          <w:pPr>
            <w:pStyle w:val="Contents3"/>
            <w:tabs>
              <w:tab w:val="clear" w:pos="8459"/>
              <w:tab w:val="right" w:pos="9026" w:leader="dot"/>
            </w:tabs>
            <w:rPr/>
          </w:pPr>
          <w:hyperlink w:anchor="__RefHeading___Toc246002_3650668749">
            <w:r>
              <w:rPr>
                <w:webHidden/>
                <w:rStyle w:val="IndexLink"/>
                <w:rtl w:val="true"/>
              </w:rPr>
              <w:t>دشنام و ناسزاگویی</w:t>
            </w:r>
            <w:r>
              <w:rPr>
                <w:rStyle w:val="IndexLink"/>
                <w:rtl w:val="true"/>
              </w:rPr>
              <w:tab/>
            </w:r>
            <w:r>
              <w:rPr>
                <w:rStyle w:val="IndexLink"/>
              </w:rPr>
              <w:t>167</w:t>
            </w:r>
          </w:hyperlink>
        </w:p>
        <w:p>
          <w:pPr>
            <w:pStyle w:val="Contents3"/>
            <w:tabs>
              <w:tab w:val="clear" w:pos="8459"/>
              <w:tab w:val="right" w:pos="9026" w:leader="dot"/>
            </w:tabs>
            <w:rPr/>
          </w:pPr>
          <w:hyperlink w:anchor="__RefHeading___Toc246004_3650668749">
            <w:r>
              <w:rPr>
                <w:webHidden/>
                <w:rStyle w:val="IndexLink"/>
                <w:rtl w:val="true"/>
              </w:rPr>
              <w:t>کتک زدن اهل خانه</w:t>
            </w:r>
            <w:r>
              <w:rPr>
                <w:rStyle w:val="IndexLink"/>
                <w:rtl w:val="true"/>
              </w:rPr>
              <w:tab/>
            </w:r>
            <w:r>
              <w:rPr>
                <w:rStyle w:val="IndexLink"/>
              </w:rPr>
              <w:t>168</w:t>
            </w:r>
          </w:hyperlink>
        </w:p>
        <w:p>
          <w:pPr>
            <w:pStyle w:val="Contents3"/>
            <w:tabs>
              <w:tab w:val="clear" w:pos="8459"/>
              <w:tab w:val="right" w:pos="9026" w:leader="dot"/>
            </w:tabs>
            <w:rPr/>
          </w:pPr>
          <w:hyperlink w:anchor="__RefHeading___Toc246006_3650668749">
            <w:r>
              <w:rPr>
                <w:webHidden/>
                <w:rStyle w:val="IndexLink"/>
                <w:rtl w:val="true"/>
              </w:rPr>
              <w:t>مرحوم حاج میرزا علی آقا شیرازی در قبر</w:t>
            </w:r>
            <w:r>
              <w:rPr>
                <w:rStyle w:val="IndexLink"/>
                <w:rtl w:val="true"/>
              </w:rPr>
              <w:tab/>
            </w:r>
            <w:r>
              <w:rPr>
                <w:rStyle w:val="IndexLink"/>
              </w:rPr>
              <w:t>168</w:t>
            </w:r>
          </w:hyperlink>
        </w:p>
        <w:p>
          <w:pPr>
            <w:pStyle w:val="Contents3"/>
            <w:tabs>
              <w:tab w:val="clear" w:pos="8459"/>
              <w:tab w:val="right" w:pos="9026" w:leader="dot"/>
            </w:tabs>
            <w:rPr/>
          </w:pPr>
          <w:hyperlink w:anchor="__RefHeading___Toc246008_3650668749">
            <w:r>
              <w:rPr>
                <w:webHidden/>
                <w:rStyle w:val="IndexLink"/>
                <w:rtl w:val="true"/>
              </w:rPr>
              <w:t>عوامل خوش اخلاقی در خانه</w:t>
            </w:r>
            <w:r>
              <w:rPr>
                <w:rStyle w:val="IndexLink"/>
                <w:rtl w:val="true"/>
              </w:rPr>
              <w:tab/>
            </w:r>
            <w:r>
              <w:rPr>
                <w:rStyle w:val="IndexLink"/>
              </w:rPr>
              <w:t>170</w:t>
            </w:r>
          </w:hyperlink>
        </w:p>
        <w:p>
          <w:pPr>
            <w:pStyle w:val="Contents3"/>
            <w:tabs>
              <w:tab w:val="clear" w:pos="8459"/>
              <w:tab w:val="right" w:pos="9026" w:leader="dot"/>
            </w:tabs>
            <w:rPr/>
          </w:pPr>
          <w:hyperlink w:anchor="__RefHeading___Toc246010_3650668749">
            <w:r>
              <w:rPr>
                <w:webHidden/>
                <w:rStyle w:val="IndexLink"/>
                <w:rtl w:val="true"/>
              </w:rPr>
              <w:t>شناخت وظایف و حدود انتظارات</w:t>
            </w:r>
            <w:r>
              <w:rPr>
                <w:rStyle w:val="IndexLink"/>
                <w:rtl w:val="true"/>
              </w:rPr>
              <w:tab/>
            </w:r>
            <w:r>
              <w:rPr>
                <w:rStyle w:val="IndexLink"/>
              </w:rPr>
              <w:t>170</w:t>
            </w:r>
          </w:hyperlink>
        </w:p>
        <w:p>
          <w:pPr>
            <w:pStyle w:val="Contents3"/>
            <w:tabs>
              <w:tab w:val="clear" w:pos="8459"/>
              <w:tab w:val="right" w:pos="9026" w:leader="dot"/>
            </w:tabs>
            <w:rPr/>
          </w:pPr>
          <w:hyperlink w:anchor="__RefHeading___Toc246012_3650668749">
            <w:r>
              <w:rPr>
                <w:webHidden/>
                <w:rStyle w:val="IndexLink"/>
                <w:rtl w:val="true"/>
              </w:rPr>
              <w:t>پاداش زنان در خدمت به همسر</w:t>
            </w:r>
            <w:r>
              <w:rPr>
                <w:rStyle w:val="IndexLink"/>
                <w:rtl w:val="true"/>
              </w:rPr>
              <w:tab/>
            </w:r>
            <w:r>
              <w:rPr>
                <w:rStyle w:val="IndexLink"/>
              </w:rPr>
              <w:t>171</w:t>
            </w:r>
          </w:hyperlink>
        </w:p>
        <w:p>
          <w:pPr>
            <w:pStyle w:val="Contents3"/>
            <w:tabs>
              <w:tab w:val="clear" w:pos="8459"/>
              <w:tab w:val="right" w:pos="9026" w:leader="dot"/>
            </w:tabs>
            <w:rPr/>
          </w:pPr>
          <w:hyperlink w:anchor="__RefHeading___Toc246014_3650668749">
            <w:r>
              <w:rPr>
                <w:webHidden/>
                <w:rStyle w:val="IndexLink"/>
                <w:rtl w:val="true"/>
              </w:rPr>
              <w:t>بهره های مادر شدن</w:t>
            </w:r>
            <w:r>
              <w:rPr>
                <w:rStyle w:val="IndexLink"/>
                <w:rtl w:val="true"/>
              </w:rPr>
              <w:tab/>
            </w:r>
            <w:r>
              <w:rPr>
                <w:rStyle w:val="IndexLink"/>
              </w:rPr>
              <w:t>172</w:t>
            </w:r>
          </w:hyperlink>
        </w:p>
        <w:p>
          <w:pPr>
            <w:pStyle w:val="Contents3"/>
            <w:tabs>
              <w:tab w:val="clear" w:pos="8459"/>
              <w:tab w:val="right" w:pos="9026" w:leader="dot"/>
            </w:tabs>
            <w:rPr/>
          </w:pPr>
          <w:hyperlink w:anchor="__RefHeading___Toc246016_3650668749">
            <w:r>
              <w:rPr>
                <w:webHidden/>
                <w:rStyle w:val="IndexLink"/>
                <w:rtl w:val="true"/>
              </w:rPr>
              <w:t>پاداش مردان در خدمت به همسر</w:t>
            </w:r>
            <w:r>
              <w:rPr>
                <w:rStyle w:val="IndexLink"/>
                <w:rtl w:val="true"/>
              </w:rPr>
              <w:tab/>
            </w:r>
            <w:r>
              <w:rPr>
                <w:rStyle w:val="IndexLink"/>
              </w:rPr>
              <w:t>172</w:t>
            </w:r>
          </w:hyperlink>
        </w:p>
        <w:p>
          <w:pPr>
            <w:pStyle w:val="Contents3"/>
            <w:tabs>
              <w:tab w:val="clear" w:pos="8459"/>
              <w:tab w:val="right" w:pos="9026" w:leader="dot"/>
            </w:tabs>
            <w:rPr/>
          </w:pPr>
          <w:hyperlink w:anchor="__RefHeading___Toc246018_3650668749">
            <w:r>
              <w:rPr>
                <w:webHidden/>
                <w:rStyle w:val="IndexLink"/>
                <w:rtl w:val="true"/>
              </w:rPr>
              <w:t>سیره پیامبر خدا صلی الله علیه وآله وسلم و امیرالمؤمنین علیه السلام در خانه</w:t>
            </w:r>
            <w:r>
              <w:rPr>
                <w:rStyle w:val="IndexLink"/>
                <w:rtl w:val="true"/>
              </w:rPr>
              <w:tab/>
            </w:r>
            <w:r>
              <w:rPr>
                <w:rStyle w:val="IndexLink"/>
              </w:rPr>
              <w:t>173</w:t>
            </w:r>
          </w:hyperlink>
        </w:p>
        <w:p>
          <w:pPr>
            <w:pStyle w:val="Contents3"/>
            <w:tabs>
              <w:tab w:val="clear" w:pos="8459"/>
              <w:tab w:val="right" w:pos="9026" w:leader="dot"/>
            </w:tabs>
            <w:rPr/>
          </w:pPr>
          <w:hyperlink w:anchor="__RefHeading___Toc246020_3650668749">
            <w:r>
              <w:rPr>
                <w:webHidden/>
                <w:rStyle w:val="IndexLink"/>
                <w:rtl w:val="true"/>
              </w:rPr>
              <w:t>توقعات بیجا از همسر</w:t>
            </w:r>
            <w:r>
              <w:rPr>
                <w:rStyle w:val="IndexLink"/>
                <w:rtl w:val="true"/>
              </w:rPr>
              <w:tab/>
            </w:r>
            <w:r>
              <w:rPr>
                <w:rStyle w:val="IndexLink"/>
              </w:rPr>
              <w:t>174</w:t>
            </w:r>
          </w:hyperlink>
        </w:p>
        <w:p>
          <w:pPr>
            <w:pStyle w:val="Contents3"/>
            <w:tabs>
              <w:tab w:val="clear" w:pos="8459"/>
              <w:tab w:val="right" w:pos="9026" w:leader="dot"/>
            </w:tabs>
            <w:rPr/>
          </w:pPr>
          <w:hyperlink w:anchor="__RefHeading___Toc246022_3650668749">
            <w:r>
              <w:rPr>
                <w:webHidden/>
                <w:rStyle w:val="IndexLink"/>
                <w:rtl w:val="true"/>
              </w:rPr>
              <w:t>آسان گیری رسول خدا صلی الله علیه وآله وسلم</w:t>
            </w:r>
            <w:r>
              <w:rPr>
                <w:rStyle w:val="IndexLink"/>
                <w:rtl w:val="true"/>
              </w:rPr>
              <w:tab/>
            </w:r>
            <w:r>
              <w:rPr>
                <w:rStyle w:val="IndexLink"/>
              </w:rPr>
              <w:t>175</w:t>
            </w:r>
          </w:hyperlink>
        </w:p>
        <w:p>
          <w:pPr>
            <w:pStyle w:val="Contents2"/>
            <w:tabs>
              <w:tab w:val="clear" w:pos="8743"/>
              <w:tab w:val="right" w:pos="9026" w:leader="dot"/>
            </w:tabs>
            <w:rPr/>
          </w:pPr>
          <w:hyperlink w:anchor="__RefHeading___Toc246024_3650668749">
            <w:r>
              <w:rPr>
                <w:webHidden/>
                <w:rStyle w:val="IndexLink"/>
                <w:rtl w:val="true"/>
              </w:rPr>
              <w:t>گفتار دهم</w:t>
            </w:r>
            <w:r>
              <w:rPr>
                <w:rStyle w:val="IndexLink"/>
                <w:rtl w:val="true"/>
              </w:rPr>
              <w:t xml:space="preserve">: </w:t>
            </w:r>
            <w:r>
              <w:rPr>
                <w:rStyle w:val="IndexLink"/>
                <w:rtl w:val="true"/>
              </w:rPr>
              <w:t>عزت و برکت زندگی</w:t>
            </w:r>
            <w:r>
              <w:rPr>
                <w:rStyle w:val="IndexLink"/>
                <w:rtl w:val="true"/>
              </w:rPr>
              <w:tab/>
            </w:r>
            <w:r>
              <w:rPr>
                <w:rStyle w:val="IndexLink"/>
              </w:rPr>
              <w:t>176</w:t>
            </w:r>
          </w:hyperlink>
        </w:p>
        <w:p>
          <w:pPr>
            <w:pStyle w:val="Contents3"/>
            <w:tabs>
              <w:tab w:val="clear" w:pos="8459"/>
              <w:tab w:val="right" w:pos="9026" w:leader="dot"/>
            </w:tabs>
            <w:rPr/>
          </w:pPr>
          <w:hyperlink w:anchor="__RefHeading___Toc246026_3650668749">
            <w:r>
              <w:rPr>
                <w:webHidden/>
                <w:rStyle w:val="IndexLink"/>
                <w:rtl w:val="true"/>
              </w:rPr>
              <w:t>اشاره</w:t>
            </w:r>
            <w:r>
              <w:rPr>
                <w:rStyle w:val="IndexLink"/>
                <w:rtl w:val="true"/>
              </w:rPr>
              <w:tab/>
            </w:r>
            <w:r>
              <w:rPr>
                <w:rStyle w:val="IndexLink"/>
              </w:rPr>
              <w:t>176</w:t>
            </w:r>
          </w:hyperlink>
        </w:p>
        <w:p>
          <w:pPr>
            <w:pStyle w:val="Contents3"/>
            <w:tabs>
              <w:tab w:val="clear" w:pos="8459"/>
              <w:tab w:val="right" w:pos="9026" w:leader="dot"/>
            </w:tabs>
            <w:rPr/>
          </w:pPr>
          <w:hyperlink w:anchor="__RefHeading___Toc246028_3650668749">
            <w:r>
              <w:rPr>
                <w:webHidden/>
                <w:rStyle w:val="IndexLink"/>
                <w:rtl w:val="true"/>
              </w:rPr>
              <w:t>عزت مؤمن</w:t>
            </w:r>
            <w:r>
              <w:rPr>
                <w:rStyle w:val="IndexLink"/>
                <w:rtl w:val="true"/>
              </w:rPr>
              <w:tab/>
            </w:r>
            <w:r>
              <w:rPr>
                <w:rStyle w:val="IndexLink"/>
              </w:rPr>
              <w:t>178</w:t>
            </w:r>
          </w:hyperlink>
        </w:p>
        <w:p>
          <w:pPr>
            <w:pStyle w:val="Contents3"/>
            <w:tabs>
              <w:tab w:val="clear" w:pos="8459"/>
              <w:tab w:val="right" w:pos="9026" w:leader="dot"/>
            </w:tabs>
            <w:rPr/>
          </w:pPr>
          <w:hyperlink w:anchor="__RefHeading___Toc246030_3650668749">
            <w:r>
              <w:rPr>
                <w:webHidden/>
                <w:rStyle w:val="IndexLink"/>
                <w:rtl w:val="true"/>
              </w:rPr>
              <w:t>آخرت طلبی</w:t>
            </w:r>
            <w:r>
              <w:rPr>
                <w:rStyle w:val="IndexLink"/>
                <w:rtl w:val="true"/>
              </w:rPr>
              <w:tab/>
            </w:r>
            <w:r>
              <w:rPr>
                <w:rStyle w:val="IndexLink"/>
              </w:rPr>
              <w:t>178</w:t>
            </w:r>
          </w:hyperlink>
        </w:p>
        <w:p>
          <w:pPr>
            <w:pStyle w:val="Contents3"/>
            <w:tabs>
              <w:tab w:val="clear" w:pos="8459"/>
              <w:tab w:val="right" w:pos="9026" w:leader="dot"/>
            </w:tabs>
            <w:rPr/>
          </w:pPr>
          <w:hyperlink w:anchor="__RefHeading___Toc246032_3650668749">
            <w:r>
              <w:rPr>
                <w:webHidden/>
                <w:rStyle w:val="IndexLink"/>
                <w:rtl w:val="true"/>
              </w:rPr>
              <w:t>همسان مجاهد راه خدا</w:t>
            </w:r>
            <w:r>
              <w:rPr>
                <w:rStyle w:val="IndexLink"/>
                <w:rtl w:val="true"/>
              </w:rPr>
              <w:tab/>
            </w:r>
            <w:r>
              <w:rPr>
                <w:rStyle w:val="IndexLink"/>
              </w:rPr>
              <w:t>179</w:t>
            </w:r>
          </w:hyperlink>
        </w:p>
        <w:p>
          <w:pPr>
            <w:pStyle w:val="Contents3"/>
            <w:tabs>
              <w:tab w:val="clear" w:pos="8459"/>
              <w:tab w:val="right" w:pos="9026" w:leader="dot"/>
            </w:tabs>
            <w:rPr/>
          </w:pPr>
          <w:hyperlink w:anchor="__RefHeading___Toc246034_3650668749">
            <w:r>
              <w:rPr>
                <w:webHidden/>
                <w:rStyle w:val="IndexLink"/>
                <w:rtl w:val="true"/>
              </w:rPr>
              <w:t>توسعه در رفاه خانواده</w:t>
            </w:r>
            <w:r>
              <w:rPr>
                <w:rStyle w:val="IndexLink"/>
                <w:rtl w:val="true"/>
              </w:rPr>
              <w:tab/>
            </w:r>
            <w:r>
              <w:rPr>
                <w:rStyle w:val="IndexLink"/>
              </w:rPr>
              <w:t>180</w:t>
            </w:r>
          </w:hyperlink>
        </w:p>
        <w:p>
          <w:pPr>
            <w:pStyle w:val="Contents3"/>
            <w:tabs>
              <w:tab w:val="clear" w:pos="8459"/>
              <w:tab w:val="right" w:pos="9026" w:leader="dot"/>
            </w:tabs>
            <w:rPr/>
          </w:pPr>
          <w:hyperlink w:anchor="__RefHeading___Toc246036_3650668749">
            <w:r>
              <w:rPr>
                <w:webHidden/>
                <w:rStyle w:val="IndexLink"/>
                <w:rtl w:val="true"/>
              </w:rPr>
              <w:t>بهترین مردان</w:t>
            </w:r>
            <w:r>
              <w:rPr>
                <w:rStyle w:val="IndexLink"/>
                <w:rtl w:val="true"/>
              </w:rPr>
              <w:tab/>
            </w:r>
            <w:r>
              <w:rPr>
                <w:rStyle w:val="IndexLink"/>
              </w:rPr>
              <w:t>181</w:t>
            </w:r>
          </w:hyperlink>
        </w:p>
        <w:p>
          <w:pPr>
            <w:pStyle w:val="Contents3"/>
            <w:tabs>
              <w:tab w:val="clear" w:pos="8459"/>
              <w:tab w:val="right" w:pos="9026" w:leader="dot"/>
            </w:tabs>
            <w:rPr/>
          </w:pPr>
          <w:hyperlink w:anchor="__RefHeading___Toc246038_3650668749">
            <w:r>
              <w:rPr>
                <w:webHidden/>
                <w:rStyle w:val="IndexLink"/>
                <w:rtl w:val="true"/>
              </w:rPr>
              <w:t>سخت گیری بر خانواده</w:t>
            </w:r>
            <w:r>
              <w:rPr>
                <w:rStyle w:val="IndexLink"/>
                <w:rtl w:val="true"/>
              </w:rPr>
              <w:tab/>
            </w:r>
            <w:r>
              <w:rPr>
                <w:rStyle w:val="IndexLink"/>
              </w:rPr>
              <w:t>181</w:t>
            </w:r>
          </w:hyperlink>
        </w:p>
        <w:p>
          <w:pPr>
            <w:pStyle w:val="Contents3"/>
            <w:tabs>
              <w:tab w:val="clear" w:pos="8459"/>
              <w:tab w:val="right" w:pos="9026" w:leader="dot"/>
            </w:tabs>
            <w:rPr/>
          </w:pPr>
          <w:hyperlink w:anchor="__RefHeading___Toc246040_3650668749">
            <w:r>
              <w:rPr>
                <w:webHidden/>
                <w:rStyle w:val="IndexLink"/>
                <w:rtl w:val="true"/>
              </w:rPr>
              <w:t>سخت ترین ابتلا</w:t>
            </w:r>
            <w:r>
              <w:rPr>
                <w:rStyle w:val="IndexLink"/>
                <w:rtl w:val="true"/>
              </w:rPr>
              <w:tab/>
            </w:r>
            <w:r>
              <w:rPr>
                <w:rStyle w:val="IndexLink"/>
              </w:rPr>
              <w:t>183</w:t>
            </w:r>
          </w:hyperlink>
        </w:p>
        <w:p>
          <w:pPr>
            <w:pStyle w:val="Contents3"/>
            <w:tabs>
              <w:tab w:val="clear" w:pos="8459"/>
              <w:tab w:val="right" w:pos="9026" w:leader="dot"/>
            </w:tabs>
            <w:rPr/>
          </w:pPr>
          <w:hyperlink w:anchor="__RefHeading___Toc246042_3650668749">
            <w:r>
              <w:rPr>
                <w:webHidden/>
                <w:rStyle w:val="IndexLink"/>
                <w:rtl w:val="true"/>
              </w:rPr>
              <w:t>بهترین زنان</w:t>
            </w:r>
            <w:r>
              <w:rPr>
                <w:rStyle w:val="IndexLink"/>
                <w:rtl w:val="true"/>
              </w:rPr>
              <w:tab/>
            </w:r>
            <w:r>
              <w:rPr>
                <w:rStyle w:val="IndexLink"/>
              </w:rPr>
              <w:t>184</w:t>
            </w:r>
          </w:hyperlink>
        </w:p>
        <w:p>
          <w:pPr>
            <w:pStyle w:val="Contents3"/>
            <w:tabs>
              <w:tab w:val="clear" w:pos="8459"/>
              <w:tab w:val="right" w:pos="9026" w:leader="dot"/>
            </w:tabs>
            <w:rPr/>
          </w:pPr>
          <w:hyperlink w:anchor="__RefHeading___Toc246044_3650668749">
            <w:r>
              <w:rPr>
                <w:webHidden/>
                <w:rStyle w:val="IndexLink"/>
                <w:rtl w:val="true"/>
              </w:rPr>
              <w:t>مقایسه وضع معیشت، با پایین دست خود</w:t>
            </w:r>
            <w:r>
              <w:rPr>
                <w:rStyle w:val="IndexLink"/>
                <w:rtl w:val="true"/>
              </w:rPr>
              <w:tab/>
            </w:r>
            <w:r>
              <w:rPr>
                <w:rStyle w:val="IndexLink"/>
              </w:rPr>
              <w:t>184</w:t>
            </w:r>
          </w:hyperlink>
        </w:p>
        <w:p>
          <w:pPr>
            <w:pStyle w:val="Contents3"/>
            <w:tabs>
              <w:tab w:val="clear" w:pos="8459"/>
              <w:tab w:val="right" w:pos="9026" w:leader="dot"/>
            </w:tabs>
            <w:rPr/>
          </w:pPr>
          <w:hyperlink w:anchor="__RefHeading___Toc246046_3650668749">
            <w:r>
              <w:rPr>
                <w:webHidden/>
                <w:rStyle w:val="IndexLink"/>
                <w:rtl w:val="true"/>
              </w:rPr>
              <w:t>الگوی زندگی</w:t>
            </w:r>
            <w:r>
              <w:rPr>
                <w:rStyle w:val="IndexLink"/>
                <w:rtl w:val="true"/>
              </w:rPr>
              <w:tab/>
            </w:r>
            <w:r>
              <w:rPr>
                <w:rStyle w:val="IndexLink"/>
              </w:rPr>
              <w:t>185</w:t>
            </w:r>
          </w:hyperlink>
        </w:p>
        <w:p>
          <w:pPr>
            <w:pStyle w:val="Contents3"/>
            <w:tabs>
              <w:tab w:val="clear" w:pos="8459"/>
              <w:tab w:val="right" w:pos="9026" w:leader="dot"/>
            </w:tabs>
            <w:rPr/>
          </w:pPr>
          <w:hyperlink w:anchor="__RefHeading___Toc246048_3650668749">
            <w:r>
              <w:rPr>
                <w:webHidden/>
                <w:rStyle w:val="IndexLink"/>
                <w:rtl w:val="true"/>
              </w:rPr>
              <w:t>برکت زندگی</w:t>
            </w:r>
            <w:r>
              <w:rPr>
                <w:rStyle w:val="IndexLink"/>
                <w:rtl w:val="true"/>
              </w:rPr>
              <w:tab/>
            </w:r>
            <w:r>
              <w:rPr>
                <w:rStyle w:val="IndexLink"/>
              </w:rPr>
              <w:t>187</w:t>
            </w:r>
          </w:hyperlink>
        </w:p>
        <w:p>
          <w:pPr>
            <w:pStyle w:val="Contents3"/>
            <w:tabs>
              <w:tab w:val="clear" w:pos="8459"/>
              <w:tab w:val="right" w:pos="9026" w:leader="dot"/>
            </w:tabs>
            <w:rPr/>
          </w:pPr>
          <w:hyperlink w:anchor="__RefHeading___Toc246050_3650668749">
            <w:r>
              <w:rPr>
                <w:webHidden/>
                <w:rStyle w:val="IndexLink"/>
                <w:rtl w:val="true"/>
              </w:rPr>
              <w:t>کیمیا</w:t>
            </w:r>
            <w:r>
              <w:rPr>
                <w:rStyle w:val="IndexLink"/>
                <w:rtl w:val="true"/>
              </w:rPr>
              <w:tab/>
            </w:r>
            <w:r>
              <w:rPr>
                <w:rStyle w:val="IndexLink"/>
              </w:rPr>
              <w:t>187</w:t>
            </w:r>
          </w:hyperlink>
        </w:p>
        <w:p>
          <w:pPr>
            <w:pStyle w:val="Contents3"/>
            <w:tabs>
              <w:tab w:val="clear" w:pos="8459"/>
              <w:tab w:val="right" w:pos="9026" w:leader="dot"/>
            </w:tabs>
            <w:rPr/>
          </w:pPr>
          <w:hyperlink w:anchor="__RefHeading___Toc246052_3650668749">
            <w:r>
              <w:rPr>
                <w:webHidden/>
                <w:rStyle w:val="IndexLink"/>
                <w:rtl w:val="true"/>
              </w:rPr>
              <w:t>قناعت در زندگی</w:t>
            </w:r>
            <w:r>
              <w:rPr>
                <w:rStyle w:val="IndexLink"/>
                <w:rtl w:val="true"/>
              </w:rPr>
              <w:tab/>
            </w:r>
            <w:r>
              <w:rPr>
                <w:rStyle w:val="IndexLink"/>
              </w:rPr>
              <w:t>188</w:t>
            </w:r>
          </w:hyperlink>
        </w:p>
        <w:p>
          <w:pPr>
            <w:pStyle w:val="Contents2"/>
            <w:tabs>
              <w:tab w:val="clear" w:pos="8743"/>
              <w:tab w:val="right" w:pos="9026" w:leader="dot"/>
            </w:tabs>
            <w:rPr/>
          </w:pPr>
          <w:hyperlink w:anchor="__RefHeading___Toc246054_3650668749">
            <w:r>
              <w:rPr>
                <w:webHidden/>
                <w:rStyle w:val="IndexLink"/>
                <w:rtl w:val="true"/>
              </w:rPr>
              <w:t>گفتار یازدهم</w:t>
            </w:r>
            <w:r>
              <w:rPr>
                <w:rStyle w:val="IndexLink"/>
                <w:rtl w:val="true"/>
              </w:rPr>
              <w:t xml:space="preserve">: </w:t>
            </w:r>
            <w:r>
              <w:rPr>
                <w:rStyle w:val="IndexLink"/>
                <w:rtl w:val="true"/>
              </w:rPr>
              <w:t>صبر در برابر گناه</w:t>
            </w:r>
            <w:r>
              <w:rPr>
                <w:rStyle w:val="IndexLink"/>
                <w:rtl w:val="true"/>
              </w:rPr>
              <w:tab/>
            </w:r>
            <w:r>
              <w:rPr>
                <w:rStyle w:val="IndexLink"/>
              </w:rPr>
              <w:t>190</w:t>
            </w:r>
          </w:hyperlink>
        </w:p>
        <w:p>
          <w:pPr>
            <w:pStyle w:val="Contents3"/>
            <w:tabs>
              <w:tab w:val="clear" w:pos="8459"/>
              <w:tab w:val="right" w:pos="9026" w:leader="dot"/>
            </w:tabs>
            <w:rPr/>
          </w:pPr>
          <w:hyperlink w:anchor="__RefHeading___Toc246056_3650668749">
            <w:r>
              <w:rPr>
                <w:webHidden/>
                <w:rStyle w:val="IndexLink"/>
                <w:rtl w:val="true"/>
              </w:rPr>
              <w:t>اشاره</w:t>
            </w:r>
            <w:r>
              <w:rPr>
                <w:rStyle w:val="IndexLink"/>
                <w:rtl w:val="true"/>
              </w:rPr>
              <w:tab/>
            </w:r>
            <w:r>
              <w:rPr>
                <w:rStyle w:val="IndexLink"/>
              </w:rPr>
              <w:t>190</w:t>
            </w:r>
          </w:hyperlink>
        </w:p>
        <w:p>
          <w:pPr>
            <w:pStyle w:val="Contents3"/>
            <w:tabs>
              <w:tab w:val="clear" w:pos="8459"/>
              <w:tab w:val="right" w:pos="9026" w:leader="dot"/>
            </w:tabs>
            <w:rPr/>
          </w:pPr>
          <w:hyperlink w:anchor="__RefHeading___Toc246058_3650668749">
            <w:r>
              <w:rPr>
                <w:webHidden/>
                <w:rStyle w:val="IndexLink"/>
                <w:rtl w:val="true"/>
              </w:rPr>
              <w:t>گونه های صبر</w:t>
            </w:r>
            <w:r>
              <w:rPr>
                <w:rStyle w:val="IndexLink"/>
                <w:rtl w:val="true"/>
              </w:rPr>
              <w:tab/>
            </w:r>
            <w:r>
              <w:rPr>
                <w:rStyle w:val="IndexLink"/>
              </w:rPr>
              <w:t>192</w:t>
            </w:r>
          </w:hyperlink>
        </w:p>
        <w:p>
          <w:pPr>
            <w:pStyle w:val="Contents3"/>
            <w:tabs>
              <w:tab w:val="clear" w:pos="8459"/>
              <w:tab w:val="right" w:pos="9026" w:leader="dot"/>
            </w:tabs>
            <w:rPr/>
          </w:pPr>
          <w:hyperlink w:anchor="__RefHeading___Toc246060_3650668749">
            <w:r>
              <w:rPr>
                <w:webHidden/>
                <w:rStyle w:val="IndexLink"/>
                <w:rtl w:val="true"/>
              </w:rPr>
              <w:t>صبر بر معصیت</w:t>
            </w:r>
            <w:r>
              <w:rPr>
                <w:rStyle w:val="IndexLink"/>
                <w:rtl w:val="true"/>
              </w:rPr>
              <w:tab/>
            </w:r>
            <w:r>
              <w:rPr>
                <w:rStyle w:val="IndexLink"/>
              </w:rPr>
              <w:t>192</w:t>
            </w:r>
          </w:hyperlink>
        </w:p>
        <w:p>
          <w:pPr>
            <w:pStyle w:val="Contents3"/>
            <w:tabs>
              <w:tab w:val="clear" w:pos="8459"/>
              <w:tab w:val="right" w:pos="9026" w:leader="dot"/>
            </w:tabs>
            <w:rPr/>
          </w:pPr>
          <w:hyperlink w:anchor="__RefHeading___Toc246062_3650668749">
            <w:r>
              <w:rPr>
                <w:webHidden/>
                <w:rStyle w:val="IndexLink"/>
                <w:rtl w:val="true"/>
              </w:rPr>
              <w:t>جایگاه صبر بر معصیت</w:t>
            </w:r>
            <w:r>
              <w:rPr>
                <w:rStyle w:val="IndexLink"/>
                <w:rtl w:val="true"/>
              </w:rPr>
              <w:tab/>
            </w:r>
            <w:r>
              <w:rPr>
                <w:rStyle w:val="IndexLink"/>
              </w:rPr>
              <w:t>193</w:t>
            </w:r>
          </w:hyperlink>
        </w:p>
        <w:p>
          <w:pPr>
            <w:pStyle w:val="Contents3"/>
            <w:tabs>
              <w:tab w:val="clear" w:pos="8459"/>
              <w:tab w:val="right" w:pos="9026" w:leader="dot"/>
            </w:tabs>
            <w:rPr/>
          </w:pPr>
          <w:hyperlink w:anchor="__RefHeading___Toc246064_3650668749">
            <w:r>
              <w:rPr>
                <w:webHidden/>
                <w:rStyle w:val="IndexLink"/>
                <w:rtl w:val="true"/>
              </w:rPr>
              <w:t>زیباترین صبر</w:t>
            </w:r>
            <w:r>
              <w:rPr>
                <w:rStyle w:val="IndexLink"/>
                <w:rtl w:val="true"/>
              </w:rPr>
              <w:tab/>
            </w:r>
            <w:r>
              <w:rPr>
                <w:rStyle w:val="IndexLink"/>
              </w:rPr>
              <w:t>194</w:t>
            </w:r>
          </w:hyperlink>
        </w:p>
        <w:p>
          <w:pPr>
            <w:pStyle w:val="Contents3"/>
            <w:tabs>
              <w:tab w:val="clear" w:pos="8459"/>
              <w:tab w:val="right" w:pos="9026" w:leader="dot"/>
            </w:tabs>
            <w:rPr/>
          </w:pPr>
          <w:hyperlink w:anchor="__RefHeading___Toc246066_3650668749">
            <w:r>
              <w:rPr>
                <w:webHidden/>
                <w:rStyle w:val="IndexLink"/>
                <w:rtl w:val="true"/>
              </w:rPr>
              <w:t>دشواری صبر بر معصیت</w:t>
            </w:r>
            <w:r>
              <w:rPr>
                <w:rStyle w:val="IndexLink"/>
                <w:rtl w:val="true"/>
              </w:rPr>
              <w:tab/>
            </w:r>
            <w:r>
              <w:rPr>
                <w:rStyle w:val="IndexLink"/>
              </w:rPr>
              <w:t>194</w:t>
            </w:r>
          </w:hyperlink>
        </w:p>
        <w:p>
          <w:pPr>
            <w:pStyle w:val="Contents3"/>
            <w:tabs>
              <w:tab w:val="clear" w:pos="8459"/>
              <w:tab w:val="right" w:pos="9026" w:leader="dot"/>
            </w:tabs>
            <w:rPr/>
          </w:pPr>
          <w:hyperlink w:anchor="__RefHeading___Toc246068_3650668749">
            <w:r>
              <w:rPr>
                <w:webHidden/>
                <w:rStyle w:val="IndexLink"/>
                <w:rtl w:val="true"/>
              </w:rPr>
              <w:t>عقوبت غیبت</w:t>
            </w:r>
            <w:r>
              <w:rPr>
                <w:rStyle w:val="IndexLink"/>
                <w:rtl w:val="true"/>
              </w:rPr>
              <w:tab/>
            </w:r>
            <w:r>
              <w:rPr>
                <w:rStyle w:val="IndexLink"/>
              </w:rPr>
              <w:t>195</w:t>
            </w:r>
          </w:hyperlink>
        </w:p>
        <w:p>
          <w:pPr>
            <w:pStyle w:val="Contents3"/>
            <w:tabs>
              <w:tab w:val="clear" w:pos="8459"/>
              <w:tab w:val="right" w:pos="9026" w:leader="dot"/>
            </w:tabs>
            <w:rPr/>
          </w:pPr>
          <w:hyperlink w:anchor="__RefHeading___Toc246070_3650668749">
            <w:r>
              <w:rPr>
                <w:webHidden/>
                <w:rStyle w:val="IndexLink"/>
                <w:rtl w:val="true"/>
              </w:rPr>
              <w:t>راهکارهای صبر بر گناه</w:t>
            </w:r>
            <w:r>
              <w:rPr>
                <w:rStyle w:val="IndexLink"/>
                <w:rtl w:val="true"/>
              </w:rPr>
              <w:tab/>
            </w:r>
            <w:r>
              <w:rPr>
                <w:rStyle w:val="IndexLink"/>
              </w:rPr>
              <w:t>196</w:t>
            </w:r>
          </w:hyperlink>
        </w:p>
        <w:p>
          <w:pPr>
            <w:pStyle w:val="Contents3"/>
            <w:tabs>
              <w:tab w:val="clear" w:pos="8459"/>
              <w:tab w:val="right" w:pos="9026" w:leader="dot"/>
            </w:tabs>
            <w:rPr/>
          </w:pPr>
          <w:hyperlink w:anchor="__RefHeading___Toc246072_3650668749">
            <w:r>
              <w:rPr>
                <w:webHidden/>
                <w:rStyle w:val="IndexLink"/>
              </w:rPr>
              <w:t>1</w:t>
            </w:r>
            <w:r>
              <w:rPr>
                <w:rStyle w:val="IndexLink"/>
                <w:rtl w:val="true"/>
              </w:rPr>
              <w:t>)</w:t>
            </w:r>
            <w:r>
              <w:rPr>
                <w:rStyle w:val="IndexLink"/>
                <w:rtl w:val="true"/>
              </w:rPr>
              <w:t>کوچک نشمردن گناه</w:t>
            </w:r>
            <w:r>
              <w:rPr>
                <w:rStyle w:val="IndexLink"/>
                <w:rtl w:val="true"/>
              </w:rPr>
              <w:tab/>
            </w:r>
            <w:r>
              <w:rPr>
                <w:rStyle w:val="IndexLink"/>
              </w:rPr>
              <w:t>196</w:t>
            </w:r>
          </w:hyperlink>
        </w:p>
        <w:p>
          <w:pPr>
            <w:pStyle w:val="Contents4"/>
            <w:tabs>
              <w:tab w:val="clear" w:pos="8176"/>
              <w:tab w:val="right" w:pos="9026" w:leader="dot"/>
            </w:tabs>
            <w:rPr/>
          </w:pPr>
          <w:hyperlink w:anchor="__RefHeading___Toc246074_3650668749">
            <w:r>
              <w:rPr>
                <w:webHidden/>
                <w:rStyle w:val="IndexLink"/>
                <w:rtl w:val="true"/>
              </w:rPr>
              <w:t>اشاره</w:t>
            </w:r>
            <w:r>
              <w:rPr>
                <w:rStyle w:val="IndexLink"/>
                <w:rtl w:val="true"/>
              </w:rPr>
              <w:tab/>
            </w:r>
            <w:r>
              <w:rPr>
                <w:rStyle w:val="IndexLink"/>
              </w:rPr>
              <w:t>196</w:t>
            </w:r>
          </w:hyperlink>
        </w:p>
        <w:p>
          <w:pPr>
            <w:pStyle w:val="Contents4"/>
            <w:tabs>
              <w:tab w:val="clear" w:pos="8176"/>
              <w:tab w:val="right" w:pos="9026" w:leader="dot"/>
            </w:tabs>
            <w:rPr/>
          </w:pPr>
          <w:hyperlink w:anchor="__RefHeading___Toc246076_3650668749">
            <w:r>
              <w:rPr>
                <w:webHidden/>
                <w:rStyle w:val="IndexLink"/>
                <w:rtl w:val="true"/>
              </w:rPr>
              <w:t>شادمانی بر گناه</w:t>
            </w:r>
            <w:r>
              <w:rPr>
                <w:rStyle w:val="IndexLink"/>
                <w:rtl w:val="true"/>
              </w:rPr>
              <w:tab/>
            </w:r>
            <w:r>
              <w:rPr>
                <w:rStyle w:val="IndexLink"/>
              </w:rPr>
              <w:t>197</w:t>
            </w:r>
          </w:hyperlink>
        </w:p>
        <w:p>
          <w:pPr>
            <w:pStyle w:val="Contents4"/>
            <w:tabs>
              <w:tab w:val="clear" w:pos="8176"/>
              <w:tab w:val="right" w:pos="9026" w:leader="dot"/>
            </w:tabs>
            <w:rPr/>
          </w:pPr>
          <w:hyperlink w:anchor="__RefHeading___Toc246078_3650668749">
            <w:r>
              <w:rPr>
                <w:webHidden/>
                <w:rStyle w:val="IndexLink"/>
                <w:rtl w:val="true"/>
              </w:rPr>
              <w:t>گناہ تحقیر شده</w:t>
            </w:r>
            <w:r>
              <w:rPr>
                <w:rStyle w:val="IndexLink"/>
                <w:rtl w:val="true"/>
              </w:rPr>
              <w:tab/>
            </w:r>
            <w:r>
              <w:rPr>
                <w:rStyle w:val="IndexLink"/>
              </w:rPr>
              <w:t>198</w:t>
            </w:r>
          </w:hyperlink>
        </w:p>
        <w:p>
          <w:pPr>
            <w:pStyle w:val="Contents3"/>
            <w:tabs>
              <w:tab w:val="clear" w:pos="8459"/>
              <w:tab w:val="right" w:pos="9026" w:leader="dot"/>
            </w:tabs>
            <w:rPr/>
          </w:pPr>
          <w:hyperlink w:anchor="__RefHeading___Toc246080_3650668749">
            <w:r>
              <w:rPr>
                <w:webHidden/>
                <w:rStyle w:val="IndexLink"/>
              </w:rPr>
              <w:t>2</w:t>
            </w:r>
            <w:r>
              <w:rPr>
                <w:rStyle w:val="IndexLink"/>
                <w:rtl w:val="true"/>
              </w:rPr>
              <w:t>)</w:t>
            </w:r>
            <w:r>
              <w:rPr>
                <w:rStyle w:val="IndexLink"/>
                <w:rtl w:val="true"/>
              </w:rPr>
              <w:t>اصرار نداشتن بر گناه</w:t>
            </w:r>
            <w:r>
              <w:rPr>
                <w:rStyle w:val="IndexLink"/>
                <w:rtl w:val="true"/>
              </w:rPr>
              <w:tab/>
            </w:r>
            <w:r>
              <w:rPr>
                <w:rStyle w:val="IndexLink"/>
              </w:rPr>
              <w:t>198</w:t>
            </w:r>
          </w:hyperlink>
        </w:p>
        <w:p>
          <w:pPr>
            <w:pStyle w:val="Contents4"/>
            <w:tabs>
              <w:tab w:val="clear" w:pos="8176"/>
              <w:tab w:val="right" w:pos="9026" w:leader="dot"/>
            </w:tabs>
            <w:rPr/>
          </w:pPr>
          <w:hyperlink w:anchor="__RefHeading___Toc246082_3650668749">
            <w:r>
              <w:rPr>
                <w:webHidden/>
                <w:rStyle w:val="IndexLink"/>
                <w:rtl w:val="true"/>
              </w:rPr>
              <w:t>اشاره</w:t>
            </w:r>
            <w:r>
              <w:rPr>
                <w:rStyle w:val="IndexLink"/>
                <w:rtl w:val="true"/>
              </w:rPr>
              <w:tab/>
            </w:r>
            <w:r>
              <w:rPr>
                <w:rStyle w:val="IndexLink"/>
              </w:rPr>
              <w:t>198</w:t>
            </w:r>
          </w:hyperlink>
        </w:p>
        <w:p>
          <w:pPr>
            <w:pStyle w:val="Contents4"/>
            <w:tabs>
              <w:tab w:val="clear" w:pos="8176"/>
              <w:tab w:val="right" w:pos="9026" w:leader="dot"/>
            </w:tabs>
            <w:rPr/>
          </w:pPr>
          <w:hyperlink w:anchor="__RefHeading___Toc246084_3650668749">
            <w:r>
              <w:rPr>
                <w:webHidden/>
                <w:rStyle w:val="IndexLink"/>
                <w:rtl w:val="true"/>
              </w:rPr>
              <w:t>حرص بر دنیا</w:t>
            </w:r>
            <w:r>
              <w:rPr>
                <w:rStyle w:val="IndexLink"/>
                <w:rtl w:val="true"/>
              </w:rPr>
              <w:tab/>
            </w:r>
            <w:r>
              <w:rPr>
                <w:rStyle w:val="IndexLink"/>
              </w:rPr>
              <w:t>199</w:t>
            </w:r>
          </w:hyperlink>
        </w:p>
        <w:p>
          <w:pPr>
            <w:pStyle w:val="Contents4"/>
            <w:tabs>
              <w:tab w:val="clear" w:pos="8176"/>
              <w:tab w:val="right" w:pos="9026" w:leader="dot"/>
            </w:tabs>
            <w:rPr/>
          </w:pPr>
          <w:hyperlink w:anchor="__RefHeading___Toc246086_3650668749">
            <w:r>
              <w:rPr>
                <w:webHidden/>
                <w:rStyle w:val="IndexLink"/>
                <w:rtl w:val="true"/>
              </w:rPr>
              <w:t>قساوت قلب</w:t>
            </w:r>
            <w:r>
              <w:rPr>
                <w:rStyle w:val="IndexLink"/>
                <w:rtl w:val="true"/>
              </w:rPr>
              <w:tab/>
            </w:r>
            <w:r>
              <w:rPr>
                <w:rStyle w:val="IndexLink"/>
              </w:rPr>
              <w:t>199</w:t>
            </w:r>
          </w:hyperlink>
        </w:p>
        <w:p>
          <w:pPr>
            <w:pStyle w:val="Contents4"/>
            <w:tabs>
              <w:tab w:val="clear" w:pos="8176"/>
              <w:tab w:val="right" w:pos="9026" w:leader="dot"/>
            </w:tabs>
            <w:rPr/>
          </w:pPr>
          <w:hyperlink w:anchor="__RefHeading___Toc246088_3650668749">
            <w:r>
              <w:rPr>
                <w:webHidden/>
                <w:rStyle w:val="IndexLink"/>
                <w:rtl w:val="true"/>
              </w:rPr>
              <w:t>گناهان کبیره و گناهان صغیره</w:t>
            </w:r>
            <w:r>
              <w:rPr>
                <w:rStyle w:val="IndexLink"/>
                <w:rtl w:val="true"/>
              </w:rPr>
              <w:tab/>
            </w:r>
            <w:r>
              <w:rPr>
                <w:rStyle w:val="IndexLink"/>
              </w:rPr>
              <w:t>200</w:t>
            </w:r>
          </w:hyperlink>
        </w:p>
        <w:p>
          <w:pPr>
            <w:pStyle w:val="Contents4"/>
            <w:tabs>
              <w:tab w:val="clear" w:pos="8176"/>
              <w:tab w:val="right" w:pos="9026" w:leader="dot"/>
            </w:tabs>
            <w:rPr/>
          </w:pPr>
          <w:hyperlink w:anchor="__RefHeading___Toc246090_3650668749">
            <w:r>
              <w:rPr>
                <w:webHidden/>
                <w:rStyle w:val="IndexLink"/>
                <w:rtl w:val="true"/>
              </w:rPr>
              <w:t>معنای اصرار بر گناه</w:t>
            </w:r>
            <w:r>
              <w:rPr>
                <w:rStyle w:val="IndexLink"/>
                <w:rtl w:val="true"/>
              </w:rPr>
              <w:tab/>
            </w:r>
            <w:r>
              <w:rPr>
                <w:rStyle w:val="IndexLink"/>
              </w:rPr>
              <w:t>201</w:t>
            </w:r>
          </w:hyperlink>
        </w:p>
        <w:p>
          <w:pPr>
            <w:pStyle w:val="Contents3"/>
            <w:tabs>
              <w:tab w:val="clear" w:pos="8459"/>
              <w:tab w:val="right" w:pos="9026" w:leader="dot"/>
            </w:tabs>
            <w:rPr/>
          </w:pPr>
          <w:hyperlink w:anchor="__RefHeading___Toc246092_3650668749">
            <w:r>
              <w:rPr>
                <w:webHidden/>
                <w:rStyle w:val="IndexLink"/>
              </w:rPr>
              <w:t>3</w:t>
            </w:r>
            <w:r>
              <w:rPr>
                <w:rStyle w:val="IndexLink"/>
                <w:rtl w:val="true"/>
              </w:rPr>
              <w:t>)</w:t>
            </w:r>
            <w:r>
              <w:rPr>
                <w:rStyle w:val="IndexLink"/>
                <w:rtl w:val="true"/>
              </w:rPr>
              <w:t>سوء استفاده نکردن از ستاریت خدا</w:t>
            </w:r>
            <w:r>
              <w:rPr>
                <w:rStyle w:val="IndexLink"/>
                <w:rtl w:val="true"/>
              </w:rPr>
              <w:tab/>
            </w:r>
            <w:r>
              <w:rPr>
                <w:rStyle w:val="IndexLink"/>
              </w:rPr>
              <w:t>202</w:t>
            </w:r>
          </w:hyperlink>
        </w:p>
        <w:p>
          <w:pPr>
            <w:pStyle w:val="Contents3"/>
            <w:tabs>
              <w:tab w:val="clear" w:pos="8459"/>
              <w:tab w:val="right" w:pos="9026" w:leader="dot"/>
            </w:tabs>
            <w:rPr/>
          </w:pPr>
          <w:hyperlink w:anchor="__RefHeading___Toc246094_3650668749">
            <w:r>
              <w:rPr>
                <w:webHidden/>
                <w:rStyle w:val="IndexLink"/>
              </w:rPr>
              <w:t>4</w:t>
            </w:r>
            <w:r>
              <w:rPr>
                <w:rStyle w:val="IndexLink"/>
                <w:rtl w:val="true"/>
              </w:rPr>
              <w:t>)</w:t>
            </w:r>
            <w:r>
              <w:rPr>
                <w:rStyle w:val="IndexLink"/>
                <w:rtl w:val="true"/>
              </w:rPr>
              <w:t>پرهیز از ذکر گناه</w:t>
            </w:r>
            <w:r>
              <w:rPr>
                <w:rStyle w:val="IndexLink"/>
                <w:rtl w:val="true"/>
              </w:rPr>
              <w:tab/>
            </w:r>
            <w:r>
              <w:rPr>
                <w:rStyle w:val="IndexLink"/>
              </w:rPr>
              <w:t>202</w:t>
            </w:r>
          </w:hyperlink>
        </w:p>
        <w:p>
          <w:pPr>
            <w:pStyle w:val="Contents4"/>
            <w:tabs>
              <w:tab w:val="clear" w:pos="8176"/>
              <w:tab w:val="right" w:pos="9026" w:leader="dot"/>
            </w:tabs>
            <w:rPr/>
          </w:pPr>
          <w:hyperlink w:anchor="__RefHeading___Toc246096_3650668749">
            <w:r>
              <w:rPr>
                <w:webHidden/>
                <w:rStyle w:val="IndexLink"/>
                <w:rtl w:val="true"/>
              </w:rPr>
              <w:t>اشاره</w:t>
            </w:r>
            <w:r>
              <w:rPr>
                <w:rStyle w:val="IndexLink"/>
                <w:rtl w:val="true"/>
              </w:rPr>
              <w:tab/>
            </w:r>
            <w:r>
              <w:rPr>
                <w:rStyle w:val="IndexLink"/>
              </w:rPr>
              <w:t>202</w:t>
            </w:r>
          </w:hyperlink>
        </w:p>
        <w:p>
          <w:pPr>
            <w:pStyle w:val="Contents4"/>
            <w:tabs>
              <w:tab w:val="clear" w:pos="8176"/>
              <w:tab w:val="right" w:pos="9026" w:leader="dot"/>
            </w:tabs>
            <w:rPr/>
          </w:pPr>
          <w:hyperlink w:anchor="__RefHeading___Toc246098_3650668749">
            <w:r>
              <w:rPr>
                <w:webHidden/>
                <w:rStyle w:val="IndexLink"/>
                <w:rtl w:val="true"/>
              </w:rPr>
              <w:t>پیش گیری از گناه</w:t>
            </w:r>
            <w:r>
              <w:rPr>
                <w:rStyle w:val="IndexLink"/>
                <w:rtl w:val="true"/>
              </w:rPr>
              <w:tab/>
            </w:r>
            <w:r>
              <w:rPr>
                <w:rStyle w:val="IndexLink"/>
              </w:rPr>
              <w:t>203</w:t>
            </w:r>
          </w:hyperlink>
        </w:p>
        <w:p>
          <w:pPr>
            <w:pStyle w:val="Contents4"/>
            <w:tabs>
              <w:tab w:val="clear" w:pos="8176"/>
              <w:tab w:val="right" w:pos="9026" w:leader="dot"/>
            </w:tabs>
            <w:rPr/>
          </w:pPr>
          <w:hyperlink w:anchor="__RefHeading___Toc246100_3650668749">
            <w:r>
              <w:rPr>
                <w:webHidden/>
                <w:rStyle w:val="IndexLink"/>
                <w:rtl w:val="true"/>
              </w:rPr>
              <w:t>تأثیر سخن</w:t>
            </w:r>
            <w:r>
              <w:rPr>
                <w:rStyle w:val="IndexLink"/>
                <w:rtl w:val="true"/>
              </w:rPr>
              <w:tab/>
            </w:r>
            <w:r>
              <w:rPr>
                <w:rStyle w:val="IndexLink"/>
              </w:rPr>
              <w:t>204</w:t>
            </w:r>
          </w:hyperlink>
        </w:p>
        <w:p>
          <w:pPr>
            <w:pStyle w:val="Contents4"/>
            <w:tabs>
              <w:tab w:val="clear" w:pos="8176"/>
              <w:tab w:val="right" w:pos="9026" w:leader="dot"/>
            </w:tabs>
            <w:rPr/>
          </w:pPr>
          <w:hyperlink w:anchor="__RefHeading___Toc246102_3650668749">
            <w:r>
              <w:rPr>
                <w:webHidden/>
                <w:rStyle w:val="IndexLink"/>
                <w:rtl w:val="true"/>
              </w:rPr>
              <w:t>اوقات فراغت</w:t>
            </w:r>
            <w:r>
              <w:rPr>
                <w:rStyle w:val="IndexLink"/>
                <w:rtl w:val="true"/>
              </w:rPr>
              <w:tab/>
            </w:r>
            <w:r>
              <w:rPr>
                <w:rStyle w:val="IndexLink"/>
              </w:rPr>
              <w:t>205</w:t>
            </w:r>
          </w:hyperlink>
        </w:p>
        <w:p>
          <w:pPr>
            <w:pStyle w:val="Contents4"/>
            <w:tabs>
              <w:tab w:val="clear" w:pos="8176"/>
              <w:tab w:val="right" w:pos="9026" w:leader="dot"/>
            </w:tabs>
            <w:rPr/>
          </w:pPr>
          <w:hyperlink w:anchor="__RefHeading___Toc246104_3650668749">
            <w:r>
              <w:rPr>
                <w:webHidden/>
                <w:rStyle w:val="IndexLink"/>
                <w:rtl w:val="true"/>
              </w:rPr>
              <w:t>مراعات حدود الهی</w:t>
            </w:r>
            <w:r>
              <w:rPr>
                <w:rStyle w:val="IndexLink"/>
                <w:rtl w:val="true"/>
              </w:rPr>
              <w:tab/>
            </w:r>
            <w:r>
              <w:rPr>
                <w:rStyle w:val="IndexLink"/>
              </w:rPr>
              <w:t>205</w:t>
            </w:r>
          </w:hyperlink>
        </w:p>
        <w:p>
          <w:pPr>
            <w:pStyle w:val="Contents4"/>
            <w:tabs>
              <w:tab w:val="clear" w:pos="8176"/>
              <w:tab w:val="right" w:pos="9026" w:leader="dot"/>
            </w:tabs>
            <w:rPr/>
          </w:pPr>
          <w:hyperlink w:anchor="__RefHeading___Toc246106_3650668749">
            <w:r>
              <w:rPr>
                <w:webHidden/>
                <w:rStyle w:val="IndexLink"/>
                <w:rtl w:val="true"/>
              </w:rPr>
              <w:t>در برابر گناهکاران چه کنیم؟</w:t>
            </w:r>
            <w:r>
              <w:rPr>
                <w:rStyle w:val="IndexLink"/>
                <w:rtl w:val="true"/>
              </w:rPr>
              <w:tab/>
            </w:r>
            <w:r>
              <w:rPr>
                <w:rStyle w:val="IndexLink"/>
              </w:rPr>
              <w:t>205</w:t>
            </w:r>
          </w:hyperlink>
        </w:p>
        <w:p>
          <w:pPr>
            <w:pStyle w:val="Contents3"/>
            <w:tabs>
              <w:tab w:val="clear" w:pos="8459"/>
              <w:tab w:val="right" w:pos="9026" w:leader="dot"/>
            </w:tabs>
            <w:rPr/>
          </w:pPr>
          <w:hyperlink w:anchor="__RefHeading___Toc246108_3650668749">
            <w:r>
              <w:rPr>
                <w:webHidden/>
                <w:rStyle w:val="IndexLink"/>
                <w:rtl w:val="true"/>
              </w:rPr>
              <w:t>بشارت بزرگ خداوند به توبه کنندگان</w:t>
            </w:r>
            <w:r>
              <w:rPr>
                <w:rStyle w:val="IndexLink"/>
                <w:rtl w:val="true"/>
              </w:rPr>
              <w:tab/>
            </w:r>
            <w:r>
              <w:rPr>
                <w:rStyle w:val="IndexLink"/>
              </w:rPr>
              <w:t>207</w:t>
            </w:r>
          </w:hyperlink>
        </w:p>
        <w:p>
          <w:pPr>
            <w:pStyle w:val="Contents2"/>
            <w:tabs>
              <w:tab w:val="clear" w:pos="8743"/>
              <w:tab w:val="right" w:pos="9026" w:leader="dot"/>
            </w:tabs>
            <w:rPr/>
          </w:pPr>
          <w:hyperlink w:anchor="__RefHeading___Toc246110_3650668749">
            <w:r>
              <w:rPr>
                <w:webHidden/>
                <w:rStyle w:val="IndexLink"/>
                <w:rtl w:val="true"/>
              </w:rPr>
              <w:t>گفتار دوازدهم</w:t>
            </w:r>
            <w:r>
              <w:rPr>
                <w:rStyle w:val="IndexLink"/>
                <w:rtl w:val="true"/>
              </w:rPr>
              <w:t xml:space="preserve">: </w:t>
            </w:r>
            <w:r>
              <w:rPr>
                <w:rStyle w:val="IndexLink"/>
                <w:rtl w:val="true"/>
              </w:rPr>
              <w:t>چند پرسش وپاسخ درباره ی صبر در برابر گناه</w:t>
            </w:r>
            <w:r>
              <w:rPr>
                <w:rStyle w:val="IndexLink"/>
                <w:rtl w:val="true"/>
              </w:rPr>
              <w:tab/>
            </w:r>
            <w:r>
              <w:rPr>
                <w:rStyle w:val="IndexLink"/>
              </w:rPr>
              <w:t>210</w:t>
            </w:r>
          </w:hyperlink>
        </w:p>
        <w:p>
          <w:pPr>
            <w:pStyle w:val="Contents3"/>
            <w:tabs>
              <w:tab w:val="clear" w:pos="8459"/>
              <w:tab w:val="right" w:pos="9026" w:leader="dot"/>
            </w:tabs>
            <w:rPr/>
          </w:pPr>
          <w:hyperlink w:anchor="__RefHeading___Toc246112_3650668749">
            <w:r>
              <w:rPr>
                <w:webHidden/>
                <w:rStyle w:val="IndexLink"/>
                <w:rtl w:val="true"/>
              </w:rPr>
              <w:t>اشاره</w:t>
            </w:r>
            <w:r>
              <w:rPr>
                <w:rStyle w:val="IndexLink"/>
                <w:rtl w:val="true"/>
              </w:rPr>
              <w:tab/>
            </w:r>
            <w:r>
              <w:rPr>
                <w:rStyle w:val="IndexLink"/>
              </w:rPr>
              <w:t>210</w:t>
            </w:r>
          </w:hyperlink>
        </w:p>
        <w:p>
          <w:pPr>
            <w:pStyle w:val="Contents3"/>
            <w:tabs>
              <w:tab w:val="clear" w:pos="8459"/>
              <w:tab w:val="right" w:pos="9026" w:leader="dot"/>
            </w:tabs>
            <w:rPr/>
          </w:pPr>
          <w:hyperlink w:anchor="__RefHeading___Toc246114_3650668749">
            <w:r>
              <w:rPr>
                <w:webHidden/>
                <w:rStyle w:val="IndexLink"/>
                <w:rtl w:val="true"/>
              </w:rPr>
              <w:t>بازتاب ترک معصیت</w:t>
            </w:r>
            <w:r>
              <w:rPr>
                <w:rStyle w:val="IndexLink"/>
                <w:rtl w:val="true"/>
              </w:rPr>
              <w:tab/>
            </w:r>
            <w:r>
              <w:rPr>
                <w:rStyle w:val="IndexLink"/>
              </w:rPr>
              <w:t>212</w:t>
            </w:r>
          </w:hyperlink>
        </w:p>
        <w:p>
          <w:pPr>
            <w:pStyle w:val="Contents3"/>
            <w:tabs>
              <w:tab w:val="clear" w:pos="8459"/>
              <w:tab w:val="right" w:pos="9026" w:leader="dot"/>
            </w:tabs>
            <w:rPr/>
          </w:pPr>
          <w:hyperlink w:anchor="__RefHeading___Toc246116_3650668749">
            <w:r>
              <w:rPr>
                <w:webHidden/>
                <w:rStyle w:val="IndexLink"/>
                <w:rtl w:val="true"/>
              </w:rPr>
              <w:t>حقیقت لطف خدا</w:t>
            </w:r>
            <w:r>
              <w:rPr>
                <w:rStyle w:val="IndexLink"/>
                <w:rtl w:val="true"/>
              </w:rPr>
              <w:tab/>
            </w:r>
            <w:r>
              <w:rPr>
                <w:rStyle w:val="IndexLink"/>
              </w:rPr>
              <w:t>213</w:t>
            </w:r>
          </w:hyperlink>
        </w:p>
        <w:p>
          <w:pPr>
            <w:pStyle w:val="Contents3"/>
            <w:tabs>
              <w:tab w:val="clear" w:pos="8459"/>
              <w:tab w:val="right" w:pos="9026" w:leader="dot"/>
            </w:tabs>
            <w:rPr/>
          </w:pPr>
          <w:hyperlink w:anchor="__RefHeading___Toc246118_3650668749">
            <w:r>
              <w:rPr>
                <w:webHidden/>
                <w:rStyle w:val="IndexLink"/>
                <w:rtl w:val="true"/>
              </w:rPr>
              <w:t>برترین پاداش</w:t>
            </w:r>
            <w:r>
              <w:rPr>
                <w:rStyle w:val="IndexLink"/>
                <w:rtl w:val="true"/>
              </w:rPr>
              <w:tab/>
            </w:r>
            <w:r>
              <w:rPr>
                <w:rStyle w:val="IndexLink"/>
              </w:rPr>
              <w:t>214</w:t>
            </w:r>
          </w:hyperlink>
        </w:p>
        <w:p>
          <w:pPr>
            <w:pStyle w:val="Contents3"/>
            <w:tabs>
              <w:tab w:val="clear" w:pos="8459"/>
              <w:tab w:val="right" w:pos="9026" w:leader="dot"/>
            </w:tabs>
            <w:rPr/>
          </w:pPr>
          <w:hyperlink w:anchor="__RefHeading___Toc246120_3650668749">
            <w:r>
              <w:rPr>
                <w:webHidden/>
                <w:rStyle w:val="IndexLink"/>
                <w:rtl w:val="true"/>
              </w:rPr>
              <w:t>در سایه لطف الهی</w:t>
            </w:r>
            <w:r>
              <w:rPr>
                <w:rStyle w:val="IndexLink"/>
                <w:rtl w:val="true"/>
              </w:rPr>
              <w:tab/>
            </w:r>
            <w:r>
              <w:rPr>
                <w:rStyle w:val="IndexLink"/>
              </w:rPr>
              <w:t>215</w:t>
            </w:r>
          </w:hyperlink>
        </w:p>
        <w:p>
          <w:pPr>
            <w:pStyle w:val="Contents3"/>
            <w:tabs>
              <w:tab w:val="clear" w:pos="8459"/>
              <w:tab w:val="right" w:pos="9026" w:leader="dot"/>
            </w:tabs>
            <w:rPr/>
          </w:pPr>
          <w:hyperlink w:anchor="__RefHeading___Toc246122_3650668749">
            <w:r>
              <w:rPr>
                <w:webHidden/>
                <w:rStyle w:val="IndexLink"/>
                <w:rtl w:val="true"/>
              </w:rPr>
              <w:t>مهلت دادن به بدهکار</w:t>
            </w:r>
            <w:r>
              <w:rPr>
                <w:rStyle w:val="IndexLink"/>
                <w:rtl w:val="true"/>
              </w:rPr>
              <w:tab/>
            </w:r>
            <w:r>
              <w:rPr>
                <w:rStyle w:val="IndexLink"/>
              </w:rPr>
              <w:t>217</w:t>
            </w:r>
          </w:hyperlink>
        </w:p>
        <w:p>
          <w:pPr>
            <w:pStyle w:val="Contents3"/>
            <w:tabs>
              <w:tab w:val="clear" w:pos="8459"/>
              <w:tab w:val="right" w:pos="9026" w:leader="dot"/>
            </w:tabs>
            <w:rPr/>
          </w:pPr>
          <w:hyperlink w:anchor="__RefHeading___Toc246124_3650668749">
            <w:r>
              <w:rPr>
                <w:webHidden/>
                <w:rStyle w:val="IndexLink"/>
                <w:rtl w:val="true"/>
              </w:rPr>
              <w:t>ابن ابی عمیر و مهلت به بدهکار</w:t>
            </w:r>
            <w:r>
              <w:rPr>
                <w:rStyle w:val="IndexLink"/>
                <w:rtl w:val="true"/>
              </w:rPr>
              <w:tab/>
            </w:r>
            <w:r>
              <w:rPr>
                <w:rStyle w:val="IndexLink"/>
              </w:rPr>
              <w:t>218</w:t>
            </w:r>
          </w:hyperlink>
        </w:p>
        <w:p>
          <w:pPr>
            <w:pStyle w:val="Contents3"/>
            <w:tabs>
              <w:tab w:val="clear" w:pos="8459"/>
              <w:tab w:val="right" w:pos="9026" w:leader="dot"/>
            </w:tabs>
            <w:rPr/>
          </w:pPr>
          <w:hyperlink w:anchor="__RefHeading___Toc246126_3650668749">
            <w:r>
              <w:rPr>
                <w:webHidden/>
                <w:rStyle w:val="IndexLink"/>
                <w:rtl w:val="true"/>
              </w:rPr>
              <w:t>پرهیز از زمینه های گناه</w:t>
            </w:r>
            <w:r>
              <w:rPr>
                <w:rStyle w:val="IndexLink"/>
                <w:rtl w:val="true"/>
              </w:rPr>
              <w:tab/>
            </w:r>
            <w:r>
              <w:rPr>
                <w:rStyle w:val="IndexLink"/>
              </w:rPr>
              <w:t>219</w:t>
            </w:r>
          </w:hyperlink>
        </w:p>
        <w:p>
          <w:pPr>
            <w:pStyle w:val="Contents3"/>
            <w:tabs>
              <w:tab w:val="clear" w:pos="8459"/>
              <w:tab w:val="right" w:pos="9026" w:leader="dot"/>
            </w:tabs>
            <w:rPr/>
          </w:pPr>
          <w:hyperlink w:anchor="__RefHeading___Toc246128_3650668749">
            <w:r>
              <w:rPr>
                <w:webHidden/>
                <w:rStyle w:val="IndexLink"/>
                <w:rtl w:val="true"/>
              </w:rPr>
              <w:t>مجلس گناه</w:t>
            </w:r>
            <w:r>
              <w:rPr>
                <w:rStyle w:val="IndexLink"/>
                <w:rtl w:val="true"/>
              </w:rPr>
              <w:tab/>
            </w:r>
            <w:r>
              <w:rPr>
                <w:rStyle w:val="IndexLink"/>
              </w:rPr>
              <w:t>219</w:t>
            </w:r>
          </w:hyperlink>
        </w:p>
        <w:p>
          <w:pPr>
            <w:pStyle w:val="Contents3"/>
            <w:tabs>
              <w:tab w:val="clear" w:pos="8459"/>
              <w:tab w:val="right" w:pos="9026" w:leader="dot"/>
            </w:tabs>
            <w:rPr/>
          </w:pPr>
          <w:hyperlink w:anchor="__RefHeading___Toc246130_3650668749">
            <w:r>
              <w:rPr>
                <w:webHidden/>
                <w:rStyle w:val="IndexLink"/>
                <w:rtl w:val="true"/>
              </w:rPr>
              <w:t>رفیق بد</w:t>
            </w:r>
            <w:r>
              <w:rPr>
                <w:rStyle w:val="IndexLink"/>
                <w:rtl w:val="true"/>
              </w:rPr>
              <w:tab/>
            </w:r>
            <w:r>
              <w:rPr>
                <w:rStyle w:val="IndexLink"/>
              </w:rPr>
              <w:t>220</w:t>
            </w:r>
          </w:hyperlink>
        </w:p>
        <w:p>
          <w:pPr>
            <w:pStyle w:val="Contents3"/>
            <w:tabs>
              <w:tab w:val="clear" w:pos="8459"/>
              <w:tab w:val="right" w:pos="9026" w:leader="dot"/>
            </w:tabs>
            <w:rPr/>
          </w:pPr>
          <w:hyperlink w:anchor="__RefHeading___Toc246132_3650668749">
            <w:r>
              <w:rPr>
                <w:webHidden/>
                <w:rStyle w:val="IndexLink"/>
                <w:rtl w:val="true"/>
              </w:rPr>
              <w:t>فکر گناه؛ زمینه ورود به گناه</w:t>
            </w:r>
            <w:r>
              <w:rPr>
                <w:rStyle w:val="IndexLink"/>
                <w:rtl w:val="true"/>
              </w:rPr>
              <w:tab/>
            </w:r>
            <w:r>
              <w:rPr>
                <w:rStyle w:val="IndexLink"/>
              </w:rPr>
              <w:t>221</w:t>
            </w:r>
          </w:hyperlink>
        </w:p>
        <w:p>
          <w:pPr>
            <w:pStyle w:val="Contents3"/>
            <w:tabs>
              <w:tab w:val="clear" w:pos="8459"/>
              <w:tab w:val="right" w:pos="9026" w:leader="dot"/>
            </w:tabs>
            <w:rPr/>
          </w:pPr>
          <w:hyperlink w:anchor="__RefHeading___Toc246134_3650668749">
            <w:r>
              <w:rPr>
                <w:webHidden/>
                <w:rStyle w:val="IndexLink"/>
                <w:rtl w:val="true"/>
              </w:rPr>
              <w:t>لزوم تربیت های دینی</w:t>
            </w:r>
            <w:r>
              <w:rPr>
                <w:rStyle w:val="IndexLink"/>
                <w:rtl w:val="true"/>
              </w:rPr>
              <w:tab/>
            </w:r>
            <w:r>
              <w:rPr>
                <w:rStyle w:val="IndexLink"/>
              </w:rPr>
              <w:t>221</w:t>
            </w:r>
          </w:hyperlink>
        </w:p>
        <w:p>
          <w:pPr>
            <w:pStyle w:val="Contents2"/>
            <w:tabs>
              <w:tab w:val="clear" w:pos="8743"/>
              <w:tab w:val="right" w:pos="9026" w:leader="dot"/>
            </w:tabs>
            <w:rPr/>
          </w:pPr>
          <w:hyperlink w:anchor="__RefHeading___Toc246136_3650668749">
            <w:r>
              <w:rPr>
                <w:webHidden/>
                <w:rStyle w:val="IndexLink"/>
                <w:rtl w:val="true"/>
              </w:rPr>
              <w:t>گفتار سیزدهم</w:t>
            </w:r>
            <w:r>
              <w:rPr>
                <w:rStyle w:val="IndexLink"/>
                <w:rtl w:val="true"/>
              </w:rPr>
              <w:t xml:space="preserve">: </w:t>
            </w:r>
            <w:r>
              <w:rPr>
                <w:rStyle w:val="IndexLink"/>
                <w:rtl w:val="true"/>
              </w:rPr>
              <w:t>صبر در سیره ی عملی صلی الله علیه وآله وسلم</w:t>
            </w:r>
            <w:r>
              <w:rPr>
                <w:rStyle w:val="IndexLink"/>
                <w:rtl w:val="true"/>
              </w:rPr>
              <w:tab/>
            </w:r>
            <w:r>
              <w:rPr>
                <w:rStyle w:val="IndexLink"/>
              </w:rPr>
              <w:t>224</w:t>
            </w:r>
          </w:hyperlink>
        </w:p>
        <w:p>
          <w:pPr>
            <w:pStyle w:val="Contents3"/>
            <w:tabs>
              <w:tab w:val="clear" w:pos="8459"/>
              <w:tab w:val="right" w:pos="9026" w:leader="dot"/>
            </w:tabs>
            <w:rPr/>
          </w:pPr>
          <w:hyperlink w:anchor="__RefHeading___Toc246138_3650668749">
            <w:r>
              <w:rPr>
                <w:webHidden/>
                <w:rStyle w:val="IndexLink"/>
                <w:rtl w:val="true"/>
              </w:rPr>
              <w:t>اشاره</w:t>
            </w:r>
            <w:r>
              <w:rPr>
                <w:rStyle w:val="IndexLink"/>
                <w:rtl w:val="true"/>
              </w:rPr>
              <w:tab/>
            </w:r>
            <w:r>
              <w:rPr>
                <w:rStyle w:val="IndexLink"/>
              </w:rPr>
              <w:t>224</w:t>
            </w:r>
          </w:hyperlink>
        </w:p>
        <w:p>
          <w:pPr>
            <w:pStyle w:val="Contents3"/>
            <w:tabs>
              <w:tab w:val="clear" w:pos="8459"/>
              <w:tab w:val="right" w:pos="9026" w:leader="dot"/>
            </w:tabs>
            <w:rPr/>
          </w:pPr>
          <w:hyperlink w:anchor="__RefHeading___Toc246140_3650668749">
            <w:r>
              <w:rPr>
                <w:webHidden/>
                <w:rStyle w:val="IndexLink"/>
                <w:rtl w:val="true"/>
              </w:rPr>
              <w:t>فرمان صبر به پیامبر صلی الله علیه وآله وسلم</w:t>
            </w:r>
            <w:r>
              <w:rPr>
                <w:rStyle w:val="IndexLink"/>
                <w:rtl w:val="true"/>
              </w:rPr>
              <w:tab/>
            </w:r>
            <w:r>
              <w:rPr>
                <w:rStyle w:val="IndexLink"/>
              </w:rPr>
              <w:t>226</w:t>
            </w:r>
          </w:hyperlink>
        </w:p>
        <w:p>
          <w:pPr>
            <w:pStyle w:val="Contents3"/>
            <w:tabs>
              <w:tab w:val="clear" w:pos="8459"/>
              <w:tab w:val="right" w:pos="9026" w:leader="dot"/>
            </w:tabs>
            <w:rPr/>
          </w:pPr>
          <w:hyperlink w:anchor="__RefHeading___Toc246142_3650668749">
            <w:r>
              <w:rPr>
                <w:webHidden/>
                <w:rStyle w:val="IndexLink"/>
                <w:rtl w:val="true"/>
              </w:rPr>
              <w:t>الگوگیری</w:t>
            </w:r>
            <w:r>
              <w:rPr>
                <w:rStyle w:val="IndexLink"/>
                <w:rtl w:val="true"/>
              </w:rPr>
              <w:tab/>
            </w:r>
            <w:r>
              <w:rPr>
                <w:rStyle w:val="IndexLink"/>
              </w:rPr>
              <w:t>228</w:t>
            </w:r>
          </w:hyperlink>
        </w:p>
        <w:p>
          <w:pPr>
            <w:pStyle w:val="Contents3"/>
            <w:tabs>
              <w:tab w:val="clear" w:pos="8459"/>
              <w:tab w:val="right" w:pos="9026" w:leader="dot"/>
            </w:tabs>
            <w:rPr/>
          </w:pPr>
          <w:hyperlink w:anchor="__RefHeading___Toc246144_3650668749">
            <w:r>
              <w:rPr>
                <w:webHidden/>
                <w:rStyle w:val="IndexLink"/>
                <w:rtl w:val="true"/>
              </w:rPr>
              <w:t>نمونه هایی از صبر پیامبر صلی الله علیه وآله وسلم</w:t>
            </w:r>
            <w:r>
              <w:rPr>
                <w:rStyle w:val="IndexLink"/>
                <w:rtl w:val="true"/>
              </w:rPr>
              <w:tab/>
            </w:r>
            <w:r>
              <w:rPr>
                <w:rStyle w:val="IndexLink"/>
              </w:rPr>
              <w:t>230</w:t>
            </w:r>
          </w:hyperlink>
        </w:p>
        <w:p>
          <w:pPr>
            <w:pStyle w:val="Contents3"/>
            <w:tabs>
              <w:tab w:val="clear" w:pos="8459"/>
              <w:tab w:val="right" w:pos="9026" w:leader="dot"/>
            </w:tabs>
            <w:rPr/>
          </w:pPr>
          <w:hyperlink w:anchor="__RefHeading___Toc246146_3650668749">
            <w:r>
              <w:rPr>
                <w:webHidden/>
                <w:rStyle w:val="IndexLink"/>
              </w:rPr>
              <w:t>1</w:t>
            </w:r>
            <w:r>
              <w:rPr>
                <w:rStyle w:val="IndexLink"/>
                <w:rtl w:val="true"/>
              </w:rPr>
              <w:t xml:space="preserve">) </w:t>
            </w:r>
            <w:r>
              <w:rPr>
                <w:rStyle w:val="IndexLink"/>
                <w:rtl w:val="true"/>
              </w:rPr>
              <w:t>صبر بر آزارها</w:t>
            </w:r>
            <w:r>
              <w:rPr>
                <w:rStyle w:val="IndexLink"/>
                <w:rtl w:val="true"/>
              </w:rPr>
              <w:tab/>
            </w:r>
            <w:r>
              <w:rPr>
                <w:rStyle w:val="IndexLink"/>
              </w:rPr>
              <w:t>230</w:t>
            </w:r>
          </w:hyperlink>
        </w:p>
        <w:p>
          <w:pPr>
            <w:pStyle w:val="Contents4"/>
            <w:tabs>
              <w:tab w:val="clear" w:pos="8176"/>
              <w:tab w:val="right" w:pos="9026" w:leader="dot"/>
            </w:tabs>
            <w:rPr/>
          </w:pPr>
          <w:hyperlink w:anchor="__RefHeading___Toc246148_3650668749">
            <w:r>
              <w:rPr>
                <w:webHidden/>
                <w:rStyle w:val="IndexLink"/>
                <w:rtl w:val="true"/>
              </w:rPr>
              <w:t>اشاره</w:t>
            </w:r>
            <w:r>
              <w:rPr>
                <w:rStyle w:val="IndexLink"/>
                <w:rtl w:val="true"/>
              </w:rPr>
              <w:tab/>
            </w:r>
            <w:r>
              <w:rPr>
                <w:rStyle w:val="IndexLink"/>
              </w:rPr>
              <w:t>230</w:t>
            </w:r>
          </w:hyperlink>
        </w:p>
        <w:p>
          <w:pPr>
            <w:pStyle w:val="Contents4"/>
            <w:tabs>
              <w:tab w:val="clear" w:pos="8176"/>
              <w:tab w:val="right" w:pos="9026" w:leader="dot"/>
            </w:tabs>
            <w:rPr/>
          </w:pPr>
          <w:hyperlink w:anchor="__RefHeading___Toc246150_3650668749">
            <w:r>
              <w:rPr>
                <w:webHidden/>
                <w:rStyle w:val="IndexLink"/>
                <w:rtl w:val="true"/>
              </w:rPr>
              <w:t>پیامبر در بازار مکه</w:t>
            </w:r>
            <w:r>
              <w:rPr>
                <w:rStyle w:val="IndexLink"/>
                <w:rtl w:val="true"/>
              </w:rPr>
              <w:tab/>
            </w:r>
            <w:r>
              <w:rPr>
                <w:rStyle w:val="IndexLink"/>
              </w:rPr>
              <w:t>230</w:t>
            </w:r>
          </w:hyperlink>
        </w:p>
        <w:p>
          <w:pPr>
            <w:pStyle w:val="Contents4"/>
            <w:tabs>
              <w:tab w:val="clear" w:pos="8176"/>
              <w:tab w:val="right" w:pos="9026" w:leader="dot"/>
            </w:tabs>
            <w:rPr/>
          </w:pPr>
          <w:hyperlink w:anchor="__RefHeading___Toc246152_3650668749">
            <w:r>
              <w:rPr>
                <w:webHidden/>
                <w:rStyle w:val="IndexLink"/>
                <w:rtl w:val="true"/>
              </w:rPr>
              <w:t>پیامبر در طائف</w:t>
            </w:r>
            <w:r>
              <w:rPr>
                <w:rStyle w:val="IndexLink"/>
                <w:rtl w:val="true"/>
              </w:rPr>
              <w:tab/>
            </w:r>
            <w:r>
              <w:rPr>
                <w:rStyle w:val="IndexLink"/>
              </w:rPr>
              <w:t>231</w:t>
            </w:r>
          </w:hyperlink>
        </w:p>
        <w:p>
          <w:pPr>
            <w:pStyle w:val="Contents3"/>
            <w:tabs>
              <w:tab w:val="clear" w:pos="8459"/>
              <w:tab w:val="right" w:pos="9026" w:leader="dot"/>
            </w:tabs>
            <w:rPr/>
          </w:pPr>
          <w:hyperlink w:anchor="__RefHeading___Toc246154_3650668749">
            <w:r>
              <w:rPr>
                <w:webHidden/>
                <w:rStyle w:val="IndexLink"/>
              </w:rPr>
              <w:t>2</w:t>
            </w:r>
            <w:r>
              <w:rPr>
                <w:rStyle w:val="IndexLink"/>
                <w:rtl w:val="true"/>
              </w:rPr>
              <w:t>)</w:t>
            </w:r>
            <w:r>
              <w:rPr>
                <w:rStyle w:val="IndexLink"/>
                <w:rtl w:val="true"/>
              </w:rPr>
              <w:t>صبر بر بدگویی ها و سرزنش ها</w:t>
            </w:r>
            <w:r>
              <w:rPr>
                <w:rStyle w:val="IndexLink"/>
                <w:rtl w:val="true"/>
              </w:rPr>
              <w:tab/>
            </w:r>
            <w:r>
              <w:rPr>
                <w:rStyle w:val="IndexLink"/>
              </w:rPr>
              <w:t>232</w:t>
            </w:r>
          </w:hyperlink>
        </w:p>
        <w:p>
          <w:pPr>
            <w:pStyle w:val="Contents4"/>
            <w:tabs>
              <w:tab w:val="clear" w:pos="8176"/>
              <w:tab w:val="right" w:pos="9026" w:leader="dot"/>
            </w:tabs>
            <w:rPr/>
          </w:pPr>
          <w:hyperlink w:anchor="__RefHeading___Toc246156_3650668749">
            <w:r>
              <w:rPr>
                <w:webHidden/>
                <w:rStyle w:val="IndexLink"/>
                <w:rtl w:val="true"/>
              </w:rPr>
              <w:t>اشاره</w:t>
            </w:r>
            <w:r>
              <w:rPr>
                <w:rStyle w:val="IndexLink"/>
                <w:rtl w:val="true"/>
              </w:rPr>
              <w:tab/>
            </w:r>
            <w:r>
              <w:rPr>
                <w:rStyle w:val="IndexLink"/>
              </w:rPr>
              <w:t>232</w:t>
            </w:r>
          </w:hyperlink>
        </w:p>
        <w:p>
          <w:pPr>
            <w:pStyle w:val="Contents4"/>
            <w:tabs>
              <w:tab w:val="clear" w:pos="8176"/>
              <w:tab w:val="right" w:pos="9026" w:leader="dot"/>
            </w:tabs>
            <w:rPr/>
          </w:pPr>
          <w:hyperlink w:anchor="__RefHeading___Toc246158_3650668749">
            <w:r>
              <w:rPr>
                <w:webHidden/>
                <w:rStyle w:val="IndexLink"/>
                <w:rtl w:val="true"/>
              </w:rPr>
              <w:t>غصه ها و حسرت های پیامبرصلی الله علیه وآله وسلم</w:t>
            </w:r>
            <w:r>
              <w:rPr>
                <w:rStyle w:val="IndexLink"/>
                <w:rtl w:val="true"/>
              </w:rPr>
              <w:tab/>
            </w:r>
            <w:r>
              <w:rPr>
                <w:rStyle w:val="IndexLink"/>
              </w:rPr>
              <w:t>233</w:t>
            </w:r>
          </w:hyperlink>
        </w:p>
        <w:p>
          <w:pPr>
            <w:pStyle w:val="Contents3"/>
            <w:tabs>
              <w:tab w:val="clear" w:pos="8459"/>
              <w:tab w:val="right" w:pos="9026" w:leader="dot"/>
            </w:tabs>
            <w:rPr/>
          </w:pPr>
          <w:hyperlink w:anchor="__RefHeading___Toc246160_3650668749">
            <w:r>
              <w:rPr>
                <w:webHidden/>
                <w:rStyle w:val="IndexLink"/>
              </w:rPr>
              <w:t>3</w:t>
            </w:r>
            <w:r>
              <w:rPr>
                <w:rStyle w:val="IndexLink"/>
                <w:rtl w:val="true"/>
              </w:rPr>
              <w:t>)</w:t>
            </w:r>
            <w:r>
              <w:rPr>
                <w:rStyle w:val="IndexLink"/>
                <w:rtl w:val="true"/>
              </w:rPr>
              <w:t>صبر در دشواری های جنگ</w:t>
            </w:r>
            <w:r>
              <w:rPr>
                <w:rStyle w:val="IndexLink"/>
                <w:rtl w:val="true"/>
              </w:rPr>
              <w:tab/>
            </w:r>
            <w:r>
              <w:rPr>
                <w:rStyle w:val="IndexLink"/>
              </w:rPr>
              <w:t>235</w:t>
            </w:r>
          </w:hyperlink>
        </w:p>
        <w:p>
          <w:pPr>
            <w:pStyle w:val="Contents3"/>
            <w:tabs>
              <w:tab w:val="clear" w:pos="8459"/>
              <w:tab w:val="right" w:pos="9026" w:leader="dot"/>
            </w:tabs>
            <w:rPr/>
          </w:pPr>
          <w:hyperlink w:anchor="__RefHeading___Toc246162_3650668749">
            <w:r>
              <w:rPr>
                <w:webHidden/>
                <w:rStyle w:val="IndexLink"/>
              </w:rPr>
              <w:t>4</w:t>
            </w:r>
            <w:r>
              <w:rPr>
                <w:rStyle w:val="IndexLink"/>
                <w:rtl w:val="true"/>
              </w:rPr>
              <w:t>)</w:t>
            </w:r>
            <w:r>
              <w:rPr>
                <w:rStyle w:val="IndexLink"/>
                <w:rtl w:val="true"/>
              </w:rPr>
              <w:t>صبر در برابر آزار همسران</w:t>
            </w:r>
            <w:r>
              <w:rPr>
                <w:rStyle w:val="IndexLink"/>
                <w:rtl w:val="true"/>
              </w:rPr>
              <w:tab/>
            </w:r>
            <w:r>
              <w:rPr>
                <w:rStyle w:val="IndexLink"/>
              </w:rPr>
              <w:t>236</w:t>
            </w:r>
          </w:hyperlink>
        </w:p>
        <w:p>
          <w:pPr>
            <w:pStyle w:val="Contents4"/>
            <w:tabs>
              <w:tab w:val="clear" w:pos="8176"/>
              <w:tab w:val="right" w:pos="9026" w:leader="dot"/>
            </w:tabs>
            <w:rPr/>
          </w:pPr>
          <w:hyperlink w:anchor="__RefHeading___Toc246164_3650668749">
            <w:r>
              <w:rPr>
                <w:webHidden/>
                <w:rStyle w:val="IndexLink"/>
                <w:rtl w:val="true"/>
              </w:rPr>
              <w:t>اشاره</w:t>
            </w:r>
            <w:r>
              <w:rPr>
                <w:rStyle w:val="IndexLink"/>
                <w:rtl w:val="true"/>
              </w:rPr>
              <w:tab/>
            </w:r>
            <w:r>
              <w:rPr>
                <w:rStyle w:val="IndexLink"/>
              </w:rPr>
              <w:t>236</w:t>
            </w:r>
          </w:hyperlink>
        </w:p>
        <w:p>
          <w:pPr>
            <w:pStyle w:val="Contents4"/>
            <w:tabs>
              <w:tab w:val="clear" w:pos="8176"/>
              <w:tab w:val="right" w:pos="9026" w:leader="dot"/>
            </w:tabs>
            <w:rPr/>
          </w:pPr>
          <w:hyperlink w:anchor="__RefHeading___Toc246166_3650668749">
            <w:r>
              <w:rPr>
                <w:webHidden/>
                <w:rStyle w:val="IndexLink"/>
                <w:rtl w:val="true"/>
              </w:rPr>
              <w:t>خدیجه بهترین همسر پیامبر صلی الله علیه وآله وسلم</w:t>
            </w:r>
            <w:r>
              <w:rPr>
                <w:rStyle w:val="IndexLink"/>
                <w:rtl w:val="true"/>
              </w:rPr>
              <w:tab/>
            </w:r>
            <w:r>
              <w:rPr>
                <w:rStyle w:val="IndexLink"/>
              </w:rPr>
              <w:t>237</w:t>
            </w:r>
          </w:hyperlink>
        </w:p>
        <w:p>
          <w:pPr>
            <w:pStyle w:val="Contents3"/>
            <w:tabs>
              <w:tab w:val="clear" w:pos="8459"/>
              <w:tab w:val="right" w:pos="9026" w:leader="dot"/>
            </w:tabs>
            <w:rPr/>
          </w:pPr>
          <w:hyperlink w:anchor="__RefHeading___Toc246168_3650668749">
            <w:r>
              <w:rPr>
                <w:webHidden/>
                <w:rStyle w:val="IndexLink"/>
              </w:rPr>
              <w:t>5</w:t>
            </w:r>
            <w:r>
              <w:rPr>
                <w:rStyle w:val="IndexLink"/>
                <w:rtl w:val="true"/>
              </w:rPr>
              <w:t>)</w:t>
            </w:r>
            <w:r>
              <w:rPr>
                <w:rStyle w:val="IndexLink"/>
                <w:rtl w:val="true"/>
              </w:rPr>
              <w:t>صبر پیامبر خدا صلی الله علیه وآله وسلم در مصائب</w:t>
            </w:r>
            <w:r>
              <w:rPr>
                <w:rStyle w:val="IndexLink"/>
                <w:rtl w:val="true"/>
              </w:rPr>
              <w:tab/>
            </w:r>
            <w:r>
              <w:rPr>
                <w:rStyle w:val="IndexLink"/>
              </w:rPr>
              <w:t>238</w:t>
            </w:r>
          </w:hyperlink>
        </w:p>
        <w:p>
          <w:pPr>
            <w:pStyle w:val="Contents4"/>
            <w:tabs>
              <w:tab w:val="clear" w:pos="8176"/>
              <w:tab w:val="right" w:pos="9026" w:leader="dot"/>
            </w:tabs>
            <w:rPr/>
          </w:pPr>
          <w:hyperlink w:anchor="__RefHeading___Toc246170_3650668749">
            <w:r>
              <w:rPr>
                <w:webHidden/>
                <w:rStyle w:val="IndexLink"/>
                <w:rtl w:val="true"/>
              </w:rPr>
              <w:t>اشاره</w:t>
            </w:r>
            <w:r>
              <w:rPr>
                <w:rStyle w:val="IndexLink"/>
                <w:rtl w:val="true"/>
              </w:rPr>
              <w:tab/>
            </w:r>
            <w:r>
              <w:rPr>
                <w:rStyle w:val="IndexLink"/>
              </w:rPr>
              <w:t>238</w:t>
            </w:r>
          </w:hyperlink>
        </w:p>
        <w:p>
          <w:pPr>
            <w:pStyle w:val="Contents4"/>
            <w:tabs>
              <w:tab w:val="clear" w:pos="8176"/>
              <w:tab w:val="right" w:pos="9026" w:leader="dot"/>
            </w:tabs>
            <w:rPr/>
          </w:pPr>
          <w:hyperlink w:anchor="__RefHeading___Toc246172_3650668749">
            <w:r>
              <w:rPr>
                <w:webHidden/>
                <w:rStyle w:val="IndexLink"/>
                <w:rtl w:val="true"/>
              </w:rPr>
              <w:t>مصیبت سنگین حمزه و عبیده</w:t>
            </w:r>
            <w:r>
              <w:rPr>
                <w:rStyle w:val="IndexLink"/>
                <w:rtl w:val="true"/>
              </w:rPr>
              <w:tab/>
            </w:r>
            <w:r>
              <w:rPr>
                <w:rStyle w:val="IndexLink"/>
              </w:rPr>
              <w:t>238</w:t>
            </w:r>
          </w:hyperlink>
        </w:p>
        <w:p>
          <w:pPr>
            <w:pStyle w:val="Contents3"/>
            <w:tabs>
              <w:tab w:val="clear" w:pos="8459"/>
              <w:tab w:val="right" w:pos="9026" w:leader="dot"/>
            </w:tabs>
            <w:rPr/>
          </w:pPr>
          <w:hyperlink w:anchor="__RefHeading___Toc246174_3650668749">
            <w:r>
              <w:rPr>
                <w:webHidden/>
                <w:rStyle w:val="IndexLink"/>
              </w:rPr>
              <w:t>6</w:t>
            </w:r>
            <w:r>
              <w:rPr>
                <w:rStyle w:val="IndexLink"/>
                <w:rtl w:val="true"/>
              </w:rPr>
              <w:t>)</w:t>
            </w:r>
            <w:r>
              <w:rPr>
                <w:rStyle w:val="IndexLink"/>
                <w:rtl w:val="true"/>
              </w:rPr>
              <w:t>صبر پیامبر بر طاعت خدا</w:t>
            </w:r>
            <w:r>
              <w:rPr>
                <w:rStyle w:val="IndexLink"/>
                <w:rtl w:val="true"/>
              </w:rPr>
              <w:tab/>
            </w:r>
            <w:r>
              <w:rPr>
                <w:rStyle w:val="IndexLink"/>
              </w:rPr>
              <w:t>239</w:t>
            </w:r>
          </w:hyperlink>
        </w:p>
        <w:p>
          <w:pPr>
            <w:pStyle w:val="Contents4"/>
            <w:tabs>
              <w:tab w:val="clear" w:pos="8176"/>
              <w:tab w:val="right" w:pos="9026" w:leader="dot"/>
            </w:tabs>
            <w:rPr/>
          </w:pPr>
          <w:hyperlink w:anchor="__RefHeading___Toc246176_3650668749">
            <w:r>
              <w:rPr>
                <w:webHidden/>
                <w:rStyle w:val="IndexLink"/>
                <w:rtl w:val="true"/>
              </w:rPr>
              <w:t>اشاره</w:t>
            </w:r>
            <w:r>
              <w:rPr>
                <w:rStyle w:val="IndexLink"/>
                <w:rtl w:val="true"/>
              </w:rPr>
              <w:tab/>
            </w:r>
            <w:r>
              <w:rPr>
                <w:rStyle w:val="IndexLink"/>
              </w:rPr>
              <w:t>239</w:t>
            </w:r>
          </w:hyperlink>
        </w:p>
        <w:p>
          <w:pPr>
            <w:pStyle w:val="Contents4"/>
            <w:tabs>
              <w:tab w:val="clear" w:pos="8176"/>
              <w:tab w:val="right" w:pos="9026" w:leader="dot"/>
            </w:tabs>
            <w:rPr/>
          </w:pPr>
          <w:hyperlink w:anchor="__RefHeading___Toc246178_3650668749">
            <w:r>
              <w:rPr>
                <w:webHidden/>
                <w:rStyle w:val="IndexLink"/>
                <w:rtl w:val="true"/>
              </w:rPr>
              <w:t>الگوگیری از پیامبر خدا صلی الله علیه وآله وسلم</w:t>
            </w:r>
            <w:r>
              <w:rPr>
                <w:rStyle w:val="IndexLink"/>
                <w:rtl w:val="true"/>
              </w:rPr>
              <w:tab/>
            </w:r>
            <w:r>
              <w:rPr>
                <w:rStyle w:val="IndexLink"/>
              </w:rPr>
              <w:t>241</w:t>
            </w:r>
          </w:hyperlink>
        </w:p>
        <w:p>
          <w:pPr>
            <w:pStyle w:val="Contents4"/>
            <w:tabs>
              <w:tab w:val="clear" w:pos="8176"/>
              <w:tab w:val="right" w:pos="9026" w:leader="dot"/>
            </w:tabs>
            <w:rPr/>
          </w:pPr>
          <w:hyperlink w:anchor="__RefHeading___Toc246180_3650668749">
            <w:r>
              <w:rPr>
                <w:webHidden/>
                <w:rStyle w:val="IndexLink"/>
                <w:rtl w:val="true"/>
              </w:rPr>
              <w:t>گزارشی از لحظات پایانی حیات رسول خدا صلی الله علیه وآله وسلم</w:t>
            </w:r>
            <w:r>
              <w:rPr>
                <w:rStyle w:val="IndexLink"/>
                <w:rtl w:val="true"/>
              </w:rPr>
              <w:tab/>
            </w:r>
            <w:r>
              <w:rPr>
                <w:rStyle w:val="IndexLink"/>
              </w:rPr>
              <w:t>242</w:t>
            </w:r>
          </w:hyperlink>
        </w:p>
        <w:p>
          <w:pPr>
            <w:pStyle w:val="Contents4"/>
            <w:tabs>
              <w:tab w:val="clear" w:pos="8176"/>
              <w:tab w:val="right" w:pos="9026" w:leader="dot"/>
            </w:tabs>
            <w:rPr/>
          </w:pPr>
          <w:hyperlink w:anchor="__RefHeading___Toc246182_3650668749">
            <w:r>
              <w:rPr>
                <w:webHidden/>
                <w:rStyle w:val="IndexLink"/>
                <w:rtl w:val="true"/>
              </w:rPr>
              <w:t>فاطمه سلام الله پیامبر صلی الله علیه وآله وسلم را چگونه صدا زد</w:t>
            </w:r>
            <w:r>
              <w:rPr>
                <w:rStyle w:val="IndexLink"/>
                <w:rtl w:val="true"/>
              </w:rPr>
              <w:t>!</w:t>
              <w:tab/>
            </w:r>
            <w:r>
              <w:rPr>
                <w:rStyle w:val="IndexLink"/>
              </w:rPr>
              <w:t>243</w:t>
            </w:r>
          </w:hyperlink>
        </w:p>
        <w:p>
          <w:pPr>
            <w:pStyle w:val="Contents2"/>
            <w:tabs>
              <w:tab w:val="clear" w:pos="8743"/>
              <w:tab w:val="right" w:pos="9026" w:leader="dot"/>
            </w:tabs>
            <w:rPr/>
          </w:pPr>
          <w:hyperlink w:anchor="__RefHeading___Toc246184_3650668749">
            <w:r>
              <w:rPr>
                <w:webHidden/>
                <w:rStyle w:val="IndexLink"/>
                <w:rtl w:val="true"/>
              </w:rPr>
              <w:t>گفتارچهاردهم</w:t>
            </w:r>
            <w:r>
              <w:rPr>
                <w:rStyle w:val="IndexLink"/>
                <w:rtl w:val="true"/>
              </w:rPr>
              <w:t xml:space="preserve">: </w:t>
            </w:r>
            <w:r>
              <w:rPr>
                <w:rStyle w:val="IndexLink"/>
                <w:rtl w:val="true"/>
              </w:rPr>
              <w:t>واقعه کربلا؛تجلی صبر جمیل</w:t>
            </w:r>
            <w:r>
              <w:rPr>
                <w:rStyle w:val="IndexLink"/>
                <w:rtl w:val="true"/>
              </w:rPr>
              <w:tab/>
            </w:r>
            <w:r>
              <w:rPr>
                <w:rStyle w:val="IndexLink"/>
              </w:rPr>
              <w:t>246</w:t>
            </w:r>
          </w:hyperlink>
        </w:p>
        <w:p>
          <w:pPr>
            <w:pStyle w:val="Contents3"/>
            <w:tabs>
              <w:tab w:val="clear" w:pos="8459"/>
              <w:tab w:val="right" w:pos="9026" w:leader="dot"/>
            </w:tabs>
            <w:rPr/>
          </w:pPr>
          <w:hyperlink w:anchor="__RefHeading___Toc246186_3650668749">
            <w:r>
              <w:rPr>
                <w:webHidden/>
                <w:rStyle w:val="IndexLink"/>
                <w:rtl w:val="true"/>
              </w:rPr>
              <w:t>اشاره</w:t>
            </w:r>
            <w:r>
              <w:rPr>
                <w:rStyle w:val="IndexLink"/>
                <w:rtl w:val="true"/>
              </w:rPr>
              <w:tab/>
            </w:r>
            <w:r>
              <w:rPr>
                <w:rStyle w:val="IndexLink"/>
              </w:rPr>
              <w:t>246</w:t>
            </w:r>
          </w:hyperlink>
        </w:p>
        <w:p>
          <w:pPr>
            <w:pStyle w:val="Contents3"/>
            <w:tabs>
              <w:tab w:val="clear" w:pos="8459"/>
              <w:tab w:val="right" w:pos="9026" w:leader="dot"/>
            </w:tabs>
            <w:rPr/>
          </w:pPr>
          <w:hyperlink w:anchor="__RefHeading___Toc246188_3650668749">
            <w:r>
              <w:rPr>
                <w:webHidden/>
                <w:rStyle w:val="IndexLink"/>
                <w:rtl w:val="true"/>
              </w:rPr>
              <w:t>نمایشگاه صبر</w:t>
            </w:r>
            <w:r>
              <w:rPr>
                <w:rStyle w:val="IndexLink"/>
                <w:rtl w:val="true"/>
              </w:rPr>
              <w:tab/>
            </w:r>
            <w:r>
              <w:rPr>
                <w:rStyle w:val="IndexLink"/>
              </w:rPr>
              <w:t>248</w:t>
            </w:r>
          </w:hyperlink>
        </w:p>
        <w:p>
          <w:pPr>
            <w:pStyle w:val="Contents3"/>
            <w:tabs>
              <w:tab w:val="clear" w:pos="8459"/>
              <w:tab w:val="right" w:pos="9026" w:leader="dot"/>
            </w:tabs>
            <w:rPr/>
          </w:pPr>
          <w:hyperlink w:anchor="__RefHeading___Toc246190_3650668749">
            <w:r>
              <w:rPr>
                <w:webHidden/>
                <w:rStyle w:val="IndexLink"/>
                <w:rtl w:val="true"/>
              </w:rPr>
              <w:t>رد پای صبر و رضا در حرکت امام حسین علیه السلام</w:t>
            </w:r>
            <w:r>
              <w:rPr>
                <w:rStyle w:val="IndexLink"/>
                <w:rtl w:val="true"/>
              </w:rPr>
              <w:tab/>
            </w:r>
            <w:r>
              <w:rPr>
                <w:rStyle w:val="IndexLink"/>
              </w:rPr>
              <w:t>249</w:t>
            </w:r>
          </w:hyperlink>
        </w:p>
        <w:p>
          <w:pPr>
            <w:pStyle w:val="Contents3"/>
            <w:tabs>
              <w:tab w:val="clear" w:pos="8459"/>
              <w:tab w:val="right" w:pos="9026" w:leader="dot"/>
            </w:tabs>
            <w:rPr/>
          </w:pPr>
          <w:hyperlink w:anchor="__RefHeading___Toc246192_3650668749">
            <w:r>
              <w:rPr>
                <w:webHidden/>
                <w:rStyle w:val="IndexLink"/>
                <w:rtl w:val="true"/>
              </w:rPr>
              <w:t>در آغاز حرکت</w:t>
            </w:r>
            <w:r>
              <w:rPr>
                <w:rStyle w:val="IndexLink"/>
                <w:rtl w:val="true"/>
              </w:rPr>
              <w:tab/>
            </w:r>
            <w:r>
              <w:rPr>
                <w:rStyle w:val="IndexLink"/>
              </w:rPr>
              <w:t>250</w:t>
            </w:r>
          </w:hyperlink>
        </w:p>
        <w:p>
          <w:pPr>
            <w:pStyle w:val="Contents3"/>
            <w:tabs>
              <w:tab w:val="clear" w:pos="8459"/>
              <w:tab w:val="right" w:pos="9026" w:leader="dot"/>
            </w:tabs>
            <w:rPr/>
          </w:pPr>
          <w:hyperlink w:anchor="__RefHeading___Toc246194_3650668749">
            <w:r>
              <w:rPr>
                <w:webHidden/>
                <w:rStyle w:val="IndexLink"/>
                <w:rtl w:val="true"/>
              </w:rPr>
              <w:t>روز نهم محرم</w:t>
            </w:r>
            <w:r>
              <w:rPr>
                <w:rStyle w:val="IndexLink"/>
                <w:rtl w:val="true"/>
              </w:rPr>
              <w:tab/>
            </w:r>
            <w:r>
              <w:rPr>
                <w:rStyle w:val="IndexLink"/>
              </w:rPr>
              <w:t>252</w:t>
            </w:r>
          </w:hyperlink>
        </w:p>
        <w:p>
          <w:pPr>
            <w:pStyle w:val="Contents3"/>
            <w:tabs>
              <w:tab w:val="clear" w:pos="8459"/>
              <w:tab w:val="right" w:pos="9026" w:leader="dot"/>
            </w:tabs>
            <w:rPr/>
          </w:pPr>
          <w:hyperlink w:anchor="__RefHeading___Toc246196_3650668749">
            <w:r>
              <w:rPr>
                <w:webHidden/>
                <w:rStyle w:val="IndexLink"/>
                <w:rtl w:val="true"/>
              </w:rPr>
              <w:t>دعوت به صبر و شکیبایی در روز عاشورا</w:t>
            </w:r>
            <w:r>
              <w:rPr>
                <w:rStyle w:val="IndexLink"/>
                <w:rtl w:val="true"/>
              </w:rPr>
              <w:tab/>
            </w:r>
            <w:r>
              <w:rPr>
                <w:rStyle w:val="IndexLink"/>
              </w:rPr>
              <w:t>254</w:t>
            </w:r>
          </w:hyperlink>
        </w:p>
        <w:p>
          <w:pPr>
            <w:pStyle w:val="Contents3"/>
            <w:tabs>
              <w:tab w:val="clear" w:pos="8459"/>
              <w:tab w:val="right" w:pos="9026" w:leader="dot"/>
            </w:tabs>
            <w:rPr/>
          </w:pPr>
          <w:hyperlink w:anchor="__RefHeading___Toc246198_3650668749">
            <w:r>
              <w:rPr>
                <w:webHidden/>
                <w:rStyle w:val="IndexLink"/>
                <w:rtl w:val="true"/>
              </w:rPr>
              <w:t>سرور آزادگان</w:t>
            </w:r>
            <w:r>
              <w:rPr>
                <w:rStyle w:val="IndexLink"/>
                <w:rtl w:val="true"/>
              </w:rPr>
              <w:tab/>
            </w:r>
            <w:r>
              <w:rPr>
                <w:rStyle w:val="IndexLink"/>
              </w:rPr>
              <w:t>255</w:t>
            </w:r>
          </w:hyperlink>
        </w:p>
        <w:p>
          <w:pPr>
            <w:pStyle w:val="Contents3"/>
            <w:tabs>
              <w:tab w:val="clear" w:pos="8459"/>
              <w:tab w:val="right" w:pos="9026" w:leader="dot"/>
            </w:tabs>
            <w:rPr/>
          </w:pPr>
          <w:hyperlink w:anchor="__RefHeading___Toc246200_3650668749">
            <w:r>
              <w:rPr>
                <w:webHidden/>
                <w:rStyle w:val="IndexLink"/>
                <w:rtl w:val="true"/>
              </w:rPr>
              <w:t>مصیبت علی اکبر علیه السلام</w:t>
            </w:r>
            <w:r>
              <w:rPr>
                <w:rStyle w:val="IndexLink"/>
                <w:rtl w:val="true"/>
              </w:rPr>
              <w:tab/>
            </w:r>
            <w:r>
              <w:rPr>
                <w:rStyle w:val="IndexLink"/>
              </w:rPr>
              <w:t>256</w:t>
            </w:r>
          </w:hyperlink>
        </w:p>
        <w:p>
          <w:pPr>
            <w:pStyle w:val="Contents3"/>
            <w:tabs>
              <w:tab w:val="clear" w:pos="8459"/>
              <w:tab w:val="right" w:pos="9026" w:leader="dot"/>
            </w:tabs>
            <w:rPr/>
          </w:pPr>
          <w:hyperlink w:anchor="__RefHeading___Toc246202_3650668749">
            <w:r>
              <w:rPr>
                <w:webHidden/>
                <w:rStyle w:val="IndexLink"/>
                <w:rtl w:val="true"/>
              </w:rPr>
              <w:t>معامله با خدا</w:t>
            </w:r>
            <w:r>
              <w:rPr>
                <w:rStyle w:val="IndexLink"/>
                <w:rtl w:val="true"/>
              </w:rPr>
              <w:tab/>
            </w:r>
            <w:r>
              <w:rPr>
                <w:rStyle w:val="IndexLink"/>
              </w:rPr>
              <w:t>257</w:t>
            </w:r>
          </w:hyperlink>
        </w:p>
        <w:p>
          <w:pPr>
            <w:pStyle w:val="Contents3"/>
            <w:tabs>
              <w:tab w:val="clear" w:pos="8459"/>
              <w:tab w:val="right" w:pos="9026" w:leader="dot"/>
            </w:tabs>
            <w:rPr/>
          </w:pPr>
          <w:hyperlink w:anchor="__RefHeading___Toc246204_3650668749">
            <w:r>
              <w:rPr>
                <w:webHidden/>
                <w:rStyle w:val="IndexLink"/>
                <w:rtl w:val="true"/>
              </w:rPr>
              <w:t>شباهت به پیامبر صلی الله علیه و آله وسلم</w:t>
            </w:r>
            <w:r>
              <w:rPr>
                <w:rStyle w:val="IndexLink"/>
                <w:rtl w:val="true"/>
              </w:rPr>
              <w:tab/>
            </w:r>
            <w:r>
              <w:rPr>
                <w:rStyle w:val="IndexLink"/>
              </w:rPr>
              <w:t>257</w:t>
            </w:r>
          </w:hyperlink>
        </w:p>
        <w:p>
          <w:pPr>
            <w:pStyle w:val="Contents3"/>
            <w:tabs>
              <w:tab w:val="clear" w:pos="8459"/>
              <w:tab w:val="right" w:pos="9026" w:leader="dot"/>
            </w:tabs>
            <w:rPr/>
          </w:pPr>
          <w:hyperlink w:anchor="__RefHeading___Toc246206_3650668749">
            <w:r>
              <w:rPr>
                <w:webHidden/>
                <w:rStyle w:val="IndexLink"/>
                <w:rtl w:val="true"/>
              </w:rPr>
              <w:t>بر بالین علی اکبر</w:t>
            </w:r>
            <w:r>
              <w:rPr>
                <w:rStyle w:val="IndexLink"/>
                <w:rtl w:val="true"/>
              </w:rPr>
              <w:tab/>
            </w:r>
            <w:r>
              <w:rPr>
                <w:rStyle w:val="IndexLink"/>
              </w:rPr>
              <w:t>258</w:t>
            </w:r>
          </w:hyperlink>
        </w:p>
        <w:p>
          <w:pPr>
            <w:pStyle w:val="Contents3"/>
            <w:tabs>
              <w:tab w:val="clear" w:pos="8459"/>
              <w:tab w:val="right" w:pos="9026" w:leader="dot"/>
            </w:tabs>
            <w:rPr/>
          </w:pPr>
          <w:hyperlink w:anchor="__RefHeading___Toc246208_3650668749">
            <w:r>
              <w:rPr>
                <w:webHidden/>
                <w:rStyle w:val="IndexLink"/>
                <w:rtl w:val="true"/>
              </w:rPr>
              <w:t>اتمام حجت امام حسین علیه السلام</w:t>
            </w:r>
            <w:r>
              <w:rPr>
                <w:rStyle w:val="IndexLink"/>
                <w:rtl w:val="true"/>
              </w:rPr>
              <w:tab/>
            </w:r>
            <w:r>
              <w:rPr>
                <w:rStyle w:val="IndexLink"/>
              </w:rPr>
              <w:t>258</w:t>
            </w:r>
          </w:hyperlink>
        </w:p>
        <w:p>
          <w:pPr>
            <w:pStyle w:val="Contents3"/>
            <w:tabs>
              <w:tab w:val="clear" w:pos="8459"/>
              <w:tab w:val="right" w:pos="9026" w:leader="dot"/>
            </w:tabs>
            <w:rPr/>
          </w:pPr>
          <w:hyperlink w:anchor="__RefHeading___Toc246210_3650668749">
            <w:r>
              <w:rPr>
                <w:webHidden/>
                <w:rStyle w:val="IndexLink"/>
                <w:rtl w:val="true"/>
              </w:rPr>
              <w:t>کسانی که ماندند</w:t>
            </w:r>
            <w:r>
              <w:rPr>
                <w:rStyle w:val="IndexLink"/>
                <w:rtl w:val="true"/>
              </w:rPr>
              <w:tab/>
            </w:r>
            <w:r>
              <w:rPr>
                <w:rStyle w:val="IndexLink"/>
              </w:rPr>
              <w:t>259</w:t>
            </w:r>
          </w:hyperlink>
        </w:p>
        <w:p>
          <w:pPr>
            <w:pStyle w:val="Contents3"/>
            <w:tabs>
              <w:tab w:val="clear" w:pos="8459"/>
              <w:tab w:val="right" w:pos="9026" w:leader="dot"/>
            </w:tabs>
            <w:rPr/>
          </w:pPr>
          <w:hyperlink w:anchor="__RefHeading___Toc246212_3650668749">
            <w:r>
              <w:rPr>
                <w:webHidden/>
                <w:rStyle w:val="IndexLink"/>
                <w:rtl w:val="true"/>
              </w:rPr>
              <w:t>عابس در میدان نبرد</w:t>
            </w:r>
            <w:r>
              <w:rPr>
                <w:rStyle w:val="IndexLink"/>
                <w:rtl w:val="true"/>
              </w:rPr>
              <w:tab/>
            </w:r>
            <w:r>
              <w:rPr>
                <w:rStyle w:val="IndexLink"/>
              </w:rPr>
              <w:t>260</w:t>
            </w:r>
          </w:hyperlink>
        </w:p>
        <w:p>
          <w:pPr>
            <w:pStyle w:val="Contents3"/>
            <w:tabs>
              <w:tab w:val="clear" w:pos="8459"/>
              <w:tab w:val="right" w:pos="9026" w:leader="dot"/>
            </w:tabs>
            <w:rPr/>
          </w:pPr>
          <w:hyperlink w:anchor="__RefHeading___Toc246214_3650668749">
            <w:r>
              <w:rPr>
                <w:webHidden/>
                <w:rStyle w:val="IndexLink"/>
                <w:rtl w:val="true"/>
              </w:rPr>
              <w:t>صبر در برابر خشم</w:t>
            </w:r>
            <w:r>
              <w:rPr>
                <w:rStyle w:val="IndexLink"/>
                <w:rtl w:val="true"/>
              </w:rPr>
              <w:tab/>
            </w:r>
            <w:r>
              <w:rPr>
                <w:rStyle w:val="IndexLink"/>
              </w:rPr>
              <w:t>260</w:t>
            </w:r>
          </w:hyperlink>
        </w:p>
        <w:p>
          <w:pPr>
            <w:pStyle w:val="Contents3"/>
            <w:tabs>
              <w:tab w:val="clear" w:pos="8459"/>
              <w:tab w:val="right" w:pos="9026" w:leader="dot"/>
            </w:tabs>
            <w:rPr/>
          </w:pPr>
          <w:hyperlink w:anchor="__RefHeading___Toc246216_3650668749">
            <w:r>
              <w:rPr>
                <w:webHidden/>
                <w:rStyle w:val="IndexLink"/>
                <w:rtl w:val="true"/>
              </w:rPr>
              <w:t>سنگین تر از زخم شمشیر</w:t>
            </w:r>
            <w:r>
              <w:rPr>
                <w:rStyle w:val="IndexLink"/>
                <w:rtl w:val="true"/>
              </w:rPr>
              <w:tab/>
            </w:r>
            <w:r>
              <w:rPr>
                <w:rStyle w:val="IndexLink"/>
              </w:rPr>
              <w:t>261</w:t>
            </w:r>
          </w:hyperlink>
        </w:p>
        <w:p>
          <w:pPr>
            <w:pStyle w:val="Contents3"/>
            <w:tabs>
              <w:tab w:val="clear" w:pos="8459"/>
              <w:tab w:val="right" w:pos="9026" w:leader="dot"/>
            </w:tabs>
            <w:rPr/>
          </w:pPr>
          <w:hyperlink w:anchor="__RefHeading___Toc246218_3650668749">
            <w:r>
              <w:rPr>
                <w:webHidden/>
                <w:rStyle w:val="IndexLink"/>
                <w:rtl w:val="true"/>
              </w:rPr>
              <w:t>تبسم در برابر شمر</w:t>
            </w:r>
            <w:r>
              <w:rPr>
                <w:rStyle w:val="IndexLink"/>
                <w:rtl w:val="true"/>
              </w:rPr>
              <w:tab/>
            </w:r>
            <w:r>
              <w:rPr>
                <w:rStyle w:val="IndexLink"/>
              </w:rPr>
              <w:t>262</w:t>
            </w:r>
          </w:hyperlink>
        </w:p>
        <w:p>
          <w:pPr>
            <w:pStyle w:val="Contents3"/>
            <w:tabs>
              <w:tab w:val="clear" w:pos="8459"/>
              <w:tab w:val="right" w:pos="9026" w:leader="dot"/>
            </w:tabs>
            <w:rPr/>
          </w:pPr>
          <w:hyperlink w:anchor="__RefHeading___Toc246220_3650668749">
            <w:r>
              <w:rPr>
                <w:webHidden/>
                <w:rStyle w:val="IndexLink"/>
                <w:rtl w:val="true"/>
              </w:rPr>
              <w:t>شش ماهه امام حسین علیه السلام</w:t>
            </w:r>
            <w:r>
              <w:rPr>
                <w:rStyle w:val="IndexLink"/>
                <w:rtl w:val="true"/>
              </w:rPr>
              <w:tab/>
            </w:r>
            <w:r>
              <w:rPr>
                <w:rStyle w:val="IndexLink"/>
              </w:rPr>
              <w:t>263</w:t>
            </w:r>
          </w:hyperlink>
        </w:p>
        <w:p>
          <w:pPr>
            <w:pStyle w:val="Contents3"/>
            <w:tabs>
              <w:tab w:val="clear" w:pos="8459"/>
              <w:tab w:val="right" w:pos="9026" w:leader="dot"/>
            </w:tabs>
            <w:rPr/>
          </w:pPr>
          <w:hyperlink w:anchor="__RefHeading___Toc246222_3650668749">
            <w:r>
              <w:rPr>
                <w:webHidden/>
                <w:rStyle w:val="IndexLink"/>
                <w:rtl w:val="true"/>
              </w:rPr>
              <w:t>استعانت از نماز</w:t>
            </w:r>
            <w:r>
              <w:rPr>
                <w:rStyle w:val="IndexLink"/>
                <w:rtl w:val="true"/>
              </w:rPr>
              <w:tab/>
            </w:r>
            <w:r>
              <w:rPr>
                <w:rStyle w:val="IndexLink"/>
              </w:rPr>
              <w:t>265</w:t>
            </w:r>
          </w:hyperlink>
        </w:p>
        <w:p>
          <w:pPr>
            <w:pStyle w:val="Contents2"/>
            <w:tabs>
              <w:tab w:val="clear" w:pos="8743"/>
              <w:tab w:val="right" w:pos="9026" w:leader="dot"/>
            </w:tabs>
            <w:rPr/>
          </w:pPr>
          <w:hyperlink w:anchor="__RefHeading___Toc246224_3650668749">
            <w:r>
              <w:rPr>
                <w:webHidden/>
                <w:rStyle w:val="IndexLink"/>
                <w:rtl w:val="true"/>
              </w:rPr>
              <w:t>فهرست ها</w:t>
            </w:r>
            <w:r>
              <w:rPr>
                <w:rStyle w:val="IndexLink"/>
                <w:rtl w:val="true"/>
              </w:rPr>
              <w:t xml:space="preserve">: </w:t>
            </w:r>
            <w:r>
              <w:rPr>
                <w:rStyle w:val="IndexLink"/>
                <w:rtl w:val="true"/>
              </w:rPr>
              <w:t>فهرست آیات،روایات و احادیث،کتابنامه</w:t>
            </w:r>
            <w:r>
              <w:rPr>
                <w:rStyle w:val="IndexLink"/>
                <w:rtl w:val="true"/>
              </w:rPr>
              <w:tab/>
            </w:r>
            <w:r>
              <w:rPr>
                <w:rStyle w:val="IndexLink"/>
              </w:rPr>
              <w:t>266</w:t>
            </w:r>
          </w:hyperlink>
        </w:p>
        <w:p>
          <w:pPr>
            <w:pStyle w:val="Contents3"/>
            <w:tabs>
              <w:tab w:val="clear" w:pos="8459"/>
              <w:tab w:val="right" w:pos="9026" w:leader="dot"/>
            </w:tabs>
            <w:rPr/>
          </w:pPr>
          <w:hyperlink w:anchor="__RefHeading___Toc246226_3650668749">
            <w:r>
              <w:rPr>
                <w:webHidden/>
                <w:rStyle w:val="IndexLink"/>
                <w:rtl w:val="true"/>
              </w:rPr>
              <w:t>اشاره</w:t>
            </w:r>
            <w:r>
              <w:rPr>
                <w:rStyle w:val="IndexLink"/>
                <w:rtl w:val="true"/>
              </w:rPr>
              <w:tab/>
            </w:r>
            <w:r>
              <w:rPr>
                <w:rStyle w:val="IndexLink"/>
              </w:rPr>
              <w:t>266</w:t>
            </w:r>
          </w:hyperlink>
        </w:p>
        <w:p>
          <w:pPr>
            <w:pStyle w:val="Contents3"/>
            <w:tabs>
              <w:tab w:val="clear" w:pos="8459"/>
              <w:tab w:val="right" w:pos="9026" w:leader="dot"/>
            </w:tabs>
            <w:rPr/>
          </w:pPr>
          <w:hyperlink w:anchor="__RefHeading___Toc246228_3650668749">
            <w:r>
              <w:rPr>
                <w:webHidden/>
                <w:rStyle w:val="IndexLink"/>
                <w:rtl w:val="true"/>
              </w:rPr>
              <w:t>فهرست آیات</w:t>
            </w:r>
            <w:r>
              <w:rPr>
                <w:rStyle w:val="IndexLink"/>
                <w:rtl w:val="true"/>
              </w:rPr>
              <w:tab/>
            </w:r>
            <w:r>
              <w:rPr>
                <w:rStyle w:val="IndexLink"/>
              </w:rPr>
              <w:t>268</w:t>
            </w:r>
          </w:hyperlink>
        </w:p>
        <w:p>
          <w:pPr>
            <w:pStyle w:val="Contents3"/>
            <w:tabs>
              <w:tab w:val="clear" w:pos="8459"/>
              <w:tab w:val="right" w:pos="9026" w:leader="dot"/>
            </w:tabs>
            <w:rPr/>
          </w:pPr>
          <w:hyperlink w:anchor="__RefHeading___Toc246230_3650668749">
            <w:r>
              <w:rPr>
                <w:webHidden/>
                <w:rStyle w:val="IndexLink"/>
                <w:rtl w:val="true"/>
              </w:rPr>
              <w:t>فهرست روایات و دعاها</w:t>
            </w:r>
            <w:r>
              <w:rPr>
                <w:rStyle w:val="IndexLink"/>
                <w:rtl w:val="true"/>
              </w:rPr>
              <w:tab/>
            </w:r>
            <w:r>
              <w:rPr>
                <w:rStyle w:val="IndexLink"/>
              </w:rPr>
              <w:t>272</w:t>
            </w:r>
          </w:hyperlink>
        </w:p>
        <w:p>
          <w:pPr>
            <w:pStyle w:val="Contents3"/>
            <w:tabs>
              <w:tab w:val="clear" w:pos="8459"/>
              <w:tab w:val="right" w:pos="9026" w:leader="dot"/>
            </w:tabs>
            <w:rPr/>
          </w:pPr>
          <w:hyperlink w:anchor="__RefHeading___Toc246232_3650668749">
            <w:r>
              <w:rPr>
                <w:webHidden/>
                <w:rStyle w:val="IndexLink"/>
                <w:rtl w:val="true"/>
              </w:rPr>
              <w:t>کتابنامه</w:t>
            </w:r>
            <w:r>
              <w:rPr>
                <w:rStyle w:val="IndexLink"/>
                <w:rtl w:val="true"/>
              </w:rPr>
              <w:tab/>
            </w:r>
            <w:r>
              <w:rPr>
                <w:rStyle w:val="IndexLink"/>
              </w:rPr>
              <w:t>290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89_18898"/>
      <w:bookmarkStart w:id="1" w:name="pg1489_18898"/>
      <w:bookmarkEnd w:id="1"/>
    </w:p>
    <w:p>
      <w:pPr>
        <w:pStyle w:val="Heading2"/>
        <w:numPr>
          <w:ilvl w:val="1"/>
          <w:numId w:val="1"/>
        </w:numPr>
        <w:rPr/>
      </w:pPr>
      <w:bookmarkStart w:id="2" w:name="pg1489_18898"/>
      <w:bookmarkStart w:id="3" w:name="__RefHeading___Toc245642_365066874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قمی، سیدحسین،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وعده‌های الهی به صابران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گناه، صبر بر فقر و الگوهای صبر به ضمیمه بحث 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سیدحسین حسینی‌قمی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عطش،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مباحث سمت خدا؛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۲۵۰</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۶۳۲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۳۳۸۶۱۶۶</w:t>
      </w:r>
    </w:p>
    <w:p>
      <w:pPr>
        <w:pStyle w:val="BookText"/>
        <w:rPr/>
      </w:pPr>
      <w:r>
        <w:rPr>
          <w:rFonts w:ascii="IRNazanin" w:hAnsi="IRNazanin" w:eastAsia="IRNazanin"/>
          <w:color w:val="111111"/>
          <w:sz w:val="28"/>
          <w:sz w:val="28"/>
          <w:szCs w:val="28"/>
          <w:rtl w:val="true"/>
          <w:lang w:bidi="fa-IR"/>
        </w:rPr>
        <w:t xml:space="preserve">این کتاب به صورت مردمی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خواهران و طلاب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نجف آباد اصفهان به صورت افتخاری تایپ، کدزنی و غلط گیری شده جهت نشر دیجیتالی در فضای مجازی بر روی سایت مرکز تحقیقات رایانه ای قائمیه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5644_365066874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bookmarkStart w:id="7" w:name="pg1489_18902"/>
    </w:p>
    <w:p>
      <w:pPr>
        <w:pStyle w:val="Heading2"/>
        <w:numPr>
          <w:ilvl w:val="1"/>
          <w:numId w:val="1"/>
        </w:numPr>
        <w:rPr/>
      </w:pPr>
      <w:bookmarkStart w:id="8" w:name="__RefHeading___Toc245646_3650668749"/>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پشتوانه های آن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p>
    <w:p>
      <w:pPr>
        <w:pStyle w:val="BookText"/>
        <w:rPr/>
      </w:pPr>
      <w:r>
        <w:rPr>
          <w:rFonts w:ascii="IRNazanin" w:hAnsi="IRNazanin" w:eastAsia="IRNazanin"/>
          <w:color w:val="111111"/>
          <w:sz w:val="28"/>
          <w:sz w:val="28"/>
          <w:szCs w:val="28"/>
          <w:rtl w:val="true"/>
          <w:lang w:bidi="fa-IR"/>
        </w:rPr>
        <w:t>مصائب و گرفتاری 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p>
    <w:p>
      <w:pPr>
        <w:pStyle w:val="BookText"/>
        <w:rPr/>
      </w:pPr>
      <w:r>
        <w:rPr>
          <w:rFonts w:ascii="IRNazanin" w:hAnsi="IRNazanin" w:eastAsia="IRNazanin"/>
          <w:color w:val="111111"/>
          <w:sz w:val="28"/>
          <w:sz w:val="28"/>
          <w:szCs w:val="28"/>
          <w:rtl w:val="true"/>
          <w:lang w:bidi="fa-IR"/>
        </w:rPr>
        <w:t>واژه صبر و مفهوم آن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p>
    <w:p>
      <w:pPr>
        <w:pStyle w:val="BookText"/>
        <w:rPr/>
      </w:pPr>
      <w:r>
        <w:rPr>
          <w:rFonts w:ascii="IRNazanin" w:hAnsi="IRNazanin" w:eastAsia="IRNazanin"/>
          <w:color w:val="111111"/>
          <w:sz w:val="28"/>
          <w:sz w:val="28"/>
          <w:szCs w:val="28"/>
          <w:rtl w:val="true"/>
          <w:lang w:bidi="fa-IR"/>
        </w:rPr>
        <w:t>برداشت ناصحیح از صبر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p>
    <w:p>
      <w:pPr>
        <w:pStyle w:val="BookText"/>
        <w:rPr/>
      </w:pPr>
      <w:r>
        <w:rPr>
          <w:rFonts w:ascii="IRNazanin" w:hAnsi="IRNazanin" w:eastAsia="IRNazanin"/>
          <w:color w:val="111111"/>
          <w:sz w:val="28"/>
          <w:sz w:val="28"/>
          <w:szCs w:val="28"/>
          <w:rtl w:val="true"/>
          <w:lang w:bidi="fa-IR"/>
        </w:rPr>
        <w:t>واقعیت های زندگی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p>
    <w:p>
      <w:pPr>
        <w:pStyle w:val="BookText"/>
        <w:rPr/>
      </w:pPr>
      <w:r>
        <w:rPr>
          <w:rFonts w:ascii="IRNazanin" w:hAnsi="IRNazanin" w:eastAsia="IRNazanin"/>
          <w:color w:val="111111"/>
          <w:sz w:val="28"/>
          <w:sz w:val="28"/>
          <w:szCs w:val="28"/>
          <w:rtl w:val="true"/>
          <w:lang w:bidi="fa-IR"/>
        </w:rPr>
        <w:t>نقش باورهای دینی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p>
    <w:p>
      <w:pPr>
        <w:pStyle w:val="BookText"/>
        <w:rPr/>
      </w:pPr>
      <w:r>
        <w:rPr>
          <w:rFonts w:ascii="IRNazanin" w:hAnsi="IRNazanin" w:eastAsia="IRNazanin"/>
          <w:color w:val="111111"/>
          <w:sz w:val="28"/>
          <w:sz w:val="28"/>
          <w:szCs w:val="28"/>
          <w:rtl w:val="true"/>
          <w:lang w:bidi="fa-IR"/>
        </w:rPr>
        <w:t>اسوه صبر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w:t>
      </w:r>
    </w:p>
    <w:p>
      <w:pPr>
        <w:pStyle w:val="BookText"/>
        <w:rPr/>
      </w:pPr>
      <w:r>
        <w:rPr>
          <w:rFonts w:ascii="IRNazanin" w:hAnsi="IRNazanin" w:eastAsia="IRNazanin"/>
          <w:color w:val="111111"/>
          <w:sz w:val="28"/>
          <w:sz w:val="28"/>
          <w:szCs w:val="28"/>
          <w:rtl w:val="true"/>
          <w:lang w:bidi="fa-IR"/>
        </w:rPr>
        <w:t>امید و صبر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w:t>
      </w:r>
    </w:p>
    <w:p>
      <w:pPr>
        <w:pStyle w:val="BookText"/>
        <w:rPr/>
      </w:pPr>
      <w:r>
        <w:rPr>
          <w:rFonts w:ascii="IRNazanin" w:hAnsi="IRNazanin" w:eastAsia="IRNazanin"/>
          <w:color w:val="111111"/>
          <w:sz w:val="28"/>
          <w:sz w:val="28"/>
          <w:szCs w:val="28"/>
          <w:rtl w:val="true"/>
          <w:lang w:bidi="fa-IR"/>
        </w:rPr>
        <w:t>در برابر دیدگان خدا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p>
    <w:p>
      <w:pPr>
        <w:pStyle w:val="BookText"/>
        <w:rPr/>
      </w:pPr>
      <w:r>
        <w:rPr>
          <w:rFonts w:ascii="IRNazanin" w:hAnsi="IRNazanin" w:eastAsia="IRNazanin"/>
          <w:color w:val="111111"/>
          <w:sz w:val="28"/>
          <w:sz w:val="28"/>
          <w:szCs w:val="28"/>
          <w:rtl w:val="true"/>
          <w:lang w:bidi="fa-IR"/>
        </w:rPr>
        <w:t>پاداش صابران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باورهای آرام بخش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w:t>
      </w:r>
    </w:p>
    <w:p>
      <w:pPr>
        <w:pStyle w:val="BookText"/>
        <w:rPr/>
      </w:pPr>
      <w:r>
        <w:rPr>
          <w:rFonts w:ascii="IRNazanin" w:hAnsi="IRNazanin" w:eastAsia="IRNazanin"/>
          <w:color w:val="111111"/>
          <w:sz w:val="28"/>
          <w:sz w:val="28"/>
          <w:szCs w:val="28"/>
          <w:rtl w:val="true"/>
          <w:lang w:bidi="fa-IR"/>
        </w:rPr>
        <w:t>صبر؛ خلاصه ایمان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p>
    <w:p>
      <w:pPr>
        <w:pStyle w:val="BookText"/>
        <w:rPr/>
      </w:pPr>
      <w:r>
        <w:rPr>
          <w:rFonts w:ascii="IRNazanin" w:hAnsi="IRNazanin" w:eastAsia="IRNazanin"/>
          <w:color w:val="111111"/>
          <w:sz w:val="28"/>
          <w:sz w:val="28"/>
          <w:szCs w:val="28"/>
          <w:rtl w:val="true"/>
          <w:lang w:bidi="fa-IR"/>
        </w:rPr>
        <w:t>توجه به سه اصل، برای آسان شدن مصیبتها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وعده های الهی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w:t>
      </w:r>
    </w:p>
    <w:p>
      <w:pPr>
        <w:pStyle w:val="BookText"/>
        <w:rPr/>
      </w:pPr>
      <w:r>
        <w:rPr>
          <w:rFonts w:ascii="IRNazanin" w:hAnsi="IRNazanin" w:eastAsia="IRNazanin"/>
          <w:color w:val="111111"/>
          <w:sz w:val="28"/>
          <w:sz w:val="28"/>
          <w:szCs w:val="28"/>
          <w:rtl w:val="true"/>
          <w:lang w:bidi="fa-IR"/>
        </w:rPr>
        <w:t>پاداش مصیبت فرزند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w:t>
      </w:r>
    </w:p>
    <w:p>
      <w:pPr>
        <w:pStyle w:val="BookText"/>
        <w:rPr/>
      </w:pPr>
      <w:r>
        <w:rPr>
          <w:rFonts w:ascii="IRNazanin" w:hAnsi="IRNazanin" w:eastAsia="IRNazanin"/>
          <w:color w:val="111111"/>
          <w:sz w:val="28"/>
          <w:sz w:val="28"/>
          <w:szCs w:val="28"/>
          <w:rtl w:val="true"/>
          <w:lang w:bidi="fa-IR"/>
        </w:rPr>
        <w:t>بیشترین دعای امیرالمؤمنین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w:t>
      </w:r>
    </w:p>
    <w:p>
      <w:pPr>
        <w:pStyle w:val="BookText"/>
        <w:rPr/>
      </w:pPr>
      <w:r>
        <w:rPr>
          <w:rFonts w:ascii="IRNazanin" w:hAnsi="IRNazanin" w:eastAsia="IRNazanin"/>
          <w:color w:val="111111"/>
          <w:sz w:val="28"/>
          <w:sz w:val="28"/>
          <w:szCs w:val="28"/>
          <w:rtl w:val="true"/>
          <w:lang w:bidi="fa-IR"/>
        </w:rPr>
        <w:t>پیشگامان بهشت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رهایی از عذاب خداوند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حکمت و عدالت خداوند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w:t>
      </w:r>
    </w:p>
    <w:p>
      <w:pPr>
        <w:pStyle w:val="BookText"/>
        <w:rPr/>
      </w:pPr>
      <w:r>
        <w:rPr>
          <w:rFonts w:ascii="IRNazanin" w:hAnsi="IRNazanin" w:eastAsia="IRNazanin"/>
          <w:color w:val="111111"/>
          <w:sz w:val="28"/>
          <w:sz w:val="28"/>
          <w:szCs w:val="28"/>
          <w:rtl w:val="true"/>
          <w:lang w:bidi="fa-IR"/>
        </w:rPr>
        <w:t>انس بن مالک؛ خادم پیامبر 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w:t>
      </w:r>
    </w:p>
    <w:p>
      <w:pPr>
        <w:pStyle w:val="BookText"/>
        <w:rPr/>
      </w:pPr>
      <w:r>
        <w:rPr>
          <w:rFonts w:ascii="IRNazanin" w:hAnsi="IRNazanin" w:eastAsia="IRNazanin"/>
          <w:color w:val="111111"/>
          <w:sz w:val="28"/>
          <w:sz w:val="28"/>
          <w:szCs w:val="28"/>
          <w:rtl w:val="true"/>
          <w:lang w:bidi="fa-IR"/>
        </w:rPr>
        <w:t>امانتی که به صاحبش بازگشت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w:t>
      </w:r>
    </w:p>
    <w:p>
      <w:pPr>
        <w:pStyle w:val="BookText"/>
        <w:rPr/>
      </w:pPr>
      <w:r>
        <w:rPr>
          <w:rFonts w:ascii="IRNazanin" w:hAnsi="IRNazanin" w:eastAsia="IRNazanin"/>
          <w:color w:val="111111"/>
          <w:sz w:val="28"/>
          <w:sz w:val="28"/>
          <w:szCs w:val="28"/>
          <w:rtl w:val="true"/>
          <w:lang w:bidi="fa-IR"/>
        </w:rPr>
        <w:t>تسلیت امام صادق علیه السلام به عموزادگان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w:t>
      </w:r>
    </w:p>
    <w:p>
      <w:pPr>
        <w:pStyle w:val="BookText"/>
        <w:rPr/>
      </w:pPr>
      <w:r>
        <w:rPr>
          <w:rFonts w:ascii="IRNazanin" w:hAnsi="IRNazanin" w:eastAsia="IRNazanin"/>
          <w:color w:val="111111"/>
          <w:sz w:val="28"/>
          <w:sz w:val="28"/>
          <w:szCs w:val="28"/>
          <w:rtl w:val="true"/>
          <w:lang w:bidi="fa-IR"/>
        </w:rPr>
        <w:t>زینت دنیا و باقیات صالحات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که بلا همیشه به معنای عقوبت نیست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w:t>
      </w:r>
    </w:p>
    <w:p>
      <w:pPr>
        <w:pStyle w:val="BookText"/>
        <w:rPr/>
      </w:pPr>
      <w:r>
        <w:rPr>
          <w:rFonts w:ascii="IRNazanin" w:hAnsi="IRNazanin" w:eastAsia="IRNazanin"/>
          <w:color w:val="111111"/>
          <w:sz w:val="28"/>
          <w:sz w:val="28"/>
          <w:szCs w:val="28"/>
          <w:rtl w:val="true"/>
          <w:lang w:bidi="fa-IR"/>
        </w:rPr>
        <w:t>بیماری امام حسین علیه السلام در راه مکه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w:t>
      </w:r>
    </w:p>
    <w:p>
      <w:pPr>
        <w:pStyle w:val="BookText"/>
        <w:rPr/>
      </w:pPr>
      <w:r>
        <w:rPr>
          <w:rFonts w:ascii="IRNazanin" w:hAnsi="IRNazanin" w:eastAsia="IRNazanin"/>
          <w:color w:val="111111"/>
          <w:sz w:val="28"/>
          <w:sz w:val="28"/>
          <w:szCs w:val="28"/>
          <w:rtl w:val="true"/>
          <w:lang w:bidi="fa-IR"/>
        </w:rPr>
        <w:t>زندگی پر تلاطم امیر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صابران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w:t>
      </w:r>
    </w:p>
    <w:p>
      <w:pPr>
        <w:pStyle w:val="BookText"/>
        <w:rPr/>
      </w:pPr>
      <w:r>
        <w:rPr>
          <w:rFonts w:ascii="IRNazanin" w:hAnsi="IRNazanin" w:eastAsia="IRNazanin"/>
          <w:color w:val="111111"/>
          <w:sz w:val="28"/>
          <w:sz w:val="28"/>
          <w:szCs w:val="28"/>
          <w:rtl w:val="true"/>
          <w:lang w:bidi="fa-IR"/>
        </w:rPr>
        <w:t>بیت الحمد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w:t>
      </w:r>
    </w:p>
    <w:p>
      <w:pPr>
        <w:pStyle w:val="BookText"/>
        <w:rPr/>
      </w:pPr>
      <w:r>
        <w:rPr>
          <w:rFonts w:ascii="IRNazanin" w:hAnsi="IRNazanin" w:eastAsia="IRNazanin"/>
          <w:color w:val="111111"/>
          <w:sz w:val="28"/>
          <w:sz w:val="28"/>
          <w:szCs w:val="28"/>
          <w:rtl w:val="true"/>
          <w:lang w:bidi="fa-IR"/>
        </w:rPr>
        <w:t>محبوب تر از عمل همه انسان 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w:t>
      </w:r>
    </w:p>
    <w:p>
      <w:pPr>
        <w:pStyle w:val="BookText"/>
        <w:rPr/>
      </w:pPr>
      <w:r>
        <w:rPr>
          <w:rFonts w:ascii="IRNazanin" w:hAnsi="IRNazanin" w:eastAsia="IRNazanin"/>
          <w:color w:val="111111"/>
          <w:sz w:val="28"/>
          <w:sz w:val="28"/>
          <w:szCs w:val="28"/>
          <w:rtl w:val="true"/>
          <w:lang w:bidi="fa-IR"/>
        </w:rPr>
        <w:t>جایگاه صبر بین اعمال نیک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w:t>
      </w:r>
    </w:p>
    <w:p>
      <w:pPr>
        <w:pStyle w:val="BookText"/>
        <w:rPr/>
      </w:pPr>
      <w:r>
        <w:rPr>
          <w:rFonts w:ascii="IRNazanin" w:hAnsi="IRNazanin" w:eastAsia="IRNazanin"/>
          <w:color w:val="111111"/>
          <w:sz w:val="28"/>
          <w:sz w:val="28"/>
          <w:szCs w:val="28"/>
          <w:rtl w:val="true"/>
          <w:lang w:bidi="fa-IR"/>
        </w:rPr>
        <w:t>بارش پاداش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w:t>
      </w:r>
    </w:p>
    <w:p>
      <w:pPr>
        <w:pStyle w:val="BookText"/>
        <w:rPr/>
      </w:pPr>
      <w:r>
        <w:rPr>
          <w:rFonts w:ascii="IRNazanin" w:hAnsi="IRNazanin" w:eastAsia="IRNazanin"/>
          <w:color w:val="111111"/>
          <w:sz w:val="28"/>
          <w:sz w:val="28"/>
          <w:szCs w:val="28"/>
          <w:rtl w:val="true"/>
          <w:lang w:bidi="fa-IR"/>
        </w:rPr>
        <w:t>صبر جمیل و حیای خداوند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w:t>
      </w:r>
    </w:p>
    <w:p>
      <w:pPr>
        <w:pStyle w:val="BookText"/>
        <w:rPr/>
      </w:pPr>
      <w:r>
        <w:rPr>
          <w:rFonts w:ascii="IRNazanin" w:hAnsi="IRNazanin" w:eastAsia="IRNazanin"/>
          <w:color w:val="111111"/>
          <w:sz w:val="28"/>
          <w:sz w:val="28"/>
          <w:szCs w:val="28"/>
          <w:rtl w:val="true"/>
          <w:lang w:bidi="fa-IR"/>
        </w:rPr>
        <w:t>آیاتی در باب صبر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w:t>
      </w:r>
    </w:p>
    <w:p>
      <w:pPr>
        <w:pStyle w:val="BookText"/>
        <w:rPr/>
      </w:pPr>
      <w:r>
        <w:rPr>
          <w:rFonts w:ascii="IRNazanin" w:hAnsi="IRNazanin" w:eastAsia="IRNazanin"/>
          <w:color w:val="111111"/>
          <w:sz w:val="28"/>
          <w:sz w:val="28"/>
          <w:szCs w:val="28"/>
          <w:rtl w:val="true"/>
          <w:lang w:bidi="fa-IR"/>
        </w:rPr>
        <w:t>آیه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w:t>
      </w:r>
    </w:p>
    <w:p>
      <w:pPr>
        <w:pStyle w:val="BookText"/>
        <w:rPr/>
      </w:pPr>
      <w:r>
        <w:rPr>
          <w:rFonts w:ascii="IRNazanin" w:hAnsi="IRNazanin" w:eastAsia="IRNazanin"/>
          <w:color w:val="111111"/>
          <w:sz w:val="28"/>
          <w:sz w:val="28"/>
          <w:szCs w:val="28"/>
          <w:rtl w:val="true"/>
          <w:lang w:bidi="fa-IR"/>
        </w:rPr>
        <w:t>آیه دوم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w:t>
      </w:r>
    </w:p>
    <w:p>
      <w:pPr>
        <w:pStyle w:val="BookText"/>
        <w:rPr/>
      </w:pPr>
      <w:r>
        <w:rPr>
          <w:rFonts w:ascii="IRNazanin" w:hAnsi="IRNazanin" w:eastAsia="IRNazanin"/>
          <w:color w:val="111111"/>
          <w:sz w:val="28"/>
          <w:sz w:val="28"/>
          <w:szCs w:val="28"/>
          <w:rtl w:val="true"/>
          <w:lang w:bidi="fa-IR"/>
        </w:rPr>
        <w:t>آیه سوم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w:t>
      </w:r>
    </w:p>
    <w:p>
      <w:pPr>
        <w:pStyle w:val="BookText"/>
        <w:rPr/>
      </w:pPr>
      <w:r>
        <w:rPr>
          <w:rFonts w:ascii="IRNazanin" w:hAnsi="IRNazanin" w:eastAsia="IRNazanin"/>
          <w:color w:val="111111"/>
          <w:sz w:val="28"/>
          <w:sz w:val="28"/>
          <w:szCs w:val="28"/>
          <w:rtl w:val="true"/>
          <w:lang w:bidi="fa-IR"/>
        </w:rPr>
        <w:t>آیه چهارم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w:t>
      </w:r>
    </w:p>
    <w:p>
      <w:pPr>
        <w:pStyle w:val="BookText"/>
        <w:rPr/>
      </w:pPr>
      <w:r>
        <w:rPr>
          <w:rFonts w:ascii="IRNazanin" w:hAnsi="IRNazanin" w:eastAsia="IRNazanin"/>
          <w:color w:val="111111"/>
          <w:sz w:val="28"/>
          <w:sz w:val="28"/>
          <w:szCs w:val="28"/>
          <w:rtl w:val="true"/>
          <w:lang w:bidi="fa-IR"/>
        </w:rPr>
        <w:t>آیه پنجم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۵۷</w:t>
      </w:r>
    </w:p>
    <w:p>
      <w:pPr>
        <w:pStyle w:val="BookText"/>
        <w:rPr/>
      </w:pPr>
      <w:r>
        <w:rPr>
          <w:rFonts w:ascii="IRNazanin" w:hAnsi="IRNazanin" w:eastAsia="IRNazanin"/>
          <w:color w:val="111111"/>
          <w:sz w:val="28"/>
          <w:sz w:val="28"/>
          <w:szCs w:val="28"/>
          <w:rtl w:val="true"/>
          <w:lang w:bidi="fa-IR"/>
        </w:rPr>
        <w:t>آیه ششم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۵۷</w:t>
      </w:r>
    </w:p>
    <w:p>
      <w:pPr>
        <w:pStyle w:val="BookText"/>
        <w:rPr/>
      </w:pPr>
      <w:r>
        <w:rPr>
          <w:rFonts w:ascii="IRNazanin" w:hAnsi="IRNazanin" w:eastAsia="IRNazanin"/>
          <w:color w:val="111111"/>
          <w:sz w:val="28"/>
          <w:sz w:val="28"/>
          <w:szCs w:val="28"/>
          <w:rtl w:val="true"/>
          <w:lang w:bidi="fa-IR"/>
        </w:rPr>
        <w:t>آیه هفتم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۵۷</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آیه هشتم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۵۷</w:t>
      </w:r>
    </w:p>
    <w:p>
      <w:pPr>
        <w:pStyle w:val="BookText"/>
        <w:rPr/>
      </w:pPr>
      <w:r>
        <w:rPr>
          <w:rFonts w:ascii="IRNazanin" w:hAnsi="IRNazanin" w:eastAsia="IRNazanin"/>
          <w:color w:val="111111"/>
          <w:sz w:val="28"/>
          <w:sz w:val="28"/>
          <w:szCs w:val="28"/>
          <w:rtl w:val="true"/>
          <w:lang w:bidi="fa-IR"/>
        </w:rPr>
        <w:t>آیه نهم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w:t>
      </w:r>
    </w:p>
    <w:p>
      <w:pPr>
        <w:pStyle w:val="BookText"/>
        <w:rPr/>
      </w:pPr>
      <w:r>
        <w:rPr>
          <w:rFonts w:ascii="IRNazanin" w:hAnsi="IRNazanin" w:eastAsia="IRNazanin"/>
          <w:color w:val="111111"/>
          <w:sz w:val="28"/>
          <w:sz w:val="28"/>
          <w:szCs w:val="28"/>
          <w:rtl w:val="true"/>
          <w:lang w:bidi="fa-IR"/>
        </w:rPr>
        <w:t>آیه دهم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w:t>
      </w:r>
    </w:p>
    <w:p>
      <w:pPr>
        <w:pStyle w:val="BookText"/>
        <w:rPr/>
      </w:pPr>
      <w:r>
        <w:rPr>
          <w:rFonts w:ascii="IRNazanin" w:hAnsi="IRNazanin" w:eastAsia="IRNazanin"/>
          <w:color w:val="111111"/>
          <w:sz w:val="28"/>
          <w:sz w:val="28"/>
          <w:szCs w:val="28"/>
          <w:rtl w:val="true"/>
          <w:lang w:bidi="fa-IR"/>
        </w:rPr>
        <w:t>پیامد صبر و پیامد بی صبری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w:t>
      </w:r>
    </w:p>
    <w:p>
      <w:pPr>
        <w:pStyle w:val="BookText"/>
        <w:rPr/>
      </w:pPr>
      <w:r>
        <w:rPr>
          <w:rFonts w:ascii="IRNazanin" w:hAnsi="IRNazanin" w:eastAsia="IRNazanin"/>
          <w:color w:val="111111"/>
          <w:sz w:val="28"/>
          <w:sz w:val="28"/>
          <w:szCs w:val="28"/>
          <w:rtl w:val="true"/>
          <w:lang w:bidi="fa-IR"/>
        </w:rPr>
        <w:t>مورد غبطه دیگران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w:t>
      </w:r>
    </w:p>
    <w:p>
      <w:pPr>
        <w:pStyle w:val="BookText"/>
        <w:rPr/>
      </w:pPr>
      <w:r>
        <w:rPr>
          <w:rFonts w:ascii="IRNazanin" w:hAnsi="IRNazanin" w:eastAsia="IRNazanin"/>
          <w:color w:val="111111"/>
          <w:sz w:val="28"/>
          <w:sz w:val="28"/>
          <w:szCs w:val="28"/>
          <w:rtl w:val="true"/>
          <w:lang w:bidi="fa-IR"/>
        </w:rPr>
        <w:t>در انتظار پدر و مادر برای ورود به بهشت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پرسش و پاسخ در باب مصائب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۶۱</w:t>
      </w:r>
    </w:p>
    <w:p>
      <w:pPr>
        <w:pStyle w:val="BookText"/>
        <w:rPr/>
      </w:pPr>
      <w:r>
        <w:rPr>
          <w:rFonts w:ascii="IRNazanin" w:hAnsi="IRNazanin" w:eastAsia="IRNazanin"/>
          <w:color w:val="111111"/>
          <w:sz w:val="28"/>
          <w:sz w:val="28"/>
          <w:szCs w:val="28"/>
          <w:rtl w:val="true"/>
          <w:lang w:bidi="fa-IR"/>
        </w:rPr>
        <w:t>تسلیم در برابر مشیت الهی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w:t>
      </w:r>
    </w:p>
    <w:p>
      <w:pPr>
        <w:pStyle w:val="BookText"/>
        <w:rPr/>
      </w:pPr>
      <w:r>
        <w:rPr>
          <w:rFonts w:ascii="IRNazanin" w:hAnsi="IRNazanin" w:eastAsia="IRNazanin"/>
          <w:color w:val="111111"/>
          <w:sz w:val="28"/>
          <w:sz w:val="28"/>
          <w:szCs w:val="28"/>
          <w:rtl w:val="true"/>
          <w:lang w:bidi="fa-IR"/>
        </w:rPr>
        <w:t>فرزندان پیامبران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w:t>
      </w:r>
    </w:p>
    <w:p>
      <w:pPr>
        <w:pStyle w:val="BookText"/>
        <w:rPr/>
      </w:pPr>
      <w:r>
        <w:rPr>
          <w:rFonts w:ascii="IRNazanin" w:hAnsi="IRNazanin" w:eastAsia="IRNazanin"/>
          <w:color w:val="111111"/>
          <w:sz w:val="28"/>
          <w:sz w:val="28"/>
          <w:szCs w:val="28"/>
          <w:rtl w:val="true"/>
          <w:lang w:bidi="fa-IR"/>
        </w:rPr>
        <w:t>باقیات صالحات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w:t>
      </w:r>
    </w:p>
    <w:p>
      <w:pPr>
        <w:pStyle w:val="BookText"/>
        <w:rPr/>
      </w:pPr>
      <w:r>
        <w:rPr>
          <w:rFonts w:ascii="IRNazanin" w:hAnsi="IRNazanin" w:eastAsia="IRNazanin"/>
          <w:color w:val="111111"/>
          <w:sz w:val="28"/>
          <w:sz w:val="28"/>
          <w:szCs w:val="28"/>
          <w:rtl w:val="true"/>
          <w:lang w:bidi="fa-IR"/>
        </w:rPr>
        <w:t>مصلحت خداوند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۶۷</w:t>
      </w:r>
    </w:p>
    <w:p>
      <w:pPr>
        <w:pStyle w:val="BookText"/>
        <w:rPr/>
      </w:pPr>
      <w:r>
        <w:rPr>
          <w:rFonts w:ascii="IRNazanin" w:hAnsi="IRNazanin" w:eastAsia="IRNazanin"/>
          <w:color w:val="111111"/>
          <w:sz w:val="28"/>
          <w:sz w:val="28"/>
          <w:szCs w:val="28"/>
          <w:rtl w:val="true"/>
          <w:lang w:bidi="fa-IR"/>
        </w:rPr>
        <w:t>گریه بر از دست دادن عزیزان خود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۶۷</w:t>
      </w:r>
    </w:p>
    <w:p>
      <w:pPr>
        <w:pStyle w:val="BookText"/>
        <w:rPr/>
      </w:pPr>
      <w:r>
        <w:rPr>
          <w:rFonts w:ascii="IRNazanin" w:hAnsi="IRNazanin" w:eastAsia="IRNazanin"/>
          <w:color w:val="111111"/>
          <w:sz w:val="28"/>
          <w:sz w:val="28"/>
          <w:szCs w:val="28"/>
          <w:rtl w:val="true"/>
          <w:lang w:bidi="fa-IR"/>
        </w:rPr>
        <w:t>گریه بر حمزه سید الشهدا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۶۸</w:t>
      </w:r>
    </w:p>
    <w:p>
      <w:pPr>
        <w:pStyle w:val="BookText"/>
        <w:rPr/>
      </w:pPr>
      <w:r>
        <w:rPr>
          <w:rFonts w:ascii="IRNazanin" w:hAnsi="IRNazanin" w:eastAsia="IRNazanin"/>
          <w:color w:val="111111"/>
          <w:sz w:val="28"/>
          <w:sz w:val="28"/>
          <w:szCs w:val="28"/>
          <w:rtl w:val="true"/>
          <w:lang w:bidi="fa-IR"/>
        </w:rPr>
        <w:t>گریه پیامبرصلی الله علیه وآله وسلم در شهادت جعفر بن ابی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۶۸</w:t>
      </w:r>
    </w:p>
    <w:p>
      <w:pPr>
        <w:pStyle w:val="BookText"/>
        <w:rPr/>
      </w:pPr>
      <w:r>
        <w:rPr>
          <w:rFonts w:ascii="IRNazanin" w:hAnsi="IRNazanin" w:eastAsia="IRNazanin"/>
          <w:color w:val="111111"/>
          <w:sz w:val="28"/>
          <w:sz w:val="28"/>
          <w:szCs w:val="28"/>
          <w:rtl w:val="true"/>
          <w:lang w:bidi="fa-IR"/>
        </w:rPr>
        <w:t>گریه پیامبر صلی الله علیه وآله وسلم در مرگ فرزندشان ابراهیم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۶۸</w:t>
      </w:r>
    </w:p>
    <w:p>
      <w:pPr>
        <w:pStyle w:val="BookText"/>
        <w:rPr/>
      </w:pPr>
      <w:r>
        <w:rPr>
          <w:rFonts w:ascii="IRNazanin" w:hAnsi="IRNazanin" w:eastAsia="IRNazanin"/>
          <w:color w:val="111111"/>
          <w:sz w:val="28"/>
          <w:sz w:val="28"/>
          <w:szCs w:val="28"/>
          <w:rtl w:val="true"/>
          <w:lang w:bidi="fa-IR"/>
        </w:rPr>
        <w:t>گریه پیامبر صلی الله علیه وآله وسلم بر عثمان بن مظعون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۶۹</w:t>
      </w:r>
    </w:p>
    <w:p>
      <w:pPr>
        <w:pStyle w:val="BookText"/>
        <w:rPr/>
      </w:pPr>
      <w:r>
        <w:rPr>
          <w:rFonts w:ascii="IRNazanin" w:hAnsi="IRNazanin" w:eastAsia="IRNazanin"/>
          <w:color w:val="111111"/>
          <w:sz w:val="28"/>
          <w:sz w:val="28"/>
          <w:szCs w:val="28"/>
          <w:rtl w:val="true"/>
          <w:lang w:bidi="fa-IR"/>
        </w:rPr>
        <w:t>گریه پیامبر صلی الله علیه وآله وسلم در بیماری نوه خود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۶۹</w:t>
      </w:r>
    </w:p>
    <w:p>
      <w:pPr>
        <w:pStyle w:val="BookText"/>
        <w:rPr/>
      </w:pPr>
      <w:r>
        <w:rPr>
          <w:rFonts w:ascii="IRNazanin" w:hAnsi="IRNazanin" w:eastAsia="IRNazanin"/>
          <w:color w:val="111111"/>
          <w:sz w:val="28"/>
          <w:sz w:val="28"/>
          <w:szCs w:val="28"/>
          <w:rtl w:val="true"/>
          <w:lang w:bidi="fa-IR"/>
        </w:rPr>
        <w:t>آثار رحمانی و شیطانی مصائب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w:t>
      </w:r>
    </w:p>
    <w:p>
      <w:pPr>
        <w:pStyle w:val="BookText"/>
        <w:rPr/>
      </w:pPr>
      <w:r>
        <w:rPr>
          <w:rFonts w:ascii="IRNazanin" w:hAnsi="IRNazanin" w:eastAsia="IRNazanin"/>
          <w:color w:val="111111"/>
          <w:sz w:val="28"/>
          <w:sz w:val="28"/>
          <w:szCs w:val="28"/>
          <w:rtl w:val="true"/>
          <w:lang w:bidi="fa-IR"/>
        </w:rPr>
        <w:t>آیا گریه بستگان موجب عذاب میت می شود؟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۷۱</w:t>
      </w:r>
    </w:p>
    <w:p>
      <w:pPr>
        <w:pStyle w:val="BookText"/>
        <w:rPr/>
      </w:pPr>
      <w:r>
        <w:rPr>
          <w:rFonts w:ascii="IRNazanin" w:hAnsi="IRNazanin" w:eastAsia="IRNazanin"/>
          <w:color w:val="111111"/>
          <w:sz w:val="28"/>
          <w:sz w:val="28"/>
          <w:szCs w:val="28"/>
          <w:rtl w:val="true"/>
          <w:lang w:bidi="fa-IR"/>
        </w:rPr>
        <w:t>ابتلا و عقوبت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۷۲</w:t>
      </w:r>
    </w:p>
    <w:p>
      <w:pPr>
        <w:pStyle w:val="BookText"/>
        <w:rPr/>
      </w:pPr>
      <w:r>
        <w:rPr>
          <w:rFonts w:ascii="IRNazanin" w:hAnsi="IRNazanin" w:eastAsia="IRNazanin"/>
          <w:color w:val="111111"/>
          <w:sz w:val="28"/>
          <w:sz w:val="28"/>
          <w:szCs w:val="28"/>
          <w:rtl w:val="true"/>
          <w:lang w:bidi="fa-IR"/>
        </w:rPr>
        <w:t>ابتلای پیامبران الهی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w:t>
      </w:r>
    </w:p>
    <w:p>
      <w:pPr>
        <w:pStyle w:val="BookText"/>
        <w:rPr/>
      </w:pPr>
      <w:r>
        <w:rPr>
          <w:rFonts w:ascii="IRNazanin" w:hAnsi="IRNazanin" w:eastAsia="IRNazanin"/>
          <w:color w:val="111111"/>
          <w:sz w:val="28"/>
          <w:sz w:val="28"/>
          <w:szCs w:val="28"/>
          <w:rtl w:val="true"/>
          <w:lang w:bidi="fa-IR"/>
        </w:rPr>
        <w:t>وظایف ما نسبت به مصیبت دیدگان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۷۴</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همدردی با مصیبت زده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۷۴</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در تشییع جنازه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۷۵</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پذیرایی از صاحبان مصیبت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۷۵</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بربیماری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۷۷</w:t>
      </w:r>
    </w:p>
    <w:p>
      <w:pPr>
        <w:pStyle w:val="BookText"/>
        <w:rPr/>
      </w:pPr>
      <w:r>
        <w:rPr>
          <w:rFonts w:ascii="IRNazanin" w:hAnsi="IRNazanin" w:eastAsia="IRNazanin"/>
          <w:color w:val="111111"/>
          <w:sz w:val="28"/>
          <w:sz w:val="28"/>
          <w:szCs w:val="28"/>
          <w:rtl w:val="true"/>
          <w:lang w:bidi="fa-IR"/>
        </w:rPr>
        <w:t>نگرانی های بیمار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۷۹</w:t>
      </w:r>
    </w:p>
    <w:p>
      <w:pPr>
        <w:pStyle w:val="BookText"/>
        <w:rPr/>
      </w:pPr>
      <w:r>
        <w:rPr>
          <w:rFonts w:ascii="IRNazanin" w:hAnsi="IRNazanin" w:eastAsia="IRNazanin"/>
          <w:color w:val="111111"/>
          <w:sz w:val="28"/>
          <w:sz w:val="28"/>
          <w:szCs w:val="28"/>
          <w:rtl w:val="true"/>
          <w:lang w:bidi="fa-IR"/>
        </w:rPr>
        <w:t>پاداش های بدون عمل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۸۰</w:t>
      </w:r>
    </w:p>
    <w:p>
      <w:pPr>
        <w:pStyle w:val="BookText"/>
        <w:rPr/>
      </w:pPr>
      <w:r>
        <w:rPr>
          <w:rFonts w:ascii="IRNazanin" w:hAnsi="IRNazanin" w:eastAsia="IRNazanin"/>
          <w:color w:val="111111"/>
          <w:sz w:val="28"/>
          <w:sz w:val="28"/>
          <w:szCs w:val="28"/>
          <w:rtl w:val="true"/>
          <w:lang w:bidi="fa-IR"/>
        </w:rPr>
        <w:t>اعمال صالح دوران نشاط و جوانی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۸۱</w:t>
      </w:r>
    </w:p>
    <w:p>
      <w:pPr>
        <w:pStyle w:val="BookText"/>
        <w:rPr/>
      </w:pPr>
      <w:r>
        <w:rPr>
          <w:rFonts w:ascii="IRNazanin" w:hAnsi="IRNazanin" w:eastAsia="IRNazanin"/>
          <w:color w:val="111111"/>
          <w:sz w:val="28"/>
          <w:sz w:val="28"/>
          <w:szCs w:val="28"/>
          <w:rtl w:val="true"/>
          <w:lang w:bidi="fa-IR"/>
        </w:rPr>
        <w:t>از سرگیری اعمال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۸۲</w:t>
      </w:r>
    </w:p>
    <w:p>
      <w:pPr>
        <w:pStyle w:val="BookText"/>
        <w:rPr/>
      </w:pPr>
      <w:r>
        <w:rPr>
          <w:rFonts w:ascii="IRNazanin" w:hAnsi="IRNazanin" w:eastAsia="IRNazanin"/>
          <w:color w:val="111111"/>
          <w:sz w:val="28"/>
          <w:sz w:val="28"/>
          <w:szCs w:val="28"/>
          <w:rtl w:val="true"/>
          <w:lang w:bidi="fa-IR"/>
        </w:rPr>
        <w:t>پاداش چند جانبه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۸۳</w:t>
      </w:r>
    </w:p>
    <w:p>
      <w:pPr>
        <w:pStyle w:val="BookText"/>
        <w:rPr/>
      </w:pPr>
      <w:r>
        <w:rPr>
          <w:rFonts w:ascii="IRNazanin" w:hAnsi="IRNazanin" w:eastAsia="IRNazanin"/>
          <w:color w:val="111111"/>
          <w:sz w:val="28"/>
          <w:sz w:val="28"/>
          <w:szCs w:val="28"/>
          <w:rtl w:val="true"/>
          <w:lang w:bidi="fa-IR"/>
        </w:rPr>
        <w:t>کفاره گناهان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۸۴</w:t>
      </w:r>
    </w:p>
    <w:p>
      <w:pPr>
        <w:pStyle w:val="BookText"/>
        <w:rPr/>
      </w:pPr>
      <w:r>
        <w:rPr>
          <w:rFonts w:ascii="IRNazanin" w:hAnsi="IRNazanin" w:eastAsia="IRNazanin"/>
          <w:color w:val="111111"/>
          <w:sz w:val="28"/>
          <w:sz w:val="28"/>
          <w:szCs w:val="28"/>
          <w:rtl w:val="true"/>
          <w:lang w:bidi="fa-IR"/>
        </w:rPr>
        <w:t>تفضل الهی به بیمار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۸۴</w:t>
      </w:r>
    </w:p>
    <w:p>
      <w:pPr>
        <w:pStyle w:val="BookText"/>
        <w:rPr/>
      </w:pPr>
      <w:r>
        <w:rPr>
          <w:rFonts w:ascii="IRNazanin" w:hAnsi="IRNazanin" w:eastAsia="IRNazanin"/>
          <w:color w:val="111111"/>
          <w:sz w:val="28"/>
          <w:sz w:val="28"/>
          <w:szCs w:val="28"/>
          <w:rtl w:val="true"/>
          <w:lang w:bidi="fa-IR"/>
        </w:rPr>
        <w:t>رقت قلب بیمار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۸۶</w:t>
      </w:r>
    </w:p>
    <w:p>
      <w:pPr>
        <w:pStyle w:val="BookText"/>
        <w:rPr/>
      </w:pPr>
      <w:r>
        <w:rPr>
          <w:rFonts w:ascii="IRNazanin" w:hAnsi="IRNazanin" w:eastAsia="IRNazanin"/>
          <w:color w:val="111111"/>
          <w:sz w:val="28"/>
          <w:sz w:val="28"/>
          <w:szCs w:val="28"/>
          <w:rtl w:val="true"/>
          <w:lang w:bidi="fa-IR"/>
        </w:rPr>
        <w:t>درخواست دعا از بیمار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۸۶</w:t>
      </w:r>
    </w:p>
    <w:p>
      <w:pPr>
        <w:pStyle w:val="BookText"/>
        <w:rPr/>
      </w:pPr>
      <w:r>
        <w:rPr>
          <w:rFonts w:ascii="IRNazanin" w:hAnsi="IRNazanin" w:eastAsia="IRNazanin"/>
          <w:color w:val="111111"/>
          <w:sz w:val="28"/>
          <w:sz w:val="28"/>
          <w:szCs w:val="28"/>
          <w:rtl w:val="true"/>
          <w:lang w:bidi="fa-IR"/>
        </w:rPr>
        <w:t>معادل شصت سال عبادت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w:t>
      </w:r>
    </w:p>
    <w:p>
      <w:pPr>
        <w:pStyle w:val="BookText"/>
        <w:rPr/>
      </w:pPr>
      <w:r>
        <w:rPr>
          <w:rFonts w:ascii="IRNazanin" w:hAnsi="IRNazanin" w:eastAsia="IRNazanin"/>
          <w:color w:val="111111"/>
          <w:sz w:val="28"/>
          <w:sz w:val="28"/>
          <w:szCs w:val="28"/>
          <w:rtl w:val="true"/>
          <w:lang w:bidi="fa-IR"/>
        </w:rPr>
        <w:t>مرحوم آیت الله خوانساری در دوران بیماری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w:t>
      </w:r>
    </w:p>
    <w:p>
      <w:pPr>
        <w:pStyle w:val="BookText"/>
        <w:rPr/>
      </w:pPr>
      <w:r>
        <w:rPr>
          <w:rFonts w:ascii="IRNazanin" w:hAnsi="IRNazanin" w:eastAsia="IRNazanin"/>
          <w:color w:val="111111"/>
          <w:sz w:val="28"/>
          <w:sz w:val="28"/>
          <w:szCs w:val="28"/>
          <w:rtl w:val="true"/>
          <w:lang w:bidi="fa-IR"/>
        </w:rPr>
        <w:t>شکایت از بیماری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w:t>
      </w:r>
    </w:p>
    <w:p>
      <w:pPr>
        <w:pStyle w:val="BookText"/>
        <w:rPr/>
      </w:pPr>
      <w:r>
        <w:rPr>
          <w:rFonts w:ascii="IRNazanin" w:hAnsi="IRNazanin" w:eastAsia="IRNazanin"/>
          <w:color w:val="111111"/>
          <w:sz w:val="28"/>
          <w:sz w:val="28"/>
          <w:szCs w:val="28"/>
          <w:rtl w:val="true"/>
          <w:lang w:bidi="fa-IR"/>
        </w:rPr>
        <w:t>گنج های بهشت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فقر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صدقه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مصیبت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درد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w:t>
      </w:r>
    </w:p>
    <w:p>
      <w:pPr>
        <w:pStyle w:val="BookText"/>
        <w:rPr/>
      </w:pPr>
      <w:r>
        <w:rPr>
          <w:rFonts w:ascii="IRNazanin" w:hAnsi="IRNazanin" w:eastAsia="IRNazanin"/>
          <w:color w:val="111111"/>
          <w:sz w:val="28"/>
          <w:sz w:val="28"/>
          <w:szCs w:val="28"/>
          <w:rtl w:val="true"/>
          <w:lang w:bidi="fa-IR"/>
        </w:rPr>
        <w:t>مصیبت های دست ساز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۹۲</w:t>
      </w:r>
    </w:p>
    <w:p>
      <w:pPr>
        <w:pStyle w:val="BookText"/>
        <w:rPr/>
      </w:pPr>
      <w:r>
        <w:rPr>
          <w:rFonts w:ascii="IRNazanin" w:hAnsi="IRNazanin" w:eastAsia="IRNazanin"/>
          <w:color w:val="111111"/>
          <w:sz w:val="28"/>
          <w:sz w:val="28"/>
          <w:szCs w:val="28"/>
          <w:rtl w:val="true"/>
          <w:lang w:bidi="fa-IR"/>
        </w:rPr>
        <w:t>دفاع از حق خود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۹۲</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گفتار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کاستن از آلام و نگرانی های بیمار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w:t>
      </w:r>
    </w:p>
    <w:p>
      <w:pPr>
        <w:pStyle w:val="BookText"/>
        <w:rPr/>
      </w:pPr>
      <w:r>
        <w:rPr>
          <w:rFonts w:ascii="IRNazanin" w:hAnsi="IRNazanin" w:eastAsia="IRNazanin"/>
          <w:color w:val="111111"/>
          <w:sz w:val="28"/>
          <w:sz w:val="28"/>
          <w:szCs w:val="28"/>
          <w:rtl w:val="true"/>
          <w:lang w:bidi="fa-IR"/>
        </w:rPr>
        <w:t>عیادت از بیماران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w:t>
      </w:r>
    </w:p>
    <w:p>
      <w:pPr>
        <w:pStyle w:val="BookText"/>
        <w:rPr/>
      </w:pPr>
      <w:r>
        <w:rPr>
          <w:rFonts w:ascii="IRNazanin" w:hAnsi="IRNazanin" w:eastAsia="IRNazanin"/>
          <w:color w:val="111111"/>
          <w:sz w:val="28"/>
          <w:sz w:val="28"/>
          <w:szCs w:val="28"/>
          <w:rtl w:val="true"/>
          <w:lang w:bidi="fa-IR"/>
        </w:rPr>
        <w:t>با پای برهنه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۹۸</w:t>
      </w:r>
    </w:p>
    <w:p>
      <w:pPr>
        <w:pStyle w:val="BookText"/>
        <w:rPr/>
      </w:pPr>
      <w:r>
        <w:rPr>
          <w:rFonts w:ascii="IRNazanin" w:hAnsi="IRNazanin" w:eastAsia="IRNazanin"/>
          <w:color w:val="111111"/>
          <w:sz w:val="28"/>
          <w:sz w:val="28"/>
          <w:szCs w:val="28"/>
          <w:rtl w:val="true"/>
          <w:lang w:bidi="fa-IR"/>
        </w:rPr>
        <w:t>از بهترین کارهای خیر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۹۹</w:t>
      </w:r>
    </w:p>
    <w:p>
      <w:pPr>
        <w:pStyle w:val="BookText"/>
        <w:rPr/>
      </w:pPr>
      <w:r>
        <w:rPr>
          <w:rFonts w:ascii="IRNazanin" w:hAnsi="IRNazanin" w:eastAsia="IRNazanin"/>
          <w:color w:val="111111"/>
          <w:sz w:val="28"/>
          <w:sz w:val="28"/>
          <w:szCs w:val="28"/>
          <w:rtl w:val="true"/>
          <w:lang w:bidi="fa-IR"/>
        </w:rPr>
        <w:t>محبوب ترین بندگان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۹۹</w:t>
      </w:r>
    </w:p>
    <w:p>
      <w:pPr>
        <w:pStyle w:val="BookText"/>
        <w:rPr/>
      </w:pPr>
      <w:r>
        <w:rPr>
          <w:rFonts w:ascii="IRNazanin" w:hAnsi="IRNazanin" w:eastAsia="IRNazanin"/>
          <w:color w:val="111111"/>
          <w:sz w:val="28"/>
          <w:sz w:val="28"/>
          <w:szCs w:val="28"/>
          <w:rtl w:val="true"/>
          <w:lang w:bidi="fa-IR"/>
        </w:rPr>
        <w:t>عیادت از خداوند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۱۰۰</w:t>
      </w:r>
    </w:p>
    <w:p>
      <w:pPr>
        <w:pStyle w:val="BookText"/>
        <w:rPr/>
      </w:pPr>
      <w:r>
        <w:rPr>
          <w:rFonts w:ascii="IRNazanin" w:hAnsi="IRNazanin" w:eastAsia="IRNazanin"/>
          <w:color w:val="111111"/>
          <w:sz w:val="28"/>
          <w:sz w:val="28"/>
          <w:szCs w:val="28"/>
          <w:rtl w:val="true"/>
          <w:lang w:bidi="fa-IR"/>
        </w:rPr>
        <w:t>آداب عیادت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۱۰۱</w:t>
      </w:r>
    </w:p>
    <w:p>
      <w:pPr>
        <w:pStyle w:val="BookText"/>
        <w:rPr/>
      </w:pPr>
      <w:r>
        <w:rPr>
          <w:rFonts w:ascii="IRNazanin" w:hAnsi="IRNazanin" w:eastAsia="IRNazanin"/>
          <w:color w:val="111111"/>
          <w:sz w:val="28"/>
          <w:sz w:val="28"/>
          <w:szCs w:val="28"/>
          <w:rtl w:val="true"/>
          <w:lang w:bidi="fa-IR"/>
        </w:rPr>
        <w:t>عیادت بعد از سه روز بیماری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۱۰۱</w:t>
      </w:r>
    </w:p>
    <w:p>
      <w:pPr>
        <w:pStyle w:val="BookText"/>
        <w:rPr/>
      </w:pPr>
      <w:r>
        <w:rPr>
          <w:rFonts w:ascii="IRNazanin" w:hAnsi="IRNazanin" w:eastAsia="IRNazanin"/>
          <w:color w:val="111111"/>
          <w:sz w:val="28"/>
          <w:sz w:val="28"/>
          <w:szCs w:val="28"/>
          <w:rtl w:val="true"/>
          <w:lang w:bidi="fa-IR"/>
        </w:rPr>
        <w:t>عیادت از کسی که به عیادت تو نیامده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۱۰۲</w:t>
      </w:r>
    </w:p>
    <w:p>
      <w:pPr>
        <w:pStyle w:val="BookText"/>
        <w:rPr/>
      </w:pPr>
      <w:r>
        <w:rPr>
          <w:rFonts w:ascii="IRNazanin" w:hAnsi="IRNazanin" w:eastAsia="IRNazanin"/>
          <w:color w:val="111111"/>
          <w:sz w:val="28"/>
          <w:sz w:val="28"/>
          <w:szCs w:val="28"/>
          <w:rtl w:val="true"/>
          <w:lang w:bidi="fa-IR"/>
        </w:rPr>
        <w:t>هدیه برای بیمار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w:t>
      </w:r>
    </w:p>
    <w:p>
      <w:pPr>
        <w:pStyle w:val="BookText"/>
        <w:rPr/>
      </w:pPr>
      <w:r>
        <w:rPr>
          <w:rFonts w:ascii="IRNazanin" w:hAnsi="IRNazanin" w:eastAsia="IRNazanin"/>
          <w:color w:val="111111"/>
          <w:sz w:val="28"/>
          <w:sz w:val="28"/>
          <w:szCs w:val="28"/>
          <w:rtl w:val="true"/>
          <w:lang w:bidi="fa-IR"/>
        </w:rPr>
        <w:t>کوتاه بودن زمان عیادت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w:t>
      </w:r>
    </w:p>
    <w:p>
      <w:pPr>
        <w:pStyle w:val="BookText"/>
        <w:rPr/>
      </w:pPr>
      <w:r>
        <w:rPr>
          <w:rFonts w:ascii="IRNazanin" w:hAnsi="IRNazanin" w:eastAsia="IRNazanin"/>
          <w:color w:val="111111"/>
          <w:sz w:val="28"/>
          <w:sz w:val="28"/>
          <w:szCs w:val="28"/>
          <w:rtl w:val="true"/>
          <w:lang w:bidi="fa-IR"/>
        </w:rPr>
        <w:t>ادب چهارم، این که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w:t>
      </w:r>
    </w:p>
    <w:p>
      <w:pPr>
        <w:pStyle w:val="BookText"/>
        <w:rPr/>
      </w:pPr>
      <w:r>
        <w:rPr>
          <w:rFonts w:ascii="IRNazanin" w:hAnsi="IRNazanin" w:eastAsia="IRNazanin"/>
          <w:color w:val="111111"/>
          <w:sz w:val="28"/>
          <w:sz w:val="28"/>
          <w:szCs w:val="28"/>
          <w:rtl w:val="true"/>
          <w:lang w:bidi="fa-IR"/>
        </w:rPr>
        <w:t>سپاس سلامتی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w:t>
      </w:r>
    </w:p>
    <w:p>
      <w:pPr>
        <w:pStyle w:val="BookText"/>
        <w:rPr/>
      </w:pPr>
      <w:r>
        <w:rPr>
          <w:rFonts w:ascii="IRNazanin" w:hAnsi="IRNazanin" w:eastAsia="IRNazanin"/>
          <w:color w:val="111111"/>
          <w:sz w:val="28"/>
          <w:sz w:val="28"/>
          <w:szCs w:val="28"/>
          <w:rtl w:val="true"/>
          <w:lang w:bidi="fa-IR"/>
        </w:rPr>
        <w:t>صدقه دادن برای بیماران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۱۰۴</w:t>
      </w:r>
    </w:p>
    <w:p>
      <w:pPr>
        <w:pStyle w:val="BookText"/>
        <w:rPr/>
      </w:pPr>
      <w:r>
        <w:rPr>
          <w:rFonts w:ascii="IRNazanin" w:hAnsi="IRNazanin" w:eastAsia="IRNazanin"/>
          <w:color w:val="111111"/>
          <w:sz w:val="28"/>
          <w:sz w:val="28"/>
          <w:szCs w:val="28"/>
          <w:rtl w:val="true"/>
          <w:lang w:bidi="fa-IR"/>
        </w:rPr>
        <w:t>در انتظار لطف خدا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۱۰۵</w:t>
      </w:r>
    </w:p>
    <w:p>
      <w:pPr>
        <w:pStyle w:val="BookText"/>
        <w:rPr/>
      </w:pPr>
      <w:r>
        <w:rPr>
          <w:rFonts w:ascii="IRNazanin" w:hAnsi="IRNazanin" w:eastAsia="IRNazanin"/>
          <w:color w:val="111111"/>
          <w:sz w:val="28"/>
          <w:sz w:val="28"/>
          <w:szCs w:val="28"/>
          <w:rtl w:val="true"/>
          <w:lang w:bidi="fa-IR"/>
        </w:rPr>
        <w:t>دعا در زمان بیماری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۱۰۵</w:t>
      </w:r>
    </w:p>
    <w:p>
      <w:pPr>
        <w:pStyle w:val="BookText"/>
        <w:rPr/>
      </w:pPr>
      <w:r>
        <w:rPr>
          <w:rFonts w:ascii="IRNazanin" w:hAnsi="IRNazanin" w:eastAsia="IRNazanin"/>
          <w:color w:val="111111"/>
          <w:sz w:val="28"/>
          <w:sz w:val="28"/>
          <w:szCs w:val="28"/>
          <w:rtl w:val="true"/>
          <w:lang w:bidi="fa-IR"/>
        </w:rPr>
        <w:t>سپاس خداوند بر تندرستی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۱۰۵</w:t>
      </w:r>
    </w:p>
    <w:p>
      <w:pPr>
        <w:pStyle w:val="BookText"/>
        <w:rPr/>
      </w:pPr>
      <w:r>
        <w:rPr>
          <w:rFonts w:ascii="IRNazanin" w:hAnsi="IRNazanin" w:eastAsia="IRNazanin"/>
          <w:color w:val="111111"/>
          <w:sz w:val="28"/>
          <w:sz w:val="28"/>
          <w:szCs w:val="28"/>
          <w:rtl w:val="true"/>
          <w:lang w:bidi="fa-IR"/>
        </w:rPr>
        <w:t>نعمت های دوران بیماری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۱۰۶</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از گناهان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۱۰۶</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هایی که نوشته می شود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۱۰۷</w:t>
      </w:r>
    </w:p>
    <w:p>
      <w:pPr>
        <w:pStyle w:val="BookText"/>
        <w:rPr/>
      </w:pPr>
      <w:r>
        <w:rPr>
          <w:rFonts w:ascii="IRNazanin" w:hAnsi="IRNazanin" w:eastAsia="IRNazanin"/>
          <w:color w:val="111111"/>
          <w:sz w:val="28"/>
          <w:sz w:val="28"/>
          <w:szCs w:val="28"/>
          <w:rtl w:val="true"/>
          <w:lang w:bidi="fa-IR"/>
        </w:rPr>
        <w:t>رضایت بر بیماری و آرزوی تندرستی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۱۰۷</w:t>
      </w:r>
    </w:p>
    <w:p>
      <w:pPr>
        <w:pStyle w:val="BookText"/>
        <w:rPr/>
      </w:pPr>
      <w:r>
        <w:rPr>
          <w:rFonts w:ascii="IRNazanin" w:hAnsi="IRNazanin" w:eastAsia="IRNazanin"/>
          <w:color w:val="111111"/>
          <w:sz w:val="28"/>
          <w:sz w:val="28"/>
          <w:szCs w:val="28"/>
          <w:rtl w:val="true"/>
          <w:lang w:bidi="fa-IR"/>
        </w:rPr>
        <w:t>سلامت و صبر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w:t>
      </w:r>
    </w:p>
    <w:p>
      <w:pPr>
        <w:pStyle w:val="BookText"/>
        <w:rPr/>
      </w:pPr>
      <w:r>
        <w:rPr>
          <w:rFonts w:ascii="IRNazanin" w:hAnsi="IRNazanin" w:eastAsia="IRNazanin"/>
          <w:color w:val="111111"/>
          <w:sz w:val="28"/>
          <w:sz w:val="28"/>
          <w:szCs w:val="28"/>
          <w:rtl w:val="true"/>
          <w:lang w:bidi="fa-IR"/>
        </w:rPr>
        <w:t>مدال پرستاری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۱۰۹</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خدمت به جانبازان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۱۱۰</w:t>
      </w:r>
    </w:p>
    <w:p>
      <w:pPr>
        <w:pStyle w:val="BookText"/>
        <w:rPr/>
      </w:pPr>
      <w:r>
        <w:rPr>
          <w:rFonts w:ascii="IRNazanin" w:hAnsi="IRNazanin" w:eastAsia="IRNazanin"/>
          <w:color w:val="111111"/>
          <w:sz w:val="28"/>
          <w:sz w:val="28"/>
          <w:szCs w:val="28"/>
          <w:rtl w:val="true"/>
          <w:lang w:bidi="fa-IR"/>
        </w:rPr>
        <w:t>کتمان بیماری از پزشک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۱۱۱</w:t>
      </w:r>
    </w:p>
    <w:p>
      <w:pPr>
        <w:pStyle w:val="BookText"/>
        <w:rPr/>
      </w:pPr>
      <w:r>
        <w:rPr>
          <w:rFonts w:ascii="IRNazanin" w:hAnsi="IRNazanin" w:eastAsia="IRNazanin"/>
          <w:color w:val="111111"/>
          <w:sz w:val="28"/>
          <w:sz w:val="28"/>
          <w:szCs w:val="28"/>
          <w:rtl w:val="true"/>
          <w:lang w:bidi="fa-IR"/>
        </w:rPr>
        <w:t>بیماری نشانه عقوبت نیست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۱۱۲</w:t>
      </w:r>
    </w:p>
    <w:p>
      <w:pPr>
        <w:pStyle w:val="BookText"/>
        <w:rPr/>
      </w:pPr>
      <w:r>
        <w:rPr>
          <w:rFonts w:ascii="IRNazanin" w:hAnsi="IRNazanin" w:eastAsia="IRNazanin"/>
          <w:color w:val="111111"/>
          <w:sz w:val="28"/>
          <w:sz w:val="28"/>
          <w:szCs w:val="28"/>
          <w:rtl w:val="true"/>
          <w:lang w:bidi="fa-IR"/>
        </w:rPr>
        <w:t>معاویه و شهادت امام مجتبی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۱۱۲</w:t>
      </w:r>
    </w:p>
    <w:p>
      <w:pPr>
        <w:pStyle w:val="BookText"/>
        <w:rPr/>
      </w:pPr>
      <w:r>
        <w:rPr>
          <w:rFonts w:ascii="IRNazanin" w:hAnsi="IRNazanin" w:eastAsia="IRNazanin"/>
          <w:color w:val="111111"/>
          <w:sz w:val="28"/>
          <w:sz w:val="28"/>
          <w:szCs w:val="28"/>
          <w:rtl w:val="true"/>
          <w:lang w:bidi="fa-IR"/>
        </w:rPr>
        <w:t>عرض ارادت به ساحت مقدس امام مجتبی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۱۱۳</w:t>
      </w:r>
    </w:p>
    <w:p>
      <w:pPr>
        <w:pStyle w:val="BookText"/>
        <w:rPr/>
      </w:pPr>
      <w:r>
        <w:rPr>
          <w:rFonts w:ascii="IRNazanin" w:hAnsi="IRNazanin" w:eastAsia="IRNazanin"/>
          <w:color w:val="111111"/>
          <w:sz w:val="28"/>
          <w:sz w:val="28"/>
          <w:szCs w:val="28"/>
          <w:rtl w:val="true"/>
          <w:lang w:bidi="fa-IR"/>
        </w:rPr>
        <w:t>گفتار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ا مصائب و بیماری ها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۱۱۵</w:t>
      </w:r>
    </w:p>
    <w:p>
      <w:pPr>
        <w:pStyle w:val="BookText"/>
        <w:rPr/>
      </w:pPr>
      <w:r>
        <w:rPr>
          <w:rFonts w:ascii="IRNazanin" w:hAnsi="IRNazanin" w:eastAsia="IRNazanin"/>
          <w:color w:val="111111"/>
          <w:sz w:val="28"/>
          <w:sz w:val="28"/>
          <w:szCs w:val="28"/>
          <w:rtl w:val="true"/>
          <w:lang w:bidi="fa-IR"/>
        </w:rPr>
        <w:t>صبر بر از دست دادن همسر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۱۱۷</w:t>
      </w:r>
    </w:p>
    <w:p>
      <w:pPr>
        <w:pStyle w:val="BookText"/>
        <w:rPr/>
      </w:pPr>
      <w:r>
        <w:rPr>
          <w:rFonts w:ascii="IRNazanin" w:hAnsi="IRNazanin" w:eastAsia="IRNazanin"/>
          <w:color w:val="111111"/>
          <w:sz w:val="28"/>
          <w:sz w:val="28"/>
          <w:szCs w:val="28"/>
          <w:rtl w:val="true"/>
          <w:lang w:bidi="fa-IR"/>
        </w:rPr>
        <w:t>خواستگاری از ام سلمه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۱۱۸</w:t>
      </w:r>
    </w:p>
    <w:p>
      <w:pPr>
        <w:pStyle w:val="BookText"/>
        <w:rPr/>
      </w:pPr>
      <w:r>
        <w:rPr>
          <w:rFonts w:ascii="IRNazanin" w:hAnsi="IRNazanin" w:eastAsia="IRNazanin"/>
          <w:color w:val="111111"/>
          <w:sz w:val="28"/>
          <w:sz w:val="28"/>
          <w:szCs w:val="28"/>
          <w:rtl w:val="true"/>
          <w:lang w:bidi="fa-IR"/>
        </w:rPr>
        <w:t xml:space="preserve">برای غلبه بر مشکلات و مصائب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۱۱۹</w:t>
      </w:r>
    </w:p>
    <w:p>
      <w:pPr>
        <w:pStyle w:val="BookText"/>
        <w:rPr/>
      </w:pPr>
      <w:r>
        <w:rPr>
          <w:rFonts w:ascii="IRNazanin" w:hAnsi="IRNazanin" w:eastAsia="IRNazanin"/>
          <w:color w:val="111111"/>
          <w:sz w:val="28"/>
          <w:sz w:val="28"/>
          <w:szCs w:val="28"/>
          <w:rtl w:val="true"/>
          <w:lang w:bidi="fa-IR"/>
        </w:rPr>
        <w:t>نگاه دین درباره از دست دادن عزیزان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۱۲۱</w:t>
      </w:r>
    </w:p>
    <w:p>
      <w:pPr>
        <w:pStyle w:val="BookText"/>
        <w:rPr/>
      </w:pPr>
      <w:r>
        <w:rPr>
          <w:rFonts w:ascii="IRNazanin" w:hAnsi="IRNazanin" w:eastAsia="IRNazanin"/>
          <w:color w:val="111111"/>
          <w:sz w:val="28"/>
          <w:sz w:val="28"/>
          <w:szCs w:val="28"/>
          <w:rtl w:val="true"/>
          <w:lang w:bidi="fa-IR"/>
        </w:rPr>
        <w:t>بیماری و عقوبت گناهان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۱۲۲</w:t>
      </w:r>
    </w:p>
    <w:p>
      <w:pPr>
        <w:pStyle w:val="BookText"/>
        <w:rPr/>
      </w:pPr>
      <w:r>
        <w:rPr>
          <w:rFonts w:ascii="IRNazanin" w:hAnsi="IRNazanin" w:eastAsia="IRNazanin"/>
          <w:color w:val="111111"/>
          <w:sz w:val="28"/>
          <w:sz w:val="28"/>
          <w:szCs w:val="28"/>
          <w:rtl w:val="true"/>
          <w:lang w:bidi="fa-IR"/>
        </w:rPr>
        <w:t>چشم درد امیر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۱۲۲</w:t>
      </w:r>
    </w:p>
    <w:p>
      <w:pPr>
        <w:pStyle w:val="BookText"/>
        <w:rPr/>
      </w:pPr>
      <w:r>
        <w:rPr>
          <w:rFonts w:ascii="IRNazanin" w:hAnsi="IRNazanin" w:eastAsia="IRNazanin"/>
          <w:color w:val="111111"/>
          <w:sz w:val="28"/>
          <w:sz w:val="28"/>
          <w:szCs w:val="28"/>
          <w:rtl w:val="true"/>
          <w:lang w:bidi="fa-IR"/>
        </w:rPr>
        <w:t>بیماری امام حسن و امام حسین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۱۲۳</w:t>
      </w:r>
    </w:p>
    <w:p>
      <w:pPr>
        <w:pStyle w:val="BookText"/>
        <w:rPr/>
      </w:pPr>
      <w:r>
        <w:rPr>
          <w:rFonts w:ascii="IRNazanin" w:hAnsi="IRNazanin" w:eastAsia="IRNazanin"/>
          <w:color w:val="111111"/>
          <w:sz w:val="28"/>
          <w:sz w:val="28"/>
          <w:szCs w:val="28"/>
          <w:rtl w:val="true"/>
          <w:lang w:bidi="fa-IR"/>
        </w:rPr>
        <w:t>بیماری امام حسین علیه السلام در راه مکه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۱۲۳</w:t>
      </w:r>
    </w:p>
    <w:p>
      <w:pPr>
        <w:pStyle w:val="BookText"/>
        <w:rPr/>
      </w:pPr>
      <w:r>
        <w:rPr>
          <w:rFonts w:ascii="IRNazanin" w:hAnsi="IRNazanin" w:eastAsia="IRNazanin"/>
          <w:color w:val="111111"/>
          <w:sz w:val="28"/>
          <w:sz w:val="28"/>
          <w:szCs w:val="28"/>
          <w:rtl w:val="true"/>
          <w:lang w:bidi="fa-IR"/>
        </w:rPr>
        <w:t>بیماری امام سجاد و امام کاظم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۱۲۴</w:t>
      </w:r>
    </w:p>
    <w:p>
      <w:pPr>
        <w:pStyle w:val="BookText"/>
        <w:rPr/>
      </w:pPr>
      <w:r>
        <w:rPr>
          <w:rFonts w:ascii="IRNazanin" w:hAnsi="IRNazanin" w:eastAsia="IRNazanin"/>
          <w:color w:val="111111"/>
          <w:sz w:val="28"/>
          <w:sz w:val="28"/>
          <w:szCs w:val="28"/>
          <w:rtl w:val="true"/>
          <w:lang w:bidi="fa-IR"/>
        </w:rPr>
        <w:t>بیماری حضرت ایوب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۱۲۴</w:t>
      </w:r>
    </w:p>
    <w:p>
      <w:pPr>
        <w:pStyle w:val="BookText"/>
        <w:rPr/>
      </w:pPr>
      <w:r>
        <w:rPr>
          <w:rFonts w:ascii="IRNazanin" w:hAnsi="IRNazanin" w:eastAsia="IRNazanin"/>
          <w:color w:val="111111"/>
          <w:sz w:val="28"/>
          <w:sz w:val="28"/>
          <w:szCs w:val="28"/>
          <w:rtl w:val="true"/>
          <w:lang w:bidi="fa-IR"/>
        </w:rPr>
        <w:t>شماتت مردم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۱۲۵</w:t>
      </w:r>
    </w:p>
    <w:p>
      <w:pPr>
        <w:pStyle w:val="BookText"/>
        <w:rPr/>
      </w:pPr>
      <w:r>
        <w:rPr>
          <w:rFonts w:ascii="IRNazanin" w:hAnsi="IRNazanin" w:eastAsia="IRNazanin"/>
          <w:color w:val="111111"/>
          <w:sz w:val="28"/>
          <w:sz w:val="28"/>
          <w:szCs w:val="28"/>
          <w:rtl w:val="true"/>
          <w:lang w:bidi="fa-IR"/>
        </w:rPr>
        <w:t>حمد خدا هنگام مشاهده بیمار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۱۲۷</w:t>
      </w:r>
    </w:p>
    <w:p>
      <w:pPr>
        <w:pStyle w:val="BookText"/>
        <w:rPr/>
      </w:pPr>
      <w:r>
        <w:rPr>
          <w:rFonts w:ascii="IRNazanin" w:hAnsi="IRNazanin" w:eastAsia="IRNazanin"/>
          <w:color w:val="111111"/>
          <w:sz w:val="28"/>
          <w:sz w:val="28"/>
          <w:szCs w:val="28"/>
          <w:rtl w:val="true"/>
          <w:lang w:bidi="fa-IR"/>
        </w:rPr>
        <w:t>حضرت زینب سلام الله در مجلس یزید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۱۲۸</w:t>
      </w:r>
    </w:p>
    <w:p>
      <w:pPr>
        <w:pStyle w:val="BookText"/>
        <w:rPr/>
      </w:pPr>
      <w:r>
        <w:rPr>
          <w:rFonts w:ascii="IRNazanin" w:hAnsi="IRNazanin" w:eastAsia="IRNazanin"/>
          <w:color w:val="111111"/>
          <w:sz w:val="28"/>
          <w:sz w:val="28"/>
          <w:szCs w:val="28"/>
          <w:rtl w:val="true"/>
          <w:lang w:bidi="fa-IR"/>
        </w:rPr>
        <w:t>آرامش بیمار با وعده های الهی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۱۲۹</w:t>
      </w:r>
    </w:p>
    <w:p>
      <w:pPr>
        <w:pStyle w:val="BookText"/>
        <w:rPr/>
      </w:pPr>
      <w:r>
        <w:rPr>
          <w:rFonts w:ascii="IRNazanin" w:hAnsi="IRNazanin" w:eastAsia="IRNazanin"/>
          <w:color w:val="111111"/>
          <w:sz w:val="28"/>
          <w:sz w:val="28"/>
          <w:szCs w:val="28"/>
          <w:rtl w:val="true"/>
          <w:lang w:bidi="fa-IR"/>
        </w:rPr>
        <w:t>برتر از نماز در مسجد پیامبر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w:t>
      </w:r>
    </w:p>
    <w:p>
      <w:pPr>
        <w:pStyle w:val="BookText"/>
        <w:rPr/>
      </w:pPr>
      <w:r>
        <w:rPr>
          <w:rFonts w:ascii="IRNazanin" w:hAnsi="IRNazanin" w:eastAsia="IRNazanin"/>
          <w:color w:val="111111"/>
          <w:sz w:val="28"/>
          <w:sz w:val="28"/>
          <w:szCs w:val="28"/>
          <w:rtl w:val="true"/>
          <w:lang w:bidi="fa-IR"/>
        </w:rPr>
        <w:t>ثواب خدمت به دیگران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۱۳۱</w:t>
      </w:r>
    </w:p>
    <w:p>
      <w:pPr>
        <w:pStyle w:val="BookText"/>
        <w:rPr/>
      </w:pPr>
      <w:r>
        <w:rPr>
          <w:rFonts w:ascii="IRNazanin" w:hAnsi="IRNazanin" w:eastAsia="IRNazanin"/>
          <w:color w:val="111111"/>
          <w:sz w:val="28"/>
          <w:sz w:val="28"/>
          <w:szCs w:val="28"/>
          <w:rtl w:val="true"/>
          <w:lang w:bidi="fa-IR"/>
        </w:rPr>
        <w:t>خدمت به بیمار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۱۳۲</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مدارا با بیماری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۱۳۳</w:t>
      </w:r>
    </w:p>
    <w:p>
      <w:pPr>
        <w:pStyle w:val="BookText"/>
        <w:rPr/>
      </w:pPr>
      <w:r>
        <w:rPr>
          <w:rFonts w:ascii="IRNazanin" w:hAnsi="IRNazanin" w:eastAsia="IRNazanin"/>
          <w:color w:val="111111"/>
          <w:sz w:val="28"/>
          <w:sz w:val="28"/>
          <w:szCs w:val="28"/>
          <w:rtl w:val="true"/>
          <w:lang w:bidi="fa-IR"/>
        </w:rPr>
        <w:t>پرستاری در جبهه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۱۳۴</w:t>
      </w:r>
    </w:p>
    <w:p>
      <w:pPr>
        <w:pStyle w:val="BookText"/>
        <w:rPr/>
      </w:pPr>
      <w:r>
        <w:rPr>
          <w:rFonts w:ascii="IRNazanin" w:hAnsi="IRNazanin" w:eastAsia="IRNazanin"/>
          <w:color w:val="111111"/>
          <w:sz w:val="28"/>
          <w:sz w:val="28"/>
          <w:szCs w:val="28"/>
          <w:rtl w:val="true"/>
          <w:lang w:bidi="fa-IR"/>
        </w:rPr>
        <w:t>گفتار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برابر آزار و بد اخلاقی همسران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۱۳۵</w:t>
      </w:r>
    </w:p>
    <w:p>
      <w:pPr>
        <w:pStyle w:val="BookText"/>
        <w:rPr/>
      </w:pPr>
      <w:r>
        <w:rPr>
          <w:rFonts w:ascii="IRNazanin" w:hAnsi="IRNazanin" w:eastAsia="IRNazanin"/>
          <w:color w:val="111111"/>
          <w:sz w:val="28"/>
          <w:sz w:val="28"/>
          <w:szCs w:val="28"/>
          <w:rtl w:val="true"/>
          <w:lang w:bidi="fa-IR"/>
        </w:rPr>
        <w:t>تحمل بدخلقی همسر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w:t>
      </w:r>
    </w:p>
    <w:p>
      <w:pPr>
        <w:pStyle w:val="BookText"/>
        <w:rPr/>
      </w:pPr>
      <w:r>
        <w:rPr>
          <w:rFonts w:ascii="IRNazanin" w:hAnsi="IRNazanin" w:eastAsia="IRNazanin"/>
          <w:color w:val="111111"/>
          <w:sz w:val="28"/>
          <w:sz w:val="28"/>
          <w:szCs w:val="28"/>
          <w:rtl w:val="true"/>
          <w:lang w:bidi="fa-IR"/>
        </w:rPr>
        <w:t>مبغوض ترین حلالها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w:t>
      </w:r>
    </w:p>
    <w:p>
      <w:pPr>
        <w:pStyle w:val="BookText"/>
        <w:rPr/>
      </w:pPr>
      <w:r>
        <w:rPr>
          <w:rFonts w:ascii="IRNazanin" w:hAnsi="IRNazanin" w:eastAsia="IRNazanin"/>
          <w:color w:val="111111"/>
          <w:sz w:val="28"/>
          <w:sz w:val="28"/>
          <w:szCs w:val="28"/>
          <w:rtl w:val="true"/>
          <w:lang w:bidi="fa-IR"/>
        </w:rPr>
        <w:t>طلاق؛آخرین گزینه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w:t>
      </w:r>
    </w:p>
    <w:p>
      <w:pPr>
        <w:pStyle w:val="BookText"/>
        <w:rPr/>
      </w:pPr>
      <w:r>
        <w:rPr>
          <w:rFonts w:ascii="IRNazanin" w:hAnsi="IRNazanin" w:eastAsia="IRNazanin"/>
          <w:color w:val="111111"/>
          <w:sz w:val="28"/>
          <w:sz w:val="28"/>
          <w:szCs w:val="28"/>
          <w:rtl w:val="true"/>
          <w:lang w:bidi="fa-IR"/>
        </w:rPr>
        <w:t>تفاوت انسانها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w:t>
      </w:r>
    </w:p>
    <w:p>
      <w:pPr>
        <w:pStyle w:val="BookText"/>
        <w:rPr/>
      </w:pPr>
      <w:r>
        <w:rPr>
          <w:rFonts w:ascii="IRNazanin" w:hAnsi="IRNazanin" w:eastAsia="IRNazanin"/>
          <w:color w:val="111111"/>
          <w:sz w:val="28"/>
          <w:sz w:val="28"/>
          <w:szCs w:val="28"/>
          <w:rtl w:val="true"/>
          <w:lang w:bidi="fa-IR"/>
        </w:rPr>
        <w:t>مرحله صبر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۱۴۰</w:t>
      </w:r>
    </w:p>
    <w:p>
      <w:pPr>
        <w:pStyle w:val="BookText"/>
        <w:rPr/>
      </w:pPr>
      <w:r>
        <w:rPr>
          <w:rFonts w:ascii="IRNazanin" w:hAnsi="IRNazanin" w:eastAsia="IRNazanin"/>
          <w:color w:val="111111"/>
          <w:sz w:val="28"/>
          <w:sz w:val="28"/>
          <w:szCs w:val="28"/>
          <w:rtl w:val="true"/>
          <w:lang w:bidi="fa-IR"/>
        </w:rPr>
        <w:t>ناخوشایندی ها و خیر کثیر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۱۴۰</w:t>
      </w:r>
    </w:p>
    <w:p>
      <w:pPr>
        <w:pStyle w:val="BookText"/>
        <w:rPr/>
      </w:pPr>
      <w:r>
        <w:rPr>
          <w:rFonts w:ascii="IRNazanin" w:hAnsi="IRNazanin" w:eastAsia="IRNazanin"/>
          <w:color w:val="111111"/>
          <w:sz w:val="28"/>
          <w:sz w:val="28"/>
          <w:szCs w:val="28"/>
          <w:rtl w:val="true"/>
          <w:lang w:bidi="fa-IR"/>
        </w:rPr>
        <w:t>تبدیل کدورت ها به الفت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۱۴۱</w:t>
      </w:r>
    </w:p>
    <w:p>
      <w:pPr>
        <w:pStyle w:val="BookText"/>
        <w:rPr/>
      </w:pPr>
      <w:r>
        <w:rPr>
          <w:rFonts w:ascii="IRNazanin" w:hAnsi="IRNazanin" w:eastAsia="IRNazanin"/>
          <w:color w:val="111111"/>
          <w:sz w:val="28"/>
          <w:sz w:val="28"/>
          <w:szCs w:val="28"/>
          <w:rtl w:val="true"/>
          <w:lang w:bidi="fa-IR"/>
        </w:rPr>
        <w:t>فرزندان صالح</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۱۴۱</w:t>
      </w:r>
    </w:p>
    <w:p>
      <w:pPr>
        <w:pStyle w:val="BookText"/>
        <w:rPr/>
      </w:pPr>
      <w:r>
        <w:rPr>
          <w:rFonts w:ascii="IRNazanin" w:hAnsi="IRNazanin" w:eastAsia="IRNazanin"/>
          <w:color w:val="111111"/>
          <w:sz w:val="28"/>
          <w:sz w:val="28"/>
          <w:szCs w:val="28"/>
          <w:rtl w:val="true"/>
          <w:lang w:bidi="fa-IR"/>
        </w:rPr>
        <w:t>پاداش تحمل بداخلاقی شوهر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w:t>
      </w:r>
    </w:p>
    <w:p>
      <w:pPr>
        <w:pStyle w:val="BookText"/>
        <w:rPr/>
      </w:pPr>
      <w:r>
        <w:rPr>
          <w:rFonts w:ascii="IRNazanin" w:hAnsi="IRNazanin" w:eastAsia="IRNazanin"/>
          <w:color w:val="111111"/>
          <w:sz w:val="28"/>
          <w:sz w:val="28"/>
          <w:szCs w:val="28"/>
          <w:rtl w:val="true"/>
          <w:lang w:bidi="fa-IR"/>
        </w:rPr>
        <w:t>صبر بر تنگدستی شوهر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۱۴۳</w:t>
      </w:r>
    </w:p>
    <w:p>
      <w:pPr>
        <w:pStyle w:val="BookText"/>
        <w:rPr/>
      </w:pPr>
      <w:r>
        <w:rPr>
          <w:rFonts w:ascii="IRNazanin" w:hAnsi="IRNazanin" w:eastAsia="IRNazanin"/>
          <w:color w:val="111111"/>
          <w:sz w:val="28"/>
          <w:sz w:val="28"/>
          <w:szCs w:val="28"/>
          <w:rtl w:val="true"/>
          <w:lang w:bidi="fa-IR"/>
        </w:rPr>
        <w:t>بخشودن مهریه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۱۴۴</w:t>
      </w:r>
    </w:p>
    <w:p>
      <w:pPr>
        <w:pStyle w:val="BookText"/>
        <w:rPr/>
      </w:pPr>
      <w:r>
        <w:rPr>
          <w:rFonts w:ascii="IRNazanin" w:hAnsi="IRNazanin" w:eastAsia="IRNazanin"/>
          <w:color w:val="111111"/>
          <w:sz w:val="28"/>
          <w:sz w:val="28"/>
          <w:szCs w:val="28"/>
          <w:rtl w:val="true"/>
          <w:lang w:bidi="fa-IR"/>
        </w:rPr>
        <w:t>مسأله مهریه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۱۴۴</w:t>
      </w:r>
    </w:p>
    <w:p>
      <w:pPr>
        <w:pStyle w:val="BookText"/>
        <w:rPr/>
      </w:pPr>
      <w:r>
        <w:rPr>
          <w:rFonts w:ascii="IRNazanin" w:hAnsi="IRNazanin" w:eastAsia="IRNazanin"/>
          <w:color w:val="111111"/>
          <w:sz w:val="28"/>
          <w:sz w:val="28"/>
          <w:szCs w:val="28"/>
          <w:rtl w:val="true"/>
          <w:lang w:bidi="fa-IR"/>
        </w:rPr>
        <w:t>تحمل بداخلاقی همسر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۱۴۵</w:t>
      </w:r>
    </w:p>
    <w:p>
      <w:pPr>
        <w:pStyle w:val="BookText"/>
        <w:rPr/>
      </w:pPr>
      <w:r>
        <w:rPr>
          <w:rFonts w:ascii="IRNazanin" w:hAnsi="IRNazanin" w:eastAsia="IRNazanin"/>
          <w:color w:val="111111"/>
          <w:sz w:val="28"/>
          <w:sz w:val="28"/>
          <w:szCs w:val="28"/>
          <w:rtl w:val="true"/>
          <w:lang w:bidi="fa-IR"/>
        </w:rPr>
        <w:t>برترین کلاس خودسازی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۱۴۶</w:t>
      </w:r>
    </w:p>
    <w:p>
      <w:pPr>
        <w:pStyle w:val="BookText"/>
        <w:rPr/>
      </w:pPr>
      <w:r>
        <w:rPr>
          <w:rFonts w:ascii="IRNazanin" w:hAnsi="IRNazanin" w:eastAsia="IRNazanin"/>
          <w:color w:val="111111"/>
          <w:sz w:val="28"/>
          <w:sz w:val="28"/>
          <w:szCs w:val="28"/>
          <w:rtl w:val="true"/>
          <w:lang w:bidi="fa-IR"/>
        </w:rPr>
        <w:t>پاداشی همسان پاداش حضرت داوود علیه السلام و آسیه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۱۴۶</w:t>
      </w:r>
    </w:p>
    <w:p>
      <w:pPr>
        <w:pStyle w:val="BookText"/>
        <w:rPr/>
      </w:pPr>
      <w:r>
        <w:rPr>
          <w:rFonts w:ascii="IRNazanin" w:hAnsi="IRNazanin" w:eastAsia="IRNazanin"/>
          <w:color w:val="111111"/>
          <w:sz w:val="28"/>
          <w:sz w:val="28"/>
          <w:szCs w:val="28"/>
          <w:rtl w:val="true"/>
          <w:lang w:bidi="fa-IR"/>
        </w:rPr>
        <w:t>الگوی قرآنی برای زنان و مردان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۱۴۷</w:t>
      </w:r>
    </w:p>
    <w:p>
      <w:pPr>
        <w:pStyle w:val="BookText"/>
        <w:rPr/>
      </w:pPr>
      <w:r>
        <w:rPr>
          <w:rFonts w:ascii="IRNazanin" w:hAnsi="IRNazanin" w:eastAsia="IRNazanin"/>
          <w:color w:val="111111"/>
          <w:sz w:val="28"/>
          <w:sz w:val="28"/>
          <w:szCs w:val="28"/>
          <w:rtl w:val="true"/>
          <w:lang w:bidi="fa-IR"/>
        </w:rPr>
        <w:t>سرانجام صبر و تحمل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۱۴۸</w:t>
      </w:r>
    </w:p>
    <w:p>
      <w:pPr>
        <w:pStyle w:val="BookText"/>
        <w:rPr/>
      </w:pPr>
      <w:r>
        <w:rPr>
          <w:rFonts w:ascii="IRNazanin" w:hAnsi="IRNazanin" w:eastAsia="IRNazanin"/>
          <w:color w:val="111111"/>
          <w:sz w:val="28"/>
          <w:sz w:val="28"/>
          <w:szCs w:val="28"/>
          <w:rtl w:val="true"/>
          <w:lang w:bidi="fa-IR"/>
        </w:rPr>
        <w:t>ارزش تحمل تربیت فرزندان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۱۴۸</w:t>
      </w:r>
    </w:p>
    <w:p>
      <w:pPr>
        <w:pStyle w:val="BookText"/>
        <w:rPr/>
      </w:pPr>
      <w:r>
        <w:rPr>
          <w:rFonts w:ascii="IRNazanin" w:hAnsi="IRNazanin" w:eastAsia="IRNazanin"/>
          <w:color w:val="111111"/>
          <w:sz w:val="28"/>
          <w:sz w:val="28"/>
          <w:szCs w:val="28"/>
          <w:rtl w:val="true"/>
          <w:lang w:bidi="fa-IR"/>
        </w:rPr>
        <w:t>خلاصه بحث</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۱۵۰</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گفتار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در خانه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۱۵۱</w:t>
      </w:r>
    </w:p>
    <w:p>
      <w:pPr>
        <w:pStyle w:val="BookText"/>
        <w:rPr/>
      </w:pPr>
      <w:r>
        <w:rPr>
          <w:rFonts w:ascii="IRNazanin" w:hAnsi="IRNazanin" w:eastAsia="IRNazanin"/>
          <w:color w:val="111111"/>
          <w:sz w:val="28"/>
          <w:sz w:val="28"/>
          <w:szCs w:val="28"/>
          <w:rtl w:val="true"/>
          <w:lang w:bidi="fa-IR"/>
        </w:rPr>
        <w:t>سه نکته مهم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۱۵۳</w:t>
      </w:r>
    </w:p>
    <w:p>
      <w:pPr>
        <w:pStyle w:val="BookText"/>
        <w:rPr/>
      </w:pPr>
      <w:r>
        <w:rPr>
          <w:rFonts w:ascii="IRNazanin" w:hAnsi="IRNazanin" w:eastAsia="IRNazanin"/>
          <w:color w:val="111111"/>
          <w:sz w:val="28"/>
          <w:sz w:val="28"/>
          <w:szCs w:val="28"/>
          <w:rtl w:val="true"/>
          <w:lang w:bidi="fa-IR"/>
        </w:rPr>
        <w:t>کیفر بداخلاقی همسر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۱۵۳</w:t>
      </w:r>
    </w:p>
    <w:p>
      <w:pPr>
        <w:pStyle w:val="BookText"/>
        <w:rPr/>
      </w:pPr>
      <w:r>
        <w:rPr>
          <w:rFonts w:ascii="IRNazanin" w:hAnsi="IRNazanin" w:eastAsia="IRNazanin"/>
          <w:color w:val="111111"/>
          <w:sz w:val="28"/>
          <w:sz w:val="28"/>
          <w:szCs w:val="28"/>
          <w:rtl w:val="true"/>
          <w:lang w:bidi="fa-IR"/>
        </w:rPr>
        <w:t>حبط و نابودی عمل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۱۵۵</w:t>
      </w:r>
    </w:p>
    <w:p>
      <w:pPr>
        <w:pStyle w:val="BookText"/>
        <w:rPr/>
      </w:pPr>
      <w:r>
        <w:rPr>
          <w:rFonts w:ascii="IRNazanin" w:hAnsi="IRNazanin" w:eastAsia="IRNazanin"/>
          <w:color w:val="111111"/>
          <w:sz w:val="28"/>
          <w:sz w:val="28"/>
          <w:szCs w:val="28"/>
          <w:rtl w:val="true"/>
          <w:lang w:bidi="fa-IR"/>
        </w:rPr>
        <w:t>داستان سعد بن معاذ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۱۵۵</w:t>
      </w:r>
    </w:p>
    <w:p>
      <w:pPr>
        <w:pStyle w:val="BookText"/>
        <w:rPr/>
      </w:pPr>
      <w:r>
        <w:rPr>
          <w:rFonts w:ascii="IRNazanin" w:hAnsi="IRNazanin" w:eastAsia="IRNazanin"/>
          <w:color w:val="111111"/>
          <w:sz w:val="28"/>
          <w:sz w:val="28"/>
          <w:szCs w:val="28"/>
          <w:rtl w:val="true"/>
          <w:lang w:bidi="fa-IR"/>
        </w:rPr>
        <w:t>اهمیت حق الناس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۱۵۶</w:t>
      </w:r>
    </w:p>
    <w:p>
      <w:pPr>
        <w:pStyle w:val="BookText"/>
        <w:rPr/>
      </w:pPr>
      <w:r>
        <w:rPr>
          <w:rFonts w:ascii="IRNazanin" w:hAnsi="IRNazanin" w:eastAsia="IRNazanin"/>
          <w:color w:val="111111"/>
          <w:sz w:val="28"/>
          <w:sz w:val="28"/>
          <w:szCs w:val="28"/>
          <w:rtl w:val="true"/>
          <w:lang w:bidi="fa-IR"/>
        </w:rPr>
        <w:t>بدترین مردها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۱۵۷</w:t>
      </w:r>
    </w:p>
    <w:p>
      <w:pPr>
        <w:pStyle w:val="BookText"/>
        <w:rPr/>
      </w:pPr>
      <w:r>
        <w:rPr>
          <w:rFonts w:ascii="IRNazanin" w:hAnsi="IRNazanin" w:eastAsia="IRNazanin"/>
          <w:color w:val="111111"/>
          <w:sz w:val="28"/>
          <w:sz w:val="28"/>
          <w:szCs w:val="28"/>
          <w:rtl w:val="true"/>
          <w:lang w:bidi="fa-IR"/>
        </w:rPr>
        <w:t>عقوبت تهمت به همسر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۱۵۷</w:t>
      </w:r>
    </w:p>
    <w:p>
      <w:pPr>
        <w:pStyle w:val="BookText"/>
        <w:rPr/>
      </w:pPr>
      <w:r>
        <w:rPr>
          <w:rFonts w:ascii="IRNazanin" w:hAnsi="IRNazanin" w:eastAsia="IRNazanin"/>
          <w:color w:val="111111"/>
          <w:sz w:val="28"/>
          <w:sz w:val="28"/>
          <w:szCs w:val="28"/>
          <w:rtl w:val="true"/>
          <w:lang w:bidi="fa-IR"/>
        </w:rPr>
        <w:t>دشنام و ناسزاگویی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۱۵۸</w:t>
      </w:r>
    </w:p>
    <w:p>
      <w:pPr>
        <w:pStyle w:val="BookText"/>
        <w:rPr/>
      </w:pPr>
      <w:r>
        <w:rPr>
          <w:rFonts w:ascii="IRNazanin" w:hAnsi="IRNazanin" w:eastAsia="IRNazanin"/>
          <w:color w:val="111111"/>
          <w:sz w:val="28"/>
          <w:sz w:val="28"/>
          <w:szCs w:val="28"/>
          <w:rtl w:val="true"/>
          <w:lang w:bidi="fa-IR"/>
        </w:rPr>
        <w:t>کتک زدن اهل خانه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۱۵۹</w:t>
      </w:r>
    </w:p>
    <w:p>
      <w:pPr>
        <w:pStyle w:val="BookText"/>
        <w:rPr/>
      </w:pPr>
      <w:r>
        <w:rPr>
          <w:rFonts w:ascii="IRNazanin" w:hAnsi="IRNazanin" w:eastAsia="IRNazanin"/>
          <w:color w:val="111111"/>
          <w:sz w:val="28"/>
          <w:sz w:val="28"/>
          <w:szCs w:val="28"/>
          <w:rtl w:val="true"/>
          <w:lang w:bidi="fa-IR"/>
        </w:rPr>
        <w:t>مرحوم حاج میرزا علی آقا شیرازی در قبر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۱۵۹</w:t>
      </w:r>
    </w:p>
    <w:p>
      <w:pPr>
        <w:pStyle w:val="BookText"/>
        <w:rPr/>
      </w:pPr>
      <w:r>
        <w:rPr>
          <w:rFonts w:ascii="IRNazanin" w:hAnsi="IRNazanin" w:eastAsia="IRNazanin"/>
          <w:color w:val="111111"/>
          <w:sz w:val="28"/>
          <w:sz w:val="28"/>
          <w:szCs w:val="28"/>
          <w:rtl w:val="true"/>
          <w:lang w:bidi="fa-IR"/>
        </w:rPr>
        <w:t>عوامل خوش اخلاقی در خانه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۱۶۱</w:t>
      </w:r>
    </w:p>
    <w:p>
      <w:pPr>
        <w:pStyle w:val="BookText"/>
        <w:rPr/>
      </w:pPr>
      <w:r>
        <w:rPr>
          <w:rFonts w:ascii="IRNazanin" w:hAnsi="IRNazanin" w:eastAsia="IRNazanin"/>
          <w:color w:val="111111"/>
          <w:sz w:val="28"/>
          <w:sz w:val="28"/>
          <w:szCs w:val="28"/>
          <w:rtl w:val="true"/>
          <w:lang w:bidi="fa-IR"/>
        </w:rPr>
        <w:t>شناخت وظایف و حدود انتظارات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۱۶۱</w:t>
      </w:r>
    </w:p>
    <w:p>
      <w:pPr>
        <w:pStyle w:val="BookText"/>
        <w:rPr/>
      </w:pPr>
      <w:r>
        <w:rPr>
          <w:rFonts w:ascii="IRNazanin" w:hAnsi="IRNazanin" w:eastAsia="IRNazanin"/>
          <w:color w:val="111111"/>
          <w:sz w:val="28"/>
          <w:sz w:val="28"/>
          <w:szCs w:val="28"/>
          <w:rtl w:val="true"/>
          <w:lang w:bidi="fa-IR"/>
        </w:rPr>
        <w:t>پاداش زنان در خدمت به همسر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۱۶۲</w:t>
      </w:r>
    </w:p>
    <w:p>
      <w:pPr>
        <w:pStyle w:val="BookText"/>
        <w:rPr/>
      </w:pPr>
      <w:r>
        <w:rPr>
          <w:rFonts w:ascii="IRNazanin" w:hAnsi="IRNazanin" w:eastAsia="IRNazanin"/>
          <w:color w:val="111111"/>
          <w:sz w:val="28"/>
          <w:sz w:val="28"/>
          <w:szCs w:val="28"/>
          <w:rtl w:val="true"/>
          <w:lang w:bidi="fa-IR"/>
        </w:rPr>
        <w:t>بهره های مادر شدن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۱۶۳</w:t>
      </w:r>
    </w:p>
    <w:p>
      <w:pPr>
        <w:pStyle w:val="BookText"/>
        <w:rPr/>
      </w:pPr>
      <w:r>
        <w:rPr>
          <w:rFonts w:ascii="IRNazanin" w:hAnsi="IRNazanin" w:eastAsia="IRNazanin"/>
          <w:color w:val="111111"/>
          <w:sz w:val="28"/>
          <w:sz w:val="28"/>
          <w:szCs w:val="28"/>
          <w:rtl w:val="true"/>
          <w:lang w:bidi="fa-IR"/>
        </w:rPr>
        <w:t>پاداش مردان در خدمت به همسر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۱۶۳</w:t>
      </w:r>
    </w:p>
    <w:p>
      <w:pPr>
        <w:pStyle w:val="BookText"/>
        <w:rPr/>
      </w:pPr>
      <w:r>
        <w:rPr>
          <w:rFonts w:ascii="IRNazanin" w:hAnsi="IRNazanin" w:eastAsia="IRNazanin"/>
          <w:color w:val="111111"/>
          <w:sz w:val="28"/>
          <w:sz w:val="28"/>
          <w:szCs w:val="28"/>
          <w:rtl w:val="true"/>
          <w:lang w:bidi="fa-IR"/>
        </w:rPr>
        <w:t>سیره پیامبر خدا صلی الله علیه وآله وسلم و امیر المؤمنین علیه السلام در خانه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۱۶۴</w:t>
      </w:r>
    </w:p>
    <w:p>
      <w:pPr>
        <w:pStyle w:val="BookText"/>
        <w:rPr/>
      </w:pPr>
      <w:r>
        <w:rPr>
          <w:rFonts w:ascii="IRNazanin" w:hAnsi="IRNazanin" w:eastAsia="IRNazanin"/>
          <w:color w:val="111111"/>
          <w:sz w:val="28"/>
          <w:sz w:val="28"/>
          <w:szCs w:val="28"/>
          <w:rtl w:val="true"/>
          <w:lang w:bidi="fa-IR"/>
        </w:rPr>
        <w:t>توقعات بی جا از همسر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۱۶۵</w:t>
      </w:r>
    </w:p>
    <w:p>
      <w:pPr>
        <w:pStyle w:val="BookText"/>
        <w:rPr/>
      </w:pPr>
      <w:r>
        <w:rPr>
          <w:rFonts w:ascii="IRNazanin" w:hAnsi="IRNazanin" w:eastAsia="IRNazanin"/>
          <w:color w:val="111111"/>
          <w:sz w:val="28"/>
          <w:sz w:val="28"/>
          <w:szCs w:val="28"/>
          <w:rtl w:val="true"/>
          <w:lang w:bidi="fa-IR"/>
        </w:rPr>
        <w:t>آسان گیری رسول خدا 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۱۶۶</w:t>
      </w:r>
    </w:p>
    <w:p>
      <w:pPr>
        <w:pStyle w:val="BookText"/>
        <w:rPr/>
      </w:pPr>
      <w:r>
        <w:rPr>
          <w:rFonts w:ascii="IRNazanin" w:hAnsi="IRNazanin" w:eastAsia="IRNazanin"/>
          <w:color w:val="111111"/>
          <w:sz w:val="28"/>
          <w:sz w:val="28"/>
          <w:szCs w:val="28"/>
          <w:rtl w:val="true"/>
          <w:lang w:bidi="fa-IR"/>
        </w:rPr>
        <w:t>گفتار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برکت زندگی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۱۶۷</w:t>
      </w:r>
    </w:p>
    <w:p>
      <w:pPr>
        <w:pStyle w:val="BookText"/>
        <w:rPr/>
      </w:pPr>
      <w:r>
        <w:rPr>
          <w:rFonts w:ascii="IRNazanin" w:hAnsi="IRNazanin" w:eastAsia="IRNazanin"/>
          <w:color w:val="111111"/>
          <w:sz w:val="28"/>
          <w:sz w:val="28"/>
          <w:szCs w:val="28"/>
          <w:rtl w:val="true"/>
          <w:lang w:bidi="fa-IR"/>
        </w:rPr>
        <w:t>عزت مؤمن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۱۶۹</w:t>
      </w:r>
    </w:p>
    <w:p>
      <w:pPr>
        <w:pStyle w:val="BookText"/>
        <w:rPr/>
      </w:pPr>
      <w:r>
        <w:rPr>
          <w:rFonts w:ascii="IRNazanin" w:hAnsi="IRNazanin" w:eastAsia="IRNazanin"/>
          <w:color w:val="111111"/>
          <w:sz w:val="28"/>
          <w:sz w:val="28"/>
          <w:szCs w:val="28"/>
          <w:rtl w:val="true"/>
          <w:lang w:bidi="fa-IR"/>
        </w:rPr>
        <w:t>آخرت طلبی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۱۶۹</w:t>
      </w:r>
    </w:p>
    <w:p>
      <w:pPr>
        <w:pStyle w:val="BookText"/>
        <w:rPr/>
      </w:pPr>
      <w:r>
        <w:rPr>
          <w:rFonts w:ascii="IRNazanin" w:hAnsi="IRNazanin" w:eastAsia="IRNazanin"/>
          <w:color w:val="111111"/>
          <w:sz w:val="28"/>
          <w:sz w:val="28"/>
          <w:szCs w:val="28"/>
          <w:rtl w:val="true"/>
          <w:lang w:bidi="fa-IR"/>
        </w:rPr>
        <w:t>همسان مجاهد راه خدا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۱۷۰</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توسعه در رفاه خانواده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۱۷۱</w:t>
      </w:r>
    </w:p>
    <w:p>
      <w:pPr>
        <w:pStyle w:val="BookText"/>
        <w:rPr/>
      </w:pPr>
      <w:r>
        <w:rPr>
          <w:rFonts w:ascii="IRNazanin" w:hAnsi="IRNazanin" w:eastAsia="IRNazanin"/>
          <w:color w:val="111111"/>
          <w:sz w:val="28"/>
          <w:sz w:val="28"/>
          <w:szCs w:val="28"/>
          <w:rtl w:val="true"/>
          <w:lang w:bidi="fa-IR"/>
        </w:rPr>
        <w:t>بهترین مردان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۱۷۲</w:t>
      </w:r>
    </w:p>
    <w:p>
      <w:pPr>
        <w:pStyle w:val="BookText"/>
        <w:rPr/>
      </w:pPr>
      <w:r>
        <w:rPr>
          <w:rFonts w:ascii="IRNazanin" w:hAnsi="IRNazanin" w:eastAsia="IRNazanin"/>
          <w:color w:val="111111"/>
          <w:sz w:val="28"/>
          <w:sz w:val="28"/>
          <w:szCs w:val="28"/>
          <w:rtl w:val="true"/>
          <w:lang w:bidi="fa-IR"/>
        </w:rPr>
        <w:t>سخت گیری بر خانواده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۱۷۲</w:t>
      </w:r>
    </w:p>
    <w:p>
      <w:pPr>
        <w:pStyle w:val="BookText"/>
        <w:rPr/>
      </w:pPr>
      <w:r>
        <w:rPr>
          <w:rFonts w:ascii="IRNazanin" w:hAnsi="IRNazanin" w:eastAsia="IRNazanin"/>
          <w:color w:val="111111"/>
          <w:sz w:val="28"/>
          <w:sz w:val="28"/>
          <w:szCs w:val="28"/>
          <w:rtl w:val="true"/>
          <w:lang w:bidi="fa-IR"/>
        </w:rPr>
        <w:t>سخت ترین ابتلا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۱۷۴</w:t>
      </w:r>
    </w:p>
    <w:p>
      <w:pPr>
        <w:pStyle w:val="BookText"/>
        <w:rPr/>
      </w:pPr>
      <w:r>
        <w:rPr>
          <w:rFonts w:ascii="IRNazanin" w:hAnsi="IRNazanin" w:eastAsia="IRNazanin"/>
          <w:color w:val="111111"/>
          <w:sz w:val="28"/>
          <w:sz w:val="28"/>
          <w:szCs w:val="28"/>
          <w:rtl w:val="true"/>
          <w:lang w:bidi="fa-IR"/>
        </w:rPr>
        <w:t>بهترین زنان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۱۷۵</w:t>
      </w:r>
    </w:p>
    <w:p>
      <w:pPr>
        <w:pStyle w:val="BookText"/>
        <w:rPr/>
      </w:pPr>
      <w:r>
        <w:rPr>
          <w:rFonts w:ascii="IRNazanin" w:hAnsi="IRNazanin" w:eastAsia="IRNazanin"/>
          <w:color w:val="111111"/>
          <w:sz w:val="28"/>
          <w:sz w:val="28"/>
          <w:szCs w:val="28"/>
          <w:rtl w:val="true"/>
          <w:lang w:bidi="fa-IR"/>
        </w:rPr>
        <w:t>مقایسه وضع معیشت، با پایین دست خود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۱۷۵</w:t>
      </w:r>
    </w:p>
    <w:p>
      <w:pPr>
        <w:pStyle w:val="BookText"/>
        <w:rPr/>
      </w:pPr>
      <w:r>
        <w:rPr>
          <w:rFonts w:ascii="IRNazanin" w:hAnsi="IRNazanin" w:eastAsia="IRNazanin"/>
          <w:color w:val="111111"/>
          <w:sz w:val="28"/>
          <w:sz w:val="28"/>
          <w:szCs w:val="28"/>
          <w:rtl w:val="true"/>
          <w:lang w:bidi="fa-IR"/>
        </w:rPr>
        <w:t>الگوی زندگی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۱۷۶</w:t>
      </w:r>
    </w:p>
    <w:p>
      <w:pPr>
        <w:pStyle w:val="BookText"/>
        <w:rPr/>
      </w:pPr>
      <w:r>
        <w:rPr>
          <w:rFonts w:ascii="IRNazanin" w:hAnsi="IRNazanin" w:eastAsia="IRNazanin"/>
          <w:color w:val="111111"/>
          <w:sz w:val="28"/>
          <w:sz w:val="28"/>
          <w:szCs w:val="28"/>
          <w:rtl w:val="true"/>
          <w:lang w:bidi="fa-IR"/>
        </w:rPr>
        <w:t>برکت زندگی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۱۷۸</w:t>
      </w:r>
    </w:p>
    <w:p>
      <w:pPr>
        <w:pStyle w:val="BookText"/>
        <w:rPr/>
      </w:pPr>
      <w:r>
        <w:rPr>
          <w:rFonts w:ascii="IRNazanin" w:hAnsi="IRNazanin" w:eastAsia="IRNazanin"/>
          <w:color w:val="111111"/>
          <w:sz w:val="28"/>
          <w:sz w:val="28"/>
          <w:szCs w:val="28"/>
          <w:rtl w:val="true"/>
          <w:lang w:bidi="fa-IR"/>
        </w:rPr>
        <w:t>کیمیا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۱۷۸</w:t>
      </w:r>
    </w:p>
    <w:p>
      <w:pPr>
        <w:pStyle w:val="BookText"/>
        <w:rPr/>
      </w:pPr>
      <w:r>
        <w:rPr>
          <w:rFonts w:ascii="IRNazanin" w:hAnsi="IRNazanin" w:eastAsia="IRNazanin"/>
          <w:color w:val="111111"/>
          <w:sz w:val="28"/>
          <w:sz w:val="28"/>
          <w:szCs w:val="28"/>
          <w:rtl w:val="true"/>
          <w:lang w:bidi="fa-IR"/>
        </w:rPr>
        <w:t>قناعت در زندگی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گفتار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برابر گناه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۱۸۱</w:t>
      </w:r>
    </w:p>
    <w:p>
      <w:pPr>
        <w:pStyle w:val="BookText"/>
        <w:rPr/>
      </w:pPr>
      <w:r>
        <w:rPr>
          <w:rFonts w:ascii="IRNazanin" w:hAnsi="IRNazanin" w:eastAsia="IRNazanin"/>
          <w:color w:val="111111"/>
          <w:sz w:val="28"/>
          <w:sz w:val="28"/>
          <w:szCs w:val="28"/>
          <w:rtl w:val="true"/>
          <w:lang w:bidi="fa-IR"/>
        </w:rPr>
        <w:t>گونه های صبر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۱۸۳</w:t>
      </w:r>
    </w:p>
    <w:p>
      <w:pPr>
        <w:pStyle w:val="BookText"/>
        <w:rPr/>
      </w:pPr>
      <w:r>
        <w:rPr>
          <w:rFonts w:ascii="IRNazanin" w:hAnsi="IRNazanin" w:eastAsia="IRNazanin"/>
          <w:color w:val="111111"/>
          <w:sz w:val="28"/>
          <w:sz w:val="28"/>
          <w:szCs w:val="28"/>
          <w:rtl w:val="true"/>
          <w:lang w:bidi="fa-IR"/>
        </w:rPr>
        <w:t>صبر بر معصیت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۱۸۳</w:t>
      </w:r>
    </w:p>
    <w:p>
      <w:pPr>
        <w:pStyle w:val="BookText"/>
        <w:rPr/>
      </w:pPr>
      <w:r>
        <w:rPr>
          <w:rFonts w:ascii="IRNazanin" w:hAnsi="IRNazanin" w:eastAsia="IRNazanin"/>
          <w:color w:val="111111"/>
          <w:sz w:val="28"/>
          <w:sz w:val="28"/>
          <w:szCs w:val="28"/>
          <w:rtl w:val="true"/>
          <w:lang w:bidi="fa-IR"/>
        </w:rPr>
        <w:t>جایگاه صبر بر معصیت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۱۸۴</w:t>
      </w:r>
    </w:p>
    <w:p>
      <w:pPr>
        <w:pStyle w:val="BookText"/>
        <w:rPr/>
      </w:pPr>
      <w:r>
        <w:rPr>
          <w:rFonts w:ascii="IRNazanin" w:hAnsi="IRNazanin" w:eastAsia="IRNazanin"/>
          <w:color w:val="111111"/>
          <w:sz w:val="28"/>
          <w:sz w:val="28"/>
          <w:szCs w:val="28"/>
          <w:rtl w:val="true"/>
          <w:lang w:bidi="fa-IR"/>
        </w:rPr>
        <w:t>زیباترین صبر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۱۸۵</w:t>
      </w:r>
    </w:p>
    <w:p>
      <w:pPr>
        <w:pStyle w:val="BookText"/>
        <w:rPr/>
      </w:pPr>
      <w:r>
        <w:rPr>
          <w:rFonts w:ascii="IRNazanin" w:hAnsi="IRNazanin" w:eastAsia="IRNazanin"/>
          <w:color w:val="111111"/>
          <w:sz w:val="28"/>
          <w:sz w:val="28"/>
          <w:szCs w:val="28"/>
          <w:rtl w:val="true"/>
          <w:lang w:bidi="fa-IR"/>
        </w:rPr>
        <w:t>دشواری صبر بر معصیت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۱۸۵</w:t>
      </w:r>
    </w:p>
    <w:p>
      <w:pPr>
        <w:pStyle w:val="BookText"/>
        <w:rPr/>
      </w:pPr>
      <w:r>
        <w:rPr>
          <w:rFonts w:ascii="IRNazanin" w:hAnsi="IRNazanin" w:eastAsia="IRNazanin"/>
          <w:color w:val="111111"/>
          <w:sz w:val="28"/>
          <w:sz w:val="28"/>
          <w:szCs w:val="28"/>
          <w:rtl w:val="true"/>
          <w:lang w:bidi="fa-IR"/>
        </w:rPr>
        <w:t>عقوبت غیبت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۱۸۶</w:t>
      </w:r>
    </w:p>
    <w:p>
      <w:pPr>
        <w:pStyle w:val="BookText"/>
        <w:rPr/>
      </w:pPr>
      <w:r>
        <w:rPr>
          <w:rFonts w:ascii="IRNazanin" w:hAnsi="IRNazanin" w:eastAsia="IRNazanin"/>
          <w:color w:val="111111"/>
          <w:sz w:val="28"/>
          <w:sz w:val="28"/>
          <w:szCs w:val="28"/>
          <w:rtl w:val="true"/>
          <w:lang w:bidi="fa-IR"/>
        </w:rPr>
        <w:t>راهکارهای صبر بر گناه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۱۸۷</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 نشمردن گناه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۱۸۷</w:t>
      </w:r>
    </w:p>
    <w:p>
      <w:pPr>
        <w:pStyle w:val="BookText"/>
        <w:rPr/>
      </w:pPr>
      <w:r>
        <w:rPr>
          <w:rFonts w:ascii="IRNazanin" w:hAnsi="IRNazanin" w:eastAsia="IRNazanin"/>
          <w:color w:val="111111"/>
          <w:sz w:val="28"/>
          <w:sz w:val="28"/>
          <w:szCs w:val="28"/>
          <w:rtl w:val="true"/>
          <w:lang w:bidi="fa-IR"/>
        </w:rPr>
        <w:t>شادمانی بر گناه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۱۸۸</w:t>
      </w:r>
    </w:p>
    <w:p>
      <w:pPr>
        <w:pStyle w:val="BookText"/>
        <w:rPr/>
      </w:pPr>
      <w:r>
        <w:rPr>
          <w:rFonts w:ascii="IRNazanin" w:hAnsi="IRNazanin" w:eastAsia="IRNazanin"/>
          <w:color w:val="111111"/>
          <w:sz w:val="28"/>
          <w:sz w:val="28"/>
          <w:szCs w:val="28"/>
          <w:rtl w:val="true"/>
          <w:lang w:bidi="fa-IR"/>
        </w:rPr>
        <w:t>گناہ تحقیر شده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۱۸۹</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اصرار نداشتن بر گناه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۱۸۹</w:t>
      </w:r>
    </w:p>
    <w:p>
      <w:pPr>
        <w:pStyle w:val="BookText"/>
        <w:rPr/>
      </w:pPr>
      <w:r>
        <w:rPr>
          <w:rFonts w:ascii="IRNazanin" w:hAnsi="IRNazanin" w:eastAsia="IRNazanin"/>
          <w:color w:val="111111"/>
          <w:sz w:val="28"/>
          <w:sz w:val="28"/>
          <w:szCs w:val="28"/>
          <w:rtl w:val="true"/>
          <w:lang w:bidi="fa-IR"/>
        </w:rPr>
        <w:t>حرص بر دنیا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۱۹۰</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قساوت قلب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۱۹۰</w:t>
      </w:r>
    </w:p>
    <w:p>
      <w:pPr>
        <w:pStyle w:val="BookText"/>
        <w:rPr/>
      </w:pPr>
      <w:r>
        <w:rPr>
          <w:rFonts w:ascii="IRNazanin" w:hAnsi="IRNazanin" w:eastAsia="IRNazanin"/>
          <w:color w:val="111111"/>
          <w:sz w:val="28"/>
          <w:sz w:val="28"/>
          <w:szCs w:val="28"/>
          <w:rtl w:val="true"/>
          <w:lang w:bidi="fa-IR"/>
        </w:rPr>
        <w:t>گناهان کبیره و گناهان صغیره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۱۹۱</w:t>
      </w:r>
    </w:p>
    <w:p>
      <w:pPr>
        <w:pStyle w:val="BookText"/>
        <w:rPr/>
      </w:pPr>
      <w:r>
        <w:rPr>
          <w:rFonts w:ascii="IRNazanin" w:hAnsi="IRNazanin" w:eastAsia="IRNazanin"/>
          <w:color w:val="111111"/>
          <w:sz w:val="28"/>
          <w:sz w:val="28"/>
          <w:szCs w:val="28"/>
          <w:rtl w:val="true"/>
          <w:lang w:bidi="fa-IR"/>
        </w:rPr>
        <w:t>معنای اصرار بر گناه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۱۹۲</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استفاده نکردن از ستاریت خدا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۱۹۳</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ذکر گناه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۱۹۳</w:t>
      </w:r>
    </w:p>
    <w:p>
      <w:pPr>
        <w:pStyle w:val="BookText"/>
        <w:rPr/>
      </w:pPr>
      <w:r>
        <w:rPr>
          <w:rFonts w:ascii="IRNazanin" w:hAnsi="IRNazanin" w:eastAsia="IRNazanin"/>
          <w:color w:val="111111"/>
          <w:sz w:val="28"/>
          <w:sz w:val="28"/>
          <w:szCs w:val="28"/>
          <w:rtl w:val="true"/>
          <w:lang w:bidi="fa-IR"/>
        </w:rPr>
        <w:t>پیش گیری از گناه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۱۹۴</w:t>
      </w:r>
    </w:p>
    <w:p>
      <w:pPr>
        <w:pStyle w:val="BookText"/>
        <w:rPr/>
      </w:pPr>
      <w:r>
        <w:rPr>
          <w:rFonts w:ascii="IRNazanin" w:hAnsi="IRNazanin" w:eastAsia="IRNazanin"/>
          <w:color w:val="111111"/>
          <w:sz w:val="28"/>
          <w:sz w:val="28"/>
          <w:szCs w:val="28"/>
          <w:rtl w:val="true"/>
          <w:lang w:bidi="fa-IR"/>
        </w:rPr>
        <w:t>تأثیر سخن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۱۹۵</w:t>
      </w:r>
    </w:p>
    <w:p>
      <w:pPr>
        <w:pStyle w:val="BookText"/>
        <w:rPr/>
      </w:pPr>
      <w:r>
        <w:rPr>
          <w:rFonts w:ascii="IRNazanin" w:hAnsi="IRNazanin" w:eastAsia="IRNazanin"/>
          <w:color w:val="111111"/>
          <w:sz w:val="28"/>
          <w:sz w:val="28"/>
          <w:szCs w:val="28"/>
          <w:rtl w:val="true"/>
          <w:lang w:bidi="fa-IR"/>
        </w:rPr>
        <w:t>اوقات فراغت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۱۹۶</w:t>
      </w:r>
    </w:p>
    <w:p>
      <w:pPr>
        <w:pStyle w:val="BookText"/>
        <w:rPr/>
      </w:pPr>
      <w:r>
        <w:rPr>
          <w:rFonts w:ascii="IRNazanin" w:hAnsi="IRNazanin" w:eastAsia="IRNazanin"/>
          <w:color w:val="111111"/>
          <w:sz w:val="28"/>
          <w:sz w:val="28"/>
          <w:szCs w:val="28"/>
          <w:rtl w:val="true"/>
          <w:lang w:bidi="fa-IR"/>
        </w:rPr>
        <w:t>مراعات حدود الهی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۱۹۶</w:t>
      </w:r>
    </w:p>
    <w:p>
      <w:pPr>
        <w:pStyle w:val="BookText"/>
        <w:rPr/>
      </w:pPr>
      <w:r>
        <w:rPr>
          <w:rFonts w:ascii="IRNazanin" w:hAnsi="IRNazanin" w:eastAsia="IRNazanin"/>
          <w:color w:val="111111"/>
          <w:sz w:val="28"/>
          <w:sz w:val="28"/>
          <w:szCs w:val="28"/>
          <w:rtl w:val="true"/>
          <w:lang w:bidi="fa-IR"/>
        </w:rPr>
        <w:t>در برابر گناهکاران چه کنیم؟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۱۹۶</w:t>
      </w:r>
    </w:p>
    <w:p>
      <w:pPr>
        <w:pStyle w:val="BookText"/>
        <w:rPr/>
      </w:pPr>
      <w:r>
        <w:rPr>
          <w:rFonts w:ascii="IRNazanin" w:hAnsi="IRNazanin" w:eastAsia="IRNazanin"/>
          <w:color w:val="111111"/>
          <w:sz w:val="28"/>
          <w:sz w:val="28"/>
          <w:szCs w:val="28"/>
          <w:rtl w:val="true"/>
          <w:lang w:bidi="fa-IR"/>
        </w:rPr>
        <w:t>بشارت بزرگ خداوند به توبه کنندگان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w:t>
      </w:r>
    </w:p>
    <w:p>
      <w:pPr>
        <w:pStyle w:val="BookText"/>
        <w:rPr/>
      </w:pPr>
      <w:r>
        <w:rPr>
          <w:rFonts w:ascii="IRNazanin" w:hAnsi="IRNazanin" w:eastAsia="IRNazanin"/>
          <w:color w:val="111111"/>
          <w:sz w:val="28"/>
          <w:sz w:val="28"/>
          <w:szCs w:val="28"/>
          <w:rtl w:val="true"/>
          <w:lang w:bidi="fa-IR"/>
        </w:rPr>
        <w:t>گفتار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وپاسخ درباره صبر در برابر گناه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۲۰۱</w:t>
      </w:r>
    </w:p>
    <w:p>
      <w:pPr>
        <w:pStyle w:val="BookText"/>
        <w:rPr/>
      </w:pPr>
      <w:r>
        <w:rPr>
          <w:rFonts w:ascii="IRNazanin" w:hAnsi="IRNazanin" w:eastAsia="IRNazanin"/>
          <w:color w:val="111111"/>
          <w:sz w:val="28"/>
          <w:sz w:val="28"/>
          <w:szCs w:val="28"/>
          <w:rtl w:val="true"/>
          <w:lang w:bidi="fa-IR"/>
        </w:rPr>
        <w:t>بازتاب ترک معصیت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۲۰۳</w:t>
      </w:r>
    </w:p>
    <w:p>
      <w:pPr>
        <w:pStyle w:val="BookText"/>
        <w:rPr/>
      </w:pPr>
      <w:r>
        <w:rPr>
          <w:rFonts w:ascii="IRNazanin" w:hAnsi="IRNazanin" w:eastAsia="IRNazanin"/>
          <w:color w:val="111111"/>
          <w:sz w:val="28"/>
          <w:sz w:val="28"/>
          <w:szCs w:val="28"/>
          <w:rtl w:val="true"/>
          <w:lang w:bidi="fa-IR"/>
        </w:rPr>
        <w:t>حقیقت لطف خدا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۲۰۴</w:t>
      </w:r>
    </w:p>
    <w:p>
      <w:pPr>
        <w:pStyle w:val="BookText"/>
        <w:rPr/>
      </w:pPr>
      <w:r>
        <w:rPr>
          <w:rFonts w:ascii="IRNazanin" w:hAnsi="IRNazanin" w:eastAsia="IRNazanin"/>
          <w:color w:val="111111"/>
          <w:sz w:val="28"/>
          <w:sz w:val="28"/>
          <w:szCs w:val="28"/>
          <w:rtl w:val="true"/>
          <w:lang w:bidi="fa-IR"/>
        </w:rPr>
        <w:t>برترین پاداش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۲۰۵</w:t>
      </w:r>
    </w:p>
    <w:p>
      <w:pPr>
        <w:pStyle w:val="BookText"/>
        <w:rPr/>
      </w:pPr>
      <w:r>
        <w:rPr>
          <w:rFonts w:ascii="IRNazanin" w:hAnsi="IRNazanin" w:eastAsia="IRNazanin"/>
          <w:color w:val="111111"/>
          <w:sz w:val="28"/>
          <w:sz w:val="28"/>
          <w:szCs w:val="28"/>
          <w:rtl w:val="true"/>
          <w:lang w:bidi="fa-IR"/>
        </w:rPr>
        <w:t>در سایه لطف الهی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۲۰۶</w:t>
      </w:r>
    </w:p>
    <w:p>
      <w:pPr>
        <w:pStyle w:val="BookText"/>
        <w:rPr/>
      </w:pPr>
      <w:r>
        <w:rPr>
          <w:rFonts w:ascii="IRNazanin" w:hAnsi="IRNazanin" w:eastAsia="IRNazanin"/>
          <w:color w:val="111111"/>
          <w:sz w:val="28"/>
          <w:sz w:val="28"/>
          <w:szCs w:val="28"/>
          <w:rtl w:val="true"/>
          <w:lang w:bidi="fa-IR"/>
        </w:rPr>
        <w:t>مهلت دادن به بدهکار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۲۰۸</w:t>
      </w:r>
    </w:p>
    <w:p>
      <w:pPr>
        <w:pStyle w:val="BookText"/>
        <w:rPr/>
      </w:pPr>
      <w:r>
        <w:rPr>
          <w:rFonts w:ascii="IRNazanin" w:hAnsi="IRNazanin" w:eastAsia="IRNazanin"/>
          <w:color w:val="111111"/>
          <w:sz w:val="28"/>
          <w:sz w:val="28"/>
          <w:szCs w:val="28"/>
          <w:rtl w:val="true"/>
          <w:lang w:bidi="fa-IR"/>
        </w:rPr>
        <w:t>ابن ابی عمیر و مهلت به بدهکار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۲۰۹</w:t>
      </w:r>
    </w:p>
    <w:p>
      <w:pPr>
        <w:pStyle w:val="BookText"/>
        <w:rPr/>
      </w:pPr>
      <w:r>
        <w:rPr>
          <w:rFonts w:ascii="IRNazanin" w:hAnsi="IRNazanin" w:eastAsia="IRNazanin"/>
          <w:color w:val="111111"/>
          <w:sz w:val="28"/>
          <w:sz w:val="28"/>
          <w:szCs w:val="28"/>
          <w:rtl w:val="true"/>
          <w:lang w:bidi="fa-IR"/>
        </w:rPr>
        <w:t>پرهیز از زمینه های گناه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۲۱۰</w:t>
      </w:r>
    </w:p>
    <w:p>
      <w:pPr>
        <w:pStyle w:val="BookText"/>
        <w:rPr/>
      </w:pPr>
      <w:r>
        <w:rPr>
          <w:rFonts w:ascii="IRNazanin" w:hAnsi="IRNazanin" w:eastAsia="IRNazanin"/>
          <w:color w:val="111111"/>
          <w:sz w:val="28"/>
          <w:sz w:val="28"/>
          <w:szCs w:val="28"/>
          <w:rtl w:val="true"/>
          <w:lang w:bidi="fa-IR"/>
        </w:rPr>
        <w:t>مجلس گناه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۲۱۰</w:t>
      </w:r>
    </w:p>
    <w:p>
      <w:pPr>
        <w:pStyle w:val="BookText"/>
        <w:rPr/>
      </w:pPr>
      <w:r>
        <w:rPr>
          <w:rFonts w:ascii="IRNazanin" w:hAnsi="IRNazanin" w:eastAsia="IRNazanin"/>
          <w:color w:val="111111"/>
          <w:sz w:val="28"/>
          <w:sz w:val="28"/>
          <w:szCs w:val="28"/>
          <w:rtl w:val="true"/>
          <w:lang w:bidi="fa-IR"/>
        </w:rPr>
        <w:t>رفیق بد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۲۱۱</w:t>
      </w:r>
    </w:p>
    <w:p>
      <w:pPr>
        <w:pStyle w:val="BookText"/>
        <w:rPr/>
      </w:pPr>
      <w:r>
        <w:rPr>
          <w:rFonts w:ascii="IRNazanin" w:hAnsi="IRNazanin" w:eastAsia="IRNazanin"/>
          <w:color w:val="111111"/>
          <w:sz w:val="28"/>
          <w:sz w:val="28"/>
          <w:szCs w:val="28"/>
          <w:rtl w:val="true"/>
          <w:lang w:bidi="fa-IR"/>
        </w:rPr>
        <w:t>فکر گناه؛ زمینه ورود به گناه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لزوم تربیت های دینی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۲۱۲</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گفتار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سیره ی عملی پیامبر 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۲۱۵</w:t>
      </w:r>
    </w:p>
    <w:p>
      <w:pPr>
        <w:pStyle w:val="BookText"/>
        <w:rPr/>
      </w:pPr>
      <w:r>
        <w:rPr>
          <w:rFonts w:ascii="IRNazanin" w:hAnsi="IRNazanin" w:eastAsia="IRNazanin"/>
          <w:color w:val="111111"/>
          <w:sz w:val="28"/>
          <w:sz w:val="28"/>
          <w:szCs w:val="28"/>
          <w:rtl w:val="true"/>
          <w:lang w:bidi="fa-IR"/>
        </w:rPr>
        <w:t>فرمان صبر به پیامبر 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۲۱۷</w:t>
      </w:r>
    </w:p>
    <w:p>
      <w:pPr>
        <w:pStyle w:val="BookText"/>
        <w:rPr/>
      </w:pPr>
      <w:r>
        <w:rPr>
          <w:rFonts w:ascii="IRNazanin" w:hAnsi="IRNazanin" w:eastAsia="IRNazanin"/>
          <w:color w:val="111111"/>
          <w:sz w:val="28"/>
          <w:sz w:val="28"/>
          <w:szCs w:val="28"/>
          <w:rtl w:val="true"/>
          <w:lang w:bidi="fa-IR"/>
        </w:rPr>
        <w:t>الگوگیری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۲۱۹</w:t>
      </w:r>
    </w:p>
    <w:p>
      <w:pPr>
        <w:pStyle w:val="BookText"/>
        <w:rPr/>
      </w:pPr>
      <w:r>
        <w:rPr>
          <w:rFonts w:ascii="IRNazanin" w:hAnsi="IRNazanin" w:eastAsia="IRNazanin"/>
          <w:color w:val="111111"/>
          <w:sz w:val="28"/>
          <w:sz w:val="28"/>
          <w:szCs w:val="28"/>
          <w:rtl w:val="true"/>
          <w:lang w:bidi="fa-IR"/>
        </w:rPr>
        <w:t>نمونه هایی از صبر پیامبر 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۲۲۱</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آزارها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۲۲۱</w:t>
      </w:r>
    </w:p>
    <w:p>
      <w:pPr>
        <w:pStyle w:val="BookText"/>
        <w:rPr/>
      </w:pPr>
      <w:r>
        <w:rPr>
          <w:rFonts w:ascii="IRNazanin" w:hAnsi="IRNazanin" w:eastAsia="IRNazanin"/>
          <w:color w:val="111111"/>
          <w:sz w:val="28"/>
          <w:sz w:val="28"/>
          <w:szCs w:val="28"/>
          <w:rtl w:val="true"/>
          <w:lang w:bidi="fa-IR"/>
        </w:rPr>
        <w:t>پیامبر در بازار مکه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۲۲۱</w:t>
      </w:r>
    </w:p>
    <w:p>
      <w:pPr>
        <w:pStyle w:val="BookText"/>
        <w:rPr/>
      </w:pPr>
      <w:r>
        <w:rPr>
          <w:rFonts w:ascii="IRNazanin" w:hAnsi="IRNazanin" w:eastAsia="IRNazanin"/>
          <w:color w:val="111111"/>
          <w:sz w:val="28"/>
          <w:sz w:val="28"/>
          <w:szCs w:val="28"/>
          <w:rtl w:val="true"/>
          <w:lang w:bidi="fa-IR"/>
        </w:rPr>
        <w:t>پیامبر در طائف</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۲۲۲</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بدگویی ها و سرزنش 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۲۲۳</w:t>
      </w:r>
    </w:p>
    <w:p>
      <w:pPr>
        <w:pStyle w:val="BookText"/>
        <w:rPr/>
      </w:pPr>
      <w:r>
        <w:rPr>
          <w:rFonts w:ascii="IRNazanin" w:hAnsi="IRNazanin" w:eastAsia="IRNazanin"/>
          <w:color w:val="111111"/>
          <w:sz w:val="28"/>
          <w:sz w:val="28"/>
          <w:szCs w:val="28"/>
          <w:rtl w:val="true"/>
          <w:lang w:bidi="fa-IR"/>
        </w:rPr>
        <w:t>غصه ها و حسرت های پیامبر 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۲۲۴</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دشواری های جنگ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۲۲۶</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برابر آزار همسران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۲۲۷</w:t>
      </w:r>
    </w:p>
    <w:p>
      <w:pPr>
        <w:pStyle w:val="BookText"/>
        <w:rPr/>
      </w:pPr>
      <w:r>
        <w:rPr>
          <w:rFonts w:ascii="IRNazanin" w:hAnsi="IRNazanin" w:eastAsia="IRNazanin"/>
          <w:color w:val="111111"/>
          <w:sz w:val="28"/>
          <w:sz w:val="28"/>
          <w:szCs w:val="28"/>
          <w:rtl w:val="true"/>
          <w:lang w:bidi="fa-IR"/>
        </w:rPr>
        <w:t>خدیجه بهترین همسر پیامبر 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۲۲۸</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پیامبر خدا صلی الله علیه و آله وسلم در مصائب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۲۲۹</w:t>
      </w:r>
    </w:p>
    <w:p>
      <w:pPr>
        <w:pStyle w:val="BookText"/>
        <w:rPr/>
      </w:pPr>
      <w:r>
        <w:rPr>
          <w:rFonts w:ascii="IRNazanin" w:hAnsi="IRNazanin" w:eastAsia="IRNazanin"/>
          <w:color w:val="111111"/>
          <w:sz w:val="28"/>
          <w:sz w:val="28"/>
          <w:szCs w:val="28"/>
          <w:rtl w:val="true"/>
          <w:lang w:bidi="fa-IR"/>
        </w:rPr>
        <w:t>مصیبت سنگین حمزه و عبیده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۲۲۹</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پیامبر بر طاعت خدا 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۲۳۰</w:t>
      </w:r>
    </w:p>
    <w:p>
      <w:pPr>
        <w:pStyle w:val="BookText"/>
        <w:rPr/>
      </w:pPr>
      <w:r>
        <w:rPr>
          <w:rFonts w:ascii="IRNazanin" w:hAnsi="IRNazanin" w:eastAsia="IRNazanin"/>
          <w:color w:val="111111"/>
          <w:sz w:val="28"/>
          <w:sz w:val="28"/>
          <w:szCs w:val="28"/>
          <w:rtl w:val="true"/>
          <w:lang w:bidi="fa-IR"/>
        </w:rPr>
        <w:t>الگوگیری از پیامبر خدا 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۲۳۲</w:t>
      </w:r>
    </w:p>
    <w:p>
      <w:pPr>
        <w:pStyle w:val="BookText"/>
        <w:rPr/>
      </w:pPr>
      <w:r>
        <w:rPr>
          <w:rFonts w:ascii="IRNazanin" w:hAnsi="IRNazanin" w:eastAsia="IRNazanin"/>
          <w:color w:val="111111"/>
          <w:sz w:val="28"/>
          <w:sz w:val="28"/>
          <w:szCs w:val="28"/>
          <w:rtl w:val="true"/>
          <w:lang w:bidi="fa-IR"/>
        </w:rPr>
        <w:t>گزارشی از لحظات پایانی حیات رسول خدا 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۲۳۳</w:t>
      </w:r>
    </w:p>
    <w:p>
      <w:pPr>
        <w:pStyle w:val="BookText"/>
        <w:rPr/>
      </w:pPr>
      <w:r>
        <w:rPr>
          <w:rFonts w:ascii="IRNazanin" w:hAnsi="IRNazanin" w:eastAsia="IRNazanin"/>
          <w:color w:val="111111"/>
          <w:sz w:val="28"/>
          <w:sz w:val="28"/>
          <w:szCs w:val="28"/>
          <w:rtl w:val="true"/>
          <w:lang w:bidi="fa-IR"/>
        </w:rPr>
        <w:t>می خواست تا که دهد جان به پشت در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۲۳۴</w:t>
      </w:r>
    </w:p>
    <w:p>
      <w:pPr>
        <w:pStyle w:val="BookText"/>
        <w:rPr/>
      </w:pPr>
      <w:r>
        <w:rPr>
          <w:rFonts w:ascii="IRNazanin" w:hAnsi="IRNazanin" w:eastAsia="IRNazanin"/>
          <w:color w:val="111111"/>
          <w:sz w:val="28"/>
          <w:sz w:val="28"/>
          <w:szCs w:val="28"/>
          <w:rtl w:val="true"/>
          <w:lang w:bidi="fa-IR"/>
        </w:rPr>
        <w:t>فاطمه سلام الله پیامبر صلی الله علیه و آله وسلم را چگونه صدا زد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۲۳۴</w:t>
      </w:r>
    </w:p>
    <w:p>
      <w:pPr>
        <w:pStyle w:val="BookText"/>
        <w:rPr/>
      </w:pPr>
      <w:r>
        <w:rPr>
          <w:rFonts w:ascii="IRNazanin" w:hAnsi="IRNazanin" w:eastAsia="IRNazanin"/>
          <w:color w:val="111111"/>
          <w:sz w:val="28"/>
          <w:sz w:val="28"/>
          <w:szCs w:val="28"/>
          <w:rtl w:val="true"/>
          <w:lang w:bidi="fa-IR"/>
        </w:rPr>
        <w:t>گفتار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کربلا؛تجلی صبر جمیل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۲۳۷</w:t>
      </w:r>
    </w:p>
    <w:p>
      <w:pPr>
        <w:pStyle w:val="BookText"/>
        <w:rPr/>
      </w:pPr>
      <w:r>
        <w:rPr>
          <w:rFonts w:ascii="IRNazanin" w:hAnsi="IRNazanin" w:eastAsia="IRNazanin"/>
          <w:color w:val="111111"/>
          <w:sz w:val="28"/>
          <w:sz w:val="28"/>
          <w:szCs w:val="28"/>
          <w:rtl w:val="true"/>
          <w:lang w:bidi="fa-IR"/>
        </w:rPr>
        <w:t>نمایشگاه صبر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۲۳۹</w:t>
      </w:r>
    </w:p>
    <w:p>
      <w:pPr>
        <w:pStyle w:val="BookText"/>
        <w:rPr/>
      </w:pPr>
      <w:r>
        <w:rPr>
          <w:rFonts w:ascii="IRNazanin" w:hAnsi="IRNazanin" w:eastAsia="IRNazanin"/>
          <w:color w:val="111111"/>
          <w:sz w:val="28"/>
          <w:sz w:val="28"/>
          <w:szCs w:val="28"/>
          <w:rtl w:val="true"/>
          <w:lang w:bidi="fa-IR"/>
        </w:rPr>
        <w:t>رد پای صبر و رضا در حرکت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۲۴۰</w:t>
      </w:r>
    </w:p>
    <w:p>
      <w:pPr>
        <w:pStyle w:val="BookText"/>
        <w:rPr/>
      </w:pPr>
      <w:r>
        <w:rPr>
          <w:rFonts w:ascii="IRNazanin" w:hAnsi="IRNazanin" w:eastAsia="IRNazanin"/>
          <w:color w:val="111111"/>
          <w:sz w:val="28"/>
          <w:sz w:val="28"/>
          <w:szCs w:val="28"/>
          <w:rtl w:val="true"/>
          <w:lang w:bidi="fa-IR"/>
        </w:rPr>
        <w:t>در آغاز حرکت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۲۴۱</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 نهم محرم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۲۴۳</w:t>
      </w:r>
    </w:p>
    <w:p>
      <w:pPr>
        <w:pStyle w:val="BookText"/>
        <w:rPr/>
      </w:pPr>
      <w:r>
        <w:rPr>
          <w:rFonts w:ascii="IRNazanin" w:hAnsi="IRNazanin" w:eastAsia="IRNazanin"/>
          <w:color w:val="111111"/>
          <w:sz w:val="28"/>
          <w:sz w:val="28"/>
          <w:szCs w:val="28"/>
          <w:rtl w:val="true"/>
          <w:lang w:bidi="fa-IR"/>
        </w:rPr>
        <w:t>دعوت به صبر و شکیبایی در روز عاشورا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۲۴۵</w:t>
      </w:r>
    </w:p>
    <w:p>
      <w:pPr>
        <w:pStyle w:val="BookText"/>
        <w:rPr/>
      </w:pPr>
      <w:r>
        <w:rPr>
          <w:rFonts w:ascii="IRNazanin" w:hAnsi="IRNazanin" w:eastAsia="IRNazanin"/>
          <w:color w:val="111111"/>
          <w:sz w:val="28"/>
          <w:sz w:val="28"/>
          <w:szCs w:val="28"/>
          <w:rtl w:val="true"/>
          <w:lang w:bidi="fa-IR"/>
        </w:rPr>
        <w:t>سرور آزادگان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۲۴۶</w:t>
      </w:r>
    </w:p>
    <w:p>
      <w:pPr>
        <w:pStyle w:val="BookText"/>
        <w:rPr/>
      </w:pPr>
      <w:r>
        <w:rPr>
          <w:rFonts w:ascii="IRNazanin" w:hAnsi="IRNazanin" w:eastAsia="IRNazanin"/>
          <w:color w:val="111111"/>
          <w:sz w:val="28"/>
          <w:sz w:val="28"/>
          <w:szCs w:val="28"/>
          <w:rtl w:val="true"/>
          <w:lang w:bidi="fa-IR"/>
        </w:rPr>
        <w:t>مصیبت علی اکبر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۲۴۷</w:t>
      </w:r>
    </w:p>
    <w:p>
      <w:pPr>
        <w:pStyle w:val="BookText"/>
        <w:rPr/>
      </w:pPr>
      <w:r>
        <w:rPr>
          <w:rFonts w:ascii="IRNazanin" w:hAnsi="IRNazanin" w:eastAsia="IRNazanin"/>
          <w:color w:val="111111"/>
          <w:sz w:val="28"/>
          <w:sz w:val="28"/>
          <w:szCs w:val="28"/>
          <w:rtl w:val="true"/>
          <w:lang w:bidi="fa-IR"/>
        </w:rPr>
        <w:t>معامله با خدا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۲۴۸</w:t>
      </w:r>
    </w:p>
    <w:p>
      <w:pPr>
        <w:pStyle w:val="BookText"/>
        <w:rPr/>
      </w:pPr>
      <w:r>
        <w:rPr>
          <w:rFonts w:ascii="IRNazanin" w:hAnsi="IRNazanin" w:eastAsia="IRNazanin"/>
          <w:color w:val="111111"/>
          <w:sz w:val="28"/>
          <w:sz w:val="28"/>
          <w:szCs w:val="28"/>
          <w:rtl w:val="true"/>
          <w:lang w:bidi="fa-IR"/>
        </w:rPr>
        <w:t>شباهت به پیامبر 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۲۴۸</w:t>
      </w:r>
    </w:p>
    <w:p>
      <w:pPr>
        <w:pStyle w:val="BookText"/>
        <w:rPr/>
      </w:pPr>
      <w:r>
        <w:rPr>
          <w:rFonts w:ascii="IRNazanin" w:hAnsi="IRNazanin" w:eastAsia="IRNazanin"/>
          <w:color w:val="111111"/>
          <w:sz w:val="28"/>
          <w:sz w:val="28"/>
          <w:szCs w:val="28"/>
          <w:rtl w:val="true"/>
          <w:lang w:bidi="fa-IR"/>
        </w:rPr>
        <w:t>بر بالین علی اکبر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۲۴۹</w:t>
      </w:r>
    </w:p>
    <w:p>
      <w:pPr>
        <w:pStyle w:val="BookText"/>
        <w:rPr/>
      </w:pPr>
      <w:r>
        <w:rPr>
          <w:rFonts w:ascii="IRNazanin" w:hAnsi="IRNazanin" w:eastAsia="IRNazanin"/>
          <w:color w:val="111111"/>
          <w:sz w:val="28"/>
          <w:sz w:val="28"/>
          <w:szCs w:val="28"/>
          <w:rtl w:val="true"/>
          <w:lang w:bidi="fa-IR"/>
        </w:rPr>
        <w:t>اتمام حجت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۲۴۹</w:t>
      </w:r>
    </w:p>
    <w:p>
      <w:pPr>
        <w:pStyle w:val="BookText"/>
        <w:rPr/>
      </w:pPr>
      <w:r>
        <w:rPr>
          <w:rFonts w:ascii="IRNazanin" w:hAnsi="IRNazanin" w:eastAsia="IRNazanin"/>
          <w:color w:val="111111"/>
          <w:sz w:val="28"/>
          <w:sz w:val="28"/>
          <w:szCs w:val="28"/>
          <w:rtl w:val="true"/>
          <w:lang w:bidi="fa-IR"/>
        </w:rPr>
        <w:t>کسانی که ماندند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۲۵۰</w:t>
      </w:r>
    </w:p>
    <w:p>
      <w:pPr>
        <w:pStyle w:val="BookText"/>
        <w:rPr/>
      </w:pPr>
      <w:r>
        <w:rPr>
          <w:rFonts w:ascii="IRNazanin" w:hAnsi="IRNazanin" w:eastAsia="IRNazanin"/>
          <w:color w:val="111111"/>
          <w:sz w:val="28"/>
          <w:sz w:val="28"/>
          <w:szCs w:val="28"/>
          <w:rtl w:val="true"/>
          <w:lang w:bidi="fa-IR"/>
        </w:rPr>
        <w:t>عابس در میدان نبرد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۲۵۱</w:t>
      </w:r>
    </w:p>
    <w:p>
      <w:pPr>
        <w:pStyle w:val="BookText"/>
        <w:rPr/>
      </w:pPr>
      <w:r>
        <w:rPr>
          <w:rFonts w:ascii="IRNazanin" w:hAnsi="IRNazanin" w:eastAsia="IRNazanin"/>
          <w:color w:val="111111"/>
          <w:sz w:val="28"/>
          <w:sz w:val="28"/>
          <w:szCs w:val="28"/>
          <w:rtl w:val="true"/>
          <w:lang w:bidi="fa-IR"/>
        </w:rPr>
        <w:t>صبر در برابر خشم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۲۵۱</w:t>
      </w:r>
    </w:p>
    <w:p>
      <w:pPr>
        <w:pStyle w:val="BookText"/>
        <w:rPr/>
      </w:pPr>
      <w:r>
        <w:rPr>
          <w:rFonts w:ascii="IRNazanin" w:hAnsi="IRNazanin" w:eastAsia="IRNazanin"/>
          <w:color w:val="111111"/>
          <w:sz w:val="28"/>
          <w:sz w:val="28"/>
          <w:szCs w:val="28"/>
          <w:rtl w:val="true"/>
          <w:lang w:bidi="fa-IR"/>
        </w:rPr>
        <w:t>سنگین تر از زخم شمشیر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۲۵۲</w:t>
      </w:r>
    </w:p>
    <w:p>
      <w:pPr>
        <w:pStyle w:val="BookText"/>
        <w:rPr/>
      </w:pPr>
      <w:r>
        <w:rPr>
          <w:rFonts w:ascii="IRNazanin" w:hAnsi="IRNazanin" w:eastAsia="IRNazanin"/>
          <w:color w:val="111111"/>
          <w:sz w:val="28"/>
          <w:sz w:val="28"/>
          <w:szCs w:val="28"/>
          <w:rtl w:val="true"/>
          <w:lang w:bidi="fa-IR"/>
        </w:rPr>
        <w:t>تبسم در برابر شمر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۲۵۳</w:t>
      </w:r>
    </w:p>
    <w:p>
      <w:pPr>
        <w:pStyle w:val="BookText"/>
        <w:rPr/>
      </w:pPr>
      <w:r>
        <w:rPr>
          <w:rFonts w:ascii="IRNazanin" w:hAnsi="IRNazanin" w:eastAsia="IRNazanin"/>
          <w:color w:val="111111"/>
          <w:sz w:val="28"/>
          <w:sz w:val="28"/>
          <w:szCs w:val="28"/>
          <w:rtl w:val="true"/>
          <w:lang w:bidi="fa-IR"/>
        </w:rPr>
        <w:t>شش ماهه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۲۵۴</w:t>
      </w:r>
    </w:p>
    <w:p>
      <w:pPr>
        <w:pStyle w:val="BookText"/>
        <w:rPr/>
      </w:pPr>
      <w:r>
        <w:rPr>
          <w:rFonts w:ascii="IRNazanin" w:hAnsi="IRNazanin" w:eastAsia="IRNazanin"/>
          <w:color w:val="111111"/>
          <w:sz w:val="28"/>
          <w:sz w:val="28"/>
          <w:szCs w:val="28"/>
          <w:rtl w:val="true"/>
          <w:lang w:bidi="fa-IR"/>
        </w:rPr>
        <w:t>استعانت از نماز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۲۵۶</w:t>
      </w:r>
    </w:p>
    <w:p>
      <w:pPr>
        <w:pStyle w:val="BookText"/>
        <w:rPr/>
      </w:pPr>
      <w:r>
        <w:rPr>
          <w:rFonts w:ascii="IRNazanin" w:hAnsi="IRNazanin" w:eastAsia="IRNazanin"/>
          <w:color w:val="111111"/>
          <w:sz w:val="28"/>
          <w:sz w:val="28"/>
          <w:szCs w:val="28"/>
          <w:rtl w:val="true"/>
          <w:lang w:bidi="fa-IR"/>
        </w:rPr>
        <w:t>فهرست 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۲۵۷</w:t>
      </w:r>
    </w:p>
    <w:p>
      <w:pPr>
        <w:pStyle w:val="BookText"/>
        <w:rPr/>
      </w:pPr>
      <w:r>
        <w:rPr>
          <w:rFonts w:ascii="IRNazanin" w:hAnsi="IRNazanin" w:eastAsia="IRNazanin"/>
          <w:color w:val="111111"/>
          <w:sz w:val="28"/>
          <w:sz w:val="28"/>
          <w:szCs w:val="28"/>
          <w:rtl w:val="true"/>
          <w:lang w:bidi="fa-IR"/>
        </w:rPr>
        <w:t>فهرست آیات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۲۵۹</w:t>
      </w:r>
    </w:p>
    <w:p>
      <w:pPr>
        <w:pStyle w:val="BookText"/>
        <w:rPr/>
      </w:pPr>
      <w:r>
        <w:rPr>
          <w:rFonts w:ascii="IRNazanin" w:hAnsi="IRNazanin" w:eastAsia="IRNazanin"/>
          <w:color w:val="111111"/>
          <w:sz w:val="28"/>
          <w:sz w:val="28"/>
          <w:szCs w:val="28"/>
          <w:rtl w:val="true"/>
          <w:lang w:bidi="fa-IR"/>
        </w:rPr>
        <w:t>فهرست روایات و دعاها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۲۶۳</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bookmarkStart w:id="10" w:name="pg1489_18914"/>
    </w:p>
    <w:p>
      <w:pPr>
        <w:pStyle w:val="Heading2"/>
        <w:numPr>
          <w:ilvl w:val="1"/>
          <w:numId w:val="1"/>
        </w:numPr>
        <w:rPr/>
      </w:pPr>
      <w:bookmarkStart w:id="11" w:name="__RefHeading___Toc245648_3650668749"/>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بحث صبر، یکی از مباحث کلیدی و بسیار راهگشا و سرنوشت ساز در زندگی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مکتب اهل بیت علیهم السلام از جایگاهی بس رفیع برخوردار است؛ آنچنان که نسبت صبر به ایمان را همانند نسبت سر به بدن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مدتی توفیق داشتم در برنامه سمت خدا، در شبکه سوم سیما، مباحثی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های الهی به صابران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تقدیم بینندگان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کتاب آمده است، بخش اول آن مباحث است که امیدوارم برای خوانندگان گرامی مفید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خود لازم می دانم از تهیه کننده برنامه سمت خدا، برادر فاضل و عزیز و بزرگوار، جناب آقای سید عبدالمجید رکنی و مجری دوست داشتنی آن، جناب آقای نجم الدین شریعتی تقدیر و تشکر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فاضل ارجمند جناب حجت الاسلام آقای اسدی که زحمت تنظیم این مباحث را بر عهده داشته اند صمیمانه قدردانی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حسین حسینی قمی</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bookmarkStart w:id="13" w:name="pg1489_18916"/>
    </w:p>
    <w:p>
      <w:pPr>
        <w:pStyle w:val="Heading2"/>
        <w:numPr>
          <w:ilvl w:val="1"/>
          <w:numId w:val="1"/>
        </w:numPr>
        <w:rPr/>
      </w:pPr>
      <w:bookmarkStart w:id="14" w:name="__RefHeading___Toc245650_3650668749"/>
      <w:bookmarkStart w:id="15" w:name="_Toc5"/>
      <w:bookmarkEnd w:id="13"/>
      <w:bookmarkEnd w:id="14"/>
      <w:r>
        <w:rPr>
          <w:rtl w:val="true"/>
        </w:rPr>
        <w:t>گفتار اول</w:t>
      </w:r>
      <w:r>
        <w:rPr>
          <w:rtl w:val="true"/>
        </w:rPr>
        <w:t xml:space="preserve">: </w:t>
      </w:r>
      <w:r>
        <w:rPr>
          <w:rtl w:val="true"/>
        </w:rPr>
        <w:t>صبر و پشتوانه های آن</w:t>
      </w:r>
      <w:bookmarkEnd w:id="15"/>
    </w:p>
    <w:p>
      <w:pPr>
        <w:pStyle w:val="Heading3"/>
        <w:numPr>
          <w:ilvl w:val="2"/>
          <w:numId w:val="1"/>
        </w:numPr>
        <w:rPr/>
      </w:pPr>
      <w:bookmarkStart w:id="16" w:name="__RefHeading___Toc245652_3650668749"/>
      <w:bookmarkStart w:id="17" w:name="_Toc6"/>
      <w:bookmarkEnd w:id="16"/>
      <w:r>
        <w:rPr>
          <w:rtl w:val="true"/>
        </w:rPr>
        <w:t>اشاره</w:t>
      </w:r>
      <w:bookmarkEnd w:id="17"/>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bookmarkStart w:id="18" w:name="pg1489_18918"/>
    </w:p>
    <w:p>
      <w:pPr>
        <w:pStyle w:val="Heading3"/>
        <w:numPr>
          <w:ilvl w:val="2"/>
          <w:numId w:val="1"/>
        </w:numPr>
        <w:rPr/>
      </w:pPr>
      <w:bookmarkStart w:id="19" w:name="__RefHeading___Toc245654_3650668749"/>
      <w:bookmarkStart w:id="20" w:name="_Toc7"/>
      <w:bookmarkEnd w:id="18"/>
      <w:bookmarkEnd w:id="19"/>
      <w:r>
        <w:rPr>
          <w:rtl w:val="true"/>
        </w:rPr>
        <w:t>مصائب و گرفتاری ها</w:t>
      </w:r>
      <w:bookmarkEnd w:id="20"/>
    </w:p>
    <w:p>
      <w:pPr>
        <w:pStyle w:val="BookText"/>
        <w:rPr/>
      </w:pPr>
      <w:r>
        <w:rPr>
          <w:rFonts w:ascii="IRNazanin" w:hAnsi="IRNazanin" w:eastAsia="IRNazanin"/>
          <w:color w:val="111111"/>
          <w:sz w:val="28"/>
          <w:sz w:val="28"/>
          <w:szCs w:val="28"/>
          <w:rtl w:val="true"/>
          <w:lang w:bidi="fa-IR"/>
        </w:rPr>
        <w:t>گاهی گرفتاری های عجیب و غریبی در زندگی برای ما پیش می آید که شاید خود ما در ایجاد آن گرفتاری چندان نقش نداشته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با این که تمام تلاش خود را می کنیم تا یک زندگی نسبتا راحتی برای خودمان فراهم کنیم، شدید دچار فقر و تنگدستی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با این که مراعات می کنیم و مراقب هستیم تا بیمار نشویم، دچار بیماری می شویم، با این که در آن بیماری هیچ نقشی نداشته ایم، مثل بسیاری از آنها که از بدو تولد دچار بیماری بودند و تا آخر عمر شاید با آن بیماری دست و پنجه نرم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از این که فرزند ناخلف یا پدر و مادر ناصالحی داریم، مکدّر می شویم و زندگی بر ما سخت و تنگ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به ما وعده می دهند که مثلا در آخرت خداوند جبران می کند، ولی وقتی پاداش الهی را در مورد کسانی که انفاق کردند می خوانیم می بینیم دست ما در این دنیا خالی بوده و نتوانستیم انفاق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دنیا را از دست دادیم، هم آن دنیا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چه اتفاقی می افتد؟ چه کار باید بکنیم؟ آیا صبر بر این مسائل به چشم خدا می آید و ما مأجور خواهیم بود؟ امروز دغدغه فکری بسیاری از مردم همین پرسش هاست</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bookmarkStart w:id="21" w:name="pg1489_18919"/>
    </w:p>
    <w:p>
      <w:pPr>
        <w:pStyle w:val="Heading3"/>
        <w:numPr>
          <w:ilvl w:val="2"/>
          <w:numId w:val="1"/>
        </w:numPr>
        <w:rPr/>
      </w:pPr>
      <w:bookmarkStart w:id="22" w:name="__RefHeading___Toc245656_3650668749"/>
      <w:bookmarkStart w:id="23" w:name="_Toc8"/>
      <w:bookmarkEnd w:id="21"/>
      <w:bookmarkEnd w:id="22"/>
      <w:r>
        <w:rPr>
          <w:rtl w:val="true"/>
        </w:rPr>
        <w:t>واژه صبر و مفهوم آن</w:t>
      </w:r>
      <w:bookmarkEnd w:id="23"/>
    </w:p>
    <w:p>
      <w:pPr>
        <w:pStyle w:val="BookText"/>
        <w:rPr/>
      </w:pPr>
      <w:r>
        <w:rPr>
          <w:rFonts w:ascii="IRNazanin" w:hAnsi="IRNazanin" w:eastAsia="IRNazanin"/>
          <w:color w:val="111111"/>
          <w:sz w:val="28"/>
          <w:sz w:val="28"/>
          <w:szCs w:val="28"/>
          <w:rtl w:val="true"/>
          <w:lang w:bidi="fa-IR"/>
        </w:rPr>
        <w:t>یکی از واژه هایی که فراوان در قرآن کریم آمده است، واژه صبر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مرتبه در قرآن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خطاب به پیامبر خدا صلی الله علیه و آله وسلم بیست مرتبه فرمان به صبر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وَاصْبِرْ لِحُکْمِ رَبِّکَ ؛</w:t>
      </w:r>
      <w:r>
        <w:rPr>
          <w:rStyle w:val="FootnoteAnchor"/>
          <w:rtl w:val="true"/>
        </w:rPr>
        <w:footnoteReference w:id="2"/>
      </w:r>
      <w:r>
        <w:rPr>
          <w:rFonts w:ascii="IRNazanin" w:hAnsi="IRNazanin" w:eastAsia="IRNazanin"/>
          <w:color w:val="111111"/>
          <w:sz w:val="28"/>
          <w:sz w:val="28"/>
          <w:szCs w:val="28"/>
          <w:rtl w:val="true"/>
          <w:lang w:bidi="fa-IR"/>
        </w:rPr>
        <w:t>در راه ابلاغ حکم پروردگارت صبر و استقامت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باید صبر کرد یعنی چه؟ اگر می گوییم فقیر یا بیمار باید صبر کند، یعنی چه؟</w:t>
      </w:r>
    </w:p>
    <w:p>
      <w:pPr>
        <w:pStyle w:val="BookText"/>
        <w:rPr/>
      </w:pPr>
      <w:r>
        <w:rPr>
          <w:rFonts w:ascii="IRNazanin" w:hAnsi="IRNazanin" w:eastAsia="IRNazanin"/>
          <w:color w:val="111111"/>
          <w:sz w:val="28"/>
          <w:sz w:val="28"/>
          <w:szCs w:val="28"/>
          <w:rtl w:val="true"/>
          <w:lang w:bidi="fa-IR"/>
        </w:rPr>
        <w:t>برخی از واژه های دینی مظلوم واقع شده و نیاز به توضیح دارد؛ مثل واژه انتظار، زهد و قناعت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انتظار به این معناست که دست روی دست بگذاریم تا امام زمان خودش ظهور کند؟ آیا زهد به این معناست اصلا دنبال دنیا نرویم؟ قناعت یعنی چه؟</w:t>
      </w:r>
    </w:p>
    <w:p>
      <w:pPr>
        <w:pStyle w:val="BookText"/>
        <w:rPr/>
      </w:pPr>
      <w:r>
        <w:rPr>
          <w:rFonts w:ascii="IRNazanin" w:hAnsi="IRNazanin" w:eastAsia="IRNazanin"/>
          <w:color w:val="111111"/>
          <w:sz w:val="28"/>
          <w:sz w:val="28"/>
          <w:szCs w:val="28"/>
          <w:rtl w:val="true"/>
          <w:lang w:bidi="fa-IR"/>
        </w:rPr>
        <w:t>واژه های صبر و تسلیم و توکل و رضا، از واژه هایی است که وقتی مطرح می شود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 نیست، دیگر باید بسازیم</w:t>
      </w:r>
      <w:r>
        <w:rPr>
          <w:rFonts w:eastAsia="IRNazanin" w:cs="IRNazanin"/>
          <w:color w:val="111111"/>
          <w:sz w:val="28"/>
          <w:szCs w:val="28"/>
          <w:rtl w:val="true"/>
          <w:lang w:bidi="fa-IR"/>
        </w:rPr>
        <w:t>.</w:t>
      </w:r>
    </w:p>
    <w:p>
      <w:pPr>
        <w:pStyle w:val="Heading3"/>
        <w:numPr>
          <w:ilvl w:val="2"/>
          <w:numId w:val="1"/>
        </w:numPr>
        <w:rPr/>
      </w:pPr>
      <w:bookmarkStart w:id="24" w:name="__RefHeading___Toc245658_3650668749"/>
      <w:bookmarkStart w:id="25" w:name="_Toc9"/>
      <w:bookmarkEnd w:id="24"/>
      <w:r>
        <w:rPr>
          <w:rtl w:val="true"/>
        </w:rPr>
        <w:t>برداشت ناصحیح از صبر</w:t>
      </w:r>
      <w:bookmarkEnd w:id="25"/>
    </w:p>
    <w:p>
      <w:p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کتابهای حدیثی اهل سنت است، آمده است که دو نفر اختلاف و دعوایی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خدا صلی الله علیه و آله وسلم مراجعه کردند تا پیامبر به عنوان یک قاضی بین آنها قضاوت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دعوا مطرح شد، یکی از این دو نفر از خود خوب دفاع نمی کرد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bookmarkStart w:id="26" w:name="pg1489_18920"/>
    </w:p>
    <w:p>
      <w:pPr>
        <w:pStyle w:val="BookText"/>
        <w:rPr/>
      </w:pPr>
      <w:bookmarkEnd w:id="26"/>
      <w:r>
        <w:rPr>
          <w:rFonts w:ascii="IRNazanin" w:hAnsi="IRNazanin" w:eastAsia="IRNazanin"/>
          <w:color w:val="111111"/>
          <w:sz w:val="28"/>
          <w:sz w:val="28"/>
          <w:szCs w:val="28"/>
          <w:rtl w:val="true"/>
          <w:lang w:bidi="fa-IR"/>
        </w:rPr>
        <w:t>رسول خدا صلی الله علیه و آله وسلم قضاوت کردند و حق را به دیگری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محکوم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ما صبر می کنیم، خدا مزد ما را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ناراحت شدند و سه مرتبه دست مبارک خود را حرکت دادند و به او می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أُطْلُبْ حَقَّکَ،</w:t>
      </w:r>
      <w:r>
        <w:rPr>
          <w:rStyle w:val="FootnoteAnchor"/>
          <w:rtl w:val="true"/>
        </w:rPr>
        <w:footnoteReference w:id="3"/>
      </w:r>
      <w:r>
        <w:rPr>
          <w:rFonts w:ascii="IRNazanin" w:hAnsi="IRNazanin" w:eastAsia="IRNazanin"/>
          <w:color w:val="111111"/>
          <w:sz w:val="28"/>
          <w:sz w:val="28"/>
          <w:szCs w:val="28"/>
          <w:rtl w:val="true"/>
          <w:lang w:bidi="fa-IR"/>
        </w:rPr>
        <w:t>حق خود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خوب دفاع کن، نگو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حَسْبِیَ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دارد، صبر جایی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دین را افیون جامعه میدانستند، سراغ این واژه ها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تفسیر آن برای مردم خیلی روشن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الْعَجْزُ آفَةٌ و الصَّبْرُ شَجَاعَةٌ؛</w:t>
      </w:r>
      <w:r>
        <w:rPr>
          <w:rStyle w:val="FootnoteAnchor"/>
          <w:rtl w:val="true"/>
        </w:rPr>
        <w:footnoteReference w:id="4"/>
      </w:r>
      <w:r>
        <w:rPr>
          <w:rFonts w:ascii="IRNazanin" w:hAnsi="IRNazanin" w:eastAsia="IRNazanin"/>
          <w:color w:val="111111"/>
          <w:sz w:val="28"/>
          <w:sz w:val="28"/>
          <w:szCs w:val="28"/>
          <w:rtl w:val="true"/>
          <w:lang w:bidi="fa-IR"/>
        </w:rPr>
        <w:t>عجز و ناتوانی آفت است و صبر شجاعت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آدم خودش را به ناتوانی بزند، آفت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انسان وظایف خود را انجام داده، ولی یک گرفتاری هایی برای او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صبر شجاعت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الصَّبْرُ شَجَاعَةٌ</w:t>
      </w:r>
      <w:r>
        <w:rPr>
          <w:rFonts w:eastAsia="IRNazanin" w:cs="IRNazanin"/>
          <w:color w:val="111111"/>
          <w:sz w:val="28"/>
          <w:szCs w:val="28"/>
          <w:rtl w:val="true"/>
          <w:lang w:bidi="fa-IR"/>
        </w:rPr>
        <w:t>».</w:t>
      </w:r>
    </w:p>
    <w:p>
      <w:pPr>
        <w:pStyle w:val="Heading3"/>
        <w:numPr>
          <w:ilvl w:val="2"/>
          <w:numId w:val="1"/>
        </w:numPr>
        <w:rPr/>
      </w:pPr>
      <w:bookmarkStart w:id="27" w:name="__RefHeading___Toc245660_3650668749"/>
      <w:bookmarkStart w:id="28" w:name="_Toc10"/>
      <w:bookmarkEnd w:id="27"/>
      <w:r>
        <w:rPr>
          <w:rtl w:val="true"/>
        </w:rPr>
        <w:t>واقعیت های زندگی</w:t>
      </w:r>
      <w:bookmarkEnd w:id="28"/>
    </w:p>
    <w:p>
      <w:pPr>
        <w:pStyle w:val="BookText"/>
        <w:rPr/>
      </w:pPr>
      <w:r>
        <w:rPr>
          <w:rFonts w:ascii="IRNazanin" w:hAnsi="IRNazanin" w:eastAsia="IRNazanin"/>
          <w:color w:val="111111"/>
          <w:sz w:val="28"/>
          <w:sz w:val="28"/>
          <w:szCs w:val="28"/>
          <w:rtl w:val="true"/>
          <w:lang w:bidi="fa-IR"/>
        </w:rPr>
        <w:t>برخی از اشعار خیلی پیام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شعر فرهنگ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شعر خوب باشد، تا فرهنگ را خوب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لَیْسَ کُلُّ مَا یَتَمَنَّی الْمَرْءُ یُدْرِکُهُ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تَجری الرّیاحُ بِما لا تَشْتِهِی السُّفُنُ</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آدمی به همه آنچه آرزو می کند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بادهای دریا برخلاف میل کشتی حرکت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واقعیت زندگی در این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ما به آنچه آرزو</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bookmarkStart w:id="29" w:name="pg1489_18921"/>
    </w:p>
    <w:p>
      <w:pPr>
        <w:pStyle w:val="BookText"/>
        <w:rPr/>
      </w:pPr>
      <w:bookmarkEnd w:id="29"/>
      <w:r>
        <w:rPr>
          <w:rFonts w:ascii="IRNazanin" w:hAnsi="IRNazanin" w:eastAsia="IRNazanin"/>
          <w:color w:val="111111"/>
          <w:sz w:val="28"/>
          <w:sz w:val="28"/>
          <w:szCs w:val="28"/>
          <w:rtl w:val="true"/>
          <w:lang w:bidi="fa-IR"/>
        </w:rPr>
        <w:t>داریم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کسی هست که بگوید من در زندگی هیچ مشکل و گرفتاری نداشته و ندارم؟</w:t>
      </w:r>
    </w:p>
    <w:p>
      <w:pPr>
        <w:pStyle w:val="BookText"/>
        <w:rPr/>
      </w:pPr>
      <w:r>
        <w:rPr>
          <w:rFonts w:ascii="IRNazanin" w:hAnsi="IRNazanin" w:eastAsia="IRNazanin"/>
          <w:color w:val="111111"/>
          <w:sz w:val="28"/>
          <w:sz w:val="28"/>
          <w:szCs w:val="28"/>
          <w:rtl w:val="true"/>
          <w:lang w:bidi="fa-IR"/>
        </w:rPr>
        <w:t>هر کسی مشکلی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سؤال اینجاست که در برابر این مشکلات چه باید کرد؟ آیا باید صبر کنیم و منتظر فضای جدیدی باشیم؟</w:t>
      </w:r>
    </w:p>
    <w:p>
      <w:pPr>
        <w:pStyle w:val="Heading3"/>
        <w:numPr>
          <w:ilvl w:val="2"/>
          <w:numId w:val="1"/>
        </w:numPr>
        <w:rPr/>
      </w:pPr>
      <w:bookmarkStart w:id="30" w:name="__RefHeading___Toc245662_3650668749"/>
      <w:bookmarkStart w:id="31" w:name="_Toc11"/>
      <w:bookmarkEnd w:id="30"/>
      <w:r>
        <w:rPr>
          <w:rtl w:val="true"/>
        </w:rPr>
        <w:t>نقش باورهای دینی</w:t>
      </w:r>
      <w:bookmarkEnd w:id="31"/>
    </w:p>
    <w:p>
      <w:pPr>
        <w:pStyle w:val="BookText"/>
        <w:rPr/>
      </w:pPr>
      <w:r>
        <w:rPr>
          <w:rFonts w:ascii="IRNazanin" w:hAnsi="IRNazanin" w:eastAsia="IRNazanin"/>
          <w:color w:val="111111"/>
          <w:sz w:val="28"/>
          <w:sz w:val="28"/>
          <w:szCs w:val="28"/>
          <w:rtl w:val="true"/>
          <w:lang w:bidi="fa-IR"/>
        </w:rPr>
        <w:t>اگر داغی دیده ایم، مصیبتی برای ما پیش آمده است، بیمار شده ایم و هیچ تقصیری در آن نداشته ایم، اینجا صبر آرام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باورهای دینی زنده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باور به ما خیلی کمک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وقتی جناب موسی علیه السلام، پیامبر بزرگ الهی، از خدا خواست تا عابد ترین و محبوب ترین مردم نزد خودش را به او نشان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فلان جا، کنار آن ساحل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آمد و هر چه گشت کسی را با این ویژگی که اهل عبادت باشد و مثلا پیشانیش از عبادت پینه بسته باشد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آدم زمین گیری که بیماری های سختی داشت و به ذکر خدا مشغول بود، در آنجا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کسی که ما دنبال آن می گردیم کجاست؟ جبرئیل به او گفت همین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چیزی از او ندیدیم؛ نه عبادتی، نه سجّاده ای، نه پیشانی پینه بسته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او را امتحان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تصرفی کرد و بینایی این پیر مرد زمین گیر هم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باید فریاد او بلند شود که</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خدایا، کس دیگری را سراغ نداشتی؟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چند نوع بیماری داشتیم، ما که زمین گیر بودیم، ما که غریب بودیم، حالا فقط ما را پیدا کردی؟</w:t>
      </w:r>
    </w:p>
    <w:p>
      <w:pPr>
        <w:pStyle w:val="BookText"/>
        <w:rPr/>
      </w:pPr>
      <w:r>
        <w:rPr>
          <w:rFonts w:ascii="IRNazanin" w:hAnsi="IRNazanin" w:eastAsia="IRNazanin"/>
          <w:color w:val="111111"/>
          <w:sz w:val="28"/>
          <w:sz w:val="28"/>
          <w:szCs w:val="28"/>
          <w:rtl w:val="true"/>
          <w:lang w:bidi="fa-IR"/>
        </w:rPr>
        <w:t>ولی با کمال تعجب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مَتَّعْتَنِی حَیْثُ شِئْتَ؛ تو آن وقتی که خواستی، بینایی را به من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هم از من گرفتی،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أَبْقَیْتَ لِی فیک طُولَ الْأَمَلَ؛ من هنوز به تو امیدها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از امید من به خاطر رفتن این بینایی کم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کار هم یک جمله ای گفت که موسی علیه السلام در این جمله ی او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بَارُّ یَا 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خدایی که خیلی به ما لطف داری و خیلی مهربان هستی و همیشه هوای ما را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وصول صیغة مبالغه است، خیلی هوای ما را داری، خیلی به ما می رسی،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عابدترین مردم همین 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جالب قصه، پایان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موسی علیه السلام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مستجاب الدعوه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خواهی دعا کنم تا تمام بیماری های تو برطرف شود؟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إِخْتِیَارُهُ لِی أَحَبُّ مِن إِخْتِیَارِی؛ آنچه را خدا برای من بپسندد، برای من محبوب تر است تا چیزی که خودم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آنچه خدا برای من خواسته راضی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چه داده که این قدر شکر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نداری، در این منطقه تنها مؤمن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هیچ کدام خداپرست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 شکر ندارد؟</w:t>
      </w:r>
      <w:r>
        <w:rPr>
          <w:rStyle w:val="FootnoteAnchor"/>
          <w:rtl w:val="true"/>
        </w:rPr>
        <w:footnoteReference w:id="6"/>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bookmarkStart w:id="32" w:name="pg1489_18923"/>
    </w:p>
    <w:p>
      <w:pPr>
        <w:pStyle w:val="Heading3"/>
        <w:numPr>
          <w:ilvl w:val="2"/>
          <w:numId w:val="1"/>
        </w:numPr>
        <w:rPr/>
      </w:pPr>
      <w:bookmarkStart w:id="33" w:name="__RefHeading___Toc245664_3650668749"/>
      <w:bookmarkStart w:id="34" w:name="_Toc12"/>
      <w:bookmarkEnd w:id="32"/>
      <w:bookmarkEnd w:id="33"/>
      <w:r>
        <w:rPr>
          <w:rtl w:val="true"/>
        </w:rPr>
        <w:t>اسوۀ صبر</w:t>
      </w:r>
      <w:bookmarkEnd w:id="34"/>
    </w:p>
    <w:p>
      <w:pPr>
        <w:pStyle w:val="BookText"/>
        <w:rPr/>
      </w:pPr>
      <w:r>
        <w:rPr>
          <w:rFonts w:ascii="IRNazanin" w:hAnsi="IRNazanin" w:eastAsia="IRNazanin"/>
          <w:color w:val="111111"/>
          <w:sz w:val="28"/>
          <w:sz w:val="28"/>
          <w:szCs w:val="28"/>
          <w:rtl w:val="true"/>
          <w:lang w:bidi="fa-IR"/>
        </w:rPr>
        <w:t>یکی از اسوه های صبر جناب ایوب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همسر ایوب، به جناب ایوب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گرفتاری های ما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جوابی داد که اگر ما این جواب را باور کنیم، در زندگی ما اثر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فی النعماءِ سبعینَ عاماً؛</w:t>
      </w:r>
      <w:r>
        <w:rPr>
          <w:rStyle w:val="FootnoteAnchor"/>
          <w:rtl w:val="true"/>
        </w:rPr>
        <w:footnoteReference w:id="7"/>
      </w:r>
      <w:r>
        <w:rPr>
          <w:rFonts w:ascii="IRNazanin" w:hAnsi="IRNazanin" w:eastAsia="IRNazanin"/>
          <w:color w:val="111111"/>
          <w:sz w:val="28"/>
          <w:sz w:val="28"/>
          <w:szCs w:val="28"/>
          <w:rtl w:val="true"/>
          <w:lang w:bidi="fa-IR"/>
        </w:rPr>
        <w:t>ما هفتاد سال سر سفره و نعمت خدا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گرفتار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هفتاد سال از گرفتاری ما بگذرد تا دوران نعمت و گرفتاری مساوی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دعا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انسان باید داده ها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 به ما داده بینیم، آن لطفی که خدا به ما عنایت کرده ببینیم و باور کنیم که خدا ناظر بر ماست</w:t>
      </w:r>
      <w:r>
        <w:rPr>
          <w:rFonts w:eastAsia="IRNazanin" w:cs="IRNazanin"/>
          <w:color w:val="111111"/>
          <w:sz w:val="28"/>
          <w:szCs w:val="28"/>
          <w:rtl w:val="true"/>
          <w:lang w:bidi="fa-IR"/>
        </w:rPr>
        <w:t>.</w:t>
      </w:r>
    </w:p>
    <w:p>
      <w:pPr>
        <w:pStyle w:val="Heading3"/>
        <w:numPr>
          <w:ilvl w:val="2"/>
          <w:numId w:val="1"/>
        </w:numPr>
        <w:rPr/>
      </w:pPr>
      <w:bookmarkStart w:id="35" w:name="__RefHeading___Toc245666_3650668749"/>
      <w:bookmarkStart w:id="36" w:name="_Toc13"/>
      <w:bookmarkEnd w:id="35"/>
      <w:r>
        <w:rPr>
          <w:rtl w:val="true"/>
        </w:rPr>
        <w:t>امید و صبر</w:t>
      </w:r>
      <w:bookmarkEnd w:id="36"/>
    </w:p>
    <w:p>
      <w:pPr>
        <w:pStyle w:val="BookText"/>
        <w:rPr/>
      </w:pPr>
      <w:r>
        <w:rPr>
          <w:rFonts w:ascii="IRNazanin" w:hAnsi="IRNazanin" w:eastAsia="IRNazanin"/>
          <w:color w:val="111111"/>
          <w:sz w:val="28"/>
          <w:sz w:val="28"/>
          <w:szCs w:val="28"/>
          <w:rtl w:val="true"/>
          <w:lang w:bidi="fa-IR"/>
        </w:rPr>
        <w:t>باید واقعا یک امیدی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ما می گویند عبادت شما باید عبادت شایسته باشد، وقتی من سلامت جسمی ندارم، چگونه می توانم عبادت را کامل انجام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درباره باقیات صالحات و فرزند صالح تأکید شده است، وقتی من اصلا فرزنددار نشده ام، چگونه می توانم باقیات صالحات داشته باشم؟ واقعا به چه امیدی ما باید صبر بکنیم؛ یعنی باید منتظر چه روزی باشیم، یا منتظر چه روزنه ای؟پ</w:t>
      </w:r>
    </w:p>
    <w:p>
      <w:pPr>
        <w:pStyle w:val="BookText"/>
        <w:rPr/>
      </w:pPr>
      <w:r>
        <w:rPr>
          <w:rFonts w:ascii="IRNazanin" w:hAnsi="IRNazanin" w:eastAsia="IRNazanin"/>
          <w:color w:val="111111"/>
          <w:sz w:val="28"/>
          <w:sz w:val="28"/>
          <w:szCs w:val="28"/>
          <w:rtl w:val="true"/>
          <w:lang w:bidi="fa-IR"/>
        </w:rPr>
        <w:t>یکی از مسلمات آموزه های دینی ما در فرمایشات رسول خدا صلی الله علیه و آله وسلم این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نِيَّةُ الْمُؤْمِنِ خَيْرٌ مِنْ عَمَلِهِ؛</w:t>
      </w:r>
      <w:r>
        <w:rPr>
          <w:rStyle w:val="FootnoteAnchor"/>
          <w:rtl w:val="true"/>
        </w:rPr>
        <w:footnoteReference w:id="8"/>
      </w:r>
      <w:r>
        <w:rPr>
          <w:rFonts w:ascii="IRNazanin" w:hAnsi="IRNazanin" w:eastAsia="IRNazanin"/>
          <w:color w:val="111111"/>
          <w:sz w:val="28"/>
          <w:sz w:val="28"/>
          <w:szCs w:val="28"/>
          <w:rtl w:val="true"/>
          <w:lang w:bidi="fa-IR"/>
        </w:rPr>
        <w:t>نیت مؤمن از اصل کار او مهم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این جمله را فراوان شنیده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جابر در روز اربعین به کربلا آمد، به شهدای کربلا خطاب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ثواب شما شریک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عطیه همراه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مرد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جمله برای او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ثوابی؟ ما باثواب اینها شریک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شهدای کربلا چه سختی هایی را تحمل کرده اند؟ کجا ما با ثواب اینها شریک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از رسول خدا شنیدم که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أَحَبَّ قَوْماً حُشِرَ مَعَهُمْ وَ مَنْ أَحَبَّ عَمَلَ قَوْمٍ أُشْرِكَ فِي عَمَلِهِمْ؛</w:t>
      </w:r>
      <w:r>
        <w:rPr>
          <w:rStyle w:val="FootnoteAnchor"/>
          <w:rtl w:val="true"/>
        </w:rPr>
        <w:footnoteReference w:id="9"/>
      </w:r>
      <w:r>
        <w:rPr>
          <w:rFonts w:ascii="IRNazanin" w:hAnsi="IRNazanin" w:eastAsia="IRNazanin"/>
          <w:color w:val="111111"/>
          <w:sz w:val="28"/>
          <w:sz w:val="28"/>
          <w:szCs w:val="28"/>
          <w:rtl w:val="true"/>
          <w:lang w:bidi="fa-IR"/>
        </w:rPr>
        <w:t>کسی که قومی را دوست داشته باشد، با آن قوم محشور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کار قومی را دوست داشته باشد، با کار آنها</w:t>
      </w:r>
    </w:p>
    <w:p>
      <w:pPr>
        <w:pStyle w:val="BookText"/>
        <w:rPr/>
      </w:pPr>
      <w:r>
        <w:rPr>
          <w:rFonts w:ascii="IRNazanin" w:hAnsi="IRNazanin" w:eastAsia="IRNazanin"/>
          <w:color w:val="111111"/>
          <w:sz w:val="28"/>
          <w:sz w:val="28"/>
          <w:szCs w:val="28"/>
          <w:rtl w:val="true"/>
          <w:lang w:bidi="fa-IR"/>
        </w:rPr>
        <w:t>شریک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خورد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نیت من با امام حسین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فرمایش رسول خدا صلی الله علیه و آله وسلم این است که فقیر و بیمار نگوید خدا به من کم لطفی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من عنایت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من باز بود، اگر فقیر نبودم، کارهای خیر انجام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بیمار نبودم، صف اول نماز جماعت جای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ده سال است در بستر بیماری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نماز اول وقت دارم، نه می توانم روزه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ولی نمی توانم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متوجه شویم که خدا ناظر بر اعمال ماست و صبر ما را بر مصائب و مشکلات می بیند، همه چیز تغییر خواهد کرد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bookmarkStart w:id="37" w:name="pg1489_18925"/>
    </w:p>
    <w:p>
      <w:pPr>
        <w:pStyle w:val="Heading3"/>
        <w:numPr>
          <w:ilvl w:val="2"/>
          <w:numId w:val="1"/>
        </w:numPr>
        <w:rPr/>
      </w:pPr>
      <w:bookmarkStart w:id="38" w:name="__RefHeading___Toc245668_3650668749"/>
      <w:bookmarkStart w:id="39" w:name="_Toc14"/>
      <w:bookmarkEnd w:id="37"/>
      <w:bookmarkEnd w:id="38"/>
      <w:r>
        <w:rPr>
          <w:rtl w:val="true"/>
        </w:rPr>
        <w:t>در برابر دیدگان خدا</w:t>
      </w:r>
      <w:bookmarkEnd w:id="39"/>
    </w:p>
    <w:p>
      <w:pPr>
        <w:pStyle w:val="BookText"/>
        <w:rPr/>
      </w:pPr>
      <w:r>
        <w:rPr>
          <w:rFonts w:ascii="IRNazanin" w:hAnsi="IRNazanin" w:eastAsia="IRNazanin"/>
          <w:color w:val="111111"/>
          <w:sz w:val="28"/>
          <w:sz w:val="28"/>
          <w:szCs w:val="28"/>
          <w:rtl w:val="true"/>
          <w:lang w:bidi="fa-IR"/>
        </w:rPr>
        <w:t>خدا وقتی می خواهد به پیامبرش را دلداری دهد، چگونه دلداری میدهد؟ بالاخره صبر و تحمل، انگیزه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آن حضرت خطاب می کند و می فرماید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وَاصْبِرْ لِحُکْمِ رَبِّکَ فَإِنَّکَ بِأَعْیُنِنَا؛</w:t>
      </w:r>
      <w:r>
        <w:rPr>
          <w:rStyle w:val="FootnoteAnchor"/>
          <w:rtl w:val="true"/>
        </w:rPr>
        <w:footnoteReference w:id="10"/>
      </w:r>
      <w:r>
        <w:rPr>
          <w:rFonts w:ascii="IRNazanin" w:hAnsi="IRNazanin" w:eastAsia="IRNazanin"/>
          <w:color w:val="111111"/>
          <w:sz w:val="28"/>
          <w:sz w:val="28"/>
          <w:szCs w:val="28"/>
          <w:rtl w:val="true"/>
          <w:lang w:bidi="fa-IR"/>
        </w:rPr>
        <w:t>در راه ابلاغ حکم پروردگارت صبر و استقامت کن؛ چرا که تو در مقابل دیدگان ما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باید این مطلب را باور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حادثه کربلا سنگین می شد، امام حسین علی السلام چه می فرمود؟ عرضه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صبر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بعینِ الله؛</w:t>
      </w:r>
      <w:r>
        <w:rPr>
          <w:rStyle w:val="FootnoteAnchor"/>
          <w:rtl w:val="true"/>
        </w:rPr>
        <w:footnoteReference w:id="11"/>
      </w:r>
      <w:r>
        <w:rPr>
          <w:rFonts w:ascii="IRNazanin" w:hAnsi="IRNazanin" w:eastAsia="IRNazanin"/>
          <w:color w:val="111111"/>
          <w:sz w:val="28"/>
          <w:sz w:val="28"/>
          <w:szCs w:val="28"/>
          <w:rtl w:val="true"/>
          <w:lang w:bidi="fa-IR"/>
        </w:rPr>
        <w:t>در مقابل دیدگان توست</w:t>
      </w:r>
      <w:r>
        <w:rPr>
          <w:rFonts w:eastAsia="IRNazanin" w:cs="IRNazanin"/>
          <w:color w:val="111111"/>
          <w:sz w:val="28"/>
          <w:szCs w:val="28"/>
          <w:rtl w:val="true"/>
          <w:lang w:bidi="fa-IR"/>
        </w:rPr>
        <w:t>.»</w:t>
      </w:r>
    </w:p>
    <w:p>
      <w:pPr>
        <w:pStyle w:val="Heading3"/>
        <w:numPr>
          <w:ilvl w:val="2"/>
          <w:numId w:val="1"/>
        </w:numPr>
        <w:rPr/>
      </w:pPr>
      <w:bookmarkStart w:id="40" w:name="__RefHeading___Toc245670_3650668749"/>
      <w:bookmarkStart w:id="41" w:name="_Toc15"/>
      <w:bookmarkEnd w:id="40"/>
      <w:r>
        <w:rPr>
          <w:rtl w:val="true"/>
        </w:rPr>
        <w:t>پاداش صابران</w:t>
      </w:r>
      <w:bookmarkEnd w:id="41"/>
    </w:p>
    <w:p>
      <w:pPr>
        <w:pStyle w:val="BookText"/>
        <w:rPr/>
      </w:pPr>
      <w:r>
        <w:rPr>
          <w:rFonts w:ascii="IRNazanin" w:hAnsi="IRNazanin" w:eastAsia="IRNazanin"/>
          <w:color w:val="111111"/>
          <w:sz w:val="28"/>
          <w:sz w:val="28"/>
          <w:szCs w:val="28"/>
          <w:rtl w:val="true"/>
          <w:lang w:bidi="fa-IR"/>
        </w:rPr>
        <w:t>قرآن درباره صابرین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إِذَا أَصَابَتْهُمْ مُصِیبَةٌ قَالُوا إِنَّا لِلَّهِ وَإِنَّا إِلَیْهِ رَاجِعُونَ أُولَئِکَ عَلَیْهِمْ صَلَوَاتٌ مِنْ رَبِّهِمْ وَرَحْمَةٌ وَأُولَئِکَ هُمُ الْمُهْتَدُونَ ؛</w:t>
      </w:r>
      <w:r>
        <w:rPr>
          <w:rStyle w:val="FootnoteAnchor"/>
          <w:rtl w:val="true"/>
        </w:rPr>
        <w:footnoteReference w:id="12"/>
      </w:r>
      <w:r>
        <w:rPr>
          <w:rFonts w:ascii="IRNazanin" w:hAnsi="IRNazanin" w:eastAsia="IRNazanin"/>
          <w:color w:val="111111"/>
          <w:sz w:val="28"/>
          <w:sz w:val="28"/>
          <w:szCs w:val="28"/>
          <w:rtl w:val="true"/>
          <w:lang w:bidi="fa-IR"/>
        </w:rPr>
        <w:t>آنها که هرگاه مصیبتی به ایشان می رسد،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آن خداییم و به سوی او باز 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همانها هستند که الطاف و رحمت خدا شامل حالشان شده، و آنها هستند هدایت یافتگان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تعبیری در قرآن؛ کمتر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أُولَئِکَ عَلَیْهِمْ صَلَوَاتٌ مِنْ رَبِّهِمْ وَرَحْمَةٌ وَأُولَئِکَ هُمُ الْمُهْتَدُونَ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بسیاری از اعمال در قرآن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نماز، روزه، زکات و خمس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درباره صبر این چنین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یُوَفَّی الصَّابِرُونَ أَجْرَهُمْ بِغَیْرِ حِسَابٍ؛</w:t>
      </w:r>
      <w:r>
        <w:rPr>
          <w:rStyle w:val="FootnoteAnchor"/>
          <w:rtl w:val="true"/>
        </w:rPr>
        <w:footnoteReference w:id="13"/>
      </w:r>
      <w:r>
        <w:rPr>
          <w:rFonts w:ascii="IRNazanin" w:hAnsi="IRNazanin" w:eastAsia="IRNazanin"/>
          <w:color w:val="111111"/>
          <w:sz w:val="28"/>
          <w:sz w:val="28"/>
          <w:szCs w:val="28"/>
          <w:rtl w:val="true"/>
          <w:lang w:bidi="fa-IR"/>
        </w:rPr>
        <w:t>صابران بدون تردید اجر و پاداش خود را بی حساب دریافت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صبر کرد، پاداش او به غیر حساب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میزان پاداش صابر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قدسی آمده است که خدای متعال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وَجَّهْتُ إِلَى عَبْدٍ مِنْ عَبِيدِي فِي بَدَنِهِ أَوْ مَالِهِ أَوْ وَلَدِهِ ثُمَّ اِسْتَقْبَلَ ذَلِكَ بِصَبْرٍ جَمِيلٍ اِسْتَحْيَيْتُ مِنْهُ يَوْمَ اَلْقِيَامَةِ أَنْ أَنْصِبَ لَهُ مِيزَاناً أَوْ أَنْشُرَ لَهُ دِيوَاناً؛</w:t>
      </w:r>
      <w:r>
        <w:rPr>
          <w:rStyle w:val="FootnoteAnchor"/>
          <w:rtl w:val="true"/>
        </w:rPr>
        <w:footnoteReference w:id="14"/>
      </w:r>
      <w:r>
        <w:rPr>
          <w:rFonts w:ascii="IRNazanin" w:hAnsi="IRNazanin" w:eastAsia="IRNazanin"/>
          <w:color w:val="111111"/>
          <w:sz w:val="28"/>
          <w:sz w:val="28"/>
          <w:szCs w:val="28"/>
          <w:rtl w:val="true"/>
          <w:lang w:bidi="fa-IR"/>
        </w:rPr>
        <w:t>وقتی برای بنده ای از بندگانم مصیبتی در بدن او یا مالش یا فرزندش پیش آوردم، و او با صبر جمیل از آن استقبال می کند، من فردای قیامت حیا می کنم که به حساب او برسم و میزان و نامه عمل و ترازوی اعمال برای او آماده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جمیل یعنی چه؟</w:t>
      </w:r>
    </w:p>
    <w:p>
      <w:pPr>
        <w:pStyle w:val="BookText"/>
        <w:rPr/>
      </w:pPr>
      <w:r>
        <w:rPr>
          <w:rFonts w:ascii="IRNazanin" w:hAnsi="IRNazanin" w:eastAsia="IRNazanin"/>
          <w:color w:val="111111"/>
          <w:sz w:val="28"/>
          <w:sz w:val="28"/>
          <w:szCs w:val="28"/>
          <w:rtl w:val="true"/>
          <w:lang w:bidi="fa-IR"/>
        </w:rPr>
        <w:t>صبر جمیل یعنی صبری که در آن شکایت نباشد و انسان در برابر امر خدا تسلیم محض باشد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bookmarkStart w:id="42" w:name="pg1489_18928"/>
    </w:p>
    <w:p>
      <w:pPr>
        <w:pStyle w:val="Heading2"/>
        <w:numPr>
          <w:ilvl w:val="1"/>
          <w:numId w:val="1"/>
        </w:numPr>
        <w:rPr/>
      </w:pPr>
      <w:bookmarkStart w:id="43" w:name="__RefHeading___Toc245672_3650668749"/>
      <w:bookmarkStart w:id="44" w:name="_Toc16"/>
      <w:bookmarkEnd w:id="42"/>
      <w:bookmarkEnd w:id="43"/>
      <w:r>
        <w:rPr>
          <w:rtl w:val="true"/>
        </w:rPr>
        <w:t>گفتاردوم</w:t>
      </w:r>
      <w:r>
        <w:rPr>
          <w:rtl w:val="true"/>
        </w:rPr>
        <w:t xml:space="preserve">: </w:t>
      </w:r>
      <w:r>
        <w:rPr>
          <w:rtl w:val="true"/>
        </w:rPr>
        <w:t>باورهای آرامبخش</w:t>
      </w:r>
      <w:bookmarkEnd w:id="44"/>
    </w:p>
    <w:p>
      <w:pPr>
        <w:pStyle w:val="Heading3"/>
        <w:numPr>
          <w:ilvl w:val="2"/>
          <w:numId w:val="1"/>
        </w:numPr>
        <w:rPr/>
      </w:pPr>
      <w:bookmarkStart w:id="45" w:name="__RefHeading___Toc245674_3650668749"/>
      <w:bookmarkStart w:id="46" w:name="_Toc17"/>
      <w:bookmarkEnd w:id="45"/>
      <w:r>
        <w:rPr>
          <w:rtl w:val="true"/>
        </w:rPr>
        <w:t>اشاره</w:t>
      </w:r>
      <w:bookmarkEnd w:id="46"/>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bookmarkStart w:id="47" w:name="pg1489_18930"/>
    </w:p>
    <w:p>
      <w:pPr>
        <w:pStyle w:val="Heading3"/>
        <w:numPr>
          <w:ilvl w:val="2"/>
          <w:numId w:val="1"/>
        </w:numPr>
        <w:rPr/>
      </w:pPr>
      <w:bookmarkStart w:id="48" w:name="__RefHeading___Toc245676_3650668749"/>
      <w:bookmarkStart w:id="49" w:name="_Toc18"/>
      <w:bookmarkEnd w:id="47"/>
      <w:bookmarkEnd w:id="48"/>
      <w:r>
        <w:rPr>
          <w:rtl w:val="true"/>
        </w:rPr>
        <w:t>صبر؛ خلاصه ایمان</w:t>
      </w:r>
      <w:bookmarkEnd w:id="49"/>
    </w:p>
    <w:p>
      <w:pPr>
        <w:pStyle w:val="BookText"/>
        <w:rPr/>
      </w:pPr>
      <w:r>
        <w:rPr>
          <w:rFonts w:ascii="IRNazanin" w:hAnsi="IRNazanin" w:eastAsia="IRNazanin"/>
          <w:color w:val="111111"/>
          <w:sz w:val="28"/>
          <w:sz w:val="28"/>
          <w:szCs w:val="28"/>
          <w:rtl w:val="true"/>
          <w:lang w:bidi="fa-IR"/>
        </w:rPr>
        <w:t>از پیامبر خدا صلی الله علیه وآله وسلم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الایمان، ایمان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ایمان را این گونه تعریف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الصَّبْرُ؛</w:t>
      </w:r>
      <w:r>
        <w:rPr>
          <w:rStyle w:val="FootnoteAnchor"/>
          <w:rtl w:val="true"/>
        </w:rPr>
        <w:footnoteReference w:id="15"/>
      </w:r>
      <w:r>
        <w:rPr>
          <w:rFonts w:ascii="IRNazanin" w:hAnsi="IRNazanin" w:eastAsia="IRNazanin"/>
          <w:color w:val="111111"/>
          <w:sz w:val="28"/>
          <w:sz w:val="28"/>
          <w:szCs w:val="28"/>
          <w:rtl w:val="true"/>
          <w:lang w:bidi="fa-IR"/>
        </w:rPr>
        <w:t>ایمان همان صبر و شکیبایی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سؤال مطرح می شود که چگونه ایمان را در صبر خلاصه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فیض کاشانی در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محجة البیضاء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تشبیه زیبایی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از قول پیامبر خدا صلی الله علیه وآله وسلم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الْحَجُّ عَرَفَة؛</w:t>
      </w:r>
      <w:r>
        <w:rPr>
          <w:rStyle w:val="FootnoteAnchor"/>
          <w:rtl w:val="true"/>
        </w:rPr>
        <w:footnoteReference w:id="16"/>
      </w:r>
      <w:r>
        <w:rPr>
          <w:rFonts w:ascii="IRNazanin" w:hAnsi="IRNazanin" w:eastAsia="IRNazanin"/>
          <w:color w:val="111111"/>
          <w:sz w:val="28"/>
          <w:sz w:val="28"/>
          <w:szCs w:val="28"/>
          <w:rtl w:val="true"/>
          <w:lang w:bidi="fa-IR"/>
        </w:rPr>
        <w:t>حج همان عرفه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تمتع سیزده عمل دارد، ولی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یعنی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را در عرفه خلاصه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تمام این سیزده عمل را به خوبی وکمال انجام دهد و فقط یک عمل، یعنی وقوف عرفات را که از ظهر تا غروب روز نهم است انجام ندهد، حج وی قطعا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نشانه اهمیت عرفه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شبیه این تعبیر را در مورد صبر فرموده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الْإِیمَانُ هُوَ الصَّبْرُ</w:t>
      </w:r>
      <w:r>
        <w:rPr>
          <w:rFonts w:eastAsia="Amiri" w:cs="Amiri" w:ascii="Amiri" w:hAnsi="Amiri"/>
          <w:color w:val="111111"/>
          <w:sz w:val="28"/>
          <w:szCs w:val="28"/>
          <w:rtl w:val="true"/>
          <w:lang w:bidi="ar-SA"/>
        </w:rPr>
        <w:t>.»</w:t>
      </w:r>
      <w:r>
        <w:rPr>
          <w:rStyle w:val="FootnoteAnchor"/>
          <w:rtl w:val="true"/>
        </w:rPr>
        <w:footnoteReference w:id="17"/>
      </w:r>
      <w:r>
        <w:rPr>
          <w:rFonts w:ascii="IRNazanin" w:hAnsi="IRNazanin" w:eastAsia="IRNazanin"/>
          <w:color w:val="111111"/>
          <w:sz w:val="28"/>
          <w:sz w:val="28"/>
          <w:szCs w:val="28"/>
          <w:rtl w:val="true"/>
          <w:lang w:bidi="fa-IR"/>
        </w:rPr>
        <w:t>یعنی کسی نمی تواند بگوید من مؤمن</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bookmarkStart w:id="50" w:name="pg1489_18931"/>
    </w:p>
    <w:p>
      <w:pPr>
        <w:pStyle w:val="BookText"/>
        <w:rPr/>
      </w:pPr>
      <w:bookmarkEnd w:id="50"/>
      <w:r>
        <w:rPr>
          <w:rFonts w:ascii="IRNazanin" w:hAnsi="IRNazanin" w:eastAsia="IRNazanin"/>
          <w:color w:val="111111"/>
          <w:sz w:val="28"/>
          <w:sz w:val="28"/>
          <w:szCs w:val="28"/>
          <w:rtl w:val="true"/>
          <w:lang w:bidi="fa-IR"/>
        </w:rPr>
        <w:t>هستم، اما در گرفتاری و ناراحتی، در بلا و مصیبت صبر و شکیبایی را در خود زنده نگاه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مؤمن هستم، باید در چنین جاهایی ایمان من خود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همان طور که حج در عرفه خلاصه شده، ایمان هم در صبر خلاصه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ایمان اینجا باید به داد 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تشبیه دیگری از قول امیر المؤمنین علیه السلام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الصَّبرَ مِنَ الْإیمانِ کَالرَّأسِ مِنَ الْجَسَدِ؛</w:t>
      </w:r>
      <w:r>
        <w:rPr>
          <w:rStyle w:val="FootnoteAnchor"/>
          <w:rtl w:val="true"/>
        </w:rPr>
        <w:footnoteReference w:id="18"/>
      </w:r>
      <w:r>
        <w:rPr>
          <w:rFonts w:ascii="IRNazanin" w:hAnsi="IRNazanin" w:eastAsia="IRNazanin"/>
          <w:color w:val="111111"/>
          <w:sz w:val="28"/>
          <w:sz w:val="28"/>
          <w:szCs w:val="28"/>
          <w:rtl w:val="true"/>
          <w:lang w:bidi="fa-IR"/>
        </w:rPr>
        <w:t>نسبت صبر به ایمان، همانند نسبت سر به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شود کسی بدون سر به حیات ادامه دهد؟</w:t>
      </w:r>
    </w:p>
    <w:p>
      <w:pPr>
        <w:pStyle w:val="Heading3"/>
        <w:numPr>
          <w:ilvl w:val="2"/>
          <w:numId w:val="1"/>
        </w:numPr>
        <w:rPr/>
      </w:pPr>
      <w:bookmarkStart w:id="51" w:name="__RefHeading___Toc245678_3650668749"/>
      <w:bookmarkStart w:id="52" w:name="_Toc19"/>
      <w:bookmarkEnd w:id="51"/>
      <w:r>
        <w:rPr>
          <w:rtl w:val="true"/>
        </w:rPr>
        <w:t>توجه به سه اصل، برای آسان شدن مصیبتها</w:t>
      </w:r>
      <w:bookmarkEnd w:id="52"/>
    </w:p>
    <w:p>
      <w:pPr>
        <w:pStyle w:val="BookText"/>
        <w:rPr/>
      </w:pPr>
      <w:r>
        <w:rPr>
          <w:rFonts w:ascii="IRNazanin" w:hAnsi="IRNazanin" w:eastAsia="IRNazanin"/>
          <w:color w:val="111111"/>
          <w:sz w:val="28"/>
          <w:sz w:val="28"/>
          <w:szCs w:val="28"/>
          <w:rtl w:val="true"/>
          <w:lang w:bidi="fa-IR"/>
        </w:rPr>
        <w:t>اگر در بلاها و مصیبت ها، به سه اصل توجه کنیم، هر بلا و مصیبتی بر ما آسان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اول، توجه به وعده هایی است که خداوند به صابران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دوم، این که فراموش نکنیم ما خدا را حکیم و عادل می دانیم و خدای حکیم و عادل حتما مصیبتی را که به ما رسیده است جبران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سوم، این که همیشه بلا و مصیبت به این معنا نیست که خدا از ما روی 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همیشه نشانه عقوبت نیست</w:t>
      </w:r>
      <w:r>
        <w:rPr>
          <w:rFonts w:eastAsia="IRNazanin" w:cs="IRNazanin"/>
          <w:color w:val="111111"/>
          <w:sz w:val="28"/>
          <w:szCs w:val="28"/>
          <w:rtl w:val="true"/>
          <w:lang w:bidi="fa-IR"/>
        </w:rPr>
        <w:t>.</w:t>
      </w:r>
    </w:p>
    <w:p>
      <w:pPr>
        <w:pStyle w:val="Heading3"/>
        <w:numPr>
          <w:ilvl w:val="2"/>
          <w:numId w:val="1"/>
        </w:numPr>
        <w:rPr/>
      </w:pPr>
      <w:bookmarkStart w:id="53" w:name="__RefHeading___Toc245680_3650668749"/>
      <w:bookmarkStart w:id="54" w:name="_Toc20"/>
      <w:bookmarkEnd w:id="53"/>
      <w:r>
        <w:rPr/>
        <w:t>1</w:t>
      </w:r>
      <w:r>
        <w:rPr>
          <w:rtl w:val="true"/>
        </w:rPr>
        <w:t>)</w:t>
      </w:r>
      <w:r>
        <w:rPr>
          <w:rtl w:val="true"/>
        </w:rPr>
        <w:t>توجه به وعده های الهی</w:t>
      </w:r>
      <w:bookmarkEnd w:id="54"/>
    </w:p>
    <w:p>
      <w:pPr>
        <w:pStyle w:val="Heading4"/>
        <w:numPr>
          <w:ilvl w:val="3"/>
          <w:numId w:val="1"/>
        </w:numPr>
        <w:rPr/>
      </w:pPr>
      <w:bookmarkStart w:id="55" w:name="__RefHeading___Toc245682_3650668749"/>
      <w:bookmarkStart w:id="56" w:name="_Toc21"/>
      <w:bookmarkEnd w:id="55"/>
      <w:r>
        <w:rPr>
          <w:rtl w:val="true"/>
        </w:rPr>
        <w:t>اشاره</w:t>
      </w:r>
      <w:bookmarkEnd w:id="56"/>
    </w:p>
    <w:p>
      <w:pPr>
        <w:pStyle w:val="BookText"/>
        <w:rPr/>
      </w:pPr>
      <w:r>
        <w:rPr>
          <w:rFonts w:ascii="IRNazanin" w:hAnsi="IRNazanin" w:eastAsia="IRNazanin"/>
          <w:color w:val="111111"/>
          <w:sz w:val="28"/>
          <w:sz w:val="28"/>
          <w:szCs w:val="28"/>
          <w:rtl w:val="true"/>
          <w:lang w:bidi="fa-IR"/>
        </w:rPr>
        <w:t>اما اصل اول، یعنی توجه به وعده های الهی</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bookmarkStart w:id="57" w:name="pg1489_18932"/>
    </w:p>
    <w:p>
      <w:pPr>
        <w:pStyle w:val="BookText"/>
        <w:rPr/>
      </w:pPr>
      <w:bookmarkEnd w:id="5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مُسَکّن الفؤاد</w:t>
      </w:r>
      <w:r>
        <w:rPr>
          <w:rFonts w:eastAsia="Amiri" w:cs="Amiri" w:ascii="Amiri" w:hAnsi="Amiri"/>
          <w:color w:val="111111"/>
          <w:sz w:val="28"/>
          <w:szCs w:val="28"/>
          <w:rtl w:val="true"/>
          <w:lang w:bidi="ar-SA"/>
        </w:rPr>
        <w:t>»</w:t>
      </w:r>
      <w:r>
        <w:rPr>
          <w:rStyle w:val="FootnoteAnchor"/>
          <w:rtl w:val="true"/>
        </w:rPr>
        <w:footnoteReference w:id="19"/>
      </w:r>
      <w:r>
        <w:rPr>
          <w:rFonts w:ascii="IRNazanin" w:hAnsi="IRNazanin" w:eastAsia="IRNazanin"/>
          <w:color w:val="111111"/>
          <w:sz w:val="28"/>
          <w:sz w:val="28"/>
          <w:szCs w:val="28"/>
          <w:rtl w:val="true"/>
          <w:lang w:bidi="fa-IR"/>
        </w:rPr>
        <w:t>نام کتابی است که شخصیت بزرگواری به نام زین الدین شهید ثانی، از علمای بزرگ اسلام آن را 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این بزرگوار به شهادت رسیده، تمام تألیفات و کتابهای او مورد توجه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کتابهای وی،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 در دانشگاهها و هم در حوزه ها مورد استفاده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 الفؤاد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کتاب های ارزشمند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این عالم بزرگ این کتاب را نوشته، این است که خود، یک پدر داغ دیده و دل سوخته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فرزند از فرزندان او در زمان حیاتش از دنیا می روند و روزی که به شهادت می رسد، تنها یک فرزند هفت ساله از او به یادگار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عالم بزرگی که پایان راه او شهادت بود و داغ فرزندان متعددی دیده است، کتابی نوشته که این سه اصل را در آن مطرح کرده است</w:t>
      </w:r>
      <w:r>
        <w:rPr>
          <w:rFonts w:eastAsia="IRNazanin" w:cs="IRNazanin"/>
          <w:color w:val="111111"/>
          <w:sz w:val="28"/>
          <w:szCs w:val="28"/>
          <w:rtl w:val="true"/>
          <w:lang w:bidi="fa-IR"/>
        </w:rPr>
        <w:t>.</w:t>
      </w:r>
    </w:p>
    <w:p>
      <w:pPr>
        <w:pStyle w:val="Heading4"/>
        <w:numPr>
          <w:ilvl w:val="3"/>
          <w:numId w:val="1"/>
        </w:numPr>
        <w:rPr/>
      </w:pPr>
      <w:bookmarkStart w:id="58" w:name="__RefHeading___Toc245684_3650668749"/>
      <w:bookmarkStart w:id="59" w:name="_Toc22"/>
      <w:bookmarkEnd w:id="58"/>
      <w:r>
        <w:rPr>
          <w:rtl w:val="true"/>
        </w:rPr>
        <w:t>پاداش مصیبت فرزند</w:t>
      </w:r>
      <w:bookmarkEnd w:id="59"/>
    </w:p>
    <w:p>
      <w:pPr>
        <w:pStyle w:val="BookText"/>
        <w:rPr/>
      </w:pPr>
      <w:r>
        <w:rPr>
          <w:rFonts w:ascii="IRNazanin" w:hAnsi="IRNazanin" w:eastAsia="IRNazanin"/>
          <w:color w:val="111111"/>
          <w:sz w:val="28"/>
          <w:sz w:val="28"/>
          <w:szCs w:val="28"/>
          <w:rtl w:val="true"/>
          <w:lang w:bidi="fa-IR"/>
        </w:rPr>
        <w:t>چون در این جلسه درباره مصیبت فرزند صحبت می کنیم، روایتی از این کتاب تقدیم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وآله و سلم روایت شده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وَلَدٌ وَاحِدٌ يُقَدِّمُهُ اَلرَّجُلُ أَفْضَلُ مِنْ سَبْعِينَ وَلَداً يَبْقَوْنَ بَعْدَهُ یُدرِکُونَ القائِمَ؛</w:t>
      </w:r>
      <w:r>
        <w:rPr>
          <w:rStyle w:val="FootnoteAnchor"/>
          <w:rtl w:val="true"/>
        </w:rPr>
        <w:footnoteReference w:id="20"/>
      </w:r>
      <w:r>
        <w:rPr>
          <w:rFonts w:ascii="IRNazanin" w:hAnsi="IRNazanin" w:eastAsia="IRNazanin"/>
          <w:color w:val="111111"/>
          <w:sz w:val="28"/>
          <w:sz w:val="28"/>
          <w:szCs w:val="28"/>
          <w:rtl w:val="true"/>
          <w:lang w:bidi="fa-IR"/>
        </w:rPr>
        <w:t>یک فرزند که انسان به مصیبت مرگش نشیند، فضیلتش بیشتر از هفتاد فرزند است که بعد از خود باقی گذارد و همه قائم آل محمدی را درک کنند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bookmarkStart w:id="60" w:name="pg1489_18933"/>
    </w:p>
    <w:p>
      <w:pPr>
        <w:pStyle w:val="Heading4"/>
        <w:numPr>
          <w:ilvl w:val="3"/>
          <w:numId w:val="1"/>
        </w:numPr>
        <w:rPr/>
      </w:pPr>
      <w:bookmarkStart w:id="61" w:name="__RefHeading___Toc245686_3650668749"/>
      <w:bookmarkStart w:id="62" w:name="_Toc23"/>
      <w:bookmarkEnd w:id="60"/>
      <w:bookmarkEnd w:id="61"/>
      <w:r>
        <w:rPr>
          <w:rtl w:val="true"/>
        </w:rPr>
        <w:t>بیشترین دعای امیرالمؤمنین علیه السلام</w:t>
      </w:r>
      <w:bookmarkEnd w:id="62"/>
    </w:p>
    <w:p>
      <w:pPr>
        <w:pStyle w:val="BookText"/>
        <w:rPr/>
      </w:pPr>
      <w:r>
        <w:rPr>
          <w:rFonts w:ascii="IRNazanin" w:hAnsi="IRNazanin" w:eastAsia="IRNazanin"/>
          <w:color w:val="111111"/>
          <w:sz w:val="28"/>
          <w:sz w:val="28"/>
          <w:szCs w:val="28"/>
          <w:rtl w:val="true"/>
          <w:lang w:bidi="fa-IR"/>
        </w:rPr>
        <w:t>پدری که دارای فرزند است، نهایت آرزویی که دارد چیست؟ مادر حق فرزندان خود دعا می کنیم تا آنها صالح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 که بیشترین دعای امیر مؤمنان علیه السلام این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وَالَّذِینَ یَقُولُونَ رَبَّنَا هَبْ لَنَا مِنْ أَزْوَاجِنَا وَذُرِّیَّاتِنَا قُرَّةَ أَعْیُنٍ وَاجْعَلْنَا لِلْمُتَّقِینَ إِمَامًا؛</w:t>
      </w:r>
      <w:r>
        <w:rPr>
          <w:rStyle w:val="FootnoteAnchor"/>
          <w:rtl w:val="true"/>
        </w:rPr>
        <w:footnoteReference w:id="21"/>
      </w:r>
      <w:r>
        <w:rPr>
          <w:rFonts w:ascii="IRNazanin" w:hAnsi="IRNazanin" w:eastAsia="IRNazanin"/>
          <w:color w:val="111111"/>
          <w:sz w:val="28"/>
          <w:sz w:val="28"/>
          <w:szCs w:val="28"/>
          <w:rtl w:val="true"/>
          <w:lang w:bidi="fa-IR"/>
        </w:rPr>
        <w:t>پروردگارا، از همسران و فرزندانمان مایه روشنی چشم ما قرار ده و ما را برای پرهیزگاران پیشوا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بیشترین دعای امیر مؤمنان علیه السلام دعا در مورد فرزندان بود</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چه انتظاری از فرزند صالح داریم؟ کسانی که نگاه مذهبی دارند، می گویند می خواهیم فرزندمان جزء انصار و یاران امام زمان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این است که این فرزند از یاران امام زمان علیه السلام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این روایت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فرزند که انسان قبل از خودش تقدیم کند، بالاتر از هفتاد فرزندی است که در رکاب امام زمان علیه السلام حضور پیدا کنند و جزء سربازان امام زمان علیه السلام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این باورها و با این اعتقادات مذهبی زنده هستیم</w:t>
      </w:r>
      <w:r>
        <w:rPr>
          <w:rFonts w:eastAsia="IRNazanin" w:cs="IRNazanin"/>
          <w:color w:val="111111"/>
          <w:sz w:val="28"/>
          <w:szCs w:val="28"/>
          <w:rtl w:val="true"/>
          <w:lang w:bidi="fa-IR"/>
        </w:rPr>
        <w:t>.</w:t>
      </w:r>
    </w:p>
    <w:p>
      <w:pPr>
        <w:pStyle w:val="Heading4"/>
        <w:numPr>
          <w:ilvl w:val="3"/>
          <w:numId w:val="1"/>
        </w:numPr>
        <w:rPr/>
      </w:pPr>
      <w:bookmarkStart w:id="63" w:name="__RefHeading___Toc245688_3650668749"/>
      <w:bookmarkStart w:id="64" w:name="_Toc24"/>
      <w:bookmarkEnd w:id="63"/>
      <w:r>
        <w:rPr>
          <w:rtl w:val="true"/>
        </w:rPr>
        <w:t>پیشگامان بهشت</w:t>
      </w:r>
      <w:bookmarkEnd w:id="64"/>
    </w:p>
    <w:p>
      <w:pPr>
        <w:pStyle w:val="BookText"/>
        <w:rPr/>
      </w:pPr>
      <w:r>
        <w:rPr>
          <w:rFonts w:ascii="IRNazanin" w:hAnsi="IRNazanin" w:eastAsia="IRNazanin"/>
          <w:color w:val="111111"/>
          <w:sz w:val="28"/>
          <w:sz w:val="28"/>
          <w:szCs w:val="28"/>
          <w:rtl w:val="true"/>
          <w:lang w:bidi="fa-IR"/>
        </w:rPr>
        <w:t>یکی از اصحاب رسول خدا صلی الله علیه وآله و سلم عثمان بن مظعون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اصحاب خوب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 سلم هم به او بسیار علاقه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مظعون در زمان پیامبر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و سلم کفن او را کنار زدند، پیشانی او را بوسیدند و گریه کردند و در فراق این</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صحابی بسیار متأثر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صحابی بزرگ فرزندی داشت که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بعد از داغ فرزند، دیگر به مسجد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نشین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هم در جامعه هستند کسانی که به خاطر یک مصیبت، افسرده و از جامعه جدا می شوند و خود را خانه نشین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 سلم منزل این صحابی آمدند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بهشت هشت در دارد و دوزخ هفت 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أَفَما یَسُرُّکَ اَنْ لا تَأْتِیَ بَاباً مِنْها إِلّا وَجَدْتَ ابنکَ أخَذَ بِحُجْزَتِکَ یَشْفَعُ لَکَ إِلی رَبِّکَ؛</w:t>
      </w:r>
      <w:r>
        <w:rPr>
          <w:rStyle w:val="FootnoteAnchor"/>
          <w:rtl w:val="true"/>
        </w:rPr>
        <w:footnoteReference w:id="23"/>
      </w:r>
      <w:r>
        <w:rPr>
          <w:rFonts w:ascii="IRNazanin" w:hAnsi="IRNazanin" w:eastAsia="IRNazanin"/>
          <w:color w:val="111111"/>
          <w:sz w:val="28"/>
          <w:sz w:val="28"/>
          <w:szCs w:val="28"/>
          <w:rtl w:val="true"/>
          <w:lang w:bidi="fa-IR"/>
        </w:rPr>
        <w:t>آیا خوشحال نمیشوی از این که فردای قیامت وقتی طرف هر در بهشت بروی ببینی فرزندت آنجا نشسته است و می گوید تا پدرم نیاید من وارد بهشت نمی شوم؟</w:t>
      </w:r>
    </w:p>
    <w:p>
      <w:pPr>
        <w:pStyle w:val="BookText"/>
        <w:rPr/>
      </w:pPr>
      <w:r>
        <w:rPr>
          <w:rFonts w:ascii="IRNazanin" w:hAnsi="IRNazanin" w:eastAsia="IRNazanin"/>
          <w:color w:val="111111"/>
          <w:sz w:val="28"/>
          <w:sz w:val="28"/>
          <w:szCs w:val="28"/>
          <w:rtl w:val="true"/>
          <w:lang w:bidi="fa-IR"/>
        </w:rPr>
        <w:t>با این جمله پیامبر صلی الله علیه وآله و سلم آرامشی برای او ایجاد شد و به زندگی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داستان، قصه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اصحاب به مسجد می آمد و خدمت پیامبر صلی الله علیه وآله و سلم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خردسالی هم داشت که همراه خود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شیرینی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روی دوش پدر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روی زانوی پدر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اصحاب خودشیرینی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وآله و سلم دیدند چند روزی است این شخص به مسجد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خردسالش که مسجد می آمد، از دنیا رفته است و آن قدر ناراحت شده که خانه نشین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گله کردند که چرا مرا خبر نکردید؟ بعد به خانه او آمدند و همان تعبیری که به عثمان بن مظعون فرموده بودند، به او هم فرمودند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bookmarkStart w:id="65" w:name="pg1489_18935"/>
    </w:p>
    <w:p>
      <w:pPr>
        <w:pStyle w:val="Heading4"/>
        <w:numPr>
          <w:ilvl w:val="3"/>
          <w:numId w:val="1"/>
        </w:numPr>
        <w:rPr/>
      </w:pPr>
      <w:bookmarkStart w:id="66" w:name="__RefHeading___Toc245690_3650668749"/>
      <w:bookmarkStart w:id="67" w:name="_Toc25"/>
      <w:bookmarkEnd w:id="65"/>
      <w:bookmarkEnd w:id="66"/>
      <w:r>
        <w:rPr>
          <w:rtl w:val="true"/>
        </w:rPr>
        <w:t>رهایی از عذاب خداوند</w:t>
      </w:r>
      <w:bookmarkEnd w:id="67"/>
    </w:p>
    <w:p>
      <w:pPr>
        <w:pStyle w:val="BookText"/>
        <w:rPr/>
      </w:pPr>
      <w:r>
        <w:rPr>
          <w:rFonts w:ascii="IRNazanin" w:hAnsi="IRNazanin" w:eastAsia="IRNazanin"/>
          <w:color w:val="111111"/>
          <w:sz w:val="28"/>
          <w:sz w:val="28"/>
          <w:szCs w:val="28"/>
          <w:rtl w:val="true"/>
          <w:lang w:bidi="fa-IR"/>
        </w:rPr>
        <w:t>شهید ثانی در همین کتاب آورده است که داوود پیامبر علیه السلام فرزندی داشت که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غصه 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 خطاب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داوود، این فرزند برای تو چقدر ارزش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 ء الأرضِ ذهباً؛ همه زمین پر از 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اگر از هر پدری بپرسی، این را نمی گوید؟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اندازه اجر و ثواب پیش من داری</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چون ما با باورهای مذهبی زنده هستیم، این احادیث روی قلب هر مصیبت زده ای تأثیر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أَعَزُّ وَ أَكْرَمُ مِنْ أَنْ يَسْلُبَ عَبْدا ثَمَرَةَ فُؤَادِهِ فَيَصْبِرُ وَ يَحْتَسِبُ وَ يَحْمَدُ اَللَّهَ ثُمَّ يُعَذِّبَهُ؛</w:t>
      </w:r>
      <w:r>
        <w:rPr>
          <w:rStyle w:val="FootnoteAnchor"/>
          <w:rtl w:val="true"/>
        </w:rPr>
        <w:footnoteReference w:id="25"/>
      </w:r>
      <w:r>
        <w:rPr>
          <w:rFonts w:ascii="IRNazanin" w:hAnsi="IRNazanin" w:eastAsia="IRNazanin"/>
          <w:color w:val="111111"/>
          <w:sz w:val="28"/>
          <w:sz w:val="28"/>
          <w:szCs w:val="28"/>
          <w:rtl w:val="true"/>
          <w:lang w:bidi="fa-IR"/>
        </w:rPr>
        <w:t>خدا بالاتر از این است که میوه دل کسی را از او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صبر کند و حمد بگوید و باز در عین حال فردای قیامت این پدر داغ دیده مصیبت زده را عذاب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با تحمل این مصیبت، خود را بهشتی کرده است</w:t>
      </w:r>
      <w:r>
        <w:rPr>
          <w:rFonts w:eastAsia="IRNazanin" w:cs="IRNazanin"/>
          <w:color w:val="111111"/>
          <w:sz w:val="28"/>
          <w:szCs w:val="28"/>
          <w:rtl w:val="true"/>
          <w:lang w:bidi="fa-IR"/>
        </w:rPr>
        <w:t>.</w:t>
      </w:r>
    </w:p>
    <w:p>
      <w:pPr>
        <w:pStyle w:val="Heading3"/>
        <w:numPr>
          <w:ilvl w:val="2"/>
          <w:numId w:val="1"/>
        </w:numPr>
        <w:rPr/>
      </w:pPr>
      <w:bookmarkStart w:id="68" w:name="__RefHeading___Toc245692_3650668749"/>
      <w:bookmarkStart w:id="69" w:name="_Toc26"/>
      <w:bookmarkEnd w:id="68"/>
      <w:r>
        <w:rPr/>
        <w:t>۲</w:t>
      </w:r>
      <w:r>
        <w:rPr>
          <w:rtl w:val="true"/>
        </w:rPr>
        <w:t xml:space="preserve">) </w:t>
      </w:r>
      <w:r>
        <w:rPr>
          <w:rtl w:val="true"/>
        </w:rPr>
        <w:t>توجه به حکمت و عدالت خداوند</w:t>
      </w:r>
      <w:bookmarkEnd w:id="69"/>
    </w:p>
    <w:p>
      <w:pPr>
        <w:pStyle w:val="Heading4"/>
        <w:numPr>
          <w:ilvl w:val="3"/>
          <w:numId w:val="1"/>
        </w:numPr>
        <w:rPr/>
      </w:pPr>
      <w:bookmarkStart w:id="70" w:name="__RefHeading___Toc245694_3650668749"/>
      <w:bookmarkStart w:id="71" w:name="_Toc27"/>
      <w:bookmarkEnd w:id="70"/>
      <w:r>
        <w:rPr>
          <w:rtl w:val="true"/>
        </w:rPr>
        <w:t>اشاره</w:t>
      </w:r>
      <w:bookmarkEnd w:id="71"/>
    </w:p>
    <w:p>
      <w:pPr>
        <w:pStyle w:val="BookText"/>
        <w:rPr/>
      </w:pPr>
      <w:r>
        <w:rPr>
          <w:rFonts w:ascii="IRNazanin" w:hAnsi="IRNazanin" w:eastAsia="IRNazanin"/>
          <w:color w:val="111111"/>
          <w:sz w:val="28"/>
          <w:sz w:val="28"/>
          <w:szCs w:val="28"/>
          <w:rtl w:val="true"/>
          <w:lang w:bidi="fa-IR"/>
        </w:rPr>
        <w:t>اما اصل دوم، این که باور داشته باشیم خدا حکیم و عادل است و جبران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وآله و سلم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bookmarkStart w:id="72" w:name="pg1489_18936"/>
    </w:p>
    <w:p>
      <w:pPr>
        <w:pStyle w:val="BookText"/>
        <w:rPr/>
      </w:pPr>
      <w:bookmarkEnd w:id="72"/>
      <w:r>
        <w:rPr>
          <w:rFonts w:ascii="IRNazanin" w:hAnsi="IRNazanin" w:eastAsia="IRNazanin"/>
          <w:color w:val="111111"/>
          <w:sz w:val="28"/>
          <w:sz w:val="28"/>
          <w:szCs w:val="28"/>
          <w:rtl w:val="true"/>
          <w:lang w:bidi="fa-IR"/>
        </w:rPr>
        <w:t>مصیبتی به او رسید، این سه جمله را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إِنَّا لِلّهِ وَإِنَّـا إِلَیهِ رَاجِعونَ؛ ما از خداییم و به سوی خدا بر می گردیم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أْجُرْنِي عَلَى مُصِيبَتِي؛ خدایا، بر این مصیبت به من مزد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اُخْلُفْ لِي خَيْراً مِنْهَا؛ خدایا، بهتر از آنچه که از من گرفتی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خدای حکیم حتما جبران می کند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ام سلمه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شوهرم ابوسلمه از دنیا رفت، به یاد این حدیث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چگونه شوهری بهتر از ابوسلمه به من خواهد داد و چگونه این مصیبت جبران می شود؟ مدتی گذشت که پیامبر به خواستگاری من آمد و با آن حضرت ازدواج کردم و جبران الهی را دیدم</w:t>
      </w:r>
      <w:r>
        <w:rPr>
          <w:rFonts w:eastAsia="IRNazanin" w:cs="IRNazanin"/>
          <w:color w:val="111111"/>
          <w:sz w:val="28"/>
          <w:szCs w:val="28"/>
          <w:rtl w:val="true"/>
          <w:lang w:bidi="fa-IR"/>
        </w:rPr>
        <w:t>.</w:t>
      </w:r>
    </w:p>
    <w:p>
      <w:pPr>
        <w:pStyle w:val="Heading4"/>
        <w:numPr>
          <w:ilvl w:val="3"/>
          <w:numId w:val="1"/>
        </w:numPr>
        <w:rPr/>
      </w:pPr>
      <w:bookmarkStart w:id="73" w:name="__RefHeading___Toc245696_3650668749"/>
      <w:bookmarkStart w:id="74" w:name="_Toc28"/>
      <w:bookmarkEnd w:id="73"/>
      <w:r>
        <w:rPr>
          <w:rtl w:val="true"/>
        </w:rPr>
        <w:t>انس بن مالک؛ خادم پیامبر صلی الله علیه وآله وسلم</w:t>
      </w:r>
      <w:bookmarkEnd w:id="74"/>
    </w:p>
    <w:p>
      <w:pPr>
        <w:pStyle w:val="BookText"/>
        <w:rPr/>
      </w:pPr>
      <w:r>
        <w:rPr>
          <w:rFonts w:ascii="IRNazanin" w:hAnsi="IRNazanin" w:eastAsia="IRNazanin"/>
          <w:color w:val="111111"/>
          <w:sz w:val="28"/>
          <w:sz w:val="28"/>
          <w:szCs w:val="28"/>
          <w:rtl w:val="true"/>
          <w:lang w:bidi="fa-IR"/>
        </w:rPr>
        <w:t>روزی که پیامبر صلی الله علیه وآله وسلم به مدینه آمدند، همه مدینه شور و نشاط و شادی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مدینه خیلی زیبا از پیامبر استقبال کردند و به مناسبت ورود پیامبر به مدینه جشنی برپا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مدینه هر کدام هدیه ای در خور توان خود به پیامبر صلی الله علیه وآله وسلم تقدیم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بانویی خدمت رسول اکرم صلی الله علیه وآله وسلم آمد و گفت من هدیه ای نداشتم، ولی فرزند جوانی دارم که به شما بسیار علاقه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دهید ایشان در خدمت شما باشد؟ امتیازی که دارد این است که می تواند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در تمام جزیرة العرب افرادی که خواندن و نوشتن می دانستند کم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شخص أنس بن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خادم پیامبر صلی الله علیه وآله وسلم بودم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bookmarkStart w:id="75" w:name="pg1489_18937"/>
    </w:p>
    <w:p>
      <w:pPr>
        <w:pStyle w:val="Heading4"/>
        <w:numPr>
          <w:ilvl w:val="3"/>
          <w:numId w:val="1"/>
        </w:numPr>
        <w:rPr/>
      </w:pPr>
      <w:bookmarkStart w:id="76" w:name="__RefHeading___Toc245698_3650668749"/>
      <w:bookmarkStart w:id="77" w:name="_Toc29"/>
      <w:bookmarkEnd w:id="75"/>
      <w:bookmarkEnd w:id="76"/>
      <w:r>
        <w:rPr>
          <w:rtl w:val="true"/>
        </w:rPr>
        <w:t>امانتی که به صاحبش بازگشت</w:t>
      </w:r>
      <w:bookmarkEnd w:id="77"/>
    </w:p>
    <w:p>
      <w:pPr>
        <w:pStyle w:val="BookText"/>
        <w:rPr/>
      </w:pPr>
      <w:r>
        <w:rPr>
          <w:rFonts w:ascii="IRNazanin" w:hAnsi="IRNazanin" w:eastAsia="IRNazanin"/>
          <w:color w:val="111111"/>
          <w:sz w:val="28"/>
          <w:sz w:val="28"/>
          <w:szCs w:val="28"/>
          <w:rtl w:val="true"/>
          <w:lang w:bidi="fa-IR"/>
        </w:rPr>
        <w:t>مادر، این فرزند را به پیامبر خدا صلی الله علیه وآله وسلم هدیه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دیگری داشت که آن فرزند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او شدت گرفت و در یک بعد از ظهری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که شوهرش ابو طلحه می خواست به خانه بیاید، به کسانی که در خانه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نگذارید متوجه شود که این بچه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فایده ای دارد خبردار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به خانه آمده، فردا به او خبر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این پدر، خبردار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دیگران به ما امانتی بدهند چه می کنیم؟ تحویل می دهیم؟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تحویل ندهیم؟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ما امانت الهی بود که خدا از ما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مادر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 این چنین صبر کند، من حرفی نمی توانم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محضر پیامبر خدا صلی الله علیه وآله وسلم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حضرت گفت که یک مادر داغ فرزند می بیند، ولی از پدر مخفی می کند تا یک شب را پدر با آسایش به صبح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وسلم دعا فرمودند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خداوند فرزندی دیگر به این ها عنایت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به دنیا آمد، او را خدمت پیامبر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او را عبد الله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عبدالله از اصحاب بسیار باوفای امیر مؤمنان علی علیه السلام شد و خداوند نسل با برکت و خوبی به او عنایت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معلم قرآن، قاری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باور کنیم که خدای حکیم و عادل هر مصیبتی که به ما رسید جبران می کند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w:t>
      </w:r>
      <w:bookmarkStart w:id="78" w:name="pg1489_18938"/>
    </w:p>
    <w:p>
      <w:pPr>
        <w:pStyle w:val="Heading4"/>
        <w:numPr>
          <w:ilvl w:val="3"/>
          <w:numId w:val="1"/>
        </w:numPr>
        <w:rPr/>
      </w:pPr>
      <w:bookmarkStart w:id="79" w:name="__RefHeading___Toc245700_3650668749"/>
      <w:bookmarkStart w:id="80" w:name="_Toc30"/>
      <w:bookmarkEnd w:id="78"/>
      <w:bookmarkEnd w:id="79"/>
      <w:r>
        <w:rPr>
          <w:rtl w:val="true"/>
        </w:rPr>
        <w:t>تسلیت امام صادق علیه السلام به عموزادگان</w:t>
      </w:r>
      <w:bookmarkEnd w:id="80"/>
    </w:p>
    <w:p>
      <w:pPr>
        <w:pStyle w:val="BookText"/>
        <w:rPr/>
      </w:pPr>
      <w:r>
        <w:rPr>
          <w:rFonts w:ascii="IRNazanin" w:hAnsi="IRNazanin" w:eastAsia="IRNazanin"/>
          <w:color w:val="111111"/>
          <w:sz w:val="28"/>
          <w:sz w:val="28"/>
          <w:szCs w:val="28"/>
          <w:rtl w:val="true"/>
          <w:lang w:bidi="fa-IR"/>
        </w:rPr>
        <w:t>امام صادق علیه السلام باخبر شدند که مصیبت سنگینی به بعضی از عموزادگانشان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برای آنها نامه ای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فکر می کنید امام صادق علیه السلام برای تسلیت این مصیبت زدگان از چه ابزاری استفاده کردند؟</w:t>
      </w:r>
    </w:p>
    <w:p>
      <w:pPr>
        <w:pStyle w:val="BookText"/>
        <w:rPr/>
      </w:pPr>
      <w:r>
        <w:rPr>
          <w:rFonts w:ascii="IRNazanin" w:hAnsi="IRNazanin" w:eastAsia="IRNazanin"/>
          <w:color w:val="111111"/>
          <w:sz w:val="28"/>
          <w:sz w:val="28"/>
          <w:szCs w:val="28"/>
          <w:rtl w:val="true"/>
          <w:lang w:bidi="fa-IR"/>
        </w:rPr>
        <w:t>امام علیه السلام، دوازده آیه و چند حدیث در رابطه با صبر در این نامه نوشتند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یعنی اگر کسی با باورهای دینی زنده است، همین آیات برای او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صدر آیاتی که امام علیه السلام برای آنها آوردند، همین آیه مشهور و معروف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إِذَا أَصَابَتْهُمْ مُصِیبَةٌ قَالُوا إِنَّا لِلَّهِ وَإِنَّا إِلَیْهِ رَاجِعُونَ أُولَئِکَ عَلَیْهِمْ صَلَوَاتٌ مِنْ رَبِّهِمْ وَرَحْمَةٌ وَأُولَئِکَ هُمُ الْمُهْتَدُونَ؛</w:t>
      </w:r>
      <w:r>
        <w:rPr>
          <w:rStyle w:val="FootnoteAnchor"/>
          <w:rtl w:val="true"/>
        </w:rPr>
        <w:footnoteReference w:id="29"/>
      </w:r>
      <w:r>
        <w:rPr>
          <w:rFonts w:ascii="IRNazanin" w:hAnsi="IRNazanin" w:eastAsia="IRNazanin"/>
          <w:color w:val="111111"/>
          <w:sz w:val="28"/>
          <w:sz w:val="28"/>
          <w:szCs w:val="28"/>
          <w:rtl w:val="true"/>
          <w:lang w:bidi="fa-IR"/>
        </w:rPr>
        <w:t>آنها که هرگاه مصیبتی به ایشان می رسد،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خداییم و به سوی او باز 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همان ها هستند که الطاف و رحمت خدا شامل حالشان شده و آنها هستند هدایت یافتگان</w:t>
      </w:r>
      <w:r>
        <w:rPr>
          <w:rFonts w:eastAsia="IRNazanin" w:cs="IRNazanin"/>
          <w:color w:val="111111"/>
          <w:sz w:val="28"/>
          <w:szCs w:val="28"/>
          <w:rtl w:val="true"/>
          <w:lang w:bidi="fa-IR"/>
        </w:rPr>
        <w:t>.</w:t>
      </w:r>
    </w:p>
    <w:p>
      <w:pPr>
        <w:pStyle w:val="Heading4"/>
        <w:numPr>
          <w:ilvl w:val="3"/>
          <w:numId w:val="1"/>
        </w:numPr>
        <w:rPr/>
      </w:pPr>
      <w:bookmarkStart w:id="81" w:name="__RefHeading___Toc245702_3650668749"/>
      <w:bookmarkStart w:id="82" w:name="_Toc31"/>
      <w:bookmarkEnd w:id="81"/>
      <w:r>
        <w:rPr>
          <w:rtl w:val="true"/>
        </w:rPr>
        <w:t>زینت دنیا و باقیات صالحات</w:t>
      </w:r>
      <w:bookmarkEnd w:id="82"/>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 الفؤاد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داستانی می خواندم که پدر و مادری فرزند خودشان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که سنگین ترین بار مصیبت بر دوش مادر و پدر است، به خصوص مادر؛ چون مادر مظهر احساس و عاطفه و مهربانی هست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w:t>
      </w:r>
      <w:bookmarkStart w:id="83" w:name="pg1489_18939"/>
    </w:p>
    <w:p>
      <w:pPr>
        <w:pStyle w:val="BookText"/>
        <w:rPr/>
      </w:pPr>
      <w:bookmarkEnd w:id="83"/>
      <w:r>
        <w:rPr>
          <w:rFonts w:ascii="IRNazanin" w:hAnsi="IRNazanin" w:eastAsia="IRNazanin"/>
          <w:color w:val="111111"/>
          <w:sz w:val="28"/>
          <w:sz w:val="28"/>
          <w:szCs w:val="28"/>
          <w:rtl w:val="true"/>
          <w:lang w:bidi="fa-IR"/>
        </w:rPr>
        <w:t>اما مردم دیدند پدر و مادر بسیار صبور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آنها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شما این گونه صبر می 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آیه به ما آرامش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آیه ای؟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که این فرزند را داشتیم، زینت زندگی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الْمَالُ وَالْبَنُونَ زِینَةُ الْحَیَاةِ الدُّنْیَا؛</w:t>
      </w:r>
      <w:r>
        <w:rPr>
          <w:rStyle w:val="FootnoteAnchor"/>
          <w:rtl w:val="true"/>
        </w:rPr>
        <w:footnoteReference w:id="30"/>
      </w:r>
      <w:r>
        <w:rPr>
          <w:rFonts w:ascii="IRNazanin" w:hAnsi="IRNazanin" w:eastAsia="IRNazanin"/>
          <w:color w:val="111111"/>
          <w:sz w:val="28"/>
          <w:sz w:val="28"/>
          <w:szCs w:val="28"/>
          <w:rtl w:val="true"/>
          <w:lang w:bidi="fa-IR"/>
        </w:rPr>
        <w:t>مال و فرزند زینت زندگی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الآن چه شد؟ الآن همانطور که خدا در ادامه آیه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وَالْبَاقِیَاتُ الصَّالِحَاتُ خَیْرٌ عِنْدَ رَبِّکَ؛ و باقیات صالحات ثوابش نزد پروردگارت بهتر و امیدبخش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ما آرامش داده است</w:t>
      </w:r>
      <w:r>
        <w:rPr>
          <w:rFonts w:eastAsia="IRNazanin" w:cs="IRNazanin"/>
          <w:color w:val="111111"/>
          <w:sz w:val="28"/>
          <w:szCs w:val="28"/>
          <w:rtl w:val="true"/>
          <w:lang w:bidi="fa-IR"/>
        </w:rPr>
        <w:t>.</w:t>
      </w:r>
    </w:p>
    <w:p>
      <w:pPr>
        <w:pStyle w:val="Heading3"/>
        <w:numPr>
          <w:ilvl w:val="2"/>
          <w:numId w:val="1"/>
        </w:numPr>
        <w:rPr/>
      </w:pPr>
      <w:bookmarkStart w:id="84" w:name="__RefHeading___Toc245704_3650668749"/>
      <w:bookmarkStart w:id="85" w:name="_Toc32"/>
      <w:bookmarkEnd w:id="84"/>
      <w:r>
        <w:rPr/>
        <w:t>۳</w:t>
      </w:r>
      <w:r>
        <w:rPr>
          <w:rtl w:val="true"/>
        </w:rPr>
        <w:t xml:space="preserve">) </w:t>
      </w:r>
      <w:r>
        <w:rPr>
          <w:rtl w:val="true"/>
        </w:rPr>
        <w:t>توجه به این که بلا همیشه به معنای عقوبت نیست</w:t>
      </w:r>
      <w:bookmarkEnd w:id="85"/>
    </w:p>
    <w:p>
      <w:pPr>
        <w:pStyle w:val="Heading4"/>
        <w:numPr>
          <w:ilvl w:val="3"/>
          <w:numId w:val="1"/>
        </w:numPr>
        <w:rPr/>
      </w:pPr>
      <w:bookmarkStart w:id="86" w:name="__RefHeading___Toc245706_3650668749"/>
      <w:bookmarkStart w:id="87" w:name="_Toc33"/>
      <w:bookmarkEnd w:id="86"/>
      <w:r>
        <w:rPr>
          <w:rtl w:val="true"/>
        </w:rPr>
        <w:t>اشاره</w:t>
      </w:r>
      <w:bookmarkEnd w:id="87"/>
    </w:p>
    <w:p>
      <w:pPr>
        <w:pStyle w:val="BookText"/>
        <w:rPr/>
      </w:pPr>
      <w:r>
        <w:rPr>
          <w:rFonts w:ascii="IRNazanin" w:hAnsi="IRNazanin" w:eastAsia="IRNazanin"/>
          <w:color w:val="111111"/>
          <w:sz w:val="28"/>
          <w:sz w:val="28"/>
          <w:szCs w:val="28"/>
          <w:rtl w:val="true"/>
          <w:lang w:bidi="fa-IR"/>
        </w:rPr>
        <w:t>اصل سوم، آنچه در آرامش انسان ها بسیار مهم است، این است که باور کنیم بلا همیشه به معنای عقوبت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نیازمند اصلاح بعضی از باورهایمان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بسیارند کسانی که برای خود بی جهت ایجاد زحمت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آدم بدشانسی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تلقین کرده و باورش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انسان بدقدمی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ذهنیت ها اثر بدی در زندگی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تلقین اثر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حادثه ای پیش می آید،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قهر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کسی برای انجام مراسم حج به مدینه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هنوز به حرم مشرف نشده، حادثه ای برای او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شد، یا دست و پای</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w:t>
      </w:r>
      <w:bookmarkStart w:id="88" w:name="pg1489_18940"/>
    </w:p>
    <w:p>
      <w:pPr>
        <w:pStyle w:val="BookText"/>
        <w:rPr/>
      </w:pPr>
      <w:bookmarkEnd w:id="88"/>
      <w:r>
        <w:rPr>
          <w:rFonts w:ascii="IRNazanin" w:hAnsi="IRNazanin" w:eastAsia="IRNazanin"/>
          <w:color w:val="111111"/>
          <w:sz w:val="28"/>
          <w:sz w:val="28"/>
          <w:szCs w:val="28"/>
          <w:rtl w:val="true"/>
          <w:lang w:bidi="fa-IR"/>
        </w:rPr>
        <w:t>او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زائر باید چه بگوید؟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حادثه است که در مدینه پیش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فراوان شنیده ایم آن زائر،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بقیع علیهم السلام مرا جواب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تو رویش را از من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قابل بودم، این حادثه پیش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در مدینه دستم بشکند؟ چرا باید در مدینه مریض شوم؟</w:t>
      </w:r>
    </w:p>
    <w:p>
      <w:pPr>
        <w:pStyle w:val="BookText"/>
        <w:rPr/>
      </w:pPr>
      <w:r>
        <w:rPr>
          <w:rFonts w:ascii="IRNazanin" w:hAnsi="IRNazanin" w:eastAsia="IRNazanin"/>
          <w:color w:val="111111"/>
          <w:sz w:val="28"/>
          <w:sz w:val="28"/>
          <w:szCs w:val="28"/>
          <w:rtl w:val="true"/>
          <w:lang w:bidi="fa-IR"/>
        </w:rPr>
        <w:t>یا مثلا اگر در مسجد شجره محرم شد و راه افتاد و حادثه ای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کشور برگشت، چنان که فراوان پیش آمده است زائرانی به دلیل حوادث به کشور برمی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او هم حرفی نزند، مشکل این است که اطرافیان رها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خدا تو را نپذیرفت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لیاقت زیارت نداشتی، با چه پولی رفتی که از آنجا تو را برگرداندند؟ بیست سال در انتظار حج بودی، ولی خدا تو را به خانه خود راه نداد</w:t>
      </w:r>
      <w:r>
        <w:rPr>
          <w:rFonts w:eastAsia="IRNazanin" w:cs="IRNazanin"/>
          <w:color w:val="111111"/>
          <w:sz w:val="28"/>
          <w:szCs w:val="28"/>
          <w:rtl w:val="true"/>
          <w:lang w:bidi="fa-IR"/>
        </w:rPr>
        <w:t>.</w:t>
      </w:r>
    </w:p>
    <w:p>
      <w:pPr>
        <w:pStyle w:val="Heading4"/>
        <w:numPr>
          <w:ilvl w:val="3"/>
          <w:numId w:val="1"/>
        </w:numPr>
        <w:rPr/>
      </w:pPr>
      <w:bookmarkStart w:id="89" w:name="__RefHeading___Toc245708_3650668749"/>
      <w:bookmarkStart w:id="90" w:name="_Toc34"/>
      <w:bookmarkEnd w:id="89"/>
      <w:r>
        <w:rPr>
          <w:rtl w:val="true"/>
        </w:rPr>
        <w:t>بیماری امام حسین علیه السلام در راه مکه</w:t>
      </w:r>
      <w:bookmarkEnd w:id="90"/>
    </w:p>
    <w:p>
      <w:pPr>
        <w:pStyle w:val="BookText"/>
        <w:rPr/>
      </w:pPr>
      <w:r>
        <w:rPr>
          <w:rFonts w:ascii="IRNazanin" w:hAnsi="IRNazanin" w:eastAsia="IRNazanin"/>
          <w:color w:val="111111"/>
          <w:sz w:val="28"/>
          <w:sz w:val="28"/>
          <w:szCs w:val="28"/>
          <w:rtl w:val="true"/>
          <w:lang w:bidi="fa-IR"/>
        </w:rPr>
        <w:t>آیا این باور درست است؟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از امام حسین علیه السلام بالاتر داریم؟ امام حسین علیه السلام همراه پدر بزرگوار خود امیر مؤمنان علیه السلام در مسجد شجره محرم شدند و به سوی مکه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به شدت بیمار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ادامه راه برایشان ممکن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بر می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محرم شود و نتواند راه را ادامه دهد، از نظر فقهی دستور این است که باید قربانی کند و از احرام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برای امام حسین علیه السلام قربانی کردند و سید الشهدا به مدینه برگشتند</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حالا اگر ما بودیم چه می گفتیم؟</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bookmarkStart w:id="91" w:name="pg1489_18941"/>
    </w:p>
    <w:p>
      <w:pPr>
        <w:pStyle w:val="BookText"/>
        <w:rPr/>
      </w:pPr>
      <w:bookmarkEnd w:id="91"/>
      <w:r>
        <w:rPr>
          <w:rFonts w:ascii="IRNazanin" w:hAnsi="IRNazanin" w:eastAsia="IRNazanin"/>
          <w:color w:val="111111"/>
          <w:sz w:val="28"/>
          <w:sz w:val="28"/>
          <w:szCs w:val="28"/>
          <w:rtl w:val="true"/>
          <w:lang w:bidi="fa-IR"/>
        </w:rPr>
        <w:t>بنابراین، بلا همیشه نشانه عقوبت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ابتلائات را این گونه تفسیر می کنیم؟ چرا وقتی کسی داغ فرزند دید، به خودش تلقین می کند که حتما در زندگی من اشکالی بوده است؟ باید باور کنیم که بلا همیشه نشانه عقوبت نیست، بلکه می تواند امتحان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توجه به این اصل آرامش در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ما در زندگی تلاطمی داشته باشیم، یا بلایی برای ما پیش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تلاطم و گرفتاری همیشه به این معنا نیست که ما آرامش خودمان را از دست بدهیم</w:t>
      </w:r>
      <w:r>
        <w:rPr>
          <w:rFonts w:eastAsia="IRNazanin" w:cs="IRNazanin"/>
          <w:color w:val="111111"/>
          <w:sz w:val="28"/>
          <w:szCs w:val="28"/>
          <w:rtl w:val="true"/>
          <w:lang w:bidi="fa-IR"/>
        </w:rPr>
        <w:t>.</w:t>
      </w:r>
    </w:p>
    <w:p>
      <w:pPr>
        <w:pStyle w:val="Heading4"/>
        <w:numPr>
          <w:ilvl w:val="3"/>
          <w:numId w:val="1"/>
        </w:numPr>
        <w:rPr/>
      </w:pPr>
      <w:bookmarkStart w:id="92" w:name="__RefHeading___Toc245710_3650668749"/>
      <w:bookmarkStart w:id="93" w:name="_Toc35"/>
      <w:bookmarkEnd w:id="92"/>
      <w:r>
        <w:rPr>
          <w:rtl w:val="true"/>
        </w:rPr>
        <w:t>زندگی پر تلاطم امیرالمؤمنین علیه السلام</w:t>
      </w:r>
      <w:bookmarkEnd w:id="93"/>
    </w:p>
    <w:p>
      <w:pPr>
        <w:pStyle w:val="BookText"/>
        <w:rPr/>
      </w:pPr>
      <w:r>
        <w:rPr>
          <w:rFonts w:ascii="IRNazanin" w:hAnsi="IRNazanin" w:eastAsia="IRNazanin"/>
          <w:color w:val="111111"/>
          <w:sz w:val="28"/>
          <w:sz w:val="28"/>
          <w:szCs w:val="28"/>
          <w:rtl w:val="true"/>
          <w:lang w:bidi="fa-IR"/>
        </w:rPr>
        <w:t>اگر انسان وعده های الهی را دید، خدای حکیم و عادل را باور داشت، و باور کرد که بلا همیشه نشانه عقوبت نیست، به آرامش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در جمله ای بسیار لطیف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رَأَيْتُ مُنْذُ بَعَثَ اَللَّهُ مُحَمَّداً رَخَاءً فَالْحَمْدُ لِلَّهِ وَ لَقَدْ خِفْتُ صَغِيراً وَ جَاهَدْتُ كَبِيراً أُقَاتِلُ اَلْمُشْرِكِينَ وَ أُعَادِي اَلْمُنَافِقِينَ حَتَّى قَبَضَ اَللَّهُ نَبِيَّهُ فَكَانَتِ اَلطَّامَّةُ اَلْكُبْرَى فَلَمْ أَرَ بِحَمْدِ اللّهِ إِلّا خَیْراً؛</w:t>
      </w:r>
      <w:r>
        <w:rPr>
          <w:rStyle w:val="FootnoteAnchor"/>
          <w:rtl w:val="true"/>
        </w:rPr>
        <w:footnoteReference w:id="32"/>
      </w:r>
      <w:r>
        <w:rPr>
          <w:rFonts w:ascii="IRNazanin" w:hAnsi="IRNazanin" w:eastAsia="IRNazanin"/>
          <w:color w:val="111111"/>
          <w:sz w:val="28"/>
          <w:sz w:val="28"/>
          <w:szCs w:val="28"/>
          <w:rtl w:val="true"/>
          <w:lang w:bidi="fa-IR"/>
        </w:rPr>
        <w:t>از هنگامی که پیامبر به پیامبری مبعوث شد، به حمد خدا آسایش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کودکی به پیامبر گرویدم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دشمنان بیمناک بودم و چون بزرگ شدم، با مشرکان پیکاری کردم و با منافقان دشمنی و مخالفت مینمودم، تا این که خداوند پیامبرش را قبض روح کرد و مصیبت بزرگ فرا رسید و به حمد الهی جز خوبی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روزی که پیامبر مان به رسالت مبعوث شد، یک روز همراه با آسایش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سالی که مکه بودم، همیشه همراه</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اذیت و آزار مشرکین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ده ساله بودند که پیامبرصلی الله علیه وآله وسلم به رسالت مبعوث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ده سالگی تا بیست و سه سالگی در مگه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وسلم سه سال در شعب ابی طالب در محاصره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این سختی ها امیر مؤمنان علیه السلام همانند یک فرزند در کنار پیامبر صلی الله علیه وآله وسلم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سال این گونه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مدینه چه گونه بود؟ ده سال مدینه هم همراه بود با هشتاد جنگی که مشرکین بر پیامبر خدا صلی الله علیه وآله وسلم تحمیل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با هجرت خود از دست مشرکین از مکه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پیامبر صلی الله علیه وآله وسلم را چهار صد کیلومتر تعقیب کردند و آمدند در مدینه و جنگ ها را شروع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ده سال در مدینه در جنگ و جهاد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آسایش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پیامبر تا هم مصیبت بزرگ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آن حضرت را غصب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زندگی من پرتلاطم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فالحمدُ لله، ولی خدا را سپاسگزارم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ممکن است کسی سی سال زندگی اش همراه با تلاطم باشد، ولی در آرامش به سر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امیر مؤمنان علیه السلام همیشه پر تلاطم و همراه با مصیبت و سختی و اذیت و آزار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جنگ و جهاد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زندگی آن حضرت گرفتاری، مصیبت و بلا بود، ولی همراه با آرامش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ممکن است زندگی ما متلاطم، همراه با گرفتاری های فراوان باشد، اما اگر آن باورها را داشته باشیم، همراه با آرامش باشد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w:t>
      </w:r>
      <w:bookmarkStart w:id="94" w:name="pg1489_18944"/>
    </w:p>
    <w:p>
      <w:pPr>
        <w:pStyle w:val="Heading2"/>
        <w:numPr>
          <w:ilvl w:val="1"/>
          <w:numId w:val="1"/>
        </w:numPr>
        <w:rPr/>
      </w:pPr>
      <w:bookmarkStart w:id="95" w:name="__RefHeading___Toc245712_3650668749"/>
      <w:bookmarkStart w:id="96" w:name="_Toc36"/>
      <w:bookmarkEnd w:id="94"/>
      <w:bookmarkEnd w:id="95"/>
      <w:r>
        <w:rPr>
          <w:rtl w:val="true"/>
        </w:rPr>
        <w:t>گفتار سوم</w:t>
      </w:r>
      <w:r>
        <w:rPr>
          <w:rtl w:val="true"/>
        </w:rPr>
        <w:t xml:space="preserve">: </w:t>
      </w:r>
      <w:r>
        <w:rPr>
          <w:rtl w:val="true"/>
        </w:rPr>
        <w:t>پاداش صابران</w:t>
      </w:r>
      <w:bookmarkEnd w:id="96"/>
    </w:p>
    <w:p>
      <w:pPr>
        <w:pStyle w:val="Heading3"/>
        <w:numPr>
          <w:ilvl w:val="2"/>
          <w:numId w:val="1"/>
        </w:numPr>
        <w:rPr/>
      </w:pPr>
      <w:bookmarkStart w:id="97" w:name="__RefHeading___Toc245714_3650668749"/>
      <w:bookmarkStart w:id="98" w:name="_Toc37"/>
      <w:bookmarkEnd w:id="97"/>
      <w:r>
        <w:rPr>
          <w:rtl w:val="true"/>
        </w:rPr>
        <w:t>اشاره</w:t>
      </w:r>
      <w:bookmarkEnd w:id="98"/>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w:t>
      </w:r>
      <w:bookmarkStart w:id="99" w:name="pg1489_18946"/>
    </w:p>
    <w:p>
      <w:pPr>
        <w:pStyle w:val="BookText"/>
        <w:rPr/>
      </w:pPr>
      <w:bookmarkEnd w:id="99"/>
      <w:r>
        <w:rPr>
          <w:rFonts w:ascii="IRNazanin" w:hAnsi="IRNazanin" w:eastAsia="IRNazanin"/>
          <w:color w:val="111111"/>
          <w:sz w:val="28"/>
          <w:sz w:val="28"/>
          <w:szCs w:val="28"/>
          <w:rtl w:val="true"/>
          <w:lang w:bidi="fa-IR"/>
        </w:rPr>
        <w:t>پیش از این درباره وعده های الهی به صابران سخن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اینجا رسیدیم که خداوند متعال برای کسانی که در مصیبت از دست دادن فرزندشان صبر می کنند، پاداش های بسیار ارزشمندی در نظر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مجلس به روایات دیگری در مورد وعده های الهی به صابران اشاره می کنیم که در منابع قدیمی ما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کلینی،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آمده است</w:t>
      </w:r>
      <w:r>
        <w:rPr>
          <w:rFonts w:eastAsia="IRNazanin" w:cs="IRNazanin"/>
          <w:color w:val="111111"/>
          <w:sz w:val="28"/>
          <w:szCs w:val="28"/>
          <w:rtl w:val="true"/>
          <w:lang w:bidi="fa-IR"/>
        </w:rPr>
        <w:t>.</w:t>
      </w:r>
    </w:p>
    <w:p>
      <w:pPr>
        <w:pStyle w:val="Heading3"/>
        <w:numPr>
          <w:ilvl w:val="2"/>
          <w:numId w:val="1"/>
        </w:numPr>
        <w:rPr/>
      </w:pPr>
      <w:bookmarkStart w:id="100" w:name="__RefHeading___Toc245716_3650668749"/>
      <w:bookmarkStart w:id="101" w:name="_Toc38"/>
      <w:bookmarkEnd w:id="100"/>
      <w:r>
        <w:rPr>
          <w:rtl w:val="true"/>
        </w:rPr>
        <w:t>بیت الحمد</w:t>
      </w:r>
      <w:bookmarkEnd w:id="101"/>
    </w:p>
    <w:p>
      <w:pPr>
        <w:pStyle w:val="BookText"/>
        <w:rPr/>
      </w:pPr>
      <w:r>
        <w:rPr>
          <w:rFonts w:ascii="IRNazanin" w:hAnsi="IRNazanin" w:eastAsia="IRNazanin"/>
          <w:color w:val="111111"/>
          <w:sz w:val="28"/>
          <w:sz w:val="28"/>
          <w:szCs w:val="28"/>
          <w:rtl w:val="true"/>
          <w:lang w:bidi="fa-IR"/>
        </w:rPr>
        <w:t>پیامبر خدا صلی الله علیه و آله وسلم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پدر و مادر در داغ فرزند مینشینند، خداوند متعال به فرشتگان خطاب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أَقَبَضْتُمْ وَلَدَ عَبْدِی؛ آیا شما فرزند بنده من را از او 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خطاب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قَبَضْتُمْ ثَمَرَةَ فُؤَادِهِ؛ آیا شما میوه قلب این پدر و مادر را از او 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فرشتگان سؤال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ماذا قال عبدی؛ این بنده داغ دیده در این مصیبت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جواب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حَمِدَکَ وَ اسْتَرجَع؛ حمد تو را به جای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پدر و مادر داغ دیده خانه ای در بهشت بنا کنید و این خانه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بنامید</w:t>
      </w:r>
      <w:r>
        <w:rPr>
          <w:rFonts w:eastAsia="IRNazanin" w:cs="IRNazanin"/>
          <w:color w:val="111111"/>
          <w:sz w:val="28"/>
          <w:szCs w:val="28"/>
          <w:rtl w:val="true"/>
          <w:lang w:bidi="fa-IR"/>
        </w:rPr>
        <w:t>.</w:t>
      </w:r>
      <w:r>
        <w:rPr>
          <w:rStyle w:val="FootnoteAnchor"/>
          <w:rtl w:val="true"/>
        </w:rPr>
        <w:footnoteReference w:id="33"/>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w:t>
      </w:r>
      <w:bookmarkStart w:id="102" w:name="pg1489_18947"/>
    </w:p>
    <w:p>
      <w:pPr>
        <w:pStyle w:val="BookText"/>
        <w:rPr/>
      </w:pPr>
      <w:bookmarkEnd w:id="102"/>
      <w:r>
        <w:rPr>
          <w:rFonts w:ascii="IRNazanin" w:hAnsi="IRNazanin" w:eastAsia="IRNazanin"/>
          <w:color w:val="111111"/>
          <w:sz w:val="28"/>
          <w:sz w:val="28"/>
          <w:szCs w:val="28"/>
          <w:rtl w:val="true"/>
          <w:lang w:bidi="fa-IR"/>
        </w:rPr>
        <w:t>جالب است که آنها در این مصیبت حمد خدا را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هم خطاب می کند برای آنها خانه ای با این نام بسازید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را خدا تعیین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سَمُّوهُ بَیْتَ الْحَمْد؛ این خانه را بیت الحمد بنامید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خانه ی حمد و 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آن مصیبت دیده ای که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وَإِنَّـا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حمد و سپاس در برابر مصیبت قرار می گیرد، خانه ای است در بهشت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الحمد</w:t>
      </w:r>
      <w:r>
        <w:rPr>
          <w:rFonts w:eastAsia="IRNazanin" w:cs="IRNazanin"/>
          <w:color w:val="111111"/>
          <w:sz w:val="28"/>
          <w:szCs w:val="28"/>
          <w:rtl w:val="true"/>
          <w:lang w:bidi="fa-IR"/>
        </w:rPr>
        <w:t>».</w:t>
      </w:r>
    </w:p>
    <w:p>
      <w:pPr>
        <w:pStyle w:val="Heading3"/>
        <w:numPr>
          <w:ilvl w:val="2"/>
          <w:numId w:val="1"/>
        </w:numPr>
        <w:rPr/>
      </w:pPr>
      <w:bookmarkStart w:id="103" w:name="__RefHeading___Toc245718_3650668749"/>
      <w:bookmarkStart w:id="104" w:name="_Toc39"/>
      <w:bookmarkEnd w:id="103"/>
      <w:r>
        <w:rPr>
          <w:rtl w:val="true"/>
        </w:rPr>
        <w:t>محبوب تر از عمل همه انسانها</w:t>
      </w:r>
      <w:bookmarkEnd w:id="104"/>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وسلم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لَأَنْ تَصْبِرُوا عَلَى مِثْلِ مَا أَنْتُمْ عَلَيْهِ أَحَبُّ إِلَيَّ مِنْ أَنْ يُوَافِيَنِي كُلُّ اِمْرِئٍ مِنْكُمْ بِمِثْلِ عَمَلِ جَمِيعِكُمْ؛</w:t>
      </w:r>
      <w:r>
        <w:rPr>
          <w:rStyle w:val="FootnoteAnchor"/>
          <w:rtl w:val="true"/>
        </w:rPr>
        <w:footnoteReference w:id="34"/>
      </w:r>
      <w:r>
        <w:rPr>
          <w:rFonts w:ascii="IRNazanin" w:hAnsi="IRNazanin" w:eastAsia="IRNazanin"/>
          <w:color w:val="111111"/>
          <w:sz w:val="28"/>
          <w:sz w:val="28"/>
          <w:szCs w:val="28"/>
          <w:rtl w:val="true"/>
          <w:lang w:bidi="fa-IR"/>
        </w:rPr>
        <w:t>اگر شما بر آنچه هستید صبر کنید، پیش من محبوب تر است از کسی که عمل تمام انسان ها در پرونده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کسی که صبر کند، کار او بالاتر از پرونده عمل مجموع انسانهاست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این سخن پیامبر خدا صلی الله علیه وآله وسلم بر اساس باورهای دینی برای کسانی که داغ دیده و مصیبت زده هستند، آرام بخش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این اتفاق می افتد؟ چرا این همه پاداش؟ چرا این همه توجه و التفات؟ چون در مصیبت هاست که انسان محک زده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حالات عادی خیلی ادعای ایمان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مؤمن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تسلیم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خوش است گر محک تجربه آید به میان</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bookmarkStart w:id="105" w:name="pg1489_18948"/>
    </w:p>
    <w:p>
      <w:pPr>
        <w:pStyle w:val="Heading3"/>
        <w:numPr>
          <w:ilvl w:val="2"/>
          <w:numId w:val="1"/>
        </w:numPr>
        <w:rPr/>
      </w:pPr>
      <w:bookmarkStart w:id="106" w:name="__RefHeading___Toc245720_3650668749"/>
      <w:bookmarkStart w:id="107" w:name="_Toc40"/>
      <w:bookmarkEnd w:id="105"/>
      <w:bookmarkEnd w:id="106"/>
      <w:r>
        <w:rPr>
          <w:rtl w:val="true"/>
        </w:rPr>
        <w:t>جایگاه صبر بین اعمال نیک</w:t>
      </w:r>
      <w:bookmarkEnd w:id="107"/>
    </w:p>
    <w:p>
      <w:pPr>
        <w:pStyle w:val="BookText"/>
        <w:rPr/>
      </w:pPr>
      <w:r>
        <w:rPr>
          <w:rFonts w:ascii="IRNazanin" w:hAnsi="IRNazanin" w:eastAsia="IRNazanin"/>
          <w:color w:val="111111"/>
          <w:sz w:val="28"/>
          <w:sz w:val="28"/>
          <w:szCs w:val="28"/>
          <w:rtl w:val="true"/>
          <w:lang w:bidi="fa-IR"/>
        </w:rPr>
        <w:t>گمان نمی کنم کسانی که مصیبت دیده اند، با شنیدن و باور این روایت ذره ای ناامیدی در زوایای قلبشان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وسلم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يُؤْتَى اَلرَّجُلُ فِي قَبْرِهِ بِالْعَذَابِ فَإِذَا أُوتِيَ مِنْ قِبَلِ رَأْسِهِ دَفَعَهُ تِلاَوَةُ اَلْقُرْآنِ وَ إِذَا أُوتِيَ مِنْ بَيْنِ يَدَيْهِ دَفَعَتْهُ اَلصَّدَقَةُ وَ إِذَا أُوتِيَ مِنْ قِبَلِ رِجْلَيْهِ دَفَعَ مَشْيُهُ إِلَى اَلْمَسْجِدِ؛</w:t>
      </w:r>
      <w:r>
        <w:rPr>
          <w:rStyle w:val="FootnoteAnchor"/>
          <w:rtl w:val="true"/>
        </w:rPr>
        <w:footnoteReference w:id="35"/>
      </w:r>
      <w:r>
        <w:rPr>
          <w:rFonts w:ascii="IRNazanin" w:hAnsi="IRNazanin" w:eastAsia="IRNazanin"/>
          <w:color w:val="111111"/>
          <w:sz w:val="28"/>
          <w:sz w:val="28"/>
          <w:szCs w:val="28"/>
          <w:rtl w:val="true"/>
          <w:lang w:bidi="fa-IR"/>
        </w:rPr>
        <w:t>وقتی انسان را در قبر می گذارند، عذاب وارد قبر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میخواهد از طرف سر وارد شود، تلاوت قرآن جلو عذاب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میخواهد از طرف مقابل وارد شود، صدقه جلو عذاب الهی را می گیرد و آن را بر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میخواهد از طرف پاهای او وارد شود، راه رفتن او به سوی مسجد جلویش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وارد قبر می شود،احیاناً گرفتار عذاب الهی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بناست او را عذاب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آیند او را عذاب کنند، فرشتگان عذاب می خواهند از بالای سر، او را عذاب کنند، قرآن هایی که خوانده، اجازه نمی دهند عذاب از این مسیر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آیند از مقابل وارد شوند، با آن دستی که صدقه داده عذاب را رد می کند، می خواهند از پایین پا وارد شوند، پایی که با آن به مسجد رفته نمی گذارد، و مانع عذاب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تعبیر دیگری آمده است که نماز، زکات، نیکی و خوبی که در حق دیگران انجام داده، اینها همه مانع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سپر عذاب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در این روایت بسیار لطیف است، توجه به این نکته است</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w:t>
      </w:r>
      <w:bookmarkStart w:id="108" w:name="pg1489_18949"/>
    </w:p>
    <w:p>
      <w:pPr>
        <w:pStyle w:val="BookText"/>
        <w:rPr/>
      </w:pPr>
      <w:bookmarkEnd w:id="108"/>
      <w:r>
        <w:rPr>
          <w:rFonts w:ascii="IRNazanin" w:hAnsi="IRNazanin" w:eastAsia="IRNazanin"/>
          <w:color w:val="111111"/>
          <w:sz w:val="28"/>
          <w:sz w:val="28"/>
          <w:szCs w:val="28"/>
          <w:rtl w:val="true"/>
          <w:lang w:bidi="fa-IR"/>
        </w:rPr>
        <w:t>که در این گرفتاری ها، جایگاه صبر کجاست؟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صبر خیلی بالاتر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اَلصَّبْرُ بِنَاحِيَةٍ يَقُولُ دُونَكُمْ صَاحِبِي فَإِنِّي مِنْ وَرَائِهِ يَعْنِي إِنِ اِسْتَطَعْتُمْ أَنْ تَدْفَعُوا عَنْهُ اَلْعَذَابَ وَ إِلاَّ فَأَنَا أَكْفِيكُمْ ذَلِكَ وَ أَدْفَعُ عَنْهُ اَلْعَذَابَ؛</w:t>
      </w:r>
      <w:r>
        <w:rPr>
          <w:rStyle w:val="FootnoteAnchor"/>
          <w:rtl w:val="true"/>
        </w:rPr>
        <w:footnoteReference w:id="36"/>
      </w:r>
      <w:r>
        <w:rPr>
          <w:rFonts w:ascii="IRNazanin" w:hAnsi="IRNazanin" w:eastAsia="IRNazanin"/>
          <w:color w:val="111111"/>
          <w:sz w:val="28"/>
          <w:sz w:val="28"/>
          <w:szCs w:val="28"/>
          <w:rtl w:val="true"/>
          <w:lang w:bidi="fa-IR"/>
        </w:rPr>
        <w:t>و صبر در طرفی دورتر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به نماز و زکات و احسان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رفیق خود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نتوانستید عذاب را از او دور کنید، من به تنهایی از او دفاع می کنم و عذاب را از او برطرف می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تلاوت قرآن و صدقه و کارهای خوبی که انجام داده، رفتن به مسجد و خانه خدا، نمازهایی که خوانده همه یک طرف، صبر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توانایی داشتید، من دخالت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شما کاری برنیامد، نوبت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اکفیکُم، من شما را کفایت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بسیار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یک تنه در برابر همه می 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آن هم این است که صبر در تمام مظاهر زندگی انسان باید خودش را نشان بدهد؛ چون نشانه ایمان است</w:t>
      </w:r>
      <w:r>
        <w:rPr>
          <w:rFonts w:eastAsia="IRNazanin" w:cs="IRNazanin"/>
          <w:color w:val="111111"/>
          <w:sz w:val="28"/>
          <w:szCs w:val="28"/>
          <w:rtl w:val="true"/>
          <w:lang w:bidi="fa-IR"/>
        </w:rPr>
        <w:t>.</w:t>
      </w:r>
    </w:p>
    <w:p>
      <w:pPr>
        <w:pStyle w:val="Heading3"/>
        <w:numPr>
          <w:ilvl w:val="2"/>
          <w:numId w:val="1"/>
        </w:numPr>
        <w:rPr/>
      </w:pPr>
      <w:bookmarkStart w:id="109" w:name="__RefHeading___Toc245722_3650668749"/>
      <w:bookmarkStart w:id="110" w:name="_Toc41"/>
      <w:bookmarkEnd w:id="109"/>
      <w:r>
        <w:rPr>
          <w:rtl w:val="true"/>
        </w:rPr>
        <w:t>بارش پاداش</w:t>
      </w:r>
      <w:bookmarkEnd w:id="110"/>
    </w:p>
    <w:p>
      <w:pPr>
        <w:pStyle w:val="BookText"/>
        <w:rPr/>
      </w:pPr>
      <w:r>
        <w:rPr>
          <w:rFonts w:ascii="IRNazanin" w:hAnsi="IRNazanin" w:eastAsia="IRNazanin"/>
          <w:color w:val="111111"/>
          <w:sz w:val="28"/>
          <w:sz w:val="28"/>
          <w:szCs w:val="28"/>
          <w:rtl w:val="true"/>
          <w:lang w:bidi="fa-IR"/>
        </w:rPr>
        <w:t>تعبیر لطیف دیگری از امام حسن مجتبی علیه السلام نقل شده است که رسول خدا صلی الله علیه وآله وسلم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الجنَّة شَجَرَة یُقالُ لَها شَجَرةُ البَلوی ویُؤتَی لِأَهْلِ البَلَاء یَوْمَ القِیَامَة لَایُرْفَعُ لَهُمْ دِیوَانٌ وَ لَا یُنصَبُ لَهُم مِیزَان یُصَّبُ عَلَیْهِم</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w:t>
      </w:r>
      <w:bookmarkStart w:id="111" w:name="pg1489_18950"/>
    </w:p>
    <w:p>
      <w:pPr>
        <w:pStyle w:val="BookText"/>
        <w:rPr/>
      </w:pPr>
      <w:bookmarkEnd w:id="111"/>
      <w:r>
        <w:rPr>
          <w:rFonts w:ascii="Amiri" w:hAnsi="Amiri" w:eastAsia="Amiri" w:cs="Amiri"/>
          <w:color w:val="111111"/>
          <w:sz w:val="28"/>
          <w:sz w:val="28"/>
          <w:szCs w:val="28"/>
          <w:rtl w:val="true"/>
          <w:lang w:bidi="ar-SA"/>
        </w:rPr>
        <w:t>الأَجْرُ صَبّاً؛</w:t>
      </w:r>
      <w:r>
        <w:rPr>
          <w:rStyle w:val="FootnoteAnchor"/>
          <w:rtl w:val="true"/>
        </w:rPr>
        <w:footnoteReference w:id="37"/>
      </w:r>
      <w:r>
        <w:rPr>
          <w:rFonts w:ascii="IRNazanin" w:hAnsi="IRNazanin" w:eastAsia="IRNazanin"/>
          <w:color w:val="111111"/>
          <w:sz w:val="28"/>
          <w:sz w:val="28"/>
          <w:szCs w:val="28"/>
          <w:rtl w:val="true"/>
          <w:lang w:bidi="fa-IR"/>
        </w:rPr>
        <w:t>در بهشت درختی است که به آن درخت ابتلا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درخت در روز قیامت به اهل بلا و مصیبت داده میشود و هیچ گونه محکمه و میزانی برای بررسی اعمال آنها تشکیل نمی شود و مانند باران بر آنها ثواب و پاداش فرو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دنیا مصیبتی دیدند، وقتی وارد محشر می شوند، اصلا نامه اعمال آنها گشوده نمی شود و ترازوی عمل برای آنها نصب نمی شود و همانند باران بهاری پاداش و ثواب بر آنها می بارد، همان گونه که در دنیا مانند باران بر آنها بلا می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حسن علیه السلام به این آیه استدلال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یُوَفَّی الصَّابِرُونَ أَجْرَهُمْ بِغَیْرِ حِسَابٍ؛</w:t>
      </w:r>
      <w:r>
        <w:rPr>
          <w:rStyle w:val="FootnoteAnchor"/>
          <w:rtl w:val="true"/>
        </w:rPr>
        <w:footnoteReference w:id="38"/>
      </w:r>
      <w:r>
        <w:rPr>
          <w:rFonts w:ascii="IRNazanin" w:hAnsi="IRNazanin" w:eastAsia="IRNazanin"/>
          <w:color w:val="111111"/>
          <w:sz w:val="28"/>
          <w:sz w:val="28"/>
          <w:szCs w:val="28"/>
          <w:rtl w:val="true"/>
          <w:lang w:bidi="fa-IR"/>
        </w:rPr>
        <w:t>صابران پاداش خود را بی حساب و به تمام خواهند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بناست پاداش بی حساب به او داده شود، اگر خطاهای دیگری هم کنار آن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 پاداش بی حساب از بین می رود</w:t>
      </w:r>
      <w:r>
        <w:rPr>
          <w:rFonts w:eastAsia="IRNazanin" w:cs="IRNazanin"/>
          <w:color w:val="111111"/>
          <w:sz w:val="28"/>
          <w:szCs w:val="28"/>
          <w:rtl w:val="true"/>
          <w:lang w:bidi="fa-IR"/>
        </w:rPr>
        <w:t>.</w:t>
      </w:r>
    </w:p>
    <w:p>
      <w:pPr>
        <w:pStyle w:val="Heading3"/>
        <w:numPr>
          <w:ilvl w:val="2"/>
          <w:numId w:val="1"/>
        </w:numPr>
        <w:rPr/>
      </w:pPr>
      <w:bookmarkStart w:id="112" w:name="__RefHeading___Toc245724_3650668749"/>
      <w:bookmarkStart w:id="113" w:name="_Toc42"/>
      <w:bookmarkEnd w:id="112"/>
      <w:r>
        <w:rPr>
          <w:rtl w:val="true"/>
        </w:rPr>
        <w:t>صبر جمیل و حیای خداوند</w:t>
      </w:r>
      <w:bookmarkEnd w:id="113"/>
    </w:p>
    <w:p>
      <w:pPr>
        <w:pStyle w:val="BookText"/>
        <w:rPr/>
      </w:pPr>
      <w:r>
        <w:rPr>
          <w:rFonts w:ascii="IRNazanin" w:hAnsi="IRNazanin" w:eastAsia="IRNazanin"/>
          <w:color w:val="111111"/>
          <w:sz w:val="28"/>
          <w:sz w:val="28"/>
          <w:szCs w:val="28"/>
          <w:rtl w:val="true"/>
          <w:lang w:bidi="fa-IR"/>
        </w:rPr>
        <w:t>رسول خدا صلی الله علیه وآله وسلم در تعبیر دیگری فرمودند که خداوند متعال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وَجَّهْتُ إِلَى عَبْدٍ مِنْ عَبِيدِي فِي بَدَنِهِ أَوْ مَالِهِ أَوْ وَلَدِهِ ثُمَّ اِسْتَقْبَلَ ذَلِكَ بِصَبْرٍ جَمِيلٍ اِسْتَحْيَيْتُ مِنْهُ يَوْمَ اَلْقِيَامَةِ أَنْ أَنْصِبَ لَهُ مِيزَاناً أَوْ أَنْشُرَ لَهُ دِيوَاناً؛</w:t>
      </w:r>
      <w:r>
        <w:rPr>
          <w:rStyle w:val="FootnoteAnchor"/>
          <w:rtl w:val="true"/>
        </w:rPr>
        <w:footnoteReference w:id="39"/>
      </w:r>
      <w:r>
        <w:rPr>
          <w:rFonts w:ascii="IRNazanin" w:hAnsi="IRNazanin" w:eastAsia="IRNazanin"/>
          <w:color w:val="111111"/>
          <w:sz w:val="28"/>
          <w:sz w:val="28"/>
          <w:szCs w:val="28"/>
          <w:rtl w:val="true"/>
          <w:lang w:bidi="fa-IR"/>
        </w:rPr>
        <w:t>هنگامی که مصیبتی متوجه بنده ای از بندگان خود کردم، در بدن او، یا مال او، یا فرزندش، و او با صبر</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w:t>
      </w:r>
      <w:bookmarkStart w:id="114" w:name="pg1489_18951"/>
    </w:p>
    <w:p>
      <w:pPr>
        <w:pStyle w:val="BookText"/>
        <w:rPr/>
      </w:pPr>
      <w:bookmarkEnd w:id="114"/>
      <w:r>
        <w:rPr>
          <w:rFonts w:ascii="IRNazanin" w:hAnsi="IRNazanin" w:eastAsia="IRNazanin"/>
          <w:color w:val="111111"/>
          <w:sz w:val="28"/>
          <w:sz w:val="28"/>
          <w:szCs w:val="28"/>
          <w:rtl w:val="true"/>
          <w:lang w:bidi="fa-IR"/>
        </w:rPr>
        <w:t>جمیل از آن استقبال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حیا می کنم از این که فردای قیامت برای این بنده ترازوی عمل و حساب و کتابی در نظر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واقع در این دنیا امتحان خودش را پس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وآله وسلم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بَالُ الشَّهِیدِ لَایُفْتَنُ فِي قَبْرِهِ، چرا شهید سؤال شب اول قبر ندارد؟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کَفَی بِالْبارِقَةِ فَوْقَ رَأسِهِ فِتْنَة؛</w:t>
      </w:r>
      <w:r>
        <w:rPr>
          <w:rStyle w:val="FootnoteAnchor"/>
          <w:rtl w:val="true"/>
        </w:rPr>
        <w:footnoteReference w:id="40"/>
      </w:r>
      <w:r>
        <w:rPr>
          <w:rFonts w:ascii="IRNazanin" w:hAnsi="IRNazanin" w:eastAsia="IRNazanin"/>
          <w:color w:val="111111"/>
          <w:sz w:val="28"/>
          <w:sz w:val="28"/>
          <w:szCs w:val="28"/>
          <w:rtl w:val="true"/>
          <w:lang w:bidi="fa-IR"/>
        </w:rPr>
        <w:t>شهید زیر برق شمشیرها به سؤال هایش پاسخ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امتحان خودش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باید سؤالها را جواب بدهند که امتحان را پس نداده اند</w:t>
      </w:r>
      <w:r>
        <w:rPr>
          <w:rFonts w:eastAsia="IRNazanin" w:cs="IRNazanin"/>
          <w:color w:val="111111"/>
          <w:sz w:val="28"/>
          <w:szCs w:val="28"/>
          <w:rtl w:val="true"/>
          <w:lang w:bidi="fa-IR"/>
        </w:rPr>
        <w:t>.</w:t>
      </w:r>
    </w:p>
    <w:p>
      <w:pPr>
        <w:pStyle w:val="Heading3"/>
        <w:numPr>
          <w:ilvl w:val="2"/>
          <w:numId w:val="1"/>
        </w:numPr>
        <w:rPr/>
      </w:pPr>
      <w:bookmarkStart w:id="115" w:name="__RefHeading___Toc245726_3650668749"/>
      <w:bookmarkStart w:id="116" w:name="_Toc43"/>
      <w:bookmarkEnd w:id="115"/>
      <w:r>
        <w:rPr>
          <w:rtl w:val="true"/>
        </w:rPr>
        <w:t>آیاتی در باب صبر</w:t>
      </w:r>
      <w:bookmarkEnd w:id="116"/>
    </w:p>
    <w:p>
      <w:pPr>
        <w:pStyle w:val="Heading4"/>
        <w:numPr>
          <w:ilvl w:val="3"/>
          <w:numId w:val="1"/>
        </w:numPr>
        <w:rPr/>
      </w:pPr>
      <w:bookmarkStart w:id="117" w:name="__RefHeading___Toc245728_3650668749"/>
      <w:bookmarkStart w:id="118" w:name="_Toc44"/>
      <w:bookmarkEnd w:id="117"/>
      <w:r>
        <w:rPr>
          <w:rtl w:val="true"/>
        </w:rPr>
        <w:t>اشاره</w:t>
      </w:r>
      <w:bookmarkEnd w:id="118"/>
    </w:p>
    <w:p>
      <w:pPr>
        <w:pStyle w:val="BookText"/>
        <w:rPr/>
      </w:pPr>
      <w:r>
        <w:rPr>
          <w:rFonts w:ascii="IRNazanin" w:hAnsi="IRNazanin" w:eastAsia="IRNazanin"/>
          <w:color w:val="111111"/>
          <w:sz w:val="28"/>
          <w:sz w:val="28"/>
          <w:szCs w:val="28"/>
          <w:rtl w:val="true"/>
          <w:lang w:bidi="fa-IR"/>
        </w:rPr>
        <w:t>پیش از این گفتیم که برخی از عموزادگان امام صادق علیه السلام مصیبتی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برای تسلیت، نامه ای برای آنها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آغاز نامه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نَالَنِی مِنْ ذَلِکَ مِنَ الجَزَعِ وَ القَلَقِ وَ حَرِّ المُصیبَةِ مِثْلُ مَا نالَکَ ؛</w:t>
      </w:r>
      <w:r>
        <w:rPr>
          <w:rStyle w:val="FootnoteAnchor"/>
          <w:rtl w:val="true"/>
        </w:rPr>
        <w:footnoteReference w:id="41"/>
      </w:r>
      <w:r>
        <w:rPr>
          <w:rFonts w:ascii="IRNazanin" w:hAnsi="IRNazanin" w:eastAsia="IRNazanin"/>
          <w:color w:val="111111"/>
          <w:sz w:val="28"/>
          <w:sz w:val="28"/>
          <w:szCs w:val="28"/>
          <w:rtl w:val="true"/>
          <w:lang w:bidi="fa-IR"/>
        </w:rPr>
        <w:t>بر من نیز ناراحتی و مصیبت جانسوزی مانند تو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فقط به شما نرسیده، به من هم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تسلیت می گویم، ولی این مصیبت برای من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غم خودتان شریک بدانید، اما امام علیه السلام بالاتر از این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مصیبت من است؛ فرقی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رَجَعْتُ إِلَی مَا أَمَرَ اللّهُ؛ من به سراغ قرآن رفتم ببینم قرآن برای مصیبت زدگان چه فرموده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w:t>
      </w:r>
      <w:bookmarkStart w:id="119" w:name="pg1489_18952"/>
    </w:p>
    <w:p>
      <w:pPr>
        <w:pStyle w:val="BookText"/>
        <w:rPr/>
      </w:pPr>
      <w:bookmarkEnd w:id="119"/>
      <w:r>
        <w:rPr>
          <w:rFonts w:ascii="IRNazanin" w:hAnsi="IRNazanin" w:eastAsia="IRNazanin"/>
          <w:color w:val="111111"/>
          <w:sz w:val="28"/>
          <w:sz w:val="28"/>
          <w:szCs w:val="28"/>
          <w:rtl w:val="true"/>
          <w:lang w:bidi="fa-IR"/>
        </w:rPr>
        <w:t xml:space="preserve">دقیقا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آیه در قرآن با واژه صبر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دوازده آیه از این آیات که بیشتر در مورد مصیبت فرزند و عزیزان است اشاره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در مقابل من بود</w:t>
      </w:r>
      <w:r>
        <w:rPr>
          <w:rFonts w:eastAsia="IRNazanin" w:cs="IRNazanin"/>
          <w:color w:val="111111"/>
          <w:sz w:val="28"/>
          <w:szCs w:val="28"/>
          <w:rtl w:val="true"/>
          <w:lang w:bidi="fa-IR"/>
        </w:rPr>
        <w:t>:</w:t>
      </w:r>
    </w:p>
    <w:p>
      <w:pPr>
        <w:pStyle w:val="Heading4"/>
        <w:numPr>
          <w:ilvl w:val="3"/>
          <w:numId w:val="1"/>
        </w:numPr>
        <w:rPr/>
      </w:pPr>
      <w:bookmarkStart w:id="120" w:name="__RefHeading___Toc245730_3650668749"/>
      <w:bookmarkStart w:id="121" w:name="_Toc45"/>
      <w:bookmarkEnd w:id="120"/>
      <w:r>
        <w:rPr>
          <w:rtl w:val="true"/>
        </w:rPr>
        <w:t>آیه اول</w:t>
      </w:r>
      <w:bookmarkEnd w:id="121"/>
    </w:p>
    <w:p>
      <w:pPr>
        <w:pStyle w:val="BookText"/>
        <w:rPr/>
      </w:pPr>
      <w:r>
        <w:rPr>
          <w:rFonts w:ascii="Amiri" w:hAnsi="Amiri" w:eastAsia="Amiri" w:cs="Amiri"/>
          <w:color w:val="111111"/>
          <w:sz w:val="28"/>
          <w:sz w:val="28"/>
          <w:szCs w:val="28"/>
          <w:rtl w:val="true"/>
          <w:lang w:bidi="ar-SA"/>
        </w:rPr>
        <w:t>وَاصْبِرْ لِحُکْمِ رَبِّکَ فَإِنَّکَ بِأَعْیُنِنَا؛</w:t>
      </w:r>
      <w:r>
        <w:rPr>
          <w:rStyle w:val="FootnoteAnchor"/>
          <w:rtl w:val="true"/>
        </w:rPr>
        <w:footnoteReference w:id="42"/>
      </w:r>
      <w:r>
        <w:rPr>
          <w:rFonts w:ascii="IRNazanin" w:hAnsi="IRNazanin" w:eastAsia="IRNazanin"/>
          <w:color w:val="111111"/>
          <w:sz w:val="28"/>
          <w:sz w:val="28"/>
          <w:szCs w:val="28"/>
          <w:rtl w:val="true"/>
          <w:lang w:bidi="fa-IR"/>
        </w:rPr>
        <w:t>پیامبر صبر کن، تو در برابر دیدگان ما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ما باید باور کنیم هیچ چیزی از چشم خدا مخفی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سخت ترین مصیبت های کربلا، شهادت شش ماهه حضرت سید الشهدا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حسین علیه السلام این مصیبت را دید،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هَوَّنَ عَلَىَّ أَنَّهُ بِعَيْنِ اللّهِ؛</w:t>
      </w:r>
      <w:r>
        <w:rPr>
          <w:rStyle w:val="FootnoteAnchor"/>
          <w:rtl w:val="true"/>
        </w:rPr>
        <w:footnoteReference w:id="43"/>
      </w:r>
      <w:r>
        <w:rPr>
          <w:rFonts w:ascii="IRNazanin" w:hAnsi="IRNazanin" w:eastAsia="IRNazanin"/>
          <w:color w:val="111111"/>
          <w:sz w:val="28"/>
          <w:sz w:val="28"/>
          <w:szCs w:val="28"/>
          <w:rtl w:val="true"/>
          <w:lang w:bidi="fa-IR"/>
        </w:rPr>
        <w:t>مصیبت بر من آسان است، چون خدا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باور کنیم در حادثه ای که پیش آمده، خدا ناظر بر حال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جبران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بی حساب و کتاب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همین طور از یک جایی چیزی پیش آمد کند</w:t>
      </w:r>
      <w:r>
        <w:rPr>
          <w:rFonts w:eastAsia="IRNazanin" w:cs="IRNazanin"/>
          <w:color w:val="111111"/>
          <w:sz w:val="28"/>
          <w:szCs w:val="28"/>
          <w:rtl w:val="true"/>
          <w:lang w:bidi="fa-IR"/>
        </w:rPr>
        <w:t>.</w:t>
      </w:r>
    </w:p>
    <w:p>
      <w:pPr>
        <w:pStyle w:val="Heading4"/>
        <w:numPr>
          <w:ilvl w:val="3"/>
          <w:numId w:val="1"/>
        </w:numPr>
        <w:rPr/>
      </w:pPr>
      <w:bookmarkStart w:id="122" w:name="__RefHeading___Toc245732_3650668749"/>
      <w:bookmarkStart w:id="123" w:name="_Toc46"/>
      <w:bookmarkEnd w:id="122"/>
      <w:r>
        <w:rPr>
          <w:rtl w:val="true"/>
        </w:rPr>
        <w:t>آیه دوم</w:t>
      </w:r>
      <w:bookmarkEnd w:id="123"/>
    </w:p>
    <w:p>
      <w:pPr>
        <w:pStyle w:val="BookText"/>
        <w:rPr/>
      </w:pPr>
      <w:r>
        <w:rPr>
          <w:rFonts w:ascii="Amiri" w:hAnsi="Amiri" w:eastAsia="Amiri" w:cs="Amiri"/>
          <w:color w:val="111111"/>
          <w:sz w:val="28"/>
          <w:sz w:val="28"/>
          <w:szCs w:val="28"/>
          <w:rtl w:val="true"/>
          <w:lang w:bidi="ar-SA"/>
        </w:rPr>
        <w:t>وَلَنَبْلُوَنَّکُمْ بِشَیْءٍ مِنَ الْخَوْفِ وَالْجُوعِ وَنَقْصٍ مِنَ الْأَمْوَالِ وَالْأَنْفُسِ وَالثَّمَرَاتِ وَبَشِّرِ الصَّابِرِینَ الَّذِینَ إِذَا أَصَابَتْهُمْ مُصِیبَةٌ قَالُوا إِنَّا لِلَّهِ وَإِنَّا إِلَیْهِ رَاجِعُونَ أُولَئِکَ عَلَیْهِمْ صَلَوَاتٌ مِنْ رَبِّهِمْ وَرَحْمَةٌ وَأُولَئِکَ هُمُ الْمُهْتَدُونَ؛</w:t>
      </w:r>
      <w:r>
        <w:rPr>
          <w:rStyle w:val="FootnoteAnchor"/>
          <w:rtl w:val="true"/>
        </w:rPr>
        <w:footnoteReference w:id="44"/>
      </w:r>
      <w:r>
        <w:rPr>
          <w:rFonts w:ascii="IRNazanin" w:hAnsi="IRNazanin" w:eastAsia="IRNazanin"/>
          <w:color w:val="111111"/>
          <w:sz w:val="28"/>
          <w:sz w:val="28"/>
          <w:szCs w:val="28"/>
          <w:rtl w:val="true"/>
          <w:lang w:bidi="fa-IR"/>
        </w:rPr>
        <w:t>قطعا همه شما را با چیزی از ترس، گرسنگی،</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bookmarkStart w:id="124" w:name="pg1489_18953"/>
    </w:p>
    <w:p>
      <w:pPr>
        <w:pStyle w:val="BookText"/>
        <w:rPr/>
      </w:pPr>
      <w:bookmarkEnd w:id="124"/>
      <w:r>
        <w:rPr>
          <w:rFonts w:ascii="IRNazanin" w:hAnsi="IRNazanin" w:eastAsia="IRNazanin"/>
          <w:color w:val="111111"/>
          <w:sz w:val="28"/>
          <w:sz w:val="28"/>
          <w:szCs w:val="28"/>
          <w:rtl w:val="true"/>
          <w:lang w:bidi="fa-IR"/>
        </w:rPr>
        <w:t>و کاهش در مال ها و جان ها و میوه ها، آزمایش می کنیم؛ و بشارت ده به استقامت کنندگان، آنها که هر گاه مصیبتی به ایشان میرسد،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آن خداییم؛ و به سوی او بازمی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همان ها هستند که الطاف و رحمت خدا شامل حالشان شده؛ و آنها هستند هدایت یافتگان</w:t>
      </w:r>
      <w:r>
        <w:rPr>
          <w:rFonts w:eastAsia="IRNazanin" w:cs="IRNazanin"/>
          <w:color w:val="111111"/>
          <w:sz w:val="28"/>
          <w:szCs w:val="28"/>
          <w:rtl w:val="true"/>
          <w:lang w:bidi="fa-IR"/>
        </w:rPr>
        <w:t>.</w:t>
      </w:r>
    </w:p>
    <w:p>
      <w:pPr>
        <w:pStyle w:val="Heading4"/>
        <w:numPr>
          <w:ilvl w:val="3"/>
          <w:numId w:val="1"/>
        </w:numPr>
        <w:rPr/>
      </w:pPr>
      <w:bookmarkStart w:id="125" w:name="__RefHeading___Toc245734_3650668749"/>
      <w:bookmarkStart w:id="126" w:name="_Toc47"/>
      <w:bookmarkEnd w:id="125"/>
      <w:r>
        <w:rPr>
          <w:rtl w:val="true"/>
        </w:rPr>
        <w:t>آیه سوم</w:t>
      </w:r>
      <w:bookmarkEnd w:id="126"/>
    </w:p>
    <w:p>
      <w:pPr>
        <w:pStyle w:val="BookText"/>
        <w:rPr/>
      </w:pPr>
      <w:r>
        <w:rPr>
          <w:rFonts w:ascii="Amiri" w:hAnsi="Amiri" w:eastAsia="Amiri" w:cs="Amiri"/>
          <w:color w:val="111111"/>
          <w:sz w:val="28"/>
          <w:sz w:val="28"/>
          <w:szCs w:val="28"/>
          <w:rtl w:val="true"/>
          <w:lang w:bidi="ar-SA"/>
        </w:rPr>
        <w:t>إِنَّمَا یُوَفَّی الصَّابِرُونَ أَجْرَهُمْ بِغَیْرِ حِسَابٍ؛</w:t>
      </w:r>
      <w:r>
        <w:rPr>
          <w:rStyle w:val="FootnoteAnchor"/>
          <w:rtl w:val="true"/>
        </w:rPr>
        <w:footnoteReference w:id="45"/>
      </w:r>
      <w:r>
        <w:rPr>
          <w:rFonts w:ascii="IRNazanin" w:hAnsi="IRNazanin" w:eastAsia="IRNazanin"/>
          <w:color w:val="111111"/>
          <w:sz w:val="28"/>
          <w:sz w:val="28"/>
          <w:szCs w:val="28"/>
          <w:rtl w:val="true"/>
          <w:lang w:bidi="fa-IR"/>
        </w:rPr>
        <w:t>صابران اجر و پاداش خود را بی حساب دریافت می کنند</w:t>
      </w:r>
      <w:r>
        <w:rPr>
          <w:rFonts w:eastAsia="IRNazanin" w:cs="IRNazanin"/>
          <w:color w:val="111111"/>
          <w:sz w:val="28"/>
          <w:szCs w:val="28"/>
          <w:rtl w:val="true"/>
          <w:lang w:bidi="fa-IR"/>
        </w:rPr>
        <w:t>.</w:t>
      </w:r>
    </w:p>
    <w:p>
      <w:pPr>
        <w:pStyle w:val="Heading4"/>
        <w:numPr>
          <w:ilvl w:val="3"/>
          <w:numId w:val="1"/>
        </w:numPr>
        <w:rPr/>
      </w:pPr>
      <w:bookmarkStart w:id="127" w:name="__RefHeading___Toc245736_3650668749"/>
      <w:bookmarkStart w:id="128" w:name="_Toc48"/>
      <w:bookmarkEnd w:id="127"/>
      <w:r>
        <w:rPr>
          <w:rtl w:val="true"/>
        </w:rPr>
        <w:t>آیه چهارم</w:t>
      </w:r>
      <w:bookmarkEnd w:id="128"/>
    </w:p>
    <w:p>
      <w:pPr>
        <w:pStyle w:val="BookText"/>
        <w:rPr/>
      </w:pPr>
      <w:r>
        <w:rPr>
          <w:rFonts w:ascii="Amiri" w:hAnsi="Amiri" w:eastAsia="Amiri" w:cs="Amiri"/>
          <w:color w:val="111111"/>
          <w:sz w:val="28"/>
          <w:sz w:val="28"/>
          <w:szCs w:val="28"/>
          <w:rtl w:val="true"/>
          <w:lang w:bidi="ar-SA"/>
        </w:rPr>
        <w:t>جَنَّاتُ عَدْنٍ یَدْخُلُونَهَا وَمَنْ صَلَحَ مِنْ آبَائِهِمْ وَأَزْوَاجِهِمْ وَذُرِّیَّاتِهِمْ وَالْمَلَائِکَةُ یَدْخُلُونَ عَلَیْهِمْ مِنْ کُلِّ بَابٍ سَلَامٌ عَلَیْکُمْ بِمَا صَبَرْتُمْ فَنِعْمَ عُقْبَی الدَّارِ؛</w:t>
      </w:r>
      <w:r>
        <w:rPr>
          <w:rStyle w:val="FootnoteAnchor"/>
          <w:rtl w:val="true"/>
        </w:rPr>
        <w:footnoteReference w:id="46"/>
      </w:r>
      <w:r>
        <w:rPr>
          <w:rFonts w:ascii="IRNazanin" w:hAnsi="IRNazanin" w:eastAsia="IRNazanin"/>
          <w:color w:val="111111"/>
          <w:sz w:val="28"/>
          <w:sz w:val="28"/>
          <w:szCs w:val="28"/>
          <w:rtl w:val="true"/>
          <w:lang w:bidi="fa-IR"/>
        </w:rPr>
        <w:t>باغ های جاویدان بهشتی که وارد آن میشوند و همچنین پدران و همسران و فرزندان صالح آنان و فرشتگان از هر دری بر آنان وارد می گردند و به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به خاطر صبر و استقامتتان، چه نیکوست سرانجام آن سرای جاویدان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ها وقتی وارد بهشت می شوند، فرشتگان به آنها سلام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به خاطر صبری که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آیات قرآن را ببینید، خیلی از خیرات در کنار صبر و به خاطر صبر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w:t>
      </w:r>
      <w:bookmarkStart w:id="129" w:name="pg1489_18954"/>
    </w:p>
    <w:p>
      <w:pPr>
        <w:pStyle w:val="Heading4"/>
        <w:numPr>
          <w:ilvl w:val="3"/>
          <w:numId w:val="1"/>
        </w:numPr>
        <w:rPr/>
      </w:pPr>
      <w:bookmarkStart w:id="130" w:name="__RefHeading___Toc245738_3650668749"/>
      <w:bookmarkStart w:id="131" w:name="_Toc49"/>
      <w:bookmarkEnd w:id="129"/>
      <w:bookmarkEnd w:id="130"/>
      <w:r>
        <w:rPr>
          <w:rtl w:val="true"/>
        </w:rPr>
        <w:t>آیه پنجم</w:t>
      </w:r>
      <w:bookmarkEnd w:id="131"/>
    </w:p>
    <w:p>
      <w:pPr>
        <w:pStyle w:val="BookText"/>
        <w:rPr/>
      </w:pPr>
      <w:r>
        <w:rPr>
          <w:rFonts w:ascii="IRNazanin" w:hAnsi="IRNazanin" w:eastAsia="IRNazanin"/>
          <w:color w:val="111111"/>
          <w:sz w:val="28"/>
          <w:sz w:val="28"/>
          <w:szCs w:val="28"/>
          <w:rtl w:val="true"/>
          <w:lang w:bidi="fa-IR"/>
        </w:rPr>
        <w:t>سوره مؤمنون نیز درباره بهشتیان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جَزَیْتُهُمُ الْیَوْمَ بِمَا صَبَرُوا ؛</w:t>
      </w:r>
      <w:r>
        <w:rPr>
          <w:rStyle w:val="FootnoteAnchor"/>
          <w:rtl w:val="true"/>
        </w:rPr>
        <w:footnoteReference w:id="47"/>
      </w:r>
      <w:r>
        <w:rPr>
          <w:rFonts w:ascii="IRNazanin" w:hAnsi="IRNazanin" w:eastAsia="IRNazanin"/>
          <w:color w:val="111111"/>
          <w:sz w:val="28"/>
          <w:sz w:val="28"/>
          <w:szCs w:val="28"/>
          <w:rtl w:val="true"/>
          <w:lang w:bidi="fa-IR"/>
        </w:rPr>
        <w:t>چون صبر کردند، امروز پاداش آنها بهشت است</w:t>
      </w:r>
      <w:r>
        <w:rPr>
          <w:rFonts w:eastAsia="IRNazanin" w:cs="IRNazanin"/>
          <w:color w:val="111111"/>
          <w:sz w:val="28"/>
          <w:szCs w:val="28"/>
          <w:rtl w:val="true"/>
          <w:lang w:bidi="fa-IR"/>
        </w:rPr>
        <w:t>.</w:t>
      </w:r>
    </w:p>
    <w:p>
      <w:pPr>
        <w:pStyle w:val="Heading4"/>
        <w:numPr>
          <w:ilvl w:val="3"/>
          <w:numId w:val="1"/>
        </w:numPr>
        <w:rPr/>
      </w:pPr>
      <w:bookmarkStart w:id="132" w:name="__RefHeading___Toc245740_3650668749"/>
      <w:bookmarkStart w:id="133" w:name="_Toc50"/>
      <w:bookmarkEnd w:id="132"/>
      <w:r>
        <w:rPr>
          <w:rtl w:val="true"/>
        </w:rPr>
        <w:t>آیه ششم</w:t>
      </w:r>
      <w:bookmarkEnd w:id="133"/>
    </w:p>
    <w:p>
      <w:pPr>
        <w:pStyle w:val="BookText"/>
        <w:rPr/>
      </w:pPr>
      <w:r>
        <w:rPr>
          <w:rFonts w:ascii="IRNazanin" w:hAnsi="IRNazanin" w:eastAsia="IRNazanin"/>
          <w:color w:val="111111"/>
          <w:sz w:val="28"/>
          <w:sz w:val="28"/>
          <w:szCs w:val="28"/>
          <w:rtl w:val="true"/>
          <w:lang w:bidi="fa-IR"/>
        </w:rPr>
        <w:t>در سوره فرقان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یُجْزَوْنَ الْغُرْفَةَ بِمَا صَبَرُوا وَیُلَقَّوْنَ فِیهَا تَحِیَّةً وَسَلَامًا؛</w:t>
      </w:r>
      <w:r>
        <w:rPr>
          <w:rStyle w:val="FootnoteAnchor"/>
          <w:rtl w:val="true"/>
        </w:rPr>
        <w:footnoteReference w:id="48"/>
      </w:r>
      <w:r>
        <w:rPr>
          <w:rFonts w:ascii="IRNazanin" w:hAnsi="IRNazanin" w:eastAsia="IRNazanin"/>
          <w:color w:val="111111"/>
          <w:sz w:val="28"/>
          <w:sz w:val="28"/>
          <w:szCs w:val="28"/>
          <w:rtl w:val="true"/>
          <w:lang w:bidi="fa-IR"/>
        </w:rPr>
        <w:t>آن ها هستند که درجات عالی بهشت در برابر شکیبایی شان به آنان پاداش داده میشود و در آن، با تحیت و سلام روبه رو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پاداش است، اگر بهشت است، اگر عنایت پروردگار است، به دلیل صبر است</w:t>
      </w:r>
      <w:r>
        <w:rPr>
          <w:rFonts w:eastAsia="IRNazanin" w:cs="IRNazanin"/>
          <w:color w:val="111111"/>
          <w:sz w:val="28"/>
          <w:szCs w:val="28"/>
          <w:rtl w:val="true"/>
          <w:lang w:bidi="fa-IR"/>
        </w:rPr>
        <w:t>.</w:t>
      </w:r>
    </w:p>
    <w:p>
      <w:pPr>
        <w:pStyle w:val="Heading4"/>
        <w:numPr>
          <w:ilvl w:val="3"/>
          <w:numId w:val="1"/>
        </w:numPr>
        <w:rPr/>
      </w:pPr>
      <w:bookmarkStart w:id="134" w:name="__RefHeading___Toc245742_3650668749"/>
      <w:bookmarkStart w:id="135" w:name="_Toc51"/>
      <w:bookmarkEnd w:id="134"/>
      <w:r>
        <w:rPr>
          <w:rtl w:val="true"/>
        </w:rPr>
        <w:t>آیه هفتم</w:t>
      </w:r>
      <w:bookmarkEnd w:id="135"/>
    </w:p>
    <w:p>
      <w:pPr>
        <w:pStyle w:val="BookText"/>
        <w:rPr/>
      </w:pPr>
      <w:r>
        <w:rPr>
          <w:rFonts w:ascii="IRNazanin" w:hAnsi="IRNazanin" w:eastAsia="IRNazanin"/>
          <w:color w:val="111111"/>
          <w:sz w:val="28"/>
          <w:sz w:val="28"/>
          <w:szCs w:val="28"/>
          <w:rtl w:val="true"/>
          <w:lang w:bidi="fa-IR"/>
        </w:rPr>
        <w:t>در سوره انسان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وَجَزَاهُمْ بِمَا صَبَرُوا جَنَّةً وَحَرِیرًا؛</w:t>
      </w:r>
      <w:r>
        <w:rPr>
          <w:rStyle w:val="FootnoteAnchor"/>
          <w:rtl w:val="true"/>
        </w:rPr>
        <w:footnoteReference w:id="49"/>
      </w:r>
      <w:r>
        <w:rPr>
          <w:rFonts w:ascii="IRNazanin" w:hAnsi="IRNazanin" w:eastAsia="IRNazanin"/>
          <w:color w:val="111111"/>
          <w:sz w:val="28"/>
          <w:sz w:val="28"/>
          <w:szCs w:val="28"/>
          <w:rtl w:val="true"/>
          <w:lang w:bidi="fa-IR"/>
        </w:rPr>
        <w:t>و در برابر صبرشان، بهشت و لباسهای حریر بهشتی را به آنها پاداش میدهد</w:t>
      </w:r>
      <w:r>
        <w:rPr>
          <w:rFonts w:eastAsia="IRNazanin" w:cs="IRNazanin"/>
          <w:color w:val="111111"/>
          <w:sz w:val="28"/>
          <w:szCs w:val="28"/>
          <w:rtl w:val="true"/>
          <w:lang w:bidi="fa-IR"/>
        </w:rPr>
        <w:t>.</w:t>
      </w:r>
    </w:p>
    <w:p>
      <w:pPr>
        <w:pStyle w:val="Heading4"/>
        <w:numPr>
          <w:ilvl w:val="3"/>
          <w:numId w:val="1"/>
        </w:numPr>
        <w:rPr/>
      </w:pPr>
      <w:bookmarkStart w:id="136" w:name="__RefHeading___Toc245744_3650668749"/>
      <w:bookmarkStart w:id="137" w:name="_Toc52"/>
      <w:bookmarkEnd w:id="136"/>
      <w:r>
        <w:rPr>
          <w:rtl w:val="true"/>
        </w:rPr>
        <w:t>آیه هشتم</w:t>
      </w:r>
      <w:bookmarkEnd w:id="137"/>
    </w:p>
    <w:p>
      <w:pPr>
        <w:pStyle w:val="BookText"/>
        <w:rPr/>
      </w:pPr>
      <w:r>
        <w:rPr>
          <w:rFonts w:ascii="IRNazanin" w:hAnsi="IRNazanin" w:eastAsia="IRNazanin"/>
          <w:color w:val="111111"/>
          <w:sz w:val="28"/>
          <w:sz w:val="28"/>
          <w:szCs w:val="28"/>
          <w:rtl w:val="true"/>
          <w:lang w:bidi="fa-IR"/>
        </w:rPr>
        <w:t>در سوره نحل آمده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w:t>
      </w:r>
      <w:bookmarkStart w:id="138" w:name="pg1489_18955"/>
    </w:p>
    <w:p>
      <w:pPr>
        <w:pStyle w:val="BookText"/>
        <w:rPr/>
      </w:pPr>
      <w:bookmarkEnd w:id="138"/>
      <w:r>
        <w:rPr>
          <w:rFonts w:ascii="Amiri" w:hAnsi="Amiri" w:eastAsia="Amiri" w:cs="Amiri"/>
          <w:color w:val="111111"/>
          <w:sz w:val="28"/>
          <w:sz w:val="28"/>
          <w:szCs w:val="28"/>
          <w:rtl w:val="true"/>
          <w:lang w:bidi="ar-SA"/>
        </w:rPr>
        <w:t>وَلَنَجْزِیَنَّ الَّذِینَ صَبَرُوا أَجْرَهُمْ بِأَحْسَنِ مَا کَانُوا یَعْمَلُونَ؛</w:t>
      </w:r>
      <w:r>
        <w:rPr>
          <w:rStyle w:val="FootnoteAnchor"/>
          <w:rtl w:val="true"/>
        </w:rPr>
        <w:footnoteReference w:id="50"/>
      </w:r>
      <w:r>
        <w:rPr>
          <w:rFonts w:ascii="IRNazanin" w:hAnsi="IRNazanin" w:eastAsia="IRNazanin"/>
          <w:color w:val="111111"/>
          <w:sz w:val="28"/>
          <w:sz w:val="28"/>
          <w:szCs w:val="28"/>
          <w:rtl w:val="true"/>
          <w:lang w:bidi="fa-IR"/>
        </w:rPr>
        <w:t>و به کسانی که صبر و استقامت پیشه کنند، مطابق بهترین اعمال که انجام می دادند، پاداش خواهیم داد</w:t>
      </w:r>
      <w:r>
        <w:rPr>
          <w:rFonts w:eastAsia="IRNazanin" w:cs="IRNazanin"/>
          <w:color w:val="111111"/>
          <w:sz w:val="28"/>
          <w:szCs w:val="28"/>
          <w:rtl w:val="true"/>
          <w:lang w:bidi="fa-IR"/>
        </w:rPr>
        <w:t>.</w:t>
      </w:r>
    </w:p>
    <w:p>
      <w:pPr>
        <w:pStyle w:val="Heading4"/>
        <w:numPr>
          <w:ilvl w:val="3"/>
          <w:numId w:val="1"/>
        </w:numPr>
        <w:rPr/>
      </w:pPr>
      <w:bookmarkStart w:id="139" w:name="__RefHeading___Toc245746_3650668749"/>
      <w:bookmarkStart w:id="140" w:name="_Toc53"/>
      <w:bookmarkEnd w:id="139"/>
      <w:r>
        <w:rPr>
          <w:rtl w:val="true"/>
        </w:rPr>
        <w:t>آیه نهم</w:t>
      </w:r>
      <w:bookmarkEnd w:id="140"/>
    </w:p>
    <w:p>
      <w:pPr>
        <w:pStyle w:val="BookText"/>
        <w:rPr/>
      </w:pPr>
      <w:r>
        <w:rPr>
          <w:rFonts w:ascii="Amiri" w:hAnsi="Amiri" w:eastAsia="Amiri" w:cs="Amiri"/>
          <w:color w:val="111111"/>
          <w:sz w:val="28"/>
          <w:sz w:val="28"/>
          <w:szCs w:val="28"/>
          <w:rtl w:val="true"/>
          <w:lang w:bidi="ar-SA"/>
        </w:rPr>
        <w:t>در سورة لقمان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وَاصْبِرْ عَلَی مَا أَصَابَکَ إِنَّ ذَلِکَ مِنْ عَزْمِ الْأُمُور؛</w:t>
      </w:r>
      <w:r>
        <w:rPr>
          <w:rStyle w:val="FootnoteAnchor"/>
          <w:rtl w:val="true"/>
        </w:rPr>
        <w:footnoteReference w:id="51"/>
      </w:r>
      <w:r>
        <w:rPr>
          <w:rFonts w:ascii="IRNazanin" w:hAnsi="IRNazanin" w:eastAsia="IRNazanin"/>
          <w:color w:val="111111"/>
          <w:sz w:val="28"/>
          <w:sz w:val="28"/>
          <w:szCs w:val="28"/>
          <w:rtl w:val="true"/>
          <w:lang w:bidi="fa-IR"/>
        </w:rPr>
        <w:t>و در برابر مصائبی که به تو میرسد شکیبا باش که این از کارهای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این نامه به یک یک آیات اشاره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انسان پاداش و اجر می خواهد، و نه فقط پاداش اخروی، باید صبر پیشه کند</w:t>
      </w:r>
      <w:r>
        <w:rPr>
          <w:rFonts w:eastAsia="IRNazanin" w:cs="IRNazanin"/>
          <w:color w:val="111111"/>
          <w:sz w:val="28"/>
          <w:szCs w:val="28"/>
          <w:rtl w:val="true"/>
          <w:lang w:bidi="fa-IR"/>
        </w:rPr>
        <w:t>.</w:t>
      </w:r>
    </w:p>
    <w:p>
      <w:pPr>
        <w:pStyle w:val="Heading4"/>
        <w:numPr>
          <w:ilvl w:val="3"/>
          <w:numId w:val="1"/>
        </w:numPr>
        <w:rPr/>
      </w:pPr>
      <w:bookmarkStart w:id="141" w:name="__RefHeading___Toc245748_3650668749"/>
      <w:bookmarkStart w:id="142" w:name="_Toc54"/>
      <w:bookmarkEnd w:id="141"/>
      <w:r>
        <w:rPr>
          <w:rtl w:val="true"/>
        </w:rPr>
        <w:t>آیه دهم</w:t>
      </w:r>
      <w:bookmarkEnd w:id="142"/>
    </w:p>
    <w:p>
      <w:pPr>
        <w:pStyle w:val="BookText"/>
        <w:rPr/>
      </w:pPr>
      <w:r>
        <w:rPr>
          <w:rFonts w:ascii="IRNazanin" w:hAnsi="IRNazanin" w:eastAsia="IRNazanin"/>
          <w:color w:val="111111"/>
          <w:sz w:val="28"/>
          <w:sz w:val="28"/>
          <w:szCs w:val="28"/>
          <w:rtl w:val="true"/>
          <w:lang w:bidi="fa-IR"/>
        </w:rPr>
        <w:t>در سوره سجده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وَجَعَلْنَا مِنْهُمْ أَئِمَّةً یَهْدُونَ بِأَمْرِنَا لَمَّا صَبَرُوا؛</w:t>
      </w:r>
      <w:r>
        <w:rPr>
          <w:rStyle w:val="FootnoteAnchor"/>
          <w:rtl w:val="true"/>
        </w:rPr>
        <w:footnoteReference w:id="52"/>
      </w:r>
      <w:r>
        <w:rPr>
          <w:rFonts w:ascii="IRNazanin" w:hAnsi="IRNazanin" w:eastAsia="IRNazanin"/>
          <w:color w:val="111111"/>
          <w:sz w:val="28"/>
          <w:sz w:val="28"/>
          <w:szCs w:val="28"/>
          <w:rtl w:val="true"/>
          <w:lang w:bidi="fa-IR"/>
        </w:rPr>
        <w:t>و از آنان امامان و پیشوایانی قرار دادیم که به فرمان ما مردم را هدایت می کردند؛ چون شیکبایی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صبر است که انسان را به پیشوایی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برای انتخاب امام و پیشوا در جامعه صبر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شایسته این مقام و منصب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است که انسان را به رضوان الهی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است که مصیبت را بر انسان آسان می کند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w:t>
      </w:r>
      <w:bookmarkStart w:id="143" w:name="pg1489_18956"/>
    </w:p>
    <w:p>
      <w:pPr>
        <w:pStyle w:val="Heading3"/>
        <w:numPr>
          <w:ilvl w:val="2"/>
          <w:numId w:val="1"/>
        </w:numPr>
        <w:rPr/>
      </w:pPr>
      <w:bookmarkStart w:id="144" w:name="__RefHeading___Toc245750_3650668749"/>
      <w:bookmarkStart w:id="145" w:name="_Toc55"/>
      <w:bookmarkEnd w:id="143"/>
      <w:bookmarkEnd w:id="144"/>
      <w:r>
        <w:rPr>
          <w:rtl w:val="true"/>
        </w:rPr>
        <w:t>پیامد صبر و پیامد بی صبری</w:t>
      </w:r>
      <w:bookmarkEnd w:id="145"/>
    </w:p>
    <w:p>
      <w:pPr>
        <w:pStyle w:val="BookText"/>
        <w:rPr/>
      </w:pPr>
      <w:r>
        <w:rPr>
          <w:rFonts w:ascii="IRNazanin" w:hAnsi="IRNazanin" w:eastAsia="IRNazanin"/>
          <w:color w:val="111111"/>
          <w:sz w:val="28"/>
          <w:sz w:val="28"/>
          <w:szCs w:val="28"/>
          <w:rtl w:val="true"/>
          <w:lang w:bidi="fa-IR"/>
        </w:rPr>
        <w:t>روزی امیر مؤمنان علیه السلام به مسجد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شخصی روی پله های مسجد نشسته و خیلی ناراحت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خیلی ناراحتی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مصیبت سنگینی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مصیبتی؟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حادثه ای پدر، مادر و برادرم از دنیا رفتند و می ترسم دق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خودم هم از غصه بمیرم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صبر کنی، خدا اجر و پاداش به تو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صبر نکنی، مصیبت چند برابر می شود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متأسفانه ما در حوادث گاهی دست و پای خودمان را گم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خانه نشین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گرفتار ناراحتی های روحی شدید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وقتی فرزندی از دست می دهند، یا مصیبتی به آنها وارد می شود، گرفتار بیماری های روحی و روانی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افسردگی می گیرند</w:t>
      </w:r>
      <w:r>
        <w:rPr>
          <w:rFonts w:eastAsia="IRNazanin" w:cs="IRNazanin"/>
          <w:color w:val="111111"/>
          <w:sz w:val="28"/>
          <w:szCs w:val="28"/>
          <w:rtl w:val="true"/>
          <w:lang w:bidi="fa-IR"/>
        </w:rPr>
        <w:t>.</w:t>
      </w:r>
    </w:p>
    <w:p>
      <w:pPr>
        <w:pStyle w:val="Heading3"/>
        <w:numPr>
          <w:ilvl w:val="2"/>
          <w:numId w:val="1"/>
        </w:numPr>
        <w:rPr/>
      </w:pPr>
      <w:bookmarkStart w:id="146" w:name="__RefHeading___Toc245752_3650668749"/>
      <w:bookmarkStart w:id="147" w:name="_Toc56"/>
      <w:bookmarkEnd w:id="146"/>
      <w:r>
        <w:rPr>
          <w:rtl w:val="true"/>
        </w:rPr>
        <w:t>مورد غبطه دیگران</w:t>
      </w:r>
      <w:bookmarkEnd w:id="147"/>
    </w:p>
    <w:p>
      <w:pPr>
        <w:pStyle w:val="BookText"/>
        <w:rPr/>
      </w:pPr>
      <w:r>
        <w:rPr>
          <w:rFonts w:ascii="IRNazanin" w:hAnsi="IRNazanin" w:eastAsia="IRNazanin"/>
          <w:color w:val="111111"/>
          <w:sz w:val="28"/>
          <w:sz w:val="28"/>
          <w:szCs w:val="28"/>
          <w:rtl w:val="true"/>
          <w:lang w:bidi="fa-IR"/>
        </w:rPr>
        <w:t>امام موسی بن جعفر علیه السلام یکی از اصحاب خود به نام سماعه را دیدند که خیلی ناراحت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امسال به حج مشرف نشدی؟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مالی برای من پیش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اموالم را از دست داده ام و الآن گرفتاری سنگین مالی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بالاتر این که بدهکاری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نشین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مرا از خانه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بیرون نمی آورد، در خانه نشسته بودم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bookmarkStart w:id="148" w:name="pg1489_18957"/>
    </w:p>
    <w:p>
      <w:pPr>
        <w:pStyle w:val="BookText"/>
        <w:rPr/>
      </w:pPr>
      <w:bookmarkEnd w:id="148"/>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تَصْبِرْ تُغْبَطْ؛ اگر صبر کنی، مورد غبطه دیگران قرار می گیری</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یعنی دیگران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با این که این مصیبت سنگین در زندگی او پیش آمد، توانست خودش را دوباره جمع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 انسان این است که مصیبت ها را مدیریت کند و بر گرفتاری ها غالب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صبر نکنی، حادثه پیش آمده است؛ چه راضی باشی، چه ناراضی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داغ فرزند ببینند و صبر کنند، پاداش فراوانی در انتظار آنها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درباره فرزندانی که هنوز به دنیا نیامده و ناخواسته سقط میشوند هم همین طور است؟</w:t>
      </w:r>
    </w:p>
    <w:p>
      <w:pPr>
        <w:pStyle w:val="Heading3"/>
        <w:numPr>
          <w:ilvl w:val="2"/>
          <w:numId w:val="1"/>
        </w:numPr>
        <w:rPr/>
      </w:pPr>
      <w:bookmarkStart w:id="149" w:name="__RefHeading___Toc245754_3650668749"/>
      <w:bookmarkStart w:id="150" w:name="_Toc57"/>
      <w:bookmarkEnd w:id="149"/>
      <w:r>
        <w:rPr>
          <w:rtl w:val="true"/>
        </w:rPr>
        <w:t>در انتظار پدر و مادر برای ورود به بهشت</w:t>
      </w:r>
      <w:bookmarkEnd w:id="150"/>
    </w:p>
    <w:p>
      <w:pPr>
        <w:pStyle w:val="BookText"/>
        <w:rPr/>
      </w:pPr>
      <w:r>
        <w:rPr>
          <w:rFonts w:ascii="IRNazanin" w:hAnsi="IRNazanin" w:eastAsia="IRNazanin"/>
          <w:color w:val="111111"/>
          <w:sz w:val="28"/>
          <w:sz w:val="28"/>
          <w:szCs w:val="28"/>
          <w:rtl w:val="true"/>
          <w:lang w:bidi="fa-IR"/>
        </w:rPr>
        <w:t>پیامبر خدا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السِّقْطَ لَیَظَلُّ عَلَی بَابِ الْجَنَّهِ؛ فرزند سقط شده کنار در بهشت منتظر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فرزند بهشتی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لَا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یَدخُلَ أَبوَای؛ تا پدر و مادرم نیایند من وارد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 أَنتَ وَ أبَواک؛</w:t>
      </w:r>
      <w:r>
        <w:rPr>
          <w:rStyle w:val="FootnoteAnchor"/>
          <w:rtl w:val="true"/>
        </w:rPr>
        <w:footnoteReference w:id="55"/>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پدر و مادرت وارد بهشت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این وعده های الهی به صابران را باور کنیم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w:t>
      </w:r>
      <w:bookmarkStart w:id="151" w:name="pg1489_18958"/>
    </w:p>
    <w:p>
      <w:pPr>
        <w:pStyle w:val="Heading2"/>
        <w:numPr>
          <w:ilvl w:val="1"/>
          <w:numId w:val="1"/>
        </w:numPr>
        <w:rPr/>
      </w:pPr>
      <w:bookmarkStart w:id="152" w:name="__RefHeading___Toc245756_3650668749"/>
      <w:bookmarkStart w:id="153" w:name="_Toc58"/>
      <w:bookmarkEnd w:id="151"/>
      <w:bookmarkEnd w:id="152"/>
      <w:r>
        <w:rPr>
          <w:rtl w:val="true"/>
        </w:rPr>
        <w:t>گفتار چهارم</w:t>
      </w:r>
      <w:r>
        <w:rPr>
          <w:rtl w:val="true"/>
        </w:rPr>
        <w:t xml:space="preserve">: </w:t>
      </w:r>
      <w:r>
        <w:rPr>
          <w:rtl w:val="true"/>
        </w:rPr>
        <w:t>چند پرسش و پاسخ در باب مصائب</w:t>
      </w:r>
      <w:bookmarkEnd w:id="153"/>
    </w:p>
    <w:p>
      <w:pPr>
        <w:pStyle w:val="Heading3"/>
        <w:numPr>
          <w:ilvl w:val="2"/>
          <w:numId w:val="1"/>
        </w:numPr>
        <w:rPr/>
      </w:pPr>
      <w:bookmarkStart w:id="154" w:name="__RefHeading___Toc245758_3650668749"/>
      <w:bookmarkStart w:id="155" w:name="_Toc59"/>
      <w:bookmarkEnd w:id="154"/>
      <w:r>
        <w:rPr>
          <w:rtl w:val="true"/>
        </w:rPr>
        <w:t>اشاره</w:t>
      </w:r>
      <w:bookmarkEnd w:id="155"/>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w:t>
      </w:r>
      <w:bookmarkStart w:id="156" w:name="pg1489_18960"/>
    </w:p>
    <w:p>
      <w:pPr>
        <w:pStyle w:val="BookText"/>
        <w:rPr/>
      </w:pPr>
      <w:bookmarkEnd w:id="156"/>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در جلسه گذشته در مورد پاداش کسانی که در برابر از دست دادن فرزند خود صبر می کنند صحبت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پاداش کسانی که دچار سقط جنین شدند اشاره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از زوجها هستند که خداوند به آنها فرزندی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افراد از داشتن یک نعمت بزرگ خداوند محروم نیستند؟</w:t>
      </w:r>
    </w:p>
    <w:p>
      <w:pPr>
        <w:pStyle w:val="Heading3"/>
        <w:numPr>
          <w:ilvl w:val="2"/>
          <w:numId w:val="1"/>
        </w:numPr>
        <w:rPr/>
      </w:pPr>
      <w:bookmarkStart w:id="157" w:name="__RefHeading___Toc245760_3650668749"/>
      <w:bookmarkStart w:id="158" w:name="_Toc60"/>
      <w:bookmarkEnd w:id="157"/>
      <w:r>
        <w:rPr>
          <w:rtl w:val="true"/>
        </w:rPr>
        <w:t>تسلیم در برابر مشیت الهی</w:t>
      </w:r>
      <w:bookmarkEnd w:id="158"/>
    </w:p>
    <w:p>
      <w:pPr>
        <w:pStyle w:val="BookText"/>
        <w:rPr/>
      </w:pPr>
      <w:r>
        <w:rPr>
          <w:rFonts w:ascii="IRNazanin" w:hAnsi="IRNazanin" w:eastAsia="IRNazanin"/>
          <w:color w:val="111111"/>
          <w:sz w:val="28"/>
          <w:sz w:val="28"/>
          <w:szCs w:val="28"/>
          <w:rtl w:val="true"/>
          <w:lang w:bidi="fa-IR"/>
        </w:rPr>
        <w:t>سؤال بسیار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را با یک آیه از قرآن آغاز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کنم بسیار آرام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مبارکه شوری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لِلَّهِ مُلْکُ السَّمَاوَاتِ وَالْأَرْضِ یَخْلُقُ مَا یَشَاءُ یَهَبُ لِمَنْ یَشَاءُ إِنَاثًا وَیَهَبُ لِمَنْ یَشَاءُ الذُّکُورَ؛</w:t>
      </w:r>
      <w:r>
        <w:rPr>
          <w:rStyle w:val="FootnoteAnchor"/>
          <w:rtl w:val="true"/>
        </w:rPr>
        <w:footnoteReference w:id="56"/>
      </w:r>
      <w:r>
        <w:rPr>
          <w:rFonts w:ascii="IRNazanin" w:hAnsi="IRNazanin" w:eastAsia="IRNazanin"/>
          <w:color w:val="111111"/>
          <w:sz w:val="28"/>
          <w:sz w:val="28"/>
          <w:szCs w:val="28"/>
          <w:rtl w:val="true"/>
          <w:lang w:bidi="fa-IR"/>
        </w:rPr>
        <w:t>مالکیت و حاکمیت آسمانها و زمین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را بخواهد می 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 اراده کند، دختر</w:t>
      </w:r>
    </w:p>
    <w:p>
      <w:pPr>
        <w:pStyle w:val="BookText"/>
        <w:rPr/>
      </w:pPr>
      <w:r>
        <w:rPr>
          <w:rFonts w:ascii="IRNazanin" w:hAnsi="IRNazanin" w:eastAsia="IRNazanin"/>
          <w:color w:val="111111"/>
          <w:sz w:val="28"/>
          <w:sz w:val="28"/>
          <w:szCs w:val="28"/>
          <w:rtl w:val="true"/>
          <w:lang w:bidi="fa-IR"/>
        </w:rPr>
        <w:t>می بخشد و به هر کس بخواهد پسر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بسیار لطیفی که در این آیه شریفه هست، این است که خداوند اول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آسمان و زمین از آن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خدایی که همه آسمان و زمین ملک اوست، هرچه بخواهد می 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بعضی دختر می دهد و به بعضی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 فرماید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w:t>
      </w:r>
      <w:bookmarkStart w:id="159" w:name="pg1489_18961"/>
    </w:p>
    <w:p>
      <w:pPr>
        <w:pStyle w:val="BookText"/>
        <w:rPr/>
      </w:pPr>
      <w:bookmarkEnd w:id="159"/>
      <w:r>
        <w:rPr>
          <w:rFonts w:ascii="Amiri" w:hAnsi="Amiri" w:eastAsia="Amiri" w:cs="Amiri"/>
          <w:color w:val="111111"/>
          <w:sz w:val="28"/>
          <w:sz w:val="28"/>
          <w:szCs w:val="28"/>
          <w:rtl w:val="true"/>
          <w:lang w:bidi="ar-SA"/>
        </w:rPr>
        <w:t>أَوْ یُزَوِّجُهُمْ ذُکْرَانًا وَإِنَاثًا وَیَجْعَلُ مَنْ یَشَاءُ عَقِیمًا إِنَّهُ عَلِیمٌ قَدِیرٌ؛</w:t>
      </w:r>
      <w:r>
        <w:rPr>
          <w:rStyle w:val="FootnoteAnchor"/>
          <w:rtl w:val="true"/>
        </w:rPr>
        <w:footnoteReference w:id="57"/>
      </w:r>
      <w:r>
        <w:rPr>
          <w:rFonts w:ascii="IRNazanin" w:hAnsi="IRNazanin" w:eastAsia="IRNazanin"/>
          <w:color w:val="111111"/>
          <w:sz w:val="28"/>
          <w:sz w:val="28"/>
          <w:szCs w:val="28"/>
          <w:rtl w:val="true"/>
          <w:lang w:bidi="fa-IR"/>
        </w:rPr>
        <w:t>یا اگر بخواهد پسر و دختر، هر دو را برای آنان جمع می کند و هر کس را بخواهد عقیم می گذارد؛ زیرا او دانا و قادر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هم دختر دارند و هم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فرزندی ندارند، نه پسر و نه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به دو نکته عنایت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تسلیم مشیت الهی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مُلْکُ السَّمَاوَاتِ وَالْأَرْضِ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من این است که به بعضی دختر و به بعضی پسر، و به بعضی هم پسر هم دختر عطا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بعضی هم هیچ فرزندی 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همه، فرزندی که طبق میل آنهاست عنایت کند؛ اگر پسر می خواهند پسر، و اگر دختر می خواهند دختر، از خدایی خدا چیزی کم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خداوند اول خود را معرفی کرده است که ضعفی در قدرتم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مُلْکُ السَّمَاوَاتِ وَالْأَرْضِ؛ مالکیت آسمانها و زمین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عَلیمٌ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توصیفاتی که در پایان هر آیه هست، با محتوای آن آیه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خدایی که قادر است، از صفات همان خدا این است که علیم است؛ عالم به مصالح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بعضی فقط فرزند پسر است، مصلحت بعضی فقط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بعضی در هر دو و مصلحت بعضی هیچ کدام</w:t>
      </w:r>
      <w:r>
        <w:rPr>
          <w:rFonts w:eastAsia="IRNazanin" w:cs="IRNazanin"/>
          <w:color w:val="111111"/>
          <w:sz w:val="28"/>
          <w:szCs w:val="28"/>
          <w:rtl w:val="true"/>
          <w:lang w:bidi="fa-IR"/>
        </w:rPr>
        <w:t>.</w:t>
      </w:r>
    </w:p>
    <w:p>
      <w:pPr>
        <w:pStyle w:val="Heading3"/>
        <w:numPr>
          <w:ilvl w:val="2"/>
          <w:numId w:val="1"/>
        </w:numPr>
        <w:rPr/>
      </w:pPr>
      <w:bookmarkStart w:id="160" w:name="__RefHeading___Toc245762_3650668749"/>
      <w:bookmarkStart w:id="161" w:name="_Toc61"/>
      <w:bookmarkEnd w:id="160"/>
      <w:r>
        <w:rPr>
          <w:rtl w:val="true"/>
        </w:rPr>
        <w:t>فرزندان پیامبران</w:t>
      </w:r>
      <w:bookmarkEnd w:id="161"/>
    </w:p>
    <w:p>
      <w:pPr>
        <w:pStyle w:val="BookText"/>
        <w:rPr/>
      </w:pPr>
      <w:r>
        <w:rPr>
          <w:rFonts w:ascii="IRNazanin" w:hAnsi="IRNazanin" w:eastAsia="IRNazanin"/>
          <w:color w:val="111111"/>
          <w:sz w:val="28"/>
          <w:sz w:val="28"/>
          <w:szCs w:val="28"/>
          <w:rtl w:val="true"/>
          <w:lang w:bidi="fa-IR"/>
        </w:rPr>
        <w:t>مفسرین وقتی به تفسیر این آیه می رسند، به پیامبران مثال می زنند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w:t>
      </w:r>
      <w:bookmarkStart w:id="162" w:name="pg1489_18962"/>
    </w:p>
    <w:p>
      <w:pPr>
        <w:pStyle w:val="BookText"/>
        <w:rPr/>
      </w:pPr>
      <w:bookmarkEnd w:id="162"/>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پیامبران بزرگ الهی فقط فرزند دختر داشتند، اصلا پسر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پیامبران الهی بودند که خداوند به آنها فقط دختر داده و پسر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شعیب پیامبر علیه السلام پسری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پیامبرانی بودند که فقط پسر داشتند و اصلا دختر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 السلام هفت یا هشت پسر داشت و دختر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پیامبرانی بودند که هم پسر داشتند و هم دختر؛ مثل پیامبر اسلام صلی الله علیه و آله وسلم ،حضرت فرزند پسری به نام ابراهیم داشتند که در هیجده ماهگی از دنیا رفت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پیامبرانی هم داشتیم که فرزندی نداشتند؛ یا ازدواج نکردند، یا ازدواج کردند، ولی فرزندی پیدا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آوازه آنها عالم را پر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حضرت عیسی علیه السلام فرزندی داشت؟ آیا یحیای شهید، پیامبر بزرگ الهی فرزندی داشت؟ نه عیسی علیه السلام فرزندی داشت و نه یحیی علیه السلام، ولی پیام آنها عالم 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علیه السلام به شهادت رسید و نام او عالم گیر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نکته اول که باید به آن توجه داشت، این است که ما باید تسلیم مشیت الهی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قدیر است، همان خدا به مصالح ما علیم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انسانها داده، یا نداده است، از روی حکمت و مصلحت و خیرخواهی است</w:t>
      </w:r>
      <w:r>
        <w:rPr>
          <w:rFonts w:eastAsia="IRNazanin" w:cs="IRNazanin"/>
          <w:color w:val="111111"/>
          <w:sz w:val="28"/>
          <w:szCs w:val="28"/>
          <w:rtl w:val="true"/>
          <w:lang w:bidi="fa-IR"/>
        </w:rPr>
        <w:t>.</w:t>
      </w:r>
    </w:p>
    <w:p>
      <w:pPr>
        <w:pStyle w:val="Heading3"/>
        <w:numPr>
          <w:ilvl w:val="2"/>
          <w:numId w:val="1"/>
        </w:numPr>
        <w:rPr/>
      </w:pPr>
      <w:bookmarkStart w:id="163" w:name="__RefHeading___Toc245764_3650668749"/>
      <w:bookmarkStart w:id="164" w:name="_Toc62"/>
      <w:bookmarkEnd w:id="163"/>
      <w:r>
        <w:rPr>
          <w:rtl w:val="true"/>
        </w:rPr>
        <w:t>باقیات صالحات</w:t>
      </w:r>
      <w:bookmarkEnd w:id="164"/>
    </w:p>
    <w:p>
      <w:pPr>
        <w:pStyle w:val="BookText"/>
        <w:rPr/>
      </w:pPr>
      <w:r>
        <w:rPr>
          <w:rFonts w:ascii="IRNazanin" w:hAnsi="IRNazanin" w:eastAsia="IRNazanin"/>
          <w:color w:val="111111"/>
          <w:sz w:val="28"/>
          <w:sz w:val="28"/>
          <w:szCs w:val="28"/>
          <w:rtl w:val="true"/>
          <w:lang w:bidi="fa-IR"/>
        </w:rPr>
        <w:t>نکته دومی که باید به آن توجه داشت، این است که متأسفانه ما باور کرده ایم که همه خیرها در داشتن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می خواهیم به این جهت که برای ما باقیات صالحاتی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ما نامی</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ما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ما یادی بکنند، یا کار خیری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همه خیرات به داشتن فرزند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ما فکر می کنیم همه خیرات در همان چیزی است که نداریم و همه درها به سوی ما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طور نیست، عیسی علیه السلام فرزندی نداشت، یحیی علیه السلام فرزندی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آثار مهم و باقیات صالحات علمای تراز اول شیعه، همانند شیخ صدوق، شیخ مفید و مرحوم کلینی که از نظر خدمت فوق العاده بودند چیست؟</w:t>
      </w:r>
    </w:p>
    <w:p>
      <w:pPr>
        <w:pStyle w:val="BookText"/>
        <w:rPr/>
      </w:pPr>
      <w:r>
        <w:rPr>
          <w:rFonts w:ascii="IRNazanin" w:hAnsi="IRNazanin" w:eastAsia="IRNazanin"/>
          <w:color w:val="111111"/>
          <w:sz w:val="28"/>
          <w:sz w:val="28"/>
          <w:szCs w:val="28"/>
          <w:rtl w:val="true"/>
          <w:lang w:bidi="fa-IR"/>
        </w:rPr>
        <w:t>به شیخ صدوق، شیخ المحدثین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کتاب 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صاحب یکی از کتب اربعه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علمای بزرگ که در تاریخ شیعه بی نظیر هستند، از کجا باقی مانده است؟ از فرزندانشان یا از خدماتشان؟</w:t>
      </w:r>
    </w:p>
    <w:p>
      <w:pPr>
        <w:pStyle w:val="BookText"/>
        <w:rPr/>
      </w:pPr>
      <w:r>
        <w:rPr>
          <w:rFonts w:ascii="IRNazanin" w:hAnsi="IRNazanin" w:eastAsia="IRNazanin"/>
          <w:color w:val="111111"/>
          <w:sz w:val="28"/>
          <w:sz w:val="28"/>
          <w:szCs w:val="28"/>
          <w:rtl w:val="true"/>
          <w:lang w:bidi="fa-IR"/>
        </w:rPr>
        <w:t>من بررسی کردم، ولی نسل شناخته شده و معروفی برای آنها پیدا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کتاب ها و تألیفات و آثار علمی آنان و خدمات بزرگشان جاودانه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مدیون تألیفات این بزرگان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کتابهای همین سه عالم بزرگوار را کنار بگذاریم، خزانه هایمان بسیار خالی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راز ماندگاری صرفا در داشتن فرزند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دیگری می تواند انسان را جاودانه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ها آثار فراوانی از خود به جا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مساجدی ساختند، مدارسی ساختند، کارهای خیری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سال است از دنیا رفته اند، اما آثارشان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معلوم نیست آنقدر که ما فکر می کنیم، فرزندان ما به فکر ما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چقدر به فکر پدران خود و پدربزرگان خود هستیم؟</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w:t>
      </w:r>
      <w:bookmarkStart w:id="165" w:name="pg1489_18964"/>
    </w:p>
    <w:p>
      <w:pPr>
        <w:pStyle w:val="Heading3"/>
        <w:numPr>
          <w:ilvl w:val="2"/>
          <w:numId w:val="1"/>
        </w:numPr>
        <w:rPr/>
      </w:pPr>
      <w:bookmarkStart w:id="166" w:name="__RefHeading___Toc245766_3650668749"/>
      <w:bookmarkStart w:id="167" w:name="_Toc63"/>
      <w:bookmarkEnd w:id="165"/>
      <w:bookmarkEnd w:id="166"/>
      <w:r>
        <w:rPr>
          <w:rtl w:val="true"/>
        </w:rPr>
        <w:t>مصلحت خداوند</w:t>
      </w:r>
      <w:bookmarkEnd w:id="167"/>
    </w:p>
    <w:p>
      <w:pPr>
        <w:pStyle w:val="BookText"/>
        <w:rPr/>
      </w:pPr>
      <w:r>
        <w:rPr>
          <w:rFonts w:ascii="IRNazanin" w:hAnsi="IRNazanin" w:eastAsia="IRNazanin"/>
          <w:color w:val="111111"/>
          <w:sz w:val="28"/>
          <w:sz w:val="28"/>
          <w:szCs w:val="28"/>
          <w:rtl w:val="true"/>
          <w:lang w:bidi="fa-IR"/>
        </w:rPr>
        <w:t>یکی از علمای بزرگ که خداوند به او فرزندی عنایت نکرده بود، خیلی نگران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فکر را هم داشت که می خواهم باقیات صالحاتی از من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سید الشهدا علیه السلام متوسل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رؤیا آن حضرت را دید که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عالم بزرگوار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از این رؤیا آرامشی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این است که نیازی به این رؤیاها نیست تا به این آرامش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وعده صریح کلام قرآنی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مُلْكُ السَّمَاوَاتِ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خدایی که آسمان و زمین ملک اوست، علیم و قدیر و به مصالح ما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که قدرت دارد، این تقسیم را قرار داده است و همه راه ها هم به فرزند منحصر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شما از صبر بر مصیبت و صبر جمیل صحبت کردید و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 های صبر جمیل این است که ما شکوه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گریه کردن برای فردی که از دست داده ایم، شکوه محسوب می شود تا اجر صبر ما را کم کند یا خیر؟</w:t>
      </w:r>
    </w:p>
    <w:p>
      <w:pPr>
        <w:pStyle w:val="Heading3"/>
        <w:numPr>
          <w:ilvl w:val="2"/>
          <w:numId w:val="1"/>
        </w:numPr>
        <w:rPr/>
      </w:pPr>
      <w:bookmarkStart w:id="168" w:name="__RefHeading___Toc245768_3650668749"/>
      <w:bookmarkStart w:id="169" w:name="_Toc64"/>
      <w:bookmarkEnd w:id="168"/>
      <w:r>
        <w:rPr>
          <w:rtl w:val="true"/>
        </w:rPr>
        <w:t>گریه بر از دست دادن عزیزان خود</w:t>
      </w:r>
      <w:bookmarkEnd w:id="169"/>
    </w:p>
    <w:p>
      <w:pPr>
        <w:pStyle w:val="BookText"/>
        <w:rPr/>
      </w:pPr>
      <w:r>
        <w:rPr>
          <w:rFonts w:ascii="IRNazanin" w:hAnsi="IRNazanin" w:eastAsia="IRNazanin"/>
          <w:color w:val="111111"/>
          <w:sz w:val="28"/>
          <w:sz w:val="28"/>
          <w:szCs w:val="28"/>
          <w:rtl w:val="true"/>
          <w:lang w:bidi="fa-IR"/>
        </w:rPr>
        <w:t>بسیار پرسش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این سؤال به ذهن می آید که آیا صبر به این معناست که ما گریه نکنیم؟ نه قطعا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نمونه های تاریخی فراوانی داریم که پیامبر خدا و اهل بیت علیه السلام در مصیبت از دست دادن عزیزان خون و مصائب و ناراحتی های آنها گریه می کردند و اشک می ریختند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w:t>
      </w:r>
      <w:bookmarkStart w:id="170" w:name="pg1489_18965"/>
    </w:p>
    <w:p>
      <w:pPr>
        <w:pStyle w:val="Heading3"/>
        <w:numPr>
          <w:ilvl w:val="2"/>
          <w:numId w:val="1"/>
        </w:numPr>
        <w:rPr/>
      </w:pPr>
      <w:bookmarkStart w:id="171" w:name="__RefHeading___Toc245770_3650668749"/>
      <w:bookmarkStart w:id="172" w:name="_Toc65"/>
      <w:bookmarkEnd w:id="170"/>
      <w:bookmarkEnd w:id="171"/>
      <w:r>
        <w:rPr>
          <w:rtl w:val="true"/>
        </w:rPr>
        <w:t>گریه بر حمزه سید الشهدا علیه السلام</w:t>
      </w:r>
      <w:bookmarkEnd w:id="172"/>
    </w:p>
    <w:p>
      <w:pPr>
        <w:pStyle w:val="BookText"/>
        <w:rPr/>
      </w:pPr>
      <w:r>
        <w:rPr>
          <w:rFonts w:ascii="IRNazanin" w:hAnsi="IRNazanin" w:eastAsia="IRNazanin"/>
          <w:color w:val="111111"/>
          <w:sz w:val="28"/>
          <w:sz w:val="28"/>
          <w:szCs w:val="28"/>
          <w:rtl w:val="true"/>
          <w:lang w:bidi="fa-IR"/>
        </w:rPr>
        <w:t>حضرت حمزه سید الشهدا علیه السلام در احد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همراه مهاجرین از مکه به مدینه آمده بودند در مدینه غریب بودند، لذا کسی را نداشتند که برایشان عزاداری و گریه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شهدای انصار، یعنی آنهایی که خودشان ساکن مدینه بودند، بستگانی در مدینه داشتند که برای آنها مجلس عزا گرفته بودند و گریه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 حَمْزَةَ لَا بَواکِیَ لَه؛</w:t>
      </w:r>
      <w:r>
        <w:rPr>
          <w:rStyle w:val="FootnoteAnchor"/>
          <w:rtl w:val="true"/>
        </w:rPr>
        <w:footnoteReference w:id="58"/>
      </w:r>
      <w:r>
        <w:rPr>
          <w:rFonts w:ascii="IRNazanin" w:hAnsi="IRNazanin" w:eastAsia="IRNazanin"/>
          <w:color w:val="111111"/>
          <w:sz w:val="28"/>
          <w:sz w:val="28"/>
          <w:szCs w:val="28"/>
          <w:rtl w:val="true"/>
          <w:lang w:bidi="fa-IR"/>
        </w:rPr>
        <w:t>عمویم حمزه گریه کن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به بعد رسم شد که هر کس می خواست برای شهید خودش گریه کند، اول به سفارش پیامبر صلی الله علیه وآله وسلم برای حمزه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خدا صلی الله علیه وآله وسلم این گونه دوست داشت</w:t>
      </w:r>
      <w:r>
        <w:rPr>
          <w:rFonts w:eastAsia="IRNazanin" w:cs="IRNazanin"/>
          <w:color w:val="111111"/>
          <w:sz w:val="28"/>
          <w:szCs w:val="28"/>
          <w:rtl w:val="true"/>
          <w:lang w:bidi="fa-IR"/>
        </w:rPr>
        <w:t>.</w:t>
      </w:r>
    </w:p>
    <w:p>
      <w:pPr>
        <w:pStyle w:val="Heading3"/>
        <w:numPr>
          <w:ilvl w:val="2"/>
          <w:numId w:val="1"/>
        </w:numPr>
        <w:rPr/>
      </w:pPr>
      <w:bookmarkStart w:id="173" w:name="__RefHeading___Toc245772_3650668749"/>
      <w:bookmarkStart w:id="174" w:name="_Toc66"/>
      <w:bookmarkEnd w:id="173"/>
      <w:r>
        <w:rPr>
          <w:rtl w:val="true"/>
        </w:rPr>
        <w:t>گریه پیامبر در شهادت جعفر بن ابی طالب علیه السلام</w:t>
      </w:r>
      <w:bookmarkEnd w:id="174"/>
    </w:p>
    <w:p>
      <w:pPr>
        <w:pStyle w:val="BookText"/>
        <w:rPr/>
      </w:pPr>
      <w:r>
        <w:rPr>
          <w:rFonts w:ascii="IRNazanin" w:hAnsi="IRNazanin" w:eastAsia="IRNazanin"/>
          <w:color w:val="111111"/>
          <w:sz w:val="28"/>
          <w:sz w:val="28"/>
          <w:szCs w:val="28"/>
          <w:rtl w:val="true"/>
          <w:lang w:bidi="fa-IR"/>
        </w:rPr>
        <w:t>امیر مؤمنان علیه السلام برادری به نام جعفر بن ابی طالب داشتند که در موته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فرزندی به نام عبد الله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پدرم به شهادت رسید، پیامبر صلی الله علیه وآله وسلم تا به خانه ما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کودکان خردسالی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آغوش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گریه می کردند و اشک چشم آن حضرت بر روی صورت ما فرو ریخت</w:t>
      </w:r>
      <w:r>
        <w:rPr>
          <w:rFonts w:eastAsia="IRNazanin" w:cs="IRNazanin"/>
          <w:color w:val="111111"/>
          <w:sz w:val="28"/>
          <w:szCs w:val="28"/>
          <w:rtl w:val="true"/>
          <w:lang w:bidi="fa-IR"/>
        </w:rPr>
        <w:t>.</w:t>
      </w:r>
    </w:p>
    <w:p>
      <w:pPr>
        <w:pStyle w:val="Heading3"/>
        <w:numPr>
          <w:ilvl w:val="2"/>
          <w:numId w:val="1"/>
        </w:numPr>
        <w:rPr/>
      </w:pPr>
      <w:bookmarkStart w:id="175" w:name="__RefHeading___Toc245774_3650668749"/>
      <w:bookmarkStart w:id="176" w:name="_Toc67"/>
      <w:bookmarkEnd w:id="175"/>
      <w:r>
        <w:rPr>
          <w:rtl w:val="true"/>
        </w:rPr>
        <w:t>گریه پیامبر در مرگ فرزندشان ابراهیم</w:t>
      </w:r>
      <w:bookmarkEnd w:id="176"/>
    </w:p>
    <w:p>
      <w:pPr>
        <w:pStyle w:val="BookText"/>
        <w:rPr/>
      </w:pPr>
      <w:r>
        <w:rPr>
          <w:rFonts w:ascii="IRNazanin" w:hAnsi="IRNazanin" w:eastAsia="IRNazanin"/>
          <w:color w:val="111111"/>
          <w:sz w:val="28"/>
          <w:sz w:val="28"/>
          <w:szCs w:val="28"/>
          <w:rtl w:val="true"/>
          <w:lang w:bidi="fa-IR"/>
        </w:rPr>
        <w:t>ابراهیم، فرزند هجده ماهه پیامبر خدا صلی الله علیه وآله وسلم بود که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حج مشرف می شوند، در مدینه، در قبرستان بقیع، قبر</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w:t>
      </w:r>
      <w:bookmarkStart w:id="177" w:name="pg1489_18966"/>
    </w:p>
    <w:p>
      <w:pPr>
        <w:pStyle w:val="BookText"/>
        <w:rPr/>
      </w:pPr>
      <w:bookmarkEnd w:id="177"/>
      <w:r>
        <w:rPr>
          <w:rFonts w:ascii="IRNazanin" w:hAnsi="IRNazanin" w:eastAsia="IRNazanin"/>
          <w:color w:val="111111"/>
          <w:sz w:val="28"/>
          <w:sz w:val="28"/>
          <w:szCs w:val="28"/>
          <w:rtl w:val="true"/>
          <w:lang w:bidi="fa-IR"/>
        </w:rPr>
        <w:t>ابراهیم فرزند هجده ماهه ی پیامبر را زیارت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مصیبت ابراهیم خیلی گریه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 آمدند کنار قبر مادرشان و گریه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هم که اطراف پیغمبر بودند گریه می کردند</w:t>
      </w:r>
      <w:r>
        <w:rPr>
          <w:rFonts w:eastAsia="IRNazanin" w:cs="IRNazanin"/>
          <w:color w:val="111111"/>
          <w:sz w:val="28"/>
          <w:szCs w:val="28"/>
          <w:rtl w:val="true"/>
          <w:lang w:bidi="fa-IR"/>
        </w:rPr>
        <w:t>.</w:t>
      </w:r>
      <w:r>
        <w:rPr>
          <w:rStyle w:val="FootnoteAnchor"/>
          <w:rtl w:val="true"/>
        </w:rPr>
        <w:footnoteReference w:id="59"/>
      </w:r>
    </w:p>
    <w:p>
      <w:pPr>
        <w:pStyle w:val="Heading3"/>
        <w:numPr>
          <w:ilvl w:val="2"/>
          <w:numId w:val="1"/>
        </w:numPr>
        <w:rPr/>
      </w:pPr>
      <w:bookmarkStart w:id="178" w:name="__RefHeading___Toc245776_3650668749"/>
      <w:bookmarkStart w:id="179" w:name="_Toc68"/>
      <w:bookmarkEnd w:id="178"/>
      <w:r>
        <w:rPr>
          <w:rtl w:val="true"/>
        </w:rPr>
        <w:t>گریه پیامبر بر عثمان بن مظعون</w:t>
      </w:r>
      <w:bookmarkEnd w:id="179"/>
    </w:p>
    <w:p>
      <w:pPr>
        <w:pStyle w:val="BookText"/>
        <w:rPr/>
      </w:pPr>
      <w:r>
        <w:rPr>
          <w:rFonts w:ascii="IRNazanin" w:hAnsi="IRNazanin" w:eastAsia="IRNazanin"/>
          <w:color w:val="111111"/>
          <w:sz w:val="28"/>
          <w:sz w:val="28"/>
          <w:szCs w:val="28"/>
          <w:rtl w:val="true"/>
          <w:lang w:bidi="fa-IR"/>
        </w:rPr>
        <w:t>عثمان بن مظعون از اصحاب بسیار خوب پیامبر صلی الله علیه وآله وسلم بود که در زمان پیامبر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النّبيّ صلى الله عليه و آله لمّا ماتَ عُثمانُ بنُ مَظعونٍ كَشَفَ الثَّوبَ وَقَبَّلَ بَینَ عَينَيهِ ، ثُمَّ بَكـى طويلاً ؛ هنگامی که عثمان بن مظعون از دنیا رفت، پیامبر صلی الله علیه وآله وسلم کفن را کنار زدند و پیشانی او را بوسیدند، آنگاه بسیار گریستند</w:t>
      </w:r>
      <w:r>
        <w:rPr>
          <w:rFonts w:eastAsia="IRNazanin" w:cs="IRNazanin"/>
          <w:color w:val="111111"/>
          <w:sz w:val="28"/>
          <w:szCs w:val="28"/>
          <w:rtl w:val="true"/>
          <w:lang w:bidi="fa-IR"/>
        </w:rPr>
        <w:t>.</w:t>
      </w:r>
      <w:r>
        <w:rPr>
          <w:rStyle w:val="FootnoteAnchor"/>
          <w:rtl w:val="true"/>
        </w:rPr>
        <w:footnoteReference w:id="60"/>
      </w:r>
    </w:p>
    <w:p>
      <w:pPr>
        <w:pStyle w:val="Heading3"/>
        <w:numPr>
          <w:ilvl w:val="2"/>
          <w:numId w:val="1"/>
        </w:numPr>
        <w:rPr/>
      </w:pPr>
      <w:bookmarkStart w:id="180" w:name="__RefHeading___Toc245778_3650668749"/>
      <w:bookmarkStart w:id="181" w:name="_Toc69"/>
      <w:bookmarkEnd w:id="180"/>
      <w:r>
        <w:rPr>
          <w:rtl w:val="true"/>
        </w:rPr>
        <w:t>گریه پیامبر در بیماری نوه خود</w:t>
      </w:r>
      <w:bookmarkEnd w:id="181"/>
    </w:p>
    <w:p>
      <w:pPr>
        <w:pStyle w:val="BookText"/>
        <w:rPr/>
      </w:pPr>
      <w:r>
        <w:rPr>
          <w:rFonts w:ascii="IRNazanin" w:hAnsi="IRNazanin" w:eastAsia="IRNazanin"/>
          <w:color w:val="111111"/>
          <w:sz w:val="28"/>
          <w:sz w:val="28"/>
          <w:szCs w:val="28"/>
          <w:rtl w:val="true"/>
          <w:lang w:bidi="fa-IR"/>
        </w:rPr>
        <w:t>پیامبر خدا صلی الله علیه وآله وسلم نه تنها در مصیبت ها گریه می کردند، بلکه وقتی امامه، دختر زینب، نوه عزیز بیمارشان را می دیدند گریه می کردند</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و اصحاب از روی تعجب نگاه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لَکُم تَنْظُرُونَ إِلی رَحْمَةٍ یَضَعُها اللّهُ حَیْتُ یَشاءُ؛</w:t>
      </w:r>
      <w:r>
        <w:rPr>
          <w:rStyle w:val="FootnoteAnchor"/>
          <w:rtl w:val="true"/>
        </w:rPr>
        <w:footnoteReference w:id="62"/>
      </w:r>
      <w:r>
        <w:rPr>
          <w:rFonts w:ascii="IRNazanin" w:hAnsi="IRNazanin" w:eastAsia="IRNazanin"/>
          <w:color w:val="111111"/>
          <w:sz w:val="28"/>
          <w:sz w:val="28"/>
          <w:szCs w:val="28"/>
          <w:rtl w:val="true"/>
          <w:lang w:bidi="fa-IR"/>
        </w:rPr>
        <w:t>چرا به رحمتی نگاه می کنید که خداوند هرکجا بخواهد آن را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رحمتی است که خداوند در قلب من قرار داده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w:t>
      </w:r>
      <w:bookmarkStart w:id="182" w:name="pg1489_18967"/>
    </w:p>
    <w:p>
      <w:pPr>
        <w:pStyle w:val="Heading3"/>
        <w:numPr>
          <w:ilvl w:val="2"/>
          <w:numId w:val="1"/>
        </w:numPr>
        <w:rPr/>
      </w:pPr>
      <w:bookmarkStart w:id="183" w:name="__RefHeading___Toc245780_3650668749"/>
      <w:bookmarkStart w:id="184" w:name="_Toc70"/>
      <w:bookmarkEnd w:id="182"/>
      <w:bookmarkEnd w:id="183"/>
      <w:r>
        <w:rPr>
          <w:rtl w:val="true"/>
        </w:rPr>
        <w:t>آثار رحمانی و شیطانی مصائب</w:t>
      </w:r>
      <w:bookmarkEnd w:id="184"/>
    </w:p>
    <w:p>
      <w:pPr>
        <w:pStyle w:val="BookText"/>
        <w:rPr/>
      </w:pPr>
      <w:r>
        <w:rPr>
          <w:rFonts w:ascii="IRNazanin" w:hAnsi="IRNazanin" w:eastAsia="IRNazanin"/>
          <w:color w:val="111111"/>
          <w:sz w:val="28"/>
          <w:sz w:val="28"/>
          <w:szCs w:val="28"/>
          <w:rtl w:val="true"/>
          <w:lang w:bidi="fa-IR"/>
        </w:rPr>
        <w:t>بنابراین، گریه قطعة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وسلم در مرگ فرزندشان ابراهیم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شما به ما سفارش به صبر می کنید، پس چرا خودتان گریه می کنید؟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كَانَ مِنْ حُزْنٍ فِي اَلْقَلْبِ أَوْ فِي اَلْعَيْنِ فَإِنَّمَا هُوَ رَحْمَةٌ وَ مَا كَانَ مِنْ حُزْنٍ بِاللِّسَانِ وَ بِالْيَدِ فَهُوَ مِنَ اَلشَّيْطَانِ؛</w:t>
      </w:r>
      <w:r>
        <w:rPr>
          <w:rStyle w:val="FootnoteAnchor"/>
          <w:rtl w:val="true"/>
        </w:rPr>
        <w:footnoteReference w:id="63"/>
      </w:r>
      <w:r>
        <w:rPr>
          <w:rFonts w:ascii="IRNazanin" w:hAnsi="IRNazanin" w:eastAsia="IRNazanin"/>
          <w:color w:val="111111"/>
          <w:sz w:val="28"/>
          <w:sz w:val="28"/>
          <w:szCs w:val="28"/>
          <w:rtl w:val="true"/>
          <w:lang w:bidi="fa-IR"/>
        </w:rPr>
        <w:t>اگر آثار این مصیبت در قلب یا چشم ظاهر شد، در این نشانه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مهر و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اثر مصیبت در دست یا زبان مصیبت زده ظاهر شد، این از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تشییع جنازه ابراهیم هجده ماهه که فرزند پیامبر صلی الله علیه وآله وسلم بود و از دنیا رفت، پیامبر گریه می کرد و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تَدْمَعُ العَیْنُ وَ یُوجَعُ القَلْبُ وَ لا نَقولُ ما یُسْخِطُ الرَّبَّ عزَّ وَجلَّ؛</w:t>
      </w:r>
      <w:r>
        <w:rPr>
          <w:rStyle w:val="FootnoteAnchor"/>
          <w:rtl w:val="true"/>
        </w:rPr>
        <w:footnoteReference w:id="64"/>
      </w:r>
      <w:r>
        <w:rPr>
          <w:rFonts w:ascii="IRNazanin" w:hAnsi="IRNazanin" w:eastAsia="IRNazanin"/>
          <w:color w:val="111111"/>
          <w:sz w:val="28"/>
          <w:sz w:val="28"/>
          <w:szCs w:val="28"/>
          <w:rtl w:val="true"/>
          <w:lang w:bidi="fa-IR"/>
        </w:rPr>
        <w:t>اشک جاری می شود و قلب میسوزد و به درد می آید و سخنی که خشم خدا برانگیزد بر زبان جاری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اثر مصبیت در دست یا در زبان مصیبت زده ظاهر شد، اینها از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ما تعبیراتی داریم که نشان می دهد به تقدیر الهی راضی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و شکوه می کنیم که خدایا، این چه مصیبتی بود که سر ما آمد؟ مگر دیگری نبود؟ بعضی از این تعبیرات طوری است که بیان آنها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با خدا سخن می گوییم که می خواهیم عدل الهی را زیر سؤال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حالات می توان رد پای شیطان را دید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w:t>
      </w:r>
      <w:bookmarkStart w:id="185" w:name="pg1489_18968"/>
    </w:p>
    <w:p>
      <w:pPr>
        <w:pStyle w:val="BookText"/>
        <w:rPr/>
      </w:pPr>
      <w:bookmarkEnd w:id="185"/>
      <w:r>
        <w:rPr>
          <w:rFonts w:ascii="IRNazanin" w:hAnsi="IRNazanin" w:eastAsia="IRNazanin"/>
          <w:color w:val="111111"/>
          <w:sz w:val="28"/>
          <w:sz w:val="28"/>
          <w:szCs w:val="28"/>
          <w:rtl w:val="true"/>
          <w:lang w:bidi="fa-IR"/>
        </w:rPr>
        <w:t>اگر در زبان چیزی آمد، این ردپای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مصیبت زده، گریبان خود را چاک دهد، به صورت خود لطمه بزند، به سینه بزند، این هم از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اشک جاری شود و قلب بسوزد، اینها قطعا با صبر منافاتی ندارد</w:t>
      </w:r>
      <w:r>
        <w:rPr>
          <w:rFonts w:eastAsia="IRNazanin" w:cs="IRNazanin"/>
          <w:color w:val="111111"/>
          <w:sz w:val="28"/>
          <w:szCs w:val="28"/>
          <w:rtl w:val="true"/>
          <w:lang w:bidi="fa-IR"/>
        </w:rPr>
        <w:t>.</w:t>
      </w:r>
    </w:p>
    <w:p>
      <w:pPr>
        <w:pStyle w:val="Heading3"/>
        <w:numPr>
          <w:ilvl w:val="2"/>
          <w:numId w:val="1"/>
        </w:numPr>
        <w:rPr/>
      </w:pPr>
      <w:bookmarkStart w:id="186" w:name="__RefHeading___Toc245782_3650668749"/>
      <w:bookmarkStart w:id="187" w:name="_Toc71"/>
      <w:bookmarkEnd w:id="186"/>
      <w:r>
        <w:rPr>
          <w:rtl w:val="true"/>
        </w:rPr>
        <w:t>آیا گریه بستگان موجب عذاب میت می شود؟</w:t>
      </w:r>
      <w:bookmarkEnd w:id="187"/>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حدیثی را به پیامبر خدا صلی الله علیه وآله وسلم نسبت می دهند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وسلم هنگامی که دیدند کسی برای یکی از عزیزانش که از دنیا رفته است گریه می کند،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بستگان، باعث عذاب میت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حدیثی داریم؟</w:t>
      </w:r>
    </w:p>
    <w:p>
      <w:pPr>
        <w:pStyle w:val="BookText"/>
        <w:rPr/>
      </w:pPr>
      <w:r>
        <w:rPr>
          <w:rFonts w:ascii="IRNazanin" w:hAnsi="IRNazanin" w:eastAsia="IRNazanin"/>
          <w:color w:val="111111"/>
          <w:sz w:val="28"/>
          <w:sz w:val="28"/>
          <w:szCs w:val="28"/>
          <w:rtl w:val="true"/>
          <w:lang w:bidi="fa-IR"/>
        </w:rPr>
        <w:t>در منابع عامه و منابع خاصه آمده است که وقتی به یکی از همسران پیامبر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این گونه گفته است که اگر کسی از بستگان میت گریه کند میت در قبر عذاب می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پیامبر صلی الله علیه وآله وسلم این طور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تَزِرُ وَازِرَةٌ وِزْرَ أُخْرَی؛</w:t>
      </w:r>
      <w:r>
        <w:rPr>
          <w:rStyle w:val="FootnoteAnchor"/>
          <w:rtl w:val="true"/>
        </w:rPr>
        <w:footnoteReference w:id="65"/>
      </w:r>
      <w:r>
        <w:rPr>
          <w:rFonts w:ascii="IRNazanin" w:hAnsi="IRNazanin" w:eastAsia="IRNazanin"/>
          <w:color w:val="111111"/>
          <w:sz w:val="28"/>
          <w:sz w:val="28"/>
          <w:szCs w:val="28"/>
          <w:rtl w:val="true"/>
          <w:lang w:bidi="fa-IR"/>
        </w:rPr>
        <w:t>هیچ گنهکاری گناه دیگری را متحمل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می شود، من گریه کنم، ولی میت را عذاب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گناهی کرده است؟ سپس این همسر پیامبر توضیح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این چنین نقل کردند، اشتباه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در مورد خاصی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دنیا رفته بود که شایسته عذاب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w:t>
      </w:r>
      <w:bookmarkStart w:id="188" w:name="pg1489_18969"/>
    </w:p>
    <w:p>
      <w:pPr>
        <w:pStyle w:val="BookText"/>
        <w:rPr/>
      </w:pPr>
      <w:bookmarkEnd w:id="188"/>
      <w:r>
        <w:rPr>
          <w:rFonts w:ascii="IRNazanin" w:hAnsi="IRNazanin" w:eastAsia="IRNazanin"/>
          <w:color w:val="111111"/>
          <w:sz w:val="28"/>
          <w:sz w:val="28"/>
          <w:szCs w:val="28"/>
          <w:rtl w:val="true"/>
          <w:lang w:bidi="fa-IR"/>
        </w:rPr>
        <w:t>بستگان او گریه می کنند، او در عذاب الهی است</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نه این که چون اینها گریه می کنند، او عذاب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مطمئنا این چنین نیست و اصلا خلاف عدالت الهی است که ما گریه کنیم و میت را به خاطر گریه ما عذاب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گریه منافات با صبر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برای صاحبان عزا آرام بخش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آیا بلاهایی که به ما می رسد، حتما به معنای عقوبت گناهانی است که ما مرتکب شده ایم؟ مثلا ما اگر در جوانی به سبب جهالت، گناهی مرتکب شده ایم، ممکن است مثلا با از دست دادن فرزند عقوبت شویم؟</w:t>
      </w:r>
    </w:p>
    <w:p>
      <w:pPr>
        <w:pStyle w:val="Heading3"/>
        <w:numPr>
          <w:ilvl w:val="2"/>
          <w:numId w:val="1"/>
        </w:numPr>
        <w:rPr/>
      </w:pPr>
      <w:bookmarkStart w:id="189" w:name="__RefHeading___Toc245784_3650668749"/>
      <w:bookmarkStart w:id="190" w:name="_Toc72"/>
      <w:bookmarkEnd w:id="189"/>
      <w:r>
        <w:rPr>
          <w:rtl w:val="true"/>
        </w:rPr>
        <w:t>ابتلا و عقوبت</w:t>
      </w:r>
      <w:bookmarkEnd w:id="190"/>
    </w:p>
    <w:p>
      <w:pPr>
        <w:pStyle w:val="BookText"/>
        <w:rPr/>
      </w:pPr>
      <w:r>
        <w:rPr>
          <w:rFonts w:ascii="IRNazanin" w:hAnsi="IRNazanin" w:eastAsia="IRNazanin"/>
          <w:color w:val="111111"/>
          <w:sz w:val="28"/>
          <w:sz w:val="28"/>
          <w:szCs w:val="28"/>
          <w:rtl w:val="true"/>
          <w:lang w:bidi="fa-IR"/>
        </w:rPr>
        <w:t>گاهی که مصیبت و بلا به ما می رسد، اولین نفری که انگشت اشاره مان را به سمت او می گیریم خودمان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 بین بر می داریم و دنبال یک سری اتفاقات در خودمان می گردیم که در گذشته چه کار کردیم که به چنین بلایی مبتلا شده 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بلا همیشه نشانه عقوبت نیست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مرحوم علامه طبرسی در یک تعبیر لطیفی، 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یَکُن فِي عَصْرِ أَیُّوبَ أَحَدٌ أَکْرَمُ عَلَی اللّهِ مِنْ أَیُّوبَ؛</w:t>
      </w:r>
      <w:r>
        <w:rPr>
          <w:rStyle w:val="FootnoteAnchor"/>
          <w:rtl w:val="true"/>
        </w:rPr>
        <w:footnoteReference w:id="67"/>
      </w:r>
      <w:r>
        <w:rPr>
          <w:rFonts w:ascii="IRNazanin" w:hAnsi="IRNazanin" w:eastAsia="IRNazanin"/>
          <w:color w:val="111111"/>
          <w:sz w:val="28"/>
          <w:sz w:val="28"/>
          <w:szCs w:val="28"/>
          <w:rtl w:val="true"/>
          <w:lang w:bidi="fa-IR"/>
        </w:rPr>
        <w:t>در زمان ایوب، هیچ کسی به اندازه ایوب نزد پروردگار گرامی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ایوب علیه السلام، پیامبر بزرگ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مقام را پیش خدا داشت، اما خدا او را به آزمایش سنگینی مبتلا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ابتلا الزاماً به معنای عقوبت</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w:t>
      </w:r>
      <w:bookmarkStart w:id="191" w:name="pg1489_18970"/>
    </w:p>
    <w:p>
      <w:pPr>
        <w:pStyle w:val="BookText"/>
        <w:rPr/>
      </w:pPr>
      <w:bookmarkEnd w:id="191"/>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آزمایش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ایوب علیه السلام را سرزنش می کردند که این بیماری که تو گرفتار آن شدی، به خاطر گناهان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در زمان خودش به تعبیر علامه طبرسی، کسی گرامی تر از ایوب نبود، در عین حال او در معرض امتحان سنگین قرار گرفت</w:t>
      </w:r>
      <w:r>
        <w:rPr>
          <w:rFonts w:eastAsia="IRNazanin" w:cs="IRNazanin"/>
          <w:color w:val="111111"/>
          <w:sz w:val="28"/>
          <w:szCs w:val="28"/>
          <w:rtl w:val="true"/>
          <w:lang w:bidi="fa-IR"/>
        </w:rPr>
        <w:t>.</w:t>
      </w:r>
    </w:p>
    <w:p>
      <w:pPr>
        <w:pStyle w:val="Heading3"/>
        <w:numPr>
          <w:ilvl w:val="2"/>
          <w:numId w:val="1"/>
        </w:numPr>
        <w:rPr/>
      </w:pPr>
      <w:bookmarkStart w:id="192" w:name="__RefHeading___Toc245786_3650668749"/>
      <w:bookmarkStart w:id="193" w:name="_Toc73"/>
      <w:bookmarkEnd w:id="192"/>
      <w:r>
        <w:rPr>
          <w:rtl w:val="true"/>
        </w:rPr>
        <w:t>ابتلای پیامبران الهی</w:t>
      </w:r>
      <w:bookmarkEnd w:id="193"/>
    </w:p>
    <w:p>
      <w:pPr>
        <w:pStyle w:val="BookText"/>
        <w:rPr/>
      </w:pPr>
      <w:r>
        <w:rPr>
          <w:rFonts w:ascii="IRNazanin" w:hAnsi="IRNazanin" w:eastAsia="IRNazanin"/>
          <w:color w:val="111111"/>
          <w:sz w:val="28"/>
          <w:sz w:val="28"/>
          <w:szCs w:val="28"/>
          <w:rtl w:val="true"/>
          <w:lang w:bidi="fa-IR"/>
        </w:rPr>
        <w:t>حضرت ابراهیم علیه السلام از انبیای مقرب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قرآن درباره حضرت ابراهیم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ابْتَلَی إِبْرَاهِیمَ رَبُّهُ بِکَلِمَاتٍ؛</w:t>
      </w:r>
      <w:r>
        <w:rPr>
          <w:rStyle w:val="FootnoteAnchor"/>
          <w:rtl w:val="true"/>
        </w:rPr>
        <w:footnoteReference w:id="68"/>
      </w:r>
      <w:r>
        <w:rPr>
          <w:rFonts w:ascii="IRNazanin" w:hAnsi="IRNazanin" w:eastAsia="IRNazanin"/>
          <w:color w:val="111111"/>
          <w:sz w:val="28"/>
          <w:sz w:val="28"/>
          <w:szCs w:val="28"/>
          <w:rtl w:val="true"/>
          <w:lang w:bidi="fa-IR"/>
        </w:rPr>
        <w:t>هنگامی که خداوند ابراهیم را با وسایل گوناگونی آزمود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ابراهیم علیه السلام را مورد آزمایش قرار داد، آن هم آزمایش های بسیار سنگین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 نَفسَهُ؛ جان خودش را تقدیم خدا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امتحان قربانی کردن فرزند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علیه السلام هم از پیامبرانی است که واقعا آزمایشات سنگینی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بلاهای سنگینی مبتلا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مصیبت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در زندان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روزی که به زندان رفت، دوازده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هجده سال در زندان بود</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یعنی از دوازده سالگی تا سی 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به جرم بی گناهی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جرم پاکدامنی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یوسف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بلا از این سنگین تر؟</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w:t>
      </w:r>
      <w:bookmarkStart w:id="194" w:name="pg1489_18971"/>
    </w:p>
    <w:p>
      <w:pPr>
        <w:pStyle w:val="BookText"/>
        <w:rPr/>
      </w:pPr>
      <w:bookmarkEnd w:id="194"/>
      <w:r>
        <w:rPr>
          <w:rFonts w:ascii="IRNazanin" w:hAnsi="IRNazanin" w:eastAsia="IRNazanin"/>
          <w:color w:val="111111"/>
          <w:sz w:val="28"/>
          <w:sz w:val="28"/>
          <w:szCs w:val="28"/>
          <w:rtl w:val="true"/>
          <w:lang w:bidi="fa-IR"/>
        </w:rPr>
        <w:t>آیا مصیبت ایوب، مصیبت ابراهیم، مصیبت یوسف علیهم السلام مصیبت ها، بلاها و امتحاناتی که اهل بیت علیهم السلام داشتند، اینها را می توانیم به عقوبت تفسیر کنیم؟ بنابراین، همیشه بلا به معنای عقوبت نیست، بلکه همین بلاها موجب شده است که آنها به آن درجات بالا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درباره امام حسین علیه السلام آمده است که پیامبر خدا صلی الله علیه وآله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لَكَ فِي الجَنَّةِ دَرَجاتٍ لَن تَنالَها إلاّ بِالشَّهادَةِ ؛</w:t>
      </w:r>
      <w:r>
        <w:rPr>
          <w:rStyle w:val="FootnoteAnchor"/>
          <w:rtl w:val="true"/>
        </w:rPr>
        <w:footnoteReference w:id="70"/>
      </w:r>
      <w:r>
        <w:rPr>
          <w:rFonts w:ascii="IRNazanin" w:hAnsi="IRNazanin" w:eastAsia="IRNazanin"/>
          <w:color w:val="111111"/>
          <w:sz w:val="28"/>
          <w:sz w:val="28"/>
          <w:szCs w:val="28"/>
          <w:rtl w:val="true"/>
          <w:lang w:bidi="fa-IR"/>
        </w:rPr>
        <w:t>به یقین تو در بهشت مقامی داری که جز با شهادت به آن مقام نمیرسی</w:t>
      </w:r>
      <w:r>
        <w:rPr>
          <w:rFonts w:eastAsia="IRNazanin" w:cs="IRNazanin"/>
          <w:color w:val="111111"/>
          <w:sz w:val="28"/>
          <w:szCs w:val="28"/>
          <w:rtl w:val="true"/>
          <w:lang w:bidi="fa-IR"/>
        </w:rPr>
        <w:t>.</w:t>
      </w:r>
    </w:p>
    <w:p>
      <w:pPr>
        <w:pStyle w:val="Heading3"/>
        <w:numPr>
          <w:ilvl w:val="2"/>
          <w:numId w:val="1"/>
        </w:numPr>
        <w:rPr/>
      </w:pPr>
      <w:bookmarkStart w:id="195" w:name="__RefHeading___Toc245788_3650668749"/>
      <w:bookmarkStart w:id="196" w:name="_Toc74"/>
      <w:bookmarkEnd w:id="195"/>
      <w:r>
        <w:rPr>
          <w:rtl w:val="true"/>
        </w:rPr>
        <w:t>وظایف ما نسبت به مصیبت دیدگان</w:t>
      </w:r>
      <w:bookmarkEnd w:id="196"/>
    </w:p>
    <w:p>
      <w:pPr>
        <w:pStyle w:val="Heading4"/>
        <w:numPr>
          <w:ilvl w:val="3"/>
          <w:numId w:val="1"/>
        </w:numPr>
        <w:rPr/>
      </w:pPr>
      <w:bookmarkStart w:id="197" w:name="__RefHeading___Toc245790_3650668749"/>
      <w:bookmarkStart w:id="198" w:name="_Toc75"/>
      <w:bookmarkEnd w:id="197"/>
      <w:r>
        <w:rPr>
          <w:rtl w:val="true"/>
        </w:rPr>
        <w:t>سوال</w:t>
      </w:r>
      <w:bookmarkEnd w:id="198"/>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وظیفه دیگران در قبال خانواده هایی که عزیزی از دست داده اند و عزادار و مصیبت زده اند چیست؟</w:t>
      </w:r>
    </w:p>
    <w:p>
      <w:pPr>
        <w:pStyle w:val="Heading4"/>
        <w:numPr>
          <w:ilvl w:val="3"/>
          <w:numId w:val="1"/>
        </w:numPr>
        <w:rPr/>
      </w:pPr>
      <w:bookmarkStart w:id="199" w:name="__RefHeading___Toc245792_3650668749"/>
      <w:bookmarkStart w:id="200" w:name="_Toc76"/>
      <w:bookmarkEnd w:id="199"/>
      <w:r>
        <w:rPr/>
        <w:t>1</w:t>
      </w:r>
      <w:r>
        <w:rPr>
          <w:rtl w:val="true"/>
        </w:rPr>
        <w:t>)</w:t>
      </w:r>
      <w:r>
        <w:rPr>
          <w:rtl w:val="true"/>
        </w:rPr>
        <w:t>همدردی با مصیبت زده</w:t>
      </w:r>
      <w:bookmarkEnd w:id="200"/>
    </w:p>
    <w:p>
      <w:pPr>
        <w:pStyle w:val="BookText"/>
        <w:rPr/>
      </w:pPr>
      <w:r>
        <w:rPr>
          <w:rFonts w:ascii="IRNazanin" w:hAnsi="IRNazanin" w:eastAsia="IRNazanin"/>
          <w:color w:val="111111"/>
          <w:sz w:val="28"/>
          <w:sz w:val="28"/>
          <w:szCs w:val="28"/>
          <w:rtl w:val="true"/>
          <w:lang w:bidi="fa-IR"/>
        </w:rPr>
        <w:t>باید در حد توان درد و مصیبت را برای مصیبت زده کم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کم از دو راه می توانیم تسلای خاطر آنان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اول، اظهار همدردی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امام صادق علیه السلام را به یکی از عموزادگانشان که مصیبتی دیده بود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آن نامه آیات قرآن را در مورد صبر برای ایشان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با مصیبت زده گان اظهار همدردی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توانیم حضوری، اگر نمی توانیم نامه ای بنویسیم و تسلیتی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مراسمی که داریم، از سنتهای پسندیده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w:t>
      </w:r>
      <w:bookmarkStart w:id="201" w:name="pg1489_18972"/>
    </w:p>
    <w:p>
      <w:pPr>
        <w:pStyle w:val="Heading4"/>
        <w:numPr>
          <w:ilvl w:val="3"/>
          <w:numId w:val="1"/>
        </w:numPr>
        <w:rPr/>
      </w:pPr>
      <w:bookmarkStart w:id="202" w:name="__RefHeading___Toc245794_3650668749"/>
      <w:bookmarkStart w:id="203" w:name="_Toc77"/>
      <w:bookmarkEnd w:id="201"/>
      <w:bookmarkEnd w:id="202"/>
      <w:r>
        <w:rPr/>
        <w:t>2</w:t>
      </w:r>
      <w:r>
        <w:rPr>
          <w:rtl w:val="true"/>
        </w:rPr>
        <w:t>)</w:t>
      </w:r>
      <w:r>
        <w:rPr>
          <w:rtl w:val="true"/>
        </w:rPr>
        <w:t>حضور در تشییع جنازه</w:t>
      </w:r>
      <w:bookmarkEnd w:id="203"/>
    </w:p>
    <w:p>
      <w:pPr>
        <w:pStyle w:val="BookText"/>
        <w:rPr/>
      </w:pPr>
      <w:r>
        <w:rPr>
          <w:rFonts w:ascii="IRNazanin" w:hAnsi="IRNazanin" w:eastAsia="IRNazanin"/>
          <w:color w:val="111111"/>
          <w:sz w:val="28"/>
          <w:sz w:val="28"/>
          <w:szCs w:val="28"/>
          <w:rtl w:val="true"/>
          <w:lang w:bidi="fa-IR"/>
        </w:rPr>
        <w:t>یکی از راههای همدردی با مصیبت دیده حضور در تشییع جنازه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تشییع جنازه ای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برگشتند به کسی که در خدمت حضرت و همراه حضرت بود،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شَيَّعَ جَنَازَةَ وَلِيٍّ مِنْ أَوْلِيَائِنَا خَرَجَ مِنْ ذُنُوبِهِ كَيَوْمَ وَلَدَتْهُ أُمُّهُ؛</w:t>
      </w:r>
      <w:r>
        <w:rPr>
          <w:rStyle w:val="FootnoteAnchor"/>
          <w:rtl w:val="true"/>
        </w:rPr>
        <w:footnoteReference w:id="71"/>
      </w:r>
      <w:r>
        <w:rPr>
          <w:rFonts w:ascii="IRNazanin" w:hAnsi="IRNazanin" w:eastAsia="IRNazanin"/>
          <w:color w:val="111111"/>
          <w:sz w:val="28"/>
          <w:sz w:val="28"/>
          <w:szCs w:val="28"/>
          <w:rtl w:val="true"/>
          <w:lang w:bidi="fa-IR"/>
        </w:rPr>
        <w:t>اگر کسی به تشییع جنازه یک مؤمن برود، خداوند همه گناهان او را می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روزی که از مادر متولد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اسلام برای احساسات و عواطف مصیبت زده خیلی احترام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تسلیت بازماندگان، هر کسی هر کاری که از دستش بر می آید باید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دنیا رفته اولین حاجتی که از او برآورده می شود، این است که خداوند کسانی را که در تشییع جنازه او شرکت کرده اند بیامرزد و آنها را مورد رحمت خود قرار دهد</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مؤمن این قدر جایگاه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تشییع جنازه مؤمن این قدر مهم است</w:t>
      </w:r>
      <w:r>
        <w:rPr>
          <w:rFonts w:eastAsia="IRNazanin" w:cs="IRNazanin"/>
          <w:color w:val="111111"/>
          <w:sz w:val="28"/>
          <w:szCs w:val="28"/>
          <w:rtl w:val="true"/>
          <w:lang w:bidi="fa-IR"/>
        </w:rPr>
        <w:t>.</w:t>
      </w:r>
    </w:p>
    <w:p>
      <w:pPr>
        <w:pStyle w:val="Heading4"/>
        <w:numPr>
          <w:ilvl w:val="3"/>
          <w:numId w:val="1"/>
        </w:numPr>
        <w:rPr/>
      </w:pPr>
      <w:bookmarkStart w:id="204" w:name="__RefHeading___Toc245796_3650668749"/>
      <w:bookmarkStart w:id="205" w:name="_Toc78"/>
      <w:bookmarkEnd w:id="204"/>
      <w:r>
        <w:rPr/>
        <w:t>۳</w:t>
      </w:r>
      <w:r>
        <w:rPr>
          <w:rtl w:val="true"/>
        </w:rPr>
        <w:t xml:space="preserve">) </w:t>
      </w:r>
      <w:r>
        <w:rPr>
          <w:rtl w:val="true"/>
        </w:rPr>
        <w:t>پذیرایی از صاحبان مصیبت</w:t>
      </w:r>
      <w:bookmarkEnd w:id="205"/>
    </w:p>
    <w:p>
      <w:pPr>
        <w:pStyle w:val="BookText"/>
        <w:rPr/>
      </w:pPr>
      <w:r>
        <w:rPr>
          <w:rFonts w:ascii="IRNazanin" w:hAnsi="IRNazanin" w:eastAsia="IRNazanin"/>
          <w:color w:val="111111"/>
          <w:sz w:val="28"/>
          <w:sz w:val="28"/>
          <w:szCs w:val="28"/>
          <w:rtl w:val="true"/>
          <w:lang w:bidi="fa-IR"/>
        </w:rPr>
        <w:t>راه دومی که کمی شاید مورد غفلت ما قرار گرفته است و می تواند مقداری بار غم را از دوش صاحبان عزا و مصیبت بردارد، این است که ما به مصیبت زدگان کمک کنیم و از آنان پذیرایی کنیم تا با خیال راحت</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بتوانند به عزاداری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ابی طالب برادر امیر مؤمنان علیه السلام در موته به شهادت رسید و دو دست خود را در راه خدا تقدیم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جای دو دست، به او دو بال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جعفر وقتی به شهادت رسید پیامبر صلی الله علیه وآله وسلم به فرزند عزیزشان فاطمه زهرا سلام الله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غذا به خانه آنها ببرید و سه روز در خانه اش عزاداری برگزار کنید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اما متأسفانه الآن برعکس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یکی از مصیبت هایی که مصیبت دیدگان در فکر آن هستند و گاهی از اصل مصیبت برای آنها سنگین تر است، این است که ما با این همه مهمان و پذیرایی از آنان چه کنیم؟ تازه مهمانها هم گلایه می کنند که مثلا به ما کارت دعوت ندادید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کار دقیقة عکس دستورات دینی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وآله وسلم به فاطمه زهرا سلام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جعفر غذا ببرید و سه روز آنجا عزا بگیرید و آنها دست به چیزی نزنند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مصیبت زده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 باید اظهار همدردی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آنان را در عزاداری کمک و یاری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مصیبتی به او رسیده است، شاید هزینه هایی به او تحمیل شده باشد و نیازمند کمک مالی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بدون این که او تقاضایی کند، کمک کنیم و پولی در اختیار او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را داشته باش، هر وقت خواستی به ما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کنیم که او فقط به فکر مصیبت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تازه ای برای او پیدا نشود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w:t>
      </w:r>
      <w:bookmarkStart w:id="206" w:name="pg1489_18974"/>
    </w:p>
    <w:p>
      <w:pPr>
        <w:pStyle w:val="Heading2"/>
        <w:numPr>
          <w:ilvl w:val="1"/>
          <w:numId w:val="1"/>
        </w:numPr>
        <w:rPr/>
      </w:pPr>
      <w:bookmarkStart w:id="207" w:name="__RefHeading___Toc245798_3650668749"/>
      <w:bookmarkStart w:id="208" w:name="_Toc79"/>
      <w:bookmarkEnd w:id="206"/>
      <w:bookmarkEnd w:id="207"/>
      <w:r>
        <w:rPr>
          <w:rtl w:val="true"/>
        </w:rPr>
        <w:t>گفتار پنجم</w:t>
      </w:r>
      <w:r>
        <w:rPr>
          <w:rtl w:val="true"/>
        </w:rPr>
        <w:t xml:space="preserve">: </w:t>
      </w:r>
      <w:r>
        <w:rPr>
          <w:rtl w:val="true"/>
        </w:rPr>
        <w:t>صبر بر بیماری</w:t>
      </w:r>
      <w:bookmarkEnd w:id="208"/>
    </w:p>
    <w:p>
      <w:pPr>
        <w:pStyle w:val="Heading3"/>
        <w:numPr>
          <w:ilvl w:val="2"/>
          <w:numId w:val="1"/>
        </w:numPr>
        <w:rPr/>
      </w:pPr>
      <w:bookmarkStart w:id="209" w:name="__RefHeading___Toc245800_3650668749"/>
      <w:bookmarkStart w:id="210" w:name="_Toc80"/>
      <w:bookmarkEnd w:id="209"/>
      <w:r>
        <w:rPr>
          <w:rtl w:val="true"/>
        </w:rPr>
        <w:t>اشاره</w:t>
      </w:r>
      <w:bookmarkEnd w:id="210"/>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w:t>
      </w:r>
      <w:bookmarkStart w:id="211" w:name="pg1489_18976"/>
    </w:p>
    <w:p>
      <w:pPr>
        <w:pStyle w:val="Heading3"/>
        <w:numPr>
          <w:ilvl w:val="2"/>
          <w:numId w:val="1"/>
        </w:numPr>
        <w:rPr/>
      </w:pPr>
      <w:bookmarkStart w:id="212" w:name="__RefHeading___Toc245802_3650668749"/>
      <w:bookmarkStart w:id="213" w:name="_Toc81"/>
      <w:bookmarkEnd w:id="211"/>
      <w:bookmarkEnd w:id="212"/>
      <w:r>
        <w:rPr>
          <w:rtl w:val="true"/>
        </w:rPr>
        <w:t>نگرانی های بیمار</w:t>
      </w:r>
      <w:bookmarkEnd w:id="213"/>
    </w:p>
    <w:p>
      <w:pPr>
        <w:pStyle w:val="BookText"/>
        <w:rPr/>
      </w:pPr>
      <w:r>
        <w:rPr>
          <w:rFonts w:ascii="IRNazanin" w:hAnsi="IRNazanin" w:eastAsia="IRNazanin"/>
          <w:color w:val="111111"/>
          <w:sz w:val="28"/>
          <w:sz w:val="28"/>
          <w:szCs w:val="28"/>
          <w:rtl w:val="true"/>
          <w:lang w:bidi="fa-IR"/>
        </w:rPr>
        <w:t>یکی از مباحث مهم، صبر بر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بستر بیماری هستند و احیاناً ماه ها و یا سالهاست که با بیماری دست و پنجه نرم می کنند، اگر به این چند روایت توجه کنند، بی گمان آرامش خوبی پیدا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نگرانی های کسانی که گرفتار بیماری هستند، مخصوصا بیماری های طولانی و به ویژه اگر گرفتار تخت بیماری باشند، این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گذشته توفیقات زیادی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می رفتیم، زیارت می رفتیم، نماز خود را ایستاده می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الآن بسیاری از توفیقات را از دست داده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های محرم گذشته در مجالس حضرت سید الشهدا علیه السلام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های قدر ماه رمضان را در مساجد به احیا می گذراندیم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مشرف می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و مشهد مشرف می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می نشینند و خاطرات گذاشته را مرور می کنند و نگران می شوند و این نگرانی روحی گاهی نگرانی جسمی را هم تشدید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می کنم با توجه به این چند حدیث، به برکت کلام نورانی اهل بیت علیهم السلام همه این نگرانی ها برطرف خواهد شد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w:t>
      </w:r>
      <w:bookmarkStart w:id="214" w:name="pg1489_18977"/>
    </w:p>
    <w:p>
      <w:pPr>
        <w:pStyle w:val="Heading3"/>
        <w:numPr>
          <w:ilvl w:val="2"/>
          <w:numId w:val="1"/>
        </w:numPr>
        <w:rPr/>
      </w:pPr>
      <w:bookmarkStart w:id="215" w:name="__RefHeading___Toc245804_3650668749"/>
      <w:bookmarkStart w:id="216" w:name="_Toc82"/>
      <w:bookmarkEnd w:id="214"/>
      <w:bookmarkEnd w:id="215"/>
      <w:r>
        <w:rPr>
          <w:rtl w:val="true"/>
        </w:rPr>
        <w:t>پاداش های بدون عمل</w:t>
      </w:r>
      <w:bookmarkEnd w:id="216"/>
    </w:p>
    <w:p>
      <w:pPr>
        <w:pStyle w:val="BookText"/>
        <w:rPr/>
      </w:pP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مصادر مهم حدیثی و از کتب چهارگانه ماست، از امام صادق علیه السلام روایت شده است که پیامبر خدا صلی الله علیه و آله وسلم با اصحاب خود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دیدند پیامبر نگاهی به طرف آسمان انداختند و تبسمی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دلیل تبسم شما چه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منظره ای را دیدم که برای من شگفتی داشت و تبسم من به آن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منظره ای؟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عَجِبْتُ لَمِلَکَینِ هَبَطَا مِنَ السَّمَاءِ إِلَی الأَرضِ یَلتَمِسَانِ عَبداً مُؤمِناً صَالحِاً فِي مُصَلّی کَانَ یُصَلِّی فِیهِ لِیَکتُبا لَهُ عَمَلَهُ فِي یَومِهِ وَ لَیلَتِهِ فَلَمْ یَجِدَاهُ فِی مُصَلَّاُه؛ شگفت زده شدم به خاطر دو فرشته ای که از آسمان آمدند و به سراغ یک بندۂ مؤمن صالحی که همیشه در جایگاه خود مشغول عبادت بود رفتند تا عبادت او را بنویسند، اما او را در مصلای خود نیافتند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نماز یک نمونه از عبادت است، و این حدیث همه عبادات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دنباله حدیث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فَعَرَجَا إِلَی السَّمَاءِ؛ برگشتند به آسمان و به خدای متعال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رفتیم، ولی این بنده صالح و مؤمن را که همیشه در این ساعت مثلا موفق به نماز شب بود، پیدا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فرشتگان خطاب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اکْتُبَا لِعَبدِی مِثْلَ مَا کَانَ یَعْمَلُهُ فِي صِحَّتِهِ مِنَ الْخَیْرِ فِي یَوْمِهِ وَ لَیْلَتِهِ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همان پاداشی که در زمان صحت و سلامتی انجام میداده، برای او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فرقی نگذارید هر</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w:t>
      </w:r>
      <w:bookmarkStart w:id="217" w:name="pg1489_18978"/>
    </w:p>
    <w:p>
      <w:pPr>
        <w:pStyle w:val="BookText"/>
        <w:rPr/>
      </w:pPr>
      <w:bookmarkEnd w:id="217"/>
      <w:r>
        <w:rPr>
          <w:rFonts w:ascii="IRNazanin" w:hAnsi="IRNazanin" w:eastAsia="IRNazanin"/>
          <w:color w:val="111111"/>
          <w:sz w:val="28"/>
          <w:sz w:val="28"/>
          <w:szCs w:val="28"/>
          <w:rtl w:val="true"/>
          <w:lang w:bidi="fa-IR"/>
        </w:rPr>
        <w:t>برنامه خوبی که در زمان صحت و سلامتی در شبهاو در روزها داشته ، عین آن عمل را برای او بنویسید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این حدیث لطیف تر از آغاز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عَلَيَّ أَنْ أَكْتُبَ لَهُ أَجْرَ مَا كَانَ يَعْمَلُهُ إِذْ حَبَسْتُهُ عَنْهُ؛</w:t>
      </w:r>
      <w:r>
        <w:rPr>
          <w:rStyle w:val="FootnoteAnchor"/>
          <w:rtl w:val="true"/>
        </w:rPr>
        <w:footnoteReference w:id="74"/>
      </w:r>
      <w:r>
        <w:rPr>
          <w:rFonts w:ascii="IRNazanin" w:hAnsi="IRNazanin" w:eastAsia="IRNazanin"/>
          <w:color w:val="111111"/>
          <w:sz w:val="28"/>
          <w:sz w:val="28"/>
          <w:szCs w:val="28"/>
          <w:rtl w:val="true"/>
          <w:lang w:bidi="fa-IR"/>
        </w:rPr>
        <w:t>بر من است که پاداش کارهایی را که پیش از این انجام می داده است برای او بنویسم؛ چون من او را در این موقعیت و بیماری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کسی به مشهد مشرف می شده، اگر حج خانه خدا مشرف می شده، اگر محرم جزء سینه زنهای همیشگی سید الشهدا علیه السلام بوده، مطمئن باشد که امسال هم هر آنچه را که در سالهای گذشته انجام می داده است، بدون کم و کاست برای او می نویسند</w:t>
      </w:r>
      <w:r>
        <w:rPr>
          <w:rFonts w:eastAsia="IRNazanin" w:cs="IRNazanin"/>
          <w:color w:val="111111"/>
          <w:sz w:val="28"/>
          <w:szCs w:val="28"/>
          <w:rtl w:val="true"/>
          <w:lang w:bidi="fa-IR"/>
        </w:rPr>
        <w:t>.</w:t>
      </w:r>
    </w:p>
    <w:p>
      <w:pPr>
        <w:pStyle w:val="Heading3"/>
        <w:numPr>
          <w:ilvl w:val="2"/>
          <w:numId w:val="1"/>
        </w:numPr>
        <w:rPr/>
      </w:pPr>
      <w:bookmarkStart w:id="218" w:name="__RefHeading___Toc245806_3650668749"/>
      <w:bookmarkStart w:id="219" w:name="_Toc83"/>
      <w:bookmarkEnd w:id="218"/>
      <w:r>
        <w:rPr>
          <w:rtl w:val="true"/>
        </w:rPr>
        <w:t>اعمال صالح دوران نشاط و جوانی</w:t>
      </w:r>
      <w:bookmarkEnd w:id="219"/>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گسترده تر است؛ هم شامل بیمار می شود و هم شامل کسانی که در اثر کهولت سن توفیقاتی که قبل داشتند الآن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یَأمُرُ اللّهُ الْمَلِكَ اَنْ يَكْتُبَ لَهُ فِي حالِهِ تِلْكَ ما كانَ يَعْمَلُ وَ هُوَ شابٌّ نَشيطٌ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يَكْتُبُ لَهُ فِي سُقْمِهِ مَا كَانَ يَعْمَلُ لَهُ مِنَ اَلْخَيْرِ فِي صِحَّتِهِ؛</w:t>
      </w:r>
      <w:r>
        <w:rPr>
          <w:rStyle w:val="FootnoteAnchor"/>
          <w:rtl w:val="true"/>
        </w:rPr>
        <w:footnoteReference w:id="75"/>
      </w:r>
      <w:r>
        <w:rPr>
          <w:rFonts w:ascii="IRNazanin" w:hAnsi="IRNazanin" w:eastAsia="IRNazanin"/>
          <w:color w:val="111111"/>
          <w:sz w:val="28"/>
          <w:sz w:val="28"/>
          <w:szCs w:val="28"/>
          <w:rtl w:val="true"/>
          <w:lang w:bidi="fa-IR"/>
        </w:rPr>
        <w:t>خداوند به فرشته دستور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سالخورده ای که الآن نمی تواند عباداتی که قبلا انجام میداده، انجام دهد، تمام آنچه را که در نشاط جوانی انجام میداده بنویسد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بیمار آنچه را</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w:t>
      </w:r>
      <w:bookmarkStart w:id="220" w:name="pg1489_18979"/>
    </w:p>
    <w:p>
      <w:pPr>
        <w:pStyle w:val="BookText"/>
        <w:rPr/>
      </w:pPr>
      <w:bookmarkEnd w:id="220"/>
      <w:r>
        <w:rPr>
          <w:rFonts w:ascii="IRNazanin" w:hAnsi="IRNazanin" w:eastAsia="IRNazanin"/>
          <w:color w:val="111111"/>
          <w:sz w:val="28"/>
          <w:sz w:val="28"/>
          <w:szCs w:val="28"/>
          <w:rtl w:val="true"/>
          <w:lang w:bidi="fa-IR"/>
        </w:rPr>
        <w:t>در زمان صحت و سلامت انجام میداده، در زمان بیماری نیز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عین آنچه در زمان جوانی و نشاط و سرحالی انجام میداده است و نیز عین آنچه را که در زمان صحت به جای آورده است برای او نوشته شود</w:t>
      </w:r>
      <w:r>
        <w:rPr>
          <w:rFonts w:eastAsia="IRNazanin" w:cs="IRNazanin"/>
          <w:color w:val="111111"/>
          <w:sz w:val="28"/>
          <w:szCs w:val="28"/>
          <w:rtl w:val="true"/>
          <w:lang w:bidi="fa-IR"/>
        </w:rPr>
        <w:t>.</w:t>
      </w:r>
    </w:p>
    <w:p>
      <w:pPr>
        <w:pStyle w:val="Heading3"/>
        <w:numPr>
          <w:ilvl w:val="2"/>
          <w:numId w:val="1"/>
        </w:numPr>
        <w:rPr/>
      </w:pPr>
      <w:bookmarkStart w:id="221" w:name="__RefHeading___Toc245808_3650668749"/>
      <w:bookmarkStart w:id="222" w:name="_Toc84"/>
      <w:bookmarkEnd w:id="221"/>
      <w:r>
        <w:rPr>
          <w:rtl w:val="true"/>
        </w:rPr>
        <w:t>از سرگیری اعمال</w:t>
      </w:r>
      <w:bookmarkEnd w:id="222"/>
    </w:p>
    <w:p>
      <w:pPr>
        <w:pStyle w:val="BookText"/>
        <w:rPr/>
      </w:pPr>
      <w:r>
        <w:rPr>
          <w:rFonts w:ascii="IRNazanin" w:hAnsi="IRNazanin" w:eastAsia="IRNazanin"/>
          <w:color w:val="111111"/>
          <w:sz w:val="28"/>
          <w:sz w:val="28"/>
          <w:szCs w:val="28"/>
          <w:rtl w:val="true"/>
          <w:lang w:bidi="fa-IR"/>
        </w:rPr>
        <w:t>حدیث سوم، مرحله بالاتر را برای بیمار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تاکنون خواندیم این بود که آنچه را انجام می داده است برای او بنویسند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پیامبر خدا صلی الله علیه و آله وسلم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گروه هستند که باید عمل را از نو آغاز کنند، یعنی گذشته آنها پاک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جالب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حاجی وقتی از حج خود فارغ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 به حاجیان خطاب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گذشته شما را بخشید، از نو شروع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مشرکی که مسلمان شود؛ چون پیامبر خدا صلی الله علیه و آله وسلم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الإِسْلَامُ یَجُبُّ مَا قَبْلَهُ؛</w:t>
      </w:r>
      <w:r>
        <w:rPr>
          <w:rStyle w:val="FootnoteAnchor"/>
          <w:rtl w:val="true"/>
        </w:rPr>
        <w:footnoteReference w:id="76"/>
      </w:r>
      <w:r>
        <w:rPr>
          <w:rFonts w:ascii="IRNazanin" w:hAnsi="IRNazanin" w:eastAsia="IRNazanin"/>
          <w:color w:val="111111"/>
          <w:sz w:val="28"/>
          <w:sz w:val="28"/>
          <w:szCs w:val="28"/>
          <w:rtl w:val="true"/>
          <w:lang w:bidi="fa-IR"/>
        </w:rPr>
        <w:t>با اسلام تمام گذشته پوشیده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پرونده او پاک پاک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کسی که از نماز جمعه برمی گردد؛ یعنی کسی که بر اساس ایمان و به خاطر خدا به نماز جمعه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جمعه بر ایمان او اضافه می کند؛ چون نماز جمعه اثر تربیتی، ایمانی و عملی در زندگی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بیمار است وقتی که بهبود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مدتی</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w:t>
      </w:r>
      <w:bookmarkStart w:id="223" w:name="pg1489_18980"/>
    </w:p>
    <w:p>
      <w:pPr>
        <w:pStyle w:val="BookText"/>
        <w:rPr/>
      </w:pPr>
      <w:bookmarkEnd w:id="223"/>
      <w:r>
        <w:rPr>
          <w:rFonts w:ascii="IRNazanin" w:hAnsi="IRNazanin" w:eastAsia="IRNazanin"/>
          <w:color w:val="111111"/>
          <w:sz w:val="28"/>
          <w:sz w:val="28"/>
          <w:szCs w:val="28"/>
          <w:rtl w:val="true"/>
          <w:lang w:bidi="fa-IR"/>
        </w:rPr>
        <w:t>گرفتار بیماری است، روزی که خوب شد، باید از نو شروع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أَرْبَعَةٌ يَسْتَأْنِفُونَ اَلْعَمَلَ اَلْمَرِيضُ إِذَا بَرَأَ وَ اَلْمُشْرِكُ إِذَا أَسْلَمَ وَ اَلْحَاجُّ إِذَا فَرَغَ وَ اَلْمُنْصَرِفُ مِنَ اَلْجُمُعَةِ إِيمَاناً وَ اِحْتِسَاباً؛</w:t>
      </w:r>
      <w:r>
        <w:rPr>
          <w:rStyle w:val="FootnoteAnchor"/>
          <w:rtl w:val="true"/>
        </w:rPr>
        <w:footnoteReference w:id="77"/>
      </w:r>
      <w:r>
        <w:rPr>
          <w:rFonts w:ascii="IRNazanin" w:hAnsi="IRNazanin" w:eastAsia="IRNazanin"/>
          <w:color w:val="111111"/>
          <w:sz w:val="28"/>
          <w:sz w:val="28"/>
          <w:szCs w:val="28"/>
          <w:rtl w:val="true"/>
          <w:lang w:bidi="fa-IR"/>
        </w:rPr>
        <w:t>چهار گروه هستند که باید عمل را از نو آغاز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وقتی بهبود پیدا کرد، مشرک هنگامی که مسلمان شود، حاجی وقتی از حج خود فارغ شود و کسی که از روی ایمان و به خاطر خدا در نماز جمعه شرکت کند و به خانه برگردد</w:t>
      </w:r>
      <w:r>
        <w:rPr>
          <w:rFonts w:eastAsia="IRNazanin" w:cs="IRNazanin"/>
          <w:color w:val="111111"/>
          <w:sz w:val="28"/>
          <w:szCs w:val="28"/>
          <w:rtl w:val="true"/>
          <w:lang w:bidi="fa-IR"/>
        </w:rPr>
        <w:t>.</w:t>
      </w:r>
    </w:p>
    <w:p>
      <w:pPr>
        <w:pStyle w:val="Heading3"/>
        <w:numPr>
          <w:ilvl w:val="2"/>
          <w:numId w:val="1"/>
        </w:numPr>
        <w:rPr/>
      </w:pPr>
      <w:bookmarkStart w:id="224" w:name="__RefHeading___Toc245810_3650668749"/>
      <w:bookmarkStart w:id="225" w:name="_Toc85"/>
      <w:bookmarkEnd w:id="224"/>
      <w:r>
        <w:rPr>
          <w:rtl w:val="true"/>
        </w:rPr>
        <w:t>پاداش چند جانبه</w:t>
      </w:r>
      <w:bookmarkEnd w:id="225"/>
    </w:p>
    <w:p>
      <w:pPr>
        <w:pStyle w:val="BookText"/>
        <w:rPr/>
      </w:pPr>
      <w:r>
        <w:rPr>
          <w:rFonts w:ascii="IRNazanin" w:hAnsi="IRNazanin" w:eastAsia="IRNazanin"/>
          <w:color w:val="111111"/>
          <w:sz w:val="28"/>
          <w:sz w:val="28"/>
          <w:szCs w:val="28"/>
          <w:rtl w:val="true"/>
          <w:lang w:bidi="fa-IR"/>
        </w:rPr>
        <w:t>حدیث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سید الشهدا علیه السلام روایت فرمودند که امیر المؤمنین علیه السلام به عیادت سلمان فارسی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فارسی سؤال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أَصْبَحْتَ؛ حال شما 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دو جمله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اول او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اللّهَ کَثِیراً؛ خدا را بسیار حمد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أَشْکُو إِلَیْه کَثْرَةَ الضَّجَرِ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شکایت هم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 که درد او در آن بیماری خیلی سنگین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خواهد شکایت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لَکُمُ الأَجْرُ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بیمار هستی خدا به سه جهت به تو پاداش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به خاطر صبر بر بیماری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التَّضَرُّعِ إِلَی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خاطر راز و نیاز با خدا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در بستر بیماری است، قلب آماده 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با خدا راز</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bookmarkStart w:id="226" w:name="pg1489_18981"/>
    </w:p>
    <w:p>
      <w:pPr>
        <w:pStyle w:val="BookText"/>
        <w:rPr/>
      </w:pPr>
      <w:bookmarkEnd w:id="226"/>
      <w:r>
        <w:rPr>
          <w:rFonts w:ascii="IRNazanin" w:hAnsi="IRNazanin" w:eastAsia="IRNazanin"/>
          <w:color w:val="111111"/>
          <w:sz w:val="28"/>
          <w:sz w:val="28"/>
          <w:szCs w:val="28"/>
          <w:rtl w:val="true"/>
          <w:lang w:bidi="fa-IR"/>
        </w:rPr>
        <w:t>و نیاز می کند، بیشتر فرصت تفکر و تأمل در گذشته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الدُّعَاءِ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خدا را می خواند و دعا می کند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خاطر این دعاهایی که داری،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یكتُبِ لَكُم الحَسَناتِ ، وَ یُرفَعُ لَكُمُ الدَّرَجاتُ؛</w:t>
      </w:r>
      <w:r>
        <w:rPr>
          <w:rStyle w:val="FootnoteAnchor"/>
          <w:rtl w:val="true"/>
        </w:rPr>
        <w:footnoteReference w:id="78"/>
      </w:r>
      <w:r>
        <w:rPr>
          <w:rFonts w:ascii="IRNazanin" w:hAnsi="IRNazanin" w:eastAsia="IRNazanin"/>
          <w:color w:val="111111"/>
          <w:sz w:val="28"/>
          <w:sz w:val="28"/>
          <w:szCs w:val="28"/>
          <w:rtl w:val="true"/>
          <w:lang w:bidi="fa-IR"/>
        </w:rPr>
        <w:t>خداوند برای شما حسنات می نویسد و درجات شما را بالا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سلمان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حمد کن ولی شکایت نداشته باش</w:t>
      </w:r>
      <w:r>
        <w:rPr>
          <w:rFonts w:eastAsia="IRNazanin" w:cs="IRNazanin"/>
          <w:color w:val="111111"/>
          <w:sz w:val="28"/>
          <w:szCs w:val="28"/>
          <w:rtl w:val="true"/>
          <w:lang w:bidi="fa-IR"/>
        </w:rPr>
        <w:t>.</w:t>
      </w:r>
    </w:p>
    <w:p>
      <w:pPr>
        <w:pStyle w:val="Heading3"/>
        <w:numPr>
          <w:ilvl w:val="2"/>
          <w:numId w:val="1"/>
        </w:numPr>
        <w:rPr/>
      </w:pPr>
      <w:bookmarkStart w:id="227" w:name="__RefHeading___Toc245812_3650668749"/>
      <w:bookmarkStart w:id="228" w:name="_Toc86"/>
      <w:bookmarkEnd w:id="227"/>
      <w:r>
        <w:rPr>
          <w:rtl w:val="true"/>
        </w:rPr>
        <w:t>کفاره گناهان</w:t>
      </w:r>
      <w:bookmarkEnd w:id="228"/>
    </w:p>
    <w:p>
      <w:pPr>
        <w:pStyle w:val="BookText"/>
        <w:rPr/>
      </w:pPr>
      <w:r>
        <w:rPr>
          <w:rFonts w:ascii="IRNazanin" w:hAnsi="IRNazanin" w:eastAsia="IRNazanin"/>
          <w:color w:val="111111"/>
          <w:sz w:val="28"/>
          <w:sz w:val="28"/>
          <w:szCs w:val="28"/>
          <w:rtl w:val="true"/>
          <w:lang w:bidi="fa-IR"/>
        </w:rPr>
        <w:t>حدیث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سَاعَاتُ اَلْوَجَعِ يُذْهِبْنَ سَاعَاتِ اَلْخَطَايَا؛</w:t>
      </w:r>
      <w:r>
        <w:rPr>
          <w:rStyle w:val="FootnoteAnchor"/>
          <w:rtl w:val="true"/>
        </w:rPr>
        <w:footnoteReference w:id="79"/>
      </w:r>
      <w:r>
        <w:rPr>
          <w:rFonts w:ascii="IRNazanin" w:hAnsi="IRNazanin" w:eastAsia="IRNazanin"/>
          <w:color w:val="111111"/>
          <w:sz w:val="28"/>
          <w:sz w:val="28"/>
          <w:szCs w:val="28"/>
          <w:rtl w:val="true"/>
          <w:lang w:bidi="fa-IR"/>
        </w:rPr>
        <w:t>لحظه های بیماری، لحظه های گناه و خطا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بیماری ها طولانی هم نیست، یک هفته است، یک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هر چند ساعت باشد، ساعاتی که انسان درد را تحمل می کند، خطا و گناه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همه ما گنهکار هستیم و بیماری کفاره گناهان است</w:t>
      </w:r>
      <w:r>
        <w:rPr>
          <w:rFonts w:eastAsia="IRNazanin" w:cs="IRNazanin"/>
          <w:color w:val="111111"/>
          <w:sz w:val="28"/>
          <w:szCs w:val="28"/>
          <w:rtl w:val="true"/>
          <w:lang w:bidi="fa-IR"/>
        </w:rPr>
        <w:t>.</w:t>
      </w:r>
    </w:p>
    <w:p>
      <w:pPr>
        <w:pStyle w:val="Heading3"/>
        <w:numPr>
          <w:ilvl w:val="2"/>
          <w:numId w:val="1"/>
        </w:numPr>
        <w:rPr/>
      </w:pPr>
      <w:bookmarkStart w:id="229" w:name="__RefHeading___Toc245814_3650668749"/>
      <w:bookmarkStart w:id="230" w:name="_Toc87"/>
      <w:bookmarkEnd w:id="229"/>
      <w:r>
        <w:rPr>
          <w:rtl w:val="true"/>
        </w:rPr>
        <w:t>تفضل الهی به بیمار</w:t>
      </w:r>
      <w:bookmarkEnd w:id="230"/>
    </w:p>
    <w:p>
      <w:pPr>
        <w:pStyle w:val="BookText"/>
        <w:rPr/>
      </w:pPr>
      <w:r>
        <w:rPr>
          <w:rFonts w:ascii="IRNazanin" w:hAnsi="IRNazanin" w:eastAsia="IRNazanin"/>
          <w:color w:val="111111"/>
          <w:sz w:val="28"/>
          <w:sz w:val="28"/>
          <w:szCs w:val="28"/>
          <w:rtl w:val="true"/>
          <w:lang w:bidi="fa-IR"/>
        </w:rPr>
        <w:t>حدیث ششم که سرآمد همه تعبیرات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وسلم خطاب به امیر مؤمنان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 أَنِینُ المُؤمِنِ اَلْمَرِیضِ تَسْبِیحٌ وَ صِیَاحُهُ تَهْلِیلٌ وَ نَوْمُهُ عَلَى</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الفِرَاشِ عِبَادَةٌ وَ تَقَلُّبُهُ مِنْ جَنْبٍ إِلَی جَنْبٍ جِهَادٌ فِي سَبِیلِ اللّهِ؛</w:t>
      </w:r>
      <w:r>
        <w:rPr>
          <w:rStyle w:val="FootnoteAnchor"/>
          <w:rtl w:val="true"/>
        </w:rPr>
        <w:footnoteReference w:id="80"/>
      </w:r>
      <w:r>
        <w:rPr>
          <w:rFonts w:ascii="IRNazanin" w:hAnsi="IRNazanin" w:eastAsia="IRNazanin"/>
          <w:color w:val="111111"/>
          <w:sz w:val="28"/>
          <w:sz w:val="28"/>
          <w:szCs w:val="28"/>
          <w:rtl w:val="true"/>
          <w:lang w:bidi="fa-IR"/>
        </w:rPr>
        <w:t>یا علی، ناله های بیمار مؤمن به منزله تسبیح و سبحان الله گفتن است و فریادی که میزند، همانند تهلیل و لا اله الا الله گفتن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خوابیدنش در بستر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پهلو به پهلو شدنش جهاد در راه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تفضل و لطف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نماز جماعت نمی گویند اگر عدد مأمومین از ده نفر گذشت، اگر تمام جن و انس نویسنده شوند، نمی توانند ثواب یک رکعت آن را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تفضل پروردگار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مورد ماه رمضان فراوان شنیده اید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نَوْمُکُمْ فِیهِ عِبَادَةٌ؛</w:t>
      </w:r>
      <w:r>
        <w:rPr>
          <w:rStyle w:val="FootnoteAnchor"/>
          <w:rtl w:val="true"/>
        </w:rPr>
        <w:footnoteReference w:id="81"/>
      </w:r>
      <w:r>
        <w:rPr>
          <w:rFonts w:ascii="IRNazanin" w:hAnsi="IRNazanin" w:eastAsia="IRNazanin"/>
          <w:color w:val="111111"/>
          <w:sz w:val="28"/>
          <w:sz w:val="28"/>
          <w:szCs w:val="28"/>
          <w:rtl w:val="true"/>
          <w:lang w:bidi="fa-IR"/>
        </w:rPr>
        <w:t>خواب شما در ماه رمضان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مانعی دارد که خداوند از سر تفضل خواب انسان را عبادت قرار بدهد؟ این تفضل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بیمار،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ناله ای که می زند 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فریادی که می زند 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نمی 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فریاد بزند، ولی به هر ترتیب ناله و فریاد یک بخشی از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او ثواب تسبیح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او 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او در بستر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بیماری را سنگین می کند، مخصوصا در شبهای بلند زمستانی که نگاه بیمار به در است تا کسی به عیادت او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از این پهلو به آن پهلو میشود، مانند جهاد در راه خداست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w:t>
      </w:r>
      <w:bookmarkStart w:id="231" w:name="pg1489_18983"/>
    </w:p>
    <w:p>
      <w:pPr>
        <w:pStyle w:val="Heading3"/>
        <w:numPr>
          <w:ilvl w:val="2"/>
          <w:numId w:val="1"/>
        </w:numPr>
        <w:rPr/>
      </w:pPr>
      <w:bookmarkStart w:id="232" w:name="__RefHeading___Toc245816_3650668749"/>
      <w:bookmarkStart w:id="233" w:name="_Toc88"/>
      <w:bookmarkEnd w:id="231"/>
      <w:bookmarkEnd w:id="232"/>
      <w:r>
        <w:rPr>
          <w:rtl w:val="true"/>
        </w:rPr>
        <w:t>رقت قلب بیمار</w:t>
      </w:r>
      <w:bookmarkEnd w:id="233"/>
    </w:p>
    <w:p>
      <w:pPr>
        <w:pStyle w:val="BookText"/>
        <w:rPr/>
      </w:pPr>
      <w:r>
        <w:rPr>
          <w:rFonts w:ascii="IRNazanin" w:hAnsi="IRNazanin" w:eastAsia="IRNazanin"/>
          <w:color w:val="111111"/>
          <w:sz w:val="28"/>
          <w:sz w:val="28"/>
          <w:szCs w:val="28"/>
          <w:rtl w:val="true"/>
          <w:lang w:bidi="fa-IR"/>
        </w:rPr>
        <w:t>در حدیث خواندیم که بیمار رقت قلب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بیماری این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زمان بیماری آدم خلوتی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صحت و سلامت هستیم، گاهی آن چنان غافلیم که خیلی چیزها را فراموش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آنقدر سر ما گرم شده که فراموش می کنیم تا گذشته خود را مرور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کجا هستیم، از کجا آمدیم؟ ولی در بیماری ها این فرصت به 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 وقتی رقت قلب و قلب نرم و آرامی پیدا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فَیَذکُرَ بَعضَ ذُنُوبِهِ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گناهان گذشته را به خاطر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قطرهای اشک از چشم او جاری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فَیُطَهِّرِهُ اللّهُ عَزّ وَ جَلَّ مِنْ ذُنُوبِهِ؛</w:t>
      </w:r>
      <w:r>
        <w:rPr>
          <w:rStyle w:val="FootnoteAnchor"/>
          <w:rtl w:val="true"/>
        </w:rPr>
        <w:footnoteReference w:id="82"/>
      </w:r>
      <w:r>
        <w:rPr>
          <w:rFonts w:ascii="IRNazanin" w:hAnsi="IRNazanin" w:eastAsia="IRNazanin"/>
          <w:color w:val="111111"/>
          <w:sz w:val="28"/>
          <w:sz w:val="28"/>
          <w:szCs w:val="28"/>
          <w:rtl w:val="true"/>
          <w:lang w:bidi="fa-IR"/>
        </w:rPr>
        <w:t>خداوند او را از گناهانش پاک می کند</w:t>
      </w:r>
      <w:r>
        <w:rPr>
          <w:rFonts w:eastAsia="IRNazanin" w:cs="IRNazanin"/>
          <w:color w:val="111111"/>
          <w:sz w:val="28"/>
          <w:szCs w:val="28"/>
          <w:rtl w:val="true"/>
          <w:lang w:bidi="fa-IR"/>
        </w:rPr>
        <w:t>.»</w:t>
      </w:r>
    </w:p>
    <w:p>
      <w:pPr>
        <w:pStyle w:val="Heading3"/>
        <w:numPr>
          <w:ilvl w:val="2"/>
          <w:numId w:val="1"/>
        </w:numPr>
        <w:rPr/>
      </w:pPr>
      <w:bookmarkStart w:id="234" w:name="__RefHeading___Toc245818_3650668749"/>
      <w:bookmarkStart w:id="235" w:name="_Toc89"/>
      <w:bookmarkEnd w:id="234"/>
      <w:r>
        <w:rPr>
          <w:rtl w:val="true"/>
        </w:rPr>
        <w:t>درخواست دعا از بیمار</w:t>
      </w:r>
      <w:bookmarkEnd w:id="235"/>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عُودُوا مَرْضَاكُمْ وَ سَلُوا أَنْ يَدْعُوا اَللَّهَ لَكُمْ فَإِنَّ دُعَاءَهُمْ يَعْدِلُ دُعَاءَ اَلْمَلاَئِكَةِ؛</w:t>
      </w:r>
      <w:r>
        <w:rPr>
          <w:rStyle w:val="FootnoteAnchor"/>
          <w:rtl w:val="true"/>
        </w:rPr>
        <w:footnoteReference w:id="83"/>
      </w:r>
      <w:r>
        <w:rPr>
          <w:rFonts w:ascii="IRNazanin" w:hAnsi="IRNazanin" w:eastAsia="IRNazanin"/>
          <w:color w:val="111111"/>
          <w:sz w:val="28"/>
          <w:sz w:val="28"/>
          <w:szCs w:val="28"/>
          <w:rtl w:val="true"/>
          <w:lang w:bidi="fa-IR"/>
        </w:rPr>
        <w:t>به عیادت بیمارانتان بروید و از آنان بخواهید تا برای شما دعا کنند، که دعای بیمار معادل دعای فرشتگان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عیادت مریض می روید، از او بخواهید برای شما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معمولا کمتر از بیمار تقاضا می کنیم که او برای ما دعا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آداب عیادت بیمار این است که وقتی به عیادت بیمار رفتید، از</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w:t>
      </w:r>
      <w:bookmarkStart w:id="236" w:name="pg1489_18984"/>
    </w:p>
    <w:p>
      <w:pPr>
        <w:pStyle w:val="BookText"/>
        <w:rPr/>
      </w:pPr>
      <w:bookmarkEnd w:id="236"/>
      <w:r>
        <w:rPr>
          <w:rFonts w:ascii="IRNazanin" w:hAnsi="IRNazanin" w:eastAsia="IRNazanin"/>
          <w:color w:val="111111"/>
          <w:sz w:val="28"/>
          <w:sz w:val="28"/>
          <w:szCs w:val="28"/>
          <w:rtl w:val="true"/>
          <w:lang w:bidi="fa-IR"/>
        </w:rPr>
        <w:t>بیمار بخواهید برای شما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بیمار معادل دعای فرشتگان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نظر بگیرید کسی که مثلا ماهها یا سال ها در بستر بیماری بوده است، به هر ترتیب قلب او آماده تر است و توجه و تضرع او بیشتر است و ما انسان های سالم، سرگرم دنیا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یک بخش از بیماری برای این است که انسان متذکر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از خلوت خود فاصله گرفتیم، و این خلوت در بیماری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ترتیب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بیمار معادل دعای فرشتگان است</w:t>
      </w:r>
      <w:r>
        <w:rPr>
          <w:rFonts w:eastAsia="IRNazanin" w:cs="IRNazanin"/>
          <w:color w:val="111111"/>
          <w:sz w:val="28"/>
          <w:szCs w:val="28"/>
          <w:rtl w:val="true"/>
          <w:lang w:bidi="fa-IR"/>
        </w:rPr>
        <w:t>.</w:t>
      </w:r>
    </w:p>
    <w:p>
      <w:pPr>
        <w:pStyle w:val="Heading3"/>
        <w:numPr>
          <w:ilvl w:val="2"/>
          <w:numId w:val="1"/>
        </w:numPr>
        <w:rPr/>
      </w:pPr>
      <w:bookmarkStart w:id="237" w:name="__RefHeading___Toc245820_3650668749"/>
      <w:bookmarkStart w:id="238" w:name="_Toc90"/>
      <w:bookmarkEnd w:id="237"/>
      <w:r>
        <w:rPr>
          <w:rtl w:val="true"/>
        </w:rPr>
        <w:t>معادل شصت سال عبادت</w:t>
      </w:r>
      <w:bookmarkEnd w:id="238"/>
    </w:p>
    <w:p>
      <w:pPr>
        <w:pStyle w:val="BookText"/>
        <w:rPr/>
      </w:pPr>
      <w:r>
        <w:rPr>
          <w:rFonts w:ascii="IRNazanin" w:hAnsi="IRNazanin" w:eastAsia="IRNazanin"/>
          <w:color w:val="111111"/>
          <w:sz w:val="28"/>
          <w:sz w:val="28"/>
          <w:szCs w:val="28"/>
          <w:rtl w:val="true"/>
          <w:lang w:bidi="fa-IR"/>
        </w:rPr>
        <w:t>در ادامه روایت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مَرِضَ لَیلَةً فَقَبِلَها بِقَبُولِها و أَدَّی شُکْرَهَا إِلَی اللّهِ کانَت کَعِبادَةِ سِتّینَ سَنَةً؛ هرکس شبی بیمار شود و آن را به خشنودی بپذیرد و شکرش را به جا آورد، این شکر معادل شصت سال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بیماری چگونه است؟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یَصْبِرُ عَلَیْهَا وَلَا یُخْبِرُ بِمَا کَانَ فِیهَا فَإِذا أَصبَحَ حَمِدَ اللّهَ عَلی مَا کانِ فیها؛ بر بیماری صبر کند و تا آنجا که ممکن است، بیماری خود را به دیگران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شب را به صبح رساند، خدا را بر آنچه مبتلایش بوده سپاس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گلایه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که انسان باید بیماری خود را به طبیب بگوید، این بحث دیگری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w:t>
      </w:r>
      <w:bookmarkStart w:id="239" w:name="pg1489_18985"/>
    </w:p>
    <w:p>
      <w:pPr>
        <w:pStyle w:val="Heading3"/>
        <w:numPr>
          <w:ilvl w:val="2"/>
          <w:numId w:val="1"/>
        </w:numPr>
        <w:rPr/>
      </w:pPr>
      <w:bookmarkStart w:id="240" w:name="__RefHeading___Toc245822_3650668749"/>
      <w:bookmarkStart w:id="241" w:name="_Toc91"/>
      <w:bookmarkEnd w:id="239"/>
      <w:bookmarkEnd w:id="240"/>
      <w:r>
        <w:rPr>
          <w:rtl w:val="true"/>
        </w:rPr>
        <w:t>مرحوم آیت الله خوانساری در دوران بیماری</w:t>
      </w:r>
      <w:bookmarkEnd w:id="241"/>
    </w:p>
    <w:p>
      <w:pPr>
        <w:pStyle w:val="BookText"/>
        <w:rPr/>
      </w:pPr>
      <w:r>
        <w:rPr>
          <w:rFonts w:ascii="IRNazanin" w:hAnsi="IRNazanin" w:eastAsia="IRNazanin"/>
          <w:color w:val="111111"/>
          <w:sz w:val="28"/>
          <w:sz w:val="28"/>
          <w:szCs w:val="28"/>
          <w:rtl w:val="true"/>
          <w:lang w:bidi="fa-IR"/>
        </w:rPr>
        <w:t>مرحوم آیت الله العظمی سید احمد خوانساری رحمة الله از مراجع بزرگ بودند و در تهران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شصت و یک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مسجد آقا سید عزیز الله تهران اقامه جماعت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عیادت ایشان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آخر عمرشان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اطرافیانش سؤال کردم که حال آقا، دیشب چطور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صبح نخوابیدند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خدمت ایشان رفتم، از خود آقا سؤال کردم که آقا؛ دیشب حال شما چطور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تا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کمی سکوت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القاعده باید می فرمودند تا صبح نخوابیدم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تا صبح، 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 را ادامه ندادند</w:t>
      </w:r>
      <w:r>
        <w:rPr>
          <w:rFonts w:eastAsia="IRNazanin" w:cs="IRNazanin"/>
          <w:color w:val="111111"/>
          <w:sz w:val="28"/>
          <w:szCs w:val="28"/>
          <w:rtl w:val="true"/>
          <w:lang w:bidi="fa-IR"/>
        </w:rPr>
        <w:t>.</w:t>
      </w:r>
    </w:p>
    <w:p>
      <w:pPr>
        <w:pStyle w:val="Heading3"/>
        <w:numPr>
          <w:ilvl w:val="2"/>
          <w:numId w:val="1"/>
        </w:numPr>
        <w:rPr/>
      </w:pPr>
      <w:bookmarkStart w:id="242" w:name="__RefHeading___Toc245824_3650668749"/>
      <w:bookmarkStart w:id="243" w:name="_Toc92"/>
      <w:bookmarkEnd w:id="242"/>
      <w:r>
        <w:rPr>
          <w:rtl w:val="true"/>
        </w:rPr>
        <w:t>شکایت از بیماری</w:t>
      </w:r>
      <w:bookmarkEnd w:id="243"/>
    </w:p>
    <w:p>
      <w:pPr>
        <w:pStyle w:val="BookText"/>
        <w:rPr/>
      </w:pPr>
      <w:r>
        <w:rPr>
          <w:rFonts w:ascii="Amiri" w:hAnsi="Amiri" w:eastAsia="Amiri" w:cs="Amiri"/>
          <w:color w:val="111111"/>
          <w:sz w:val="28"/>
          <w:sz w:val="28"/>
          <w:szCs w:val="28"/>
          <w:rtl w:val="true"/>
          <w:lang w:bidi="ar-SA"/>
        </w:rPr>
        <w:t>امیر مؤمنان علیه السلام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لِی فِیمَا مَضَی أَخٌ فِي اللّهِ؛</w:t>
      </w:r>
      <w:r>
        <w:rPr>
          <w:rStyle w:val="FootnoteAnchor"/>
          <w:rtl w:val="true"/>
        </w:rPr>
        <w:footnoteReference w:id="84"/>
      </w:r>
      <w:r>
        <w:rPr>
          <w:rFonts w:ascii="IRNazanin" w:hAnsi="IRNazanin" w:eastAsia="IRNazanin"/>
          <w:color w:val="111111"/>
          <w:sz w:val="28"/>
          <w:sz w:val="28"/>
          <w:szCs w:val="28"/>
          <w:rtl w:val="true"/>
          <w:lang w:bidi="fa-IR"/>
        </w:rPr>
        <w:t>من در گذشته یک برادر دینی داشتم، برادری که برادری او در راه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که این ویژگی ها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ده ویژگی برای او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بسیار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 که امیر مؤمنان علیه السلام وقتی می خواهند از یک برادر ایمانی و دینی تعریف کند، چه اوصافی را برای او ذکر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که این برادر چه کسی بوده است؟ احتمالاتی در شرح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ذر بوده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 های برادر ما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لَا یَشْکُو وَ جَعاً إِلَّا عِنْدَ بُرْئِهِ؛ از بیماری خود شکایت نمی کرد، مگر موقعی که خوب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تعبیر علامه مجلسی در شرح این حدیث، آن هم شکایت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می خواست شکایت کند، در آن دورانی که بیمار بود شکایت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در عین حالی که این فضیلت ها برای بیماران است، آنها هم نباید شکایت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فراوانی آمده است که بیماران با بیماری مدارا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چه چیزی شکایت است؟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این است که شما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ابْتُلِیتُ بِمَا لَمْ یُبْتَلْ بِهِ أَحَدٌ؛</w:t>
      </w:r>
      <w:r>
        <w:rPr>
          <w:rStyle w:val="FootnoteAnchor"/>
          <w:rtl w:val="true"/>
        </w:rPr>
        <w:footnoteReference w:id="85"/>
      </w:r>
      <w:r>
        <w:rPr>
          <w:rFonts w:ascii="IRNazanin" w:hAnsi="IRNazanin" w:eastAsia="IRNazanin"/>
          <w:color w:val="111111"/>
          <w:sz w:val="28"/>
          <w:sz w:val="28"/>
          <w:szCs w:val="28"/>
          <w:rtl w:val="true"/>
          <w:lang w:bidi="fa-IR"/>
        </w:rPr>
        <w:t>من یک بلا و گرفتاری شدم که تاکنون هیچ کس به آن گرفتار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درد و بلای مرا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در همه عالم بگردید، درد من از همه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به این بیماری که من دارم مبتلا نشده، این شکایت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مثلا بگوید دیشب تا صبح نخوابیدم،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مرحوم علامه مجلسی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بالاتر همان است که حمد خدا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تعبیری که مرحوم آیت الله خوانساری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تا صبح 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بالاترین درجه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w:t>
      </w:r>
      <w:bookmarkStart w:id="244" w:name="pg1489_18987"/>
    </w:p>
    <w:p>
      <w:pPr>
        <w:pStyle w:val="Heading3"/>
        <w:numPr>
          <w:ilvl w:val="2"/>
          <w:numId w:val="1"/>
        </w:numPr>
        <w:rPr/>
      </w:pPr>
      <w:bookmarkStart w:id="245" w:name="__RefHeading___Toc245826_3650668749"/>
      <w:bookmarkStart w:id="246" w:name="_Toc93"/>
      <w:bookmarkEnd w:id="244"/>
      <w:bookmarkEnd w:id="245"/>
      <w:r>
        <w:rPr>
          <w:rtl w:val="true"/>
        </w:rPr>
        <w:t>گنج های بهشت</w:t>
      </w:r>
      <w:bookmarkEnd w:id="246"/>
    </w:p>
    <w:p>
      <w:pPr>
        <w:pStyle w:val="Heading4"/>
        <w:numPr>
          <w:ilvl w:val="3"/>
          <w:numId w:val="1"/>
        </w:numPr>
        <w:rPr/>
      </w:pPr>
      <w:bookmarkStart w:id="247" w:name="__RefHeading___Toc245828_3650668749"/>
      <w:bookmarkStart w:id="248" w:name="_Toc94"/>
      <w:bookmarkEnd w:id="247"/>
      <w:r>
        <w:rPr>
          <w:rtl w:val="true"/>
        </w:rPr>
        <w:t>اشاره</w:t>
      </w:r>
      <w:bookmarkEnd w:id="248"/>
    </w:p>
    <w:p>
      <w:pPr>
        <w:pStyle w:val="BookText"/>
        <w:rPr/>
      </w:pP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أربعٌ مِن كُنوزِ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كِتْمانُ الفاقةِ ، و كِتْمانُ الصَّدقَةِ ، و كِتْمانُ المُصيبَةِ ، و كِتْمانُ الوَجَعِ ؛</w:t>
      </w:r>
      <w:r>
        <w:rPr>
          <w:rStyle w:val="FootnoteAnchor"/>
          <w:rtl w:val="true"/>
        </w:rPr>
        <w:footnoteReference w:id="86"/>
      </w:r>
      <w:r>
        <w:rPr>
          <w:rFonts w:ascii="IRNazanin" w:hAnsi="IRNazanin" w:eastAsia="IRNazanin"/>
          <w:color w:val="111111"/>
          <w:sz w:val="28"/>
          <w:sz w:val="28"/>
          <w:szCs w:val="28"/>
          <w:rtl w:val="true"/>
          <w:lang w:bidi="fa-IR"/>
        </w:rPr>
        <w:t>چهار چیز از گنج های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و پنهان داشتن فقر، کتمان صدقه، کتمان مصیبت و گرفتاری و کتمان 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اگر این چهار چیز را کتمان کند، از گنجهای بهشت است</w:t>
      </w:r>
      <w:r>
        <w:rPr>
          <w:rFonts w:eastAsia="IRNazanin" w:cs="IRNazanin"/>
          <w:color w:val="111111"/>
          <w:sz w:val="28"/>
          <w:szCs w:val="28"/>
          <w:rtl w:val="true"/>
          <w:lang w:bidi="fa-IR"/>
        </w:rPr>
        <w:t>.</w:t>
      </w:r>
    </w:p>
    <w:p>
      <w:pPr>
        <w:pStyle w:val="Heading4"/>
        <w:numPr>
          <w:ilvl w:val="3"/>
          <w:numId w:val="1"/>
        </w:numPr>
        <w:rPr/>
      </w:pPr>
      <w:bookmarkStart w:id="249" w:name="__RefHeading___Toc245830_3650668749"/>
      <w:bookmarkStart w:id="250" w:name="_Toc95"/>
      <w:bookmarkEnd w:id="249"/>
      <w:r>
        <w:rPr/>
        <w:t>1</w:t>
      </w:r>
      <w:r>
        <w:rPr>
          <w:rtl w:val="true"/>
        </w:rPr>
        <w:t>)</w:t>
      </w:r>
      <w:r>
        <w:rPr>
          <w:rtl w:val="true"/>
        </w:rPr>
        <w:t>کتمان فقر</w:t>
      </w:r>
      <w:bookmarkEnd w:id="250"/>
    </w:p>
    <w:p>
      <w:pPr>
        <w:pStyle w:val="BookText"/>
        <w:rPr/>
      </w:pPr>
      <w:r>
        <w:rPr>
          <w:rFonts w:ascii="IRNazanin" w:hAnsi="IRNazanin" w:eastAsia="IRNazanin"/>
          <w:color w:val="111111"/>
          <w:sz w:val="28"/>
          <w:sz w:val="28"/>
          <w:szCs w:val="28"/>
          <w:rtl w:val="true"/>
          <w:lang w:bidi="fa-IR"/>
        </w:rPr>
        <w:t>یکی از آنها کتمان فقر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مدام نگوید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یَحْسَبُهُمُ الْجَاهِلُ أَغْنِیَاءَ مِنَ التَّعَفُّفِ؛</w:t>
      </w:r>
      <w:r>
        <w:rPr>
          <w:rStyle w:val="FootnoteAnchor"/>
          <w:rtl w:val="true"/>
        </w:rPr>
        <w:footnoteReference w:id="87"/>
      </w:r>
      <w:r>
        <w:rPr>
          <w:rFonts w:ascii="IRNazanin" w:hAnsi="IRNazanin" w:eastAsia="IRNazanin"/>
          <w:color w:val="111111"/>
          <w:sz w:val="28"/>
          <w:sz w:val="28"/>
          <w:szCs w:val="28"/>
          <w:rtl w:val="true"/>
          <w:lang w:bidi="fa-IR"/>
        </w:rPr>
        <w:t>از شدت خویشتن داری، فرد بی اطلاع، آنان را توانگر می 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گرفتار فقر است، اگر پیش مردم شکایت کند، چه ثمره ای دارد؟ اگر دوست شما باشد متأثر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دشمن شما باشد خوشحال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بهشت کتمان فقر و تنگدستی است</w:t>
      </w:r>
      <w:r>
        <w:rPr>
          <w:rFonts w:eastAsia="IRNazanin" w:cs="IRNazanin"/>
          <w:color w:val="111111"/>
          <w:sz w:val="28"/>
          <w:szCs w:val="28"/>
          <w:rtl w:val="true"/>
          <w:lang w:bidi="fa-IR"/>
        </w:rPr>
        <w:t>.</w:t>
      </w:r>
    </w:p>
    <w:p>
      <w:pPr>
        <w:pStyle w:val="Heading4"/>
        <w:numPr>
          <w:ilvl w:val="3"/>
          <w:numId w:val="1"/>
        </w:numPr>
        <w:rPr/>
      </w:pPr>
      <w:bookmarkStart w:id="251" w:name="__RefHeading___Toc245832_3650668749"/>
      <w:bookmarkStart w:id="252" w:name="_Toc96"/>
      <w:bookmarkEnd w:id="251"/>
      <w:r>
        <w:rPr/>
        <w:t>2</w:t>
      </w:r>
      <w:r>
        <w:rPr>
          <w:rtl w:val="true"/>
        </w:rPr>
        <w:t>)</w:t>
      </w:r>
      <w:r>
        <w:rPr>
          <w:rtl w:val="true"/>
        </w:rPr>
        <w:t>کتمان صدقه</w:t>
      </w:r>
      <w:bookmarkEnd w:id="252"/>
    </w:p>
    <w:p>
      <w:pPr>
        <w:pStyle w:val="BookText"/>
        <w:rPr/>
      </w:pPr>
      <w:r>
        <w:rPr>
          <w:rFonts w:ascii="IRNazanin" w:hAnsi="IRNazanin" w:eastAsia="IRNazanin"/>
          <w:color w:val="111111"/>
          <w:sz w:val="28"/>
          <w:sz w:val="28"/>
          <w:szCs w:val="28"/>
          <w:rtl w:val="true"/>
          <w:lang w:bidi="fa-IR"/>
        </w:rPr>
        <w:t>دوم؛ کتمان صدقه، اگر در راه خدا انفاقی می کند، کتمان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حالات ائمه علیهم السلام آمده که بعد از شهادت آنها، افرادی که از آنها صدقه دریافت می کردند، متوجه می شدند صدقه از امام بوده و الآن قطع شده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w:t>
      </w:r>
      <w:bookmarkStart w:id="253" w:name="pg1489_18988"/>
    </w:p>
    <w:p>
      <w:pPr>
        <w:pStyle w:val="BookText"/>
        <w:rPr/>
      </w:pPr>
      <w:bookmarkEnd w:id="253"/>
      <w:r>
        <w:rPr>
          <w:rFonts w:ascii="IRNazanin" w:hAnsi="IRNazanin" w:eastAsia="IRNazanin"/>
          <w:color w:val="111111"/>
          <w:sz w:val="28"/>
          <w:sz w:val="28"/>
          <w:szCs w:val="28"/>
          <w:rtl w:val="true"/>
          <w:lang w:bidi="fa-IR"/>
        </w:rPr>
        <w:t>خدای ناکرده اگر در کنار افشای صدقه، منت گذاشتن هم باشد، پاداش آن را از بین می برد</w:t>
      </w:r>
      <w:r>
        <w:rPr>
          <w:rFonts w:eastAsia="IRNazanin" w:cs="IRNazanin"/>
          <w:color w:val="111111"/>
          <w:sz w:val="28"/>
          <w:szCs w:val="28"/>
          <w:rtl w:val="true"/>
          <w:lang w:bidi="fa-IR"/>
        </w:rPr>
        <w:t>.</w:t>
      </w:r>
    </w:p>
    <w:p>
      <w:pPr>
        <w:pStyle w:val="Heading4"/>
        <w:numPr>
          <w:ilvl w:val="3"/>
          <w:numId w:val="1"/>
        </w:numPr>
        <w:rPr/>
      </w:pPr>
      <w:bookmarkStart w:id="254" w:name="__RefHeading___Toc245834_3650668749"/>
      <w:bookmarkStart w:id="255" w:name="_Toc97"/>
      <w:bookmarkEnd w:id="254"/>
      <w:r>
        <w:rPr/>
        <w:t>3</w:t>
      </w:r>
      <w:r>
        <w:rPr>
          <w:rtl w:val="true"/>
        </w:rPr>
        <w:t>)</w:t>
      </w:r>
      <w:r>
        <w:rPr>
          <w:rtl w:val="true"/>
        </w:rPr>
        <w:t>کتمان مصیبت</w:t>
      </w:r>
      <w:bookmarkEnd w:id="255"/>
    </w:p>
    <w:p>
      <w:pPr>
        <w:pStyle w:val="BookText"/>
        <w:rPr/>
      </w:pPr>
      <w:r>
        <w:rPr>
          <w:rFonts w:ascii="IRNazanin" w:hAnsi="IRNazanin" w:eastAsia="IRNazanin"/>
          <w:color w:val="111111"/>
          <w:sz w:val="28"/>
          <w:sz w:val="28"/>
          <w:szCs w:val="28"/>
          <w:rtl w:val="true"/>
          <w:lang w:bidi="fa-IR"/>
        </w:rPr>
        <w:t>سوم؛ اگر مصیبتی به او رسید، تا جایی که می تواند کتمان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مصیبت سنگینی است و باید مردم هم خبر بشوند بیایند و دلداری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این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مصیبت ها این طور نیست</w:t>
      </w:r>
      <w:r>
        <w:rPr>
          <w:rFonts w:eastAsia="IRNazanin" w:cs="IRNazanin"/>
          <w:color w:val="111111"/>
          <w:sz w:val="28"/>
          <w:szCs w:val="28"/>
          <w:rtl w:val="true"/>
          <w:lang w:bidi="fa-IR"/>
        </w:rPr>
        <w:t>.</w:t>
      </w:r>
    </w:p>
    <w:p>
      <w:pPr>
        <w:pStyle w:val="Heading4"/>
        <w:numPr>
          <w:ilvl w:val="3"/>
          <w:numId w:val="1"/>
        </w:numPr>
        <w:rPr/>
      </w:pPr>
      <w:bookmarkStart w:id="256" w:name="__RefHeading___Toc245836_3650668749"/>
      <w:bookmarkStart w:id="257" w:name="_Toc98"/>
      <w:bookmarkEnd w:id="256"/>
      <w:r>
        <w:rPr/>
        <w:t>4</w:t>
      </w:r>
      <w:r>
        <w:rPr>
          <w:rtl w:val="true"/>
        </w:rPr>
        <w:t>)</w:t>
      </w:r>
      <w:r>
        <w:rPr>
          <w:rtl w:val="true"/>
        </w:rPr>
        <w:t>کتمان درد</w:t>
      </w:r>
      <w:bookmarkEnd w:id="257"/>
    </w:p>
    <w:p>
      <w:pPr>
        <w:pStyle w:val="BookText"/>
        <w:rPr/>
      </w:pPr>
      <w:r>
        <w:rPr>
          <w:rFonts w:ascii="IRNazanin" w:hAnsi="IRNazanin" w:eastAsia="IRNazanin"/>
          <w:color w:val="111111"/>
          <w:sz w:val="28"/>
          <w:sz w:val="28"/>
          <w:szCs w:val="28"/>
          <w:rtl w:val="true"/>
          <w:lang w:bidi="fa-IR"/>
        </w:rPr>
        <w:t xml:space="preserve">چهارم که شاهد سخن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كِتْمانُ الوَجَعِ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و بیماری خودش را کتمان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هر کجا می نشینند، سفره دل را باز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آدم وقتی در یک مجلس می نشیند، بعد از مدتی با ناراحتی روحی بر می خیزد و متأثر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صدقه و تنگدستی و مصیبت و درد و بیماری را کتمان کند، اینها از گنج های بهشت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در بحث صبر بر مصیبت سؤالی مطرح می شود و آن این است که صبر بر مصیبت میتواند دو حالت داشته باشد؛ گاهی مثل صبر حضرت زینب است که در برابر ستمگران صبر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صبر بی تردید از جانب خداوند متعال پاداش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وقت مصیبت هایی که ما تحمل می کنیم زاییده سوء تدبیر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هم پاداش خواهد داشت، با این که اینجا قصه فرق می کند؟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w:t>
      </w:r>
      <w:bookmarkStart w:id="258" w:name="pg1489_18989"/>
    </w:p>
    <w:p>
      <w:pPr>
        <w:pStyle w:val="Heading3"/>
        <w:numPr>
          <w:ilvl w:val="2"/>
          <w:numId w:val="1"/>
        </w:numPr>
        <w:rPr/>
      </w:pPr>
      <w:bookmarkStart w:id="259" w:name="__RefHeading___Toc245838_3650668749"/>
      <w:bookmarkStart w:id="260" w:name="_Toc99"/>
      <w:bookmarkEnd w:id="258"/>
      <w:bookmarkEnd w:id="259"/>
      <w:r>
        <w:rPr>
          <w:rtl w:val="true"/>
        </w:rPr>
        <w:t>مصیبت های دست ساز</w:t>
      </w:r>
      <w:bookmarkEnd w:id="260"/>
    </w:p>
    <w:p>
      <w:pPr>
        <w:pStyle w:val="BookText"/>
        <w:rPr/>
      </w:pP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المَغبونَ لا مَحمودٌ ولا مَأجورٌ؛</w:t>
      </w:r>
      <w:r>
        <w:rPr>
          <w:rStyle w:val="FootnoteAnchor"/>
          <w:rtl w:val="true"/>
        </w:rPr>
        <w:footnoteReference w:id="88"/>
      </w:r>
      <w:r>
        <w:rPr>
          <w:rFonts w:ascii="IRNazanin" w:hAnsi="IRNazanin" w:eastAsia="IRNazanin"/>
          <w:color w:val="111111"/>
          <w:sz w:val="28"/>
          <w:sz w:val="28"/>
          <w:szCs w:val="28"/>
          <w:rtl w:val="true"/>
          <w:lang w:bidi="fa-IR"/>
        </w:rPr>
        <w:t>کسی که فریب خورده است، نه ستایش می شود و نه پاداشی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نمی تواند بگوید، به خاطر خدا تحمل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من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مغبون هیچ اجر و پاداشی نزد خدا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مدح و ثنایی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ستایش می شود و نه اجر و پاداش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نباید بگذاریم گرفتاری ها برای ما پیش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اتفاق افتاد، باید وسیله تنبه و بیداری ما باشد، و قطعا اجر و پاداش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مادری که فرزند او در یک سانحه از دنیا رفته، هرچند مقصر بوده، اما قطعا این مادر که در این مصیبت صبر می کند، اجر و پاداش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مواظب بود، خیلی از مصیبتها مصیبت های دست ساز ماست و ما باید جلوی آنها را بگیریم</w:t>
      </w:r>
      <w:r>
        <w:rPr>
          <w:rFonts w:eastAsia="IRNazanin" w:cs="IRNazanin"/>
          <w:color w:val="111111"/>
          <w:sz w:val="28"/>
          <w:szCs w:val="28"/>
          <w:rtl w:val="true"/>
          <w:lang w:bidi="fa-IR"/>
        </w:rPr>
        <w:t>.</w:t>
      </w:r>
    </w:p>
    <w:p>
      <w:pPr>
        <w:pStyle w:val="Heading3"/>
        <w:numPr>
          <w:ilvl w:val="2"/>
          <w:numId w:val="1"/>
        </w:numPr>
        <w:rPr/>
      </w:pPr>
      <w:bookmarkStart w:id="261" w:name="__RefHeading___Toc245840_3650668749"/>
      <w:bookmarkStart w:id="262" w:name="_Toc100"/>
      <w:bookmarkEnd w:id="261"/>
      <w:r>
        <w:rPr>
          <w:rtl w:val="true"/>
        </w:rPr>
        <w:t>دفاع از حق خود</w:t>
      </w:r>
      <w:bookmarkEnd w:id="262"/>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دعوا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حل دعوا خدمت رسول خدا صلی الله علیه و آله وسلم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دو ادله را خیلی بهتر اقامه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هم طبق ادله حکم فرمودند و حکم را به نفع او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 دوم در دفاع کوتاهی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محکوم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محکوم شد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برای 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ناراحت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با ناراحتی دست مبارک خود را تکان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خود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دفاع کن، از حق خود دفاع کن،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این که من در ندانم کاری هایی که خودم انجام دادم، کوتاهی هایی که خودم انجام دادم، بگویم من صبر می کنم، اجر و پاداش من با خدا باشد، این صحیح نیست و در محدوده صبر نیست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 </w:t>
      </w:r>
      <w:bookmarkStart w:id="263" w:name="pg1489_18992"/>
    </w:p>
    <w:p>
      <w:pPr>
        <w:pStyle w:val="Heading2"/>
        <w:numPr>
          <w:ilvl w:val="1"/>
          <w:numId w:val="1"/>
        </w:numPr>
        <w:rPr/>
      </w:pPr>
      <w:bookmarkStart w:id="264" w:name="__RefHeading___Toc245842_3650668749"/>
      <w:bookmarkStart w:id="265" w:name="_Toc101"/>
      <w:bookmarkEnd w:id="263"/>
      <w:bookmarkEnd w:id="264"/>
      <w:r>
        <w:rPr>
          <w:rtl w:val="true"/>
        </w:rPr>
        <w:t>گفتار ششم</w:t>
      </w:r>
      <w:r>
        <w:rPr>
          <w:rtl w:val="true"/>
        </w:rPr>
        <w:t xml:space="preserve">: </w:t>
      </w:r>
      <w:r>
        <w:rPr>
          <w:rtl w:val="true"/>
        </w:rPr>
        <w:t>کاستن از آلام و نگرانی های بیمار</w:t>
      </w:r>
      <w:bookmarkEnd w:id="265"/>
    </w:p>
    <w:p>
      <w:pPr>
        <w:pStyle w:val="Heading3"/>
        <w:numPr>
          <w:ilvl w:val="2"/>
          <w:numId w:val="1"/>
        </w:numPr>
        <w:rPr/>
      </w:pPr>
      <w:bookmarkStart w:id="266" w:name="__RefHeading___Toc245844_3650668749"/>
      <w:bookmarkStart w:id="267" w:name="_Toc102"/>
      <w:bookmarkEnd w:id="266"/>
      <w:r>
        <w:rPr>
          <w:rtl w:val="true"/>
        </w:rPr>
        <w:t>اشاره</w:t>
      </w:r>
      <w:bookmarkEnd w:id="267"/>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w:t>
      </w:r>
      <w:bookmarkStart w:id="268" w:name="pg1489_18994"/>
    </w:p>
    <w:p>
      <w:pPr>
        <w:pStyle w:val="BookText"/>
        <w:rPr/>
      </w:pPr>
      <w:bookmarkEnd w:id="268"/>
      <w:r>
        <w:rPr>
          <w:rFonts w:ascii="IRNazanin" w:hAnsi="IRNazanin" w:eastAsia="IRNazanin"/>
          <w:color w:val="111111"/>
          <w:sz w:val="28"/>
          <w:sz w:val="28"/>
          <w:szCs w:val="28"/>
          <w:rtl w:val="true"/>
          <w:lang w:bidi="fa-IR"/>
        </w:rPr>
        <w:t>همان طور که در گذشته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کارهای خوبی که باید انجام بدهیم، این است که آلام و نگرانی های روحی بیماران را کم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کاری کنیم تا کسی که گرفتار بیماری است، ناراحتی های روحی دیگری نداشته باشد</w:t>
      </w:r>
      <w:r>
        <w:rPr>
          <w:rFonts w:eastAsia="IRNazanin" w:cs="IRNazanin"/>
          <w:color w:val="111111"/>
          <w:sz w:val="28"/>
          <w:szCs w:val="28"/>
          <w:rtl w:val="true"/>
          <w:lang w:bidi="fa-IR"/>
        </w:rPr>
        <w:t>.</w:t>
      </w:r>
    </w:p>
    <w:p>
      <w:pPr>
        <w:pStyle w:val="Heading3"/>
        <w:numPr>
          <w:ilvl w:val="2"/>
          <w:numId w:val="1"/>
        </w:numPr>
        <w:rPr/>
      </w:pPr>
      <w:bookmarkStart w:id="269" w:name="__RefHeading___Toc245846_3650668749"/>
      <w:bookmarkStart w:id="270" w:name="_Toc103"/>
      <w:bookmarkEnd w:id="269"/>
      <w:r>
        <w:rPr>
          <w:rtl w:val="true"/>
        </w:rPr>
        <w:t>عیادت از بیماران</w:t>
      </w:r>
      <w:bookmarkEnd w:id="270"/>
    </w:p>
    <w:p>
      <w:pPr>
        <w:pStyle w:val="BookText"/>
        <w:rPr/>
      </w:pPr>
      <w:r>
        <w:rPr>
          <w:rFonts w:ascii="IRNazanin" w:hAnsi="IRNazanin" w:eastAsia="IRNazanin"/>
          <w:color w:val="111111"/>
          <w:sz w:val="28"/>
          <w:sz w:val="28"/>
          <w:szCs w:val="28"/>
          <w:rtl w:val="true"/>
          <w:lang w:bidi="fa-IR"/>
        </w:rPr>
        <w:t>یکی از مطالبی که در اسلام به آن سفارش شده، عیادت از 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کسانی که در بستر بیماری می افتند، عجیب فراموش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حتما سراغ دارید افرادی را که گاهی چند سال در بستر بیماری هستند و فراموش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افرادی که در جامعه نقش فعال با حضور فعالی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ما هر روز از خانه بیرون می رویم، ارتباط هایی داریم، اهل ارتباط و انس با دیگران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انس با دیگران روح انسان را زنده می کند و نشاط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با افتادن در بستر بیماری همه این ارتباطها قطع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بیمار به جایی می رسد که از اول تا آخر ماه نگاه می کند و غیر از خانواده خودش، هیچ کسی را نمی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به عیادت از بیماران بسیار سفارش شده و پاداش های بزرگی برای آنان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ضروری است به</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w:t>
      </w:r>
      <w:bookmarkStart w:id="271" w:name="pg1489_18995"/>
    </w:p>
    <w:p>
      <w:pPr>
        <w:pStyle w:val="BookText"/>
        <w:rPr/>
      </w:pPr>
      <w:bookmarkEnd w:id="271"/>
      <w:r>
        <w:rPr>
          <w:rFonts w:ascii="IRNazanin" w:hAnsi="IRNazanin" w:eastAsia="IRNazanin"/>
          <w:color w:val="111111"/>
          <w:sz w:val="28"/>
          <w:sz w:val="28"/>
          <w:szCs w:val="28"/>
          <w:rtl w:val="true"/>
          <w:lang w:bidi="fa-IR"/>
        </w:rPr>
        <w:t>چند حدیث در فضیلت عیادت از بیماران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پیامبر خدا صلی الله علیه وآله وسلم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صَلَّی الغَداةَ أَقْبَلَ عَلَیْهِمْ بِوَجهِهِ؛ هر روز نماز صبح پیامبر صلی الله علیه وآله وسلم که تمام می شد، برمی گشتند به طرف مردم و سؤال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فیکُمْ مَرِیضٌ أَعُودُهُ؛</w:t>
      </w:r>
      <w:r>
        <w:rPr>
          <w:rStyle w:val="FootnoteAnchor"/>
          <w:rtl w:val="true"/>
        </w:rPr>
        <w:footnoteReference w:id="90"/>
      </w:r>
      <w:r>
        <w:rPr>
          <w:rFonts w:ascii="IRNazanin" w:hAnsi="IRNazanin" w:eastAsia="IRNazanin"/>
          <w:color w:val="111111"/>
          <w:sz w:val="28"/>
          <w:sz w:val="28"/>
          <w:szCs w:val="28"/>
          <w:rtl w:val="true"/>
          <w:lang w:bidi="fa-IR"/>
        </w:rPr>
        <w:t>آیا کسی بیمار هست تا به عیادتش برویم؟</w:t>
      </w:r>
    </w:p>
    <w:p>
      <w:pPr>
        <w:pStyle w:val="BookText"/>
        <w:rPr/>
      </w:pPr>
      <w:r>
        <w:rPr>
          <w:rFonts w:ascii="IRNazanin" w:hAnsi="IRNazanin" w:eastAsia="IRNazanin"/>
          <w:color w:val="111111"/>
          <w:sz w:val="28"/>
          <w:sz w:val="28"/>
          <w:szCs w:val="28"/>
          <w:rtl w:val="true"/>
          <w:lang w:bidi="fa-IR"/>
        </w:rPr>
        <w:t>این کار یکی از برنامه های روزانه پیامبر صلی الله علیه وآله وسلم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 اهتمام به مسأله عیادت از بیمار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فلانی مریض است، حضرت با همه گرفتاری هایی که داشتند، راه می افتادند و به عیادت بیمار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این کار در ردیف کارهای مهم زندگی ایشان بوده است</w:t>
      </w:r>
      <w:r>
        <w:rPr>
          <w:rFonts w:eastAsia="IRNazanin" w:cs="IRNazanin"/>
          <w:color w:val="111111"/>
          <w:sz w:val="28"/>
          <w:szCs w:val="28"/>
          <w:rtl w:val="true"/>
          <w:lang w:bidi="fa-IR"/>
        </w:rPr>
        <w:t>.</w:t>
      </w:r>
    </w:p>
    <w:p>
      <w:pPr>
        <w:pStyle w:val="Heading3"/>
        <w:numPr>
          <w:ilvl w:val="2"/>
          <w:numId w:val="1"/>
        </w:numPr>
        <w:rPr/>
      </w:pPr>
      <w:bookmarkStart w:id="272" w:name="__RefHeading___Toc245848_3650668749"/>
      <w:bookmarkStart w:id="273" w:name="_Toc104"/>
      <w:bookmarkEnd w:id="272"/>
      <w:r>
        <w:rPr>
          <w:rtl w:val="true"/>
        </w:rPr>
        <w:t>با پای برهنه</w:t>
      </w:r>
      <w:bookmarkEnd w:id="273"/>
    </w:p>
    <w:p>
      <w:pPr>
        <w:pStyle w:val="BookText"/>
        <w:rPr/>
      </w:pPr>
      <w:r>
        <w:rPr>
          <w:rFonts w:ascii="IRNazanin" w:hAnsi="IRNazanin" w:eastAsia="IRNazanin"/>
          <w:color w:val="111111"/>
          <w:sz w:val="28"/>
          <w:sz w:val="28"/>
          <w:szCs w:val="28"/>
          <w:rtl w:val="true"/>
          <w:lang w:bidi="fa-IR"/>
        </w:rPr>
        <w:t>امیر مؤمنان علیه السلام در پنج مسیر کفش خود را دست می گرفتند و با پای برهنه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هنگامی که برای خواندن نماز عید فطر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هنگامی که برای خواندن نماز عید قربان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وقتی به نماز جمعه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وقتی به عیادت بیماری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در تشییع جنازه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مسیر عیادت بیمار کفش خود را به دست می گرفتند 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مسیرهای الهی است و می خواهم با پای برهنه در مسیر خدا راه بروم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w:t>
      </w:r>
      <w:bookmarkStart w:id="274" w:name="pg1489_18996"/>
    </w:p>
    <w:p>
      <w:pPr>
        <w:pStyle w:val="Heading3"/>
        <w:numPr>
          <w:ilvl w:val="2"/>
          <w:numId w:val="1"/>
        </w:numPr>
        <w:rPr/>
      </w:pPr>
      <w:bookmarkStart w:id="275" w:name="__RefHeading___Toc245850_3650668749"/>
      <w:bookmarkStart w:id="276" w:name="_Toc105"/>
      <w:bookmarkEnd w:id="274"/>
      <w:bookmarkEnd w:id="275"/>
      <w:r>
        <w:rPr>
          <w:rtl w:val="true"/>
        </w:rPr>
        <w:t>از بهترین کارهای خیر</w:t>
      </w:r>
      <w:bookmarkEnd w:id="276"/>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أَحْسَنِ الْحَسَنَاتِ عَیادَةُ المَریضِ؛</w:t>
      </w:r>
      <w:r>
        <w:rPr>
          <w:rStyle w:val="FootnoteAnchor"/>
          <w:rtl w:val="true"/>
        </w:rPr>
        <w:footnoteReference w:id="91"/>
      </w:r>
      <w:r>
        <w:rPr>
          <w:rFonts w:ascii="IRNazanin" w:hAnsi="IRNazanin" w:eastAsia="IRNazanin"/>
          <w:color w:val="111111"/>
          <w:sz w:val="28"/>
          <w:sz w:val="28"/>
          <w:szCs w:val="28"/>
          <w:rtl w:val="true"/>
          <w:lang w:bidi="fa-IR"/>
        </w:rPr>
        <w:t>از بهترین کارهای خیر، عیادت بیمار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دنبال چه 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کنیم اگر مثلا در خانه خود بنشینیم، توفیق پیدا کنیم یک جزء قرآن بیشتر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خوب است، اما یاد مان باشد که از بهترین کارهای خیر عیادت بیماران است</w:t>
      </w:r>
      <w:r>
        <w:rPr>
          <w:rFonts w:eastAsia="IRNazanin" w:cs="IRNazanin"/>
          <w:color w:val="111111"/>
          <w:sz w:val="28"/>
          <w:szCs w:val="28"/>
          <w:rtl w:val="true"/>
          <w:lang w:bidi="fa-IR"/>
        </w:rPr>
        <w:t>.</w:t>
      </w:r>
    </w:p>
    <w:p>
      <w:pPr>
        <w:pStyle w:val="Heading3"/>
        <w:numPr>
          <w:ilvl w:val="2"/>
          <w:numId w:val="1"/>
        </w:numPr>
        <w:rPr/>
      </w:pPr>
      <w:bookmarkStart w:id="277" w:name="__RefHeading___Toc245852_3650668749"/>
      <w:bookmarkStart w:id="278" w:name="_Toc106"/>
      <w:bookmarkEnd w:id="277"/>
      <w:r>
        <w:rPr>
          <w:rtl w:val="true"/>
        </w:rPr>
        <w:t>محبوب ترین بندگان</w:t>
      </w:r>
      <w:bookmarkEnd w:id="278"/>
    </w:p>
    <w:p>
      <w:pPr>
        <w:pStyle w:val="BookText"/>
        <w:rPr/>
      </w:pPr>
      <w:r>
        <w:rPr>
          <w:rFonts w:ascii="IRNazanin" w:hAnsi="IRNazanin" w:eastAsia="IRNazanin"/>
          <w:color w:val="111111"/>
          <w:sz w:val="28"/>
          <w:sz w:val="28"/>
          <w:szCs w:val="28"/>
          <w:rtl w:val="true"/>
          <w:lang w:bidi="fa-IR"/>
        </w:rPr>
        <w:t>حدیث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عبادکَ احب؛ کدام یک از بندگان، پیش تو محبوب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آمد سه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نشانه تأکید دین بر روابط اجتماعی در جامعه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یَعودونَ الْمَرضی؛ کسانی که به عیادت بیمار می روند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وَیُعَزُّونَ الثَّکلی؛ کسانی که به مصیبت زده تسلیت می 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وَیُشَیِّعونَ الْهَلکی؛ کسانی که به تشییع جنازه می روند</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همه این ها بحث روابط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عیادت مریض برویم، به مصیبت زده تسلیت بگوییم، کسی از دنیا رفت تشییع جنازه او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نگاه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از خود بدانیم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w:t>
      </w:r>
      <w:bookmarkStart w:id="279" w:name="pg1489_18997"/>
    </w:p>
    <w:p>
      <w:pPr>
        <w:pStyle w:val="Heading3"/>
        <w:numPr>
          <w:ilvl w:val="2"/>
          <w:numId w:val="1"/>
        </w:numPr>
        <w:rPr/>
      </w:pPr>
      <w:bookmarkStart w:id="280" w:name="__RefHeading___Toc245854_3650668749"/>
      <w:bookmarkStart w:id="281" w:name="_Toc107"/>
      <w:bookmarkEnd w:id="279"/>
      <w:bookmarkEnd w:id="280"/>
      <w:r>
        <w:rPr>
          <w:rtl w:val="true"/>
        </w:rPr>
        <w:t>عیادت از خداوند</w:t>
      </w:r>
      <w:r>
        <w:rPr>
          <w:rtl w:val="true"/>
        </w:rPr>
        <w:t>!</w:t>
      </w:r>
      <w:bookmarkEnd w:id="281"/>
    </w:p>
    <w:p>
      <w:pPr>
        <w:pStyle w:val="BookText"/>
        <w:rPr/>
      </w:pPr>
      <w:r>
        <w:rPr>
          <w:rFonts w:ascii="IRNazanin" w:hAnsi="IRNazanin" w:eastAsia="IRNazanin"/>
          <w:color w:val="111111"/>
          <w:sz w:val="28"/>
          <w:sz w:val="28"/>
          <w:szCs w:val="28"/>
          <w:rtl w:val="true"/>
          <w:lang w:bidi="fa-IR"/>
        </w:rPr>
        <w:t>حدیث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خیلی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وسلم به اصحاب خود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یُعَیِّرُ اللّهُ عَزَّ وَجَلّ عَبْداً مِن عِبادِهِ یَومَ القیامَةِ فَیقُولُ مَا مَنَعَکَ إِذْ مَرِضْتُ أَنْ تَعُودَنی؛ خداوند روز قیامت، بعضی از بندگانش را سرزنش و توبیخ می کند که چرا وقتی من مریض شدم به عیادت</w:t>
      </w:r>
    </w:p>
    <w:p>
      <w:pPr>
        <w:pStyle w:val="BookText"/>
        <w:rPr/>
      </w:pPr>
      <w:r>
        <w:rPr>
          <w:rFonts w:ascii="IRNazanin" w:hAnsi="IRNazanin" w:eastAsia="IRNazanin"/>
          <w:color w:val="111111"/>
          <w:sz w:val="28"/>
          <w:sz w:val="28"/>
          <w:szCs w:val="28"/>
          <w:rtl w:val="true"/>
          <w:lang w:bidi="fa-IR"/>
        </w:rPr>
        <w:t>من نیامدی؟</w:t>
      </w:r>
    </w:p>
    <w:p>
      <w:pPr>
        <w:pStyle w:val="BookText"/>
        <w:rPr/>
      </w:pPr>
      <w:r>
        <w:rPr>
          <w:rFonts w:ascii="IRNazanin" w:hAnsi="IRNazanin" w:eastAsia="IRNazanin"/>
          <w:color w:val="111111"/>
          <w:sz w:val="28"/>
          <w:sz w:val="28"/>
          <w:szCs w:val="28"/>
          <w:rtl w:val="true"/>
          <w:lang w:bidi="fa-IR"/>
        </w:rPr>
        <w:t>این بنده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 سُبْحَانَکَ أَنْتَ رَبُّ العِبادِ لاتَألَمُ وَ لاتَمرَضُ؛ خدایا، تو منزهی، تو پروردگار بندگان هستی، دردمند و بیمار نمی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بیماری درباره تو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 این تعبیرات در موارد دیگر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ذَا الَّذِی یُقْرِضُ اللَّهَ قَرْضًا حَسَنًا؛</w:t>
      </w:r>
      <w:r>
        <w:rPr>
          <w:rStyle w:val="FootnoteAnchor"/>
          <w:rtl w:val="true"/>
        </w:rPr>
        <w:footnoteReference w:id="93"/>
      </w:r>
      <w:r>
        <w:rPr>
          <w:rFonts w:ascii="IRNazanin" w:hAnsi="IRNazanin" w:eastAsia="IRNazanin"/>
          <w:color w:val="111111"/>
          <w:sz w:val="28"/>
          <w:sz w:val="28"/>
          <w:szCs w:val="28"/>
          <w:rtl w:val="true"/>
          <w:lang w:bidi="fa-IR"/>
        </w:rPr>
        <w:t>کیست که به خدا قرض نیکو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کارهای خیر، دست خودش را مستقیم جلو آورده،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قرض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جایی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تَنْصُرُوا اللَّهَ یَنْصُرْکُمْ؛</w:t>
      </w:r>
      <w:r>
        <w:rPr>
          <w:rStyle w:val="FootnoteAnchor"/>
          <w:rtl w:val="true"/>
        </w:rPr>
        <w:footnoteReference w:id="94"/>
      </w:r>
      <w:r>
        <w:rPr>
          <w:rFonts w:ascii="IRNazanin" w:hAnsi="IRNazanin" w:eastAsia="IRNazanin"/>
          <w:color w:val="111111"/>
          <w:sz w:val="28"/>
          <w:sz w:val="28"/>
          <w:szCs w:val="28"/>
          <w:rtl w:val="true"/>
          <w:lang w:bidi="fa-IR"/>
        </w:rPr>
        <w:t>اگر خدا را یاری کنید، خدا شما را یاری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مرا یاری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یاری کنید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w:t>
      </w:r>
      <w:bookmarkStart w:id="282" w:name="pg1489_18998"/>
    </w:p>
    <w:p>
      <w:pPr>
        <w:pStyle w:val="BookText"/>
        <w:rPr/>
      </w:pPr>
      <w:bookmarkEnd w:id="282"/>
      <w:r>
        <w:rPr>
          <w:rFonts w:ascii="IRNazanin" w:hAnsi="IRNazanin" w:eastAsia="IRNazanin"/>
          <w:color w:val="111111"/>
          <w:sz w:val="28"/>
          <w:sz w:val="28"/>
          <w:szCs w:val="28"/>
          <w:rtl w:val="true"/>
          <w:lang w:bidi="fa-IR"/>
        </w:rPr>
        <w:t>اینجا 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عیادت من نیامدید؟ آن بنده عرضه 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سُبْحَانَکَ، تو منزهی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آن وقت جواب می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مَرِضَ أَخُوكَ اَلْمُؤْمِنُ فَلَمْ تَعُدْهُ، وَ عِزَّتِي وَ جَلاَلِي لَوْ عُدْتَهُ لَوَجَدْتَنِي عِنْدَهُ،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لَتَكَفَّلْتُ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بِحَوَائِجِكَ فَقَضَيْتُهَا لَكَ، وَ ذَلِكَ مِنْ كَرَامَةِ عَبْدِيَ اَلْمُؤْمِنِ، وَ أَنَا اَلرَّحْمَنُ اَلرَّحِيمُ؛</w:t>
      </w:r>
      <w:r>
        <w:rPr>
          <w:rStyle w:val="FootnoteAnchor"/>
          <w:rtl w:val="true"/>
        </w:rPr>
        <w:footnoteReference w:id="95"/>
      </w:r>
      <w:r>
        <w:rPr>
          <w:rFonts w:ascii="IRNazanin" w:hAnsi="IRNazanin" w:eastAsia="IRNazanin"/>
          <w:color w:val="111111"/>
          <w:sz w:val="28"/>
          <w:sz w:val="28"/>
          <w:szCs w:val="28"/>
          <w:rtl w:val="true"/>
          <w:lang w:bidi="fa-IR"/>
        </w:rPr>
        <w:t>برادر ایمانی تو بیمار شد و توبه عیادت او نرفتی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خودم سوگند، اگر به عیادت او میرفتی، مرا در نزد او می 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هرچه از من میخواستی به تو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خاطر شرافت و اعتبار بندۂ مؤمن در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بخشنده و آمرزنده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آن قدر بندۂ مؤمن پیش من کرامت و جایگاه و مقام دارد که عیادت او مثل عیادت من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سعی کنیم با عیادت بیماران، آلام روحی آنان را به حداقل برسانیم</w:t>
      </w:r>
      <w:r>
        <w:rPr>
          <w:rFonts w:eastAsia="IRNazanin" w:cs="IRNazanin"/>
          <w:color w:val="111111"/>
          <w:sz w:val="28"/>
          <w:szCs w:val="28"/>
          <w:rtl w:val="true"/>
          <w:lang w:bidi="fa-IR"/>
        </w:rPr>
        <w:t>.</w:t>
      </w:r>
    </w:p>
    <w:p>
      <w:pPr>
        <w:pStyle w:val="Heading3"/>
        <w:numPr>
          <w:ilvl w:val="2"/>
          <w:numId w:val="1"/>
        </w:numPr>
        <w:rPr/>
      </w:pPr>
      <w:bookmarkStart w:id="283" w:name="__RefHeading___Toc245856_3650668749"/>
      <w:bookmarkStart w:id="284" w:name="_Toc108"/>
      <w:bookmarkEnd w:id="283"/>
      <w:r>
        <w:rPr>
          <w:rtl w:val="true"/>
        </w:rPr>
        <w:t>آداب عیادت</w:t>
      </w:r>
      <w:bookmarkEnd w:id="284"/>
    </w:p>
    <w:p>
      <w:pPr>
        <w:pStyle w:val="BookText"/>
        <w:rPr/>
      </w:pPr>
      <w:r>
        <w:rPr>
          <w:rFonts w:ascii="IRNazanin" w:hAnsi="IRNazanin" w:eastAsia="IRNazanin"/>
          <w:color w:val="111111"/>
          <w:sz w:val="28"/>
          <w:sz w:val="28"/>
          <w:szCs w:val="28"/>
          <w:rtl w:val="true"/>
          <w:lang w:bidi="fa-IR"/>
        </w:rPr>
        <w:t>و اما برای عیادت بیمار در دستورات دینی، چند ادب آمده است که پنج ادب را بیان خواهیم کرد</w:t>
      </w:r>
      <w:r>
        <w:rPr>
          <w:rFonts w:eastAsia="IRNazanin" w:cs="IRNazanin"/>
          <w:color w:val="111111"/>
          <w:sz w:val="28"/>
          <w:szCs w:val="28"/>
          <w:rtl w:val="true"/>
          <w:lang w:bidi="fa-IR"/>
        </w:rPr>
        <w:t>:</w:t>
      </w:r>
    </w:p>
    <w:p>
      <w:pPr>
        <w:pStyle w:val="Heading3"/>
        <w:numPr>
          <w:ilvl w:val="2"/>
          <w:numId w:val="1"/>
        </w:numPr>
        <w:rPr/>
      </w:pPr>
      <w:bookmarkStart w:id="285" w:name="__RefHeading___Toc245858_3650668749"/>
      <w:bookmarkStart w:id="286" w:name="_Toc109"/>
      <w:bookmarkEnd w:id="285"/>
      <w:r>
        <w:rPr>
          <w:rtl w:val="true"/>
        </w:rPr>
        <w:t>عیادت بعد از سه روز بیماری</w:t>
      </w:r>
      <w:bookmarkEnd w:id="286"/>
    </w:p>
    <w:p>
      <w:pPr>
        <w:pStyle w:val="BookText"/>
        <w:rPr/>
      </w:pPr>
      <w:r>
        <w:rPr>
          <w:rFonts w:ascii="IRNazanin" w:hAnsi="IRNazanin" w:eastAsia="IRNazanin"/>
          <w:color w:val="111111"/>
          <w:sz w:val="28"/>
          <w:sz w:val="28"/>
          <w:szCs w:val="28"/>
          <w:rtl w:val="true"/>
          <w:lang w:bidi="fa-IR"/>
        </w:rPr>
        <w:t>ادب اول، پیامبر خدا صلی الله علیه وآله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يُعادُ المَريضُ إلّا بَعدَ ثَلاثٍ؛</w:t>
      </w:r>
      <w:r>
        <w:rPr>
          <w:rStyle w:val="FootnoteAnchor"/>
          <w:rtl w:val="true"/>
        </w:rPr>
        <w:footnoteReference w:id="96"/>
      </w:r>
      <w:r>
        <w:rPr>
          <w:rFonts w:ascii="IRNazanin" w:hAnsi="IRNazanin" w:eastAsia="IRNazanin"/>
          <w:color w:val="111111"/>
          <w:sz w:val="28"/>
          <w:sz w:val="28"/>
          <w:szCs w:val="28"/>
          <w:rtl w:val="true"/>
          <w:lang w:bidi="fa-IR"/>
        </w:rPr>
        <w:t>از بیمار عیادت نمی شود، مگر بعد از سه روز</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w:t>
      </w:r>
      <w:bookmarkStart w:id="287" w:name="pg1489_18999"/>
    </w:p>
    <w:p>
      <w:pPr>
        <w:pStyle w:val="BookText"/>
        <w:rPr/>
      </w:pPr>
      <w:bookmarkEnd w:id="287"/>
      <w:r>
        <w:rPr>
          <w:rFonts w:ascii="IRNazanin" w:hAnsi="IRNazanin" w:eastAsia="IRNazanin"/>
          <w:color w:val="111111"/>
          <w:sz w:val="28"/>
          <w:sz w:val="28"/>
          <w:szCs w:val="28"/>
          <w:rtl w:val="true"/>
          <w:lang w:bidi="fa-IR"/>
        </w:rPr>
        <w:t>در حالات رسول خدا صلی الله علیه وآله وسلم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بعضی از اصحاب خود را نمی دیدند، سه روز صبر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سه روز سراغ می گرفتند که فلانی کجاست؟</w:t>
      </w:r>
    </w:p>
    <w:p>
      <w:pPr>
        <w:pStyle w:val="BookText"/>
        <w:rPr/>
      </w:pPr>
      <w:r>
        <w:rPr>
          <w:rFonts w:ascii="IRNazanin" w:hAnsi="IRNazanin" w:eastAsia="IRNazanin"/>
          <w:color w:val="111111"/>
          <w:sz w:val="28"/>
          <w:sz w:val="28"/>
          <w:szCs w:val="28"/>
          <w:rtl w:val="true"/>
          <w:lang w:bidi="fa-IR"/>
        </w:rPr>
        <w:t>اگر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است، برای سلامتی او دعا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است،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عیادت او برویم</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بنابراین، اگر بیماری دو سه روز باشد،بیماری مختصری است که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سه روز گذشت، بیماری در حدی است که باید عیادت بیمار رفت</w:t>
      </w:r>
      <w:r>
        <w:rPr>
          <w:rFonts w:eastAsia="IRNazanin" w:cs="IRNazanin"/>
          <w:color w:val="111111"/>
          <w:sz w:val="28"/>
          <w:szCs w:val="28"/>
          <w:rtl w:val="true"/>
          <w:lang w:bidi="fa-IR"/>
        </w:rPr>
        <w:t>.</w:t>
      </w:r>
    </w:p>
    <w:p>
      <w:pPr>
        <w:pStyle w:val="Heading3"/>
        <w:numPr>
          <w:ilvl w:val="2"/>
          <w:numId w:val="1"/>
        </w:numPr>
        <w:rPr/>
      </w:pPr>
      <w:bookmarkStart w:id="288" w:name="__RefHeading___Toc245860_3650668749"/>
      <w:bookmarkStart w:id="289" w:name="_Toc110"/>
      <w:bookmarkEnd w:id="288"/>
      <w:r>
        <w:rPr>
          <w:rtl w:val="true"/>
        </w:rPr>
        <w:t>عیادت از کسی که به عیادت تو نیامده</w:t>
      </w:r>
      <w:bookmarkEnd w:id="289"/>
    </w:p>
    <w:p>
      <w:pPr>
        <w:pStyle w:val="BookText"/>
        <w:rPr/>
      </w:pPr>
      <w:r>
        <w:rPr>
          <w:rFonts w:ascii="IRNazanin" w:hAnsi="IRNazanin" w:eastAsia="IRNazanin"/>
          <w:color w:val="111111"/>
          <w:sz w:val="28"/>
          <w:sz w:val="28"/>
          <w:szCs w:val="28"/>
          <w:rtl w:val="true"/>
          <w:lang w:bidi="fa-IR"/>
        </w:rPr>
        <w:t>ادب دوم، شاید به ذهن بیاید که دیدن چه کسی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فلانی به عیادت ما آمد که ما به عیادت او برویم؟ امیر المؤمنین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 مَنْ لَا یَعُودُکَ وَ أَهدِ إِلَی مَنْ لَا یُهْدِی إِلَیْکَ؛</w:t>
      </w:r>
      <w:r>
        <w:rPr>
          <w:rStyle w:val="FootnoteAnchor"/>
          <w:rtl w:val="true"/>
        </w:rPr>
        <w:footnoteReference w:id="98"/>
      </w:r>
      <w:r>
        <w:rPr>
          <w:rFonts w:ascii="IRNazanin" w:hAnsi="IRNazanin" w:eastAsia="IRNazanin"/>
          <w:color w:val="111111"/>
          <w:sz w:val="28"/>
          <w:sz w:val="28"/>
          <w:szCs w:val="28"/>
          <w:rtl w:val="true"/>
          <w:lang w:bidi="fa-IR"/>
        </w:rPr>
        <w:t>به عیادت کسی برو که به عیادت تو نیامده است و به کسی هدیه بده که به تو هدیه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داد و ستد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خدا قدم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چه می گوییم؟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عیادت کسی برو که به عیادت تو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هدیه بده که به تو هدیه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عیادت کسی برو که به عیادت تو نیامده، به کسی هدیه بده که به تو هدیه نداده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w:t>
      </w:r>
      <w:bookmarkStart w:id="290" w:name="pg1489_19000"/>
    </w:p>
    <w:p>
      <w:pPr>
        <w:pStyle w:val="Heading3"/>
        <w:numPr>
          <w:ilvl w:val="2"/>
          <w:numId w:val="1"/>
        </w:numPr>
        <w:rPr/>
      </w:pPr>
      <w:bookmarkStart w:id="291" w:name="__RefHeading___Toc245862_3650668749"/>
      <w:bookmarkStart w:id="292" w:name="_Toc111"/>
      <w:bookmarkEnd w:id="290"/>
      <w:bookmarkEnd w:id="291"/>
      <w:r>
        <w:rPr>
          <w:rtl w:val="true"/>
        </w:rPr>
        <w:t>هدیه برای بیمار</w:t>
      </w:r>
      <w:bookmarkEnd w:id="292"/>
    </w:p>
    <w:p>
      <w:pPr>
        <w:pStyle w:val="BookText"/>
        <w:rPr/>
      </w:pPr>
      <w:r>
        <w:rPr>
          <w:rFonts w:ascii="IRNazanin" w:hAnsi="IRNazanin" w:eastAsia="IRNazanin"/>
          <w:color w:val="111111"/>
          <w:sz w:val="28"/>
          <w:sz w:val="28"/>
          <w:szCs w:val="28"/>
          <w:rtl w:val="true"/>
          <w:lang w:bidi="fa-IR"/>
        </w:rPr>
        <w:t>ادب سوم، بعضی از خادمان امام صادق علیه السلام به عیادت یکی دیگر از خادمان آن حضرت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مسیر آنها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عیادت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که راه افتادند،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ای، تحفه ای، میوه ای چیزی همراه شما هست؟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صبر کنید اول هدیه ای تهیه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تَعلمَونُ أَنَّ المَریضَ یَستریحُ اِلی كُلِّ ما اُدخِلَ عَلَیهِ؛</w:t>
      </w:r>
      <w:r>
        <w:rPr>
          <w:rStyle w:val="FootnoteAnchor"/>
          <w:rtl w:val="true"/>
        </w:rPr>
        <w:footnoteReference w:id="99"/>
      </w:r>
      <w:r>
        <w:rPr>
          <w:rFonts w:ascii="IRNazanin" w:hAnsi="IRNazanin" w:eastAsia="IRNazanin"/>
          <w:color w:val="111111"/>
          <w:sz w:val="28"/>
          <w:sz w:val="28"/>
          <w:szCs w:val="28"/>
          <w:rtl w:val="true"/>
          <w:lang w:bidi="fa-IR"/>
        </w:rPr>
        <w:t>آیا نمیدانید که بیمار به این هدیه ای که برای او می برید آرامش پیدا می کند</w:t>
      </w:r>
      <w:r>
        <w:rPr>
          <w:rFonts w:eastAsia="IRNazanin" w:cs="IRNazanin"/>
          <w:color w:val="111111"/>
          <w:sz w:val="28"/>
          <w:szCs w:val="28"/>
          <w:rtl w:val="true"/>
          <w:lang w:bidi="fa-IR"/>
        </w:rPr>
        <w:t>.</w:t>
      </w:r>
    </w:p>
    <w:p>
      <w:pPr>
        <w:pStyle w:val="Heading3"/>
        <w:numPr>
          <w:ilvl w:val="2"/>
          <w:numId w:val="1"/>
        </w:numPr>
        <w:rPr/>
      </w:pPr>
      <w:bookmarkStart w:id="293" w:name="__RefHeading___Toc245864_3650668749"/>
      <w:bookmarkStart w:id="294" w:name="_Toc112"/>
      <w:bookmarkEnd w:id="293"/>
      <w:r>
        <w:rPr>
          <w:rtl w:val="true"/>
        </w:rPr>
        <w:t>کوتاه بودن زمان عیادت</w:t>
      </w:r>
      <w:bookmarkEnd w:id="294"/>
    </w:p>
    <w:p>
      <w:pPr>
        <w:pStyle w:val="BookText"/>
        <w:rPr/>
      </w:pPr>
      <w:r>
        <w:rPr>
          <w:rFonts w:ascii="IRNazanin" w:hAnsi="IRNazanin" w:eastAsia="IRNazanin"/>
          <w:color w:val="111111"/>
          <w:sz w:val="28"/>
          <w:sz w:val="28"/>
          <w:szCs w:val="28"/>
          <w:rtl w:val="true"/>
          <w:lang w:bidi="fa-IR"/>
        </w:rPr>
        <w:t>ادب چهارم، این که</w:t>
      </w:r>
    </w:p>
    <w:p>
      <w:pPr>
        <w:pStyle w:val="BookText"/>
        <w:rPr/>
      </w:pPr>
      <w:r>
        <w:rPr>
          <w:rFonts w:ascii="Amiri" w:hAnsi="Amiri" w:eastAsia="Amiri" w:cs="Amiri"/>
          <w:color w:val="111111"/>
          <w:sz w:val="28"/>
          <w:sz w:val="28"/>
          <w:szCs w:val="28"/>
          <w:rtl w:val="true"/>
          <w:lang w:bidi="ar-SA"/>
        </w:rPr>
        <w:t>أعْظَمُ العِيادَةِ أَجراً أخَفُّهَا؛</w:t>
      </w:r>
      <w:r>
        <w:rPr>
          <w:rStyle w:val="FootnoteAnchor"/>
          <w:rtl w:val="true"/>
        </w:rPr>
        <w:footnoteReference w:id="100"/>
      </w:r>
      <w:r>
        <w:rPr>
          <w:rFonts w:ascii="IRNazanin" w:hAnsi="IRNazanin" w:eastAsia="IRNazanin"/>
          <w:color w:val="111111"/>
          <w:sz w:val="28"/>
          <w:sz w:val="28"/>
          <w:szCs w:val="28"/>
          <w:rtl w:val="true"/>
          <w:lang w:bidi="fa-IR"/>
        </w:rPr>
        <w:t>پاداش عیادتی بیشتر است که کوتاه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آن که خود بیمار تمایل به طولانی شدن مدت عیادت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بیمار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شما مدت بیشتری بمانید، اینجا بهتر است تا زمانی که او تمایل دارد، نزدش بمانیم تا تسلای خاطرش را فراهم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غیر این صورت باید، عیادت از بیمار را کوتاه کنیم</w:t>
      </w:r>
      <w:r>
        <w:rPr>
          <w:rFonts w:eastAsia="IRNazanin" w:cs="IRNazanin"/>
          <w:color w:val="111111"/>
          <w:sz w:val="28"/>
          <w:szCs w:val="28"/>
          <w:rtl w:val="true"/>
          <w:lang w:bidi="fa-IR"/>
        </w:rPr>
        <w:t>.</w:t>
      </w:r>
    </w:p>
    <w:p>
      <w:pPr>
        <w:pStyle w:val="Heading3"/>
        <w:numPr>
          <w:ilvl w:val="2"/>
          <w:numId w:val="1"/>
        </w:numPr>
        <w:rPr/>
      </w:pPr>
      <w:bookmarkStart w:id="295" w:name="__RefHeading___Toc245866_3650668749"/>
      <w:bookmarkStart w:id="296" w:name="_Toc113"/>
      <w:bookmarkEnd w:id="295"/>
      <w:r>
        <w:rPr>
          <w:rtl w:val="true"/>
        </w:rPr>
        <w:t>سپاس سلامتی</w:t>
      </w:r>
      <w:bookmarkEnd w:id="296"/>
    </w:p>
    <w:p>
      <w:pPr>
        <w:pStyle w:val="BookText"/>
        <w:rPr/>
      </w:pPr>
      <w:r>
        <w:rPr>
          <w:rFonts w:ascii="IRNazanin" w:hAnsi="IRNazanin" w:eastAsia="IRNazanin"/>
          <w:color w:val="111111"/>
          <w:sz w:val="28"/>
          <w:sz w:val="28"/>
          <w:szCs w:val="28"/>
          <w:rtl w:val="true"/>
          <w:lang w:bidi="fa-IR"/>
        </w:rPr>
        <w:t>ادب پنجم، پیامبر خدا 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به عیادت بیمار می رود،</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w:t>
      </w:r>
      <w:bookmarkStart w:id="297" w:name="pg1489_19001"/>
    </w:p>
    <w:p>
      <w:pPr>
        <w:pStyle w:val="BookText"/>
        <w:rPr/>
      </w:pPr>
      <w:bookmarkEnd w:id="297"/>
      <w:r>
        <w:rPr>
          <w:rFonts w:ascii="IRNazanin" w:hAnsi="IRNazanin" w:eastAsia="IRNazanin"/>
          <w:color w:val="111111"/>
          <w:sz w:val="28"/>
          <w:sz w:val="28"/>
          <w:szCs w:val="28"/>
          <w:rtl w:val="true"/>
          <w:lang w:bidi="fa-IR"/>
        </w:rPr>
        <w:t xml:space="preserve">یا یک بیماری را می 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فَلْیَحْمَدِ اللّهَ؛ باید حمد خدا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یسمعه ذلک؛</w:t>
      </w:r>
      <w:r>
        <w:rPr>
          <w:rStyle w:val="FootnoteAnchor"/>
          <w:rtl w:val="true"/>
        </w:rPr>
        <w:footnoteReference w:id="101"/>
      </w:r>
      <w:r>
        <w:rPr>
          <w:rFonts w:ascii="IRNazanin" w:hAnsi="IRNazanin" w:eastAsia="IRNazanin"/>
          <w:color w:val="111111"/>
          <w:sz w:val="28"/>
          <w:sz w:val="28"/>
          <w:szCs w:val="28"/>
          <w:rtl w:val="true"/>
          <w:lang w:bidi="fa-IR"/>
        </w:rPr>
        <w:t>یک طور حمد خدا بگو که به گوش او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به صورتی نگوییم الحمد الله که معنای آن این باشد که یک اشکالی در کار شما بوده که گرفتار این بیماری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 بگوییم، ولی حتی حمد ما بیمار را آزرده خاطر نکند</w:t>
      </w:r>
      <w:r>
        <w:rPr>
          <w:rFonts w:eastAsia="IRNazanin" w:cs="IRNazanin"/>
          <w:color w:val="111111"/>
          <w:sz w:val="28"/>
          <w:szCs w:val="28"/>
          <w:rtl w:val="true"/>
          <w:lang w:bidi="fa-IR"/>
        </w:rPr>
        <w:t>.</w:t>
      </w:r>
    </w:p>
    <w:p>
      <w:pPr>
        <w:pStyle w:val="Heading3"/>
        <w:numPr>
          <w:ilvl w:val="2"/>
          <w:numId w:val="1"/>
        </w:numPr>
        <w:rPr/>
      </w:pPr>
      <w:bookmarkStart w:id="298" w:name="__RefHeading___Toc245868_3650668749"/>
      <w:bookmarkStart w:id="299" w:name="_Toc114"/>
      <w:bookmarkEnd w:id="298"/>
      <w:r>
        <w:rPr>
          <w:rtl w:val="true"/>
        </w:rPr>
        <w:t>صدقه دادن برای بیماران</w:t>
      </w:r>
      <w:bookmarkEnd w:id="299"/>
    </w:p>
    <w:p>
      <w:pPr>
        <w:pStyle w:val="BookText"/>
        <w:rPr/>
      </w:pPr>
      <w:r>
        <w:rPr>
          <w:rFonts w:ascii="IRNazanin" w:hAnsi="IRNazanin" w:eastAsia="IRNazanin"/>
          <w:color w:val="111111"/>
          <w:sz w:val="28"/>
          <w:sz w:val="28"/>
          <w:szCs w:val="28"/>
          <w:rtl w:val="true"/>
          <w:lang w:bidi="fa-IR"/>
        </w:rPr>
        <w:t>اما درباره خود بیماران؛ شخصی خدمت امام موسی بن جعفر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و عیال من همه بیمارند، چه کنم؟</w:t>
      </w:r>
    </w:p>
    <w:p>
      <w:pPr>
        <w:pStyle w:val="BookText"/>
        <w:rPr/>
      </w:pPr>
      <w:r>
        <w:rPr>
          <w:rFonts w:ascii="IRNazanin" w:hAnsi="IRNazanin" w:eastAsia="IRNazanin"/>
          <w:color w:val="111111"/>
          <w:sz w:val="28"/>
          <w:sz w:val="28"/>
          <w:szCs w:val="28"/>
          <w:rtl w:val="true"/>
          <w:lang w:bidi="fa-IR"/>
        </w:rPr>
        <w:t>البته موضوع درمان بیمار جای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تعبیر امام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داوُوهُم بِالصَّدَقةِ، فَلَيسَ شَيءٌ أسرَعَ إجابَةً مِنَ الصَّدَقةِ، و لا أجدى مَنفَعةً على المَرِيضِ مِنَ الصَّدَقةِ؛</w:t>
      </w:r>
      <w:r>
        <w:rPr>
          <w:rStyle w:val="FootnoteAnchor"/>
          <w:rtl w:val="true"/>
        </w:rPr>
        <w:footnoteReference w:id="102"/>
      </w:r>
      <w:r>
        <w:rPr>
          <w:rFonts w:ascii="IRNazanin" w:hAnsi="IRNazanin" w:eastAsia="IRNazanin"/>
          <w:color w:val="111111"/>
          <w:sz w:val="28"/>
          <w:sz w:val="28"/>
          <w:szCs w:val="28"/>
          <w:rtl w:val="true"/>
          <w:lang w:bidi="fa-IR"/>
        </w:rPr>
        <w:t>بیمارانتان را با صدقه درمان کنید؛ که چیزی به سرعت صدقه به اجابت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برای بیمار</w:t>
      </w:r>
    </w:p>
    <w:p>
      <w:pPr>
        <w:pStyle w:val="BookText"/>
        <w:rPr/>
      </w:pPr>
      <w:r>
        <w:rPr>
          <w:rFonts w:ascii="IRNazanin" w:hAnsi="IRNazanin" w:eastAsia="IRNazanin"/>
          <w:color w:val="111111"/>
          <w:sz w:val="28"/>
          <w:sz w:val="28"/>
          <w:szCs w:val="28"/>
          <w:rtl w:val="true"/>
          <w:lang w:bidi="fa-IR"/>
        </w:rPr>
        <w:t>نفعش بالاتر از صدقه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مستحب است بیمار با دست خودش به نیازمند کمک کند و به آن نیازمند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سلامتی من دعا کن</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این کار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بزرگان می پرسیدند بیمار داریم، گرفتاری داریم، چه کنیم؟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بدهید، یا گوسفند قربانی کنید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w:t>
      </w:r>
      <w:bookmarkStart w:id="300" w:name="pg1489_19002"/>
    </w:p>
    <w:p>
      <w:pPr>
        <w:pStyle w:val="Heading3"/>
        <w:numPr>
          <w:ilvl w:val="2"/>
          <w:numId w:val="1"/>
        </w:numPr>
        <w:rPr/>
      </w:pPr>
      <w:bookmarkStart w:id="301" w:name="__RefHeading___Toc245870_3650668749"/>
      <w:bookmarkStart w:id="302" w:name="_Toc115"/>
      <w:bookmarkEnd w:id="300"/>
      <w:bookmarkEnd w:id="301"/>
      <w:r>
        <w:rPr>
          <w:rtl w:val="true"/>
        </w:rPr>
        <w:t>در انتظار لطف خدا</w:t>
      </w:r>
      <w:bookmarkEnd w:id="302"/>
    </w:p>
    <w:p>
      <w:p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کان یوم القیامة ینادی کل من یقوم من قبره اللهم ارحمنی فیجابون لئن رحمتم فی الدنیا لترحمون الیوم؛</w:t>
      </w:r>
      <w:r>
        <w:rPr>
          <w:rStyle w:val="FootnoteAnchor"/>
          <w:rtl w:val="true"/>
        </w:rPr>
        <w:footnoteReference w:id="104"/>
      </w:r>
      <w:r>
        <w:rPr>
          <w:rFonts w:ascii="IRNazanin" w:hAnsi="IRNazanin" w:eastAsia="IRNazanin"/>
          <w:color w:val="111111"/>
          <w:sz w:val="28"/>
          <w:sz w:val="28"/>
          <w:szCs w:val="28"/>
          <w:rtl w:val="true"/>
          <w:lang w:bidi="fa-IR"/>
        </w:rPr>
        <w:t>فردای قیامت هر کسی بعد از نفخ صور سر از قبر بر می دارد، التماس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من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خطاب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رحمت برای کسی است که در دنیا رحمت او شامل حال دیگران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ما انتظار داریم لطف و عنایت پروردگار شامل حال 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لطف و عنایت ما شامل حال دیگران شود</w:t>
      </w:r>
      <w:r>
        <w:rPr>
          <w:rFonts w:eastAsia="IRNazanin" w:cs="IRNazanin"/>
          <w:color w:val="111111"/>
          <w:sz w:val="28"/>
          <w:szCs w:val="28"/>
          <w:rtl w:val="true"/>
          <w:lang w:bidi="fa-IR"/>
        </w:rPr>
        <w:t>.</w:t>
      </w:r>
    </w:p>
    <w:p>
      <w:pPr>
        <w:pStyle w:val="Heading3"/>
        <w:numPr>
          <w:ilvl w:val="2"/>
          <w:numId w:val="1"/>
        </w:numPr>
        <w:rPr/>
      </w:pPr>
      <w:bookmarkStart w:id="303" w:name="__RefHeading___Toc245872_3650668749"/>
      <w:bookmarkStart w:id="304" w:name="_Toc116"/>
      <w:bookmarkEnd w:id="303"/>
      <w:r>
        <w:rPr>
          <w:rtl w:val="true"/>
        </w:rPr>
        <w:t>دعا در زمان بیماری</w:t>
      </w:r>
      <w:bookmarkEnd w:id="304"/>
    </w:p>
    <w:p>
      <w:pPr>
        <w:pStyle w:val="BookText"/>
        <w:rPr/>
      </w:pPr>
      <w:r>
        <w:rPr>
          <w:rFonts w:ascii="IRNazanin" w:hAnsi="IRNazanin" w:eastAsia="IRNazanin"/>
          <w:color w:val="111111"/>
          <w:sz w:val="28"/>
          <w:sz w:val="28"/>
          <w:szCs w:val="28"/>
          <w:rtl w:val="true"/>
          <w:lang w:bidi="fa-IR"/>
        </w:rPr>
        <w:t xml:space="preserve">دعای پانزدهم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است که وقتی امام سجاد علیه السلام بیمار می شدند آن را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پیام زیبا در این دعا هست و آن این که در بیماری ها به داده های الهی هم توجه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نیمه پر لیوان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ما فقط سختی ها و گرفتاری ها را می بینیم</w:t>
      </w:r>
      <w:r>
        <w:rPr>
          <w:rFonts w:eastAsia="IRNazanin" w:cs="IRNazanin"/>
          <w:color w:val="111111"/>
          <w:sz w:val="28"/>
          <w:szCs w:val="28"/>
          <w:rtl w:val="true"/>
          <w:lang w:bidi="fa-IR"/>
        </w:rPr>
        <w:t>.</w:t>
      </w:r>
    </w:p>
    <w:p>
      <w:pPr>
        <w:pStyle w:val="Heading3"/>
        <w:numPr>
          <w:ilvl w:val="2"/>
          <w:numId w:val="1"/>
        </w:numPr>
        <w:rPr/>
      </w:pPr>
      <w:bookmarkStart w:id="305" w:name="__RefHeading___Toc245874_3650668749"/>
      <w:bookmarkStart w:id="306" w:name="_Toc117"/>
      <w:bookmarkEnd w:id="305"/>
      <w:r>
        <w:rPr>
          <w:rtl w:val="true"/>
        </w:rPr>
        <w:t>سپاس خداوند بر تندرستی</w:t>
      </w:r>
      <w:bookmarkEnd w:id="306"/>
    </w:p>
    <w:p>
      <w:pPr>
        <w:pStyle w:val="BookText"/>
        <w:rPr/>
      </w:pPr>
      <w:r>
        <w:rPr>
          <w:rFonts w:ascii="IRNazanin" w:hAnsi="IRNazanin" w:eastAsia="IRNazanin"/>
          <w:color w:val="111111"/>
          <w:sz w:val="28"/>
          <w:sz w:val="28"/>
          <w:szCs w:val="28"/>
          <w:rtl w:val="true"/>
          <w:lang w:bidi="fa-IR"/>
        </w:rPr>
        <w:t>امام سجاد علیه السلام در این دعا این گونه با خدا سخن می 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لَک الْحَمْدُ عَلَی مَا لَمْ أَزَلْ أَتَصَرَّفُ فِیهِ مِنْ سَلَامَةِ بَدَنِی؛ بار</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w:t>
      </w:r>
      <w:bookmarkStart w:id="307" w:name="pg1489_19003"/>
    </w:p>
    <w:p>
      <w:pPr>
        <w:pStyle w:val="BookText"/>
        <w:rPr/>
      </w:pPr>
      <w:bookmarkEnd w:id="307"/>
      <w:r>
        <w:rPr>
          <w:rFonts w:ascii="IRNazanin" w:hAnsi="IRNazanin" w:eastAsia="IRNazanin"/>
          <w:color w:val="111111"/>
          <w:sz w:val="28"/>
          <w:sz w:val="28"/>
          <w:szCs w:val="28"/>
          <w:rtl w:val="true"/>
          <w:lang w:bidi="fa-IR"/>
        </w:rPr>
        <w:t>خدایا، تو را سپاس بر تندرستی بدنم که پیش از این همیشه در آن به سر می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خدایا من سالهای سال از نعمت سلامتی برخوردار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که ناراحتی درد پا دارد، وقتی از آنان می پرسیم پای شما چطور است؟ تعبیر قشنگی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این پا هشتاد سال به ما خدمت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مدتی است خدمت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انسان آن هشتاد سال خدمت را ببیند</w:t>
      </w:r>
      <w:r>
        <w:rPr>
          <w:rFonts w:eastAsia="IRNazanin" w:cs="IRNazanin"/>
          <w:color w:val="111111"/>
          <w:sz w:val="28"/>
          <w:szCs w:val="28"/>
          <w:rtl w:val="true"/>
          <w:lang w:bidi="fa-IR"/>
        </w:rPr>
        <w:t>.</w:t>
      </w:r>
    </w:p>
    <w:p>
      <w:pPr>
        <w:pStyle w:val="Heading3"/>
        <w:numPr>
          <w:ilvl w:val="2"/>
          <w:numId w:val="1"/>
        </w:numPr>
        <w:rPr/>
      </w:pPr>
      <w:bookmarkStart w:id="308" w:name="__RefHeading___Toc245876_3650668749"/>
      <w:bookmarkStart w:id="309" w:name="_Toc118"/>
      <w:bookmarkEnd w:id="308"/>
      <w:r>
        <w:rPr>
          <w:rtl w:val="true"/>
        </w:rPr>
        <w:t>نعمت های دوران بیماری</w:t>
      </w:r>
      <w:bookmarkEnd w:id="309"/>
    </w:p>
    <w:p>
      <w:pPr>
        <w:pStyle w:val="Heading4"/>
        <w:numPr>
          <w:ilvl w:val="3"/>
          <w:numId w:val="1"/>
        </w:numPr>
        <w:rPr/>
      </w:pPr>
      <w:bookmarkStart w:id="310" w:name="__RefHeading___Toc245878_3650668749"/>
      <w:bookmarkStart w:id="311" w:name="_Toc119"/>
      <w:bookmarkEnd w:id="310"/>
      <w:r>
        <w:rPr>
          <w:rtl w:val="true"/>
        </w:rPr>
        <w:t>اشاره</w:t>
      </w:r>
      <w:bookmarkEnd w:id="311"/>
    </w:p>
    <w:p>
      <w:pPr>
        <w:pStyle w:val="BookText"/>
        <w:rPr/>
      </w:pPr>
      <w:r>
        <w:rPr>
          <w:rFonts w:ascii="IRNazanin" w:hAnsi="IRNazanin" w:eastAsia="IRNazanin"/>
          <w:color w:val="111111"/>
          <w:sz w:val="28"/>
          <w:sz w:val="28"/>
          <w:szCs w:val="28"/>
          <w:rtl w:val="true"/>
          <w:lang w:bidi="fa-IR"/>
        </w:rPr>
        <w:t>امام سجاد علیه السلام در ادامه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 الْحَمْدُ عَلَی مَا أَحْدَثْتَ بی‌ مِنْ عِلَّةٍ فِی جَسَدِی فَمَا أَدْرِی، یا إِلَهِی، ‌أیّ الْحَالَینِ أَحَقُّ بِالشُّکرِ لَكَ، وَ أَی الْوَقْتَینِ أَوْلَى بِالْحَمْدِ لَكَ؛ و تو را سپاس بر بیماری که اینک در بدنم پدید آورده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نمی دانم، ای خدای من، کدام یک از این دو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تندرستی و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سپاسگزاری تو شایسته تر و کدام یک از این دو هنگام برای ستایش تو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نمی دانم کدام حالات را باید سپاسگزار باشم؟ آن دوران سلامت که از نعمت سلامتی برخوردار بودم، یا این دوران بیماری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دوران بیماری هم برای من همراه با نعمت هایی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دعا به چند نعمت دوران بیماری اشاره فرموده است</w:t>
      </w:r>
      <w:r>
        <w:rPr>
          <w:rFonts w:eastAsia="IRNazanin" w:cs="IRNazanin"/>
          <w:color w:val="111111"/>
          <w:sz w:val="28"/>
          <w:szCs w:val="28"/>
          <w:rtl w:val="true"/>
          <w:lang w:bidi="fa-IR"/>
        </w:rPr>
        <w:t>.</w:t>
      </w:r>
    </w:p>
    <w:p>
      <w:pPr>
        <w:pStyle w:val="Heading4"/>
        <w:numPr>
          <w:ilvl w:val="3"/>
          <w:numId w:val="1"/>
        </w:numPr>
        <w:rPr/>
      </w:pPr>
      <w:bookmarkStart w:id="312" w:name="__RefHeading___Toc245880_3650668749"/>
      <w:bookmarkStart w:id="313" w:name="_Toc120"/>
      <w:bookmarkEnd w:id="312"/>
      <w:r>
        <w:rPr/>
        <w:t>1</w:t>
      </w:r>
      <w:r>
        <w:rPr>
          <w:rtl w:val="true"/>
        </w:rPr>
        <w:t>)</w:t>
      </w:r>
      <w:r>
        <w:rPr>
          <w:rtl w:val="true"/>
        </w:rPr>
        <w:t>پاکی از گناهان</w:t>
      </w:r>
      <w:bookmarkEnd w:id="313"/>
    </w:p>
    <w:p>
      <w:pPr>
        <w:pStyle w:val="BookText"/>
        <w:rPr/>
      </w:pPr>
      <w:r>
        <w:rPr>
          <w:rFonts w:ascii="IRNazanin" w:hAnsi="IRNazanin" w:eastAsia="IRNazanin"/>
          <w:color w:val="111111"/>
          <w:sz w:val="28"/>
          <w:sz w:val="28"/>
          <w:szCs w:val="28"/>
          <w:rtl w:val="true"/>
          <w:lang w:bidi="fa-IR"/>
        </w:rPr>
        <w:t>یکی از نعمت ها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مَحَّصْتَنِی بِهَا؛ با این بیماری مرا پاکم کردی</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۱۰۶</w:t>
      </w:r>
      <w:r>
        <w:rPr>
          <w:rFonts w:ascii="IRNazanin" w:hAnsi="IRNazanin" w:eastAsia="IRNazanin"/>
          <w:color w:val="111111"/>
          <w:sz w:val="28"/>
          <w:sz w:val="28"/>
          <w:szCs w:val="28"/>
          <w:rtl w:val="true"/>
          <w:lang w:bidi="fa-IR"/>
        </w:rPr>
        <w:t xml:space="preserve"> </w:t>
      </w:r>
      <w:bookmarkStart w:id="314" w:name="pg1489_19004"/>
    </w:p>
    <w:p>
      <w:pPr>
        <w:pStyle w:val="BookText"/>
        <w:rPr/>
      </w:pPr>
      <w:bookmarkEnd w:id="314"/>
      <w:r>
        <w:rPr>
          <w:rFonts w:ascii="IRNazanin" w:hAnsi="IRNazanin" w:eastAsia="IRNazanin"/>
          <w:color w:val="111111"/>
          <w:sz w:val="28"/>
          <w:sz w:val="28"/>
          <w:szCs w:val="28"/>
          <w:rtl w:val="true"/>
          <w:lang w:bidi="fa-IR"/>
        </w:rPr>
        <w:t>از امام رضا علیه السلام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علیٌ علیه السلام إِذَا رأَی الْمَرِیضَ قَدْ بَرَأَ یَقولُ یَهِنُئکَ الطَّهُورُ مِنَ الذُنُوبِ؛</w:t>
      </w:r>
      <w:r>
        <w:rPr>
          <w:rStyle w:val="FootnoteAnchor"/>
          <w:rtl w:val="true"/>
        </w:rPr>
        <w:footnoteReference w:id="105"/>
      </w:r>
      <w:r>
        <w:rPr>
          <w:rFonts w:ascii="IRNazanin" w:hAnsi="IRNazanin" w:eastAsia="IRNazanin"/>
          <w:color w:val="111111"/>
          <w:sz w:val="28"/>
          <w:sz w:val="28"/>
          <w:szCs w:val="28"/>
          <w:rtl w:val="true"/>
          <w:lang w:bidi="fa-IR"/>
        </w:rPr>
        <w:t>امیر مؤمنان علیه السلام وقتی بیماری را می دیدند که خوب شده است، به او تهنیت می گفتند 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از گناهان مبارک تان باشد</w:t>
      </w:r>
      <w:r>
        <w:rPr>
          <w:rFonts w:eastAsia="IRNazanin" w:cs="IRNazanin"/>
          <w:color w:val="111111"/>
          <w:sz w:val="28"/>
          <w:szCs w:val="28"/>
          <w:rtl w:val="true"/>
          <w:lang w:bidi="fa-IR"/>
        </w:rPr>
        <w:t>!</w:t>
      </w:r>
    </w:p>
    <w:p>
      <w:pPr>
        <w:pStyle w:val="Heading4"/>
        <w:numPr>
          <w:ilvl w:val="3"/>
          <w:numId w:val="1"/>
        </w:numPr>
        <w:rPr/>
      </w:pPr>
      <w:bookmarkStart w:id="315" w:name="__RefHeading___Toc245882_3650668749"/>
      <w:bookmarkStart w:id="316" w:name="_Toc121"/>
      <w:bookmarkEnd w:id="315"/>
      <w:r>
        <w:rPr/>
        <w:t>2</w:t>
      </w:r>
      <w:r>
        <w:rPr>
          <w:rtl w:val="true"/>
        </w:rPr>
        <w:t>)</w:t>
      </w:r>
      <w:r>
        <w:rPr>
          <w:rtl w:val="true"/>
        </w:rPr>
        <w:t>نیکی هایی که نوشته می شود</w:t>
      </w:r>
      <w:bookmarkEnd w:id="316"/>
    </w:p>
    <w:p>
      <w:pPr>
        <w:pStyle w:val="BookText"/>
        <w:rPr/>
      </w:pPr>
      <w:r>
        <w:rPr>
          <w:rFonts w:ascii="IRNazanin" w:hAnsi="IRNazanin" w:eastAsia="IRNazanin"/>
          <w:color w:val="111111"/>
          <w:sz w:val="28"/>
          <w:sz w:val="28"/>
          <w:szCs w:val="28"/>
          <w:rtl w:val="true"/>
          <w:lang w:bidi="fa-IR"/>
        </w:rPr>
        <w:t>امام سجاد علیه السلام در ادامه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خِلَالِ ذَلِک مَا کتَبَ لِي الْکاتِبَانِ مِنْ زَکيّ الْأَعْمَالِ، مَا لَا قَلْبٌ فَکرَ فِیهِ؛ در دوران بیماری این قدر این دو فرشته نویسنده اعمال برای من خوبی نوشتند که به فکر هیچ کس خطور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در روایت خواندیم که از جانب پروردگار خطاب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آن اعمالی که این بیمار در دوران بیماری انجام می داده است، الآن برای او بنویسید</w:t>
      </w:r>
      <w:r>
        <w:rPr>
          <w:rFonts w:eastAsia="IRNazanin" w:cs="IRNazanin"/>
          <w:color w:val="111111"/>
          <w:sz w:val="28"/>
          <w:szCs w:val="28"/>
          <w:rtl w:val="true"/>
          <w:lang w:bidi="fa-IR"/>
        </w:rPr>
        <w:t>.</w:t>
      </w:r>
    </w:p>
    <w:p>
      <w:pPr>
        <w:pStyle w:val="Heading3"/>
        <w:numPr>
          <w:ilvl w:val="2"/>
          <w:numId w:val="1"/>
        </w:numPr>
        <w:rPr/>
      </w:pPr>
      <w:bookmarkStart w:id="317" w:name="__RefHeading___Toc245884_3650668749"/>
      <w:bookmarkStart w:id="318" w:name="_Toc122"/>
      <w:bookmarkEnd w:id="317"/>
      <w:r>
        <w:rPr>
          <w:rtl w:val="true"/>
        </w:rPr>
        <w:t>رضایت بر بیماری و آرزوی تندرستی</w:t>
      </w:r>
      <w:bookmarkEnd w:id="318"/>
    </w:p>
    <w:p>
      <w:pPr>
        <w:pStyle w:val="BookText"/>
        <w:rPr/>
      </w:pPr>
      <w:r>
        <w:rPr>
          <w:rFonts w:ascii="IRNazanin" w:hAnsi="IRNazanin" w:eastAsia="IRNazanin"/>
          <w:color w:val="111111"/>
          <w:sz w:val="28"/>
          <w:sz w:val="28"/>
          <w:szCs w:val="28"/>
          <w:rtl w:val="true"/>
          <w:lang w:bidi="fa-IR"/>
        </w:rPr>
        <w:t>امام سجاد علیه السلام سپس از خدا تقاضا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حَبّبْ إِلَيَّ مَا رَضِيتَ لِي، وَ يَسّرْ لِي مَا أَحْلَلْتَ بِي؛ خدایا، آنچه برایم پسندیده ای، محبوب من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بر من فرود آورده ای،برایم آسان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بیمار شدم راضی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این سختی را آسان کن و البته از خدا هم تقاضا می کند که سلامت را به من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w:t>
      </w:r>
      <w:bookmarkStart w:id="319" w:name="pg1489_19005"/>
    </w:p>
    <w:p>
      <w:pPr>
        <w:pStyle w:val="BookText"/>
        <w:rPr/>
      </w:pPr>
      <w:bookmarkEnd w:id="319"/>
      <w:r>
        <w:rPr>
          <w:rFonts w:ascii="IRNazanin" w:hAnsi="IRNazanin" w:eastAsia="IRNazanin"/>
          <w:color w:val="111111"/>
          <w:sz w:val="28"/>
          <w:sz w:val="28"/>
          <w:szCs w:val="28"/>
          <w:rtl w:val="true"/>
          <w:lang w:bidi="fa-IR"/>
        </w:rPr>
        <w:t>نمی خواهیم همیشه در بیماری باشیم،</w:t>
      </w:r>
    </w:p>
    <w:p>
      <w:pPr>
        <w:pStyle w:val="BookText"/>
        <w:rPr/>
      </w:pPr>
      <w:r>
        <w:rPr>
          <w:rFonts w:ascii="IRNazanin" w:hAnsi="IRNazanin" w:eastAsia="IRNazanin"/>
          <w:color w:val="111111"/>
          <w:sz w:val="28"/>
          <w:sz w:val="28"/>
          <w:szCs w:val="28"/>
          <w:rtl w:val="true"/>
          <w:lang w:bidi="fa-IR"/>
        </w:rPr>
        <w:t>وَ أَوْجِدْنِی حَلَاوَةَ الْعَافِیَةِ؛ خدایا، شیرینی عافیت را هم دوباره به من برگردان</w:t>
      </w:r>
      <w:r>
        <w:rPr>
          <w:rFonts w:eastAsia="IRNazanin" w:cs="IRNazanin"/>
          <w:color w:val="111111"/>
          <w:sz w:val="28"/>
          <w:szCs w:val="28"/>
          <w:rtl w:val="true"/>
          <w:lang w:bidi="fa-IR"/>
        </w:rPr>
        <w:t>.</w:t>
      </w:r>
    </w:p>
    <w:p>
      <w:pPr>
        <w:pStyle w:val="Heading3"/>
        <w:numPr>
          <w:ilvl w:val="2"/>
          <w:numId w:val="1"/>
        </w:numPr>
        <w:rPr/>
      </w:pPr>
      <w:bookmarkStart w:id="320" w:name="__RefHeading___Toc245886_3650668749"/>
      <w:bookmarkStart w:id="321" w:name="_Toc123"/>
      <w:bookmarkEnd w:id="320"/>
      <w:r>
        <w:rPr>
          <w:rtl w:val="true"/>
        </w:rPr>
        <w:t>سلامت و صبر</w:t>
      </w:r>
      <w:bookmarkEnd w:id="321"/>
    </w:p>
    <w:p>
      <w:pPr>
        <w:pStyle w:val="BookText"/>
        <w:rPr/>
      </w:pPr>
      <w:r>
        <w:rPr>
          <w:rFonts w:ascii="IRNazanin" w:hAnsi="IRNazanin" w:eastAsia="IRNazanin"/>
          <w:color w:val="111111"/>
          <w:sz w:val="28"/>
          <w:sz w:val="28"/>
          <w:szCs w:val="28"/>
          <w:rtl w:val="true"/>
          <w:lang w:bidi="fa-IR"/>
        </w:rPr>
        <w:t>پیامبر خدا صلی الله علیه وآله وسلم به دیدن امیر مؤمنان علیه السلام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بیمار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 این طور دعا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انّی أَسْئَلُکَ تَعْجِیلَ عَافِیِتکَ وَ صَبراً عَلی بَلِیَّتکَ وَ خُروجاً إِلي رَحمَتِکْ؛خدایا، من از تو می خواهم که سلامت را به من به زودی برگردانی و بر بلای تو صابر باشم و از دنیا به سوی رحمت</w:t>
      </w:r>
    </w:p>
    <w:p>
      <w:pPr>
        <w:pStyle w:val="BookText"/>
        <w:rPr/>
      </w:pPr>
      <w:r>
        <w:rPr>
          <w:rFonts w:ascii="IRNazanin" w:hAnsi="IRNazanin" w:eastAsia="IRNazanin"/>
          <w:color w:val="111111"/>
          <w:sz w:val="28"/>
          <w:sz w:val="28"/>
          <w:szCs w:val="28"/>
          <w:rtl w:val="true"/>
          <w:lang w:bidi="fa-IR"/>
        </w:rPr>
        <w:t>تو بیرون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سلامت را همه می خواهند، ولی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آن از خدا بخواه یا سلامتی را به تو بر گردد، یا بتوانی صبر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واقعا یا باید شاکر نعمت سلامتی باشد، یا باید از خدا صبر بر بیماری را تقاضا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دختری نوزده ساله ای هستم که امسال کنکور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نسبت به رشته پرستاری به خاطر سختی هایی که دارد دید خوبی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شنیدن فضیلت و ارزش و پاداش های کمک به بیماران تصمیم گرفتم رشته پرستاری را هم انتخاب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میخواهم بدانم کسی که شغل او پرستاری است، با کسی که داوطلبانه این کار را انجام می دهد، ثواب یکسانی می برد؟ البته من می خواهم این شغل را برای رضای خدا و ثواب آن انتخاب کنم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w:t>
      </w:r>
      <w:bookmarkStart w:id="322" w:name="pg1489_19006"/>
    </w:p>
    <w:p>
      <w:pPr>
        <w:pStyle w:val="Heading3"/>
        <w:numPr>
          <w:ilvl w:val="2"/>
          <w:numId w:val="1"/>
        </w:numPr>
        <w:rPr/>
      </w:pPr>
      <w:bookmarkStart w:id="323" w:name="__RefHeading___Toc245888_3650668749"/>
      <w:bookmarkStart w:id="324" w:name="_Toc124"/>
      <w:bookmarkEnd w:id="322"/>
      <w:bookmarkEnd w:id="323"/>
      <w:r>
        <w:rPr>
          <w:rtl w:val="true"/>
        </w:rPr>
        <w:t>مدال پرستاری</w:t>
      </w:r>
      <w:bookmarkEnd w:id="324"/>
    </w:p>
    <w:p>
      <w:pPr>
        <w:pStyle w:val="BookText"/>
        <w:rPr/>
      </w:pPr>
      <w:r>
        <w:rPr>
          <w:rFonts w:ascii="IRNazanin" w:hAnsi="IRNazanin" w:eastAsia="IRNazanin"/>
          <w:color w:val="111111"/>
          <w:sz w:val="28"/>
          <w:sz w:val="28"/>
          <w:szCs w:val="28"/>
          <w:rtl w:val="true"/>
          <w:lang w:bidi="fa-IR"/>
        </w:rPr>
        <w:t>جدا باید به همه پرستارانی که با این نگاه سراغ این شغل می روند تبریک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یک عبادت دائمی به سر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میدانید تمام زندگی ما می تواند عبادت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کارهای ما می تواند بندگی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کار ایشان در اوج این پاداش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وسلم وقتی به جنگ می رفتند، یک سری بانوان به عنوان پرستار همراه 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 کردم یکی دو مورد است، ولی در آن لیست هشت مورد را نام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فتح خیبر یکی از این پرستارها وقتی عده ای از مجروحین را مداوا کرد، پیامبر خدا صلی الله علیه وآله وسلم در پایان نبرد، شخصا گردنبندی به این پرستار هدیه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خاطره ای شده بود برای این بانوی بزرگوار در طول زندگی خود هر کسی به هر قیمتی می خواست این گردنبند و این هدیه پیامبر را از او بگیرد،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افتخاری است که از دستان خود حضرت به من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بحث ما این است که چه کنیم تا آلام روحی بیمار کم شود؟ یکی از کسانی که نقش زیادی در کم شدن آلام روحی بیماران دارند، پرستاران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برخورد خوب، با خوش اخلاقی، با شادابی، با نشاط می توانند به بیمار آرامش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باشند اگر این مسیر را به این نیت ادامه دهند، حتما شایسته گرفتن آن هدیه از دست پیامبر صلی الله علیه وآله وسلم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مطمئنا هدیه پیامبر شامل حال آنها خواهد شد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w:t>
      </w:r>
      <w:r>
        <w:rPr>
          <w:rFonts w:ascii="IRNazanin" w:hAnsi="IRNazanin" w:eastAsia="IRNazanin"/>
          <w:color w:val="111111"/>
          <w:sz w:val="28"/>
          <w:sz w:val="28"/>
          <w:szCs w:val="28"/>
          <w:rtl w:val="true"/>
          <w:lang w:bidi="fa-IR"/>
        </w:rPr>
        <w:t xml:space="preserve"> </w:t>
      </w:r>
      <w:bookmarkStart w:id="325" w:name="pg1489_19007"/>
    </w:p>
    <w:p>
      <w:pPr>
        <w:pStyle w:val="BookText"/>
        <w:rPr/>
      </w:pPr>
      <w:bookmarkEnd w:id="325"/>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همسر من جانباز هفتاد درصد بود که الآن پنج سال است شهید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سال فقط برای رضای خدا و دل خودم کنار او بودم و با جان و دل و با توکل به خدا مواظب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بدانم این ثوابها شامل حال ما هم میشود، چون او مجروح جنگی بود نه مریض؟</w:t>
      </w:r>
    </w:p>
    <w:p>
      <w:pPr>
        <w:pStyle w:val="Heading3"/>
        <w:numPr>
          <w:ilvl w:val="2"/>
          <w:numId w:val="1"/>
        </w:numPr>
        <w:rPr/>
      </w:pPr>
      <w:bookmarkStart w:id="326" w:name="__RefHeading___Toc245890_3650668749"/>
      <w:bookmarkStart w:id="327" w:name="_Toc125"/>
      <w:bookmarkEnd w:id="326"/>
      <w:r>
        <w:rPr>
          <w:rtl w:val="true"/>
        </w:rPr>
        <w:t>خدمت به جانبازان</w:t>
      </w:r>
      <w:bookmarkEnd w:id="327"/>
    </w:p>
    <w:p>
      <w:pPr>
        <w:pStyle w:val="BookText"/>
        <w:rPr/>
      </w:pPr>
      <w:r>
        <w:rPr>
          <w:rFonts w:ascii="IRNazanin" w:hAnsi="IRNazanin" w:eastAsia="IRNazanin"/>
          <w:color w:val="111111"/>
          <w:sz w:val="28"/>
          <w:sz w:val="28"/>
          <w:szCs w:val="28"/>
          <w:rtl w:val="true"/>
          <w:lang w:bidi="fa-IR"/>
        </w:rPr>
        <w:t>اگر اینها مشمول این روایات نباشند، چه کسی می خواهد مشمول این روایات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 همسر فداکاری که سالها این خدمت را به شوهر جانباز و عزیزش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خدمت به جانبازان در رأس همه خدماتی است که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مدیون اینها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عیادت یک جانباز شیمیایی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دوست داشت در یک جلسه هیئتی در شب ها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هم جزء مؤسسین آن هیئت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 آیید؟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شبانه روز دو کپسول یازده کیلویی اکسیژن مصرف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ساعت فقط با اکسیژن نفس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 آیم، اما فقط ده دقیقه می توانم بمانم و بر می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دانید شهدا به شهادت رسیدند، اما این ها سی سال است مسیر شهدا را لحظه به لحظه طی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نمیدانیم تنفس عادی یعنی چه تنفس با اکسیژن یعنی چه، چون به راحتی نفس می 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واقعا باید کاری کرد که اینها دیگر آلام روحی دیگری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 همسر، آن فرزند، آن پدر و آن مادری که می تواند برای اینها خدمتی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بالاترین خدمت، خدمت به این عزیزان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w:t>
      </w:r>
      <w:bookmarkStart w:id="328" w:name="pg1489_19008"/>
    </w:p>
    <w:p>
      <w:pPr>
        <w:pStyle w:val="BookText"/>
        <w:rPr/>
      </w:pPr>
      <w:bookmarkEnd w:id="328"/>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اشاره کردید که به سادگی به طبیب مراجعه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علم پزشکی خیلی بیماری های بدخیم با غربالگری یا چکآپ تشخیص داده میشوند و قابل درمان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بعضیها آنقدر به علائم خود بی تفاوت هستند که وقتی مراجعه می کنند که بیماری آنها غیر قابل درمان است</w:t>
      </w:r>
      <w:r>
        <w:rPr>
          <w:rFonts w:eastAsia="IRNazanin" w:cs="IRNazanin"/>
          <w:color w:val="111111"/>
          <w:sz w:val="28"/>
          <w:szCs w:val="28"/>
          <w:rtl w:val="true"/>
          <w:lang w:bidi="fa-IR"/>
        </w:rPr>
        <w:t>.</w:t>
      </w:r>
    </w:p>
    <w:p>
      <w:pPr>
        <w:pStyle w:val="Heading3"/>
        <w:numPr>
          <w:ilvl w:val="2"/>
          <w:numId w:val="1"/>
        </w:numPr>
        <w:rPr/>
      </w:pPr>
      <w:bookmarkStart w:id="329" w:name="__RefHeading___Toc245892_3650668749"/>
      <w:bookmarkStart w:id="330" w:name="_Toc126"/>
      <w:bookmarkEnd w:id="329"/>
      <w:r>
        <w:rPr>
          <w:rtl w:val="true"/>
        </w:rPr>
        <w:t>کتمان بیماری از پزشک</w:t>
      </w:r>
      <w:bookmarkEnd w:id="330"/>
    </w:p>
    <w:p>
      <w:pPr>
        <w:pStyle w:val="BookText"/>
        <w:rPr/>
      </w:pPr>
      <w:r>
        <w:rPr>
          <w:rFonts w:ascii="IRNazanin" w:hAnsi="IRNazanin" w:eastAsia="IRNazanin"/>
          <w:color w:val="111111"/>
          <w:sz w:val="28"/>
          <w:sz w:val="28"/>
          <w:szCs w:val="28"/>
          <w:rtl w:val="true"/>
          <w:lang w:bidi="fa-IR"/>
        </w:rPr>
        <w:t>قطعاً مقصود ما این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کَتَمَ الْأَطِبَّاءَ مَرَضَهُ فَقَدْ خانَ بَدَنَهُ؛</w:t>
      </w:r>
      <w:r>
        <w:rPr>
          <w:rStyle w:val="FootnoteAnchor"/>
          <w:rtl w:val="true"/>
        </w:rPr>
        <w:footnoteReference w:id="106"/>
      </w:r>
      <w:r>
        <w:rPr>
          <w:rFonts w:ascii="IRNazanin" w:hAnsi="IRNazanin" w:eastAsia="IRNazanin"/>
          <w:color w:val="111111"/>
          <w:sz w:val="28"/>
          <w:sz w:val="28"/>
          <w:szCs w:val="28"/>
          <w:rtl w:val="true"/>
          <w:lang w:bidi="fa-IR"/>
        </w:rPr>
        <w:t>اگر کسی بیماری خودش را از پزشکان پنهان کند، به بدن خویش خیانت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منظور ما این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اشاره کردند، بسیاری از بیماری ها با مراجعه به موقع، با همین بررسی های چکاپی قابل پیشگیری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ما گاهی در این زمینه کوتاهی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بیماری های خطرناک به خاطر بررسی های به موقع، به راحتی قابل معالجه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چون دیر مراجعه می کنیم، آثار بسیار منفی در زندگی ما به جا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ما این بود که اگر کسی بیمار شد، خیلی به خودش سخت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تا یک ناراحتی پیدا می کنند، می گویند تخت مرا به طرف قبله دراز کنید که عزرائیل در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نباشد خیلی جدی نگیریم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 شود با بیماری کنار بیاییم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بعضی ها معتقدند افرادی که ظلم و ستم می کنند، مجازات آن را در این دنیا با تحمل بیماری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نظریه درست است؟</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 xml:space="preserve"> </w:t>
      </w:r>
      <w:bookmarkStart w:id="331" w:name="pg1489_19009"/>
    </w:p>
    <w:p>
      <w:pPr>
        <w:pStyle w:val="Heading3"/>
        <w:numPr>
          <w:ilvl w:val="2"/>
          <w:numId w:val="1"/>
        </w:numPr>
        <w:rPr/>
      </w:pPr>
      <w:bookmarkStart w:id="332" w:name="__RefHeading___Toc245894_3650668749"/>
      <w:bookmarkStart w:id="333" w:name="_Toc127"/>
      <w:bookmarkEnd w:id="331"/>
      <w:bookmarkEnd w:id="332"/>
      <w:r>
        <w:rPr>
          <w:rtl w:val="true"/>
        </w:rPr>
        <w:t>بیماری نشانه عقوبت نیست</w:t>
      </w:r>
      <w:bookmarkEnd w:id="333"/>
    </w:p>
    <w:p>
      <w:pPr>
        <w:pStyle w:val="BookText"/>
        <w:rPr/>
      </w:pPr>
      <w:r>
        <w:rPr>
          <w:rFonts w:ascii="IRNazanin" w:hAnsi="IRNazanin" w:eastAsia="IRNazanin"/>
          <w:color w:val="111111"/>
          <w:sz w:val="28"/>
          <w:sz w:val="28"/>
          <w:szCs w:val="28"/>
          <w:rtl w:val="true"/>
          <w:lang w:bidi="fa-IR"/>
        </w:rPr>
        <w:t>هیچ بیماری نمی تواند نشانه عقوبت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نعمتی هم نمی تواند نشانه لطف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بیماری نشانه عقوبت است و نه سلامتی نشانه لطف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نمی تواند بگوید اگر این شخص بیمار شده، حتما به خاطر عقوبت است، یا کفاره گناهان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که در سلامت هستیم، حتما مورد لطف خدا قرار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انسان باید از بیماری و سلامت برای نزدیکی به خدا استفاده بکند</w:t>
      </w:r>
      <w:r>
        <w:rPr>
          <w:rFonts w:eastAsia="IRNazanin" w:cs="IRNazanin"/>
          <w:color w:val="111111"/>
          <w:sz w:val="28"/>
          <w:szCs w:val="28"/>
          <w:rtl w:val="true"/>
          <w:lang w:bidi="fa-IR"/>
        </w:rPr>
        <w:t>.</w:t>
      </w:r>
    </w:p>
    <w:p>
      <w:pPr>
        <w:pStyle w:val="Heading3"/>
        <w:numPr>
          <w:ilvl w:val="2"/>
          <w:numId w:val="1"/>
        </w:numPr>
        <w:rPr/>
      </w:pPr>
      <w:bookmarkStart w:id="334" w:name="__RefHeading___Toc245896_3650668749"/>
      <w:bookmarkStart w:id="335" w:name="_Toc128"/>
      <w:bookmarkEnd w:id="334"/>
      <w:r>
        <w:rPr>
          <w:rtl w:val="true"/>
        </w:rPr>
        <w:t>معاویه و شهادت امام مجتبی علیه السلام</w:t>
      </w:r>
      <w:bookmarkEnd w:id="335"/>
    </w:p>
    <w:p>
      <w:pPr>
        <w:pStyle w:val="BookText"/>
        <w:rPr/>
      </w:pPr>
      <w:r>
        <w:rPr>
          <w:rFonts w:ascii="IRNazanin" w:hAnsi="IRNazanin" w:eastAsia="IRNazanin"/>
          <w:color w:val="111111"/>
          <w:sz w:val="28"/>
          <w:sz w:val="28"/>
          <w:szCs w:val="28"/>
          <w:rtl w:val="true"/>
          <w:lang w:bidi="fa-IR"/>
        </w:rPr>
        <w:t>گفتیم بیمار را نباید سرزنش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مجتبی علیه السلام به شهادت رسیدند، معاویه خیلی شادی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خوشحال شد و از خبر شهادت امام مجتبی علیه السلام سجدۂ شکر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آن ایام در 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ای با معاویه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صحابی پیامبر صلی الله علیه و آله وسلم و امیر مؤمنان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صحابی شایسته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اواخر عمر او بود و نابینا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دست او را می گرفت و به کمک راهنما حرکت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خواست وارد بر معاویه شود، به راهنمایش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هر زحمتی است خودم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معاویه مرا سرزنش و شماتت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همین حرفهایی که امروز می گویند که تو که مریض هستی، حتما چوب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معاویه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چوب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بر معاویه وارد شد، معاویه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داری حسن بن علی</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w:t>
      </w:r>
      <w:bookmarkStart w:id="336" w:name="pg1489_19010"/>
    </w:p>
    <w:p>
      <w:pPr>
        <w:pStyle w:val="BookText"/>
        <w:rPr/>
      </w:pPr>
      <w:bookmarkEnd w:id="336"/>
      <w:r>
        <w:rPr>
          <w:rFonts w:ascii="IRNazanin" w:hAnsi="IRNazanin" w:eastAsia="IRNazanin"/>
          <w:color w:val="111111"/>
          <w:sz w:val="28"/>
          <w:sz w:val="28"/>
          <w:szCs w:val="28"/>
          <w:rtl w:val="true"/>
          <w:lang w:bidi="fa-IR"/>
        </w:rPr>
        <w:t>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 این که این خبر را داد، ابن عباس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چند بار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گریه کرد که از هوش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جمله ای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شما شادی کردید، ولی به تو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 اَللَّهِ مَا يَسُدُّحُفْرَتُک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فکر نکن با شهادت امام مجتبی علیه السلام، تو عمر جاودانه خواهی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نکن تو دیگر هر کاری خواستی می توانی انجام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امام مجتبی علیه السلام به شهادت رسیده است، قطعا تو هم عقوبت کار خودت را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مصیبتهایی سنگین تر از این در زندگی دیدیم و صبر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پیامبر خدا به ما رسید و ما صبر کردیم و خداوند امیر مؤمنان را بعد از پیامبر برای ما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شنیدم، امام حسن بچه های کوچکی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معاویه دلش برای بچه های خردسال امام نمیسوخت، می خواست طعنه بزند و مسخره کند که حسن بن علی را در شرایطی کشتیم که اطفال کوچکی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بن الحسن که در کربلا به شهادت رسید، روز شهادت امام مجتبی علیه السلام سه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ولی فرزندان کوچک ما را خدا بزرگ می کند</w:t>
      </w:r>
      <w:r>
        <w:rPr>
          <w:rFonts w:eastAsia="IRNazanin" w:cs="IRNazanin"/>
          <w:color w:val="111111"/>
          <w:sz w:val="28"/>
          <w:szCs w:val="28"/>
          <w:rtl w:val="true"/>
          <w:lang w:bidi="fa-IR"/>
        </w:rPr>
        <w:t>.</w:t>
      </w:r>
      <w:r>
        <w:rPr>
          <w:rStyle w:val="FootnoteAnchor"/>
          <w:rtl w:val="true"/>
        </w:rPr>
        <w:footnoteReference w:id="107"/>
      </w:r>
    </w:p>
    <w:p>
      <w:pPr>
        <w:pStyle w:val="Heading3"/>
        <w:numPr>
          <w:ilvl w:val="2"/>
          <w:numId w:val="1"/>
        </w:numPr>
        <w:rPr/>
      </w:pPr>
      <w:bookmarkStart w:id="337" w:name="__RefHeading___Toc245898_3650668749"/>
      <w:bookmarkStart w:id="338" w:name="_Toc129"/>
      <w:bookmarkEnd w:id="337"/>
      <w:r>
        <w:rPr>
          <w:rtl w:val="true"/>
        </w:rPr>
        <w:t>عرض ارادت به ساحت مقدس امام مجتبی علیه السلام</w:t>
      </w:r>
      <w:bookmarkEnd w:id="338"/>
    </w:p>
    <w:p>
      <w:pPr>
        <w:pStyle w:val="BookText"/>
        <w:rPr/>
      </w:pPr>
      <w:r>
        <w:rPr>
          <w:rFonts w:ascii="IRNazanin" w:hAnsi="IRNazanin" w:eastAsia="IRNazanin"/>
          <w:color w:val="111111"/>
          <w:sz w:val="28"/>
          <w:sz w:val="28"/>
          <w:szCs w:val="28"/>
          <w:rtl w:val="true"/>
          <w:lang w:bidi="fa-IR"/>
        </w:rPr>
        <w:t>برای عرض ارادت به ساحت مقدس امام مجتبی ، شعر بسیار زیبایی از مرحوم دکتر ریاضی یزدی می خوانم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 علوی ذات و خدایی 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نشین همۂ کائنات</w:t>
      </w:r>
    </w:p>
    <w:p>
      <w:pPr>
        <w:pStyle w:val="BookText"/>
        <w:rPr/>
      </w:pPr>
      <w:r>
        <w:rPr>
          <w:rFonts w:ascii="IRNazanin" w:hAnsi="IRNazanin" w:eastAsia="IRNazanin"/>
          <w:color w:val="111111"/>
          <w:sz w:val="28"/>
          <w:sz w:val="28"/>
          <w:szCs w:val="28"/>
          <w:rtl w:val="true"/>
          <w:lang w:bidi="fa-IR"/>
        </w:rPr>
        <w:t xml:space="preserve">سید و سالار شباب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قضا و قلم سرنوشت</w:t>
      </w:r>
    </w:p>
    <w:p>
      <w:pPr>
        <w:pStyle w:val="BookText"/>
        <w:rPr/>
      </w:pPr>
      <w:r>
        <w:rPr>
          <w:rFonts w:ascii="IRNazanin" w:hAnsi="IRNazanin" w:eastAsia="IRNazanin"/>
          <w:color w:val="111111"/>
          <w:sz w:val="28"/>
          <w:sz w:val="28"/>
          <w:szCs w:val="28"/>
          <w:rtl w:val="true"/>
          <w:lang w:bidi="fa-IR"/>
        </w:rPr>
        <w:t xml:space="preserve">شاخه طوبی و بهشت 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خدا در ظلمات زمین</w:t>
      </w:r>
    </w:p>
    <w:p>
      <w:pPr>
        <w:pStyle w:val="BookText"/>
        <w:rPr/>
      </w:pPr>
      <w:r>
        <w:rPr>
          <w:rFonts w:ascii="IRNazanin" w:hAnsi="IRNazanin" w:eastAsia="IRNazanin"/>
          <w:color w:val="111111"/>
          <w:sz w:val="28"/>
          <w:sz w:val="28"/>
          <w:szCs w:val="28"/>
          <w:rtl w:val="true"/>
          <w:lang w:bidi="fa-IR"/>
        </w:rPr>
        <w:t xml:space="preserve">پاکترین گوهر نسل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خوبان جهان خوب تر</w:t>
      </w:r>
    </w:p>
    <w:p>
      <w:pPr>
        <w:pStyle w:val="BookText"/>
        <w:rPr/>
      </w:pPr>
      <w:r>
        <w:rPr>
          <w:rFonts w:ascii="IRNazanin" w:hAnsi="IRNazanin" w:eastAsia="IRNazanin"/>
          <w:color w:val="111111"/>
          <w:sz w:val="28"/>
          <w:sz w:val="28"/>
          <w:szCs w:val="28"/>
          <w:rtl w:val="true"/>
          <w:lang w:bidi="fa-IR"/>
        </w:rPr>
        <w:t xml:space="preserve">نام حسن روی حسن خو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خدا چارمی پنج تن</w:t>
      </w:r>
    </w:p>
    <w:p>
      <w:pPr>
        <w:pStyle w:val="BookText"/>
        <w:rPr/>
      </w:pPr>
      <w:r>
        <w:rPr>
          <w:rFonts w:ascii="IRNazanin" w:hAnsi="IRNazanin" w:eastAsia="IRNazanin"/>
          <w:color w:val="111111"/>
          <w:sz w:val="28"/>
          <w:sz w:val="28"/>
          <w:szCs w:val="28"/>
          <w:rtl w:val="true"/>
          <w:lang w:bidi="fa-IR"/>
        </w:rPr>
        <w:t xml:space="preserve">صبر هم از صبر تو بیتاب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 شد و کوزه شد و آب شد</w:t>
      </w:r>
    </w:p>
    <w:p>
      <w:pPr>
        <w:pStyle w:val="BookText"/>
        <w:rPr/>
      </w:pPr>
      <w:r>
        <w:rPr>
          <w:rFonts w:ascii="IRNazanin" w:hAnsi="IRNazanin" w:eastAsia="IRNazanin"/>
          <w:color w:val="111111"/>
          <w:sz w:val="28"/>
          <w:sz w:val="28"/>
          <w:szCs w:val="28"/>
          <w:rtl w:val="true"/>
          <w:lang w:bidi="fa-IR"/>
        </w:rPr>
        <w:t>بعد شهادت نکشید از تو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شد و بر تن پاکت نشست</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rtl w:val="true"/>
          <w:lang w:bidi="fa-IR"/>
        </w:rPr>
        <w:t xml:space="preserve"> </w:t>
      </w:r>
      <w:bookmarkStart w:id="339" w:name="pg1489_19012"/>
    </w:p>
    <w:p>
      <w:pPr>
        <w:pStyle w:val="Heading2"/>
        <w:numPr>
          <w:ilvl w:val="1"/>
          <w:numId w:val="1"/>
        </w:numPr>
        <w:rPr/>
      </w:pPr>
      <w:bookmarkStart w:id="340" w:name="__RefHeading___Toc245900_3650668749"/>
      <w:bookmarkStart w:id="341" w:name="_Toc130"/>
      <w:bookmarkEnd w:id="339"/>
      <w:bookmarkEnd w:id="340"/>
      <w:r>
        <w:rPr>
          <w:rtl w:val="true"/>
        </w:rPr>
        <w:t>گفتار هفتم</w:t>
      </w:r>
      <w:r>
        <w:rPr>
          <w:rtl w:val="true"/>
        </w:rPr>
        <w:t xml:space="preserve">: </w:t>
      </w:r>
      <w:r>
        <w:rPr>
          <w:rtl w:val="true"/>
        </w:rPr>
        <w:t>برخورد با مصائب وبیماری ها</w:t>
      </w:r>
      <w:bookmarkEnd w:id="341"/>
    </w:p>
    <w:p>
      <w:pPr>
        <w:pStyle w:val="Heading3"/>
        <w:numPr>
          <w:ilvl w:val="2"/>
          <w:numId w:val="1"/>
        </w:numPr>
        <w:rPr/>
      </w:pPr>
      <w:bookmarkStart w:id="342" w:name="__RefHeading___Toc245902_3650668749"/>
      <w:bookmarkStart w:id="343" w:name="_Toc131"/>
      <w:bookmarkEnd w:id="342"/>
      <w:r>
        <w:rPr>
          <w:rtl w:val="true"/>
        </w:rPr>
        <w:t>اشاره</w:t>
      </w:r>
      <w:bookmarkEnd w:id="343"/>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۱۱۵</w:t>
      </w:r>
      <w:r>
        <w:rPr>
          <w:rFonts w:ascii="IRNazanin" w:hAnsi="IRNazanin" w:eastAsia="IRNazanin"/>
          <w:color w:val="111111"/>
          <w:sz w:val="28"/>
          <w:sz w:val="28"/>
          <w:szCs w:val="28"/>
          <w:rtl w:val="true"/>
          <w:lang w:bidi="fa-IR"/>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۱۱۶</w:t>
      </w:r>
      <w:r>
        <w:rPr>
          <w:rFonts w:ascii="IRNazanin" w:hAnsi="IRNazanin" w:eastAsia="IRNazanin"/>
          <w:color w:val="111111"/>
          <w:sz w:val="28"/>
          <w:sz w:val="28"/>
          <w:szCs w:val="28"/>
          <w:rtl w:val="true"/>
          <w:lang w:bidi="fa-IR"/>
        </w:rPr>
        <w:t xml:space="preserve"> </w:t>
      </w:r>
      <w:bookmarkStart w:id="344" w:name="pg1489_19014"/>
    </w:p>
    <w:p>
      <w:pPr>
        <w:pStyle w:val="Heading3"/>
        <w:numPr>
          <w:ilvl w:val="2"/>
          <w:numId w:val="1"/>
        </w:numPr>
        <w:rPr/>
      </w:pPr>
      <w:bookmarkStart w:id="345" w:name="__RefHeading___Toc245904_3650668749"/>
      <w:bookmarkStart w:id="346" w:name="_Toc132"/>
      <w:bookmarkEnd w:id="344"/>
      <w:bookmarkEnd w:id="345"/>
      <w:r>
        <w:rPr>
          <w:rtl w:val="true"/>
        </w:rPr>
        <w:t>صبر بر از دست دادن همسر</w:t>
      </w:r>
      <w:bookmarkEnd w:id="346"/>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در مورد صبر و تحمل خانم هایی که همسر خود را از دست دادند، صحبت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یکی از اصحاب پیامبر خدا صلی الله علیه وآله وسلم ابوسلمه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ابوسلمه انسان بسیار مؤمن و از نخستین کسانی بود که به مدینه هجرت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ابوسلمه می آمد کنار منبر پیامبر خدا صلی الله علیه وآله وسلم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از پیامبر صلی الله علیه وآله وسلم میشنید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خانه می رفت، برای همسر خود بیان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آمد و به همسر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از پیامبر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مصیبتی به او رسید، این سه جمله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إِلَيْهِ رَاجِعُونَ؛ ما از خداییم و به سوی خدا باز می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أَجُرْنِيْ فِيْ مُصِيْبَتِيْ؛ خدایا، در این مصیبت به من پاداش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 و پاداش از خدا بخواهد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اُخْلُفْ لِي خَيْراً مِنْهَا؛ خدایا، تو برای من بهتر از آن را جبران کن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حدیث در یاد این خانم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او یعنی ابوسلمه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حدیثی افتاد که ابوسلمه از پیامبر صلی الله علیه وآله وسلم برای او گفته بود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w:t>
      </w:r>
      <w:bookmarkStart w:id="347" w:name="pg1489_19015"/>
    </w:p>
    <w:p>
      <w:pPr>
        <w:pStyle w:val="BookText"/>
        <w:rPr/>
      </w:pPr>
      <w:bookmarkEnd w:id="347"/>
      <w:r>
        <w:rPr>
          <w:rFonts w:ascii="IRNazanin" w:hAnsi="IRNazanin" w:eastAsia="IRNazanin"/>
          <w:color w:val="111111"/>
          <w:sz w:val="28"/>
          <w:sz w:val="28"/>
          <w:szCs w:val="28"/>
          <w:rtl w:val="true"/>
          <w:lang w:bidi="fa-IR"/>
        </w:rPr>
        <w:t>همین سه جمله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خداییم و به سوی خدا باز 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این مصیبت به من پاداش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برای من جبران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فکر کرد این چه جمله ای بود که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بهتر از ابوسلمه در عالم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اولین مهاجرین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مؤمن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دعا را خواندم؛ چون دستور دینی است، ولی خدا چطور می خواهد جبران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باور کنیم خدا به یک صورتی جبران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الهی اقتضا می کند که جبران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حادثه کربلا را که نگاه کنیم، می بینیم که این حادثه به این عظمت، برای سید الشهدا و اهل بیت علیهم السلام بسیار سنگین بود، ولی چه جبرانی از این بالاتر که بقای دین اسلام به خون مقدس سید الشهدا علیه السلام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باور کنیم خدا عادل است و هر مصیبتی را جبران می کند</w:t>
      </w:r>
      <w:r>
        <w:rPr>
          <w:rFonts w:eastAsia="IRNazanin" w:cs="IRNazanin"/>
          <w:color w:val="111111"/>
          <w:sz w:val="28"/>
          <w:szCs w:val="28"/>
          <w:rtl w:val="true"/>
          <w:lang w:bidi="fa-IR"/>
        </w:rPr>
        <w:t>.</w:t>
      </w:r>
    </w:p>
    <w:p>
      <w:pPr>
        <w:pStyle w:val="Heading3"/>
        <w:numPr>
          <w:ilvl w:val="2"/>
          <w:numId w:val="1"/>
        </w:numPr>
        <w:rPr/>
      </w:pPr>
      <w:bookmarkStart w:id="348" w:name="__RefHeading___Toc245906_3650668749"/>
      <w:bookmarkStart w:id="349" w:name="_Toc133"/>
      <w:bookmarkEnd w:id="348"/>
      <w:r>
        <w:rPr>
          <w:rtl w:val="true"/>
        </w:rPr>
        <w:t>خواستگاری از ام سلمه</w:t>
      </w:r>
      <w:bookmarkEnd w:id="349"/>
    </w:p>
    <w:p>
      <w:pPr>
        <w:pStyle w:val="BookText"/>
        <w:rPr/>
      </w:pPr>
      <w:r>
        <w:rPr>
          <w:rFonts w:ascii="IRNazanin" w:hAnsi="IRNazanin" w:eastAsia="IRNazanin"/>
          <w:color w:val="111111"/>
          <w:sz w:val="28"/>
          <w:sz w:val="28"/>
          <w:szCs w:val="28"/>
          <w:rtl w:val="true"/>
          <w:lang w:bidi="fa-IR"/>
        </w:rPr>
        <w:t>ام سلمه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گفتم، ولی در عین حال با خود گفتم، خدا چطور می خواهد برای من جبران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وسلم به خواستگاری من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افتخار است که من همسر شما باشم، ولی چند مشکل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بچه هایی از ابوسلمه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بچه های او بچه های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سنی از من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هم سنی گذشته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۱۱۸</w:t>
      </w:r>
      <w:r>
        <w:rPr>
          <w:rFonts w:ascii="IRNazanin" w:hAnsi="IRNazanin" w:eastAsia="IRNazanin"/>
          <w:color w:val="111111"/>
          <w:sz w:val="28"/>
          <w:sz w:val="28"/>
          <w:szCs w:val="28"/>
          <w:rtl w:val="true"/>
          <w:lang w:bidi="fa-IR"/>
        </w:rPr>
        <w:t xml:space="preserve"> </w:t>
      </w:r>
      <w:bookmarkStart w:id="350" w:name="pg1489_19016"/>
    </w:p>
    <w:p>
      <w:pPr>
        <w:pStyle w:val="BookText"/>
        <w:rPr/>
      </w:pPr>
      <w:bookmarkEnd w:id="350"/>
      <w:r>
        <w:rPr>
          <w:rFonts w:ascii="IRNazanin" w:hAnsi="IRNazanin" w:eastAsia="IRNazanin"/>
          <w:color w:val="111111"/>
          <w:sz w:val="28"/>
          <w:sz w:val="28"/>
          <w:szCs w:val="28"/>
          <w:rtl w:val="true"/>
          <w:lang w:bidi="fa-IR"/>
        </w:rPr>
        <w:t>سوم این که، به غیرت من بر می خورد دوباره ازدواج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من دعا می کنم خدا این غیرت را 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شوهر او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هم از آن گذشته است، چه مانعی دارد ازدواج کند؟ بعضی ها تصور می کنند ازدواج نکردن احترام به شوهری است که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با رسول خدا ازدواج کرد و این گونه خدا برای او جبران کرد</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ما باید باور کنیم که خدا به گونه ای جبران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مصیبتی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زندگی دنیایی خواه ناخواه با مصیبت های مختلفی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کنیم تا در مصیبتها بیشتر صبر کنیم؟ آیا ذکر خاصی هست که در مواقع مصیبت به ما کمک کند؟</w:t>
      </w:r>
    </w:p>
    <w:p>
      <w:pPr>
        <w:pStyle w:val="Heading3"/>
        <w:numPr>
          <w:ilvl w:val="2"/>
          <w:numId w:val="1"/>
        </w:numPr>
        <w:rPr/>
      </w:pPr>
      <w:bookmarkStart w:id="351" w:name="__RefHeading___Toc245908_3650668749"/>
      <w:bookmarkStart w:id="352" w:name="_Toc134"/>
      <w:bookmarkEnd w:id="351"/>
      <w:r>
        <w:rPr>
          <w:rtl w:val="true"/>
        </w:rPr>
        <w:t>برای غلبه بر مشکلات و مصائب</w:t>
      </w:r>
      <w:bookmarkEnd w:id="352"/>
    </w:p>
    <w:p>
      <w:pPr>
        <w:pStyle w:val="BookText"/>
        <w:rPr/>
      </w:pPr>
      <w:r>
        <w:rPr>
          <w:rFonts w:ascii="IRNazanin" w:hAnsi="IRNazanin" w:eastAsia="IRNazanin"/>
          <w:color w:val="111111"/>
          <w:sz w:val="28"/>
          <w:sz w:val="28"/>
          <w:szCs w:val="28"/>
          <w:rtl w:val="true"/>
          <w:lang w:bidi="fa-IR"/>
        </w:rPr>
        <w:t>خداوند در قرآن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وَاسْتَعِینُوا بِالصَّبْرِ وَالصَّلَاةِ ؛</w:t>
      </w:r>
      <w:r>
        <w:rPr>
          <w:rStyle w:val="FootnoteAnchor"/>
          <w:rtl w:val="true"/>
        </w:rPr>
        <w:footnoteReference w:id="109"/>
      </w:r>
      <w:r>
        <w:rPr>
          <w:rFonts w:ascii="IRNazanin" w:hAnsi="IRNazanin" w:eastAsia="IRNazanin"/>
          <w:color w:val="111111"/>
          <w:sz w:val="28"/>
          <w:sz w:val="28"/>
          <w:szCs w:val="28"/>
          <w:rtl w:val="true"/>
          <w:lang w:bidi="fa-IR"/>
        </w:rPr>
        <w:t>از صبر و نماز کمک بجویید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آمده است که وقتی برای اهل خانه پیامبر صلی الله علیه وآله وسلم مشکلی پیش می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أَمَرَهُمْ بِالصَّلَاةِ؛</w:t>
      </w:r>
      <w:r>
        <w:rPr>
          <w:rStyle w:val="FootnoteAnchor"/>
          <w:rtl w:val="true"/>
        </w:rPr>
        <w:footnoteReference w:id="110"/>
      </w:r>
      <w:r>
        <w:rPr>
          <w:rFonts w:ascii="IRNazanin" w:hAnsi="IRNazanin" w:eastAsia="IRNazanin"/>
          <w:color w:val="111111"/>
          <w:sz w:val="28"/>
          <w:sz w:val="28"/>
          <w:szCs w:val="28"/>
          <w:rtl w:val="true"/>
          <w:lang w:bidi="fa-IR"/>
        </w:rPr>
        <w:t>آنان را به نماز امر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نماز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ذکر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بعد از خاکسپاری همسر مظلوم خود، فاطمه زهرا سلام الله به نماز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 کمک گرفتند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مَایَمْنَعُ أَحَدَکُمْ إِذَا دَخَلَ عَلَیْهِ غَمٌ مِنْ غُمُومِ الدُّنْیَا أَنْ یَتَوَضَّأَثُمَّ یَدْخُلَ الْمَسْجِدَ فَیَرْکَعَ رَکْعَتَیْن؛</w:t>
      </w:r>
      <w:r>
        <w:rPr>
          <w:rStyle w:val="FootnoteAnchor"/>
          <w:rtl w:val="true"/>
        </w:rPr>
        <w:footnoteReference w:id="111"/>
      </w:r>
      <w:r>
        <w:rPr>
          <w:rFonts w:ascii="IRNazanin" w:hAnsi="IRNazanin" w:eastAsia="IRNazanin"/>
          <w:color w:val="111111"/>
          <w:sz w:val="28"/>
          <w:sz w:val="28"/>
          <w:szCs w:val="28"/>
          <w:rtl w:val="true"/>
          <w:lang w:bidi="fa-IR"/>
        </w:rPr>
        <w:t>چه مانعی دارد وقتی غم و غصه ای برای یکی از شما پیش آمد وضو بگیرد آن گاه به مسجد برود و دو رکعت نماز بخواند و دعا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حضور در خانه خدا آرام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در یک مصیبت و در یک غم، وضو می گیرد، این مقدمه ارتباط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مسجد حضور پیدا می کند، فضای مسجد که فضای مناجات و نماز و فضای ارتباط با خداست، غم ها را از بین می برد و آرام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 که اگر برای شخصی مصیبتی پیش آمد روزه بگیرد</w:t>
      </w:r>
      <w:r>
        <w:rPr>
          <w:rStyle w:val="FootnoteAnchor"/>
          <w:rtl w:val="true"/>
        </w:rPr>
        <w:footnoteReference w:id="112"/>
      </w:r>
      <w:r>
        <w:rPr>
          <w:rFonts w:ascii="Amiri" w:hAnsi="Amiri" w:eastAsia="Amiri" w:cs="Amiri"/>
          <w:color w:val="111111"/>
          <w:sz w:val="28"/>
          <w:sz w:val="28"/>
          <w:szCs w:val="28"/>
          <w:rtl w:val="true"/>
          <w:lang w:bidi="ar-SA"/>
        </w:rPr>
        <w:t xml:space="preserve">و حضرت به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وَاسْتَعِینُوا بِالصَّبْرِ وَالصَّلَاةِ</w:t>
      </w:r>
      <w:r>
        <w:rPr>
          <w:rFonts w:eastAsia="Amiri" w:cs="Amiri" w:ascii="Amiri" w:hAnsi="Amiri"/>
          <w:color w:val="111111"/>
          <w:sz w:val="28"/>
          <w:szCs w:val="28"/>
          <w:rtl w:val="true"/>
          <w:lang w:bidi="ar-SA"/>
        </w:rPr>
        <w:t>»</w:t>
      </w:r>
      <w:r>
        <w:rPr>
          <w:rStyle w:val="FootnoteAnchor"/>
          <w:rtl w:val="true"/>
        </w:rPr>
        <w:footnoteReference w:id="113"/>
      </w:r>
      <w:r>
        <w:rPr>
          <w:rFonts w:ascii="IRNazanin" w:hAnsi="IRNazanin" w:eastAsia="IRNazanin"/>
          <w:color w:val="111111"/>
          <w:sz w:val="28"/>
          <w:sz w:val="28"/>
          <w:szCs w:val="28"/>
          <w:rtl w:val="true"/>
          <w:lang w:bidi="fa-IR"/>
        </w:rPr>
        <w:t>استدلال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صبر به روزه تفسیر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یکی از ذکرهای مؤثر در برابر مصیبت ها هم نماز و هم روزه است و به طور کلی یاد خدا و حضور در فضاهای مذهبی موثر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برود مشهد، حرم حضرت امام رضا علیه السلام که خیلی اثر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خانمی پس از مرگ فرزندش عهد کرده است که در هیچ مراسم جشن و شادی شرکت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صحیحی است؟ اصولا ما برای فوت شخصی از نزدیکان خود طبق آموزه های دینی تا چه زمانی باید عزادار باشیم؟</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w:t>
      </w:r>
      <w:bookmarkStart w:id="353" w:name="pg1489_19018"/>
    </w:p>
    <w:p>
      <w:pPr>
        <w:pStyle w:val="Heading3"/>
        <w:numPr>
          <w:ilvl w:val="2"/>
          <w:numId w:val="1"/>
        </w:numPr>
        <w:rPr/>
      </w:pPr>
      <w:bookmarkStart w:id="354" w:name="__RefHeading___Toc245910_3650668749"/>
      <w:bookmarkStart w:id="355" w:name="_Toc135"/>
      <w:bookmarkEnd w:id="353"/>
      <w:bookmarkEnd w:id="354"/>
      <w:r>
        <w:rPr>
          <w:rtl w:val="true"/>
        </w:rPr>
        <w:t>نگاه دین درباره از دست دادن عزیزان</w:t>
      </w:r>
      <w:bookmarkEnd w:id="355"/>
    </w:p>
    <w:p>
      <w:pPr>
        <w:pStyle w:val="BookText"/>
        <w:rPr/>
      </w:pPr>
      <w:r>
        <w:rPr>
          <w:rFonts w:ascii="IRNazanin" w:hAnsi="IRNazanin" w:eastAsia="IRNazanin"/>
          <w:color w:val="111111"/>
          <w:sz w:val="28"/>
          <w:sz w:val="28"/>
          <w:szCs w:val="28"/>
          <w:rtl w:val="true"/>
          <w:lang w:bidi="fa-IR"/>
        </w:rPr>
        <w:t>اگر این گونه باشد، همه عالم باید همیشه عزادار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مقداری که حدود شرعی است، باید رعایت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خانمی که شوهر خود را از دست می دهد، چهار ماه و ده روز حتما باید صبر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حکم اسلامی آن معلوم است، ولی بیش از آن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اسکندر به مادر خود وصیت کرده بود که وقتی برای من مجلس گرفتید، به کسانی که به خانه ما آمدند، وقتی سر سفره غذا نشستند،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مصیبتی دیده است، از سر سفره کنار برود و از این غذا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همه رفتند و هیچ کس در آن جلسه نماند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 نگران آن هستم که بعضی ها فکر کنند این رسمها یک کار مذهبی و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یا شوهر، یا برادر من از دنیا رفته است و دین از من می خواهد که من دیگر هیچ کجا نروم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بسیار خوب، عزیز، مؤمن و متدینی داشتم از دنیا رفته است، برای احترام او، دین از من خواسته است تا آخر عمر خود در هیچ مجلس شادی نروم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دین اصلا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حساب دین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قطعة پسندیده نیست و در روح و روان آنها هم تأثیر منفی خواهد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من شنیده ام بیماری عقوبت گناهان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چرا مدتی است گرفتار بیماری سختی شده ام که خلاصی از آن بسیار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به خاطر گناهانم عقوبت میشوم؟ گاهی اطرافیان، مرا شماتت می کنند و می گویند ببین چه کرده ای که خداوند تو را به این بیماری گرفتار و مبتلا کرده است؟</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۱۲۱</w:t>
      </w:r>
      <w:r>
        <w:rPr>
          <w:rFonts w:ascii="IRNazanin" w:hAnsi="IRNazanin" w:eastAsia="IRNazanin"/>
          <w:color w:val="111111"/>
          <w:sz w:val="28"/>
          <w:sz w:val="28"/>
          <w:szCs w:val="28"/>
          <w:rtl w:val="true"/>
          <w:lang w:bidi="fa-IR"/>
        </w:rPr>
        <w:t xml:space="preserve"> </w:t>
      </w:r>
      <w:bookmarkStart w:id="356" w:name="pg1489_19019"/>
    </w:p>
    <w:p>
      <w:pPr>
        <w:pStyle w:val="Heading3"/>
        <w:numPr>
          <w:ilvl w:val="2"/>
          <w:numId w:val="1"/>
        </w:numPr>
        <w:rPr/>
      </w:pPr>
      <w:bookmarkStart w:id="357" w:name="__RefHeading___Toc245912_3650668749"/>
      <w:bookmarkStart w:id="358" w:name="_Toc136"/>
      <w:bookmarkEnd w:id="356"/>
      <w:bookmarkEnd w:id="357"/>
      <w:r>
        <w:rPr>
          <w:rtl w:val="true"/>
        </w:rPr>
        <w:t>بیماری و عقوبت گناهان</w:t>
      </w:r>
      <w:bookmarkEnd w:id="358"/>
    </w:p>
    <w:p>
      <w:pPr>
        <w:pStyle w:val="BookText"/>
        <w:rPr/>
      </w:pPr>
      <w:r>
        <w:rPr>
          <w:rFonts w:ascii="IRNazanin" w:hAnsi="IRNazanin" w:eastAsia="IRNazanin"/>
          <w:color w:val="111111"/>
          <w:sz w:val="28"/>
          <w:sz w:val="28"/>
          <w:szCs w:val="28"/>
          <w:rtl w:val="true"/>
          <w:lang w:bidi="fa-IR"/>
        </w:rPr>
        <w:t>این سؤال، پرسش بسیاری از بیماران است و گاهی شماتت اطرافیان، مشکل را بیشتر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این پرسش را با یک سؤال دیگر آغاز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انبیای بزرگ الهی معصوم نبودند؟ آیا ائمه علیهم السلام مقام عصمت نداشتند؟ قطعا اینها معصوم بودند و در زندگی هیچ گناهی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بینیم که مصیبها و گرفتاری های سنگینی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فعلا چون بحث بیماری است، ما از همین بیماری شروع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انبیا بیمار نمی شدند؟ آیا ائمه علیهم السلام بیمار نمی شدند؟</w:t>
      </w:r>
    </w:p>
    <w:p>
      <w:pPr>
        <w:pStyle w:val="Heading3"/>
        <w:numPr>
          <w:ilvl w:val="2"/>
          <w:numId w:val="1"/>
        </w:numPr>
        <w:rPr/>
      </w:pPr>
      <w:bookmarkStart w:id="359" w:name="__RefHeading___Toc245914_3650668749"/>
      <w:bookmarkStart w:id="360" w:name="_Toc137"/>
      <w:bookmarkEnd w:id="359"/>
      <w:r>
        <w:rPr>
          <w:rtl w:val="true"/>
        </w:rPr>
        <w:t>چشم درد امیرالمؤمنین علیه السلام</w:t>
      </w:r>
      <w:bookmarkEnd w:id="360"/>
    </w:p>
    <w:p>
      <w:pPr>
        <w:pStyle w:val="BookText"/>
        <w:rPr/>
      </w:pPr>
      <w:r>
        <w:rPr>
          <w:rFonts w:ascii="IRNazanin" w:hAnsi="IRNazanin" w:eastAsia="IRNazanin"/>
          <w:color w:val="111111"/>
          <w:sz w:val="28"/>
          <w:sz w:val="28"/>
          <w:szCs w:val="28"/>
          <w:rtl w:val="true"/>
          <w:lang w:bidi="fa-IR"/>
        </w:rPr>
        <w:t>در روایتی آمده است که امیر مؤمنان علیه السلام چشم درد شدیدی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 شدید بود که فریاد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مؤمنانی که در همه نبردها آنچنان می ایستادند، ولی این بیماری چنان سنگین بود که حضرت صیحه می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وسلم به عیادت آن حضرت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وسلم برای آرام کردن امیر مؤمنان علیه السلام از یک راهی استفاده کردند و آن این بود که شروع کردند به شرح سختی جان دادن کفار و این که چطور جان آنها گرفته می شود و یک سری از عذاب های الهی را بیان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نشستند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درد خودم را فراموش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دیگر تکرار کنید</w:t>
      </w:r>
      <w:r>
        <w:rPr>
          <w:rFonts w:eastAsia="IRNazanin" w:cs="IRNazanin"/>
          <w:color w:val="111111"/>
          <w:sz w:val="28"/>
          <w:szCs w:val="28"/>
          <w:rtl w:val="true"/>
          <w:lang w:bidi="fa-IR"/>
        </w:rPr>
        <w:t>.</w:t>
      </w:r>
      <w:r>
        <w:rPr>
          <w:rStyle w:val="FootnoteAnchor"/>
          <w:rtl w:val="true"/>
        </w:rPr>
        <w:footnoteReference w:id="114"/>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۱۲۲</w:t>
      </w:r>
      <w:r>
        <w:rPr>
          <w:rFonts w:ascii="IRNazanin" w:hAnsi="IRNazanin" w:eastAsia="IRNazanin"/>
          <w:color w:val="111111"/>
          <w:sz w:val="28"/>
          <w:sz w:val="28"/>
          <w:szCs w:val="28"/>
          <w:rtl w:val="true"/>
          <w:lang w:bidi="fa-IR"/>
        </w:rPr>
        <w:t xml:space="preserve"> </w:t>
      </w:r>
      <w:bookmarkStart w:id="361" w:name="pg1489_19020"/>
    </w:p>
    <w:p>
      <w:pPr>
        <w:pStyle w:val="BookText"/>
        <w:rPr/>
      </w:pPr>
      <w:bookmarkEnd w:id="361"/>
      <w:r>
        <w:rPr>
          <w:rFonts w:ascii="IRNazanin" w:hAnsi="IRNazanin" w:eastAsia="IRNazanin"/>
          <w:color w:val="111111"/>
          <w:sz w:val="28"/>
          <w:sz w:val="28"/>
          <w:szCs w:val="28"/>
          <w:rtl w:val="true"/>
          <w:lang w:bidi="fa-IR"/>
        </w:rPr>
        <w:t>همه ائمه علیهم السلام به ترتیب از امیر مؤمنان علیه السلام تا امام عسکری علیه السلام همه بیمار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سه نمونه اشاره می کنم تا پاسخ اساسی به این سؤال باشد و کسی گمان نکند بیماری حتما نوعی عقوبت باشد</w:t>
      </w:r>
      <w:r>
        <w:rPr>
          <w:rFonts w:eastAsia="IRNazanin" w:cs="IRNazanin"/>
          <w:color w:val="111111"/>
          <w:sz w:val="28"/>
          <w:szCs w:val="28"/>
          <w:rtl w:val="true"/>
          <w:lang w:bidi="fa-IR"/>
        </w:rPr>
        <w:t>.</w:t>
      </w:r>
    </w:p>
    <w:p>
      <w:pPr>
        <w:pStyle w:val="Heading3"/>
        <w:numPr>
          <w:ilvl w:val="2"/>
          <w:numId w:val="1"/>
        </w:numPr>
        <w:rPr/>
      </w:pPr>
      <w:bookmarkStart w:id="362" w:name="__RefHeading___Toc245916_3650668749"/>
      <w:bookmarkStart w:id="363" w:name="_Toc138"/>
      <w:bookmarkEnd w:id="362"/>
      <w:r>
        <w:rPr>
          <w:rtl w:val="true"/>
        </w:rPr>
        <w:t>بیماری امام حسن و امام حسین علیهم السلام</w:t>
      </w:r>
      <w:bookmarkEnd w:id="363"/>
    </w:p>
    <w:p>
      <w:pPr>
        <w:pStyle w:val="BookText"/>
        <w:rPr/>
      </w:pPr>
      <w:r>
        <w:rPr>
          <w:rFonts w:ascii="IRNazanin" w:hAnsi="IRNazanin" w:eastAsia="IRNazanin"/>
          <w:color w:val="111111"/>
          <w:sz w:val="28"/>
          <w:sz w:val="28"/>
          <w:szCs w:val="28"/>
          <w:rtl w:val="true"/>
          <w:lang w:bidi="fa-IR"/>
        </w:rPr>
        <w:t>داستان بیماری امام حسن و امام حسین علیهم السلام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این دو بزرگوار به حدی شدید بود که امیر مؤمنان و فاطمه زهرا علیهم السلام برای بهبود امام حسن و امام حسین علیهم السلام نذر کردند سه روز روزه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در همین باره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وَیُطْعِمُونَ الطَّعَامَ عَلَی حُبِّهِ مِسْکِینًا وَیَتِیمًا وَأَسِیرًا؛</w:t>
      </w:r>
      <w:r>
        <w:rPr>
          <w:rStyle w:val="FootnoteAnchor"/>
          <w:rtl w:val="true"/>
        </w:rPr>
        <w:footnoteReference w:id="115"/>
      </w:r>
      <w:r>
        <w:rPr>
          <w:rFonts w:ascii="IRNazanin" w:hAnsi="IRNazanin" w:eastAsia="IRNazanin"/>
          <w:color w:val="111111"/>
          <w:sz w:val="28"/>
          <w:sz w:val="28"/>
          <w:szCs w:val="28"/>
          <w:rtl w:val="true"/>
          <w:lang w:bidi="fa-IR"/>
        </w:rPr>
        <w:t>و غذای خود را با این که به آن علاقه و نیاز دارند، به مسکین و یتیم و اسیر می دهند</w:t>
      </w:r>
      <w:r>
        <w:rPr>
          <w:rFonts w:eastAsia="IRNazanin" w:cs="IRNazanin"/>
          <w:color w:val="111111"/>
          <w:sz w:val="28"/>
          <w:szCs w:val="28"/>
          <w:rtl w:val="true"/>
          <w:lang w:bidi="fa-IR"/>
        </w:rPr>
        <w:t>.</w:t>
      </w:r>
    </w:p>
    <w:p>
      <w:pPr>
        <w:pStyle w:val="Heading3"/>
        <w:numPr>
          <w:ilvl w:val="2"/>
          <w:numId w:val="1"/>
        </w:numPr>
        <w:rPr/>
      </w:pPr>
      <w:bookmarkStart w:id="364" w:name="__RefHeading___Toc245918_3650668749"/>
      <w:bookmarkStart w:id="365" w:name="_Toc139"/>
      <w:bookmarkEnd w:id="364"/>
      <w:r>
        <w:rPr>
          <w:rtl w:val="true"/>
        </w:rPr>
        <w:t>بیماری امام حسین علیه السلام در راه مکه</w:t>
      </w:r>
      <w:bookmarkEnd w:id="365"/>
    </w:p>
    <w:p>
      <w:pPr>
        <w:pStyle w:val="BookText"/>
        <w:rPr/>
      </w:pPr>
      <w:r>
        <w:rPr>
          <w:rFonts w:ascii="IRNazanin" w:hAnsi="IRNazanin" w:eastAsia="IRNazanin"/>
          <w:color w:val="111111"/>
          <w:sz w:val="28"/>
          <w:sz w:val="28"/>
          <w:szCs w:val="28"/>
          <w:rtl w:val="true"/>
          <w:lang w:bidi="fa-IR"/>
        </w:rPr>
        <w:t>در گذشته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سید الشهدا علیه السلام به همراه پدر بزرگوار خود امیر مؤمنان علیه السلام عازم زیارت خانه خدا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راه مکه بیمار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بیماری شدت پیدا کرد که نتوانستند به مسیر ادامه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امیر مؤمنان علیه السلام یک قربانی برای امام حسین علیه السلام انجام دادند و امام حسین علیه السلام از نیمه راه برگشتند و به مکه نرسیدند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اگر ما گرفتار چنین مسئله ای بشویم، چه تفسیری می کنیم؟ اگر خودمان هم نگوییم، اطرافیان و همسفران ما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چه گناهی</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۱۲۳</w:t>
      </w:r>
      <w:r>
        <w:rPr>
          <w:rFonts w:ascii="IRNazanin" w:hAnsi="IRNazanin" w:eastAsia="IRNazanin"/>
          <w:color w:val="111111"/>
          <w:sz w:val="28"/>
          <w:sz w:val="28"/>
          <w:szCs w:val="28"/>
          <w:rtl w:val="true"/>
          <w:lang w:bidi="fa-IR"/>
        </w:rPr>
        <w:t xml:space="preserve"> </w:t>
      </w:r>
      <w:bookmarkStart w:id="366" w:name="pg1489_19021"/>
    </w:p>
    <w:p>
      <w:pPr>
        <w:pStyle w:val="BookText"/>
        <w:rPr/>
      </w:pPr>
      <w:bookmarkEnd w:id="366"/>
      <w:r>
        <w:rPr>
          <w:rFonts w:ascii="IRNazanin" w:hAnsi="IRNazanin" w:eastAsia="IRNazanin"/>
          <w:color w:val="111111"/>
          <w:sz w:val="28"/>
          <w:sz w:val="28"/>
          <w:szCs w:val="28"/>
          <w:rtl w:val="true"/>
          <w:lang w:bidi="fa-IR"/>
        </w:rPr>
        <w:t>مرتکب شده ای که خدا تو را از مدینه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قابلیت نداشتی؛ تا مدینه آمدی، اما پیامبر تو را جواب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جواب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مریض شد، اما این حرفها را نگفت که این بیماری حتما برای من مجازاتی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 فکر کنیم که بیماری الزاما عقوبت الهی است</w:t>
      </w:r>
      <w:r>
        <w:rPr>
          <w:rFonts w:eastAsia="IRNazanin" w:cs="IRNazanin"/>
          <w:color w:val="111111"/>
          <w:sz w:val="28"/>
          <w:szCs w:val="28"/>
          <w:rtl w:val="true"/>
          <w:lang w:bidi="fa-IR"/>
        </w:rPr>
        <w:t>.</w:t>
      </w:r>
    </w:p>
    <w:p>
      <w:pPr>
        <w:pStyle w:val="Heading3"/>
        <w:numPr>
          <w:ilvl w:val="2"/>
          <w:numId w:val="1"/>
        </w:numPr>
        <w:rPr/>
      </w:pPr>
      <w:bookmarkStart w:id="367" w:name="__RefHeading___Toc245920_3650668749"/>
      <w:bookmarkStart w:id="368" w:name="_Toc140"/>
      <w:bookmarkEnd w:id="367"/>
      <w:r>
        <w:rPr>
          <w:rtl w:val="true"/>
        </w:rPr>
        <w:t>بیماری امام سجاد و امام کاظم علیهم السلام</w:t>
      </w:r>
      <w:bookmarkEnd w:id="368"/>
    </w:p>
    <w:p>
      <w:pPr>
        <w:pStyle w:val="BookText"/>
        <w:rPr/>
      </w:pPr>
      <w:r>
        <w:rPr>
          <w:rFonts w:ascii="IRNazanin" w:hAnsi="IRNazanin" w:eastAsia="IRNazanin"/>
          <w:color w:val="111111"/>
          <w:sz w:val="28"/>
          <w:sz w:val="28"/>
          <w:szCs w:val="28"/>
          <w:rtl w:val="true"/>
          <w:lang w:bidi="fa-IR"/>
        </w:rPr>
        <w:t xml:space="preserve">نمونه سوم، مرحوم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نقل فرموده است که حضرت سجاد علیه السلام سه بار چنان بیماریشان شدید شد که وصیت خود را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باز بهبود پیدا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جعفر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الآن هفده ماه است که گرفتار تب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مرا رها نمی کند</w:t>
      </w:r>
      <w:r>
        <w:rPr>
          <w:rFonts w:eastAsia="IRNazanin" w:cs="IRNazanin"/>
          <w:color w:val="111111"/>
          <w:sz w:val="28"/>
          <w:szCs w:val="28"/>
          <w:rtl w:val="true"/>
          <w:lang w:bidi="fa-IR"/>
        </w:rPr>
        <w:t>.</w:t>
      </w:r>
    </w:p>
    <w:p>
      <w:pPr>
        <w:pStyle w:val="Heading3"/>
        <w:numPr>
          <w:ilvl w:val="2"/>
          <w:numId w:val="1"/>
        </w:numPr>
        <w:rPr/>
      </w:pPr>
      <w:bookmarkStart w:id="369" w:name="__RefHeading___Toc245922_3650668749"/>
      <w:bookmarkStart w:id="370" w:name="_Toc141"/>
      <w:bookmarkEnd w:id="369"/>
      <w:r>
        <w:rPr>
          <w:rtl w:val="true"/>
        </w:rPr>
        <w:t>بیماری حضرت ایوب علیه السلام</w:t>
      </w:r>
      <w:bookmarkEnd w:id="370"/>
    </w:p>
    <w:p>
      <w:pPr>
        <w:pStyle w:val="BookText"/>
        <w:rPr/>
      </w:pPr>
      <w:r>
        <w:rPr>
          <w:rFonts w:ascii="IRNazanin" w:hAnsi="IRNazanin" w:eastAsia="IRNazanin"/>
          <w:color w:val="111111"/>
          <w:sz w:val="28"/>
          <w:sz w:val="28"/>
          <w:szCs w:val="28"/>
          <w:rtl w:val="true"/>
          <w:lang w:bidi="fa-IR"/>
        </w:rPr>
        <w:t>داستان حضرت ایوب در سه جا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بیماری حضرت ایوب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اُبْتُلِيَ أَيُّوبُ علیه السلام سَبْعَ سِنِينَ بِلاَ ذَنْبٍ؛</w:t>
      </w:r>
      <w:r>
        <w:rPr>
          <w:rStyle w:val="FootnoteAnchor"/>
          <w:rtl w:val="true"/>
        </w:rPr>
        <w:footnoteReference w:id="117"/>
      </w:r>
      <w:r>
        <w:rPr>
          <w:rFonts w:ascii="IRNazanin" w:hAnsi="IRNazanin" w:eastAsia="IRNazanin"/>
          <w:color w:val="111111"/>
          <w:sz w:val="28"/>
          <w:sz w:val="28"/>
          <w:szCs w:val="28"/>
          <w:rtl w:val="true"/>
          <w:lang w:bidi="fa-IR"/>
        </w:rPr>
        <w:t>بیماری ایوب هفت سال طول کشید، بدون هیچ گناهی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ایوب چه گناهی مرتکب شده بود؟ ما گاهی بیماران را شماتت می کنیم که شما چه گناهی مرتکب شده ای که زمین گیر هستی، یا در بستر افتاده ای؟ به جوانی که بیست سال سن دارد،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هم سن و</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۱۲۴</w:t>
      </w:r>
      <w:r>
        <w:rPr>
          <w:rFonts w:ascii="IRNazanin" w:hAnsi="IRNazanin" w:eastAsia="IRNazanin"/>
          <w:color w:val="111111"/>
          <w:sz w:val="28"/>
          <w:sz w:val="28"/>
          <w:szCs w:val="28"/>
          <w:rtl w:val="true"/>
          <w:lang w:bidi="fa-IR"/>
        </w:rPr>
        <w:t xml:space="preserve"> </w:t>
      </w:r>
      <w:bookmarkStart w:id="371" w:name="pg1489_19022"/>
    </w:p>
    <w:p>
      <w:pPr>
        <w:pStyle w:val="BookText"/>
        <w:rPr/>
      </w:pPr>
      <w:bookmarkEnd w:id="371"/>
      <w:r>
        <w:rPr>
          <w:rFonts w:ascii="IRNazanin" w:hAnsi="IRNazanin" w:eastAsia="IRNazanin"/>
          <w:color w:val="111111"/>
          <w:sz w:val="28"/>
          <w:sz w:val="28"/>
          <w:szCs w:val="28"/>
          <w:rtl w:val="true"/>
          <w:lang w:bidi="fa-IR"/>
        </w:rPr>
        <w:t>سال های تو هیچ مشکلی ندارند، تو چه گناهی مرتکب شدی؟</w:t>
      </w:r>
    </w:p>
    <w:p>
      <w:pPr>
        <w:pStyle w:val="BookText"/>
        <w:rPr/>
      </w:pPr>
      <w:r>
        <w:rPr>
          <w:rFonts w:ascii="IRNazanin" w:hAnsi="IRNazanin" w:eastAsia="IRNazanin"/>
          <w:color w:val="111111"/>
          <w:sz w:val="28"/>
          <w:sz w:val="28"/>
          <w:szCs w:val="28"/>
          <w:rtl w:val="true"/>
          <w:lang w:bidi="fa-IR"/>
        </w:rPr>
        <w:t>ایوب علیه السلام چه گناهی مرتکب شده بود؟ هفت سال دوران بیماری او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امام صادق علیه السلام هیچ گناهی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طبرسی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یَکُنْ فِي عَصرِ أَیُّوب اَحَدٌ أَکْرّمُ عَلَی اللّهِ مِنْه فَابتَلاهُ بِالِمحَنِ الْعَظیمَةِ؛</w:t>
      </w:r>
      <w:r>
        <w:rPr>
          <w:rStyle w:val="FootnoteAnchor"/>
          <w:rtl w:val="true"/>
        </w:rPr>
        <w:footnoteReference w:id="118"/>
      </w:r>
      <w:r>
        <w:rPr>
          <w:rFonts w:ascii="IRNazanin" w:hAnsi="IRNazanin" w:eastAsia="IRNazanin"/>
          <w:color w:val="111111"/>
          <w:sz w:val="28"/>
          <w:sz w:val="28"/>
          <w:szCs w:val="28"/>
          <w:rtl w:val="true"/>
          <w:lang w:bidi="fa-IR"/>
        </w:rPr>
        <w:t>در دوران حضرت ایوب علیه السلام هیچ کسی نزد خدا عزیزتر و گرامی تر از ایوب نبود، ولی در عین حال گرفتار بیماری</w:t>
      </w:r>
    </w:p>
    <w:p>
      <w:pPr>
        <w:pStyle w:val="BookText"/>
        <w:rPr/>
      </w:pPr>
      <w:r>
        <w:rPr>
          <w:rFonts w:ascii="IRNazanin" w:hAnsi="IRNazanin" w:eastAsia="IRNazanin"/>
          <w:color w:val="111111"/>
          <w:sz w:val="28"/>
          <w:sz w:val="28"/>
          <w:szCs w:val="28"/>
          <w:rtl w:val="true"/>
          <w:lang w:bidi="fa-IR"/>
        </w:rPr>
        <w:t>شدیدی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هفت سال بیماری، کسی که تا آخرین لحظه با ایوب علیه السلام همراهی کرد، همسر باوفای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فراوان داریم خانم هایی که بیمار هستند و شوهرانشان از آنان پرستاری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آقایانی که بیمار هستند و خانم هایشان از آنها پرستاری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بنا باشد ما بگوییم بیماری حتما عقوبت است، باید بگوییم انبیا همیشه مورد مؤاخذه و عقوبت بودند</w:t>
      </w:r>
      <w:r>
        <w:rPr>
          <w:rFonts w:eastAsia="IRNazanin" w:cs="IRNazanin"/>
          <w:color w:val="111111"/>
          <w:sz w:val="28"/>
          <w:szCs w:val="28"/>
          <w:rtl w:val="true"/>
          <w:lang w:bidi="fa-IR"/>
        </w:rPr>
        <w:t>.</w:t>
      </w:r>
    </w:p>
    <w:p>
      <w:pPr>
        <w:pStyle w:val="Heading3"/>
        <w:numPr>
          <w:ilvl w:val="2"/>
          <w:numId w:val="1"/>
        </w:numPr>
        <w:rPr/>
      </w:pPr>
      <w:bookmarkStart w:id="372" w:name="__RefHeading___Toc245924_3650668749"/>
      <w:bookmarkStart w:id="373" w:name="_Toc142"/>
      <w:bookmarkEnd w:id="372"/>
      <w:r>
        <w:rPr>
          <w:rtl w:val="true"/>
        </w:rPr>
        <w:t>شماتت مردم</w:t>
      </w:r>
      <w:bookmarkEnd w:id="373"/>
    </w:p>
    <w:p>
      <w:pPr>
        <w:pStyle w:val="BookText"/>
        <w:rPr/>
      </w:pPr>
      <w:r>
        <w:rPr>
          <w:rFonts w:ascii="IRNazanin" w:hAnsi="IRNazanin" w:eastAsia="IRNazanin"/>
          <w:color w:val="111111"/>
          <w:sz w:val="28"/>
          <w:sz w:val="28"/>
          <w:szCs w:val="28"/>
          <w:rtl w:val="true"/>
          <w:lang w:bidi="fa-IR"/>
        </w:rPr>
        <w:t>یونس بن عمار از اصحاب خوب امام صادق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یک بیماری رنج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بیماری یک طرف، شماتت مردم هم یک 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گفتیم که باید کاری کنیم تا آلامی که جدای از بیماری است و قابل زدودن است، از بیمار برطرف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صحابی امام صادق علیه السلام بیمار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من</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نظر نداشته است که تو گرفتار بیماری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داستان مؤمن آل فرعون را که در سوره مبارکه یس آمده است نخوانده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بود که از پیامبران حمایت می کرد و مردم را دعوت به تبیعت از پیامبران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مبارکه یس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مِنْ أَقْصَی الْمَدِینَةِ رَجُلٌ یَسْعَی قَالَ یَا قَوْمِ اتَّبِعُوا الْمُرْسَلِینَ؛و مردی با ایمان از دورترین نقطه شهر با شتاب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 از فرستادگان خدا پیروی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قومی که افراد مؤمن کم بودند، او مؤمن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در ناحیه دست خود مبتلا به بیماری بود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یک نکته دیگر در مسأله شماتت افراد اضافه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هفت سال بیماری حضرت ایوب علیه السلام تمام شد، از او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هفت سال سخت ترین مشکل برای تو چه بود؟</w:t>
      </w:r>
    </w:p>
    <w:p>
      <w:pPr>
        <w:pStyle w:val="BookText"/>
        <w:rPr/>
      </w:pPr>
      <w:r>
        <w:rPr>
          <w:rFonts w:ascii="Amiri" w:hAnsi="Amiri" w:eastAsia="Amiri" w:cs="Amiri"/>
          <w:color w:val="111111"/>
          <w:sz w:val="28"/>
          <w:sz w:val="28"/>
          <w:szCs w:val="28"/>
          <w:rtl w:val="true"/>
          <w:lang w:bidi="ar-SA"/>
        </w:rPr>
        <w:t>حضرت ایوب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شَمَاتَةِ الْأَعْدَاءِ؛</w:t>
      </w:r>
      <w:r>
        <w:rPr>
          <w:rStyle w:val="FootnoteAnchor"/>
          <w:rtl w:val="true"/>
        </w:rPr>
        <w:footnoteReference w:id="120"/>
      </w:r>
      <w:r>
        <w:rPr>
          <w:rFonts w:ascii="IRNazanin" w:hAnsi="IRNazanin" w:eastAsia="IRNazanin"/>
          <w:color w:val="111111"/>
          <w:sz w:val="28"/>
          <w:sz w:val="28"/>
          <w:szCs w:val="28"/>
          <w:rtl w:val="true"/>
          <w:lang w:bidi="fa-IR"/>
        </w:rPr>
        <w:t>شماتت و سرزنش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می آمدند و شماتت می کردند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چه کرده ای که گرفتار بیماری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خیلی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بیمار را به هم می ریزد و گناه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شماتت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می بینید او بهبودی پیدا می کند و مورد لطف و رحمت قرار می گیرد و شما مبتلا می شوید</w:t>
      </w:r>
      <w:r>
        <w:rPr>
          <w:rFonts w:eastAsia="IRNazanin" w:cs="IRNazanin"/>
          <w:color w:val="111111"/>
          <w:sz w:val="28"/>
          <w:szCs w:val="28"/>
          <w:rtl w:val="true"/>
          <w:lang w:bidi="fa-IR"/>
        </w:rPr>
        <w:t>!</w:t>
      </w:r>
      <w:r>
        <w:rPr>
          <w:rStyle w:val="FootnoteAnchor"/>
          <w:rtl w:val="true"/>
        </w:rPr>
        <w:footnoteReference w:id="121"/>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۱۲۶</w:t>
      </w:r>
      <w:r>
        <w:rPr>
          <w:rFonts w:ascii="IRNazanin" w:hAnsi="IRNazanin" w:eastAsia="IRNazanin"/>
          <w:color w:val="111111"/>
          <w:sz w:val="28"/>
          <w:sz w:val="28"/>
          <w:szCs w:val="28"/>
          <w:rtl w:val="true"/>
          <w:lang w:bidi="fa-IR"/>
        </w:rPr>
        <w:t xml:space="preserve"> </w:t>
      </w:r>
      <w:bookmarkStart w:id="374" w:name="pg1489_19024"/>
    </w:p>
    <w:p>
      <w:pPr>
        <w:pStyle w:val="BookText"/>
        <w:rPr/>
      </w:pPr>
      <w:bookmarkEnd w:id="374"/>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عَیَّرَ بِشَیءٍ بُلِیَ بِهِ؛</w:t>
      </w:r>
      <w:r>
        <w:rPr>
          <w:rStyle w:val="FootnoteAnchor"/>
          <w:rtl w:val="true"/>
        </w:rPr>
        <w:footnoteReference w:id="122"/>
      </w:r>
      <w:r>
        <w:rPr>
          <w:rFonts w:ascii="IRNazanin" w:hAnsi="IRNazanin" w:eastAsia="IRNazanin"/>
          <w:color w:val="111111"/>
          <w:sz w:val="28"/>
          <w:sz w:val="28"/>
          <w:szCs w:val="28"/>
          <w:rtl w:val="true"/>
          <w:lang w:bidi="fa-IR"/>
        </w:rPr>
        <w:t>کسی که شخصی را به چیزی سرزنش کند، به آن مبتلا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انسان در اثر شماتت دیگران به بیماری مبتلا شود و این بیماری حتما عقوبت است</w:t>
      </w:r>
      <w:r>
        <w:rPr>
          <w:rFonts w:eastAsia="IRNazanin" w:cs="IRNazanin"/>
          <w:color w:val="111111"/>
          <w:sz w:val="28"/>
          <w:szCs w:val="28"/>
          <w:rtl w:val="true"/>
          <w:lang w:bidi="fa-IR"/>
        </w:rPr>
        <w:t>.</w:t>
      </w:r>
    </w:p>
    <w:p>
      <w:pPr>
        <w:pStyle w:val="Heading3"/>
        <w:numPr>
          <w:ilvl w:val="2"/>
          <w:numId w:val="1"/>
        </w:numPr>
        <w:rPr/>
      </w:pPr>
      <w:bookmarkStart w:id="375" w:name="__RefHeading___Toc245926_3650668749"/>
      <w:bookmarkStart w:id="376" w:name="_Toc143"/>
      <w:bookmarkEnd w:id="375"/>
      <w:r>
        <w:rPr>
          <w:rtl w:val="true"/>
        </w:rPr>
        <w:t>حمد خدا هنگام مشاهده بیمار</w:t>
      </w:r>
      <w:bookmarkEnd w:id="376"/>
    </w:p>
    <w:p>
      <w:pPr>
        <w:pStyle w:val="BookText"/>
        <w:rPr/>
      </w:pPr>
      <w:r>
        <w:rPr>
          <w:rFonts w:ascii="IRNazanin" w:hAnsi="IRNazanin" w:eastAsia="IRNazanin"/>
          <w:color w:val="111111"/>
          <w:sz w:val="28"/>
          <w:sz w:val="28"/>
          <w:szCs w:val="28"/>
          <w:rtl w:val="true"/>
          <w:lang w:bidi="fa-IR"/>
        </w:rPr>
        <w:t>پیامبر خدا 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انسان بیماری را دید، مانعی ندارد که حمد خدا را بگوید، به خاطر این که ما مبتلا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لاَیُسْمِعُهُ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یعنی اگر می خواهی به خاطر سلامت خود حمد خدا را بگویی، به شکلی نگو که او بشنود و معنادار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ما معنادار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الحمدلله ما مؤاخذه و عقاب نشدیم و شما مؤاخذه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یکی از موارد امتحان همین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وَلَنَبْلُوَنَّکُمْ بِشَیْءٍ مِنَ الْخَوْفِ وَالْجُوعِ وَنَقْصٍ مِنَ الْأَمْوَالِ وَالْأَنْفُسِ وَالثَّمَرَاتِ ؛</w:t>
      </w:r>
      <w:r>
        <w:rPr>
          <w:rStyle w:val="FootnoteAnchor"/>
          <w:rtl w:val="true"/>
        </w:rPr>
        <w:footnoteReference w:id="124"/>
      </w:r>
      <w:r>
        <w:rPr>
          <w:rFonts w:ascii="IRNazanin" w:hAnsi="IRNazanin" w:eastAsia="IRNazanin"/>
          <w:color w:val="111111"/>
          <w:sz w:val="28"/>
          <w:sz w:val="28"/>
          <w:szCs w:val="28"/>
          <w:rtl w:val="true"/>
          <w:lang w:bidi="fa-IR"/>
        </w:rPr>
        <w:t>قطعا همه شما را با چیزی از ترس، گرسنگی و کاهش در مال ها و جان ها و میوه ها آزمایش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از روایت آمده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بیماری یک امتحان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 تواند عقوبت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فرض کنیم که عقوبت باشد، اما کسی حق شماتت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نباید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 </w:t>
      </w:r>
      <w:bookmarkStart w:id="377" w:name="pg1489_19025"/>
    </w:p>
    <w:p>
      <w:pPr>
        <w:pStyle w:val="BookText"/>
        <w:rPr/>
      </w:pPr>
      <w:bookmarkEnd w:id="377"/>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الزاما این بیماری شما عقوبت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کنار تخت بیمار حمد خدا را باید آهسته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طوری الحمدلله بگویی که بخواهی بیمار را تحقیر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بیماری عقوبت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بهتر از این که مجازات من در این دنیا باشد و به قیامت کشیده نشود</w:t>
      </w:r>
      <w:r>
        <w:rPr>
          <w:rFonts w:eastAsia="IRNazanin" w:cs="IRNazanin"/>
          <w:color w:val="111111"/>
          <w:sz w:val="28"/>
          <w:szCs w:val="28"/>
          <w:rtl w:val="true"/>
          <w:lang w:bidi="fa-IR"/>
        </w:rPr>
        <w:t>.</w:t>
      </w:r>
    </w:p>
    <w:p>
      <w:pPr>
        <w:pStyle w:val="Heading3"/>
        <w:numPr>
          <w:ilvl w:val="2"/>
          <w:numId w:val="1"/>
        </w:numPr>
        <w:rPr/>
      </w:pPr>
      <w:bookmarkStart w:id="378" w:name="__RefHeading___Toc245928_3650668749"/>
      <w:bookmarkStart w:id="379" w:name="_Toc144"/>
      <w:bookmarkEnd w:id="378"/>
      <w:r>
        <w:rPr>
          <w:rtl w:val="true"/>
        </w:rPr>
        <w:t>حضرت زینب سلام الله در مجلس یزید</w:t>
      </w:r>
      <w:bookmarkEnd w:id="379"/>
    </w:p>
    <w:p>
      <w:pPr>
        <w:pStyle w:val="BookText"/>
        <w:rPr/>
      </w:pPr>
      <w:r>
        <w:rPr>
          <w:rFonts w:ascii="IRNazanin" w:hAnsi="IRNazanin" w:eastAsia="IRNazanin"/>
          <w:color w:val="111111"/>
          <w:sz w:val="28"/>
          <w:sz w:val="28"/>
          <w:szCs w:val="28"/>
          <w:rtl w:val="true"/>
          <w:lang w:bidi="fa-IR"/>
        </w:rPr>
        <w:t>نکته دیگر این که بیمار نباید بگوید چرا دیگران که گناهانی مرتکب می شوند، هیچ مؤاخذهای نشدند؛ زیرا این که آنها مؤاخذه نشدند، لطف و عنایت به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زینب سلام الله وقتی در مجلس یزید قرار گرفتند، یزید اهل بیت علیهم السلام را سرزنش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خوانده 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 مَنْ تَشَاءُ وَتُذِلُّ مَنْ تَشَاءُ؛</w:t>
      </w:r>
      <w:r>
        <w:rPr>
          <w:rStyle w:val="FootnoteAnchor"/>
          <w:rtl w:val="true"/>
        </w:rPr>
        <w:footnoteReference w:id="125"/>
      </w:r>
      <w:r>
        <w:rPr>
          <w:rFonts w:ascii="IRNazanin" w:hAnsi="IRNazanin" w:eastAsia="IRNazanin"/>
          <w:color w:val="111111"/>
          <w:sz w:val="28"/>
          <w:sz w:val="28"/>
          <w:szCs w:val="28"/>
          <w:rtl w:val="true"/>
          <w:lang w:bidi="fa-IR"/>
        </w:rPr>
        <w:t>خدایا، هر که را بخواهی عزت میدهی و هر که را بخواهی خوار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خواسته است ما عزیز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سربلند بنشینیم و شما اسیر دست ما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زینب سلام الله به او پاسخ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آیه برای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برای توست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یَحْسَبَنَّ الَّذِینَ کَفَرُوا أَنَّمَا نُمْلِی لَهُمْ خَیْرٌ لِأَنْفُسِهِمْ إِنَّمَا نُمْلِی لَهُمْ لِیَزْدَادُوا إِثْمًا وَلَهُمْ عَذَابٌ مُهِینٌ؛</w:t>
      </w:r>
      <w:r>
        <w:rPr>
          <w:rStyle w:val="FootnoteAnchor"/>
          <w:rtl w:val="true"/>
        </w:rPr>
        <w:footnoteReference w:id="126"/>
      </w:r>
      <w:r>
        <w:rPr>
          <w:rFonts w:ascii="IRNazanin" w:hAnsi="IRNazanin" w:eastAsia="IRNazanin"/>
          <w:color w:val="111111"/>
          <w:sz w:val="28"/>
          <w:sz w:val="28"/>
          <w:szCs w:val="28"/>
          <w:rtl w:val="true"/>
          <w:lang w:bidi="fa-IR"/>
        </w:rPr>
        <w:t>آنها که کافر شدند و راه طغیان پیش گرفتند، تصور نکنند اگر به آنها مهلت میدهیم، به سودشان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آنها مهلت میدهیم فقط برای این که بر گناهان خود بیفزایند و برای آنها عذاب خوار کننده ای آماده شده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w:t>
      </w:r>
      <w:bookmarkStart w:id="380" w:name="pg1489_19026"/>
    </w:p>
    <w:p>
      <w:pPr>
        <w:pStyle w:val="BookText"/>
        <w:rPr/>
      </w:pPr>
      <w:bookmarkEnd w:id="380"/>
      <w:r>
        <w:rPr>
          <w:rFonts w:ascii="IRNazanin" w:hAnsi="IRNazanin" w:eastAsia="IRNazanin"/>
          <w:color w:val="111111"/>
          <w:sz w:val="28"/>
          <w:sz w:val="28"/>
          <w:szCs w:val="28"/>
          <w:rtl w:val="true"/>
          <w:lang w:bidi="fa-IR"/>
        </w:rPr>
        <w:t>گنهکار خیال نکند اگر مجازات نمی شود، خیر اوست، بلکه برای او مهلتی است تا پیمانه اش پر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نباید ما نگران باشیم که فلانی گناه کرده، ما هم گناه کردیم، چرا ما مؤاخذه شدیم، ولی او مؤاخذه نشد؟</w:t>
      </w:r>
    </w:p>
    <w:p>
      <w:pPr>
        <w:pStyle w:val="BookText"/>
        <w:rPr/>
      </w:pPr>
      <w:r>
        <w:rPr>
          <w:rFonts w:ascii="IRNazanin" w:hAnsi="IRNazanin" w:eastAsia="IRNazanin"/>
          <w:color w:val="111111"/>
          <w:sz w:val="28"/>
          <w:sz w:val="28"/>
          <w:szCs w:val="28"/>
          <w:rtl w:val="true"/>
          <w:lang w:bidi="fa-IR"/>
        </w:rPr>
        <w:t>این برای او پاداش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ما فکر می کنیم بیماری ما نشانه عقوبت است، باز جای حمد الهی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کفاره گناهان ما هم باشد، باز باید حمد الهی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واقعا مسأله مهمی است که هم اطرافیان، هم خود بیمار، به بیمار القا نکند که بیماری عقوبت است؛ چون آثار روحی بسیار بدی دارد و شدیدتر از بیماری جسمی است</w:t>
      </w:r>
      <w:r>
        <w:rPr>
          <w:rFonts w:eastAsia="IRNazanin" w:cs="IRNazanin"/>
          <w:color w:val="111111"/>
          <w:sz w:val="28"/>
          <w:szCs w:val="28"/>
          <w:rtl w:val="true"/>
          <w:lang w:bidi="fa-IR"/>
        </w:rPr>
        <w:t>.</w:t>
      </w:r>
    </w:p>
    <w:p>
      <w:pPr>
        <w:pStyle w:val="Heading3"/>
        <w:numPr>
          <w:ilvl w:val="2"/>
          <w:numId w:val="1"/>
        </w:numPr>
        <w:rPr/>
      </w:pPr>
      <w:bookmarkStart w:id="381" w:name="__RefHeading___Toc245930_3650668749"/>
      <w:bookmarkStart w:id="382" w:name="_Toc145"/>
      <w:bookmarkEnd w:id="381"/>
      <w:r>
        <w:rPr>
          <w:rtl w:val="true"/>
        </w:rPr>
        <w:t>آرامش بیمار با وعده های الهی</w:t>
      </w:r>
      <w:bookmarkEnd w:id="382"/>
    </w:p>
    <w:p>
      <w:pPr>
        <w:pStyle w:val="BookText"/>
        <w:rPr/>
      </w:pPr>
      <w:r>
        <w:rPr>
          <w:rFonts w:ascii="IRNazanin" w:hAnsi="IRNazanin" w:eastAsia="IRNazanin"/>
          <w:color w:val="111111"/>
          <w:sz w:val="28"/>
          <w:sz w:val="28"/>
          <w:szCs w:val="28"/>
          <w:rtl w:val="true"/>
          <w:lang w:bidi="fa-IR"/>
        </w:rPr>
        <w:t>نکته دیگر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بیماری اختصاص به ما مسلمان ها دارد، یعنی الآن در کشورهایی که مسلمان نیستند بیماری نیست؟ انواع و اقسام بیماری 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بیمار هستند، ما هم بیمار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بیماری ما با بیماری آنها چیست؟</w:t>
      </w:r>
    </w:p>
    <w:p>
      <w:pPr>
        <w:pStyle w:val="BookText"/>
        <w:rPr/>
      </w:pPr>
      <w:r>
        <w:rPr>
          <w:rFonts w:ascii="IRNazanin" w:hAnsi="IRNazanin" w:eastAsia="IRNazanin"/>
          <w:color w:val="111111"/>
          <w:sz w:val="28"/>
          <w:sz w:val="28"/>
          <w:szCs w:val="28"/>
          <w:rtl w:val="true"/>
          <w:lang w:bidi="fa-IR"/>
        </w:rPr>
        <w:t>ما با این وعده های الهی آرامشی پیدا می کنیم، ولی آنها اعتقاد به این وعده ها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بیماری و گرفتاری همه جا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این روایت را خواندیم که اگر شما در دوران بیماری نگران هستید که کارهای خیری که می توانستی در دوران سلامت انجام بدهی الآن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توفیقات را الآن از دست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 پیامبر خدا صلی الله علیه وآله وسلم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 حسنات را برای تو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بیمار هستیم و آنها هم بیمار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توانیم آرامش داشته</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w:t>
      </w:r>
      <w:r>
        <w:rPr>
          <w:rFonts w:ascii="IRNazanin" w:hAnsi="IRNazanin" w:eastAsia="IRNazanin"/>
          <w:color w:val="111111"/>
          <w:sz w:val="28"/>
          <w:sz w:val="28"/>
          <w:szCs w:val="28"/>
          <w:rtl w:val="true"/>
          <w:lang w:bidi="fa-IR"/>
        </w:rPr>
        <w:t xml:space="preserve"> </w:t>
      </w:r>
      <w:bookmarkStart w:id="383" w:name="pg1489_19027"/>
    </w:p>
    <w:p>
      <w:pPr>
        <w:pStyle w:val="BookText"/>
        <w:rPr/>
      </w:pPr>
      <w:bookmarkEnd w:id="383"/>
      <w:r>
        <w:rPr>
          <w:rFonts w:ascii="IRNazanin" w:hAnsi="IRNazanin" w:eastAsia="IRNazanin"/>
          <w:color w:val="111111"/>
          <w:sz w:val="28"/>
          <w:sz w:val="28"/>
          <w:szCs w:val="28"/>
          <w:rtl w:val="true"/>
          <w:lang w:bidi="fa-IR"/>
        </w:rPr>
        <w:t>باشیم، ولی آنها این آرامش را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خداوند به من فرزند معلولی داده است که باعث شده من در طول شبانه روز حداکثر سه چهار ساعت بخوابم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فرصت انجام نماز مستحب، قرآن، مسجد و مطالعه را ندارم و فقط برای رضای خدا و امید به این که خداوند به من پاداش می دهد این کار را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واقعا بعضی اوقات خسته می شوم و کم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مرا دلگرم کنید</w:t>
      </w:r>
      <w:r>
        <w:rPr>
          <w:rFonts w:eastAsia="IRNazanin" w:cs="IRNazanin"/>
          <w:color w:val="111111"/>
          <w:sz w:val="28"/>
          <w:szCs w:val="28"/>
          <w:rtl w:val="true"/>
          <w:lang w:bidi="fa-IR"/>
        </w:rPr>
        <w:t>.</w:t>
      </w:r>
    </w:p>
    <w:p>
      <w:pPr>
        <w:pStyle w:val="Heading3"/>
        <w:numPr>
          <w:ilvl w:val="2"/>
          <w:numId w:val="1"/>
        </w:numPr>
        <w:rPr/>
      </w:pPr>
      <w:bookmarkStart w:id="384" w:name="__RefHeading___Toc245932_3650668749"/>
      <w:bookmarkStart w:id="385" w:name="_Toc146"/>
      <w:bookmarkEnd w:id="384"/>
      <w:r>
        <w:rPr>
          <w:rtl w:val="true"/>
        </w:rPr>
        <w:t>برتر از نماز در مسجد پیامبر</w:t>
      </w:r>
      <w:bookmarkEnd w:id="385"/>
    </w:p>
    <w:p>
      <w:pPr>
        <w:pStyle w:val="BookText"/>
        <w:rPr/>
      </w:pPr>
      <w:r>
        <w:rPr>
          <w:rFonts w:ascii="IRNazanin" w:hAnsi="IRNazanin" w:eastAsia="IRNazanin"/>
          <w:color w:val="111111"/>
          <w:sz w:val="28"/>
          <w:sz w:val="28"/>
          <w:szCs w:val="28"/>
          <w:rtl w:val="true"/>
          <w:lang w:bidi="fa-IR"/>
        </w:rPr>
        <w:t>پاسخ را با یک داستان شروع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است در قالب 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همسفر خود برای زیارت پیامبر خدا به طرف مدینه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که رسیدیم، قبل از این که به حرم مشرف شوم، بیمار شدم و در خانه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همسفر من به جای این که از من پرستاری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به زیارت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مرتب زیارت میرفت و کسی نبود از من بیمار پرستاری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کسی پیغام دادم و او به امام صادق علیه السلام داستان مرا گفت که دو همسفر آمده اند، یکی مریض شده، دیگری به جای این که از او پرستاری کند، دائم به حرم مشرف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من به این آقا بگویید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فُعودُکَ عِندَهُ أَفضَلُ مِنْ صَلاتِکَ فِي المَسجِدْ؛</w:t>
      </w:r>
      <w:r>
        <w:rPr>
          <w:rStyle w:val="FootnoteAnchor"/>
          <w:rtl w:val="true"/>
        </w:rPr>
        <w:footnoteReference w:id="127"/>
      </w:r>
      <w:r>
        <w:rPr>
          <w:rFonts w:ascii="IRNazanin" w:hAnsi="IRNazanin" w:eastAsia="IRNazanin"/>
          <w:color w:val="111111"/>
          <w:sz w:val="28"/>
          <w:sz w:val="28"/>
          <w:szCs w:val="28"/>
          <w:rtl w:val="true"/>
          <w:lang w:bidi="fa-IR"/>
        </w:rPr>
        <w:t>اگر کنار همسفر خود بنشینی و از او پرستاری کنی، ثواب آن از نماز در مسجد النبی بیشتر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w:t>
      </w:r>
      <w:bookmarkStart w:id="386" w:name="pg1489_19028"/>
    </w:p>
    <w:p>
      <w:pPr>
        <w:pStyle w:val="BookText"/>
        <w:rPr/>
      </w:pPr>
      <w:bookmarkEnd w:id="386"/>
      <w:r>
        <w:rPr>
          <w:rFonts w:ascii="IRNazanin" w:hAnsi="IRNazanin" w:eastAsia="IRNazanin"/>
          <w:color w:val="111111"/>
          <w:sz w:val="28"/>
          <w:sz w:val="28"/>
          <w:szCs w:val="28"/>
          <w:rtl w:val="true"/>
          <w:lang w:bidi="fa-IR"/>
        </w:rPr>
        <w:t>در بعضی از روایات آمده است که یک نماز در مسجد النبی معادل ده هزار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این باور را داشته باشیم، چقدر در زندگی ما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آقا یا خانمی که مشغول پرستاری است، از این نگران نباشد که به عزاداری نرفته، قرآن نخوانده و مستحبات را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باشد به مراتب فضیلت و ثواب و پاداش این پرستاری زیادتر است</w:t>
      </w:r>
      <w:r>
        <w:rPr>
          <w:rFonts w:eastAsia="IRNazanin" w:cs="IRNazanin"/>
          <w:color w:val="111111"/>
          <w:sz w:val="28"/>
          <w:szCs w:val="28"/>
          <w:rtl w:val="true"/>
          <w:lang w:bidi="fa-IR"/>
        </w:rPr>
        <w:t>.</w:t>
      </w:r>
    </w:p>
    <w:p>
      <w:pPr>
        <w:pStyle w:val="Heading3"/>
        <w:numPr>
          <w:ilvl w:val="2"/>
          <w:numId w:val="1"/>
        </w:numPr>
        <w:rPr/>
      </w:pPr>
      <w:bookmarkStart w:id="387" w:name="__RefHeading___Toc245934_3650668749"/>
      <w:bookmarkStart w:id="388" w:name="_Toc147"/>
      <w:bookmarkEnd w:id="387"/>
      <w:r>
        <w:rPr>
          <w:rtl w:val="true"/>
        </w:rPr>
        <w:t>ثواب خدمت به دیگران</w:t>
      </w:r>
      <w:bookmarkEnd w:id="388"/>
    </w:p>
    <w:p>
      <w:pPr>
        <w:pStyle w:val="BookText"/>
        <w:rPr/>
      </w:pPr>
      <w:r>
        <w:rPr>
          <w:rFonts w:ascii="IRNazanin" w:hAnsi="IRNazanin" w:eastAsia="IRNazanin"/>
          <w:color w:val="111111"/>
          <w:sz w:val="28"/>
          <w:sz w:val="28"/>
          <w:szCs w:val="28"/>
          <w:rtl w:val="true"/>
          <w:lang w:bidi="fa-IR"/>
        </w:rPr>
        <w:t>پیش از این گفتیم که امام راحل رحمت الله بعضی از دختران خود که گفته بودند بچه ها ما را در خانه اذیت می کنند،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 تمام عبادت های عمرم را به شما بدهم و ثوابی را که خدا به شما برای نگهداری و تربیت بچه ها و تحمل سختی و اذیت آنها می دهد به من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بیماری باشد، به کجا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دقیق محاسبه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 دیگری از امام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دوستان خود به حرم امام رضا علیه السلام مشرف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از همه همسفرها بر می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همسفرها می آمدند، می دیدند امام چای درست کرده و جاروب کرده، خانه را مرتب کرده است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چرا زود می آیید؟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این کار بیشتر از زیارت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خدمت ما خدمت به بیمار باشد که دیگر جای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مکه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همسفرها مرا کنار اثاثیه گذاشتند و همه به طواف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اینجا بنشین ما به طواف می رویم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w:t>
      </w:r>
      <w:r>
        <w:rPr>
          <w:rFonts w:ascii="IRNazanin" w:hAnsi="IRNazanin" w:eastAsia="IRNazanin"/>
          <w:color w:val="111111"/>
          <w:sz w:val="28"/>
          <w:sz w:val="28"/>
          <w:szCs w:val="28"/>
          <w:rtl w:val="true"/>
          <w:lang w:bidi="fa-IR"/>
        </w:rPr>
        <w:t xml:space="preserve"> </w:t>
      </w:r>
      <w:bookmarkStart w:id="389" w:name="pg1489_19029"/>
    </w:p>
    <w:p>
      <w:pPr>
        <w:pStyle w:val="BookText"/>
        <w:rPr/>
      </w:pPr>
      <w:bookmarkEnd w:id="389"/>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أَعْظَمُهُمْ أَجْراً؛</w:t>
      </w:r>
      <w:r>
        <w:rPr>
          <w:rStyle w:val="FootnoteAnchor"/>
          <w:rtl w:val="true"/>
        </w:rPr>
        <w:footnoteReference w:id="128"/>
      </w:r>
      <w:r>
        <w:rPr>
          <w:rFonts w:ascii="IRNazanin" w:hAnsi="IRNazanin" w:eastAsia="IRNazanin"/>
          <w:color w:val="111111"/>
          <w:sz w:val="28"/>
          <w:sz w:val="28"/>
          <w:szCs w:val="28"/>
          <w:rtl w:val="true"/>
          <w:lang w:bidi="fa-IR"/>
        </w:rPr>
        <w:t>ثواب تو از همه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ما باید باور کنیم ثواب عیادت بیمار، پرستاری از بیمار، خدمت به بیمار از همه بیشتر است</w:t>
      </w:r>
      <w:r>
        <w:rPr>
          <w:rFonts w:eastAsia="IRNazanin" w:cs="IRNazanin"/>
          <w:color w:val="111111"/>
          <w:sz w:val="28"/>
          <w:szCs w:val="28"/>
          <w:rtl w:val="true"/>
          <w:lang w:bidi="fa-IR"/>
        </w:rPr>
        <w:t>.</w:t>
      </w:r>
    </w:p>
    <w:p>
      <w:pPr>
        <w:pStyle w:val="Heading3"/>
        <w:numPr>
          <w:ilvl w:val="2"/>
          <w:numId w:val="1"/>
        </w:numPr>
        <w:rPr/>
      </w:pPr>
      <w:bookmarkStart w:id="390" w:name="__RefHeading___Toc245936_3650668749"/>
      <w:bookmarkStart w:id="391" w:name="_Toc148"/>
      <w:bookmarkEnd w:id="390"/>
      <w:r>
        <w:rPr>
          <w:rtl w:val="true"/>
        </w:rPr>
        <w:t>خدمت به بیمار</w:t>
      </w:r>
      <w:bookmarkEnd w:id="391"/>
    </w:p>
    <w:p>
      <w:pPr>
        <w:pStyle w:val="BookText"/>
        <w:rPr/>
      </w:pPr>
      <w:r>
        <w:rPr>
          <w:rFonts w:ascii="IRNazanin" w:hAnsi="IRNazanin" w:eastAsia="IRNazanin"/>
          <w:color w:val="111111"/>
          <w:sz w:val="28"/>
          <w:sz w:val="28"/>
          <w:szCs w:val="28"/>
          <w:rtl w:val="true"/>
          <w:lang w:bidi="fa-IR"/>
        </w:rPr>
        <w:t>پیامبر خدا صلی الله علیه و آله وسلم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أطعَمَ مَريضا شَهوَتَهُ أَطعَمَهُ اللّه ُ من ثِمارِ الجَنَّةِ ؛</w:t>
      </w:r>
      <w:r>
        <w:rPr>
          <w:rStyle w:val="FootnoteAnchor"/>
          <w:rtl w:val="true"/>
        </w:rPr>
        <w:footnoteReference w:id="129"/>
      </w:r>
      <w:r>
        <w:rPr>
          <w:rFonts w:ascii="IRNazanin" w:hAnsi="IRNazanin" w:eastAsia="IRNazanin"/>
          <w:color w:val="111111"/>
          <w:sz w:val="28"/>
          <w:sz w:val="28"/>
          <w:szCs w:val="28"/>
          <w:rtl w:val="true"/>
          <w:lang w:bidi="fa-IR"/>
        </w:rPr>
        <w:t>اگر کسی به بیماری غذا بدهد، خداوند از میوه های بهشتی به او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این باور را داشته باشیم، دیگر نگران نمی شویم که مثلا من فرزند بیمار دارم و نمی توانم به نماز مستحبی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سفر حج جوانی را دیدم که نه من، بلکه همه زوار به توفیق او حسرت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این جوان در اثر یک بیماری روی ویلچر بود و این جوان تمام وقت خود را وقف خدمت به این خانم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خانمی را می شناسم که قریب ده سال است به مادر شوهر بیمار خود خدمت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چه خدمتی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کنید این مادر شوهر در اثر بیماری مثل بچه ای است که هیچ احساسی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وعده های الهی و ایمان به این وعده ها نبود، تحمل این همه سختی ها ممکن نبود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 xml:space="preserve"> </w:t>
      </w:r>
      <w:bookmarkStart w:id="392" w:name="pg1489_19030"/>
    </w:p>
    <w:p>
      <w:pPr>
        <w:pStyle w:val="Heading3"/>
        <w:numPr>
          <w:ilvl w:val="2"/>
          <w:numId w:val="1"/>
        </w:numPr>
        <w:rPr/>
      </w:pPr>
      <w:bookmarkStart w:id="393" w:name="__RefHeading___Toc245938_3650668749"/>
      <w:bookmarkStart w:id="394" w:name="_Toc149"/>
      <w:bookmarkEnd w:id="392"/>
      <w:bookmarkEnd w:id="393"/>
      <w:r>
        <w:rPr>
          <w:rtl w:val="true"/>
        </w:rPr>
        <w:t>مدارا با بیماری</w:t>
      </w:r>
      <w:bookmarkEnd w:id="394"/>
    </w:p>
    <w:p>
      <w:pPr>
        <w:pStyle w:val="BookText"/>
        <w:rPr/>
      </w:pPr>
      <w:r>
        <w:rPr>
          <w:rFonts w:ascii="IRNazanin" w:hAnsi="IRNazanin" w:eastAsia="IRNazanin"/>
          <w:color w:val="111111"/>
          <w:sz w:val="28"/>
          <w:sz w:val="28"/>
          <w:szCs w:val="28"/>
          <w:rtl w:val="true"/>
          <w:lang w:bidi="fa-IR"/>
        </w:rPr>
        <w:t>نکته دیگری که باید اضافه کنم این است که امیر مؤمنان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امْشِ بِدَائِکَ مَا مَشَی بِک؛</w:t>
      </w:r>
      <w:r>
        <w:rPr>
          <w:rStyle w:val="FootnoteAnchor"/>
          <w:rtl w:val="true"/>
        </w:rPr>
        <w:footnoteReference w:id="130"/>
      </w:r>
      <w:r>
        <w:rPr>
          <w:rFonts w:ascii="IRNazanin" w:hAnsi="IRNazanin" w:eastAsia="IRNazanin"/>
          <w:color w:val="111111"/>
          <w:sz w:val="28"/>
          <w:sz w:val="28"/>
          <w:szCs w:val="28"/>
          <w:rtl w:val="true"/>
          <w:lang w:bidi="fa-IR"/>
        </w:rPr>
        <w:t>تا زمانی که بیماری با تو کنار می آید، با آن کنار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به این زودی میدان را خالی نکنیم که از نظر روحی و روانی بسیار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دوستان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 من بیمار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هم بیمار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بیماری پدر بزرگم به مراتب سنگین تر از بیماری پدرم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سی سال اختلاف سنی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زمان به دیدن پدر بزرگم می رفتم، می دیدم سرحال و با نشاط است، ولی پدرم این گونه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کردیم چرا؟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 ما با عمل به این کلام امیر مؤمنان علیه السلام با بیماری خود کنار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از نظر روحی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ما تا یک کسالتی پیدا می کنیم، بگوییم بستر مرا رو به قبله بیاندازید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دستورات دینی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مجبور نشدی به طبیب مراجعه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مراجعه ما به طبیب خیلی سریع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گویم بیماری خود را از طبیب کتمان کنیم، اما باید تا ممکن است با بیماری خود کنار بیاییم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تحملمان بالا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نگیریم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اولی که مریض شدیم، رو به قبله نخوابیم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نزنیم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w:t>
      </w:r>
      <w:r>
        <w:rPr>
          <w:rFonts w:ascii="IRNazanin" w:hAnsi="IRNazanin" w:eastAsia="IRNazanin"/>
          <w:color w:val="111111"/>
          <w:sz w:val="28"/>
          <w:sz w:val="28"/>
          <w:szCs w:val="28"/>
          <w:rtl w:val="true"/>
          <w:lang w:bidi="fa-IR"/>
        </w:rPr>
        <w:t xml:space="preserve"> </w:t>
      </w:r>
      <w:bookmarkStart w:id="395" w:name="pg1489_19031"/>
    </w:p>
    <w:p>
      <w:pPr>
        <w:pStyle w:val="Heading3"/>
        <w:numPr>
          <w:ilvl w:val="2"/>
          <w:numId w:val="1"/>
        </w:numPr>
        <w:rPr/>
      </w:pPr>
      <w:bookmarkStart w:id="396" w:name="__RefHeading___Toc245940_3650668749"/>
      <w:bookmarkStart w:id="397" w:name="_Toc150"/>
      <w:bookmarkEnd w:id="395"/>
      <w:bookmarkEnd w:id="396"/>
      <w:r>
        <w:rPr>
          <w:rtl w:val="true"/>
        </w:rPr>
        <w:t>پرستاری در جبهه</w:t>
      </w:r>
      <w:bookmarkEnd w:id="397"/>
    </w:p>
    <w:p>
      <w:pPr>
        <w:pStyle w:val="BookText"/>
        <w:rPr/>
      </w:pPr>
      <w:r>
        <w:rPr>
          <w:rFonts w:ascii="IRNazanin" w:hAnsi="IRNazanin" w:eastAsia="IRNazanin"/>
          <w:color w:val="111111"/>
          <w:sz w:val="28"/>
          <w:sz w:val="28"/>
          <w:szCs w:val="28"/>
          <w:rtl w:val="true"/>
          <w:lang w:bidi="fa-IR"/>
        </w:rPr>
        <w:t xml:space="preserve">نکته دیگر این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موسوعه احادیث 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تمام روایات طبی در آن جمع آوری شده است می دیدم که در زمان پیامبر اسلام صلی الله علیه و آله وسلم یکی از خدمات مهمی که بانوان انجام می دادند، پرستاری در جبهه 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فکر می کردم مثلا یک مورد بوده است، ولی دیدم در این کتاب به هشت مورد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مسلمانی بوده اند که کار آنها در جنگ ها پرستاری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زهرا سلام الله این خدمت را انجام می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همسر پیامبر هم در جنگ پرستاری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سلیم پرستار مجاهدین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بانوی بسیار بزرگواری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کار پرستاری را انجام می دادم، در جنگ خیبر پیامبر صلی الله علیه و آله وسلم یک گردنبند به من هدیه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خواستند این گردنبند را از او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هدیه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من این است اگر پیامبر صلی الله علیه و آله وسلم امروز بودند، این هدیه حضرت به همه پرستارهایی که از پدران و مادران پیر و یا فرزندان بیمار خود پرستاری می کنند تعلق می گرفت و مطمئنا مستحق این هدیه بودند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w:t>
      </w:r>
      <w:r>
        <w:rPr>
          <w:rFonts w:ascii="IRNazanin" w:hAnsi="IRNazanin" w:eastAsia="IRNazanin"/>
          <w:color w:val="111111"/>
          <w:sz w:val="28"/>
          <w:sz w:val="28"/>
          <w:szCs w:val="28"/>
          <w:rtl w:val="true"/>
          <w:lang w:bidi="fa-IR"/>
        </w:rPr>
        <w:t xml:space="preserve"> </w:t>
      </w:r>
      <w:bookmarkStart w:id="398" w:name="pg1489_19032"/>
    </w:p>
    <w:p>
      <w:pPr>
        <w:pStyle w:val="Heading2"/>
        <w:numPr>
          <w:ilvl w:val="1"/>
          <w:numId w:val="1"/>
        </w:numPr>
        <w:rPr/>
      </w:pPr>
      <w:bookmarkStart w:id="399" w:name="__RefHeading___Toc245942_3650668749"/>
      <w:bookmarkStart w:id="400" w:name="_Toc151"/>
      <w:bookmarkEnd w:id="398"/>
      <w:bookmarkEnd w:id="399"/>
      <w:r>
        <w:rPr>
          <w:rtl w:val="true"/>
        </w:rPr>
        <w:t>گفتار هشتم</w:t>
      </w:r>
      <w:r>
        <w:rPr>
          <w:rtl w:val="true"/>
        </w:rPr>
        <w:t xml:space="preserve">: </w:t>
      </w:r>
      <w:r>
        <w:rPr>
          <w:rtl w:val="true"/>
        </w:rPr>
        <w:t>صبر در برابر آزار و بد اخلاقی همسر</w:t>
      </w:r>
      <w:bookmarkEnd w:id="400"/>
    </w:p>
    <w:p>
      <w:pPr>
        <w:pStyle w:val="Heading3"/>
        <w:numPr>
          <w:ilvl w:val="2"/>
          <w:numId w:val="1"/>
        </w:numPr>
        <w:rPr/>
      </w:pPr>
      <w:bookmarkStart w:id="401" w:name="__RefHeading___Toc245944_3650668749"/>
      <w:bookmarkStart w:id="402" w:name="_Toc152"/>
      <w:bookmarkEnd w:id="401"/>
      <w:r>
        <w:rPr>
          <w:rtl w:val="true"/>
        </w:rPr>
        <w:t>اشاره</w:t>
      </w:r>
      <w:bookmarkEnd w:id="402"/>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xml:space="preserve"> </w:t>
      </w:r>
      <w:bookmarkStart w:id="403" w:name="pg1489_19034"/>
    </w:p>
    <w:p>
      <w:pPr>
        <w:pStyle w:val="Heading3"/>
        <w:numPr>
          <w:ilvl w:val="2"/>
          <w:numId w:val="1"/>
        </w:numPr>
        <w:rPr/>
      </w:pPr>
      <w:bookmarkStart w:id="404" w:name="__RefHeading___Toc245946_3650668749"/>
      <w:bookmarkStart w:id="405" w:name="_Toc153"/>
      <w:bookmarkEnd w:id="403"/>
      <w:bookmarkEnd w:id="404"/>
      <w:r>
        <w:rPr>
          <w:rtl w:val="true"/>
        </w:rPr>
        <w:t>تحمل بدخلقی همسر</w:t>
      </w:r>
      <w:bookmarkEnd w:id="405"/>
    </w:p>
    <w:p>
      <w:pPr>
        <w:pStyle w:val="BookText"/>
        <w:rPr/>
      </w:pPr>
      <w:r>
        <w:rPr>
          <w:rFonts w:ascii="IRNazanin" w:hAnsi="IRNazanin" w:eastAsia="IRNazanin"/>
          <w:color w:val="111111"/>
          <w:sz w:val="28"/>
          <w:sz w:val="28"/>
          <w:szCs w:val="28"/>
          <w:rtl w:val="true"/>
          <w:lang w:bidi="fa-IR"/>
        </w:rPr>
        <w:t>موضوع گفت وگو، وعده های الهی به صابران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می خواهیم در مورد کسانی صحبت کنیم که ازدواج کرده اند و الآن متأسفانه با یک سری بداخلاقی ها از سوی همسران خود مواجه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خانم ها اخلاق بد همسران خود را و بعضی از آقایان رفتارهای بد همسران خود را تحمل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تحمل اخلاق و رفتار بد همسران، در پیشگاه خداوند متعال دارای اجر و پاداش است؟</w:t>
      </w:r>
    </w:p>
    <w:p>
      <w:pPr>
        <w:pStyle w:val="BookText"/>
        <w:rPr/>
      </w:pPr>
      <w:r>
        <w:rPr>
          <w:rFonts w:ascii="IRNazanin" w:hAnsi="IRNazanin" w:eastAsia="IRNazanin"/>
          <w:color w:val="111111"/>
          <w:sz w:val="28"/>
          <w:sz w:val="28"/>
          <w:szCs w:val="28"/>
          <w:rtl w:val="true"/>
          <w:lang w:bidi="fa-IR"/>
        </w:rPr>
        <w:t>این موضوع در بحث صبر مبحث بسیار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کمتر از صبر بر مصیبت و صبر بر گناه و صبر بر طاعت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از همان جهادهای اکبر است که زمان آن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اصغر که مبارزه و رو در رو شدن با دشمن است، زمانی محدود دارد و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گاهی یک خانم یا یک آقایی چهل پنجاه سال باید این میدان جهاد را تحمل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اصلا این صبر لازم است؟ و اگر لازم است اجر و پاداشی دارد؟ گاهی زندگی به جایی می رسد که دیگر امکان گسستن آن نیست، آقا یا خانمی که بیست سی سال از زندگی آنها گذشته است و الآن دو سه فرزند دارند، نوه و نتیجه دارند، آیا واقعا مصلحت است این زندگی را در این شرایط به هم بزنند و از بین ببرند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w:t>
      </w:r>
      <w:r>
        <w:rPr>
          <w:rFonts w:ascii="IRNazanin" w:hAnsi="IRNazanin" w:eastAsia="IRNazanin"/>
          <w:color w:val="111111"/>
          <w:sz w:val="28"/>
          <w:sz w:val="28"/>
          <w:szCs w:val="28"/>
          <w:rtl w:val="true"/>
          <w:lang w:bidi="fa-IR"/>
        </w:rPr>
        <w:t xml:space="preserve"> </w:t>
      </w:r>
      <w:bookmarkStart w:id="406" w:name="pg1489_19035"/>
    </w:p>
    <w:p>
      <w:pPr>
        <w:pStyle w:val="Heading3"/>
        <w:numPr>
          <w:ilvl w:val="2"/>
          <w:numId w:val="1"/>
        </w:numPr>
        <w:rPr/>
      </w:pPr>
      <w:bookmarkStart w:id="407" w:name="__RefHeading___Toc245948_3650668749"/>
      <w:bookmarkStart w:id="408" w:name="_Toc154"/>
      <w:bookmarkEnd w:id="406"/>
      <w:bookmarkEnd w:id="407"/>
      <w:r>
        <w:rPr>
          <w:rtl w:val="true"/>
        </w:rPr>
        <w:t>مبغوض ترین حلال ها</w:t>
      </w:r>
      <w:bookmarkEnd w:id="408"/>
    </w:p>
    <w:p>
      <w:pPr>
        <w:pStyle w:val="BookText"/>
        <w:rPr/>
      </w:pPr>
      <w:r>
        <w:rPr>
          <w:rFonts w:ascii="IRNazanin" w:hAnsi="IRNazanin" w:eastAsia="IRNazanin"/>
          <w:color w:val="111111"/>
          <w:sz w:val="28"/>
          <w:sz w:val="28"/>
          <w:szCs w:val="28"/>
          <w:rtl w:val="true"/>
          <w:lang w:bidi="fa-IR"/>
        </w:rPr>
        <w:t>یکی از اساتید بزرگوار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وآله وسلم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مبغوض ترین حلال ها طلاق است</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این روایت معروفی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طلاق جایز است، ولی هیچ چیزی به اندازه طلاق مبغوض خداوند نیست و خدا نمی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الطَّلاقَ یَهْتَزُّ مِنْه الْعَرْشُ؛</w:t>
      </w:r>
      <w:r>
        <w:rPr>
          <w:rStyle w:val="FootnoteAnchor"/>
          <w:rtl w:val="true"/>
        </w:rPr>
        <w:footnoteReference w:id="132"/>
      </w:r>
      <w:r>
        <w:rPr>
          <w:rFonts w:ascii="IRNazanin" w:hAnsi="IRNazanin" w:eastAsia="IRNazanin"/>
          <w:color w:val="111111"/>
          <w:sz w:val="28"/>
          <w:sz w:val="28"/>
          <w:szCs w:val="28"/>
          <w:rtl w:val="true"/>
          <w:lang w:bidi="fa-IR"/>
        </w:rPr>
        <w:t>عرش خدا از طلاق به لرزه در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خیلی عجیبی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 که این استاد بزرگوار می فرمود، این است که آیا پیامبر خدا صلی الله علیه وآله وسلم نمی دانست درصد قابل توجهی از مردم در زندگی گرفتار مشکلات هستند؟ مثلا خانم هایی گرفتار بد اخلاقی های شوهر هستند، یا به 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پیامبر نمی دانست؟ به طور مسلم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امکان دارد سراغ طلاق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را برای آخرین مرحله قرار دهید؛ وقتی که، کارد به استخوان می رسد و اصلا دیگر زندگی امکان ندارد</w:t>
      </w:r>
      <w:r>
        <w:rPr>
          <w:rFonts w:eastAsia="IRNazanin" w:cs="IRNazanin"/>
          <w:color w:val="111111"/>
          <w:sz w:val="28"/>
          <w:szCs w:val="28"/>
          <w:rtl w:val="true"/>
          <w:lang w:bidi="fa-IR"/>
        </w:rPr>
        <w:t>.</w:t>
      </w:r>
    </w:p>
    <w:p>
      <w:pPr>
        <w:pStyle w:val="Heading3"/>
        <w:numPr>
          <w:ilvl w:val="2"/>
          <w:numId w:val="1"/>
        </w:numPr>
        <w:rPr/>
      </w:pPr>
      <w:bookmarkStart w:id="409" w:name="__RefHeading___Toc245950_3650668749"/>
      <w:bookmarkStart w:id="410" w:name="_Toc155"/>
      <w:bookmarkEnd w:id="409"/>
      <w:r>
        <w:rPr>
          <w:rtl w:val="true"/>
        </w:rPr>
        <w:t>طلاق؛ آخرین گزینه</w:t>
      </w:r>
      <w:bookmarkEnd w:id="410"/>
    </w:p>
    <w:p>
      <w:pPr>
        <w:pStyle w:val="BookText"/>
        <w:rPr/>
      </w:pPr>
      <w:r>
        <w:rPr>
          <w:rFonts w:ascii="IRNazanin" w:hAnsi="IRNazanin" w:eastAsia="IRNazanin"/>
          <w:color w:val="111111"/>
          <w:sz w:val="28"/>
          <w:sz w:val="28"/>
          <w:szCs w:val="28"/>
          <w:rtl w:val="true"/>
          <w:lang w:bidi="fa-IR"/>
        </w:rPr>
        <w:t>الآن عده ای هستند که نخستین گزینه را طلاق می دانند، در حالی که آخرین راه 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امام علیه السلام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آخِرُ الدَّوَاءِ 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یعنی آخرین مرحله درمان این است که شما سراغ جراحی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w:t>
      </w:r>
      <w:r>
        <w:rPr>
          <w:rFonts w:ascii="IRNazanin" w:hAnsi="IRNazanin" w:eastAsia="IRNazanin"/>
          <w:color w:val="111111"/>
          <w:sz w:val="28"/>
          <w:sz w:val="28"/>
          <w:szCs w:val="28"/>
          <w:rtl w:val="true"/>
          <w:lang w:bidi="fa-IR"/>
        </w:rPr>
        <w:t xml:space="preserve"> </w:t>
      </w:r>
      <w:bookmarkStart w:id="411" w:name="pg1489_19036"/>
    </w:p>
    <w:p>
      <w:pPr>
        <w:pStyle w:val="BookText"/>
        <w:rPr/>
      </w:pPr>
      <w:bookmarkEnd w:id="411"/>
      <w:r>
        <w:rPr>
          <w:rFonts w:ascii="IRNazanin" w:hAnsi="IRNazanin" w:eastAsia="IRNazanin"/>
          <w:color w:val="111111"/>
          <w:sz w:val="28"/>
          <w:sz w:val="28"/>
          <w:szCs w:val="28"/>
          <w:rtl w:val="true"/>
          <w:lang w:bidi="fa-IR"/>
        </w:rPr>
        <w:t>سراغ عمل جراحی نمی روند، بلکه جراحی آخرین مرحله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خدا صلی الله علیه وآله وسلم با این که می دانستند مردم در زندگی دچار مشکلات و گرفتاری هستند، اما در عین حال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امکان دارد صبر کنید</w:t>
      </w:r>
      <w:r>
        <w:rPr>
          <w:rFonts w:eastAsia="IRNazanin" w:cs="IRNazanin"/>
          <w:color w:val="111111"/>
          <w:sz w:val="28"/>
          <w:szCs w:val="28"/>
          <w:rtl w:val="true"/>
          <w:lang w:bidi="fa-IR"/>
        </w:rPr>
        <w:t>.</w:t>
      </w:r>
    </w:p>
    <w:p>
      <w:pPr>
        <w:pStyle w:val="Heading3"/>
        <w:numPr>
          <w:ilvl w:val="2"/>
          <w:numId w:val="1"/>
        </w:numPr>
        <w:rPr/>
      </w:pPr>
      <w:bookmarkStart w:id="412" w:name="__RefHeading___Toc245952_3650668749"/>
      <w:bookmarkStart w:id="413" w:name="_Toc156"/>
      <w:bookmarkEnd w:id="412"/>
      <w:r>
        <w:rPr>
          <w:rtl w:val="true"/>
        </w:rPr>
        <w:t>تفاوت انسانها</w:t>
      </w:r>
      <w:bookmarkEnd w:id="413"/>
    </w:p>
    <w:p>
      <w:pPr>
        <w:pStyle w:val="BookText"/>
        <w:rPr/>
      </w:pPr>
      <w:r>
        <w:rPr>
          <w:rFonts w:ascii="IRNazanin" w:hAnsi="IRNazanin" w:eastAsia="IRNazanin"/>
          <w:color w:val="111111"/>
          <w:sz w:val="28"/>
          <w:sz w:val="28"/>
          <w:szCs w:val="28"/>
          <w:rtl w:val="true"/>
          <w:lang w:bidi="fa-IR"/>
        </w:rPr>
        <w:t>جمله ای از یکی از روانشناسان شنیدم که برایم جالب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حرف زیبایی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دنیا بگردید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 نفر را پیدا می کنید که با هم صد در صد توافق داشته باشند؟ دو تا رفیق، دو تا برادر، دو تا شریک؟ محال است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زیباتر این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حتی گاهی خودش با خودش توافق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خود ما با خودمان توافق نداریم؟ چون از کارهایی که خودمان انجام داده ایم، پشیمان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کرده را تدبیر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با خودمان هم صد در صد توافق نداریم، چه رسد با دیگری</w:t>
      </w:r>
    </w:p>
    <w:p>
      <w:pPr>
        <w:pStyle w:val="BookText"/>
        <w:rPr/>
      </w:pPr>
      <w:r>
        <w:rPr>
          <w:rFonts w:ascii="IRNazanin" w:hAnsi="IRNazanin" w:eastAsia="IRNazanin"/>
          <w:color w:val="111111"/>
          <w:sz w:val="28"/>
          <w:sz w:val="28"/>
          <w:szCs w:val="28"/>
          <w:rtl w:val="true"/>
          <w:lang w:bidi="fa-IR"/>
        </w:rPr>
        <w:t>بنابراین، دو شریک، دو رفیق امکان ندارد توافق صد در صد داشته باشند، چه رسد به زن و مرد که دارای دو نوع احساسات و عواطف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طور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جنسی که از نظر احساسات و عواطف کاملا با هم متفاوت هستند، الآن در یک محیط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با هم اختلافات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این سخن را باور کنیم که محال است دو نفر کاملا با هم توافق داشته باشند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w:t>
      </w:r>
      <w:r>
        <w:rPr>
          <w:rFonts w:ascii="IRNazanin" w:hAnsi="IRNazanin" w:eastAsia="IRNazanin"/>
          <w:color w:val="111111"/>
          <w:sz w:val="28"/>
          <w:sz w:val="28"/>
          <w:szCs w:val="28"/>
          <w:rtl w:val="true"/>
          <w:lang w:bidi="fa-IR"/>
        </w:rPr>
        <w:t xml:space="preserve"> </w:t>
      </w:r>
      <w:bookmarkStart w:id="414" w:name="pg1489_19037"/>
    </w:p>
    <w:p>
      <w:pPr>
        <w:pStyle w:val="Heading3"/>
        <w:numPr>
          <w:ilvl w:val="2"/>
          <w:numId w:val="1"/>
        </w:numPr>
        <w:rPr/>
      </w:pPr>
      <w:bookmarkStart w:id="415" w:name="__RefHeading___Toc245954_3650668749"/>
      <w:bookmarkStart w:id="416" w:name="_Toc157"/>
      <w:bookmarkEnd w:id="414"/>
      <w:bookmarkEnd w:id="415"/>
      <w:r>
        <w:rPr>
          <w:rtl w:val="true"/>
        </w:rPr>
        <w:t>مرحله صبر</w:t>
      </w:r>
      <w:bookmarkEnd w:id="416"/>
    </w:p>
    <w:p>
      <w:pPr>
        <w:pStyle w:val="BookText"/>
        <w:rPr/>
      </w:pPr>
      <w:r>
        <w:rPr>
          <w:rFonts w:ascii="IRNazanin" w:hAnsi="IRNazanin" w:eastAsia="IRNazanin"/>
          <w:color w:val="111111"/>
          <w:sz w:val="28"/>
          <w:sz w:val="28"/>
          <w:szCs w:val="28"/>
          <w:rtl w:val="true"/>
          <w:lang w:bidi="fa-IR"/>
        </w:rPr>
        <w:t>پیامبر خدا صلی الله علیه وآله وسلم می دانست زندگی ها بدون مشکل نیست، ولی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طلاق پرهیز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آخرین راه 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حلالی است که خدا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گاهی در مرحله ای است که اصلا امکان ندارد از جدایی حرف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امکان دارد باید زندگی را نگاه داریم و مدارا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خانم ها نگاهی به اطراف خود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آقا بداخلاق است و آنچه که نباید انجام بدهد انجام می دهد، آنچه که نباید بگوید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درست، ولی یک نگاهی به اطراف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 نوه و داماد و عروس و سی سال زندگی کجا می خواهید بروید؟ اینجا از آن موارد بسیار روشنی است که حتما صبر لازم است</w:t>
      </w:r>
      <w:r>
        <w:rPr>
          <w:rFonts w:eastAsia="IRNazanin" w:cs="IRNazanin"/>
          <w:color w:val="111111"/>
          <w:sz w:val="28"/>
          <w:szCs w:val="28"/>
          <w:rtl w:val="true"/>
          <w:lang w:bidi="fa-IR"/>
        </w:rPr>
        <w:t>.</w:t>
      </w:r>
    </w:p>
    <w:p>
      <w:pPr>
        <w:pStyle w:val="Heading3"/>
        <w:numPr>
          <w:ilvl w:val="2"/>
          <w:numId w:val="1"/>
        </w:numPr>
        <w:rPr/>
      </w:pPr>
      <w:bookmarkStart w:id="417" w:name="__RefHeading___Toc245956_3650668749"/>
      <w:bookmarkStart w:id="418" w:name="_Toc158"/>
      <w:bookmarkEnd w:id="417"/>
      <w:r>
        <w:rPr>
          <w:rtl w:val="true"/>
        </w:rPr>
        <w:t>ناخوشایندی ها و خیر کثیر</w:t>
      </w:r>
      <w:bookmarkEnd w:id="418"/>
    </w:p>
    <w:p>
      <w:pPr>
        <w:pStyle w:val="BookText"/>
        <w:rPr/>
      </w:pPr>
      <w:r>
        <w:rPr>
          <w:rFonts w:ascii="IRNazanin" w:hAnsi="IRNazanin" w:eastAsia="IRNazanin"/>
          <w:color w:val="111111"/>
          <w:sz w:val="28"/>
          <w:sz w:val="28"/>
          <w:szCs w:val="28"/>
          <w:rtl w:val="true"/>
          <w:lang w:bidi="fa-IR"/>
        </w:rPr>
        <w:t>قرآن خطاب به مردها سفارش می کند و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وَعَاشِرُوهُنَّ بِالْمَعْرُوفِ؛</w:t>
      </w:r>
      <w:r>
        <w:rPr>
          <w:rStyle w:val="FootnoteAnchor"/>
          <w:rtl w:val="true"/>
        </w:rPr>
        <w:footnoteReference w:id="134"/>
      </w:r>
      <w:r>
        <w:rPr>
          <w:rFonts w:ascii="IRNazanin" w:hAnsi="IRNazanin" w:eastAsia="IRNazanin"/>
          <w:color w:val="111111"/>
          <w:sz w:val="28"/>
          <w:sz w:val="28"/>
          <w:szCs w:val="28"/>
          <w:rtl w:val="true"/>
          <w:lang w:bidi="fa-IR"/>
        </w:rPr>
        <w:t>با آنها به شایستگی رفتار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آقایان باید با خوبی با همسران خود برخورد کنند و معاشرت خوب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کَرِهْتُمُوهُنَّ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از این خانم کراهت دارید، از او خوشتان نمی آید، چه باید کرد؟ آیا باید فوری جدا شویم؟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فَعَسَی أَنْ تَکْرَهُوا شَیْئًا وَیَجْعَلَ اللَّهُ فِیهِ خَیْرًا کَثِیرًا؛ چه بسا چیزی خوشایند شما نیست و خدا در آن خیر فراوانی قرار می دهد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w:t>
      </w:r>
      <w:r>
        <w:rPr>
          <w:rFonts w:ascii="IRNazanin" w:hAnsi="IRNazanin" w:eastAsia="IRNazanin"/>
          <w:color w:val="111111"/>
          <w:sz w:val="28"/>
          <w:sz w:val="28"/>
          <w:szCs w:val="28"/>
          <w:rtl w:val="true"/>
          <w:lang w:bidi="fa-IR"/>
        </w:rPr>
        <w:t xml:space="preserve"> </w:t>
      </w:r>
      <w:bookmarkStart w:id="419" w:name="pg1489_19038"/>
    </w:p>
    <w:p>
      <w:pPr>
        <w:pStyle w:val="BookText"/>
        <w:rPr/>
      </w:pPr>
      <w:bookmarkEnd w:id="419"/>
      <w:r>
        <w:rPr>
          <w:rFonts w:ascii="IRNazanin" w:hAnsi="IRNazanin" w:eastAsia="IRNazanin"/>
          <w:color w:val="111111"/>
          <w:sz w:val="28"/>
          <w:sz w:val="28"/>
          <w:szCs w:val="28"/>
          <w:rtl w:val="true"/>
          <w:lang w:bidi="fa-IR"/>
        </w:rPr>
        <w:t>ممکن است سؤال شود تحمل این همه سختی و گرفتاری کجای آن خیر کثیر است؟ قرآن با چه معیار و ملاکی می گوید صبر کن؟</w:t>
      </w:r>
    </w:p>
    <w:p>
      <w:pPr>
        <w:pStyle w:val="BookText"/>
        <w:rPr/>
      </w:pPr>
      <w:r>
        <w:rPr>
          <w:rFonts w:ascii="IRNazanin" w:hAnsi="IRNazanin" w:eastAsia="IRNazanin"/>
          <w:color w:val="111111"/>
          <w:sz w:val="28"/>
          <w:sz w:val="28"/>
          <w:szCs w:val="28"/>
          <w:rtl w:val="true"/>
          <w:lang w:bidi="fa-IR"/>
        </w:rPr>
        <w:t>مفسرین خیر کثیر را تفسیر کرده و دو معنا برای آن بیان کرده اند</w:t>
      </w:r>
      <w:r>
        <w:rPr>
          <w:rFonts w:eastAsia="IRNazanin" w:cs="IRNazanin"/>
          <w:color w:val="111111"/>
          <w:sz w:val="28"/>
          <w:szCs w:val="28"/>
          <w:rtl w:val="true"/>
          <w:lang w:bidi="fa-IR"/>
        </w:rPr>
        <w:t>:</w:t>
      </w:r>
    </w:p>
    <w:p>
      <w:pPr>
        <w:pStyle w:val="Heading3"/>
        <w:numPr>
          <w:ilvl w:val="2"/>
          <w:numId w:val="1"/>
        </w:numPr>
        <w:rPr/>
      </w:pPr>
      <w:bookmarkStart w:id="420" w:name="__RefHeading___Toc245958_3650668749"/>
      <w:bookmarkStart w:id="421" w:name="_Toc159"/>
      <w:bookmarkEnd w:id="420"/>
      <w:r>
        <w:rPr>
          <w:rtl w:val="true"/>
        </w:rPr>
        <w:t>تبدیل کدورت ها به الفت</w:t>
      </w:r>
      <w:bookmarkEnd w:id="421"/>
    </w:p>
    <w:p>
      <w:pPr>
        <w:pStyle w:val="BookText"/>
        <w:rPr/>
      </w:pPr>
      <w:r>
        <w:rPr>
          <w:rFonts w:ascii="IRNazanin" w:hAnsi="IRNazanin" w:eastAsia="IRNazanin"/>
          <w:color w:val="111111"/>
          <w:sz w:val="28"/>
          <w:sz w:val="28"/>
          <w:szCs w:val="28"/>
          <w:rtl w:val="true"/>
          <w:lang w:bidi="fa-IR"/>
        </w:rPr>
        <w:t>اول آن که ممکن است در آینده این کدورت ها به خوبی و محبت و الفت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همین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خانم ها و آقا پسرهایی که زندگی را تازه شروع کرده اند، عجله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زود تصمیم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الآن سری به دادگاه های خانواده بزنیم و پرونده ها را ببینیم، واقعا اشک انسان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من از سر دلسوزی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زود تصمیم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راه حل را طلاق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باید آخرین راه حل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آنها می 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وقت است ازدواج کرده اید؟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ماه است، شش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در این شش ماه شما به این نتیجه رسیده اید که دیگر هیچ امکانی برای زندگی نیست؟</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 أَنْ تَکْرَهُوا شَیْئًا وَیَجْعَلَ اللَّهُ فِیهِ خَیْرًا کَثِیرًا؛ چه بسا چیزی خوشایند شما نیست و خدا در آن خیر فراوانی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کثیر همین است که بعد از مدتی با هم کنار می آیید و الفت برقرار می شود</w:t>
      </w:r>
      <w:r>
        <w:rPr>
          <w:rFonts w:eastAsia="IRNazanin" w:cs="IRNazanin"/>
          <w:color w:val="111111"/>
          <w:sz w:val="28"/>
          <w:szCs w:val="28"/>
          <w:rtl w:val="true"/>
          <w:lang w:bidi="fa-IR"/>
        </w:rPr>
        <w:t>.</w:t>
      </w:r>
    </w:p>
    <w:p>
      <w:pPr>
        <w:pStyle w:val="Heading3"/>
        <w:numPr>
          <w:ilvl w:val="2"/>
          <w:numId w:val="1"/>
        </w:numPr>
        <w:rPr/>
      </w:pPr>
      <w:bookmarkStart w:id="422" w:name="__RefHeading___Toc245960_3650668749"/>
      <w:bookmarkStart w:id="423" w:name="_Toc160"/>
      <w:bookmarkEnd w:id="422"/>
      <w:r>
        <w:rPr>
          <w:rtl w:val="true"/>
        </w:rPr>
        <w:t>فرزندان صالح</w:t>
      </w:r>
      <w:bookmarkEnd w:id="423"/>
    </w:p>
    <w:p>
      <w:pPr>
        <w:pStyle w:val="BookText"/>
        <w:rPr/>
      </w:pPr>
      <w:r>
        <w:rPr>
          <w:rFonts w:ascii="IRNazanin" w:hAnsi="IRNazanin" w:eastAsia="IRNazanin"/>
          <w:color w:val="111111"/>
          <w:sz w:val="28"/>
          <w:sz w:val="28"/>
          <w:szCs w:val="28"/>
          <w:rtl w:val="true"/>
          <w:lang w:bidi="fa-IR"/>
        </w:rPr>
        <w:t>معنای دومی که مفسرین برای خیر کثیر بیان کرده اند، این است که خداوند فرزندان خوبی به شما عنایت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خانمی که از</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w:t>
      </w:r>
      <w:r>
        <w:rPr>
          <w:rFonts w:ascii="IRNazanin" w:hAnsi="IRNazanin" w:eastAsia="IRNazanin"/>
          <w:color w:val="111111"/>
          <w:sz w:val="28"/>
          <w:sz w:val="28"/>
          <w:szCs w:val="28"/>
          <w:rtl w:val="true"/>
          <w:lang w:bidi="fa-IR"/>
        </w:rPr>
        <w:t xml:space="preserve"> </w:t>
      </w:r>
      <w:bookmarkStart w:id="424" w:name="pg1489_19039"/>
    </w:p>
    <w:p>
      <w:pPr>
        <w:pStyle w:val="BookText"/>
        <w:rPr/>
      </w:pPr>
      <w:bookmarkEnd w:id="424"/>
      <w:r>
        <w:rPr>
          <w:rFonts w:ascii="IRNazanin" w:hAnsi="IRNazanin" w:eastAsia="IRNazanin"/>
          <w:color w:val="111111"/>
          <w:sz w:val="28"/>
          <w:sz w:val="28"/>
          <w:szCs w:val="28"/>
          <w:rtl w:val="true"/>
          <w:lang w:bidi="fa-IR"/>
        </w:rPr>
        <w:t>شوهر خود نگران و ناراحت است، یا آقایی که از خانم خود ناراحت است،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همه عالم در این شوهر خلاصه شده است؟ در بحث گذشته عرض کردیم که بعضی ها فکر می کنند همه خیرات در اولاد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کنند اگر ما فرزند نداشتیم، خدا تمام درهای سعادت را به روی ما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دیگر هیچ راهی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ها، مفیدها، شیخ صدوقها، بزرگان ما، از فرزندان آنها نامی نمانده، ولی خدمات آنها جاودانه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طور فکر نکنیم که اگر کسی همسر او بد اخلاق بود، دیگر همه درهای سعادت به روی او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خانمها و آقایان باور کنند که اجر و پاداشی که خداوند به خاطر این صبر به آنها عنایت می کند چقدر است، صبر آسان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ترسم خانم هایی که این گونه وعدهای الهی را می شنوند بگویند مبالغه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بعضی از خانم ها آرزو کنند که کاش شوهر ماهم بداخلاق بود و این پاداش ها نصیب ما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آقایان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ما هم گرفتار یک خانم بداخلاقی بودیم</w:t>
      </w:r>
      <w:r>
        <w:rPr>
          <w:rFonts w:eastAsia="IRNazanin" w:cs="IRNazanin"/>
          <w:color w:val="111111"/>
          <w:sz w:val="28"/>
          <w:szCs w:val="28"/>
          <w:rtl w:val="true"/>
          <w:lang w:bidi="fa-IR"/>
        </w:rPr>
        <w:t>!</w:t>
      </w:r>
    </w:p>
    <w:p>
      <w:pPr>
        <w:pStyle w:val="Heading3"/>
        <w:numPr>
          <w:ilvl w:val="2"/>
          <w:numId w:val="1"/>
        </w:numPr>
        <w:rPr/>
      </w:pPr>
      <w:bookmarkStart w:id="425" w:name="__RefHeading___Toc245962_3650668749"/>
      <w:bookmarkStart w:id="426" w:name="_Toc161"/>
      <w:bookmarkEnd w:id="425"/>
      <w:r>
        <w:rPr>
          <w:rtl w:val="true"/>
        </w:rPr>
        <w:t>پاداش تحمل بداخلاقی شوهر</w:t>
      </w:r>
      <w:bookmarkEnd w:id="426"/>
    </w:p>
    <w:p>
      <w:pPr>
        <w:pStyle w:val="BookText"/>
        <w:rPr/>
      </w:pPr>
      <w:r>
        <w:rPr>
          <w:rFonts w:ascii="IRNazanin" w:hAnsi="IRNazanin" w:eastAsia="IRNazanin"/>
          <w:color w:val="111111"/>
          <w:sz w:val="28"/>
          <w:sz w:val="28"/>
          <w:szCs w:val="28"/>
          <w:rtl w:val="true"/>
          <w:lang w:bidi="fa-IR"/>
        </w:rPr>
        <w:t>پیامبر خدا صلی الله علیه وآله وسلم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 مِنَ اَلنِّسَاءِ يَرْفَعُ اَللَّهُ عَنْهُنَّ عَذَابَ اَلْقَبْرِ؛</w:t>
      </w:r>
      <w:r>
        <w:rPr>
          <w:rStyle w:val="FootnoteAnchor"/>
          <w:rtl w:val="true"/>
        </w:rPr>
        <w:footnoteReference w:id="135"/>
      </w:r>
      <w:r>
        <w:rPr>
          <w:rFonts w:ascii="IRNazanin" w:hAnsi="IRNazanin" w:eastAsia="IRNazanin"/>
          <w:color w:val="111111"/>
          <w:sz w:val="28"/>
          <w:sz w:val="28"/>
          <w:szCs w:val="28"/>
          <w:rtl w:val="true"/>
          <w:lang w:bidi="fa-IR"/>
        </w:rPr>
        <w:t>سه گروه از خانم ها گرفتار عذاب قبر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يَكُونُ مَحْشَرُهُنَّ مَعَ فَاطِمَةَ ،و حشر آنها با فاطمه زهرا سلام الله علیها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امْرَأَةٌ صَبَرت</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w:t>
      </w:r>
      <w:r>
        <w:rPr>
          <w:rFonts w:ascii="IRNazanin" w:hAnsi="IRNazanin" w:eastAsia="IRNazanin"/>
          <w:color w:val="111111"/>
          <w:sz w:val="28"/>
          <w:sz w:val="28"/>
          <w:szCs w:val="28"/>
          <w:rtl w:val="true"/>
          <w:lang w:bidi="fa-IR"/>
        </w:rPr>
        <w:t xml:space="preserve"> </w:t>
      </w:r>
      <w:bookmarkStart w:id="427" w:name="pg1489_19040"/>
    </w:p>
    <w:p>
      <w:pPr>
        <w:pStyle w:val="BookText"/>
        <w:rPr/>
      </w:pPr>
      <w:bookmarkEnd w:id="427"/>
      <w:r>
        <w:rPr>
          <w:rFonts w:ascii="Amiri" w:hAnsi="Amiri" w:eastAsia="Amiri" w:cs="Amiri"/>
          <w:color w:val="111111"/>
          <w:sz w:val="28"/>
          <w:sz w:val="28"/>
          <w:szCs w:val="28"/>
          <w:rtl w:val="true"/>
          <w:lang w:bidi="ar-SA"/>
        </w:rPr>
        <w:t>عَلَی سُوءِ خُلُقِ زَوْجِهَا؛ خانمی که با بداخلاقی شوهر خود بسازد و تحمل 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می دانی در زندگی الآن جدایی به مصلحت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تو صبر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وعده ای که قرآن و پیامبر تو داده اند صبر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گرفتار عذاب قبر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این، حشر او با فاطمه زهرا سلام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بنده تضمین بدهند که اگر شما این کار را انجام بدهی، حتما با فاطمه زهرا سلام الله محشور می شوی، آیا این سختی را تحمل نمی کنم؟ خوب است دو بخش دیگر این حدیث هم بیان شود</w:t>
      </w:r>
      <w:r>
        <w:rPr>
          <w:rFonts w:eastAsia="IRNazanin" w:cs="IRNazanin"/>
          <w:color w:val="111111"/>
          <w:sz w:val="28"/>
          <w:szCs w:val="28"/>
          <w:rtl w:val="true"/>
          <w:lang w:bidi="fa-IR"/>
        </w:rPr>
        <w:t>.</w:t>
      </w:r>
    </w:p>
    <w:p>
      <w:pPr>
        <w:pStyle w:val="Heading3"/>
        <w:numPr>
          <w:ilvl w:val="2"/>
          <w:numId w:val="1"/>
        </w:numPr>
        <w:rPr/>
      </w:pPr>
      <w:bookmarkStart w:id="428" w:name="__RefHeading___Toc245964_3650668749"/>
      <w:bookmarkStart w:id="429" w:name="_Toc162"/>
      <w:bookmarkEnd w:id="428"/>
      <w:r>
        <w:rPr>
          <w:rtl w:val="true"/>
        </w:rPr>
        <w:t>صبر بر تنگدستی شوهر</w:t>
      </w:r>
      <w:bookmarkEnd w:id="429"/>
    </w:p>
    <w:p>
      <w:pPr>
        <w:pStyle w:val="BookText"/>
        <w:rPr/>
      </w:pPr>
      <w:r>
        <w:rPr>
          <w:rFonts w:ascii="IRNazanin" w:hAnsi="IRNazanin" w:eastAsia="IRNazanin"/>
          <w:color w:val="111111"/>
          <w:sz w:val="28"/>
          <w:sz w:val="28"/>
          <w:szCs w:val="28"/>
          <w:rtl w:val="true"/>
          <w:lang w:bidi="fa-IR"/>
        </w:rPr>
        <w:t xml:space="preserve">دسته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 صَبَرَتْ عَلَی فَقرِ زَوْجِهَا؛ زنی که با نداری و تنگدستی شوهر خود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وظیفه دارد کار و کوشش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نوعا آقایان همین طور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همّ و غمشان برای زندگی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تلاش کرد و نتوانست، در این صورت اگر خانم با تنگدستی شوهر خود بسازد و تحمل کند، گرفتار عذاب قبر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حشر او با فاطمه زهرا سلام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خدمت پیامبر خدا صلی الله علیه وآله وسلم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همسری دارم که وقتی می بیند ناراحت و گرفته هستم،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ناراحتی؟ اگر مسائل مالی فکر تو را مشغول کرده، غصه نخور، خدا کفیل روزی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بود، از لقمه حلال سر سفره بیاور، به خاطر ما دنبال لقمة حرام نباش</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w:t>
      </w:r>
      <w:r>
        <w:rPr>
          <w:rFonts w:ascii="IRNazanin" w:hAnsi="IRNazanin" w:eastAsia="IRNazanin"/>
          <w:color w:val="111111"/>
          <w:sz w:val="28"/>
          <w:sz w:val="28"/>
          <w:szCs w:val="28"/>
          <w:rtl w:val="true"/>
          <w:lang w:bidi="fa-IR"/>
        </w:rPr>
        <w:t xml:space="preserve"> </w:t>
      </w:r>
      <w:bookmarkStart w:id="430" w:name="pg1489_19041"/>
    </w:p>
    <w:p>
      <w:pPr>
        <w:pStyle w:val="BookText"/>
        <w:rPr/>
      </w:pPr>
      <w:bookmarkEnd w:id="430"/>
      <w:r>
        <w:rPr>
          <w:rFonts w:ascii="IRNazanin" w:hAnsi="IRNazanin" w:eastAsia="IRNazanin"/>
          <w:color w:val="111111"/>
          <w:sz w:val="28"/>
          <w:sz w:val="28"/>
          <w:szCs w:val="28"/>
          <w:rtl w:val="true"/>
          <w:lang w:bidi="fa-IR"/>
        </w:rPr>
        <w:t>چه خوب است خانم ها به شوهران خود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ما دنبال مال حرام نباشید، ما به لقمه حلال راضی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حلال به این خانه بیاورید، هر چه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یا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وآله وسلم به این مرد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لِلَّهِ عُمَّالًا وَ هَذِهِ مِنْ عُمَّالِهِ لَهَا نِصْفُ أَجْرِ الشَّهِید؛</w:t>
      </w:r>
      <w:r>
        <w:rPr>
          <w:rStyle w:val="FootnoteAnchor"/>
          <w:rtl w:val="true"/>
        </w:rPr>
        <w:footnoteReference w:id="136"/>
      </w:r>
      <w:r>
        <w:rPr>
          <w:rFonts w:ascii="IRNazanin" w:hAnsi="IRNazanin" w:eastAsia="IRNazanin"/>
          <w:color w:val="111111"/>
          <w:sz w:val="28"/>
          <w:sz w:val="28"/>
          <w:szCs w:val="28"/>
          <w:rtl w:val="true"/>
          <w:lang w:bidi="fa-IR"/>
        </w:rPr>
        <w:t>خدای متعال کارگزارانی دارد و همسر تو یکی از آن کارگزاران خداست، خدا نیمی از اجر شهید را به این زن عطا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دسته دوم کسانی هستند که با تنگدستی شوهر خود بسازند</w:t>
      </w:r>
      <w:r>
        <w:rPr>
          <w:rFonts w:eastAsia="IRNazanin" w:cs="IRNazanin"/>
          <w:color w:val="111111"/>
          <w:sz w:val="28"/>
          <w:szCs w:val="28"/>
          <w:rtl w:val="true"/>
          <w:lang w:bidi="fa-IR"/>
        </w:rPr>
        <w:t>.</w:t>
      </w:r>
    </w:p>
    <w:p>
      <w:pPr>
        <w:pStyle w:val="Heading3"/>
        <w:numPr>
          <w:ilvl w:val="2"/>
          <w:numId w:val="1"/>
        </w:numPr>
        <w:rPr/>
      </w:pPr>
      <w:bookmarkStart w:id="431" w:name="__RefHeading___Toc245966_3650668749"/>
      <w:bookmarkStart w:id="432" w:name="_Toc163"/>
      <w:bookmarkEnd w:id="431"/>
      <w:r>
        <w:rPr>
          <w:rtl w:val="true"/>
        </w:rPr>
        <w:t>بخشودن مهریه</w:t>
      </w:r>
      <w:bookmarkEnd w:id="432"/>
    </w:p>
    <w:p>
      <w:pPr>
        <w:pStyle w:val="BookText"/>
        <w:rPr/>
      </w:pPr>
      <w:r>
        <w:rPr>
          <w:rFonts w:ascii="Amiri" w:hAnsi="Amiri" w:eastAsia="Amiri" w:cs="Amiri"/>
          <w:color w:val="111111"/>
          <w:sz w:val="28"/>
          <w:sz w:val="28"/>
          <w:szCs w:val="28"/>
          <w:rtl w:val="true"/>
          <w:lang w:bidi="ar-SA"/>
        </w:rPr>
        <w:t xml:space="preserve">اما دسته سوم، خانمی است که مهر خود را به شوهر خود ببخشد؛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وَهَبَتْ صَدَاقَهَا لِزَوْجِهَا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هم نشانه مهربانی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مهریه نشانه صداقت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خانم بگوید آن هدیه ای که تو به من دادی، من این هدیه را امروز به تو به شکل دیگری بر می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تصدیق می کنم که گاهی در شرایط ویژه و خاصی، نه همه جا، مهر پشتوانه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یک استثناء است و زندگی ها غالبا به</w:t>
      </w:r>
    </w:p>
    <w:p>
      <w:pPr>
        <w:pStyle w:val="BookText"/>
        <w:rPr/>
      </w:pPr>
      <w:r>
        <w:rPr>
          <w:rFonts w:ascii="IRNazanin" w:hAnsi="IRNazanin" w:eastAsia="IRNazanin"/>
          <w:color w:val="111111"/>
          <w:sz w:val="28"/>
          <w:sz w:val="28"/>
          <w:szCs w:val="28"/>
          <w:rtl w:val="true"/>
          <w:lang w:bidi="fa-IR"/>
        </w:rPr>
        <w:t>جایی رسیده که دیگر صفا و صمیمیت حرف اول و آخر را می زند و یک نشانه صفا و صمیمیت همین است</w:t>
      </w:r>
      <w:r>
        <w:rPr>
          <w:rFonts w:eastAsia="IRNazanin" w:cs="IRNazanin"/>
          <w:color w:val="111111"/>
          <w:sz w:val="28"/>
          <w:szCs w:val="28"/>
          <w:rtl w:val="true"/>
          <w:lang w:bidi="fa-IR"/>
        </w:rPr>
        <w:t>.</w:t>
      </w:r>
    </w:p>
    <w:p>
      <w:pPr>
        <w:pStyle w:val="Heading3"/>
        <w:numPr>
          <w:ilvl w:val="2"/>
          <w:numId w:val="1"/>
        </w:numPr>
        <w:rPr/>
      </w:pPr>
      <w:bookmarkStart w:id="433" w:name="__RefHeading___Toc245968_3650668749"/>
      <w:bookmarkStart w:id="434" w:name="_Toc164"/>
      <w:bookmarkEnd w:id="433"/>
      <w:r>
        <w:rPr>
          <w:rtl w:val="true"/>
        </w:rPr>
        <w:t>مسأله مهریه</w:t>
      </w:r>
      <w:bookmarkEnd w:id="434"/>
    </w:p>
    <w:p>
      <w:pPr>
        <w:pStyle w:val="BookText"/>
        <w:rPr/>
      </w:pPr>
      <w:r>
        <w:rPr>
          <w:rFonts w:ascii="IRNazanin" w:hAnsi="IRNazanin" w:eastAsia="IRNazanin"/>
          <w:color w:val="111111"/>
          <w:sz w:val="28"/>
          <w:sz w:val="28"/>
          <w:szCs w:val="28"/>
          <w:rtl w:val="true"/>
          <w:lang w:bidi="fa-IR"/>
        </w:rPr>
        <w:t>البته اسلام از آن طرف هم توصیه کرده که مرد موظف است مهر</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 xml:space="preserve"> </w:t>
      </w:r>
      <w:bookmarkStart w:id="435" w:name="pg1489_19042"/>
    </w:p>
    <w:p>
      <w:pPr>
        <w:pStyle w:val="BookText"/>
        <w:rPr/>
      </w:pPr>
      <w:bookmarkEnd w:id="435"/>
      <w:r>
        <w:rPr>
          <w:rFonts w:ascii="IRNazanin" w:hAnsi="IRNazanin" w:eastAsia="IRNazanin"/>
          <w:color w:val="111111"/>
          <w:sz w:val="28"/>
          <w:sz w:val="28"/>
          <w:szCs w:val="28"/>
          <w:rtl w:val="true"/>
          <w:lang w:bidi="fa-IR"/>
        </w:rPr>
        <w:t>همسر خود را مثل یک دین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بدهکار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این فرهنگ نزد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بحث مهر مطرح می شود، می گویند چه کسی داده و چه کسی گرفته؟ کسی برای آن کیسه ندوخته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مهر همسران خود را به دست خود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عقد کردیم و تمام شد، مهر را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أَمْهَرَ مَهْر أَثُم لا یَنَوی قَضَاءَهُ کَانَ بِمَنْزِلَةِ السَّارِقِ؛</w:t>
      </w:r>
      <w:r>
        <w:rPr>
          <w:rStyle w:val="FootnoteAnchor"/>
          <w:rtl w:val="true"/>
        </w:rPr>
        <w:footnoteReference w:id="137"/>
      </w:r>
      <w:r>
        <w:rPr>
          <w:rFonts w:ascii="IRNazanin" w:hAnsi="IRNazanin" w:eastAsia="IRNazanin"/>
          <w:color w:val="111111"/>
          <w:sz w:val="28"/>
          <w:sz w:val="28"/>
          <w:szCs w:val="28"/>
          <w:rtl w:val="true"/>
          <w:lang w:bidi="fa-IR"/>
        </w:rPr>
        <w:t>اگر کسی مهری تعیین کند، ولی نیت پرداخت آن را نداشته باشد، در حکم سارق و دزد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مادرها، پدرها، جوانها به این حدیث 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نگویند این مهریه های سنگین تشریفاتی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یک چیزی گفته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یک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جعفر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همسران خود را از پاک ترین اموال خود می دهیم</w:t>
      </w:r>
      <w:r>
        <w:rPr>
          <w:rFonts w:eastAsia="IRNazanin" w:cs="IRNazanin"/>
          <w:color w:val="111111"/>
          <w:sz w:val="28"/>
          <w:szCs w:val="28"/>
          <w:rtl w:val="true"/>
          <w:lang w:bidi="fa-IR"/>
        </w:rPr>
        <w:t>.»</w:t>
      </w:r>
      <w:r>
        <w:rPr>
          <w:rStyle w:val="FootnoteAnchor"/>
          <w:rtl w:val="true"/>
        </w:rPr>
        <w:footnoteReference w:id="138"/>
      </w:r>
    </w:p>
    <w:p>
      <w:pPr>
        <w:pStyle w:val="Heading3"/>
        <w:numPr>
          <w:ilvl w:val="2"/>
          <w:numId w:val="1"/>
        </w:numPr>
        <w:rPr/>
      </w:pPr>
      <w:bookmarkStart w:id="436" w:name="__RefHeading___Toc245970_3650668749"/>
      <w:bookmarkStart w:id="437" w:name="_Toc165"/>
      <w:bookmarkEnd w:id="436"/>
      <w:r>
        <w:rPr>
          <w:rtl w:val="true"/>
        </w:rPr>
        <w:t>تحمل بداخلاقی همسر</w:t>
      </w:r>
      <w:bookmarkEnd w:id="437"/>
    </w:p>
    <w:p>
      <w:pPr>
        <w:pStyle w:val="BookText"/>
        <w:rPr/>
      </w:pPr>
      <w:r>
        <w:rPr>
          <w:rFonts w:ascii="IRNazanin" w:hAnsi="IRNazanin" w:eastAsia="IRNazanin"/>
          <w:color w:val="111111"/>
          <w:sz w:val="28"/>
          <w:sz w:val="28"/>
          <w:szCs w:val="28"/>
          <w:rtl w:val="true"/>
          <w:lang w:bidi="fa-IR"/>
        </w:rPr>
        <w:t>اما مردهایی که زنهای بداخلاق را تحمل کنند، چه پاداشی دارند؟</w:t>
      </w:r>
    </w:p>
    <w:p>
      <w:pPr>
        <w:pStyle w:val="BookText"/>
        <w:rPr/>
      </w:pPr>
      <w:r>
        <w:rPr>
          <w:rFonts w:ascii="IRNazanin" w:hAnsi="IRNazanin" w:eastAsia="IRNazanin"/>
          <w:color w:val="111111"/>
          <w:sz w:val="28"/>
          <w:sz w:val="28"/>
          <w:szCs w:val="28"/>
          <w:rtl w:val="true"/>
          <w:lang w:bidi="fa-IR"/>
        </w:rPr>
        <w:t>آنقدر ما از بزرگان و علمای خود قصه ها و حکایات داریم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بد اخلاقی همسر خود صبر می کنیم و خدا به ما اجر و پاداش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داشتند که خدا به آنها اجر و پاداش می دهد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۱۴۵</w:t>
      </w:r>
      <w:r>
        <w:rPr>
          <w:rFonts w:ascii="IRNazanin" w:hAnsi="IRNazanin" w:eastAsia="IRNazanin"/>
          <w:color w:val="111111"/>
          <w:sz w:val="28"/>
          <w:sz w:val="28"/>
          <w:szCs w:val="28"/>
          <w:rtl w:val="true"/>
          <w:lang w:bidi="fa-IR"/>
        </w:rPr>
        <w:t xml:space="preserve"> </w:t>
      </w:r>
      <w:bookmarkStart w:id="438" w:name="pg1489_19043"/>
    </w:p>
    <w:p>
      <w:pPr>
        <w:pStyle w:val="Heading3"/>
        <w:numPr>
          <w:ilvl w:val="2"/>
          <w:numId w:val="1"/>
        </w:numPr>
        <w:rPr/>
      </w:pPr>
      <w:bookmarkStart w:id="439" w:name="__RefHeading___Toc245972_3650668749"/>
      <w:bookmarkStart w:id="440" w:name="_Toc166"/>
      <w:bookmarkEnd w:id="438"/>
      <w:bookmarkEnd w:id="439"/>
      <w:r>
        <w:rPr>
          <w:rtl w:val="true"/>
        </w:rPr>
        <w:t>برترین کلاس خودسازی</w:t>
      </w:r>
      <w:bookmarkEnd w:id="440"/>
    </w:p>
    <w:p>
      <w:pPr>
        <w:pStyle w:val="BookText"/>
        <w:rPr/>
      </w:pPr>
      <w:r>
        <w:rPr>
          <w:rFonts w:ascii="IRNazanin" w:hAnsi="IRNazanin" w:eastAsia="IRNazanin"/>
          <w:color w:val="111111"/>
          <w:sz w:val="28"/>
          <w:sz w:val="28"/>
          <w:szCs w:val="28"/>
          <w:rtl w:val="true"/>
          <w:lang w:bidi="fa-IR"/>
        </w:rPr>
        <w:t xml:space="preserve">علامه طباطبائی رحمت الله صاحب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اخلاق ما، برخورد ما، تحمل ما در خانه، سیر و سلوک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چقدر جوان های مؤمن به دنبال برنامه سیر و سلوک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سیر و سلوک چه کنیم؟</w:t>
      </w:r>
    </w:p>
    <w:p>
      <w:pPr>
        <w:pStyle w:val="BookText"/>
        <w:rPr/>
      </w:pPr>
      <w:r>
        <w:rPr>
          <w:rFonts w:ascii="IRNazanin" w:hAnsi="IRNazanin" w:eastAsia="IRNazanin"/>
          <w:color w:val="111111"/>
          <w:sz w:val="28"/>
          <w:sz w:val="28"/>
          <w:szCs w:val="28"/>
          <w:rtl w:val="true"/>
          <w:lang w:bidi="fa-IR"/>
        </w:rPr>
        <w:t>سیر و سلوک فقط نافله شب و دعا و ثنا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علامه طباطبائی رحمت الله عارف تر سراغ دارید؟ واقعا مرد بزرگی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قرآن، فقیه، عارف، بحثی در شخصیت این بزرگوار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همه جوان ها توصیه می کردند 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تحمل در خانه، اخلاق خوب، بردباری در خانه، سیر و سلوک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مقدمات سیر و سلوک چیست؟ چه ریاضتی از این بالاتر؟ بالاترین ریاضت همین ریاضت در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ریاضت می کشند، آنهایی که دنبال سیر و سلوک هستند، آنهایی که می خواهند سختی ها را بر خود هموار کنند، اینها مگر چه می کنند؟</w:t>
      </w:r>
    </w:p>
    <w:p>
      <w:pPr>
        <w:pStyle w:val="BookText"/>
        <w:rPr/>
      </w:pPr>
      <w:r>
        <w:rPr>
          <w:rFonts w:ascii="IRNazanin" w:hAnsi="IRNazanin" w:eastAsia="IRNazanin"/>
          <w:color w:val="111111"/>
          <w:sz w:val="28"/>
          <w:sz w:val="28"/>
          <w:szCs w:val="28"/>
          <w:rtl w:val="true"/>
          <w:lang w:bidi="fa-IR"/>
        </w:rPr>
        <w:t>این بالاترین کلاس خودسازی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جهادی است که یک ماه و دو ماه و شش ماه و یک سال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شب و روز در این خانه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بروی دوباره به همین جا بر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بداخلاقی ها را 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ناراحتی ها را 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تحمل کردید، سیر و سلوک در همین است</w:t>
      </w:r>
      <w:r>
        <w:rPr>
          <w:rFonts w:eastAsia="IRNazanin" w:cs="IRNazanin"/>
          <w:color w:val="111111"/>
          <w:sz w:val="28"/>
          <w:szCs w:val="28"/>
          <w:rtl w:val="true"/>
          <w:lang w:bidi="fa-IR"/>
        </w:rPr>
        <w:t>.</w:t>
      </w:r>
    </w:p>
    <w:p>
      <w:pPr>
        <w:pStyle w:val="Heading3"/>
        <w:numPr>
          <w:ilvl w:val="2"/>
          <w:numId w:val="1"/>
        </w:numPr>
        <w:rPr/>
      </w:pPr>
      <w:bookmarkStart w:id="441" w:name="__RefHeading___Toc245974_3650668749"/>
      <w:bookmarkStart w:id="442" w:name="_Toc167"/>
      <w:bookmarkEnd w:id="441"/>
      <w:r>
        <w:rPr>
          <w:rtl w:val="true"/>
        </w:rPr>
        <w:t>پاداشی همسان پاداش حضرت داوود علیه السلام و آسیه</w:t>
      </w:r>
      <w:bookmarkEnd w:id="442"/>
    </w:p>
    <w:p>
      <w:pPr>
        <w:pStyle w:val="BookText"/>
        <w:rPr/>
      </w:pPr>
      <w:r>
        <w:rPr>
          <w:rFonts w:ascii="IRNazanin" w:hAnsi="IRNazanin" w:eastAsia="IRNazanin"/>
          <w:color w:val="111111"/>
          <w:sz w:val="28"/>
          <w:sz w:val="28"/>
          <w:szCs w:val="28"/>
          <w:rtl w:val="true"/>
          <w:lang w:bidi="fa-IR"/>
        </w:rPr>
        <w:t>پیامبر خدا صلی الله علیه و آله وسلم می فرماید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۱۴۶</w:t>
      </w:r>
      <w:r>
        <w:rPr>
          <w:rFonts w:ascii="IRNazanin" w:hAnsi="IRNazanin" w:eastAsia="IRNazanin"/>
          <w:color w:val="111111"/>
          <w:sz w:val="28"/>
          <w:sz w:val="28"/>
          <w:szCs w:val="28"/>
          <w:rtl w:val="true"/>
          <w:lang w:bidi="fa-IR"/>
        </w:rPr>
        <w:t xml:space="preserve"> </w:t>
      </w:r>
      <w:bookmarkStart w:id="443" w:name="pg1489_19044"/>
    </w:p>
    <w:p>
      <w:pPr>
        <w:pStyle w:val="BookText"/>
        <w:rPr/>
      </w:pPr>
      <w:bookmarkEnd w:id="443"/>
      <w:r>
        <w:rPr>
          <w:rFonts w:ascii="Amiri" w:hAnsi="Amiri" w:eastAsia="Amiri" w:cs="Amiri"/>
          <w:color w:val="111111"/>
          <w:sz w:val="28"/>
          <w:sz w:val="28"/>
          <w:szCs w:val="28"/>
          <w:rtl w:val="true"/>
          <w:lang w:bidi="ar-SA"/>
        </w:rPr>
        <w:t>مَنْ صَبَرَ عَلَى سُوءِ خُلُقِ اِمْرَأَتِهِ أَعْطَاهُ اَللَّهُ مِنَ اَلْأَجْرِ مَا أَعْطَى داوُدَ عَلَيْهِ السَّلاَمُ عَلَى بَلاَئِهِ؛</w:t>
      </w:r>
      <w:r>
        <w:rPr>
          <w:rStyle w:val="FootnoteAnchor"/>
          <w:rtl w:val="true"/>
        </w:rPr>
        <w:footnoteReference w:id="139"/>
      </w:r>
      <w:r>
        <w:rPr>
          <w:rFonts w:ascii="IRNazanin" w:hAnsi="IRNazanin" w:eastAsia="IRNazanin"/>
          <w:color w:val="111111"/>
          <w:sz w:val="28"/>
          <w:sz w:val="28"/>
          <w:szCs w:val="28"/>
          <w:rtl w:val="true"/>
          <w:lang w:bidi="fa-IR"/>
        </w:rPr>
        <w:t>اگر کسی بر بداخلاقی همسرش صبر کرد، آن پاداشی که خداوند به پیامبر بزرگ خود داوود عطا فرموده است،</w:t>
      </w:r>
    </w:p>
    <w:p>
      <w:pPr>
        <w:pStyle w:val="BookText"/>
        <w:rPr/>
      </w:pPr>
      <w:r>
        <w:rPr>
          <w:rFonts w:ascii="IRNazanin" w:hAnsi="IRNazanin" w:eastAsia="IRNazanin"/>
          <w:color w:val="111111"/>
          <w:sz w:val="28"/>
          <w:sz w:val="28"/>
          <w:szCs w:val="28"/>
          <w:rtl w:val="true"/>
          <w:lang w:bidi="fa-IR"/>
        </w:rPr>
        <w:t>به این مرد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همین روایت درباره خانم ها هم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صَبَرَتْ عَلَى سُوءِ خُلُقِ زَوْجِهَا أَعْطَاهَا اَللَّهُ مِثْلَ ثَوَابِ آسِيَةَ بِنْتِ مُزَاحِمٍ؛ اگر زنی بر بداخلاقی شوهر خود صبر کرد و تحمل کرد، خداوند پاداش آسیه را به او عطا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آسیه زن چه کسی بود؟ همسر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شما که از فرعون بدتر نیست؟ پیامبر 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بر بداخلاقی شوهر خود صبر کرد، ثوابی که خدا به آسیه داد، به این زن عطا می کند</w:t>
      </w:r>
      <w:r>
        <w:rPr>
          <w:rFonts w:eastAsia="IRNazanin" w:cs="IRNazanin"/>
          <w:color w:val="111111"/>
          <w:sz w:val="28"/>
          <w:szCs w:val="28"/>
          <w:rtl w:val="true"/>
          <w:lang w:bidi="fa-IR"/>
        </w:rPr>
        <w:t>.</w:t>
      </w:r>
    </w:p>
    <w:p>
      <w:pPr>
        <w:pStyle w:val="Heading3"/>
        <w:numPr>
          <w:ilvl w:val="2"/>
          <w:numId w:val="1"/>
        </w:numPr>
        <w:rPr/>
      </w:pPr>
      <w:bookmarkStart w:id="444" w:name="__RefHeading___Toc245976_3650668749"/>
      <w:bookmarkStart w:id="445" w:name="_Toc168"/>
      <w:bookmarkEnd w:id="444"/>
      <w:r>
        <w:rPr>
          <w:rtl w:val="true"/>
        </w:rPr>
        <w:t>الگوی قرآنی برای زنان و مردان</w:t>
      </w:r>
      <w:bookmarkEnd w:id="445"/>
    </w:p>
    <w:p>
      <w:pPr>
        <w:pStyle w:val="BookText"/>
        <w:rPr/>
      </w:pPr>
      <w:r>
        <w:rPr>
          <w:rFonts w:ascii="IRNazanin" w:hAnsi="IRNazanin" w:eastAsia="IRNazanin"/>
          <w:color w:val="111111"/>
          <w:sz w:val="28"/>
          <w:sz w:val="28"/>
          <w:szCs w:val="28"/>
          <w:rtl w:val="true"/>
          <w:lang w:bidi="fa-IR"/>
        </w:rPr>
        <w:t>قرآن کریم وقتی میخواهد از زنان مؤمن نمونه و مثال بیاورد،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وَضَرَبَ اللَّهُ مَثَلًا لِلَّذِینَ آمَنُوا امْرَأَتَ فِرْعَوْنَ؛</w:t>
      </w:r>
      <w:r>
        <w:rPr>
          <w:rStyle w:val="FootnoteAnchor"/>
          <w:rtl w:val="true"/>
        </w:rPr>
        <w:footnoteReference w:id="140"/>
      </w:r>
      <w:r>
        <w:rPr>
          <w:rFonts w:ascii="IRNazanin" w:hAnsi="IRNazanin" w:eastAsia="IRNazanin"/>
          <w:color w:val="111111"/>
          <w:sz w:val="28"/>
          <w:sz w:val="28"/>
          <w:szCs w:val="28"/>
          <w:rtl w:val="true"/>
          <w:lang w:bidi="fa-IR"/>
        </w:rPr>
        <w:t>و خداوند برای مؤمنان به همسر فرعون مثل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چه کسی می خواهد مثل بزند؟ فقط برای زنها؟ می خواهد برای زنان الگو معرفی کند؟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برای زنان و مردان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الگو می خواهند، الگوی آنها چه کسی است؟ آسیه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زنی که به خاطر تحمل سختی ها ضرب المثل شد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۱۴۷</w:t>
      </w:r>
      <w:r>
        <w:rPr>
          <w:rFonts w:ascii="IRNazanin" w:hAnsi="IRNazanin" w:eastAsia="IRNazanin"/>
          <w:color w:val="111111"/>
          <w:sz w:val="28"/>
          <w:sz w:val="28"/>
          <w:szCs w:val="28"/>
          <w:rtl w:val="true"/>
          <w:lang w:bidi="fa-IR"/>
        </w:rPr>
        <w:t xml:space="preserve"> </w:t>
      </w:r>
      <w:bookmarkStart w:id="446" w:name="pg1489_19045"/>
    </w:p>
    <w:p>
      <w:pPr>
        <w:pStyle w:val="BookText"/>
        <w:rPr/>
      </w:pPr>
      <w:bookmarkEnd w:id="446"/>
      <w:r>
        <w:rPr>
          <w:rFonts w:ascii="IRNazanin" w:hAnsi="IRNazanin" w:eastAsia="IRNazanin"/>
          <w:color w:val="111111"/>
          <w:sz w:val="28"/>
          <w:sz w:val="28"/>
          <w:szCs w:val="28"/>
          <w:rtl w:val="true"/>
          <w:lang w:bidi="fa-IR"/>
        </w:rPr>
        <w:t>یکی از اساتید بزرگوار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از بسیاری افراد نقل می کند که از خدا تقاضای بهشت می کردند، ولی بهشتی که آسیه از خدا خواست، یک بهشت استثنائی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دانید چرا؟ چون نگفت خدایا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أدخلنی فی الجنة؛مرا وارد بهشت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ابْنِ لِي عِنْدَکَ بَیْتًا فِي الْجَنَّةِ ؛</w:t>
      </w:r>
      <w:r>
        <w:rPr>
          <w:rStyle w:val="FootnoteAnchor"/>
          <w:rtl w:val="true"/>
        </w:rPr>
        <w:footnoteReference w:id="141"/>
      </w:r>
      <w:r>
        <w:rPr>
          <w:rFonts w:ascii="IRNazanin" w:hAnsi="IRNazanin" w:eastAsia="IRNazanin"/>
          <w:color w:val="111111"/>
          <w:sz w:val="28"/>
          <w:sz w:val="28"/>
          <w:szCs w:val="28"/>
          <w:rtl w:val="true"/>
          <w:lang w:bidi="fa-IR"/>
        </w:rPr>
        <w:t>پروردگارا، پیش خود در بهشت خانه ای برایم بساز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هر بهشتی نمی خواهم، بلکه بهشتی می خواهم که در جوار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تواند به اینجا برسد</w:t>
      </w:r>
      <w:r>
        <w:rPr>
          <w:rFonts w:eastAsia="IRNazanin" w:cs="IRNazanin"/>
          <w:color w:val="111111"/>
          <w:sz w:val="28"/>
          <w:szCs w:val="28"/>
          <w:rtl w:val="true"/>
          <w:lang w:bidi="fa-IR"/>
        </w:rPr>
        <w:t>.</w:t>
      </w:r>
    </w:p>
    <w:p>
      <w:pPr>
        <w:pStyle w:val="Heading3"/>
        <w:numPr>
          <w:ilvl w:val="2"/>
          <w:numId w:val="1"/>
        </w:numPr>
        <w:rPr/>
      </w:pPr>
      <w:bookmarkStart w:id="447" w:name="__RefHeading___Toc245978_3650668749"/>
      <w:bookmarkStart w:id="448" w:name="_Toc169"/>
      <w:bookmarkEnd w:id="447"/>
      <w:r>
        <w:rPr>
          <w:rtl w:val="true"/>
        </w:rPr>
        <w:t>سرانجام صبر و تحمل</w:t>
      </w:r>
      <w:bookmarkEnd w:id="448"/>
    </w:p>
    <w:p>
      <w:pPr>
        <w:pStyle w:val="BookText"/>
        <w:rPr/>
      </w:pPr>
      <w:r>
        <w:rPr>
          <w:rFonts w:ascii="IRNazanin" w:hAnsi="IRNazanin" w:eastAsia="IRNazanin"/>
          <w:color w:val="111111"/>
          <w:sz w:val="28"/>
          <w:sz w:val="28"/>
          <w:szCs w:val="28"/>
          <w:rtl w:val="true"/>
          <w:lang w:bidi="fa-IR"/>
        </w:rPr>
        <w:t>بنابر این، سفارش قرآن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این مرحله رسید، اگر تحمل و صبر و پایداری کرد تا زندگی از هم نپاشد، خدا به او خیر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خوبی به او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خود خیر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افرادی هستند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ما همسر خوبی نیست، اما بچه های خوبی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فراوان می شنویم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بچه های خود خیر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نوه های خود خیر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خوب، عروس خوب، نوۀ خوب، فرزند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معروف نیمه پر لیوان را باید دید</w:t>
      </w:r>
      <w:r>
        <w:rPr>
          <w:rFonts w:eastAsia="IRNazanin" w:cs="IRNazanin"/>
          <w:color w:val="111111"/>
          <w:sz w:val="28"/>
          <w:szCs w:val="28"/>
          <w:rtl w:val="true"/>
          <w:lang w:bidi="fa-IR"/>
        </w:rPr>
        <w:t>.</w:t>
      </w:r>
    </w:p>
    <w:p>
      <w:pPr>
        <w:pStyle w:val="Heading3"/>
        <w:numPr>
          <w:ilvl w:val="2"/>
          <w:numId w:val="1"/>
        </w:numPr>
        <w:rPr/>
      </w:pPr>
      <w:bookmarkStart w:id="449" w:name="__RefHeading___Toc245980_3650668749"/>
      <w:bookmarkStart w:id="450" w:name="_Toc170"/>
      <w:bookmarkEnd w:id="449"/>
      <w:r>
        <w:rPr>
          <w:rtl w:val="true"/>
        </w:rPr>
        <w:t>ارزش تحمل تربیت فرزندان</w:t>
      </w:r>
      <w:bookmarkEnd w:id="450"/>
    </w:p>
    <w:p>
      <w:pPr>
        <w:pStyle w:val="BookText"/>
        <w:rPr/>
      </w:pPr>
      <w:r>
        <w:rPr>
          <w:rFonts w:ascii="IRNazanin" w:hAnsi="IRNazanin" w:eastAsia="IRNazanin"/>
          <w:color w:val="111111"/>
          <w:sz w:val="28"/>
          <w:sz w:val="28"/>
          <w:szCs w:val="28"/>
          <w:rtl w:val="true"/>
          <w:lang w:bidi="fa-IR"/>
        </w:rPr>
        <w:t>یکی از سختی هایی که مخصوص خانمها با آن دست به گریبان هستند، این است که شوهرشان بداخلاق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احیاناً شوهر در مسائل</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خانه، حتی در قصه فرزندان همکاری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هم مادر را اذیت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نگهداری و تربیت فرزندان خیلی سخت 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خانم با شوهر هماهنگ نباشد و احیانا شوهر بداخلاق و بدزبان باشد، یا دست بزن داشته باشد، کار خیلی دشوار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خاطره ای از امام راحل بگویم که ایمان به وعده های الهی بیشتر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خاطرات امام آمده است که گاهی دختر خانم های ایشان، عروس خانم های ایشان خدمت امام می آمدند و بچه های خردسال خود را به دیدن امام نمی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بچه های خود را نیاوردید تا من آنها را ببینم؟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اذیت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اذیت می کنند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بساط زندگی شما را بر هم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این عروس خانم ها و دختر خانم های خود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حاضر هستید معامله ای با من داشته باشید؟ گفته بودند چه معامله ای؟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 تمام عبادات هشتاد نود ساله عمر خود را هر چه هست، در بست به شما بدهم، شما ثوابی را که خداوند از تحمل اذیت فرزندان به شما می دهد به من بدهید؟</w:t>
      </w:r>
    </w:p>
    <w:p>
      <w:pPr>
        <w:pStyle w:val="BookText"/>
        <w:rPr/>
      </w:pPr>
      <w:r>
        <w:rPr>
          <w:rFonts w:ascii="IRNazanin" w:hAnsi="IRNazanin" w:eastAsia="IRNazanin"/>
          <w:color w:val="111111"/>
          <w:sz w:val="28"/>
          <w:sz w:val="28"/>
          <w:szCs w:val="28"/>
          <w:rtl w:val="true"/>
          <w:lang w:bidi="fa-IR"/>
        </w:rPr>
        <w:t>امام یک فقیه بود، یک عارف بود، یک مفسر بود، مبالغه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اعمال صالح در پرونده امام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کتاب ها، خدمات، شاگردان، این انقلاب اسلامی، این همه آثار و برکات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برای شما، آن ثوابی که خدا به شما در خانه می دهد آن ثواب برای من</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۱۴۹</w:t>
      </w:r>
      <w:r>
        <w:rPr>
          <w:rFonts w:ascii="IRNazanin" w:hAnsi="IRNazanin" w:eastAsia="IRNazanin"/>
          <w:color w:val="111111"/>
          <w:sz w:val="28"/>
          <w:sz w:val="28"/>
          <w:szCs w:val="28"/>
          <w:rtl w:val="true"/>
          <w:lang w:bidi="fa-IR"/>
        </w:rPr>
        <w:t xml:space="preserve"> </w:t>
      </w:r>
      <w:bookmarkStart w:id="451" w:name="pg1489_19047"/>
    </w:p>
    <w:p>
      <w:pPr>
        <w:pStyle w:val="Heading3"/>
        <w:numPr>
          <w:ilvl w:val="2"/>
          <w:numId w:val="1"/>
        </w:numPr>
        <w:rPr/>
      </w:pPr>
      <w:bookmarkStart w:id="452" w:name="__RefHeading___Toc245982_3650668749"/>
      <w:bookmarkStart w:id="453" w:name="_Toc171"/>
      <w:bookmarkEnd w:id="451"/>
      <w:bookmarkEnd w:id="452"/>
      <w:r>
        <w:rPr>
          <w:rtl w:val="true"/>
        </w:rPr>
        <w:t>خلاصه بحث</w:t>
      </w:r>
      <w:bookmarkEnd w:id="453"/>
    </w:p>
    <w:p>
      <w:pPr>
        <w:pStyle w:val="BookText"/>
        <w:rPr/>
      </w:pPr>
      <w:r>
        <w:rPr>
          <w:rFonts w:ascii="IRNazanin" w:hAnsi="IRNazanin" w:eastAsia="IRNazanin"/>
          <w:color w:val="111111"/>
          <w:sz w:val="28"/>
          <w:sz w:val="28"/>
          <w:szCs w:val="28"/>
          <w:rtl w:val="true"/>
          <w:lang w:bidi="fa-IR"/>
        </w:rPr>
        <w:t>خلاصه آنکه قرآن کریم به آقایان چنین سفارش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وَعَاشِرُوهُنَّ بِالْمَعْرُوفِ فَإِنْ کَرِهْتُمُوهُنَّ فَعَسَی أَنْ تَکْرَهُوا شَیْئًا وَیَجْعَلَ اللَّهُ فِیهِ خَیْرًا کَثِیرًا؛</w:t>
      </w:r>
      <w:r>
        <w:rPr>
          <w:rStyle w:val="FootnoteAnchor"/>
          <w:rtl w:val="true"/>
        </w:rPr>
        <w:footnoteReference w:id="142"/>
      </w:r>
      <w:r>
        <w:rPr>
          <w:rFonts w:ascii="IRNazanin" w:hAnsi="IRNazanin" w:eastAsia="IRNazanin"/>
          <w:color w:val="111111"/>
          <w:sz w:val="28"/>
          <w:sz w:val="28"/>
          <w:szCs w:val="28"/>
          <w:rtl w:val="true"/>
          <w:lang w:bidi="fa-IR"/>
        </w:rPr>
        <w:t>معاشرت خوبی با خانم ها داشته باشید، اگر احیانا ناراحتی و کراهتی و سختی پیش آمد، بدانید که ممکن است شما از یک چیزی ناراحت باشید، ولی خداوند خیر زیادی در آن قرار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گاهی با الفت و مهربانی که بعد از این به وجود می آید، و گاهی با فرزندان خوب جبران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گروه از بانوان عذاب قبر ندارند و فردای قیامت با فاطمه زهرا سلام الله محشور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خانمی که با بد اخلاقی شوهر خود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 خانمی که با تنگدستی شوهر خود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سوم، خانمی که مهر خود را به همسرش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طرف هم اگر مردی بداخلاقی خانم خود را تحمل کند این خود ریاضت و سیر و سلوک است، این تحملها او را به مقاماتی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بداخلاقی خانم خود را تحمل کند، خداوند پاداشی به او می دهد که به داوود علیه السلام در برابر صبر بر ابتلائات و امتحاناتی که داشت عطا کرد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w:t>
      </w:r>
      <w:bookmarkStart w:id="454" w:name="pg1489_19048"/>
    </w:p>
    <w:p>
      <w:pPr>
        <w:pStyle w:val="Heading2"/>
        <w:numPr>
          <w:ilvl w:val="1"/>
          <w:numId w:val="1"/>
        </w:numPr>
        <w:rPr/>
      </w:pPr>
      <w:bookmarkStart w:id="455" w:name="__RefHeading___Toc245984_3650668749"/>
      <w:bookmarkStart w:id="456" w:name="_Toc172"/>
      <w:bookmarkEnd w:id="454"/>
      <w:bookmarkEnd w:id="455"/>
      <w:r>
        <w:rPr>
          <w:rtl w:val="true"/>
        </w:rPr>
        <w:t>گفتار نهم</w:t>
      </w:r>
      <w:r>
        <w:rPr>
          <w:rtl w:val="true"/>
        </w:rPr>
        <w:t xml:space="preserve">: </w:t>
      </w:r>
      <w:r>
        <w:rPr>
          <w:rtl w:val="true"/>
        </w:rPr>
        <w:t>اخلاق در خانه</w:t>
      </w:r>
      <w:bookmarkEnd w:id="456"/>
    </w:p>
    <w:p>
      <w:pPr>
        <w:pStyle w:val="Heading3"/>
        <w:numPr>
          <w:ilvl w:val="2"/>
          <w:numId w:val="1"/>
        </w:numPr>
        <w:rPr/>
      </w:pPr>
      <w:bookmarkStart w:id="457" w:name="__RefHeading___Toc245986_3650668749"/>
      <w:bookmarkStart w:id="458" w:name="_Toc173"/>
      <w:bookmarkEnd w:id="457"/>
      <w:r>
        <w:rPr>
          <w:rtl w:val="true"/>
        </w:rPr>
        <w:t>اشاره</w:t>
      </w:r>
      <w:bookmarkEnd w:id="458"/>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۱۵۱</w:t>
      </w:r>
      <w:r>
        <w:rPr>
          <w:rFonts w:ascii="IRNazanin" w:hAnsi="IRNazanin" w:eastAsia="IRNazanin"/>
          <w:color w:val="111111"/>
          <w:sz w:val="28"/>
          <w:sz w:val="28"/>
          <w:szCs w:val="28"/>
          <w:rtl w:val="true"/>
          <w:lang w:bidi="fa-IR"/>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 xml:space="preserve"> </w:t>
      </w:r>
      <w:bookmarkStart w:id="459" w:name="pg1489_19050"/>
    </w:p>
    <w:p>
      <w:pPr>
        <w:pStyle w:val="Heading3"/>
        <w:numPr>
          <w:ilvl w:val="2"/>
          <w:numId w:val="1"/>
        </w:numPr>
        <w:rPr/>
      </w:pPr>
      <w:bookmarkStart w:id="460" w:name="__RefHeading___Toc245988_3650668749"/>
      <w:bookmarkStart w:id="461" w:name="_Toc174"/>
      <w:bookmarkEnd w:id="459"/>
      <w:bookmarkEnd w:id="460"/>
      <w:r>
        <w:rPr>
          <w:rtl w:val="true"/>
        </w:rPr>
        <w:t>سه نکته مهم</w:t>
      </w:r>
      <w:bookmarkEnd w:id="461"/>
    </w:p>
    <w:p>
      <w:pPr>
        <w:pStyle w:val="BookText"/>
        <w:rPr/>
      </w:pPr>
      <w:r>
        <w:rPr>
          <w:rFonts w:ascii="IRNazanin" w:hAnsi="IRNazanin" w:eastAsia="IRNazanin"/>
          <w:color w:val="111111"/>
          <w:sz w:val="28"/>
          <w:sz w:val="28"/>
          <w:szCs w:val="28"/>
          <w:rtl w:val="true"/>
          <w:lang w:bidi="fa-IR"/>
        </w:rPr>
        <w:t>در ادامه بحث گذشته به سه مطلب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 که هرچند گفتیم اگر خانمی بر بداخلاقی شوهرش، با مردی بر بداخلاقی همسرش صبر کند، اجر و پاداش دارد، ولی در عین حال باید به کیفر بداخلاقی ها، مخصوصا در محیط خانه اشاره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 باید به آثار حسن خلق و خوش اخلاقی مخصوصا در محیط خانه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 این که اگرچه صبر بر تنگدستی و فقر شوهر اجر و پاداش دارد، ولی از آن طرف باید به وظیفه مردها در خصوص کار و تلاش اشاره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طور نباشد که مرد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بر بیکاری من صبر کنید، اجر و پاداش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در خانه بنشینم و بیکار باشم</w:t>
      </w:r>
      <w:r>
        <w:rPr>
          <w:rFonts w:eastAsia="IRNazanin" w:cs="IRNazanin"/>
          <w:color w:val="111111"/>
          <w:sz w:val="28"/>
          <w:szCs w:val="28"/>
          <w:rtl w:val="true"/>
          <w:lang w:bidi="fa-IR"/>
        </w:rPr>
        <w:t>.</w:t>
      </w:r>
    </w:p>
    <w:p>
      <w:pPr>
        <w:pStyle w:val="Heading3"/>
        <w:numPr>
          <w:ilvl w:val="2"/>
          <w:numId w:val="1"/>
        </w:numPr>
        <w:rPr/>
      </w:pPr>
      <w:bookmarkStart w:id="462" w:name="__RefHeading___Toc245990_3650668749"/>
      <w:bookmarkStart w:id="463" w:name="_Toc175"/>
      <w:bookmarkEnd w:id="462"/>
      <w:r>
        <w:rPr>
          <w:rtl w:val="true"/>
        </w:rPr>
        <w:t>کیفر بداخلاقی همسر</w:t>
      </w:r>
      <w:bookmarkEnd w:id="463"/>
    </w:p>
    <w:p>
      <w:pPr>
        <w:pStyle w:val="BookText"/>
        <w:rPr/>
      </w:pPr>
      <w:r>
        <w:rPr>
          <w:rFonts w:ascii="IRNazanin" w:hAnsi="IRNazanin" w:eastAsia="IRNazanin"/>
          <w:color w:val="111111"/>
          <w:sz w:val="28"/>
          <w:sz w:val="28"/>
          <w:szCs w:val="28"/>
          <w:rtl w:val="true"/>
          <w:lang w:bidi="fa-IR"/>
        </w:rPr>
        <w:t>اما کیفر بداخلاقی؛ در یک حدیث نورانی از وجود مقدس پیامبر گرامی اسلام صلی الله علیه وآله وسلم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أیمَا امرَأَةٍ آذَت زَوجَها بِلِسانِها، لَم یقبَلِ اللّهُ مِنها صَرفا وَ لا عَدلاً وَ لا حَسنَةً مِن عَمَلِها حَتّی تُرضِیهُ، وَ إن صامَت نَهارَها، وَ قامَت لَیلَها؛</w:t>
      </w:r>
      <w:r>
        <w:rPr>
          <w:rStyle w:val="FootnoteAnchor"/>
          <w:rtl w:val="true"/>
        </w:rPr>
        <w:footnoteReference w:id="143"/>
      </w:r>
      <w:r>
        <w:rPr>
          <w:rFonts w:ascii="IRNazanin" w:hAnsi="IRNazanin" w:eastAsia="IRNazanin"/>
          <w:color w:val="111111"/>
          <w:sz w:val="28"/>
          <w:sz w:val="28"/>
          <w:szCs w:val="28"/>
          <w:rtl w:val="true"/>
          <w:lang w:bidi="fa-IR"/>
        </w:rPr>
        <w:t>اگر زنی</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همسرش را با زبان بیازارد، خداوند هیچ عمل و حسنه ای از او نپذیرد تا شوهرش را راضی سازد، هرچند شبها نماز گزارد و روزها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زخم زبان بسیار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جَرَاحَاتُ السِّنَانِ لَهَا الالتیام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یَلْتَامُ مَا جَرَحَ اللِّسان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یعنی جراحت نیزه قابل التیام است، ولی زخم زبان قابل التیام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بیست سی سال می گذرد، ولی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 آن کلامی که آن زمان به من گفته شده، قلب من آزرده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خانمی به شوهرش سخنی بگوید که او را آزار بدهد، خدا هیچ عبادتی را از او نمی پذیرد، نه واجب و نه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توبه، نه کفاره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برخی افراد فکر می کنند که مثلا این گناهی که انجام داده اند، با یک کار خیر جبران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 دانند که توبه باید متناسب با گناه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گناه من از بین بردن حق دیگری است، اگر گناه من زخم زبان به دیگری است، توبه این گناه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الهی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از او پذیرفته نمی شود، هرچند تمام عمرش روزه بگیرد و شب زنده داری کند و اموالی را در راه خدا انفاق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شوهرش را راضی 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یعنی اگر خانمی دل شوهرش را شکست، یا شوهری دل همسرش را شکست، فکر نکند با کارهای خوب دیگر، با نماز و دعا این دل شکستگی و این اذیت و آزار جبران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پایان حدیث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الرَّجُلِ إِذَا کانَ لَها ظالِماً؛ و همین طور است اگر مرد به زن خود ظلم کند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۱۵۴</w:t>
      </w:r>
      <w:r>
        <w:rPr>
          <w:rFonts w:ascii="IRNazanin" w:hAnsi="IRNazanin" w:eastAsia="IRNazanin"/>
          <w:color w:val="111111"/>
          <w:sz w:val="28"/>
          <w:sz w:val="28"/>
          <w:szCs w:val="28"/>
          <w:rtl w:val="true"/>
          <w:lang w:bidi="fa-IR"/>
        </w:rPr>
        <w:t xml:space="preserve"> </w:t>
      </w:r>
      <w:bookmarkStart w:id="464" w:name="pg1489_19052"/>
    </w:p>
    <w:p>
      <w:pPr>
        <w:pStyle w:val="BookText"/>
        <w:rPr/>
      </w:pPr>
      <w:bookmarkEnd w:id="464"/>
      <w:r>
        <w:rPr>
          <w:rFonts w:ascii="IRNazanin" w:hAnsi="IRNazanin" w:eastAsia="IRNazanin"/>
          <w:color w:val="111111"/>
          <w:sz w:val="28"/>
          <w:sz w:val="28"/>
          <w:szCs w:val="28"/>
          <w:rtl w:val="true"/>
          <w:lang w:bidi="fa-IR"/>
        </w:rPr>
        <w:t>هیچ فرقی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هم اگر زخم زبانی به همسرش زد، عبادتی از او پذیرفته نمی شود، مگر این که خانمش را راضی کنند</w:t>
      </w:r>
      <w:r>
        <w:rPr>
          <w:rFonts w:eastAsia="IRNazanin" w:cs="IRNazanin"/>
          <w:color w:val="111111"/>
          <w:sz w:val="28"/>
          <w:szCs w:val="28"/>
          <w:rtl w:val="true"/>
          <w:lang w:bidi="fa-IR"/>
        </w:rPr>
        <w:t>.</w:t>
      </w:r>
    </w:p>
    <w:p>
      <w:pPr>
        <w:pStyle w:val="Heading3"/>
        <w:numPr>
          <w:ilvl w:val="2"/>
          <w:numId w:val="1"/>
        </w:numPr>
        <w:rPr/>
      </w:pPr>
      <w:bookmarkStart w:id="465" w:name="__RefHeading___Toc245992_3650668749"/>
      <w:bookmarkStart w:id="466" w:name="_Toc176"/>
      <w:bookmarkEnd w:id="465"/>
      <w:r>
        <w:rPr>
          <w:rtl w:val="true"/>
        </w:rPr>
        <w:t>حبط و نابودی عمل</w:t>
      </w:r>
      <w:bookmarkEnd w:id="466"/>
    </w:p>
    <w:p>
      <w:pPr>
        <w:pStyle w:val="BookText"/>
        <w:rPr/>
      </w:pPr>
      <w:r>
        <w:rPr>
          <w:rFonts w:ascii="IRNazanin" w:hAnsi="IRNazanin" w:eastAsia="IRNazanin"/>
          <w:color w:val="111111"/>
          <w:sz w:val="28"/>
          <w:sz w:val="28"/>
          <w:szCs w:val="28"/>
          <w:rtl w:val="true"/>
          <w:lang w:bidi="fa-IR"/>
        </w:rPr>
        <w:t>امام صادق علیه السلام از قول پیامبر گرامی اسلام صلی الله علیه وآله وسلم نیز روایت کرده اند که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امْرَأَةٍ قَالَتْ لِزَوْجِهَا مَا رَأَیْت مِنْکَ خَیراً قَطُّ فَقَدْ حَبِطَ عَمَلُها؛</w:t>
      </w:r>
      <w:r>
        <w:rPr>
          <w:rStyle w:val="FootnoteAnchor"/>
          <w:rtl w:val="true"/>
        </w:rPr>
        <w:footnoteReference w:id="145"/>
      </w:r>
      <w:r>
        <w:rPr>
          <w:rFonts w:ascii="IRNazanin" w:hAnsi="IRNazanin" w:eastAsia="IRNazanin"/>
          <w:color w:val="111111"/>
          <w:sz w:val="28"/>
          <w:sz w:val="28"/>
          <w:szCs w:val="28"/>
          <w:rtl w:val="true"/>
          <w:lang w:bidi="fa-IR"/>
        </w:rPr>
        <w:t>هر خانمی به همسرش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خیری ندیدم، اعمال نیکش حبط و بی اثر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حبط عمل یعنی نابودی همه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مثلا بعد از پنجاه شصت سال کافر شود، تمام اعمال صالح و نیک گذشته او حبط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خانمی به شوهرش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هیچگاه از تو خیر ندیدم، این سخن تمام کارهای گذشته او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برگردد و جبران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طرف خانمها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آن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داستان یکی از اصحاب پیامبر خدا صلی الله علیه وآله وسلم آمده است</w:t>
      </w:r>
      <w:r>
        <w:rPr>
          <w:rFonts w:eastAsia="IRNazanin" w:cs="IRNazanin"/>
          <w:color w:val="111111"/>
          <w:sz w:val="28"/>
          <w:szCs w:val="28"/>
          <w:rtl w:val="true"/>
          <w:lang w:bidi="fa-IR"/>
        </w:rPr>
        <w:t>.</w:t>
      </w:r>
    </w:p>
    <w:p>
      <w:pPr>
        <w:pStyle w:val="Heading3"/>
        <w:numPr>
          <w:ilvl w:val="2"/>
          <w:numId w:val="1"/>
        </w:numPr>
        <w:rPr/>
      </w:pPr>
      <w:bookmarkStart w:id="467" w:name="__RefHeading___Toc245994_3650668749"/>
      <w:bookmarkStart w:id="468" w:name="_Toc177"/>
      <w:bookmarkEnd w:id="467"/>
      <w:r>
        <w:rPr>
          <w:rtl w:val="true"/>
        </w:rPr>
        <w:t>داستان سعد بن معاذ</w:t>
      </w:r>
      <w:bookmarkEnd w:id="468"/>
    </w:p>
    <w:p>
      <w:pPr>
        <w:pStyle w:val="BookText"/>
        <w:rPr/>
      </w:pPr>
      <w:r>
        <w:rPr>
          <w:rFonts w:ascii="IRNazanin" w:hAnsi="IRNazanin" w:eastAsia="IRNazanin"/>
          <w:color w:val="111111"/>
          <w:sz w:val="28"/>
          <w:sz w:val="28"/>
          <w:szCs w:val="28"/>
          <w:rtl w:val="true"/>
          <w:lang w:bidi="fa-IR"/>
        </w:rPr>
        <w:t>یکی از اصحاب رسول خدا سعد معاذ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اصحاب خوب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ویژگی برجسته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صحابی بزرگ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و أحد از مجاهدین در رکاب رسول خدا صلی الله علیه وآله وسلم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أحد مجروح و جانباز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جانبازی او را به مدینه منتقل کردند و در اثر</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۱۵۵</w:t>
      </w:r>
      <w:r>
        <w:rPr>
          <w:rFonts w:ascii="IRNazanin" w:hAnsi="IRNazanin" w:eastAsia="IRNazanin"/>
          <w:color w:val="111111"/>
          <w:sz w:val="28"/>
          <w:sz w:val="28"/>
          <w:szCs w:val="28"/>
          <w:rtl w:val="true"/>
          <w:lang w:bidi="fa-IR"/>
        </w:rPr>
        <w:t xml:space="preserve"> </w:t>
      </w:r>
      <w:bookmarkStart w:id="469" w:name="pg1489_19053"/>
    </w:p>
    <w:p>
      <w:pPr>
        <w:pStyle w:val="BookText"/>
        <w:rPr/>
      </w:pPr>
      <w:bookmarkEnd w:id="469"/>
      <w:r>
        <w:rPr>
          <w:rFonts w:ascii="IRNazanin" w:hAnsi="IRNazanin" w:eastAsia="IRNazanin"/>
          <w:color w:val="111111"/>
          <w:sz w:val="28"/>
          <w:sz w:val="28"/>
          <w:szCs w:val="28"/>
          <w:rtl w:val="true"/>
          <w:lang w:bidi="fa-IR"/>
        </w:rPr>
        <w:t>شدت جراحات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وسلم خود ناظر بر غسل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 برهنه و بدون عبا در تشییع جنازه اش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گوشه راست تابوت را می گرفتند و گاهی گوشه چپ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فرشته در تشییع جنازه او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وسلم شخصاً به بدن او نماز خواندند و بدن او را در قبر گذاشتند و لحدش را 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این شهید والا مقام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سَعدُ، هَنيئاً لَکَ الجَنَّةُ؛ ای سعد بهشت گوارایت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وآله وسلم به مادر این شهید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 سَعْدٍ، 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تَجْزِمِی عَلَی رَبِّکِ؛ ای مادر سعد 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کار خدا به طور جزم و یقین سخن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میدانی؟ فَإِنَّ سَعْداً قَدْ أَصابَتُهُ ضَمَّةٌ؛ الآن گرفتار فشار قبر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یا رسول الله؟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کَانَ فِي خُلُقِهِ مِعِ أَهلِهِ سُوءاً؛</w:t>
      </w:r>
      <w:r>
        <w:rPr>
          <w:rStyle w:val="FootnoteAnchor"/>
          <w:rtl w:val="true"/>
        </w:rPr>
        <w:footnoteReference w:id="146"/>
      </w:r>
      <w:r>
        <w:rPr>
          <w:rFonts w:ascii="IRNazanin" w:hAnsi="IRNazanin" w:eastAsia="IRNazanin"/>
          <w:color w:val="111111"/>
          <w:sz w:val="28"/>
          <w:sz w:val="28"/>
          <w:szCs w:val="28"/>
          <w:rtl w:val="true"/>
          <w:lang w:bidi="fa-IR"/>
        </w:rPr>
        <w:t>با خانواده خود بداخلاق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سعد بن معاذ با همه ویژگی هایی که برخی منحصر به فرد بود، به خاطر بداخلاقی گرفتار عذاب قبر میشود</w:t>
      </w:r>
      <w:r>
        <w:rPr>
          <w:rFonts w:eastAsia="IRNazanin" w:cs="IRNazanin"/>
          <w:color w:val="111111"/>
          <w:sz w:val="28"/>
          <w:szCs w:val="28"/>
          <w:rtl w:val="true"/>
          <w:lang w:bidi="fa-IR"/>
        </w:rPr>
        <w:t>.</w:t>
      </w:r>
    </w:p>
    <w:p>
      <w:pPr>
        <w:pStyle w:val="Heading3"/>
        <w:numPr>
          <w:ilvl w:val="2"/>
          <w:numId w:val="1"/>
        </w:numPr>
        <w:rPr/>
      </w:pPr>
      <w:bookmarkStart w:id="470" w:name="__RefHeading___Toc245996_3650668749"/>
      <w:bookmarkStart w:id="471" w:name="_Toc178"/>
      <w:bookmarkEnd w:id="470"/>
      <w:r>
        <w:rPr>
          <w:rtl w:val="true"/>
        </w:rPr>
        <w:t>اهمیت حق الناس</w:t>
      </w:r>
      <w:bookmarkEnd w:id="471"/>
    </w:p>
    <w:p>
      <w:pPr>
        <w:pStyle w:val="BookText"/>
        <w:rPr/>
      </w:pPr>
      <w:r>
        <w:rPr>
          <w:rFonts w:ascii="IRNazanin" w:hAnsi="IRNazanin" w:eastAsia="IRNazanin"/>
          <w:color w:val="111111"/>
          <w:sz w:val="28"/>
          <w:sz w:val="28"/>
          <w:szCs w:val="28"/>
          <w:rtl w:val="true"/>
          <w:lang w:bidi="fa-IR"/>
        </w:rPr>
        <w:t>ممکن است بعضی سؤال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شهید تمام گناهانش بخشیده نمی شود؟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امام باقر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ذَنْبٍ يُكَفِّرُهُ القَتلُ في سَبيلِ اللّه ِ عَزَّ وَ جَلّ ؛</w:t>
      </w:r>
      <w:r>
        <w:rPr>
          <w:rStyle w:val="FootnoteAnchor"/>
          <w:rtl w:val="true"/>
        </w:rPr>
        <w:footnoteReference w:id="147"/>
      </w:r>
      <w:r>
        <w:rPr>
          <w:rFonts w:ascii="IRNazanin" w:hAnsi="IRNazanin" w:eastAsia="IRNazanin"/>
          <w:color w:val="111111"/>
          <w:sz w:val="28"/>
          <w:sz w:val="28"/>
          <w:szCs w:val="28"/>
          <w:rtl w:val="true"/>
          <w:lang w:bidi="fa-IR"/>
        </w:rPr>
        <w:t>شهادت در راه خدای عز و جل کفاره همه گناهان می شود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۱۵۶</w:t>
      </w:r>
      <w:r>
        <w:rPr>
          <w:rFonts w:ascii="IRNazanin" w:hAnsi="IRNazanin" w:eastAsia="IRNazanin"/>
          <w:color w:val="111111"/>
          <w:sz w:val="28"/>
          <w:sz w:val="28"/>
          <w:szCs w:val="28"/>
          <w:rtl w:val="true"/>
          <w:lang w:bidi="fa-IR"/>
        </w:rPr>
        <w:t xml:space="preserve"> </w:t>
      </w:r>
      <w:bookmarkStart w:id="472" w:name="pg1489_19054"/>
    </w:p>
    <w:p>
      <w:pPr>
        <w:pStyle w:val="BookText"/>
        <w:rPr/>
      </w:pPr>
      <w:bookmarkEnd w:id="472"/>
      <w:r>
        <w:rPr>
          <w:rFonts w:ascii="IRNazanin" w:hAnsi="IRNazanin" w:eastAsia="IRNazanin"/>
          <w:color w:val="111111"/>
          <w:sz w:val="28"/>
          <w:sz w:val="28"/>
          <w:szCs w:val="28"/>
          <w:rtl w:val="true"/>
          <w:lang w:bidi="fa-IR"/>
        </w:rPr>
        <w:t>اما حضرت در همان روایت استثنا کرده اند و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الدَّیْنَ؛ مگر حق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شهادت برسد، آیا مردم دیون او را نمی پردازند؟ اخلاق هم حق الناس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مردم است</w:t>
      </w:r>
      <w:r>
        <w:rPr>
          <w:rFonts w:eastAsia="IRNazanin" w:cs="IRNazanin"/>
          <w:color w:val="111111"/>
          <w:sz w:val="28"/>
          <w:szCs w:val="28"/>
          <w:rtl w:val="true"/>
          <w:lang w:bidi="fa-IR"/>
        </w:rPr>
        <w:t>.</w:t>
      </w:r>
    </w:p>
    <w:p>
      <w:pPr>
        <w:pStyle w:val="Heading3"/>
        <w:numPr>
          <w:ilvl w:val="2"/>
          <w:numId w:val="1"/>
        </w:numPr>
        <w:rPr/>
      </w:pPr>
      <w:bookmarkStart w:id="473" w:name="__RefHeading___Toc245998_3650668749"/>
      <w:bookmarkStart w:id="474" w:name="_Toc179"/>
      <w:bookmarkEnd w:id="473"/>
      <w:r>
        <w:rPr>
          <w:rtl w:val="true"/>
        </w:rPr>
        <w:t>بدترین مردها</w:t>
      </w:r>
      <w:bookmarkEnd w:id="474"/>
    </w:p>
    <w:p>
      <w:pPr>
        <w:pStyle w:val="BookText"/>
        <w:rPr/>
      </w:pPr>
      <w:r>
        <w:rPr>
          <w:rFonts w:ascii="IRNazanin" w:hAnsi="IRNazanin" w:eastAsia="IRNazanin"/>
          <w:color w:val="111111"/>
          <w:sz w:val="28"/>
          <w:sz w:val="28"/>
          <w:szCs w:val="28"/>
          <w:rtl w:val="true"/>
          <w:lang w:bidi="fa-IR"/>
        </w:rPr>
        <w:t>در روایت دیگری آمده است که پیامبر خدا صلی الله علیه وآله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أُخْبِرُکُمْ بِشَرِّ رِجالِکُمْ؛ من خبر بدهم به بدترین مردها؟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مِن شِرارِ رِجالِكُم البَهّاتَ الفَحّاشَ ، الآكِلَ وَحدَهُ ، وَالمانِعَ رِفدَهُ ، وَالضّارِبَ اَهْلَهُ عَبدَهُ ، وَالمُلجِئَ عِيالَهُ إلى غَيرِهِ؛</w:t>
      </w:r>
      <w:r>
        <w:rPr>
          <w:rStyle w:val="FootnoteAnchor"/>
          <w:rtl w:val="true"/>
        </w:rPr>
        <w:footnoteReference w:id="148"/>
      </w:r>
      <w:r>
        <w:rPr>
          <w:rFonts w:ascii="IRNazanin" w:hAnsi="IRNazanin" w:eastAsia="IRNazanin"/>
          <w:color w:val="111111"/>
          <w:sz w:val="28"/>
          <w:sz w:val="28"/>
          <w:szCs w:val="28"/>
          <w:rtl w:val="true"/>
          <w:lang w:bidi="fa-IR"/>
        </w:rPr>
        <w:t>بی گمان بدترین مردمان شما، تهمت زننده فحاشی است که تنها بخورد و از بخشش دریغ کند، و خانواده و بنده اش را بزند و عیالش را به دیگران پناه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نسبت به مخارج و حوائج آنها کوتاهی کند، تا مجبور شوند به دیگران پناه برند</w:t>
      </w:r>
      <w:r>
        <w:rPr>
          <w:rFonts w:eastAsia="IRNazanin" w:cs="IRNazanin"/>
          <w:color w:val="111111"/>
          <w:sz w:val="28"/>
          <w:szCs w:val="28"/>
          <w:rtl w:val="true"/>
          <w:lang w:bidi="fa-IR"/>
        </w:rPr>
        <w:t>.</w:t>
      </w:r>
    </w:p>
    <w:p>
      <w:pPr>
        <w:pStyle w:val="Heading3"/>
        <w:numPr>
          <w:ilvl w:val="2"/>
          <w:numId w:val="1"/>
        </w:numPr>
        <w:rPr/>
      </w:pPr>
      <w:bookmarkStart w:id="475" w:name="__RefHeading___Toc246000_3650668749"/>
      <w:bookmarkStart w:id="476" w:name="_Toc180"/>
      <w:bookmarkEnd w:id="475"/>
      <w:r>
        <w:rPr>
          <w:rtl w:val="true"/>
        </w:rPr>
        <w:t>عقوبت تهمت به همسر</w:t>
      </w:r>
      <w:bookmarkEnd w:id="476"/>
    </w:p>
    <w:p>
      <w:pPr>
        <w:pStyle w:val="BookText"/>
        <w:rPr/>
      </w:pPr>
      <w:r>
        <w:rPr>
          <w:rFonts w:ascii="IRNazanin" w:hAnsi="IRNazanin" w:eastAsia="IRNazanin"/>
          <w:color w:val="111111"/>
          <w:sz w:val="28"/>
          <w:sz w:val="28"/>
          <w:szCs w:val="28"/>
          <w:rtl w:val="true"/>
          <w:lang w:bidi="fa-IR"/>
        </w:rPr>
        <w:t>رسول خدا صلی الله علیه وآله وسلم در روایت تکان دهنده ای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مردی به همسرش تهمت بزند، مخصوصا در مسائل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مِن حَسَناتِهِ كَما تَخرُجُ الحَيَّةُ مِن جِلْدِهَا؛</w:t>
      </w:r>
      <w:r>
        <w:rPr>
          <w:rStyle w:val="FootnoteAnchor"/>
          <w:rtl w:val="true"/>
        </w:rPr>
        <w:footnoteReference w:id="149"/>
      </w:r>
      <w:r>
        <w:rPr>
          <w:rFonts w:ascii="IRNazanin" w:hAnsi="IRNazanin" w:eastAsia="IRNazanin"/>
          <w:color w:val="111111"/>
          <w:sz w:val="28"/>
          <w:sz w:val="28"/>
          <w:szCs w:val="28"/>
          <w:rtl w:val="true"/>
          <w:lang w:bidi="fa-IR"/>
        </w:rPr>
        <w:t>از حسنات خود خارج می شود، چنان که مار از پوست خود خارج می شود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۱۵۷</w:t>
      </w:r>
      <w:r>
        <w:rPr>
          <w:rFonts w:ascii="IRNazanin" w:hAnsi="IRNazanin" w:eastAsia="IRNazanin"/>
          <w:color w:val="111111"/>
          <w:sz w:val="28"/>
          <w:sz w:val="28"/>
          <w:szCs w:val="28"/>
          <w:rtl w:val="true"/>
          <w:lang w:bidi="fa-IR"/>
        </w:rPr>
        <w:t xml:space="preserve"> </w:t>
      </w:r>
      <w:bookmarkStart w:id="477" w:name="pg1489_19055"/>
    </w:p>
    <w:p>
      <w:pPr>
        <w:pStyle w:val="BookText"/>
        <w:rPr/>
      </w:pPr>
      <w:bookmarkEnd w:id="477"/>
      <w:r>
        <w:rPr>
          <w:rFonts w:ascii="IRNazanin" w:hAnsi="IRNazanin" w:eastAsia="IRNazanin"/>
          <w:color w:val="111111"/>
          <w:sz w:val="28"/>
          <w:sz w:val="28"/>
          <w:szCs w:val="28"/>
          <w:rtl w:val="true"/>
          <w:lang w:bidi="fa-IR"/>
        </w:rPr>
        <w:t>چگونه مار پوست می اندازد و از پوست خود بیرون می رود؟ چنین کسی از تمام حسنات و کارهای خوبش بیرون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وآله وسلم در تعبیر دیگری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اعْمَلُوا أَنَّ الْقَذْفَ وَ الغِیْبَة یَهْدِمانِ عَمَلَ مِائَةٍ سَنَةٍ؛بدانید که تهمت ناروا به همسر و غیبت عمل یکصد ساله را منهدم و نابود می 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کسی صد سال کار خوب داشته باشد، به خاطر این نسبت ناروا و تهمتی که زده، تمام کارهای خوب او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مردان کسی است که تهمت بزند</w:t>
      </w:r>
      <w:r>
        <w:rPr>
          <w:rFonts w:eastAsia="IRNazanin" w:cs="IRNazanin"/>
          <w:color w:val="111111"/>
          <w:sz w:val="28"/>
          <w:szCs w:val="28"/>
          <w:rtl w:val="true"/>
          <w:lang w:bidi="fa-IR"/>
        </w:rPr>
        <w:t>.</w:t>
      </w:r>
    </w:p>
    <w:p>
      <w:pPr>
        <w:pStyle w:val="Heading3"/>
        <w:numPr>
          <w:ilvl w:val="2"/>
          <w:numId w:val="1"/>
        </w:numPr>
        <w:rPr/>
      </w:pPr>
      <w:bookmarkStart w:id="478" w:name="__RefHeading___Toc246002_3650668749"/>
      <w:bookmarkStart w:id="479" w:name="_Toc181"/>
      <w:bookmarkEnd w:id="478"/>
      <w:r>
        <w:rPr>
          <w:rtl w:val="true"/>
        </w:rPr>
        <w:t>دشنام و ناسزاگویی</w:t>
      </w:r>
      <w:bookmarkEnd w:id="479"/>
    </w:p>
    <w:p>
      <w:pPr>
        <w:pStyle w:val="BookText"/>
        <w:rPr/>
      </w:pPr>
      <w:r>
        <w:rPr>
          <w:rFonts w:ascii="IRNazanin" w:hAnsi="IRNazanin" w:eastAsia="IRNazanin"/>
          <w:color w:val="111111"/>
          <w:sz w:val="28"/>
          <w:sz w:val="28"/>
          <w:szCs w:val="28"/>
          <w:rtl w:val="true"/>
          <w:lang w:bidi="fa-IR"/>
        </w:rPr>
        <w:t xml:space="preserve">دوم از ویژگی های بدترین مردها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الْفَحَّاشَ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کسی که بدزبان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در جنگ صفین دیدند بعضی از لشکریان ایشان به لشکر معاویه دشنام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أَکْرَهُ لَکُمْ أَنْ تَکُونُوا سَبَّابِینَ؛</w:t>
      </w:r>
      <w:r>
        <w:rPr>
          <w:rStyle w:val="FootnoteAnchor"/>
          <w:rtl w:val="true"/>
        </w:rPr>
        <w:footnoteReference w:id="150"/>
      </w:r>
      <w:r>
        <w:rPr>
          <w:rFonts w:ascii="IRNazanin" w:hAnsi="IRNazanin" w:eastAsia="IRNazanin"/>
          <w:color w:val="111111"/>
          <w:sz w:val="28"/>
          <w:sz w:val="28"/>
          <w:szCs w:val="28"/>
          <w:rtl w:val="true"/>
          <w:lang w:bidi="fa-IR"/>
        </w:rPr>
        <w:t>من دوست ندارم کسی که در سپاه من میجنگد، به دشمن دشنام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 ایشان چه کسانی بودند؟ لشکر معاویه، اما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دشنام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دشنام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احْقِنْ دِمَاءَنَا وَ دِمَاءَهُم أَصْلِحْ ذَاتَ بَیْنِنَا وَبَیْنِهِمْ؛ خدایا، خون ما و خون سپاهیان معاویه را حفظ کن و بین ما و سپاهیان معاویه را به صلح ختم کن</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۱۵۸</w:t>
      </w:r>
      <w:r>
        <w:rPr>
          <w:rFonts w:ascii="IRNazanin" w:hAnsi="IRNazanin" w:eastAsia="IRNazanin"/>
          <w:color w:val="111111"/>
          <w:sz w:val="28"/>
          <w:sz w:val="28"/>
          <w:szCs w:val="28"/>
          <w:rtl w:val="true"/>
          <w:lang w:bidi="fa-IR"/>
        </w:rPr>
        <w:t xml:space="preserve"> </w:t>
      </w:r>
      <w:bookmarkStart w:id="480" w:name="pg1489_19056"/>
    </w:p>
    <w:p>
      <w:pPr>
        <w:pStyle w:val="BookText"/>
        <w:rPr/>
      </w:pPr>
      <w:bookmarkEnd w:id="480"/>
      <w:r>
        <w:rPr>
          <w:rFonts w:ascii="IRNazanin" w:hAnsi="IRNazanin" w:eastAsia="IRNazanin"/>
          <w:color w:val="111111"/>
          <w:sz w:val="28"/>
          <w:sz w:val="28"/>
          <w:szCs w:val="28"/>
          <w:rtl w:val="true"/>
          <w:lang w:bidi="fa-IR"/>
        </w:rPr>
        <w:t>امام راضی نیست کسی به دشمن رو در رو که برای جنگ آمده است، دشنام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امام راضی است انسان در خانه که لطیف ترین و زیباترین کانون است عبارات زشت به کار ببرد و دشنام بدهد؟</w:t>
      </w:r>
      <w:r>
        <w:rPr>
          <w:rFonts w:eastAsia="IRNazanin" w:cs="IRNazanin"/>
          <w:color w:val="111111"/>
          <w:sz w:val="28"/>
          <w:szCs w:val="28"/>
          <w:rtl w:val="true"/>
          <w:lang w:bidi="fa-IR"/>
        </w:rPr>
        <w:t>!</w:t>
      </w:r>
    </w:p>
    <w:p>
      <w:pPr>
        <w:pStyle w:val="Heading3"/>
        <w:numPr>
          <w:ilvl w:val="2"/>
          <w:numId w:val="1"/>
        </w:numPr>
        <w:rPr/>
      </w:pPr>
      <w:bookmarkStart w:id="481" w:name="__RefHeading___Toc246004_3650668749"/>
      <w:bookmarkStart w:id="482" w:name="_Toc182"/>
      <w:bookmarkEnd w:id="481"/>
      <w:r>
        <w:rPr>
          <w:rtl w:val="true"/>
        </w:rPr>
        <w:t>کتک زدن اهل خانه</w:t>
      </w:r>
      <w:bookmarkEnd w:id="482"/>
    </w:p>
    <w:p>
      <w:pPr>
        <w:pStyle w:val="BookText"/>
        <w:rPr/>
      </w:pPr>
      <w:r>
        <w:rPr>
          <w:rFonts w:ascii="IRNazanin" w:hAnsi="IRNazanin" w:eastAsia="IRNazanin"/>
          <w:color w:val="111111"/>
          <w:sz w:val="28"/>
          <w:sz w:val="28"/>
          <w:szCs w:val="28"/>
          <w:rtl w:val="true"/>
          <w:lang w:bidi="fa-IR"/>
        </w:rPr>
        <w:t xml:space="preserve">و سومین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الضارب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همسر یا فرزندش را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وسلم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أتَعَجَّبُ مِمَّن يَضرِبُ امرَأَتَهُ وهُوَ بِالضَّربِ أَوْلَى؛</w:t>
      </w:r>
      <w:r>
        <w:rPr>
          <w:rStyle w:val="FootnoteAnchor"/>
          <w:rtl w:val="true"/>
        </w:rPr>
        <w:footnoteReference w:id="151"/>
      </w:r>
      <w:r>
        <w:rPr>
          <w:rFonts w:ascii="IRNazanin" w:hAnsi="IRNazanin" w:eastAsia="IRNazanin"/>
          <w:color w:val="111111"/>
          <w:sz w:val="28"/>
          <w:sz w:val="28"/>
          <w:szCs w:val="28"/>
          <w:rtl w:val="true"/>
          <w:lang w:bidi="fa-IR"/>
        </w:rPr>
        <w:t>من تعجب میکنم از مردی که همسرش را می زند، در حالی که خودش شایسته ضرب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فقهی، حق زدن فرزندانمان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پدری یا مادری، به صورت فرزند خودش بزند، و صورت او سرخ شود، بنابر آنچه که رساله ها نوشته اند، یک مثقال و نیم طلا دیه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کبود شد، دیه آن سه مثقال طلا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سیاه شد، شش مثقال 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طور نیست که ما بگوییم این فرزند ماست، این همسر ماست، این رفیق ماست، این شاگرد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دیه دارد</w:t>
      </w:r>
      <w:r>
        <w:rPr>
          <w:rFonts w:eastAsia="IRNazanin" w:cs="IRNazanin"/>
          <w:color w:val="111111"/>
          <w:sz w:val="28"/>
          <w:szCs w:val="28"/>
          <w:rtl w:val="true"/>
          <w:lang w:bidi="fa-IR"/>
        </w:rPr>
        <w:t>.</w:t>
      </w:r>
    </w:p>
    <w:p>
      <w:pPr>
        <w:pStyle w:val="Heading3"/>
        <w:numPr>
          <w:ilvl w:val="2"/>
          <w:numId w:val="1"/>
        </w:numPr>
        <w:rPr/>
      </w:pPr>
      <w:bookmarkStart w:id="483" w:name="__RefHeading___Toc246006_3650668749"/>
      <w:bookmarkStart w:id="484" w:name="_Toc183"/>
      <w:bookmarkEnd w:id="483"/>
      <w:r>
        <w:rPr>
          <w:rtl w:val="true"/>
        </w:rPr>
        <w:t>مرحوم حاج میرزا علی آقا شیرازی در قبر</w:t>
      </w:r>
      <w:bookmarkEnd w:id="484"/>
    </w:p>
    <w:p>
      <w:pPr>
        <w:pStyle w:val="BookText"/>
        <w:rPr/>
      </w:pPr>
      <w:r>
        <w:rPr>
          <w:rFonts w:ascii="IRNazanin" w:hAnsi="IRNazanin" w:eastAsia="IRNazanin"/>
          <w:color w:val="111111"/>
          <w:sz w:val="28"/>
          <w:sz w:val="28"/>
          <w:szCs w:val="28"/>
          <w:rtl w:val="true"/>
          <w:lang w:bidi="fa-IR"/>
        </w:rPr>
        <w:t>مرحوم شهید آیت الله مطهری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چهار استاد داشتم که بیش از همه در تعلیم و تربیت من نقش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بروجردی، امام رحمت الله، علامه طباطبایی و آیت الله حاج میرزا علی آقای شیرازی</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شهید مطهری در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در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میرزا علی آقای شیرازی دست مرا گرفت و با دنیای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عارف و بزرگی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بود که مرحوم شهید مطهری را مجذوب خود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مطهری قصه ای شنیدنی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این استاد ما به درس آمدند، بسم الله را که گفتند، شروع کردند به گریه کردن، نتوانستند درس را آغاز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و به گریه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گفتند باز گریه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خوابی دیدم که بعد از آن، گریه در اختیار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کردیم چه خوابی؟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دیدم که از دنیا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غسل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کردند و به 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کردم که الآن شب اول قبر و نوبت حسابرسی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سگی وارد قبر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احساس کردم این سگ تجسم تندخویی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بداخلاقی و تندی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کردم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که کاری از دست من برنمی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دیدم از آن طرف قبرم سید الشهدا علیه السلام وارد قبر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 من تو را از دست این سگ نجات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طور نیست که بعضی فکر کنند که ما هر کاری کردیم، امام حسین علیه السلام دست ما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من این است که با این خواب این عارف بزرگ را بیدار کردند که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 نکند ما در این</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 xml:space="preserve"> </w:t>
      </w:r>
      <w:bookmarkStart w:id="485" w:name="pg1489_19058"/>
    </w:p>
    <w:p>
      <w:pPr>
        <w:pStyle w:val="BookText"/>
        <w:rPr/>
      </w:pPr>
      <w:bookmarkEnd w:id="485"/>
      <w:r>
        <w:rPr>
          <w:rFonts w:ascii="IRNazanin" w:hAnsi="IRNazanin" w:eastAsia="IRNazanin"/>
          <w:color w:val="111111"/>
          <w:sz w:val="28"/>
          <w:sz w:val="28"/>
          <w:szCs w:val="28"/>
          <w:rtl w:val="true"/>
          <w:lang w:bidi="fa-IR"/>
        </w:rPr>
        <w:t>خواب ها تا آخر عمر بمانیم و بیدار نشویم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داستان شبیه همان کلامی است که پیامبر صلی الله علیه وآله وسلم به مادر سعد معاذ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با آن ویژگیها الآن گرفتار عذاب قبر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هر مقامی باشد، حق الناس غیر از حق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در خانه، اخلاق با دیگران، اخلاق با همسر، اینها حق الناس است و باید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یادمان باشد که اگر چه پاداش صابران را گفتیم، اما این مجوز نمی شود که ما سوء استفاده کنیم</w:t>
      </w:r>
      <w:r>
        <w:rPr>
          <w:rFonts w:eastAsia="IRNazanin" w:cs="IRNazanin"/>
          <w:color w:val="111111"/>
          <w:sz w:val="28"/>
          <w:szCs w:val="28"/>
          <w:rtl w:val="true"/>
          <w:lang w:bidi="fa-IR"/>
        </w:rPr>
        <w:t>.</w:t>
      </w:r>
    </w:p>
    <w:p>
      <w:pPr>
        <w:pStyle w:val="Heading3"/>
        <w:numPr>
          <w:ilvl w:val="2"/>
          <w:numId w:val="1"/>
        </w:numPr>
        <w:rPr/>
      </w:pPr>
      <w:bookmarkStart w:id="486" w:name="__RefHeading___Toc246008_3650668749"/>
      <w:bookmarkStart w:id="487" w:name="_Toc184"/>
      <w:bookmarkEnd w:id="486"/>
      <w:r>
        <w:rPr>
          <w:rtl w:val="true"/>
        </w:rPr>
        <w:t>عوامل خوش اخلاقی در خانه</w:t>
      </w:r>
      <w:bookmarkEnd w:id="487"/>
    </w:p>
    <w:p>
      <w:pPr>
        <w:pStyle w:val="BookText"/>
        <w:rPr/>
      </w:pPr>
      <w:r>
        <w:rPr>
          <w:rFonts w:ascii="IRNazanin" w:hAnsi="IRNazanin" w:eastAsia="IRNazanin"/>
          <w:color w:val="111111"/>
          <w:sz w:val="28"/>
          <w:sz w:val="28"/>
          <w:szCs w:val="28"/>
          <w:rtl w:val="true"/>
          <w:lang w:bidi="fa-IR"/>
        </w:rPr>
        <w:t>نکته دیگر این که باید به عوامل حسن خلق و تفاهم در خانه توجه داشته باشیم</w:t>
      </w:r>
      <w:r>
        <w:rPr>
          <w:rFonts w:eastAsia="IRNazanin" w:cs="IRNazanin"/>
          <w:color w:val="111111"/>
          <w:sz w:val="28"/>
          <w:szCs w:val="28"/>
          <w:rtl w:val="true"/>
          <w:lang w:bidi="fa-IR"/>
        </w:rPr>
        <w:t>.</w:t>
      </w:r>
    </w:p>
    <w:p>
      <w:pPr>
        <w:pStyle w:val="Heading3"/>
        <w:numPr>
          <w:ilvl w:val="2"/>
          <w:numId w:val="1"/>
        </w:numPr>
        <w:rPr/>
      </w:pPr>
      <w:bookmarkStart w:id="488" w:name="__RefHeading___Toc246010_3650668749"/>
      <w:bookmarkStart w:id="489" w:name="_Toc185"/>
      <w:bookmarkEnd w:id="488"/>
      <w:r>
        <w:rPr>
          <w:rtl w:val="true"/>
        </w:rPr>
        <w:t>شناخت وظایف و حدود انتظارات</w:t>
      </w:r>
      <w:bookmarkEnd w:id="489"/>
    </w:p>
    <w:p>
      <w:pPr>
        <w:pStyle w:val="BookText"/>
        <w:rPr/>
      </w:pPr>
      <w:r>
        <w:rPr>
          <w:rFonts w:ascii="IRNazanin" w:hAnsi="IRNazanin" w:eastAsia="IRNazanin"/>
          <w:color w:val="111111"/>
          <w:sz w:val="28"/>
          <w:sz w:val="28"/>
          <w:szCs w:val="28"/>
          <w:rtl w:val="true"/>
          <w:lang w:bidi="fa-IR"/>
        </w:rPr>
        <w:t>یکی از عوامل خوش اخلاقی در خانه این است که ما بدانیم حدود انتظارات از همدیگر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آقا چقدر باید از خانمش انتظار داشته باشد و یک خانم چقدر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بدانیم حقوق و حدود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فکر می کنیم کارهایی وظیفه همسر است و همسر باید آن را انجام بدهد و چون انجام نداده بداخلاقی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عکس</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۱۶۱</w:t>
      </w:r>
      <w:r>
        <w:rPr>
          <w:rFonts w:ascii="IRNazanin" w:hAnsi="IRNazanin" w:eastAsia="IRNazanin"/>
          <w:color w:val="111111"/>
          <w:sz w:val="28"/>
          <w:sz w:val="28"/>
          <w:szCs w:val="28"/>
          <w:rtl w:val="true"/>
          <w:lang w:bidi="fa-IR"/>
        </w:rPr>
        <w:t xml:space="preserve"> </w:t>
      </w:r>
      <w:bookmarkStart w:id="490" w:name="pg1489_19059"/>
    </w:p>
    <w:p>
      <w:pPr>
        <w:pStyle w:val="Heading3"/>
        <w:numPr>
          <w:ilvl w:val="2"/>
          <w:numId w:val="1"/>
        </w:numPr>
        <w:rPr/>
      </w:pPr>
      <w:bookmarkStart w:id="491" w:name="__RefHeading___Toc246012_3650668749"/>
      <w:bookmarkStart w:id="492" w:name="_Toc186"/>
      <w:bookmarkEnd w:id="490"/>
      <w:bookmarkEnd w:id="491"/>
      <w:r>
        <w:rPr>
          <w:rtl w:val="true"/>
        </w:rPr>
        <w:t>پاداش زنان در خدمت به همسر</w:t>
      </w:r>
      <w:bookmarkEnd w:id="492"/>
    </w:p>
    <w:p>
      <w:pPr>
        <w:pStyle w:val="BookText"/>
        <w:rPr/>
      </w:pPr>
      <w:r>
        <w:rPr>
          <w:rFonts w:ascii="IRNazanin" w:hAnsi="IRNazanin" w:eastAsia="IRNazanin"/>
          <w:color w:val="111111"/>
          <w:sz w:val="28"/>
          <w:sz w:val="28"/>
          <w:szCs w:val="28"/>
          <w:rtl w:val="true"/>
          <w:lang w:bidi="fa-IR"/>
        </w:rPr>
        <w:t>ام سلمه یکی از همسران پیامبر صلی الله علیه وآله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خدیجه کبری سلام الله، او برترین همسر پیامبر صلی الله علیه وآله وسلم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 صلی الله علیه وآله وسلم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در خدمت کردن به شوهرانشان، چه پاداشی دارند؟ پیامبر خدا به سه پاداش اشاره کردند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امرَأةٍ رَفَعَت مِن بَيتِ زَوجِها شَيئا مِن مَوضِعٍ إلى مَوضِعٍ تُريدُ بِهِ صَلاحا إلاّ نَظَرَ اللّه ُ إلَيها و مَن نَظَرَ اللّه ُ إلَيهِ لَم يُعَذِّبهُ اللّه؛</w:t>
      </w:r>
      <w:r>
        <w:rPr>
          <w:rStyle w:val="FootnoteAnchor"/>
          <w:rtl w:val="true"/>
        </w:rPr>
        <w:footnoteReference w:id="152"/>
      </w:r>
      <w:r>
        <w:rPr>
          <w:rFonts w:ascii="IRNazanin" w:hAnsi="IRNazanin" w:eastAsia="IRNazanin"/>
          <w:color w:val="111111"/>
          <w:sz w:val="28"/>
          <w:sz w:val="28"/>
          <w:szCs w:val="28"/>
          <w:rtl w:val="true"/>
          <w:lang w:bidi="fa-IR"/>
        </w:rPr>
        <w:t>هر زنی که در خانه برای سر و سامان دادن خانه چیزی را جابه جا کند، خداوند نظر رحمتش را به سوی او متوجه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نظر خداوند متوجه کسی شد، گرفتار عذاب الهی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خانمی باور کند که در تمام حالاتی که در خانه کار می کند نگاه رحمت الهی متوجه اوست، آرام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حدیث برای خانم ها آرام بخش است؛ مخصوص خانم های جوانی که کار خانه برای آنها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احیانا نگه داری فرزندان آنها را خسته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روایات را می شنود، احساس آرامش می کند و خستگی او رفع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پاداش زحمت روزانه زنان است که متأسفانه به چشم مردها هم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 ظهر که به خانه می آید، می بینید خانه مرتب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بودن جلوه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سر جای خود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هم ریخته باشد، مشخص می شود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۱۶۲</w:t>
      </w:r>
      <w:r>
        <w:rPr>
          <w:rFonts w:ascii="IRNazanin" w:hAnsi="IRNazanin" w:eastAsia="IRNazanin"/>
          <w:color w:val="111111"/>
          <w:sz w:val="28"/>
          <w:sz w:val="28"/>
          <w:szCs w:val="28"/>
          <w:rtl w:val="true"/>
          <w:lang w:bidi="fa-IR"/>
        </w:rPr>
        <w:t xml:space="preserve"> </w:t>
      </w:r>
      <w:bookmarkStart w:id="493" w:name="pg1489_19060"/>
    </w:p>
    <w:p>
      <w:pPr>
        <w:pStyle w:val="Heading3"/>
        <w:numPr>
          <w:ilvl w:val="2"/>
          <w:numId w:val="1"/>
        </w:numPr>
        <w:rPr/>
      </w:pPr>
      <w:bookmarkStart w:id="494" w:name="__RefHeading___Toc246014_3650668749"/>
      <w:bookmarkStart w:id="495" w:name="_Toc187"/>
      <w:bookmarkEnd w:id="493"/>
      <w:bookmarkEnd w:id="494"/>
      <w:r>
        <w:rPr>
          <w:rtl w:val="true"/>
        </w:rPr>
        <w:t>بهره های مادر شدن</w:t>
      </w:r>
      <w:bookmarkEnd w:id="495"/>
    </w:p>
    <w:p>
      <w:pPr>
        <w:pStyle w:val="BookText"/>
        <w:rPr/>
      </w:pPr>
      <w:r>
        <w:rPr>
          <w:rFonts w:ascii="IRNazanin" w:hAnsi="IRNazanin" w:eastAsia="IRNazanin"/>
          <w:color w:val="111111"/>
          <w:sz w:val="28"/>
          <w:sz w:val="28"/>
          <w:szCs w:val="28"/>
          <w:rtl w:val="true"/>
          <w:lang w:bidi="fa-IR"/>
        </w:rPr>
        <w:t>ام سلمه زن بسیار مؤمن و زیرکی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صلی الله علیه وآله وسلم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نصیب زنها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الْمَرْأَهَ إِذَا حَمَلَتْ کَانَ لَهَا مِنَ الْأَجْرِ کَمَنْ جَاهَدَ بِنَفْسِهِ وَ مَالِهِ فِی سَبِیلِ اللَّهِ؛ در دوران بارداری خداوند پاداشی به این زن عنایت می کند، مثل مجاهد میدان نبرد که با جان و مال خود در راه خدا</w:t>
      </w:r>
    </w:p>
    <w:p>
      <w:pPr>
        <w:pStyle w:val="BookText"/>
        <w:rPr/>
      </w:pPr>
      <w:r>
        <w:rPr>
          <w:rFonts w:ascii="IRNazanin" w:hAnsi="IRNazanin" w:eastAsia="IRNazanin"/>
          <w:color w:val="111111"/>
          <w:sz w:val="28"/>
          <w:sz w:val="28"/>
          <w:szCs w:val="28"/>
          <w:rtl w:val="true"/>
          <w:lang w:bidi="fa-IR"/>
        </w:rPr>
        <w:t>جهاد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بارداری زن، دوران بسیار سختی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حَمَلَتْهُ أُمُّهُ کُرْهًا وَوَضَعَتْهُ کُرْهًا؛</w:t>
      </w:r>
      <w:r>
        <w:rPr>
          <w:rStyle w:val="FootnoteAnchor"/>
          <w:rtl w:val="true"/>
        </w:rPr>
        <w:footnoteReference w:id="153"/>
      </w:r>
      <w:r>
        <w:rPr>
          <w:rFonts w:ascii="IRNazanin" w:hAnsi="IRNazanin" w:eastAsia="IRNazanin"/>
          <w:color w:val="111111"/>
          <w:sz w:val="28"/>
          <w:sz w:val="28"/>
          <w:szCs w:val="28"/>
          <w:rtl w:val="true"/>
          <w:lang w:bidi="fa-IR"/>
        </w:rPr>
        <w:t>مادرش او را با ناراحتی حمل می کند و با ناراحتی بر زمین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وَضَعَت قِیلَ لَهَا قَدْ غُفِرَ لَکِ ذَنْبُکِ فَاسْتَأنِفِی الْعَمَل؛</w:t>
      </w:r>
      <w:r>
        <w:rPr>
          <w:rStyle w:val="FootnoteAnchor"/>
          <w:rtl w:val="true"/>
        </w:rPr>
        <w:footnoteReference w:id="154"/>
      </w:r>
      <w:r>
        <w:rPr>
          <w:rFonts w:ascii="IRNazanin" w:hAnsi="IRNazanin" w:eastAsia="IRNazanin"/>
          <w:color w:val="111111"/>
          <w:sz w:val="28"/>
          <w:sz w:val="28"/>
          <w:szCs w:val="28"/>
          <w:rtl w:val="true"/>
          <w:lang w:bidi="fa-IR"/>
        </w:rPr>
        <w:t>وقتی دوران زایمان او فرا می رسد و فرزندی به دنیا می آورد، به او خطاب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تو بخشوده شد، اعمالت را از نو شروع کن</w:t>
      </w:r>
      <w:r>
        <w:rPr>
          <w:rFonts w:eastAsia="IRNazanin" w:cs="IRNazanin"/>
          <w:color w:val="111111"/>
          <w:sz w:val="28"/>
          <w:szCs w:val="28"/>
          <w:rtl w:val="true"/>
          <w:lang w:bidi="fa-IR"/>
        </w:rPr>
        <w:t>.</w:t>
      </w:r>
    </w:p>
    <w:p>
      <w:pPr>
        <w:pStyle w:val="Heading3"/>
        <w:numPr>
          <w:ilvl w:val="2"/>
          <w:numId w:val="1"/>
        </w:numPr>
        <w:rPr/>
      </w:pPr>
      <w:bookmarkStart w:id="496" w:name="__RefHeading___Toc246016_3650668749"/>
      <w:bookmarkStart w:id="497" w:name="_Toc188"/>
      <w:bookmarkEnd w:id="496"/>
      <w:r>
        <w:rPr>
          <w:rtl w:val="true"/>
        </w:rPr>
        <w:t>پاداش مردان در خدمت به همسر</w:t>
      </w:r>
      <w:bookmarkEnd w:id="497"/>
    </w:p>
    <w:p>
      <w:pPr>
        <w:pStyle w:val="BookText"/>
        <w:rPr/>
      </w:pPr>
      <w:r>
        <w:rPr>
          <w:rFonts w:ascii="IRNazanin" w:hAnsi="IRNazanin" w:eastAsia="IRNazanin"/>
          <w:color w:val="111111"/>
          <w:sz w:val="28"/>
          <w:sz w:val="28"/>
          <w:szCs w:val="28"/>
          <w:rtl w:val="true"/>
          <w:lang w:bidi="fa-IR"/>
        </w:rPr>
        <w:t>این موجب نشود که آقایان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خانم ها این قدر پاداش دارند، پس هر کاری که هست خودشان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وسلم به امیر مؤمنان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 مَن لَم يَأنَف مِن خِدمَةِ العِيالِ دَخَلَ الجَنَّةَ بِغَيرِ حِسابٍ؛ یا علی، کسی که ابایی نداشته باشد از این که به همسرش خدمت</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۱۶۳</w:t>
      </w:r>
      <w:r>
        <w:rPr>
          <w:rFonts w:ascii="IRNazanin" w:hAnsi="IRNazanin" w:eastAsia="IRNazanin"/>
          <w:color w:val="111111"/>
          <w:sz w:val="28"/>
          <w:sz w:val="28"/>
          <w:szCs w:val="28"/>
          <w:rtl w:val="true"/>
          <w:lang w:bidi="fa-IR"/>
        </w:rPr>
        <w:t xml:space="preserve"> </w:t>
      </w:r>
      <w:bookmarkStart w:id="498" w:name="pg1489_19061"/>
    </w:p>
    <w:p>
      <w:pPr>
        <w:pStyle w:val="BookText"/>
        <w:rPr/>
      </w:pPr>
      <w:bookmarkEnd w:id="498"/>
      <w:r>
        <w:rPr>
          <w:rFonts w:ascii="IRNazanin" w:hAnsi="IRNazanin" w:eastAsia="IRNazanin"/>
          <w:color w:val="111111"/>
          <w:sz w:val="28"/>
          <w:sz w:val="28"/>
          <w:szCs w:val="28"/>
          <w:rtl w:val="true"/>
          <w:lang w:bidi="fa-IR"/>
        </w:rPr>
        <w:t>کند، بی حساب وارد بهشت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عَلِيُّ ، خِدمَةُ العِيالِ كَفّارَةٌ لِلكَبائِرِ ، وَیُطفِئُ غَضَبَ الرَّبِّ؛ یا علی خدمت به همسر کفاره گناهان کبیره است و خشم پروردگار را خاموش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ما دنبال راهی می گردیم تا خداوند ما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های رحمت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کمک به همسر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يَخدُمُ العِيالَ إِلّا صِدِّيقٌ أَو شَهِيدٌ أَو رَجُلٌ يُرِيدُ اللّهُ بِهِ خَيرَ الدُّنيا وَالآخِرَةِ ؛</w:t>
      </w:r>
      <w:r>
        <w:rPr>
          <w:rStyle w:val="FootnoteAnchor"/>
          <w:rtl w:val="true"/>
        </w:rPr>
        <w:footnoteReference w:id="155"/>
      </w:r>
      <w:r>
        <w:rPr>
          <w:rFonts w:ascii="IRNazanin" w:hAnsi="IRNazanin" w:eastAsia="IRNazanin"/>
          <w:color w:val="111111"/>
          <w:sz w:val="28"/>
          <w:sz w:val="28"/>
          <w:szCs w:val="28"/>
          <w:rtl w:val="true"/>
          <w:lang w:bidi="fa-IR"/>
        </w:rPr>
        <w:t>به عیال خود خدمت نمی کند، مگر صدیق یا شهید یا کسی که خدا خیر دنیا و آخرت را برای او اراده کرده باشد</w:t>
      </w:r>
      <w:r>
        <w:rPr>
          <w:rFonts w:eastAsia="IRNazanin" w:cs="IRNazanin"/>
          <w:color w:val="111111"/>
          <w:sz w:val="28"/>
          <w:szCs w:val="28"/>
          <w:rtl w:val="true"/>
          <w:lang w:bidi="fa-IR"/>
        </w:rPr>
        <w:t>.</w:t>
      </w:r>
    </w:p>
    <w:p>
      <w:pPr>
        <w:pStyle w:val="Heading3"/>
        <w:numPr>
          <w:ilvl w:val="2"/>
          <w:numId w:val="1"/>
        </w:numPr>
        <w:rPr/>
      </w:pPr>
      <w:bookmarkStart w:id="499" w:name="__RefHeading___Toc246018_3650668749"/>
      <w:bookmarkStart w:id="500" w:name="_Toc189"/>
      <w:bookmarkEnd w:id="499"/>
      <w:r>
        <w:rPr>
          <w:rtl w:val="true"/>
        </w:rPr>
        <w:t>سیره پیامبر خدا صلی الله علیه وآله وسلم و امیرالمؤمنین علیه السلام در خانه</w:t>
      </w:r>
      <w:bookmarkEnd w:id="500"/>
    </w:p>
    <w:p>
      <w:pPr>
        <w:pStyle w:val="BookText"/>
        <w:rPr/>
      </w:pPr>
      <w:r>
        <w:rPr>
          <w:rFonts w:ascii="IRNazanin" w:hAnsi="IRNazanin" w:eastAsia="IRNazanin"/>
          <w:color w:val="111111"/>
          <w:sz w:val="28"/>
          <w:sz w:val="28"/>
          <w:szCs w:val="28"/>
          <w:rtl w:val="true"/>
          <w:lang w:bidi="fa-IR"/>
        </w:rPr>
        <w:t>در حالات امیر مؤمنان علیه السلام آمده است که آن حضرت سه کار در خانه انجام می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يَحْتَطِبُ وَ يَسْتَقِي وَ يَكْنُسُ؛</w:t>
      </w:r>
      <w:r>
        <w:rPr>
          <w:rStyle w:val="FootnoteAnchor"/>
          <w:rtl w:val="true"/>
        </w:rPr>
        <w:footnoteReference w:id="156"/>
      </w:r>
      <w:r>
        <w:rPr>
          <w:rFonts w:ascii="IRNazanin" w:hAnsi="IRNazanin" w:eastAsia="IRNazanin"/>
          <w:color w:val="111111"/>
          <w:sz w:val="28"/>
          <w:sz w:val="28"/>
          <w:szCs w:val="28"/>
          <w:rtl w:val="true"/>
          <w:lang w:bidi="fa-IR"/>
        </w:rPr>
        <w:t>هیزم تهیه می کرد، آب می آورد و خانه را نظافت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گفتیم خداوند به خانم ها آن پاداش و اجر را می دهد، از این طرف هم آقایان یادشان باشد که خدمت به همسر این اجر و پاداش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فیض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محجة البیضاء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زیبایی در حالات و سیره رسول خدا صلی الله علیه وآله وسلم در خانه آورده است که من خیلی تحت تأثیر آن قرار</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۱۶۴</w:t>
      </w:r>
      <w:r>
        <w:rPr>
          <w:rFonts w:ascii="IRNazanin" w:hAnsi="IRNazanin" w:eastAsia="IRNazanin"/>
          <w:color w:val="111111"/>
          <w:sz w:val="28"/>
          <w:sz w:val="28"/>
          <w:szCs w:val="28"/>
          <w:rtl w:val="true"/>
          <w:lang w:bidi="fa-IR"/>
        </w:rPr>
        <w:t xml:space="preserve"> </w:t>
      </w:r>
      <w:bookmarkStart w:id="501" w:name="pg1489_19062"/>
    </w:p>
    <w:p>
      <w:pPr>
        <w:pStyle w:val="BookText"/>
        <w:rPr/>
      </w:pPr>
      <w:bookmarkEnd w:id="501"/>
      <w:r>
        <w:rPr>
          <w:rFonts w:ascii="IRNazanin" w:hAnsi="IRNazanin" w:eastAsia="IRNazanin"/>
          <w:color w:val="111111"/>
          <w:sz w:val="28"/>
          <w:sz w:val="28"/>
          <w:szCs w:val="28"/>
          <w:rtl w:val="true"/>
          <w:lang w:bidi="fa-IR"/>
        </w:rPr>
        <w:t>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از سیره پیامبر صلی الله علیه وآله وسلم پیروی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رَسُولُ اللّه لَا یَسْأَلُهُمْ طَعَامَاً وَلَایَتَشَهَّاهُ عَلَیْهِمْ إِنْ أَطْعَمُوهُ أَکَلَ وَ مَا أُعْطُوهُ قَبِلَ؛</w:t>
      </w:r>
      <w:r>
        <w:rPr>
          <w:rStyle w:val="FootnoteAnchor"/>
          <w:rtl w:val="true"/>
        </w:rPr>
        <w:footnoteReference w:id="157"/>
      </w:r>
      <w:r>
        <w:rPr>
          <w:rFonts w:ascii="IRNazanin" w:hAnsi="IRNazanin" w:eastAsia="IRNazanin"/>
          <w:color w:val="111111"/>
          <w:sz w:val="28"/>
          <w:sz w:val="28"/>
          <w:szCs w:val="28"/>
          <w:rtl w:val="true"/>
          <w:lang w:bidi="fa-IR"/>
        </w:rPr>
        <w:t>هیچ گاه پیامبر در خانه از همسرانش درخواست غذا نمی کرد و میل خود را بر آنها تحمیل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غذایی میدادند میل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به آن حضرت میدادند می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دیگر درباره سیره آن حضرت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یَأْکُلُ مَا حَضَر وَلَا یَسْأَلُ وَ لَایَرُدُ مَا وَجَدَ؛</w:t>
      </w:r>
      <w:r>
        <w:rPr>
          <w:rStyle w:val="FootnoteAnchor"/>
          <w:rtl w:val="true"/>
        </w:rPr>
        <w:footnoteReference w:id="158"/>
      </w:r>
      <w:r>
        <w:rPr>
          <w:rFonts w:ascii="IRNazanin" w:hAnsi="IRNazanin" w:eastAsia="IRNazanin"/>
          <w:color w:val="111111"/>
          <w:sz w:val="28"/>
          <w:sz w:val="28"/>
          <w:szCs w:val="28"/>
          <w:rtl w:val="true"/>
          <w:lang w:bidi="fa-IR"/>
        </w:rPr>
        <w:t>هر غذایی که حاضر بود میل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غذای خاصی را درخواست می کردند و نه غذایی را رد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فقط خرما در خانه بود، همین غذای ایشان بود و میل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نان تنها، شیر تنها، هر چه بود میل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غذای مخصوصی را در خواست نکردند</w:t>
      </w:r>
      <w:r>
        <w:rPr>
          <w:rFonts w:eastAsia="IRNazanin" w:cs="IRNazanin"/>
          <w:color w:val="111111"/>
          <w:sz w:val="28"/>
          <w:szCs w:val="28"/>
          <w:rtl w:val="true"/>
          <w:lang w:bidi="fa-IR"/>
        </w:rPr>
        <w:t>.</w:t>
      </w:r>
    </w:p>
    <w:p>
      <w:pPr>
        <w:pStyle w:val="Heading3"/>
        <w:numPr>
          <w:ilvl w:val="2"/>
          <w:numId w:val="1"/>
        </w:numPr>
        <w:rPr/>
      </w:pPr>
      <w:bookmarkStart w:id="502" w:name="__RefHeading___Toc246020_3650668749"/>
      <w:bookmarkStart w:id="503" w:name="_Toc190"/>
      <w:bookmarkEnd w:id="502"/>
      <w:r>
        <w:rPr>
          <w:rtl w:val="true"/>
        </w:rPr>
        <w:t>توقعات بیجا از همسر</w:t>
      </w:r>
      <w:bookmarkEnd w:id="503"/>
    </w:p>
    <w:p>
      <w:pPr>
        <w:pStyle w:val="BookText"/>
        <w:rPr/>
      </w:pPr>
      <w:r>
        <w:rPr>
          <w:rFonts w:ascii="IRNazanin" w:hAnsi="IRNazanin" w:eastAsia="IRNazanin"/>
          <w:color w:val="111111"/>
          <w:sz w:val="28"/>
          <w:sz w:val="28"/>
          <w:szCs w:val="28"/>
          <w:rtl w:val="true"/>
          <w:lang w:bidi="fa-IR"/>
        </w:rPr>
        <w:t>امروزه گاهی بداخلاقی ها و حتی طلاق ها و جدایی ها، به خاطر این است که مثلا فلان روز سر سفره، فلان غذایی را که آقا سفارش کرده، آماده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پنجاه سال زندگی مشترک، هنوز که هنوز است ظهر وقتی شوهرم به خانه می آید، زنگ خانه را که به صدا در می آورد، تن من میلرزد که مبادا چیزی در سفره کم گذاشته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بدانیم وظیفه چیست؟ حق چیست؟ چه کارهایی همسران ما</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۱۶۵</w:t>
      </w:r>
      <w:r>
        <w:rPr>
          <w:rFonts w:ascii="IRNazanin" w:hAnsi="IRNazanin" w:eastAsia="IRNazanin"/>
          <w:color w:val="111111"/>
          <w:sz w:val="28"/>
          <w:sz w:val="28"/>
          <w:szCs w:val="28"/>
          <w:rtl w:val="true"/>
          <w:lang w:bidi="fa-IR"/>
        </w:rPr>
        <w:t xml:space="preserve"> </w:t>
      </w:r>
      <w:bookmarkStart w:id="504" w:name="pg1489_19063"/>
    </w:p>
    <w:p>
      <w:pPr>
        <w:pStyle w:val="BookText"/>
        <w:rPr/>
      </w:pPr>
      <w:bookmarkEnd w:id="504"/>
      <w:r>
        <w:rPr>
          <w:rFonts w:ascii="IRNazanin" w:hAnsi="IRNazanin" w:eastAsia="IRNazanin"/>
          <w:color w:val="111111"/>
          <w:sz w:val="28"/>
          <w:sz w:val="28"/>
          <w:szCs w:val="28"/>
          <w:rtl w:val="true"/>
          <w:lang w:bidi="fa-IR"/>
        </w:rPr>
        <w:t>باید انجام بدهند؟ چه کارهایی اضافه بر وظیفه آنان است، قدری از مشکلات برطرف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خانمی که ساکن تهران بود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من در بیمارستان بستری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صبح زود بیدار میشدم و غذای شوهرم را آماده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صبح باید نزد مادرم در بیمارستان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شوهرم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 غذای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آماده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فقط ظهر زحمت بکشید یک کبریت بزنید غذا گرم شود و میل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آقا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شما ظهر از بیمارستان بر می گردی، غذای مرا گرم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بیمارستان می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تهران که می بینید یک رفت و آمد آن گاهی چند ساعت طول می کشد</w:t>
      </w:r>
      <w:r>
        <w:rPr>
          <w:rFonts w:eastAsia="IRNazanin" w:cs="IRNazanin"/>
          <w:color w:val="111111"/>
          <w:sz w:val="28"/>
          <w:szCs w:val="28"/>
          <w:rtl w:val="true"/>
          <w:lang w:bidi="fa-IR"/>
        </w:rPr>
        <w:t>.</w:t>
      </w:r>
    </w:p>
    <w:p>
      <w:pPr>
        <w:pStyle w:val="Heading3"/>
        <w:numPr>
          <w:ilvl w:val="2"/>
          <w:numId w:val="1"/>
        </w:numPr>
        <w:rPr/>
      </w:pPr>
      <w:bookmarkStart w:id="505" w:name="__RefHeading___Toc246022_3650668749"/>
      <w:bookmarkStart w:id="506" w:name="_Toc191"/>
      <w:bookmarkEnd w:id="505"/>
      <w:r>
        <w:rPr>
          <w:rtl w:val="true"/>
        </w:rPr>
        <w:t>آسان گیری رسول خدا صلی الله علیه وآله وسلم</w:t>
      </w:r>
      <w:bookmarkEnd w:id="506"/>
    </w:p>
    <w:p>
      <w:pPr>
        <w:pStyle w:val="BookText"/>
        <w:rPr/>
      </w:pPr>
      <w:r>
        <w:rPr>
          <w:rFonts w:ascii="IRNazanin" w:hAnsi="IRNazanin" w:eastAsia="IRNazanin"/>
          <w:color w:val="111111"/>
          <w:sz w:val="28"/>
          <w:sz w:val="28"/>
          <w:szCs w:val="28"/>
          <w:rtl w:val="true"/>
          <w:lang w:bidi="fa-IR"/>
        </w:rPr>
        <w:t>آیا سیره پیامبر خدا صلی الله علیه وآله وسلم این چنین بود؟ انس بن مالک ده سال خادم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 آمد و به رسول خدا صلی الله علیه وآله وسلم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هر کسی هدیه ای به شما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من خیلی شما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خادم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هم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سال این افتخار نصیب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خَدَمْتُ النَّبِی عَشْرَ سِنِین؛ ده سال به پیامبر خدمت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یک بار به من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کار را کردی؟ چرا آن کار را نکردی؟</w:t>
      </w:r>
      <w:r>
        <w:rPr>
          <w:rStyle w:val="FootnoteAnchor"/>
          <w:rtl w:val="true"/>
        </w:rPr>
        <w:footnoteReference w:id="159"/>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۱۶۶</w:t>
      </w:r>
      <w:r>
        <w:rPr>
          <w:rFonts w:ascii="IRNazanin" w:hAnsi="IRNazanin" w:eastAsia="IRNazanin"/>
          <w:color w:val="111111"/>
          <w:sz w:val="28"/>
          <w:sz w:val="28"/>
          <w:szCs w:val="28"/>
          <w:rtl w:val="true"/>
          <w:lang w:bidi="fa-IR"/>
        </w:rPr>
        <w:t xml:space="preserve"> </w:t>
      </w:r>
      <w:bookmarkStart w:id="507" w:name="pg1489_19064"/>
    </w:p>
    <w:p>
      <w:pPr>
        <w:pStyle w:val="Heading2"/>
        <w:numPr>
          <w:ilvl w:val="1"/>
          <w:numId w:val="1"/>
        </w:numPr>
        <w:rPr/>
      </w:pPr>
      <w:bookmarkStart w:id="508" w:name="__RefHeading___Toc246024_3650668749"/>
      <w:bookmarkStart w:id="509" w:name="_Toc192"/>
      <w:bookmarkEnd w:id="507"/>
      <w:bookmarkEnd w:id="508"/>
      <w:r>
        <w:rPr>
          <w:rtl w:val="true"/>
        </w:rPr>
        <w:t>گفتار دهم</w:t>
      </w:r>
      <w:r>
        <w:rPr>
          <w:rtl w:val="true"/>
        </w:rPr>
        <w:t xml:space="preserve">: </w:t>
      </w:r>
      <w:r>
        <w:rPr>
          <w:rtl w:val="true"/>
        </w:rPr>
        <w:t>عزت و برکت زندگی</w:t>
      </w:r>
      <w:bookmarkEnd w:id="509"/>
    </w:p>
    <w:p>
      <w:pPr>
        <w:pStyle w:val="Heading3"/>
        <w:numPr>
          <w:ilvl w:val="2"/>
          <w:numId w:val="1"/>
        </w:numPr>
        <w:rPr/>
      </w:pPr>
      <w:bookmarkStart w:id="510" w:name="__RefHeading___Toc246026_3650668749"/>
      <w:bookmarkStart w:id="511" w:name="_Toc193"/>
      <w:bookmarkEnd w:id="510"/>
      <w:r>
        <w:rPr>
          <w:rtl w:val="true"/>
        </w:rPr>
        <w:t>اشاره</w:t>
      </w:r>
      <w:bookmarkEnd w:id="511"/>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۱۶۷</w:t>
      </w:r>
      <w:r>
        <w:rPr>
          <w:rFonts w:ascii="IRNazanin" w:hAnsi="IRNazanin" w:eastAsia="IRNazanin"/>
          <w:color w:val="111111"/>
          <w:sz w:val="28"/>
          <w:sz w:val="28"/>
          <w:szCs w:val="28"/>
          <w:rtl w:val="true"/>
          <w:lang w:bidi="fa-IR"/>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w:t>
      </w:r>
      <w:r>
        <w:rPr>
          <w:rFonts w:ascii="IRNazanin" w:hAnsi="IRNazanin" w:eastAsia="IRNazanin"/>
          <w:color w:val="111111"/>
          <w:sz w:val="28"/>
          <w:sz w:val="28"/>
          <w:szCs w:val="28"/>
          <w:rtl w:val="true"/>
          <w:lang w:bidi="fa-IR"/>
        </w:rPr>
        <w:t xml:space="preserve"> </w:t>
      </w:r>
      <w:bookmarkStart w:id="512" w:name="pg1489_19066"/>
    </w:p>
    <w:p>
      <w:pPr>
        <w:pStyle w:val="BookText"/>
        <w:rPr/>
      </w:pPr>
      <w:bookmarkEnd w:id="512"/>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بعضی از خانم ها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سفارش به صبر بر تنگدستی شوهران می کنید، اما گاهی مردها در انجام کار خود کوتاهی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باز هم ما باید صبر کنیم؟ آیا وظیفه ای متوجه آنها نیست؟</w:t>
      </w:r>
    </w:p>
    <w:p>
      <w:pPr>
        <w:pStyle w:val="Heading3"/>
        <w:numPr>
          <w:ilvl w:val="2"/>
          <w:numId w:val="1"/>
        </w:numPr>
        <w:rPr/>
      </w:pPr>
      <w:bookmarkStart w:id="513" w:name="__RefHeading___Toc246028_3650668749"/>
      <w:bookmarkStart w:id="514" w:name="_Toc194"/>
      <w:bookmarkEnd w:id="513"/>
      <w:r>
        <w:rPr>
          <w:rtl w:val="true"/>
        </w:rPr>
        <w:t>عزت مؤمن</w:t>
      </w:r>
      <w:bookmarkEnd w:id="514"/>
    </w:p>
    <w:p>
      <w:pPr>
        <w:pStyle w:val="BookText"/>
        <w:rPr/>
      </w:pPr>
      <w:r>
        <w:rPr>
          <w:rFonts w:ascii="IRNazanin" w:hAnsi="IRNazanin" w:eastAsia="IRNazanin"/>
          <w:color w:val="111111"/>
          <w:sz w:val="28"/>
          <w:sz w:val="28"/>
          <w:szCs w:val="28"/>
          <w:rtl w:val="true"/>
          <w:lang w:bidi="fa-IR"/>
        </w:rPr>
        <w:t xml:space="preserve">در پاسخ به این پرسش به روایت لطیفی اشاره می کنم که مرحوم کلینی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بن خنیس از اصحاب بسیار خوب امام صادق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کاسب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تأخیر به بازار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وقتی مرا در راه دیدند،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أُغْدُ إِلَی عِزَّکَ؛</w:t>
      </w:r>
      <w:r>
        <w:rPr>
          <w:rStyle w:val="FootnoteAnchor"/>
          <w:rtl w:val="true"/>
        </w:rPr>
        <w:footnoteReference w:id="160"/>
      </w:r>
      <w:r>
        <w:rPr>
          <w:rFonts w:ascii="IRNazanin" w:hAnsi="IRNazanin" w:eastAsia="IRNazanin"/>
          <w:color w:val="111111"/>
          <w:sz w:val="28"/>
          <w:sz w:val="28"/>
          <w:szCs w:val="28"/>
          <w:rtl w:val="true"/>
          <w:lang w:bidi="fa-IR"/>
        </w:rPr>
        <w:t>صبح زود به سراغ عزتت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چقدر تعبیر حساب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که زود به بازار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تعبیر بازار،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زود به سراغ عزتت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علیه السلام از کسب و کار تعبیر به عزت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باید عزیز باشد و یکی از راه های آن همین است که کار و تلاش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از صبح زود</w:t>
      </w:r>
      <w:r>
        <w:rPr>
          <w:rFonts w:eastAsia="IRNazanin" w:cs="IRNazanin"/>
          <w:color w:val="111111"/>
          <w:sz w:val="28"/>
          <w:szCs w:val="28"/>
          <w:rtl w:val="true"/>
          <w:lang w:bidi="fa-IR"/>
        </w:rPr>
        <w:t>.</w:t>
      </w:r>
    </w:p>
    <w:p>
      <w:pPr>
        <w:pStyle w:val="Heading3"/>
        <w:numPr>
          <w:ilvl w:val="2"/>
          <w:numId w:val="1"/>
        </w:numPr>
        <w:rPr/>
      </w:pPr>
      <w:bookmarkStart w:id="515" w:name="__RefHeading___Toc246030_3650668749"/>
      <w:bookmarkStart w:id="516" w:name="_Toc195"/>
      <w:bookmarkEnd w:id="515"/>
      <w:r>
        <w:rPr>
          <w:rtl w:val="true"/>
        </w:rPr>
        <w:t>آخرت طلبی</w:t>
      </w:r>
      <w:bookmarkEnd w:id="516"/>
    </w:p>
    <w:p>
      <w:pPr>
        <w:pStyle w:val="BookText"/>
        <w:rPr/>
      </w:pPr>
      <w:r>
        <w:rPr>
          <w:rFonts w:ascii="IRNazanin" w:hAnsi="IRNazanin" w:eastAsia="IRNazanin"/>
          <w:color w:val="111111"/>
          <w:sz w:val="28"/>
          <w:sz w:val="28"/>
          <w:szCs w:val="28"/>
          <w:rtl w:val="true"/>
          <w:lang w:bidi="fa-IR"/>
        </w:rPr>
        <w:t>در داستان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محضر امام صادق علیه السلام آمد و</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۱۶۹</w:t>
      </w:r>
      <w:r>
        <w:rPr>
          <w:rFonts w:ascii="IRNazanin" w:hAnsi="IRNazanin" w:eastAsia="IRNazanin"/>
          <w:color w:val="111111"/>
          <w:sz w:val="28"/>
          <w:sz w:val="28"/>
          <w:szCs w:val="28"/>
          <w:rtl w:val="true"/>
          <w:lang w:bidi="fa-IR"/>
        </w:rPr>
        <w:t xml:space="preserve"> </w:t>
      </w:r>
      <w:bookmarkStart w:id="517" w:name="pg1489_19067"/>
    </w:p>
    <w:p>
      <w:pPr>
        <w:pStyle w:val="BookText"/>
        <w:rPr/>
      </w:pPr>
      <w:bookmarkEnd w:id="517"/>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شرایطی دارم که خودم نمی دانم چه کاره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توضیح بدهم، شما راهنمایی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دنبال دنیا هستم، ولی نگرانم مبادا دنیاپرست حساب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کسب و کار می روم، خیلی هم دوست دارم ثروتی تهیه کنم، آیا دنیاپرست نیستم؟</w:t>
      </w:r>
    </w:p>
    <w:p>
      <w:pPr>
        <w:pStyle w:val="BookText"/>
        <w:rPr/>
      </w:pPr>
      <w:r>
        <w:rPr>
          <w:rFonts w:ascii="IRNazanin" w:hAnsi="IRNazanin" w:eastAsia="IRNazanin"/>
          <w:color w:val="111111"/>
          <w:sz w:val="28"/>
          <w:sz w:val="28"/>
          <w:szCs w:val="28"/>
          <w:rtl w:val="true"/>
          <w:lang w:bidi="fa-IR"/>
        </w:rPr>
        <w:t>امام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درآمد و ثروت خود چه می کنی؟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أَعُودُ بِهَا عَلَی نَفْسِی وَ عِیَالِی وَ اَصِلُ بِها وَ اَتَصَدَّقُ بِهَا وَ أَحُجُّ وَ أَعْتَمِرُ؛ هزینه خودم و زن و فرزندم را تأمین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خویشاوندانم می 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و عمره مشرف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هذا طَلَبَ الدُّنیا، هذا طَلَبُ الآخِرَةِ؛</w:t>
      </w:r>
      <w:r>
        <w:rPr>
          <w:rStyle w:val="FootnoteAnchor"/>
          <w:rtl w:val="true"/>
        </w:rPr>
        <w:footnoteReference w:id="161"/>
      </w:r>
      <w:r>
        <w:rPr>
          <w:rFonts w:ascii="IRNazanin" w:hAnsi="IRNazanin" w:eastAsia="IRNazanin"/>
          <w:color w:val="111111"/>
          <w:sz w:val="28"/>
          <w:sz w:val="28"/>
          <w:szCs w:val="28"/>
          <w:rtl w:val="true"/>
          <w:lang w:bidi="fa-IR"/>
        </w:rPr>
        <w:t>این دنیاطلبی نیست،آخرت طلبی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آمد شما این طور هزینه می شود، اصلا اسم آن دنیا نیست،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از صبح دنبال آخرت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حلال تهیه می کنید و این گونه هزینه می کنید، این ها اصلا دنیا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آخرت است</w:t>
      </w:r>
      <w:r>
        <w:rPr>
          <w:rFonts w:eastAsia="IRNazanin" w:cs="IRNazanin"/>
          <w:color w:val="111111"/>
          <w:sz w:val="28"/>
          <w:szCs w:val="28"/>
          <w:rtl w:val="true"/>
          <w:lang w:bidi="fa-IR"/>
        </w:rPr>
        <w:t>.</w:t>
      </w:r>
    </w:p>
    <w:p>
      <w:pPr>
        <w:pStyle w:val="Heading3"/>
        <w:numPr>
          <w:ilvl w:val="2"/>
          <w:numId w:val="1"/>
        </w:numPr>
        <w:rPr/>
      </w:pPr>
      <w:bookmarkStart w:id="518" w:name="__RefHeading___Toc246032_3650668749"/>
      <w:bookmarkStart w:id="519" w:name="_Toc196"/>
      <w:bookmarkEnd w:id="518"/>
      <w:r>
        <w:rPr>
          <w:rtl w:val="true"/>
        </w:rPr>
        <w:t>همسان مجاهد راه خدا</w:t>
      </w:r>
      <w:bookmarkEnd w:id="519"/>
    </w:p>
    <w:p>
      <w:pPr>
        <w:pStyle w:val="BookText"/>
        <w:rPr/>
      </w:pPr>
      <w:r>
        <w:rPr>
          <w:rFonts w:ascii="IRNazanin" w:hAnsi="IRNazanin" w:eastAsia="IRNazanin"/>
          <w:color w:val="111111"/>
          <w:sz w:val="28"/>
          <w:sz w:val="28"/>
          <w:szCs w:val="28"/>
          <w:rtl w:val="true"/>
          <w:lang w:bidi="fa-IR"/>
        </w:rPr>
        <w:t>این حدیث را فراوان شنیده اید که پیامبر خدا صلی الله علیه وآله وسلم و هم 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الْكَادُّ عَلَى عِيَالِهِ كَالْمُجَاهِدِ فِي سَبِيلِ اللَّه؛</w:t>
      </w:r>
      <w:r>
        <w:rPr>
          <w:rStyle w:val="FootnoteAnchor"/>
          <w:rtl w:val="true"/>
        </w:rPr>
        <w:footnoteReference w:id="162"/>
      </w:r>
      <w:r>
        <w:rPr>
          <w:rFonts w:ascii="IRNazanin" w:hAnsi="IRNazanin" w:eastAsia="IRNazanin"/>
          <w:color w:val="111111"/>
          <w:sz w:val="28"/>
          <w:sz w:val="28"/>
          <w:szCs w:val="28"/>
          <w:rtl w:val="true"/>
          <w:lang w:bidi="fa-IR"/>
        </w:rPr>
        <w:t>کسی که برای روزی خانواده اش تلاش کند، همانند مجاهد راه خداست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۱۷۰</w:t>
      </w:r>
      <w:r>
        <w:rPr>
          <w:rFonts w:ascii="IRNazanin" w:hAnsi="IRNazanin" w:eastAsia="IRNazanin"/>
          <w:color w:val="111111"/>
          <w:sz w:val="28"/>
          <w:sz w:val="28"/>
          <w:szCs w:val="28"/>
          <w:rtl w:val="true"/>
          <w:lang w:bidi="fa-IR"/>
        </w:rPr>
        <w:t xml:space="preserve"> </w:t>
      </w:r>
      <w:bookmarkStart w:id="520" w:name="pg1489_19068"/>
    </w:p>
    <w:p>
      <w:pPr>
        <w:pStyle w:val="BookText"/>
        <w:rPr/>
      </w:pPr>
      <w:bookmarkEnd w:id="520"/>
      <w:r>
        <w:rPr>
          <w:rFonts w:ascii="IRNazanin" w:hAnsi="IRNazanin" w:eastAsia="IRNazanin"/>
          <w:color w:val="111111"/>
          <w:sz w:val="28"/>
          <w:sz w:val="28"/>
          <w:szCs w:val="28"/>
          <w:rtl w:val="true"/>
          <w:lang w:bidi="fa-IR"/>
        </w:rPr>
        <w:t>ولی در برخی از روایات این حدیث با یک قیدی آمده است که کمتر مورد توجه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الْكَادُّ عَلَى عِيَالِهِ مِنْ حَلَالٍ كَالْمُجَاهِدِ فِي سَبِيلِ اللَّه؛</w:t>
      </w:r>
      <w:r>
        <w:rPr>
          <w:rStyle w:val="FootnoteAnchor"/>
          <w:rtl w:val="true"/>
        </w:rPr>
        <w:footnoteReference w:id="163"/>
      </w:r>
      <w:r>
        <w:rPr>
          <w:rFonts w:ascii="IRNazanin" w:hAnsi="IRNazanin" w:eastAsia="IRNazanin"/>
          <w:color w:val="111111"/>
          <w:sz w:val="28"/>
          <w:sz w:val="28"/>
          <w:szCs w:val="28"/>
          <w:rtl w:val="true"/>
          <w:lang w:bidi="fa-IR"/>
        </w:rPr>
        <w:t>کسی که برای روزی زن و فرزندش از حلال تلاش کند، مانند مجاهد راه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حلال بودن روزی توجه ویژه داشت</w:t>
      </w:r>
      <w:r>
        <w:rPr>
          <w:rFonts w:eastAsia="IRNazanin" w:cs="IRNazanin"/>
          <w:color w:val="111111"/>
          <w:sz w:val="28"/>
          <w:szCs w:val="28"/>
          <w:rtl w:val="true"/>
          <w:lang w:bidi="fa-IR"/>
        </w:rPr>
        <w:t>.</w:t>
      </w:r>
    </w:p>
    <w:p>
      <w:pPr>
        <w:pStyle w:val="Heading3"/>
        <w:numPr>
          <w:ilvl w:val="2"/>
          <w:numId w:val="1"/>
        </w:numPr>
        <w:rPr/>
      </w:pPr>
      <w:bookmarkStart w:id="521" w:name="__RefHeading___Toc246034_3650668749"/>
      <w:bookmarkStart w:id="522" w:name="_Toc197"/>
      <w:bookmarkEnd w:id="521"/>
      <w:r>
        <w:rPr>
          <w:rtl w:val="true"/>
        </w:rPr>
        <w:t>توسعه در رفاه خانواده</w:t>
      </w:r>
      <w:bookmarkEnd w:id="522"/>
    </w:p>
    <w:p>
      <w:pPr>
        <w:pStyle w:val="BookText"/>
        <w:rPr/>
      </w:pPr>
      <w:r>
        <w:rPr>
          <w:rFonts w:ascii="IRNazanin" w:hAnsi="IRNazanin" w:eastAsia="IRNazanin"/>
          <w:color w:val="111111"/>
          <w:sz w:val="28"/>
          <w:sz w:val="28"/>
          <w:szCs w:val="28"/>
          <w:rtl w:val="true"/>
          <w:lang w:bidi="fa-IR"/>
        </w:rPr>
        <w:t>توسعه در روزی خانواده از دیگر اموری است که مورد توجه پیشوایان 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أَرْضاكُمْ عِندَ اللّه ِ أَسْبَغُكُمْ عَلى عِيالِهِ؛</w:t>
      </w:r>
      <w:r>
        <w:rPr>
          <w:rStyle w:val="FootnoteAnchor"/>
          <w:rtl w:val="true"/>
        </w:rPr>
        <w:footnoteReference w:id="164"/>
      </w:r>
      <w:r>
        <w:rPr>
          <w:rFonts w:ascii="IRNazanin" w:hAnsi="IRNazanin" w:eastAsia="IRNazanin"/>
          <w:color w:val="111111"/>
          <w:sz w:val="28"/>
          <w:sz w:val="28"/>
          <w:szCs w:val="28"/>
          <w:rtl w:val="true"/>
          <w:lang w:bidi="fa-IR"/>
        </w:rPr>
        <w:t>خداوند از آن مردی بیشتر راضی است که بیشتر برای زن و فرزندش هزینه کند و دست و دل باز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گاهی فکر می کنیم کار خیر فقط این است که به دیگران رسیدگی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فقط این است که به فقرا و محتاجین کمک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وسلم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دَخَلَ السّوقَ فَاشتَرى تُحفَةً ، فحَمَلَها إلى عِيالِهِ، كانَ كَحامِلِ صَدَقَةٍ إلى قَومٍ مَحاويجَ؛</w:t>
      </w:r>
      <w:r>
        <w:rPr>
          <w:rStyle w:val="FootnoteAnchor"/>
          <w:rtl w:val="true"/>
        </w:rPr>
        <w:footnoteReference w:id="165"/>
      </w:r>
      <w:r>
        <w:rPr>
          <w:rFonts w:ascii="IRNazanin" w:hAnsi="IRNazanin" w:eastAsia="IRNazanin"/>
          <w:color w:val="111111"/>
          <w:sz w:val="28"/>
          <w:sz w:val="28"/>
          <w:szCs w:val="28"/>
          <w:rtl w:val="true"/>
          <w:lang w:bidi="fa-IR"/>
        </w:rPr>
        <w:t>کسی برود بازار و هدیه ای خریداری کند، و این هدیه را برای زن و فرزندش ببرد، مثل کسی است که صدقه ای را برای نیازمندان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قدر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نکنیم کار خیر منحصر در بیرون خانه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۱۷۱</w:t>
      </w:r>
      <w:r>
        <w:rPr>
          <w:rFonts w:ascii="IRNazanin" w:hAnsi="IRNazanin" w:eastAsia="IRNazanin"/>
          <w:color w:val="111111"/>
          <w:sz w:val="28"/>
          <w:sz w:val="28"/>
          <w:szCs w:val="28"/>
          <w:rtl w:val="true"/>
          <w:lang w:bidi="fa-IR"/>
        </w:rPr>
        <w:t xml:space="preserve"> </w:t>
      </w:r>
      <w:bookmarkStart w:id="523" w:name="pg1489_19069"/>
    </w:p>
    <w:p>
      <w:pPr>
        <w:pStyle w:val="Heading3"/>
        <w:numPr>
          <w:ilvl w:val="2"/>
          <w:numId w:val="1"/>
        </w:numPr>
        <w:rPr/>
      </w:pPr>
      <w:bookmarkStart w:id="524" w:name="__RefHeading___Toc246036_3650668749"/>
      <w:bookmarkStart w:id="525" w:name="_Toc198"/>
      <w:bookmarkEnd w:id="523"/>
      <w:bookmarkEnd w:id="524"/>
      <w:r>
        <w:rPr>
          <w:rtl w:val="true"/>
        </w:rPr>
        <w:t>بهترین مردان</w:t>
      </w:r>
      <w:bookmarkEnd w:id="525"/>
    </w:p>
    <w:p>
      <w:pPr>
        <w:pStyle w:val="BookText"/>
        <w:rPr/>
      </w:pPr>
      <w:r>
        <w:rPr>
          <w:rFonts w:ascii="IRNazanin" w:hAnsi="IRNazanin" w:eastAsia="IRNazanin"/>
          <w:color w:val="111111"/>
          <w:sz w:val="28"/>
          <w:sz w:val="28"/>
          <w:szCs w:val="28"/>
          <w:rtl w:val="true"/>
          <w:lang w:bidi="fa-IR"/>
        </w:rPr>
        <w:t>روایت دیگری آمده است که پیامبر خدا صلی الله علیه وآله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أَفَلَا أُخْبِرُکُمْ بِخَیْرِ رِجَالِکُم؛ آیا به شما خبر ندهم که بهترین مردان شما چه کسی است؟</w:t>
      </w:r>
    </w:p>
    <w:p>
      <w:pPr>
        <w:pStyle w:val="BookText"/>
        <w:rPr/>
      </w:pPr>
      <w:r>
        <w:rPr>
          <w:rFonts w:ascii="IRNazanin" w:hAnsi="IRNazanin" w:eastAsia="IRNazanin"/>
          <w:color w:val="111111"/>
          <w:sz w:val="28"/>
          <w:sz w:val="28"/>
          <w:szCs w:val="28"/>
          <w:rtl w:val="true"/>
          <w:lang w:bidi="fa-IR"/>
        </w:rPr>
        <w:t>یکی از ویژگی های بهترین مردان را این چنین برشمردند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لَایُلْجِیءُ عِیَالَهُ إِلَی غَیْرِه؛</w:t>
      </w:r>
      <w:r>
        <w:rPr>
          <w:rStyle w:val="FootnoteAnchor"/>
          <w:rtl w:val="true"/>
        </w:rPr>
        <w:footnoteReference w:id="166"/>
      </w:r>
      <w:r>
        <w:rPr>
          <w:rFonts w:ascii="IRNazanin" w:hAnsi="IRNazanin" w:eastAsia="IRNazanin"/>
          <w:color w:val="111111"/>
          <w:sz w:val="28"/>
          <w:sz w:val="28"/>
          <w:szCs w:val="28"/>
          <w:rtl w:val="true"/>
          <w:lang w:bidi="fa-IR"/>
        </w:rPr>
        <w:t>کاری نمی کند که دست زن و فرزندش پیش کسی دراز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ناپسند است که همسر انسان محتاج برادر، پدر، مادر، و یا فرزندش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کاری کرد که نیاز همسر ما به وسیله اینها برآورده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حالات مرحوم آیت الله احمدی میانجی می خواندم که ایشان را به حج بیت الله دعوت کرده بودند، تا به صورت مهمان به زیارت خانه خدا مشرف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قبول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اصرار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بروم، همسرم در خانه تنهاست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فرزندانشان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خواهم نیازمند به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ایشان با من راحت تر است تا با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حج بیت الله را با خدمت همسر مقایسه می کند با این که فرزندان آماده اند به او خدمت کنند، ولی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راحت تر است تا با فرزندان</w:t>
      </w:r>
      <w:r>
        <w:rPr>
          <w:rFonts w:eastAsia="IRNazanin" w:cs="IRNazanin"/>
          <w:color w:val="111111"/>
          <w:sz w:val="28"/>
          <w:szCs w:val="28"/>
          <w:rtl w:val="true"/>
          <w:lang w:bidi="fa-IR"/>
        </w:rPr>
        <w:t>.</w:t>
      </w:r>
    </w:p>
    <w:p>
      <w:pPr>
        <w:pStyle w:val="Heading3"/>
        <w:numPr>
          <w:ilvl w:val="2"/>
          <w:numId w:val="1"/>
        </w:numPr>
        <w:rPr/>
      </w:pPr>
      <w:bookmarkStart w:id="526" w:name="__RefHeading___Toc246038_3650668749"/>
      <w:bookmarkStart w:id="527" w:name="_Toc199"/>
      <w:bookmarkEnd w:id="526"/>
      <w:r>
        <w:rPr>
          <w:rtl w:val="true"/>
        </w:rPr>
        <w:t>سخت گیری بر خانواده</w:t>
      </w:r>
      <w:bookmarkEnd w:id="527"/>
    </w:p>
    <w:p>
      <w:pPr>
        <w:pStyle w:val="BookText"/>
        <w:rPr/>
      </w:pPr>
      <w:r>
        <w:rPr>
          <w:rFonts w:ascii="IRNazanin" w:hAnsi="IRNazanin" w:eastAsia="IRNazanin"/>
          <w:color w:val="111111"/>
          <w:sz w:val="28"/>
          <w:sz w:val="28"/>
          <w:szCs w:val="28"/>
          <w:rtl w:val="true"/>
          <w:lang w:bidi="fa-IR"/>
        </w:rPr>
        <w:t>پیامبر خدا صلی الله علیه وآله وسلم در ادامه فرمودند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أَفَلَا أُخْبِرُكُمْ بِشَرِّ رِجَالِكُمْ؛ به شما خبر بدهم که بدترین مردهای شما چه کسانی هستند؟</w:t>
      </w:r>
    </w:p>
    <w:p>
      <w:pPr>
        <w:pStyle w:val="BookText"/>
        <w:rPr/>
      </w:pPr>
      <w:r>
        <w:rPr>
          <w:rFonts w:ascii="IRNazanin" w:hAnsi="IRNazanin" w:eastAsia="IRNazanin"/>
          <w:color w:val="111111"/>
          <w:sz w:val="28"/>
          <w:sz w:val="28"/>
          <w:szCs w:val="28"/>
          <w:rtl w:val="true"/>
          <w:lang w:bidi="fa-IR"/>
        </w:rPr>
        <w:t>در ضمن بیان ویژگی های بدترین مردها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المُلجِیءُ عِیالَهُ إِلی غَیْرِهِ؛ کسی که کاری کند که خانواده اش مجبور شود نیاز خود را از طریق دیگران جبران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نیز در این باره از قول پیامبر خدا صلی الله علیه وآله وسلم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مَلْعُونٌ مَنْ أَلْقَى كَلَّهُ عَلَى اَلنَّاسِ مَلْعُونٌ مَلْعُونٌ مَنْ ضَيَّعَ مَنْ يَعُولُ؛</w:t>
      </w:r>
      <w:r>
        <w:rPr>
          <w:rStyle w:val="FootnoteAnchor"/>
          <w:rtl w:val="true"/>
        </w:rPr>
        <w:footnoteReference w:id="167"/>
      </w:r>
      <w:r>
        <w:rPr>
          <w:rFonts w:ascii="IRNazanin" w:hAnsi="IRNazanin" w:eastAsia="IRNazanin"/>
          <w:color w:val="111111"/>
          <w:sz w:val="28"/>
          <w:sz w:val="28"/>
          <w:szCs w:val="28"/>
          <w:rtl w:val="true"/>
          <w:lang w:bidi="fa-IR"/>
        </w:rPr>
        <w:t>از رحمت خدا دور است کسی که بار خودش را به دوش دیگری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دور است کسی که زن و فرزندش را که هزینه آنها به عهده اوست ضایع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خانواده خود رسیدگی نمی کند، مشمول رحمت الهی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بسیاری از ائمه علیه السلام رسیده است که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آنها از پیامبر گرامی اسلام صلی الله علیه وآله وسلم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مِنّا مَن وَسَّعَ اللّه ُ عَلَيهِ ثُمَّ قَتَّرَ عَلى عِيالِهِ؛</w:t>
      </w:r>
      <w:r>
        <w:rPr>
          <w:rStyle w:val="FootnoteAnchor"/>
          <w:rtl w:val="true"/>
        </w:rPr>
        <w:footnoteReference w:id="168"/>
      </w:r>
      <w:r>
        <w:rPr>
          <w:rFonts w:ascii="IRNazanin" w:hAnsi="IRNazanin" w:eastAsia="IRNazanin"/>
          <w:color w:val="111111"/>
          <w:sz w:val="28"/>
          <w:sz w:val="28"/>
          <w:szCs w:val="28"/>
          <w:rtl w:val="true"/>
          <w:lang w:bidi="fa-IR"/>
        </w:rPr>
        <w:t>از ما نیست کسی که خداوند به او وسعت مالی داده، اما به خانواده اش سخت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کسی توان مالی خوبی دارد، ولی به خانواده اش سخت می گیرد و آنها را در مضیقه قرار می دهد، پیامبر خدا صلی الله علیه وآله وسلم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ما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ندارد و برای به دست آوردن ثروت کوتاهی می کند، باز هم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نیستند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۱۷۳</w:t>
      </w:r>
      <w:r>
        <w:rPr>
          <w:rFonts w:ascii="IRNazanin" w:hAnsi="IRNazanin" w:eastAsia="IRNazanin"/>
          <w:color w:val="111111"/>
          <w:sz w:val="28"/>
          <w:sz w:val="28"/>
          <w:szCs w:val="28"/>
          <w:rtl w:val="true"/>
          <w:lang w:bidi="fa-IR"/>
        </w:rPr>
        <w:t xml:space="preserve"> </w:t>
      </w:r>
      <w:bookmarkStart w:id="528" w:name="pg1489_19071"/>
    </w:p>
    <w:p>
      <w:pPr>
        <w:pStyle w:val="Heading3"/>
        <w:numPr>
          <w:ilvl w:val="2"/>
          <w:numId w:val="1"/>
        </w:numPr>
        <w:rPr/>
      </w:pPr>
      <w:bookmarkStart w:id="529" w:name="__RefHeading___Toc246040_3650668749"/>
      <w:bookmarkStart w:id="530" w:name="_Toc200"/>
      <w:bookmarkEnd w:id="528"/>
      <w:bookmarkEnd w:id="529"/>
      <w:r>
        <w:rPr>
          <w:rtl w:val="true"/>
        </w:rPr>
        <w:t>سخت ترین ابتلا</w:t>
      </w:r>
      <w:bookmarkEnd w:id="530"/>
    </w:p>
    <w:p>
      <w:pPr>
        <w:pStyle w:val="BookText"/>
        <w:rPr/>
      </w:pPr>
      <w:r>
        <w:rPr>
          <w:rFonts w:ascii="IRNazanin" w:hAnsi="IRNazanin" w:eastAsia="IRNazanin"/>
          <w:color w:val="111111"/>
          <w:sz w:val="28"/>
          <w:sz w:val="28"/>
          <w:szCs w:val="28"/>
          <w:rtl w:val="true"/>
          <w:lang w:bidi="fa-IR"/>
        </w:rPr>
        <w:t>اصولا در بلاها و گرفتاری های زندگی، سخت ترین آزمون فقر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قول پیامبر خدا صلی الله علیه وآله وسلم آمده است که خدای تعالی به حضرت ابراهیم علیه السلام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آفریدم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ابتَلَیتُک بِنارِ نُمرودَ؛و به آتش نمرود تو را آزمودم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به فقر امتحان می کردم و صبر و شکیبایی را از تو می گرفتم چه می کردی؟ ابراهیم علیه السلام در جواب 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رَبِّ ، الفَقرُ إلَيَّ أشَدُّ مِن نارِ نُمرودَ؛</w:t>
      </w:r>
      <w:r>
        <w:rPr>
          <w:rStyle w:val="FootnoteAnchor"/>
          <w:rtl w:val="true"/>
        </w:rPr>
        <w:footnoteReference w:id="169"/>
      </w:r>
      <w:r>
        <w:rPr>
          <w:rFonts w:ascii="IRNazanin" w:hAnsi="IRNazanin" w:eastAsia="IRNazanin"/>
          <w:color w:val="111111"/>
          <w:sz w:val="28"/>
          <w:sz w:val="28"/>
          <w:szCs w:val="28"/>
          <w:rtl w:val="true"/>
          <w:lang w:bidi="fa-IR"/>
        </w:rPr>
        <w:t>فقر از آن آتش نمرود سخت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 این تعبیر در کلمات لقمان حکیم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پسرش نصیحت می کرد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أنّي ذُقتُ الصَّبِرَ وأنواعَ المُرِّ فَلَم أرَ أمَرَّ مِنَ الفَقرِ؛</w:t>
      </w:r>
      <w:r>
        <w:rPr>
          <w:rStyle w:val="FootnoteAnchor"/>
          <w:rtl w:val="true"/>
        </w:rPr>
        <w:footnoteReference w:id="170"/>
      </w:r>
      <w:r>
        <w:rPr>
          <w:rFonts w:ascii="IRNazanin" w:hAnsi="IRNazanin" w:eastAsia="IRNazanin"/>
          <w:color w:val="111111"/>
          <w:sz w:val="28"/>
          <w:sz w:val="28"/>
          <w:szCs w:val="28"/>
          <w:rtl w:val="true"/>
          <w:lang w:bidi="fa-IR"/>
        </w:rPr>
        <w:t>من صبر کرده ام و انواع تلخی ها و سختی ها را چشیده ام، ولی سخت تر از فقر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تحمل فقر خیلی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اگر در توان ما هست، حتما باید کار و تلاش کنیم تا از فقر نجات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افراط و تفریط هم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ها هم اگر واقعا شوهرانشان تلاش خود را می کنند، شایسته نیست بیش از حد توانشان از آنان انتظار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مردها را می بینم که گرفتار شغل دوم و سوم می شوند و در نتیجه انواع و اقسام سختی ها، بیماری های جسمی و روحی به سراغ آنها می آید، در حالی که کار یک حدی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آن مصلحت نیست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۱۷۴</w:t>
      </w:r>
      <w:r>
        <w:rPr>
          <w:rFonts w:ascii="IRNazanin" w:hAnsi="IRNazanin" w:eastAsia="IRNazanin"/>
          <w:color w:val="111111"/>
          <w:sz w:val="28"/>
          <w:sz w:val="28"/>
          <w:szCs w:val="28"/>
          <w:rtl w:val="true"/>
          <w:lang w:bidi="fa-IR"/>
        </w:rPr>
        <w:t xml:space="preserve"> </w:t>
      </w:r>
      <w:bookmarkStart w:id="531" w:name="pg1489_19072"/>
    </w:p>
    <w:p>
      <w:pPr>
        <w:pStyle w:val="Heading3"/>
        <w:numPr>
          <w:ilvl w:val="2"/>
          <w:numId w:val="1"/>
        </w:numPr>
        <w:rPr/>
      </w:pPr>
      <w:bookmarkStart w:id="532" w:name="__RefHeading___Toc246042_3650668749"/>
      <w:bookmarkStart w:id="533" w:name="_Toc201"/>
      <w:bookmarkEnd w:id="531"/>
      <w:bookmarkEnd w:id="532"/>
      <w:r>
        <w:rPr>
          <w:rtl w:val="true"/>
        </w:rPr>
        <w:t>بهترین زنان</w:t>
      </w:r>
      <w:bookmarkEnd w:id="533"/>
    </w:p>
    <w:p>
      <w:pPr>
        <w:pStyle w:val="BookText"/>
        <w:rPr/>
      </w:pPr>
      <w:r>
        <w:rPr>
          <w:rFonts w:ascii="IRNazanin" w:hAnsi="IRNazanin" w:eastAsia="IRNazanin"/>
          <w:color w:val="111111"/>
          <w:sz w:val="28"/>
          <w:sz w:val="28"/>
          <w:szCs w:val="28"/>
          <w:rtl w:val="true"/>
          <w:lang w:bidi="fa-IR"/>
        </w:rPr>
        <w:t>بنابراین، فقر چیز خوبی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کار و کوشش کرد، اما اگر همه تلاش خود را کردیم و نشد، اینجا نوبت به خانم ها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خانم ها باید هماهنگ باشند و تحمل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خَيْرُ نِسَائِكُمْ اَلَّتِي إِنْ أُعْطِيَتْ شَكَرَتْ وَ إِنْ مُنِعَتْ رَضِيَتْ؛</w:t>
      </w:r>
      <w:r>
        <w:rPr>
          <w:rStyle w:val="FootnoteAnchor"/>
          <w:rtl w:val="true"/>
        </w:rPr>
        <w:footnoteReference w:id="171"/>
      </w:r>
      <w:r>
        <w:rPr>
          <w:rFonts w:ascii="IRNazanin" w:hAnsi="IRNazanin" w:eastAsia="IRNazanin"/>
          <w:color w:val="111111"/>
          <w:sz w:val="28"/>
          <w:sz w:val="28"/>
          <w:szCs w:val="28"/>
          <w:rtl w:val="true"/>
          <w:lang w:bidi="fa-IR"/>
        </w:rPr>
        <w:t>بهترین زن ها کسی است که اگر زندگی خوب بود، سپاسگزار باشد و اگر امکاناتی نبود صبر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به وضع موجود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از نبی مکرم اسلام صلی الله علیه وآله وسلم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ايُّمَا امْرَأَةٍ لَمْ تَرْفَقْ بِزَوْجِها وَ حَمَلَتْهُ عَلى‌ ما لا يَقْدِرُ عَلَيْهِ وَ ما لا يُطيقُ، لَمْ تُقْبَلْ مِنْها حَسَنَةٌ وَ تَلْقَى اللَّهَ عَزَّ وَ جَلَّ وَ هُوْ غَضْبانُ؛</w:t>
      </w:r>
      <w:r>
        <w:rPr>
          <w:rStyle w:val="FootnoteAnchor"/>
          <w:rtl w:val="true"/>
        </w:rPr>
        <w:footnoteReference w:id="172"/>
      </w:r>
      <w:r>
        <w:rPr>
          <w:rFonts w:ascii="IRNazanin" w:hAnsi="IRNazanin" w:eastAsia="IRNazanin"/>
          <w:color w:val="111111"/>
          <w:sz w:val="28"/>
          <w:sz w:val="28"/>
          <w:szCs w:val="28"/>
          <w:rtl w:val="true"/>
          <w:lang w:bidi="fa-IR"/>
        </w:rPr>
        <w:t>اگر زنی با شوهر خود مدارا نکند، و از او انتظاراتی داشته باشد که در توانش نیست، خداوند هیچ حسنه ای را از او نمی پذیرد و خداوند عز و جل را غضبناک ملاقات خواهد کرد</w:t>
      </w:r>
      <w:r>
        <w:rPr>
          <w:rFonts w:eastAsia="IRNazanin" w:cs="IRNazanin"/>
          <w:color w:val="111111"/>
          <w:sz w:val="28"/>
          <w:szCs w:val="28"/>
          <w:rtl w:val="true"/>
          <w:lang w:bidi="fa-IR"/>
        </w:rPr>
        <w:t>.</w:t>
      </w:r>
    </w:p>
    <w:p>
      <w:pPr>
        <w:pStyle w:val="Heading3"/>
        <w:numPr>
          <w:ilvl w:val="2"/>
          <w:numId w:val="1"/>
        </w:numPr>
        <w:rPr/>
      </w:pPr>
      <w:bookmarkStart w:id="534" w:name="__RefHeading___Toc246044_3650668749"/>
      <w:bookmarkStart w:id="535" w:name="_Toc202"/>
      <w:bookmarkEnd w:id="534"/>
      <w:r>
        <w:rPr>
          <w:rtl w:val="true"/>
        </w:rPr>
        <w:t>مقایسه وضع معیشت، با پایین دست خود</w:t>
      </w:r>
      <w:bookmarkEnd w:id="535"/>
    </w:p>
    <w:p>
      <w:pPr>
        <w:pStyle w:val="BookText"/>
        <w:rPr/>
      </w:pPr>
      <w:r>
        <w:rPr>
          <w:rFonts w:ascii="IRNazanin" w:hAnsi="IRNazanin" w:eastAsia="IRNazanin"/>
          <w:color w:val="111111"/>
          <w:sz w:val="28"/>
          <w:sz w:val="28"/>
          <w:szCs w:val="28"/>
          <w:rtl w:val="true"/>
          <w:lang w:bidi="fa-IR"/>
        </w:rPr>
        <w:t>امیر مؤمنان علیه السلام به یکی از اصحاب بسیار خوبشان به نام حارث همدانی که فقیه زمان خویش بود، سی و سه دستور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بیست و پنجم آن این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 xml:space="preserve"> </w:t>
      </w:r>
      <w:bookmarkStart w:id="536" w:name="pg1489_19073"/>
    </w:p>
    <w:p>
      <w:pPr>
        <w:pStyle w:val="BookText"/>
        <w:rPr/>
      </w:pPr>
      <w:bookmarkEnd w:id="536"/>
      <w:r>
        <w:rPr>
          <w:rFonts w:ascii="Amiri" w:hAnsi="Amiri" w:eastAsia="Amiri" w:cs="Amiri"/>
          <w:color w:val="111111"/>
          <w:sz w:val="28"/>
          <w:sz w:val="28"/>
          <w:szCs w:val="28"/>
          <w:rtl w:val="true"/>
          <w:lang w:bidi="ar-SA"/>
        </w:rPr>
        <w:t>اَكْثِرْ اَنْ تَنْظُرَ اِلى مَن فُضِّلْتَ عَلَيهِ، فاِنَّ ذلِكَ مِنْ اَبْوابِ الشُّكرِ؛</w:t>
      </w:r>
      <w:r>
        <w:rPr>
          <w:rStyle w:val="FootnoteAnchor"/>
          <w:rtl w:val="true"/>
        </w:rPr>
        <w:footnoteReference w:id="173"/>
      </w:r>
      <w:r>
        <w:rPr>
          <w:rFonts w:ascii="IRNazanin" w:hAnsi="IRNazanin" w:eastAsia="IRNazanin"/>
          <w:color w:val="111111"/>
          <w:sz w:val="28"/>
          <w:sz w:val="28"/>
          <w:szCs w:val="28"/>
          <w:rtl w:val="true"/>
          <w:lang w:bidi="fa-IR"/>
        </w:rPr>
        <w:t>در زندگی بسیار به پایین دست خود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یکی از راه های سپاسگزاری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بخواهد سپاسگزار خدا باشد، راه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اگر بنا باشد به بالادست خود نگاه کنیم و او را برای خود الگو قرار دهیم، باز هم بالادست او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شوهر تنگدست و فقیر است، همسرش نباید به خاطر فقر، او را سرزنش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بسیار بد است که زنی هر چند با گوشه و کنایه و طعنه، و با مقایسه زندگی خود با دیگران، شوهرش را تحقیر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رسول خدا صلی الله علیه وآله وسلم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أَذَلَّ مُؤْمِناً أَوْ حَقَّرَهُ لِفَقْرِهِ وَ قِلَّةِ ذَاتِ يَدِهِ شَهَرَهُ اَللَّهُ عَلَى جِسْرِ جَهَنَّمَ يَوْمَ اَلْقِيَامَةِ؛</w:t>
      </w:r>
      <w:r>
        <w:rPr>
          <w:rStyle w:val="FootnoteAnchor"/>
          <w:rtl w:val="true"/>
        </w:rPr>
        <w:footnoteReference w:id="174"/>
      </w:r>
      <w:r>
        <w:rPr>
          <w:rFonts w:ascii="IRNazanin" w:hAnsi="IRNazanin" w:eastAsia="IRNazanin"/>
          <w:color w:val="111111"/>
          <w:sz w:val="28"/>
          <w:sz w:val="28"/>
          <w:szCs w:val="28"/>
          <w:rtl w:val="true"/>
          <w:lang w:bidi="fa-IR"/>
        </w:rPr>
        <w:t>اگر کسی مؤمنی را ذلیل کند، یا به خاطر فقر و تنگدستی اش او را تحقیر نماید، خداوند فردای قیامت او را بر پل جهنم انگشت نما و رسوا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زندگی خود را با دیگران مقایسه می کنیم، اما نتیجه آن سرزنش مردی است که تلاش خود را کرده و نتوانسته است راه به جایی ببرد</w:t>
      </w:r>
      <w:r>
        <w:rPr>
          <w:rFonts w:eastAsia="IRNazanin" w:cs="IRNazanin"/>
          <w:color w:val="111111"/>
          <w:sz w:val="28"/>
          <w:szCs w:val="28"/>
          <w:rtl w:val="true"/>
          <w:lang w:bidi="fa-IR"/>
        </w:rPr>
        <w:t>.</w:t>
      </w:r>
    </w:p>
    <w:p>
      <w:pPr>
        <w:pStyle w:val="Heading3"/>
        <w:numPr>
          <w:ilvl w:val="2"/>
          <w:numId w:val="1"/>
        </w:numPr>
        <w:rPr/>
      </w:pPr>
      <w:bookmarkStart w:id="537" w:name="__RefHeading___Toc246046_3650668749"/>
      <w:bookmarkStart w:id="538" w:name="_Toc203"/>
      <w:bookmarkEnd w:id="537"/>
      <w:r>
        <w:rPr>
          <w:rtl w:val="true"/>
        </w:rPr>
        <w:t>الگوی زندگی</w:t>
      </w:r>
      <w:bookmarkEnd w:id="538"/>
    </w:p>
    <w:p>
      <w:pPr>
        <w:pStyle w:val="BookText"/>
        <w:rPr/>
      </w:pPr>
      <w:r>
        <w:rPr>
          <w:rFonts w:ascii="IRNazanin" w:hAnsi="IRNazanin" w:eastAsia="IRNazanin"/>
          <w:color w:val="111111"/>
          <w:sz w:val="28"/>
          <w:sz w:val="28"/>
          <w:szCs w:val="28"/>
          <w:rtl w:val="true"/>
          <w:lang w:bidi="fa-IR"/>
        </w:rPr>
        <w:t>ما می گوییم الگوی رفتاری ما امیر مؤمنان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مردها باید علوی زندگی کنند، خانمها هم باید فاطمی زندگی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سلام الله وقتی ازدواج کردند، نه سال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سال هم با</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 المؤمنین علیه السلام زندگی مشترک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نه سال، خداوند چهار فرزند پشت سر هم به ایشان عنایت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هم در این نه سال همیشه در جبهه و جهاد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ده سالی که پیامبر خدا صلی الله علیه وآله وسلم در مدینه بودند، قریب هشتاد جنگ به وقوع پیوست و امیر المؤمنین علیه السلام همیشه همراه رسول خدا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فاطمه زهرا سلام الله آنقدر این خانه را زیبا اداره کرده بود که به تعبیر یکی از اساتید، حتی پدرشان که در همسایگی ایشان بود، خبر نمی شد که سه روز است در این خانه نان پیدا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وَیُطْعِمُونَ الطَّعَامَ</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به این داستان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پیامبر به خانه فاطمه سلام الله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فاطمه زهرا سلام الله سخت مشغول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آسیاب می کرد و هم فرزند خود را شیر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در چشمان رسول خدا صلی الله علیه وآله وسلم حلقه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بِنْتاهُ تَعَجَّلى مَرارَةَ الدُّنْيا بِحَلاوَةِ الاْخِرَةِ؛</w:t>
      </w:r>
      <w:r>
        <w:rPr>
          <w:rStyle w:val="FootnoteAnchor"/>
          <w:rtl w:val="true"/>
        </w:rPr>
        <w:footnoteReference w:id="176"/>
      </w:r>
      <w:r>
        <w:rPr>
          <w:rFonts w:ascii="IRNazanin" w:hAnsi="IRNazanin" w:eastAsia="IRNazanin"/>
          <w:color w:val="111111"/>
          <w:sz w:val="28"/>
          <w:sz w:val="28"/>
          <w:szCs w:val="28"/>
          <w:rtl w:val="true"/>
          <w:lang w:bidi="fa-IR"/>
        </w:rPr>
        <w:t>دختر عزیزم تلخی های دنیا را به خاطر شیرینی آخرت تحمل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اینجا در رنج و مشقت هستی، در عوض شیرینی آخرت در پیش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فاطمه زهرا سلام الله چه بود؟ پدر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ها را تحمل کن، فاطمه زهرا 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اَلْحَمْدُلِلّهِ عَلى نَعْمائِهِ وَالشُّكْرُ لِلّهِ عَلى آلائِهِ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7"/>
      </w:r>
      <w:r>
        <w:rPr>
          <w:rFonts w:ascii="IRNazanin" w:hAnsi="IRNazanin" w:eastAsia="IRNazanin"/>
          <w:color w:val="111111"/>
          <w:sz w:val="28"/>
          <w:sz w:val="28"/>
          <w:szCs w:val="28"/>
          <w:rtl w:val="true"/>
          <w:lang w:bidi="fa-IR"/>
        </w:rPr>
        <w:t>خدا را به خاطر نعمتهایش سپاسگزارم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۱۷۷</w:t>
      </w:r>
      <w:r>
        <w:rPr>
          <w:rFonts w:ascii="IRNazanin" w:hAnsi="IRNazanin" w:eastAsia="IRNazanin"/>
          <w:color w:val="111111"/>
          <w:sz w:val="28"/>
          <w:sz w:val="28"/>
          <w:szCs w:val="28"/>
          <w:rtl w:val="true"/>
          <w:lang w:bidi="fa-IR"/>
        </w:rPr>
        <w:t xml:space="preserve"> </w:t>
      </w:r>
      <w:bookmarkStart w:id="539" w:name="pg1489_19075"/>
    </w:p>
    <w:p>
      <w:pPr>
        <w:pStyle w:val="BookText"/>
        <w:rPr/>
      </w:pPr>
      <w:bookmarkEnd w:id="539"/>
      <w:r>
        <w:rPr>
          <w:rFonts w:ascii="IRNazanin" w:hAnsi="IRNazanin" w:eastAsia="IRNazanin"/>
          <w:color w:val="111111"/>
          <w:sz w:val="28"/>
          <w:sz w:val="28"/>
          <w:szCs w:val="28"/>
          <w:rtl w:val="true"/>
          <w:lang w:bidi="fa-IR"/>
        </w:rPr>
        <w:t>این کلام باید الگوی زنان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زندگی سخت 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من تلاش خود را انجام داده، بیش از این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باید صبر می کنم</w:t>
      </w:r>
      <w:r>
        <w:rPr>
          <w:rFonts w:eastAsia="IRNazanin" w:cs="IRNazanin"/>
          <w:color w:val="111111"/>
          <w:sz w:val="28"/>
          <w:szCs w:val="28"/>
          <w:rtl w:val="true"/>
          <w:lang w:bidi="fa-IR"/>
        </w:rPr>
        <w:t>.</w:t>
      </w:r>
    </w:p>
    <w:p>
      <w:pPr>
        <w:pStyle w:val="Heading3"/>
        <w:numPr>
          <w:ilvl w:val="2"/>
          <w:numId w:val="1"/>
        </w:numPr>
        <w:rPr/>
      </w:pPr>
      <w:bookmarkStart w:id="540" w:name="__RefHeading___Toc246048_3650668749"/>
      <w:bookmarkStart w:id="541" w:name="_Toc204"/>
      <w:bookmarkEnd w:id="540"/>
      <w:r>
        <w:rPr>
          <w:rtl w:val="true"/>
        </w:rPr>
        <w:t>برکت زندگی</w:t>
      </w:r>
      <w:bookmarkEnd w:id="541"/>
    </w:p>
    <w:p>
      <w:pPr>
        <w:pStyle w:val="BookText"/>
        <w:rPr/>
      </w:pPr>
      <w:r>
        <w:rPr>
          <w:rFonts w:ascii="IRNazanin" w:hAnsi="IRNazanin" w:eastAsia="IRNazanin"/>
          <w:color w:val="111111"/>
          <w:sz w:val="28"/>
          <w:sz w:val="28"/>
          <w:szCs w:val="28"/>
          <w:rtl w:val="true"/>
          <w:lang w:bidi="fa-IR"/>
        </w:rPr>
        <w:t>خانم هایی که تازه ازدواج کرده اند، گاهی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ما امکانات خوبی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زندگی فاطمه زهرا سلام الله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جهیزیه حضرت زهرا را مقابل پیامبر صلی الله علیه وآله وسلم آوردند، حضرت نگاهی کردند و اشکشان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بارِکْ؛ خدایا مبارک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برکت به زیادی جهیزیه و قیمت های بالا و زرق و برق وسایل زندگی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فاطمه زهرا سلام الله همراه با برکت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حضرت مبارکه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وسلم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بارِکْ لِقَوْمٍ جُلُّ آنِیَتِهِمُ الْخَزَفُ؛</w:t>
      </w:r>
      <w:r>
        <w:rPr>
          <w:rStyle w:val="FootnoteAnchor"/>
          <w:rtl w:val="true"/>
        </w:rPr>
        <w:footnoteReference w:id="178"/>
      </w:r>
      <w:r>
        <w:rPr>
          <w:rFonts w:ascii="IRNazanin" w:hAnsi="IRNazanin" w:eastAsia="IRNazanin"/>
          <w:color w:val="111111"/>
          <w:sz w:val="28"/>
          <w:sz w:val="28"/>
          <w:szCs w:val="28"/>
          <w:rtl w:val="true"/>
          <w:lang w:bidi="fa-IR"/>
        </w:rPr>
        <w:t>خدایا، این زندگی را مبارک بگردان که همه ظرف های آن گلی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کاسه گلی، کوزه 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این زندگی ساده، ولی راضی بودند</w:t>
      </w:r>
      <w:r>
        <w:rPr>
          <w:rFonts w:eastAsia="IRNazanin" w:cs="IRNazanin"/>
          <w:color w:val="111111"/>
          <w:sz w:val="28"/>
          <w:szCs w:val="28"/>
          <w:rtl w:val="true"/>
          <w:lang w:bidi="fa-IR"/>
        </w:rPr>
        <w:t>.</w:t>
      </w:r>
    </w:p>
    <w:p>
      <w:pPr>
        <w:pStyle w:val="Heading3"/>
        <w:numPr>
          <w:ilvl w:val="2"/>
          <w:numId w:val="1"/>
        </w:numPr>
        <w:rPr/>
      </w:pPr>
      <w:bookmarkStart w:id="542" w:name="__RefHeading___Toc246050_3650668749"/>
      <w:bookmarkStart w:id="543" w:name="_Toc205"/>
      <w:bookmarkEnd w:id="542"/>
      <w:r>
        <w:rPr>
          <w:rtl w:val="true"/>
        </w:rPr>
        <w:t>کیمیا</w:t>
      </w:r>
      <w:bookmarkEnd w:id="543"/>
    </w:p>
    <w:p>
      <w:pPr>
        <w:pStyle w:val="BookText"/>
        <w:rPr/>
      </w:pPr>
      <w:r>
        <w:rPr>
          <w:rFonts w:ascii="IRNazanin" w:hAnsi="IRNazanin" w:eastAsia="IRNazanin"/>
          <w:color w:val="111111"/>
          <w:sz w:val="28"/>
          <w:sz w:val="28"/>
          <w:szCs w:val="28"/>
          <w:rtl w:val="true"/>
          <w:lang w:bidi="fa-IR"/>
        </w:rPr>
        <w:t>روز جمعه ای بود بعد از منبر خدمت مرحوم آیت الله بهجت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گرفتاری مالی شدیدی دارد، تقاضا کرده است من از شما بخواهم شما برای ایشان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 می کنم، ولی می خواهم قصه های را برای شما بگویم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۱۷۸</w:t>
      </w:r>
      <w:r>
        <w:rPr>
          <w:rFonts w:ascii="IRNazanin" w:hAnsi="IRNazanin" w:eastAsia="IRNazanin"/>
          <w:color w:val="111111"/>
          <w:sz w:val="28"/>
          <w:sz w:val="28"/>
          <w:szCs w:val="28"/>
          <w:rtl w:val="true"/>
          <w:lang w:bidi="fa-IR"/>
        </w:rPr>
        <w:t xml:space="preserve"> </w:t>
      </w:r>
      <w:bookmarkStart w:id="544" w:name="pg1489_19076"/>
    </w:p>
    <w:p>
      <w:pPr>
        <w:pStyle w:val="BookText"/>
        <w:rPr/>
      </w:pPr>
      <w:bookmarkEnd w:id="544"/>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آمد خدمت استاد اخلاق و عرفان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سؤال کردم، منظور شما مرحوم آیت الله قاضی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آمد پیش استاد عرفان و اخلاق ما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اگر می شود علم کیمیا را به من یاد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کیمیا یک توهم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واقعیتی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بداند، هر آهن پاره و مس بی ارزش را تبدیل به طلا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قاضی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نیست دنبال این علم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 چیزی است که من به شما تعلیم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 این دعاست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اَغْنِنِى بحَلالِکَ عَنْ حَرامِکْ و بِطاعَتِکَ عَنْ مَعْصیَتِکْ و بِفَضْلِکَ عَمَّنْ سِواکَ؛</w:t>
      </w:r>
      <w:r>
        <w:rPr>
          <w:rStyle w:val="FootnoteAnchor"/>
          <w:rtl w:val="true"/>
        </w:rPr>
        <w:footnoteReference w:id="179"/>
      </w:r>
      <w:r>
        <w:rPr>
          <w:rFonts w:ascii="IRNazanin" w:hAnsi="IRNazanin" w:eastAsia="IRNazanin"/>
          <w:color w:val="111111"/>
          <w:sz w:val="28"/>
          <w:sz w:val="28"/>
          <w:szCs w:val="28"/>
          <w:rtl w:val="true"/>
          <w:lang w:bidi="fa-IR"/>
        </w:rPr>
        <w:t>خدایا، ما را به جایی برسان که به حلال زندگی قانع باشیم و دنبال مال حرام نرویم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بندگی و اطاعت تو قانع باشیم و به دنبال گناه نرویم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 و کرم تو قانع باشیم و سراغ دیگران نرویم</w:t>
      </w:r>
      <w:r>
        <w:rPr>
          <w:rFonts w:eastAsia="IRNazanin" w:cs="IRNazanin"/>
          <w:color w:val="111111"/>
          <w:sz w:val="28"/>
          <w:szCs w:val="28"/>
          <w:rtl w:val="true"/>
          <w:lang w:bidi="fa-IR"/>
        </w:rPr>
        <w:t>.</w:t>
      </w:r>
    </w:p>
    <w:p>
      <w:pPr>
        <w:pStyle w:val="Heading3"/>
        <w:numPr>
          <w:ilvl w:val="2"/>
          <w:numId w:val="1"/>
        </w:numPr>
        <w:rPr/>
      </w:pPr>
      <w:bookmarkStart w:id="545" w:name="__RefHeading___Toc246052_3650668749"/>
      <w:bookmarkStart w:id="546" w:name="_Toc206"/>
      <w:bookmarkEnd w:id="545"/>
      <w:r>
        <w:rPr>
          <w:rtl w:val="true"/>
        </w:rPr>
        <w:t>قناعت در زندگی</w:t>
      </w:r>
      <w:bookmarkEnd w:id="546"/>
    </w:p>
    <w:p>
      <w:pPr>
        <w:pStyle w:val="BookText"/>
        <w:rPr/>
      </w:pPr>
      <w:r>
        <w:rPr>
          <w:rFonts w:ascii="IRNazanin" w:hAnsi="IRNazanin" w:eastAsia="IRNazanin"/>
          <w:color w:val="111111"/>
          <w:sz w:val="28"/>
          <w:sz w:val="28"/>
          <w:szCs w:val="28"/>
          <w:rtl w:val="true"/>
          <w:lang w:bidi="fa-IR"/>
        </w:rPr>
        <w:t>اگر انسان همه دنیا را هم داشته باشد، اما قناعت نداشته باشد، به آرامش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ما به هرجا برسد، از امکانات فرعون بالاتر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به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برای تو، اما خدائی خدا 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فرعون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رَبُّکُمُ الْأَعْلَی؛</w:t>
      </w:r>
      <w:r>
        <w:rPr>
          <w:rStyle w:val="FootnoteAnchor"/>
          <w:rtl w:val="true"/>
        </w:rPr>
        <w:footnoteReference w:id="180"/>
      </w:r>
      <w:r>
        <w:rPr>
          <w:rFonts w:ascii="IRNazanin" w:hAnsi="IRNazanin" w:eastAsia="IRNazanin"/>
          <w:color w:val="111111"/>
          <w:sz w:val="28"/>
          <w:sz w:val="28"/>
          <w:szCs w:val="28"/>
          <w:rtl w:val="true"/>
          <w:lang w:bidi="fa-IR"/>
        </w:rPr>
        <w:t>من خدای بلند مرتبه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ادعای خدایی یک درجه پایین بیا، همه چیز برای تو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رَبُّکُمُ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انسان به قناعت در زندگی نرسد، به هر درجه ای برسد، باز قانع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این دعا را واقعا باور کنیم، نه فقط خواندن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فراوان شنیدم که خانم هایی هستند که وقتی صبح شوهر می خواهد از خانه بیرون برود،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فقط لقمه حلال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قیامت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به حلال راضی بودیم، ما حرام نخواستیم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ها باید به این نکته توجه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الآن یکی از دلایل تهیه مال حرام، فشاری است که در درون خانه به مردها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با حلال زندگی می کنیم، مطمئن باشید زندگی ها بهتر خواهد شد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 xml:space="preserve"> </w:t>
      </w:r>
      <w:bookmarkStart w:id="547" w:name="pg1489_19078"/>
    </w:p>
    <w:p>
      <w:pPr>
        <w:pStyle w:val="Heading2"/>
        <w:numPr>
          <w:ilvl w:val="1"/>
          <w:numId w:val="1"/>
        </w:numPr>
        <w:rPr/>
      </w:pPr>
      <w:bookmarkStart w:id="548" w:name="__RefHeading___Toc246054_3650668749"/>
      <w:bookmarkStart w:id="549" w:name="_Toc207"/>
      <w:bookmarkEnd w:id="547"/>
      <w:bookmarkEnd w:id="548"/>
      <w:r>
        <w:rPr>
          <w:rtl w:val="true"/>
        </w:rPr>
        <w:t>گفتار یازدهم</w:t>
      </w:r>
      <w:r>
        <w:rPr>
          <w:rtl w:val="true"/>
        </w:rPr>
        <w:t xml:space="preserve">: </w:t>
      </w:r>
      <w:r>
        <w:rPr>
          <w:rtl w:val="true"/>
        </w:rPr>
        <w:t>صبر در برابر گناه</w:t>
      </w:r>
      <w:bookmarkEnd w:id="549"/>
    </w:p>
    <w:p>
      <w:pPr>
        <w:pStyle w:val="Heading3"/>
        <w:numPr>
          <w:ilvl w:val="2"/>
          <w:numId w:val="1"/>
        </w:numPr>
        <w:rPr/>
      </w:pPr>
      <w:bookmarkStart w:id="550" w:name="__RefHeading___Toc246056_3650668749"/>
      <w:bookmarkStart w:id="551" w:name="_Toc208"/>
      <w:bookmarkEnd w:id="550"/>
      <w:r>
        <w:rPr>
          <w:rtl w:val="true"/>
        </w:rPr>
        <w:t>اشاره</w:t>
      </w:r>
      <w:bookmarkEnd w:id="551"/>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۱۸۱</w:t>
      </w:r>
      <w:r>
        <w:rPr>
          <w:rFonts w:ascii="IRNazanin" w:hAnsi="IRNazanin" w:eastAsia="IRNazanin"/>
          <w:color w:val="111111"/>
          <w:sz w:val="28"/>
          <w:sz w:val="28"/>
          <w:szCs w:val="28"/>
          <w:rtl w:val="true"/>
          <w:lang w:bidi="fa-IR"/>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۱۸۲</w:t>
      </w:r>
      <w:r>
        <w:rPr>
          <w:rFonts w:ascii="IRNazanin" w:hAnsi="IRNazanin" w:eastAsia="IRNazanin"/>
          <w:color w:val="111111"/>
          <w:sz w:val="28"/>
          <w:sz w:val="28"/>
          <w:szCs w:val="28"/>
          <w:rtl w:val="true"/>
          <w:lang w:bidi="fa-IR"/>
        </w:rPr>
        <w:t xml:space="preserve"> </w:t>
      </w:r>
      <w:bookmarkStart w:id="552" w:name="pg1489_19080"/>
    </w:p>
    <w:p>
      <w:pPr>
        <w:pStyle w:val="Heading3"/>
        <w:numPr>
          <w:ilvl w:val="2"/>
          <w:numId w:val="1"/>
        </w:numPr>
        <w:rPr/>
      </w:pPr>
      <w:bookmarkStart w:id="553" w:name="__RefHeading___Toc246058_3650668749"/>
      <w:bookmarkStart w:id="554" w:name="_Toc209"/>
      <w:bookmarkEnd w:id="552"/>
      <w:bookmarkEnd w:id="553"/>
      <w:r>
        <w:rPr>
          <w:rtl w:val="true"/>
        </w:rPr>
        <w:t>گونه های صبر</w:t>
      </w:r>
      <w:bookmarkEnd w:id="554"/>
    </w:p>
    <w:p>
      <w:pPr>
        <w:pStyle w:val="BookText"/>
        <w:rPr/>
      </w:pPr>
      <w:r>
        <w:rPr>
          <w:rFonts w:ascii="IRNazanin" w:hAnsi="IRNazanin" w:eastAsia="IRNazanin"/>
          <w:color w:val="111111"/>
          <w:sz w:val="28"/>
          <w:sz w:val="28"/>
          <w:szCs w:val="28"/>
          <w:rtl w:val="true"/>
          <w:lang w:bidi="fa-IR"/>
        </w:rPr>
        <w:t>در بسیاری از روایات صبر بر سه شاخه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رسول خدا صلی الله علیه وآله وسلم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اَلصَّبْرُ ثَلاَثَةٌ صَبْرٌ عِنْدَ اَلْمُصِيبَةِ وَ صَبْرٌ عَلَى اَلطَّاعَةِ وَ صَبْرٌ عَنِ اَلْمَعْصِيَةِ؛</w:t>
      </w:r>
      <w:r>
        <w:rPr>
          <w:rStyle w:val="FootnoteAnchor"/>
          <w:rtl w:val="true"/>
        </w:rPr>
        <w:footnoteReference w:id="181"/>
      </w:r>
      <w:r>
        <w:rPr>
          <w:rFonts w:ascii="IRNazanin" w:hAnsi="IRNazanin" w:eastAsia="IRNazanin"/>
          <w:color w:val="111111"/>
          <w:sz w:val="28"/>
          <w:sz w:val="28"/>
          <w:szCs w:val="28"/>
          <w:rtl w:val="true"/>
          <w:lang w:bidi="fa-IR"/>
        </w:rPr>
        <w:t>صبر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مصیبت، صبر بر طاعت و صبر بر معصیت</w:t>
      </w:r>
      <w:r>
        <w:rPr>
          <w:rFonts w:eastAsia="IRNazanin" w:cs="IRNazanin"/>
          <w:color w:val="111111"/>
          <w:sz w:val="28"/>
          <w:szCs w:val="28"/>
          <w:rtl w:val="true"/>
          <w:lang w:bidi="fa-IR"/>
        </w:rPr>
        <w:t>.</w:t>
      </w:r>
    </w:p>
    <w:p>
      <w:pPr>
        <w:pStyle w:val="Heading3"/>
        <w:numPr>
          <w:ilvl w:val="2"/>
          <w:numId w:val="1"/>
        </w:numPr>
        <w:rPr/>
      </w:pPr>
      <w:bookmarkStart w:id="555" w:name="__RefHeading___Toc246060_3650668749"/>
      <w:bookmarkStart w:id="556" w:name="_Toc210"/>
      <w:bookmarkEnd w:id="555"/>
      <w:r>
        <w:rPr>
          <w:rtl w:val="true"/>
        </w:rPr>
        <w:t>صبر بر معصیت</w:t>
      </w:r>
      <w:bookmarkEnd w:id="556"/>
    </w:p>
    <w:p>
      <w:pPr>
        <w:pStyle w:val="BookText"/>
        <w:rPr/>
      </w:pPr>
      <w:r>
        <w:rPr>
          <w:rFonts w:ascii="IRNazanin" w:hAnsi="IRNazanin" w:eastAsia="IRNazanin"/>
          <w:color w:val="111111"/>
          <w:sz w:val="28"/>
          <w:sz w:val="28"/>
          <w:szCs w:val="28"/>
          <w:rtl w:val="true"/>
          <w:lang w:bidi="fa-IR"/>
        </w:rPr>
        <w:t>صبر بر معصیت یعنی انجام ندادن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بتواند در مقابل گناه مقاومت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صبر بر معصیت مطالبی در چهار بخش مطرح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صبر بر معصیت نسبت به بقیه صبرها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صبر بر 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باید کرد تا انسان بتواند در برابر گناه بایستد و گناه را انجام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صبر بر معصیت و انجام ندادن گناه بسیار خوب است، ولی پیشگیری مقدم بر درمان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xml:space="preserve"> </w:t>
      </w:r>
      <w:bookmarkStart w:id="557" w:name="pg1489_19081"/>
    </w:p>
    <w:p>
      <w:pPr>
        <w:pStyle w:val="BookText"/>
        <w:rPr/>
      </w:pPr>
      <w:bookmarkEnd w:id="557"/>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دیگران نسبت به کسانی که به هر دلیل گرفتار گناه شدند چیست؟</w:t>
      </w:r>
    </w:p>
    <w:p>
      <w:pPr>
        <w:pStyle w:val="Heading3"/>
        <w:numPr>
          <w:ilvl w:val="2"/>
          <w:numId w:val="1"/>
        </w:numPr>
        <w:rPr/>
      </w:pPr>
      <w:bookmarkStart w:id="558" w:name="__RefHeading___Toc246062_3650668749"/>
      <w:bookmarkStart w:id="559" w:name="_Toc211"/>
      <w:bookmarkEnd w:id="558"/>
      <w:r>
        <w:rPr>
          <w:rtl w:val="true"/>
        </w:rPr>
        <w:t>جایگاه صبر بر معصیت</w:t>
      </w:r>
      <w:bookmarkEnd w:id="559"/>
    </w:p>
    <w:p>
      <w:pPr>
        <w:pStyle w:val="BookText"/>
        <w:rPr/>
      </w:pPr>
      <w:r>
        <w:rPr>
          <w:rFonts w:ascii="IRNazanin" w:hAnsi="IRNazanin" w:eastAsia="IRNazanin"/>
          <w:color w:val="111111"/>
          <w:sz w:val="28"/>
          <w:sz w:val="28"/>
          <w:szCs w:val="28"/>
          <w:rtl w:val="true"/>
          <w:lang w:bidi="fa-IR"/>
        </w:rPr>
        <w:t>اما بخش اول، یعنی جایگاه و ارزش و اهمیت صبر بر معصیت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 الله علیه وآله وسلم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صَبَرَ عَلَى الْمُصِيبَةِ حَتَّى يَرُدَّهَا بِحُسْنِ عَزَائِهَا، كَتَبَ اللَّهُ لَهُ ثَلَاثَمِائَةِ دَرَجَةٍ ؛ کسی که بر مصیبت صبر کند تا آن را با تسلای خوبی رد کند، خداوند سیصد درجه برای او مینویسد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علامه مجلسی در توضیح این حدیث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درجه می تواند به معنای سیصد درجه در بهشت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سیصد کمال از کمالات انسانی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صبر بر طاعت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ششصد درجه برای او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مرحله سوم که صبر بر معصیت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نهصد درجه برای او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به خوبی می شود استفاده کرد که پاداش صبر بر معصیت دو برابر صبر بر طاعت و سه برابر صبر بر مصیبت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 ترین درجه و بالاترین پاداش، برای صبر بر معصیت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صبر بر گناه و دوری از گناه، بسیار بالاتر از صبر بر مصیبت و صبر بر طاعت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۱۸۴</w:t>
      </w:r>
      <w:r>
        <w:rPr>
          <w:rFonts w:ascii="IRNazanin" w:hAnsi="IRNazanin" w:eastAsia="IRNazanin"/>
          <w:color w:val="111111"/>
          <w:sz w:val="28"/>
          <w:sz w:val="28"/>
          <w:szCs w:val="28"/>
          <w:rtl w:val="true"/>
          <w:lang w:bidi="fa-IR"/>
        </w:rPr>
        <w:t xml:space="preserve"> </w:t>
      </w:r>
      <w:bookmarkStart w:id="560" w:name="pg1489_19082"/>
    </w:p>
    <w:p>
      <w:pPr>
        <w:pStyle w:val="Heading3"/>
        <w:numPr>
          <w:ilvl w:val="2"/>
          <w:numId w:val="1"/>
        </w:numPr>
        <w:rPr/>
      </w:pPr>
      <w:bookmarkStart w:id="561" w:name="__RefHeading___Toc246064_3650668749"/>
      <w:bookmarkStart w:id="562" w:name="_Toc212"/>
      <w:bookmarkEnd w:id="560"/>
      <w:bookmarkEnd w:id="561"/>
      <w:r>
        <w:rPr>
          <w:rtl w:val="true"/>
        </w:rPr>
        <w:t>زیباترین صبر</w:t>
      </w:r>
      <w:bookmarkEnd w:id="562"/>
    </w:p>
    <w:p>
      <w:pPr>
        <w:pStyle w:val="BookText"/>
        <w:rPr/>
      </w:pPr>
      <w:r>
        <w:rPr>
          <w:rFonts w:ascii="IRNazanin" w:hAnsi="IRNazanin" w:eastAsia="IRNazanin"/>
          <w:color w:val="111111"/>
          <w:sz w:val="28"/>
          <w:sz w:val="28"/>
          <w:szCs w:val="28"/>
          <w:rtl w:val="true"/>
          <w:lang w:bidi="fa-IR"/>
        </w:rPr>
        <w:t>امیر مؤمنان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صَبرٌ عندَ المُصيبَةِ حَسَنٌ جَميلٌ ، و أحسَنُ مِن ذلكَ الصَّبرُ عندَ ما حَرَّمَ اللّهُ عَزَّ و جلَّ علَيكَ؛</w:t>
      </w:r>
      <w:r>
        <w:rPr>
          <w:rStyle w:val="FootnoteAnchor"/>
          <w:rtl w:val="true"/>
        </w:rPr>
        <w:footnoteReference w:id="182"/>
      </w:r>
      <w:r>
        <w:rPr>
          <w:rFonts w:ascii="IRNazanin" w:hAnsi="IRNazanin" w:eastAsia="IRNazanin"/>
          <w:color w:val="111111"/>
          <w:sz w:val="28"/>
          <w:sz w:val="28"/>
          <w:szCs w:val="28"/>
          <w:rtl w:val="true"/>
          <w:lang w:bidi="fa-IR"/>
        </w:rPr>
        <w:t>صبر بر مصیبت خوب و زیباست، ولی بهتر از آن، صبر بر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ادامه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اَلذِّكْرُ ذِكْرَانِ ذِكْرُ اَللَّهِ‏ عَزَّ وَ جَلَّ عِنْدَ اَلْمُصِيبَةِ وَ أَفْضَلُ مِنْ ذَلِكَ ذِكْرُ اَللَّهِ عِنْدَ مَا حَرَّمَ اللّهُ عَلَيْكَ فَيَكُونُ‏ حَاجِزاً ؛ ذکر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ذکر خدا در هنگام مصیبت؛ و بهتر و بالاتر از آن یاد خدا در جایی است که خداوند چیزی را بر تو حرام داشته است و یاد خدا مانع از ارتکاب آن حرام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خدا در هنگام مصیبت، یعنی وقتی به انسان مصیبتی رسید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وَإِنَّا إِلَیْهِ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اما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بالاتر جایی است که انسان در هنگام گناه، خدا را به یاد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مرتکب گناه نشود</w:t>
      </w:r>
      <w:r>
        <w:rPr>
          <w:rFonts w:eastAsia="IRNazanin" w:cs="IRNazanin"/>
          <w:color w:val="111111"/>
          <w:sz w:val="28"/>
          <w:szCs w:val="28"/>
          <w:rtl w:val="true"/>
          <w:lang w:bidi="fa-IR"/>
        </w:rPr>
        <w:t>.</w:t>
      </w:r>
    </w:p>
    <w:p>
      <w:pPr>
        <w:pStyle w:val="Heading3"/>
        <w:numPr>
          <w:ilvl w:val="2"/>
          <w:numId w:val="1"/>
        </w:numPr>
        <w:rPr/>
      </w:pPr>
      <w:bookmarkStart w:id="563" w:name="__RefHeading___Toc246066_3650668749"/>
      <w:bookmarkStart w:id="564" w:name="_Toc213"/>
      <w:bookmarkEnd w:id="563"/>
      <w:r>
        <w:rPr>
          <w:rtl w:val="true"/>
        </w:rPr>
        <w:t>دشواری صبر بر معصیت</w:t>
      </w:r>
      <w:bookmarkEnd w:id="564"/>
    </w:p>
    <w:p>
      <w:pPr>
        <w:pStyle w:val="BookText"/>
        <w:rPr/>
      </w:pPr>
      <w:r>
        <w:rPr>
          <w:rFonts w:ascii="IRNazanin" w:hAnsi="IRNazanin" w:eastAsia="IRNazanin"/>
          <w:color w:val="111111"/>
          <w:sz w:val="28"/>
          <w:sz w:val="28"/>
          <w:szCs w:val="28"/>
          <w:rtl w:val="true"/>
          <w:lang w:bidi="fa-IR"/>
        </w:rPr>
        <w:t>اما این که چرا پاداش صبر بر معصیت بیشتر است، مرحوم علامه مجلسی در بیان بسیار لطیفی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آن این است که وقتی بین صبر بر طاعت و صبر بر معصیت، یعنی انجام طاعت و ترک گناه مقایسه می کنیم، می بینیم انسان طاعتها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خیلی سخت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ترک گناه خیلی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لذت گناه گذشتن بسیار سخت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۱۸۵</w:t>
      </w:r>
      <w:r>
        <w:rPr>
          <w:rFonts w:ascii="IRNazanin" w:hAnsi="IRNazanin" w:eastAsia="IRNazanin"/>
          <w:color w:val="111111"/>
          <w:sz w:val="28"/>
          <w:sz w:val="28"/>
          <w:szCs w:val="28"/>
          <w:rtl w:val="true"/>
          <w:lang w:bidi="fa-IR"/>
        </w:rPr>
        <w:t xml:space="preserve"> </w:t>
      </w:r>
      <w:bookmarkStart w:id="565" w:name="pg1489_19083"/>
    </w:p>
    <w:p>
      <w:pPr>
        <w:pStyle w:val="BookText"/>
        <w:rPr/>
      </w:pPr>
      <w:bookmarkEnd w:id="565"/>
      <w:r>
        <w:rPr>
          <w:rFonts w:ascii="IRNazanin" w:hAnsi="IRNazanin" w:eastAsia="IRNazanin"/>
          <w:color w:val="111111"/>
          <w:sz w:val="28"/>
          <w:sz w:val="28"/>
          <w:szCs w:val="28"/>
          <w:rtl w:val="true"/>
          <w:lang w:bidi="fa-IR"/>
        </w:rPr>
        <w:t>فراوان اند کسانی که واجبات خود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روزه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مستطیع می شوند به حج خانه خدا مشرف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آمادگی برای انجام واجبات و حتی مستحبات هم دارند، اما پای گناه که به میان می آید می لنگند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که نماز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واجب را انجام می دهیم، اما گرفتار بسیاری از گناهان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گناه رایج زبان، گناه رایج چشم، گناه رایج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غیبت ها می شنویم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غیبت ها بر زبان جاری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چشم ما گناه می کند؟ یعنی در برابر گناه مقاومت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سنگینی گناه</w:t>
      </w:r>
      <w:r>
        <w:rPr>
          <w:rFonts w:eastAsia="IRNazanin" w:cs="IRNazanin"/>
          <w:color w:val="111111"/>
          <w:sz w:val="28"/>
          <w:szCs w:val="28"/>
          <w:rtl w:val="true"/>
          <w:lang w:bidi="fa-IR"/>
        </w:rPr>
        <w:t>!</w:t>
      </w:r>
    </w:p>
    <w:p>
      <w:pPr>
        <w:pStyle w:val="Heading3"/>
        <w:numPr>
          <w:ilvl w:val="2"/>
          <w:numId w:val="1"/>
        </w:numPr>
        <w:rPr/>
      </w:pPr>
      <w:bookmarkStart w:id="566" w:name="__RefHeading___Toc246068_3650668749"/>
      <w:bookmarkStart w:id="567" w:name="_Toc214"/>
      <w:bookmarkEnd w:id="566"/>
      <w:r>
        <w:rPr>
          <w:rtl w:val="true"/>
        </w:rPr>
        <w:t>عقوبت غیبت</w:t>
      </w:r>
      <w:bookmarkEnd w:id="567"/>
    </w:p>
    <w:p>
      <w:pPr>
        <w:pStyle w:val="BookText"/>
        <w:rPr/>
      </w:pPr>
      <w:r>
        <w:rPr>
          <w:rFonts w:ascii="IRNazanin" w:hAnsi="IRNazanin" w:eastAsia="IRNazanin"/>
          <w:color w:val="111111"/>
          <w:sz w:val="28"/>
          <w:sz w:val="28"/>
          <w:szCs w:val="28"/>
          <w:rtl w:val="true"/>
          <w:lang w:bidi="fa-IR"/>
        </w:rPr>
        <w:t>از روایات مسلم ما این است که فردای قیامت وقتی نامه عمل کسی را که غیبت کرده به او می دهند، تصور می کند اشتباه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عمل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کارهای خوب فراوانی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اشتباه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یَضِلُّ رَبِّی وَلَا یَنْسَی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خداوند فراموش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حسنات تو منتقل شد به کسی که غیبت او را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سنگین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صادق علیه السلام نقل شده است که خداوند به موسی بن عمران علیه السلام وحی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المُغتابَ إذا تابَ فَهُوَ آخِرُ مَن یَدخُلُ الجنَّهَ،  وَ إن لَم یَتُب فَهُوَ أوَّلُ</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۱۸۶</w:t>
      </w:r>
      <w:r>
        <w:rPr>
          <w:rFonts w:ascii="IRNazanin" w:hAnsi="IRNazanin" w:eastAsia="IRNazanin"/>
          <w:color w:val="111111"/>
          <w:sz w:val="28"/>
          <w:sz w:val="28"/>
          <w:szCs w:val="28"/>
          <w:rtl w:val="true"/>
          <w:lang w:bidi="fa-IR"/>
        </w:rPr>
        <w:t xml:space="preserve"> </w:t>
      </w:r>
      <w:bookmarkStart w:id="568" w:name="pg1489_19084"/>
    </w:p>
    <w:p>
      <w:pPr>
        <w:pStyle w:val="BookText"/>
        <w:rPr/>
      </w:pPr>
      <w:bookmarkEnd w:id="568"/>
      <w:r>
        <w:rPr>
          <w:rFonts w:ascii="Amiri" w:hAnsi="Amiri" w:eastAsia="Amiri" w:cs="Amiri"/>
          <w:color w:val="111111"/>
          <w:sz w:val="28"/>
          <w:sz w:val="28"/>
          <w:szCs w:val="28"/>
          <w:rtl w:val="true"/>
          <w:lang w:bidi="ar-SA"/>
        </w:rPr>
        <w:t>مَنْ یَدْخُلُ النَّارَ؛</w:t>
      </w:r>
      <w:r>
        <w:rPr>
          <w:rStyle w:val="FootnoteAnchor"/>
          <w:rtl w:val="true"/>
        </w:rPr>
        <w:footnoteReference w:id="185"/>
      </w:r>
      <w:r>
        <w:rPr>
          <w:rFonts w:ascii="IRNazanin" w:hAnsi="IRNazanin" w:eastAsia="IRNazanin"/>
          <w:color w:val="111111"/>
          <w:sz w:val="28"/>
          <w:sz w:val="28"/>
          <w:szCs w:val="28"/>
          <w:rtl w:val="true"/>
          <w:lang w:bidi="fa-IR"/>
        </w:rPr>
        <w:t>غیبت کننده اگر توبه کند، آخرین نفری است که وارد بهشت می شود و اگر توبه نکند، نخستین نفری است که وارد آتش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به این شخص به خاطر این پرونده، برای ورود در رضوان الهی جایزه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کند، نفر آخر ورود به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نکند، نفر اول ورود به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واقعیتی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 همه گرفتار هستیم</w:t>
      </w:r>
      <w:r>
        <w:rPr>
          <w:rFonts w:eastAsia="IRNazanin" w:cs="IRNazanin"/>
          <w:color w:val="111111"/>
          <w:sz w:val="28"/>
          <w:szCs w:val="28"/>
          <w:rtl w:val="true"/>
          <w:lang w:bidi="fa-IR"/>
        </w:rPr>
        <w:t>.</w:t>
      </w:r>
    </w:p>
    <w:p>
      <w:pPr>
        <w:pStyle w:val="Heading3"/>
        <w:numPr>
          <w:ilvl w:val="2"/>
          <w:numId w:val="1"/>
        </w:numPr>
        <w:rPr/>
      </w:pPr>
      <w:bookmarkStart w:id="569" w:name="__RefHeading___Toc246070_3650668749"/>
      <w:bookmarkStart w:id="570" w:name="_Toc215"/>
      <w:bookmarkEnd w:id="569"/>
      <w:r>
        <w:rPr>
          <w:rtl w:val="true"/>
        </w:rPr>
        <w:t>راهکارهای صبر بر گناه</w:t>
      </w:r>
      <w:bookmarkEnd w:id="570"/>
    </w:p>
    <w:p>
      <w:pPr>
        <w:pStyle w:val="BookText"/>
        <w:rPr/>
      </w:pPr>
      <w:r>
        <w:rPr>
          <w:rFonts w:ascii="IRNazanin" w:hAnsi="IRNazanin" w:eastAsia="IRNazanin"/>
          <w:color w:val="111111"/>
          <w:sz w:val="28"/>
          <w:sz w:val="28"/>
          <w:szCs w:val="28"/>
          <w:rtl w:val="true"/>
          <w:lang w:bidi="fa-IR"/>
        </w:rPr>
        <w:t>و اما بخش دوم، یعنی راه صبر بر گناه؛ در این رابطه به چهار راهکار، برگرفته از روایات می پردازیم</w:t>
      </w:r>
      <w:r>
        <w:rPr>
          <w:rFonts w:eastAsia="IRNazanin" w:cs="IRNazanin"/>
          <w:color w:val="111111"/>
          <w:sz w:val="28"/>
          <w:szCs w:val="28"/>
          <w:rtl w:val="true"/>
          <w:lang w:bidi="fa-IR"/>
        </w:rPr>
        <w:t>.</w:t>
      </w:r>
    </w:p>
    <w:p>
      <w:pPr>
        <w:pStyle w:val="Heading3"/>
        <w:numPr>
          <w:ilvl w:val="2"/>
          <w:numId w:val="1"/>
        </w:numPr>
        <w:rPr/>
      </w:pPr>
      <w:bookmarkStart w:id="571" w:name="__RefHeading___Toc246072_3650668749"/>
      <w:bookmarkStart w:id="572" w:name="_Toc216"/>
      <w:bookmarkEnd w:id="571"/>
      <w:r>
        <w:rPr/>
        <w:t>1</w:t>
      </w:r>
      <w:r>
        <w:rPr>
          <w:rtl w:val="true"/>
        </w:rPr>
        <w:t>)</w:t>
      </w:r>
      <w:r>
        <w:rPr>
          <w:rtl w:val="true"/>
        </w:rPr>
        <w:t>کوچک نشمردن گناه</w:t>
      </w:r>
      <w:bookmarkEnd w:id="572"/>
    </w:p>
    <w:p>
      <w:pPr>
        <w:pStyle w:val="Heading4"/>
        <w:numPr>
          <w:ilvl w:val="3"/>
          <w:numId w:val="1"/>
        </w:numPr>
        <w:rPr/>
      </w:pPr>
      <w:bookmarkStart w:id="573" w:name="__RefHeading___Toc246074_3650668749"/>
      <w:bookmarkStart w:id="574" w:name="_Toc217"/>
      <w:bookmarkEnd w:id="573"/>
      <w:r>
        <w:rPr>
          <w:rtl w:val="true"/>
        </w:rPr>
        <w:t>اشاره</w:t>
      </w:r>
      <w:bookmarkEnd w:id="574"/>
    </w:p>
    <w:p>
      <w:pPr>
        <w:pStyle w:val="BookText"/>
        <w:rPr/>
      </w:pPr>
      <w:r>
        <w:rPr>
          <w:rFonts w:ascii="IRNazanin" w:hAnsi="IRNazanin" w:eastAsia="IRNazanin"/>
          <w:color w:val="111111"/>
          <w:sz w:val="28"/>
          <w:sz w:val="28"/>
          <w:szCs w:val="28"/>
          <w:rtl w:val="true"/>
          <w:lang w:bidi="fa-IR"/>
        </w:rPr>
        <w:t>راهکار نخست؛ یکی از عوامل بازدارنده گناه این است که هیچ گناهی را کوچک نشماریم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مشکلات ما این است 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گناه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علیه السلام در دعای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چهل و چهار مورد به خدای متعال پناه می برد که به سه مورد آن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دعا عرضه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إِنِّي أَعُوذُ بِكَ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اسْتِصْغَارِ الْمَعْصِیةِ وَ اسْتِکبَارِ الطَّاعَةِ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وَاحْتِقارِ الصَغيرَةِ؛ خدایا، به تو پناه می برم از این که گناه را کوچک بشمارم و از این که طاعت خود را بزرگ بشمارم و از این که</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۱۸۷</w:t>
      </w:r>
      <w:r>
        <w:rPr>
          <w:rFonts w:ascii="IRNazanin" w:hAnsi="IRNazanin" w:eastAsia="IRNazanin"/>
          <w:color w:val="111111"/>
          <w:sz w:val="28"/>
          <w:sz w:val="28"/>
          <w:szCs w:val="28"/>
          <w:rtl w:val="true"/>
          <w:lang w:bidi="fa-IR"/>
        </w:rPr>
        <w:t xml:space="preserve"> </w:t>
      </w:r>
      <w:bookmarkStart w:id="575" w:name="pg1489_19085"/>
    </w:p>
    <w:p>
      <w:pPr>
        <w:pStyle w:val="BookText"/>
        <w:rPr/>
      </w:pPr>
      <w:bookmarkEnd w:id="575"/>
      <w:r>
        <w:rPr>
          <w:rFonts w:ascii="IRNazanin" w:hAnsi="IRNazanin" w:eastAsia="IRNazanin"/>
          <w:color w:val="111111"/>
          <w:sz w:val="28"/>
          <w:sz w:val="28"/>
          <w:szCs w:val="28"/>
          <w:rtl w:val="true"/>
          <w:lang w:bidi="fa-IR"/>
        </w:rPr>
        <w:t>گناهان کوچک را حقیر بشمارم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یک نمازی خواندم، روزه ای گرفتم، مجلس سید الشهدا علیه السلام شرکت کردم، بگویم با این اعمال همه درهای بهشت به روی ما باز است و تمام درهای جهنم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 که گناه را کوچک بشمارم و بگویم این که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مهم نیست</w:t>
      </w:r>
      <w:r>
        <w:rPr>
          <w:rFonts w:eastAsia="IRNazanin" w:cs="IRNazanin"/>
          <w:color w:val="111111"/>
          <w:sz w:val="28"/>
          <w:szCs w:val="28"/>
          <w:rtl w:val="true"/>
          <w:lang w:bidi="fa-IR"/>
        </w:rPr>
        <w:t>.</w:t>
      </w:r>
    </w:p>
    <w:p>
      <w:pPr>
        <w:pStyle w:val="Heading4"/>
        <w:numPr>
          <w:ilvl w:val="3"/>
          <w:numId w:val="1"/>
        </w:numPr>
        <w:rPr/>
      </w:pPr>
      <w:bookmarkStart w:id="576" w:name="__RefHeading___Toc246076_3650668749"/>
      <w:bookmarkStart w:id="577" w:name="_Toc218"/>
      <w:bookmarkEnd w:id="576"/>
      <w:r>
        <w:rPr>
          <w:rtl w:val="true"/>
        </w:rPr>
        <w:t>شادمانی بر گناه</w:t>
      </w:r>
      <w:bookmarkEnd w:id="577"/>
    </w:p>
    <w:p>
      <w:pPr>
        <w:pStyle w:val="BookText"/>
        <w:rPr/>
      </w:pPr>
      <w:r>
        <w:rPr>
          <w:rFonts w:ascii="IRNazanin" w:hAnsi="IRNazanin" w:eastAsia="IRNazanin"/>
          <w:color w:val="111111"/>
          <w:sz w:val="28"/>
          <w:sz w:val="28"/>
          <w:szCs w:val="28"/>
          <w:rtl w:val="true"/>
          <w:lang w:bidi="fa-IR"/>
        </w:rPr>
        <w:t>پیامبر گرامی اسلام صلی الله علیه و آله وسلم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أذنَبَ ذَنباً و هُوَ ضاحِكٌ دَخَلَ النّارَ وهُوَ باكٍ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6"/>
      </w:r>
      <w:r>
        <w:rPr>
          <w:rFonts w:ascii="IRNazanin" w:hAnsi="IRNazanin" w:eastAsia="IRNazanin"/>
          <w:color w:val="111111"/>
          <w:sz w:val="28"/>
          <w:sz w:val="28"/>
          <w:szCs w:val="28"/>
          <w:rtl w:val="true"/>
          <w:lang w:bidi="fa-IR"/>
        </w:rPr>
        <w:t>کسی که با شادمانی گناهی را انجام دهد، گریان وارد آتش دوزخ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إِيَّاكَ وَ اَلاِبْتِهَاجَ بِالذَّنْبِ فَإِنَّ اَلاِبْتِهَاجَ بِهِ أَعْظَمُ مِنْ رُكُوبِهِ؛</w:t>
      </w:r>
      <w:r>
        <w:rPr>
          <w:rStyle w:val="FootnoteAnchor"/>
          <w:rtl w:val="true"/>
        </w:rPr>
        <w:footnoteReference w:id="187"/>
      </w:r>
      <w:r>
        <w:rPr>
          <w:rFonts w:ascii="IRNazanin" w:hAnsi="IRNazanin" w:eastAsia="IRNazanin"/>
          <w:color w:val="111111"/>
          <w:sz w:val="28"/>
          <w:sz w:val="28"/>
          <w:szCs w:val="28"/>
          <w:rtl w:val="true"/>
          <w:lang w:bidi="fa-IR"/>
        </w:rPr>
        <w:t>هیچ گاه از گناه مبتهج و خشنود نباش، که ابتهاج و خشنودی از گناه بزرگتر از ارتکاب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 و مبتهج به گناه خود مباش، بلکه ناراحت و نگران باش و خیلی سریع به دنبال جبران آن و توبه و بازگشت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نیز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أشَدُّ الذُّنُوبِ مَا اسْتَهانَ بِهِ صاحِبُهُ</w:t>
      </w:r>
      <w:r>
        <w:rPr>
          <w:rStyle w:val="FootnoteAnchor"/>
          <w:rtl w:val="true"/>
        </w:rPr>
        <w:footnoteReference w:id="188"/>
      </w:r>
      <w:r>
        <w:rPr>
          <w:rFonts w:ascii="IRNazanin" w:hAnsi="IRNazanin" w:eastAsia="IRNazanin"/>
          <w:color w:val="111111"/>
          <w:sz w:val="28"/>
          <w:sz w:val="28"/>
          <w:szCs w:val="28"/>
          <w:rtl w:val="true"/>
          <w:lang w:bidi="fa-IR"/>
        </w:rPr>
        <w:t>سخت ترین گناهان، گناهی است که صاحبش آن را سبک بشمارد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بگوید این که چیزی نیست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۱۸۸</w:t>
      </w:r>
      <w:r>
        <w:rPr>
          <w:rFonts w:ascii="IRNazanin" w:hAnsi="IRNazanin" w:eastAsia="IRNazanin"/>
          <w:color w:val="111111"/>
          <w:sz w:val="28"/>
          <w:sz w:val="28"/>
          <w:szCs w:val="28"/>
          <w:rtl w:val="true"/>
          <w:lang w:bidi="fa-IR"/>
        </w:rPr>
        <w:t xml:space="preserve"> </w:t>
      </w:r>
      <w:bookmarkStart w:id="578" w:name="pg1489_19086"/>
    </w:p>
    <w:p>
      <w:pPr>
        <w:pStyle w:val="Heading4"/>
        <w:numPr>
          <w:ilvl w:val="3"/>
          <w:numId w:val="1"/>
        </w:numPr>
        <w:rPr/>
      </w:pPr>
      <w:bookmarkStart w:id="579" w:name="__RefHeading___Toc246078_3650668749"/>
      <w:bookmarkStart w:id="580" w:name="_Toc219"/>
      <w:bookmarkEnd w:id="578"/>
      <w:bookmarkEnd w:id="579"/>
      <w:r>
        <w:rPr>
          <w:rtl w:val="true"/>
        </w:rPr>
        <w:t>گناہ تحقیر شده</w:t>
      </w:r>
      <w:bookmarkEnd w:id="580"/>
    </w:p>
    <w:p>
      <w:pPr>
        <w:pStyle w:val="BookText"/>
        <w:rPr/>
      </w:pPr>
      <w:r>
        <w:rPr>
          <w:rFonts w:ascii="IRNazanin" w:hAnsi="IRNazanin" w:eastAsia="IRNazanin"/>
          <w:color w:val="111111"/>
          <w:sz w:val="28"/>
          <w:sz w:val="28"/>
          <w:szCs w:val="28"/>
          <w:rtl w:val="true"/>
          <w:lang w:bidi="fa-IR"/>
        </w:rPr>
        <w:t>امام صادق علیه السلام در بیان دیگری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گناهانی که مورد تحقیر قرار می گیرد بپرهیزید؛ که خداوند آن را نمی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گناہ تحقیر شده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کسی گناهی را انجام دهد و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طُوبَی لِی لَوْ لَمْ یَکُنْ لِی غَیْرُ ذَلِک؛</w:t>
      </w:r>
      <w:r>
        <w:rPr>
          <w:rStyle w:val="FootnoteAnchor"/>
          <w:rtl w:val="true"/>
        </w:rPr>
        <w:footnoteReference w:id="189"/>
      </w:r>
      <w:r>
        <w:rPr>
          <w:rFonts w:ascii="IRNazanin" w:hAnsi="IRNazanin" w:eastAsia="IRNazanin"/>
          <w:color w:val="111111"/>
          <w:sz w:val="28"/>
          <w:sz w:val="28"/>
          <w:szCs w:val="28"/>
          <w:rtl w:val="true"/>
          <w:lang w:bidi="fa-IR"/>
        </w:rPr>
        <w:t>خوشا به حال من، اگر گناهی غیر از این نداشته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ناچیز است و گناهان خود را ناچیز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کوچک ها را جمع کنند، زیاد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وسلم با اصحاب خود در بیابان بی آب و علفی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اصحاب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هیزم جمع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بیابان هیزمی پیدا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هر چه می تواند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کردند، دیدند بسیار زیاد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هـكَذا تَجْتَمِعُ الذُّنوبُ؛</w:t>
      </w:r>
      <w:r>
        <w:rPr>
          <w:rStyle w:val="FootnoteAnchor"/>
          <w:rtl w:val="true"/>
        </w:rPr>
        <w:footnoteReference w:id="190"/>
      </w:r>
      <w:r>
        <w:rPr>
          <w:rFonts w:ascii="IRNazanin" w:hAnsi="IRNazanin" w:eastAsia="IRNazanin"/>
          <w:color w:val="111111"/>
          <w:sz w:val="28"/>
          <w:sz w:val="28"/>
          <w:szCs w:val="28"/>
          <w:rtl w:val="true"/>
          <w:lang w:bidi="fa-IR"/>
        </w:rPr>
        <w:t>گناه همین طور جمع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گناهانی را که انسان فکر می کند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جمع کند زیاد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گناهی را نباید کوچک بشماریم</w:t>
      </w:r>
      <w:r>
        <w:rPr>
          <w:rFonts w:eastAsia="IRNazanin" w:cs="IRNazanin"/>
          <w:color w:val="111111"/>
          <w:sz w:val="28"/>
          <w:szCs w:val="28"/>
          <w:rtl w:val="true"/>
          <w:lang w:bidi="fa-IR"/>
        </w:rPr>
        <w:t>.</w:t>
      </w:r>
    </w:p>
    <w:p>
      <w:pPr>
        <w:pStyle w:val="Heading3"/>
        <w:numPr>
          <w:ilvl w:val="2"/>
          <w:numId w:val="1"/>
        </w:numPr>
        <w:rPr/>
      </w:pPr>
      <w:bookmarkStart w:id="581" w:name="__RefHeading___Toc246080_3650668749"/>
      <w:bookmarkStart w:id="582" w:name="_Toc220"/>
      <w:bookmarkEnd w:id="581"/>
      <w:r>
        <w:rPr/>
        <w:t>2</w:t>
      </w:r>
      <w:r>
        <w:rPr>
          <w:rtl w:val="true"/>
        </w:rPr>
        <w:t>)</w:t>
      </w:r>
      <w:r>
        <w:rPr>
          <w:rtl w:val="true"/>
        </w:rPr>
        <w:t>اصرار نداشتن بر گناه</w:t>
      </w:r>
      <w:bookmarkEnd w:id="582"/>
    </w:p>
    <w:p>
      <w:pPr>
        <w:pStyle w:val="Heading4"/>
        <w:numPr>
          <w:ilvl w:val="3"/>
          <w:numId w:val="1"/>
        </w:numPr>
        <w:rPr/>
      </w:pPr>
      <w:bookmarkStart w:id="583" w:name="__RefHeading___Toc246082_3650668749"/>
      <w:bookmarkStart w:id="584" w:name="_Toc221"/>
      <w:bookmarkEnd w:id="583"/>
      <w:r>
        <w:rPr>
          <w:rtl w:val="true"/>
        </w:rPr>
        <w:t>اشاره</w:t>
      </w:r>
      <w:bookmarkEnd w:id="584"/>
    </w:p>
    <w:p>
      <w:pPr>
        <w:pStyle w:val="BookText"/>
        <w:rPr/>
      </w:pPr>
      <w:r>
        <w:rPr>
          <w:rFonts w:ascii="IRNazanin" w:hAnsi="IRNazanin" w:eastAsia="IRNazanin"/>
          <w:color w:val="111111"/>
          <w:sz w:val="28"/>
          <w:sz w:val="28"/>
          <w:szCs w:val="28"/>
          <w:rtl w:val="true"/>
          <w:lang w:bidi="fa-IR"/>
        </w:rPr>
        <w:t>راهکار دوم صبر بر گناه، این است که اصرار بر گناه نداشته باشیم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۱۸۹</w:t>
      </w:r>
      <w:r>
        <w:rPr>
          <w:rFonts w:ascii="IRNazanin" w:hAnsi="IRNazanin" w:eastAsia="IRNazanin"/>
          <w:color w:val="111111"/>
          <w:sz w:val="28"/>
          <w:sz w:val="28"/>
          <w:szCs w:val="28"/>
          <w:rtl w:val="true"/>
          <w:lang w:bidi="fa-IR"/>
        </w:rPr>
        <w:t xml:space="preserve"> </w:t>
      </w:r>
      <w:bookmarkStart w:id="585" w:name="pg1489_19087"/>
    </w:p>
    <w:p>
      <w:pPr>
        <w:pStyle w:val="BookText"/>
        <w:rPr/>
      </w:pPr>
      <w:bookmarkEnd w:id="585"/>
      <w:r>
        <w:rPr>
          <w:rFonts w:ascii="IRNazanin" w:hAnsi="IRNazanin" w:eastAsia="IRNazanin"/>
          <w:color w:val="111111"/>
          <w:sz w:val="28"/>
          <w:sz w:val="28"/>
          <w:szCs w:val="28"/>
          <w:rtl w:val="true"/>
          <w:lang w:bidi="fa-IR"/>
        </w:rPr>
        <w:t>پیامبر گرامی اسلام صلی الله علیه وآله وسلم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علاماتِ الشَّقاءِ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 العَينِ ، و قَسوَةُ القَلبِ و شِدَّةُ الحِرصِ في طَلَبِ الرِّزقِ ، و الإصرارُ على الذَّنبِ؛</w:t>
      </w:r>
      <w:r>
        <w:rPr>
          <w:rStyle w:val="FootnoteAnchor"/>
          <w:rtl w:val="true"/>
        </w:rPr>
        <w:footnoteReference w:id="191"/>
      </w:r>
      <w:r>
        <w:rPr>
          <w:rFonts w:ascii="IRNazanin" w:hAnsi="IRNazanin" w:eastAsia="IRNazanin"/>
          <w:color w:val="111111"/>
          <w:sz w:val="28"/>
          <w:sz w:val="28"/>
          <w:szCs w:val="28"/>
          <w:rtl w:val="true"/>
          <w:lang w:bidi="fa-IR"/>
        </w:rPr>
        <w:t>از نشانه های شقاوت و تیره روزی، خشک شدن اشک چشم، سنگدلی، حرص شدید در دنیاطلبی و اصرار و پافشاری بر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چهار چیز علامت شقاوت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را از سعادت به دور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نشانه های شقاوت و تیره روزی اصرار بر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گناهی را مرتکب می شود و بعد پشیمان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ادامه دادن گناه و اصرار بر آن، انسان را از سعادت دور می کند و به شقاوت می رساند</w:t>
      </w:r>
      <w:r>
        <w:rPr>
          <w:rFonts w:eastAsia="IRNazanin" w:cs="IRNazanin"/>
          <w:color w:val="111111"/>
          <w:sz w:val="28"/>
          <w:szCs w:val="28"/>
          <w:rtl w:val="true"/>
          <w:lang w:bidi="fa-IR"/>
        </w:rPr>
        <w:t>.</w:t>
      </w:r>
    </w:p>
    <w:p>
      <w:pPr>
        <w:pStyle w:val="Heading4"/>
        <w:numPr>
          <w:ilvl w:val="3"/>
          <w:numId w:val="1"/>
        </w:numPr>
        <w:rPr/>
      </w:pPr>
      <w:bookmarkStart w:id="586" w:name="__RefHeading___Toc246084_3650668749"/>
      <w:bookmarkStart w:id="587" w:name="_Toc222"/>
      <w:bookmarkEnd w:id="586"/>
      <w:r>
        <w:rPr>
          <w:rtl w:val="true"/>
        </w:rPr>
        <w:t>حرص بر دنیا</w:t>
      </w:r>
      <w:bookmarkEnd w:id="587"/>
    </w:p>
    <w:p>
      <w:pPr>
        <w:pStyle w:val="BookText"/>
        <w:rPr/>
      </w:pPr>
      <w:r>
        <w:rPr>
          <w:rFonts w:ascii="IRNazanin" w:hAnsi="IRNazanin" w:eastAsia="IRNazanin"/>
          <w:color w:val="111111"/>
          <w:sz w:val="28"/>
          <w:sz w:val="28"/>
          <w:szCs w:val="28"/>
          <w:rtl w:val="true"/>
          <w:lang w:bidi="fa-IR"/>
        </w:rPr>
        <w:t>حرص زیاد برای به دست آوردن دنیا هم نشانه شقاوت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روزی خیلی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دنبال روزی باشد، اما حرص خوب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این که وقت اذان ما حاضر نباشیم چند دقیقه ای کارمان را تعطیل کنیم و بگوییم اگر این یک ربع تعطیل بشود، همه زندگی ما فلج می شود، این حرص است</w:t>
      </w:r>
      <w:r>
        <w:rPr>
          <w:rFonts w:eastAsia="IRNazanin" w:cs="IRNazanin"/>
          <w:color w:val="111111"/>
          <w:sz w:val="28"/>
          <w:szCs w:val="28"/>
          <w:rtl w:val="true"/>
          <w:lang w:bidi="fa-IR"/>
        </w:rPr>
        <w:t>.</w:t>
      </w:r>
    </w:p>
    <w:p>
      <w:pPr>
        <w:pStyle w:val="Heading4"/>
        <w:numPr>
          <w:ilvl w:val="3"/>
          <w:numId w:val="1"/>
        </w:numPr>
        <w:rPr/>
      </w:pPr>
      <w:bookmarkStart w:id="588" w:name="__RefHeading___Toc246086_3650668749"/>
      <w:bookmarkStart w:id="589" w:name="_Toc223"/>
      <w:bookmarkEnd w:id="588"/>
      <w:r>
        <w:rPr>
          <w:rtl w:val="true"/>
        </w:rPr>
        <w:t>قساوت قلب</w:t>
      </w:r>
      <w:bookmarkEnd w:id="589"/>
    </w:p>
    <w:p>
      <w:pPr>
        <w:pStyle w:val="BookText"/>
        <w:rPr/>
      </w:pPr>
      <w:r>
        <w:rPr>
          <w:rFonts w:ascii="IRNazanin" w:hAnsi="IRNazanin" w:eastAsia="IRNazanin"/>
          <w:color w:val="111111"/>
          <w:sz w:val="28"/>
          <w:sz w:val="28"/>
          <w:szCs w:val="28"/>
          <w:rtl w:val="true"/>
          <w:lang w:bidi="fa-IR"/>
        </w:rPr>
        <w:t>قساوت قلب و جمود عین و این که چشم انسان خشک بشود هم از</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۱۹۰</w:t>
      </w:r>
      <w:r>
        <w:rPr>
          <w:rFonts w:ascii="IRNazanin" w:hAnsi="IRNazanin" w:eastAsia="IRNazanin"/>
          <w:color w:val="111111"/>
          <w:sz w:val="28"/>
          <w:sz w:val="28"/>
          <w:szCs w:val="28"/>
          <w:rtl w:val="true"/>
          <w:lang w:bidi="fa-IR"/>
        </w:rPr>
        <w:t xml:space="preserve"> </w:t>
      </w:r>
      <w:bookmarkStart w:id="590" w:name="pg1489_19088"/>
    </w:p>
    <w:p>
      <w:pPr>
        <w:pStyle w:val="BookText"/>
        <w:rPr/>
      </w:pPr>
      <w:bookmarkEnd w:id="590"/>
      <w:r>
        <w:rPr>
          <w:rFonts w:ascii="IRNazanin" w:hAnsi="IRNazanin" w:eastAsia="IRNazanin"/>
          <w:color w:val="111111"/>
          <w:sz w:val="28"/>
          <w:sz w:val="28"/>
          <w:szCs w:val="28"/>
          <w:rtl w:val="true"/>
          <w:lang w:bidi="fa-IR"/>
        </w:rPr>
        <w:t>نشانه های شقاوت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سجاد علیه السلام در دعای ابوحمزه از خداوند چشم گریان می طلبند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أَعِنِّی بِالْبُکاءِ عَلَی نَفْسِی؛</w:t>
      </w:r>
      <w:r>
        <w:rPr>
          <w:rStyle w:val="FootnoteAnchor"/>
          <w:rtl w:val="true"/>
        </w:rPr>
        <w:footnoteReference w:id="192"/>
      </w:r>
      <w:r>
        <w:rPr>
          <w:rFonts w:ascii="IRNazanin" w:hAnsi="IRNazanin" w:eastAsia="IRNazanin"/>
          <w:color w:val="111111"/>
          <w:sz w:val="28"/>
          <w:sz w:val="28"/>
          <w:szCs w:val="28"/>
          <w:rtl w:val="true"/>
          <w:lang w:bidi="fa-IR"/>
        </w:rPr>
        <w:t>خدایا، به من کمک کن بر خود و گریه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آداب دعا این است که انسان دعا را همراه با چشم گریان و اشک ریزان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اصرار بر گناه، یکی از عوامل شقاوت انسان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گناهان کبیره و گناهان صغیره را بیان فرمایید تا ما مواظب باشیم و دنبال گناه کبیره نرویم</w:t>
      </w:r>
      <w:r>
        <w:rPr>
          <w:rFonts w:eastAsia="IRNazanin" w:cs="IRNazanin"/>
          <w:color w:val="111111"/>
          <w:sz w:val="28"/>
          <w:szCs w:val="28"/>
          <w:rtl w:val="true"/>
          <w:lang w:bidi="fa-IR"/>
        </w:rPr>
        <w:t>.</w:t>
      </w:r>
    </w:p>
    <w:p>
      <w:pPr>
        <w:pStyle w:val="Heading4"/>
        <w:numPr>
          <w:ilvl w:val="3"/>
          <w:numId w:val="1"/>
        </w:numPr>
        <w:rPr/>
      </w:pPr>
      <w:bookmarkStart w:id="591" w:name="__RefHeading___Toc246088_3650668749"/>
      <w:bookmarkStart w:id="592" w:name="_Toc224"/>
      <w:bookmarkEnd w:id="591"/>
      <w:r>
        <w:rPr>
          <w:rtl w:val="true"/>
        </w:rPr>
        <w:t>گناهان کبیره و گناهان صغیره</w:t>
      </w:r>
      <w:bookmarkEnd w:id="592"/>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صَغِيرَةَ مَعَ اَلْإِصْرَارِ وَ لاَ كَبِيرَةَ مَعَ اَلاِسْتِغْفَارِ؛</w:t>
      </w:r>
      <w:r>
        <w:rPr>
          <w:rStyle w:val="FootnoteAnchor"/>
          <w:rtl w:val="true"/>
        </w:rPr>
        <w:footnoteReference w:id="193"/>
      </w:r>
      <w:r>
        <w:rPr>
          <w:rFonts w:ascii="IRNazanin" w:hAnsi="IRNazanin" w:eastAsia="IRNazanin"/>
          <w:color w:val="111111"/>
          <w:sz w:val="28"/>
          <w:sz w:val="28"/>
          <w:szCs w:val="28"/>
          <w:rtl w:val="true"/>
          <w:lang w:bidi="fa-IR"/>
        </w:rPr>
        <w:t>با اصرار بر گناه صغیره ای نمی ماند، و با استغفار، کبیره ای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بر گناه اصرار کنیم، صغیره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گاهی دل خوش هستیم، می گوییم مگر ما انسان کشته ایم؟ مگر شراب خورده ایم؟ مگر از دیوار خانه مردم بالا رفته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جنایتی مرتکب شده ایم؟ اگرچه در بعضی از تقسیمات، گناهان را به گناهان کبیره و صغیره تقسیم می کنند، ولی بنا بر فرمایش امام صادق علیه السلام با وجود اصرار بر گناه، هیچ گناهی صغیره نیست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۱۹۱</w:t>
      </w:r>
      <w:r>
        <w:rPr>
          <w:rFonts w:ascii="IRNazanin" w:hAnsi="IRNazanin" w:eastAsia="IRNazanin"/>
          <w:color w:val="111111"/>
          <w:sz w:val="28"/>
          <w:sz w:val="28"/>
          <w:szCs w:val="28"/>
          <w:rtl w:val="true"/>
          <w:lang w:bidi="fa-IR"/>
        </w:rPr>
        <w:t xml:space="preserve"> </w:t>
      </w:r>
      <w:bookmarkStart w:id="593" w:name="pg1489_19089"/>
    </w:p>
    <w:p>
      <w:pPr>
        <w:pStyle w:val="BookText"/>
        <w:rPr/>
      </w:pPr>
      <w:bookmarkEnd w:id="593"/>
      <w:r>
        <w:rPr>
          <w:rFonts w:ascii="IRNazanin" w:hAnsi="IRNazanin" w:eastAsia="IRNazanin"/>
          <w:color w:val="111111"/>
          <w:sz w:val="28"/>
          <w:sz w:val="28"/>
          <w:szCs w:val="28"/>
          <w:rtl w:val="true"/>
          <w:lang w:bidi="fa-IR"/>
        </w:rPr>
        <w:t>لذا در بحث عدالت هم این موضوع مطرح است که چه کسی عادل است؟ چه زمانی به امام جماعت عادل می گویند؟ وقتی که گناهان کبیره را مرتکب نشود و اصرار بر صغیره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اصرار بر صغیره داشت، همان کبیره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این فرمایش امیدوار کننده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كَبِيرَةَ مَعَ اَلاِسْتِغْفَارِ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استغفار کردیم، اصلا کبیره ای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نگوید من گناه کبیره ای مرتکب شدم و از رحمت الهی ناامید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دست من به جایی نمی رسد؛ چون گناهان سنگینی مرتکب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اصرار بر گناه هیچ صغیره ای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اصرار بود کبیره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استغفار هم، هیچ گناه کبیره ای نداریم</w:t>
      </w:r>
      <w:r>
        <w:rPr>
          <w:rFonts w:eastAsia="IRNazanin" w:cs="IRNazanin"/>
          <w:color w:val="111111"/>
          <w:sz w:val="28"/>
          <w:szCs w:val="28"/>
          <w:rtl w:val="true"/>
          <w:lang w:bidi="fa-IR"/>
        </w:rPr>
        <w:t>.</w:t>
      </w:r>
    </w:p>
    <w:p>
      <w:pPr>
        <w:pStyle w:val="Heading4"/>
        <w:numPr>
          <w:ilvl w:val="3"/>
          <w:numId w:val="1"/>
        </w:numPr>
        <w:rPr/>
      </w:pPr>
      <w:bookmarkStart w:id="594" w:name="__RefHeading___Toc246090_3650668749"/>
      <w:bookmarkStart w:id="595" w:name="_Toc225"/>
      <w:bookmarkEnd w:id="594"/>
      <w:r>
        <w:rPr>
          <w:rtl w:val="true"/>
        </w:rPr>
        <w:t>معنای اصرار بر گناه</w:t>
      </w:r>
      <w:bookmarkEnd w:id="595"/>
    </w:p>
    <w:p>
      <w:pPr>
        <w:pStyle w:val="BookText"/>
        <w:rPr/>
      </w:pPr>
      <w:r>
        <w:rPr>
          <w:rFonts w:ascii="IRNazanin" w:hAnsi="IRNazanin" w:eastAsia="IRNazanin"/>
          <w:color w:val="111111"/>
          <w:sz w:val="28"/>
          <w:sz w:val="28"/>
          <w:szCs w:val="28"/>
          <w:rtl w:val="true"/>
          <w:lang w:bidi="fa-IR"/>
        </w:rPr>
        <w:t>سخن دیگر این که اصرار بر گناه چیست؟ امام باقر علیه السلام اصرار بر گناه را این چنین بیان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الإصرارُ هُوَ أَن يُذنِبَ العَبدُ و لا يَستَغفِرَ ، و لا يُحَدِّثَ نَفْسَهُ بِتَوبَةٍ فَذلِكَ الِإصْرارُ؛</w:t>
      </w:r>
      <w:r>
        <w:rPr>
          <w:rStyle w:val="FootnoteAnchor"/>
          <w:rtl w:val="true"/>
        </w:rPr>
        <w:footnoteReference w:id="194"/>
      </w:r>
      <w:r>
        <w:rPr>
          <w:rFonts w:ascii="IRNazanin" w:hAnsi="IRNazanin" w:eastAsia="IRNazanin"/>
          <w:color w:val="111111"/>
          <w:sz w:val="28"/>
          <w:sz w:val="28"/>
          <w:szCs w:val="28"/>
          <w:rtl w:val="true"/>
          <w:lang w:bidi="fa-IR"/>
        </w:rPr>
        <w:t>اصرار این است که انسان مرتکب گناه شود و از خدا طلب بخشش نکند و به فکر توبه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معنای اصرار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گناهی انجام دهد و در فکر توبه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گناه به چشم او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مهمی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اصرار بر گناه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۱۹۲</w:t>
      </w:r>
      <w:r>
        <w:rPr>
          <w:rFonts w:ascii="IRNazanin" w:hAnsi="IRNazanin" w:eastAsia="IRNazanin"/>
          <w:color w:val="111111"/>
          <w:sz w:val="28"/>
          <w:sz w:val="28"/>
          <w:szCs w:val="28"/>
          <w:rtl w:val="true"/>
          <w:lang w:bidi="fa-IR"/>
        </w:rPr>
        <w:t xml:space="preserve"> </w:t>
      </w:r>
      <w:bookmarkStart w:id="596" w:name="pg1489_19090"/>
    </w:p>
    <w:p>
      <w:pPr>
        <w:pStyle w:val="Heading3"/>
        <w:numPr>
          <w:ilvl w:val="2"/>
          <w:numId w:val="1"/>
        </w:numPr>
        <w:rPr/>
      </w:pPr>
      <w:bookmarkStart w:id="597" w:name="__RefHeading___Toc246092_3650668749"/>
      <w:bookmarkStart w:id="598" w:name="_Toc226"/>
      <w:bookmarkEnd w:id="596"/>
      <w:bookmarkEnd w:id="597"/>
      <w:r>
        <w:rPr/>
        <w:t>3</w:t>
      </w:r>
      <w:r>
        <w:rPr>
          <w:rtl w:val="true"/>
        </w:rPr>
        <w:t>)</w:t>
      </w:r>
      <w:r>
        <w:rPr>
          <w:rtl w:val="true"/>
        </w:rPr>
        <w:t>سوء استفاده نکردن از ستاریت خدا</w:t>
      </w:r>
      <w:bookmarkEnd w:id="598"/>
    </w:p>
    <w:p>
      <w:pPr>
        <w:pStyle w:val="BookText"/>
        <w:rPr/>
      </w:pPr>
      <w:r>
        <w:rPr>
          <w:rFonts w:ascii="IRNazanin" w:hAnsi="IRNazanin" w:eastAsia="IRNazanin"/>
          <w:color w:val="111111"/>
          <w:sz w:val="28"/>
          <w:sz w:val="28"/>
          <w:szCs w:val="28"/>
          <w:rtl w:val="true"/>
          <w:lang w:bidi="fa-IR"/>
        </w:rPr>
        <w:t>سوم از راهکارهای صبر بر معصیت این است که از پرده پوشی خدا سوء استفاده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خدا ستار و پرده پوش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تَکاشَفْتُمْ مَا تَدَافَنْتُم؛</w:t>
      </w:r>
      <w:r>
        <w:rPr>
          <w:rStyle w:val="FootnoteAnchor"/>
          <w:rtl w:val="true"/>
        </w:rPr>
        <w:footnoteReference w:id="195"/>
      </w:r>
      <w:r>
        <w:rPr>
          <w:rFonts w:ascii="IRNazanin" w:hAnsi="IRNazanin" w:eastAsia="IRNazanin"/>
          <w:color w:val="111111"/>
          <w:sz w:val="28"/>
          <w:sz w:val="28"/>
          <w:szCs w:val="28"/>
          <w:rtl w:val="true"/>
          <w:lang w:bidi="fa-IR"/>
        </w:rPr>
        <w:t>اگر پرده ها کنار می رفت، کسی حاضر نبود جنازه دیگری را به خاک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جنازه ها روی زمین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آبروداری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ستار العیوب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از این ستاریت پروردگار سوء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مبارکه مجادله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پیامبر را اذیت می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یَقُولُونَ فِی أَنْفُسِهِمْ لَوْلَا یُعَذِّبُنَا اللَّهُ بِمَا نَقُولُ ؛</w:t>
      </w:r>
      <w:r>
        <w:rPr>
          <w:rStyle w:val="FootnoteAnchor"/>
          <w:rtl w:val="true"/>
        </w:rPr>
        <w:footnoteReference w:id="196"/>
      </w:r>
      <w:r>
        <w:rPr>
          <w:rFonts w:ascii="IRNazanin" w:hAnsi="IRNazanin" w:eastAsia="IRNazanin"/>
          <w:color w:val="111111"/>
          <w:sz w:val="28"/>
          <w:sz w:val="28"/>
          <w:szCs w:val="28"/>
          <w:rtl w:val="true"/>
          <w:lang w:bidi="fa-IR"/>
        </w:rPr>
        <w:t>پیش خود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خدا ما را به خاطر گفته هایمان عذاب نمی کند؟</w:t>
      </w:r>
    </w:p>
    <w:p>
      <w:pPr>
        <w:pStyle w:val="BookText"/>
        <w:rPr/>
      </w:pPr>
      <w:r>
        <w:rPr>
          <w:rFonts w:ascii="IRNazanin" w:hAnsi="IRNazanin" w:eastAsia="IRNazanin"/>
          <w:color w:val="111111"/>
          <w:sz w:val="28"/>
          <w:sz w:val="28"/>
          <w:szCs w:val="28"/>
          <w:rtl w:val="true"/>
          <w:lang w:bidi="fa-IR"/>
        </w:rPr>
        <w:t>در حالی که خدا پرده پوشی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باب استهزا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عذاب خدا نمی آید؟ بنابراین، باید مراقب بود از پرده پوشی الهی سوء استفاده نکنیم</w:t>
      </w:r>
      <w:r>
        <w:rPr>
          <w:rFonts w:eastAsia="IRNazanin" w:cs="IRNazanin"/>
          <w:color w:val="111111"/>
          <w:sz w:val="28"/>
          <w:szCs w:val="28"/>
          <w:rtl w:val="true"/>
          <w:lang w:bidi="fa-IR"/>
        </w:rPr>
        <w:t>.</w:t>
      </w:r>
    </w:p>
    <w:p>
      <w:pPr>
        <w:pStyle w:val="Heading3"/>
        <w:numPr>
          <w:ilvl w:val="2"/>
          <w:numId w:val="1"/>
        </w:numPr>
        <w:rPr/>
      </w:pPr>
      <w:bookmarkStart w:id="599" w:name="__RefHeading___Toc246094_3650668749"/>
      <w:bookmarkStart w:id="600" w:name="_Toc227"/>
      <w:bookmarkEnd w:id="599"/>
      <w:r>
        <w:rPr/>
        <w:t>4</w:t>
      </w:r>
      <w:r>
        <w:rPr>
          <w:rtl w:val="true"/>
        </w:rPr>
        <w:t>)</w:t>
      </w:r>
      <w:r>
        <w:rPr>
          <w:rtl w:val="true"/>
        </w:rPr>
        <w:t>پرهیز از ذکر گناه</w:t>
      </w:r>
      <w:bookmarkEnd w:id="600"/>
    </w:p>
    <w:p>
      <w:pPr>
        <w:pStyle w:val="Heading4"/>
        <w:numPr>
          <w:ilvl w:val="3"/>
          <w:numId w:val="1"/>
        </w:numPr>
        <w:rPr/>
      </w:pPr>
      <w:bookmarkStart w:id="601" w:name="__RefHeading___Toc246096_3650668749"/>
      <w:bookmarkStart w:id="602" w:name="_Toc228"/>
      <w:bookmarkEnd w:id="601"/>
      <w:r>
        <w:rPr>
          <w:rtl w:val="true"/>
        </w:rPr>
        <w:t>اشاره</w:t>
      </w:r>
      <w:bookmarkEnd w:id="602"/>
    </w:p>
    <w:p>
      <w:pPr>
        <w:pStyle w:val="BookText"/>
        <w:rPr/>
      </w:pPr>
      <w:r>
        <w:rPr>
          <w:rFonts w:ascii="IRNazanin" w:hAnsi="IRNazanin" w:eastAsia="IRNazanin"/>
          <w:color w:val="111111"/>
          <w:sz w:val="28"/>
          <w:sz w:val="28"/>
          <w:szCs w:val="28"/>
          <w:rtl w:val="true"/>
          <w:lang w:bidi="fa-IR"/>
        </w:rPr>
        <w:t>راهکار چهارم، پرهیز از ذکر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بدانیم که ذکر گناه هم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جوان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دهید ما بگوییم چه کردیم تا سبک بشویم؟ این قطعا خود یک گناه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۱۹۳</w:t>
      </w:r>
      <w:r>
        <w:rPr>
          <w:rFonts w:ascii="IRNazanin" w:hAnsi="IRNazanin" w:eastAsia="IRNazanin"/>
          <w:color w:val="111111"/>
          <w:sz w:val="28"/>
          <w:sz w:val="28"/>
          <w:szCs w:val="28"/>
          <w:rtl w:val="true"/>
          <w:lang w:bidi="fa-IR"/>
        </w:rPr>
        <w:t xml:space="preserve"> </w:t>
      </w:r>
      <w:bookmarkStart w:id="603" w:name="pg1489_19091"/>
    </w:p>
    <w:p>
      <w:pPr>
        <w:pStyle w:val="BookText"/>
        <w:rPr/>
      </w:pPr>
      <w:bookmarkEnd w:id="603"/>
      <w:r>
        <w:rPr>
          <w:rFonts w:ascii="Amiri" w:hAnsi="Amiri" w:eastAsia="Amiri" w:cs="Amiri"/>
          <w:color w:val="111111"/>
          <w:sz w:val="28"/>
          <w:sz w:val="28"/>
          <w:szCs w:val="28"/>
          <w:rtl w:val="true"/>
          <w:lang w:bidi="ar-SA"/>
        </w:rPr>
        <w:t>المُستَتِرُ بالسيّئةِ مَغفورٌ لَهُ؛</w:t>
      </w:r>
      <w:r>
        <w:rPr>
          <w:rStyle w:val="FootnoteAnchor"/>
          <w:rtl w:val="true"/>
        </w:rPr>
        <w:footnoteReference w:id="197"/>
      </w:r>
      <w:r>
        <w:rPr>
          <w:rFonts w:ascii="IRNazanin" w:hAnsi="IRNazanin" w:eastAsia="IRNazanin"/>
          <w:color w:val="111111"/>
          <w:sz w:val="28"/>
          <w:sz w:val="28"/>
          <w:szCs w:val="28"/>
          <w:rtl w:val="true"/>
          <w:lang w:bidi="fa-IR"/>
        </w:rPr>
        <w:t>کسی که گناه خود را می پوشاند، خدا او را می 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چون همین که می پوشاند، پیداست پشیمان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خواهد پرده دری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الْمُذِيعُ بِالسَّيِّئَةِ مَخذُولٌ؛ کسی که گناه را آشکار کند، مخذول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یاور می ماند و مورد رحمت خداوند قرار نمی گیرد</w:t>
      </w:r>
      <w:r>
        <w:rPr>
          <w:rFonts w:eastAsia="IRNazanin" w:cs="IRNazanin"/>
          <w:color w:val="111111"/>
          <w:sz w:val="28"/>
          <w:szCs w:val="28"/>
          <w:rtl w:val="true"/>
          <w:lang w:bidi="fa-IR"/>
        </w:rPr>
        <w:t>.</w:t>
      </w:r>
    </w:p>
    <w:p>
      <w:pPr>
        <w:pStyle w:val="Heading4"/>
        <w:numPr>
          <w:ilvl w:val="3"/>
          <w:numId w:val="1"/>
        </w:numPr>
        <w:rPr/>
      </w:pPr>
      <w:bookmarkStart w:id="604" w:name="__RefHeading___Toc246098_3650668749"/>
      <w:bookmarkStart w:id="605" w:name="_Toc229"/>
      <w:bookmarkEnd w:id="604"/>
      <w:r>
        <w:rPr>
          <w:rtl w:val="true"/>
        </w:rPr>
        <w:t>پیش گیری از گناه</w:t>
      </w:r>
      <w:bookmarkEnd w:id="605"/>
    </w:p>
    <w:p>
      <w:pPr>
        <w:pStyle w:val="BookText"/>
        <w:rPr/>
      </w:pPr>
      <w:r>
        <w:rPr>
          <w:rFonts w:ascii="IRNazanin" w:hAnsi="IRNazanin" w:eastAsia="IRNazanin"/>
          <w:color w:val="111111"/>
          <w:sz w:val="28"/>
          <w:sz w:val="28"/>
          <w:szCs w:val="28"/>
          <w:rtl w:val="true"/>
          <w:lang w:bidi="fa-IR"/>
        </w:rPr>
        <w:t>اما بخش سوم این که پیشگیری همیشه مقدم بر درمان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أَفْضَلُ مِنْ طَلَبِ اَلتَّوْبَةِ تَرْكُ اَلذَّنْبِ؛</w:t>
      </w:r>
      <w:r>
        <w:rPr>
          <w:rStyle w:val="FootnoteAnchor"/>
          <w:rtl w:val="true"/>
        </w:rPr>
        <w:footnoteReference w:id="198"/>
      </w:r>
      <w:r>
        <w:rPr>
          <w:rFonts w:ascii="IRNazanin" w:hAnsi="IRNazanin" w:eastAsia="IRNazanin"/>
          <w:color w:val="111111"/>
          <w:sz w:val="28"/>
          <w:sz w:val="28"/>
          <w:szCs w:val="28"/>
          <w:rtl w:val="true"/>
          <w:lang w:bidi="fa-IR"/>
        </w:rPr>
        <w:t>بالاتر از توبه، ترک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ترک گناه این است که ما زمینه های گناه را از بین ببریم؛ زیرا با وجود زمینه های گناه، ترک گناه بسیار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در زمینه گناه قرار نگیریم، بلکه باید اصلا زمینه را ایجاد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در جامعه ما به وسیله فیلم هایی که در ماهواره نشان داده می شود، بسیاری از زندگی ها به هم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مشکلات اخلاقی در جامعه از همین جا نشأت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ازدواج ها به جدایی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منظره گناه و حرام یک زندگی را به کلی متزلزل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انسان خود را در این وادی قرار دهد و بعد بخواهد خود را بیرون</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۱۹۴</w:t>
      </w:r>
      <w:r>
        <w:rPr>
          <w:rFonts w:ascii="IRNazanin" w:hAnsi="IRNazanin" w:eastAsia="IRNazanin"/>
          <w:color w:val="111111"/>
          <w:sz w:val="28"/>
          <w:sz w:val="28"/>
          <w:szCs w:val="28"/>
          <w:rtl w:val="true"/>
          <w:lang w:bidi="fa-IR"/>
        </w:rPr>
        <w:t xml:space="preserve"> </w:t>
      </w:r>
      <w:bookmarkStart w:id="606" w:name="pg1489_19092"/>
    </w:p>
    <w:p>
      <w:pPr>
        <w:pStyle w:val="BookText"/>
        <w:rPr/>
      </w:pPr>
      <w:bookmarkEnd w:id="606"/>
      <w:r>
        <w:rPr>
          <w:rFonts w:ascii="IRNazanin" w:hAnsi="IRNazanin" w:eastAsia="IRNazanin"/>
          <w:color w:val="111111"/>
          <w:sz w:val="28"/>
          <w:sz w:val="28"/>
          <w:szCs w:val="28"/>
          <w:rtl w:val="true"/>
          <w:lang w:bidi="fa-IR"/>
        </w:rPr>
        <w:t>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فیلمها و رمان های مستهجن از عوامل انحراف و سقوط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انسان رمانی بخواند و در شرایطی قرار گیرد که دیگر راه بازگشت نداشته باشد</w:t>
      </w:r>
      <w:r>
        <w:rPr>
          <w:rFonts w:eastAsia="IRNazanin" w:cs="IRNazanin"/>
          <w:color w:val="111111"/>
          <w:sz w:val="28"/>
          <w:szCs w:val="28"/>
          <w:rtl w:val="true"/>
          <w:lang w:bidi="fa-IR"/>
        </w:rPr>
        <w:t>.</w:t>
      </w:r>
    </w:p>
    <w:p>
      <w:pPr>
        <w:pStyle w:val="Heading4"/>
        <w:numPr>
          <w:ilvl w:val="3"/>
          <w:numId w:val="1"/>
        </w:numPr>
        <w:rPr/>
      </w:pPr>
      <w:bookmarkStart w:id="607" w:name="__RefHeading___Toc246100_3650668749"/>
      <w:bookmarkStart w:id="608" w:name="_Toc230"/>
      <w:bookmarkEnd w:id="607"/>
      <w:r>
        <w:rPr>
          <w:rtl w:val="true"/>
        </w:rPr>
        <w:t>تأثیر سخن</w:t>
      </w:r>
      <w:bookmarkEnd w:id="608"/>
    </w:p>
    <w:p>
      <w:pPr>
        <w:pStyle w:val="BookText"/>
        <w:rPr/>
      </w:pPr>
      <w:r>
        <w:rPr>
          <w:rFonts w:ascii="IRNazanin" w:hAnsi="IRNazanin" w:eastAsia="IRNazanin"/>
          <w:color w:val="111111"/>
          <w:sz w:val="28"/>
          <w:sz w:val="28"/>
          <w:szCs w:val="28"/>
          <w:rtl w:val="true"/>
          <w:lang w:bidi="fa-IR"/>
        </w:rPr>
        <w:t>انسان موجودی است که تحت تأثیر گفتار و نوشته های دیگران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امام باقر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أَصْغَي إِلي ناطِقٍ فَقَدْ عَبَدَهُ فَإِنْ كانَ النّاطِقُ يُؤَدِّي عَنِ اللهِ عَزَّوَجَلَّ فَقَد عَبَدَ اللهَ وَ إِنْ كانَ النّاطِقُ يَؤَدِّي عَنِ الشَّيْطانِ فَقَدْ عَبَدَ الشَّيطانَ؛</w:t>
      </w:r>
      <w:r>
        <w:rPr>
          <w:rStyle w:val="FootnoteAnchor"/>
          <w:rtl w:val="true"/>
        </w:rPr>
        <w:footnoteReference w:id="199"/>
      </w:r>
      <w:r>
        <w:rPr>
          <w:rFonts w:ascii="IRNazanin" w:hAnsi="IRNazanin" w:eastAsia="IRNazanin"/>
          <w:color w:val="111111"/>
          <w:sz w:val="28"/>
          <w:sz w:val="28"/>
          <w:szCs w:val="28"/>
          <w:rtl w:val="true"/>
          <w:lang w:bidi="fa-IR"/>
        </w:rPr>
        <w:t>کسی که به سخن دیگری گوش کند، او را پرستیده است، اگر او از خدا سخن می گوید، شنونده خدا را پرستیده است و اگر از شیطان می گوید، شیطان را پرستیده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نشستیم سخنی را گوش کردیم، فیلمی را تماشا کردیم، کتابی را خواندیم، در حقیقت آن فیلم نامه نویس را، آن نویسنده را، آن سخنران را می پرستیم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از خدا سخن می گوید، شما با واسطه خدا را می 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سخن غیر خدا باشد، پرستش شیطان است و در این صورت بازگشت آن خیلی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تماشای یک فیلم کافی است که یک زندگی را به کلی بر هم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مشکلات در خانه ها، در خانواده ها به دلیل همین فیلم ها و کتاب هاست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۱۹۵</w:t>
      </w:r>
      <w:r>
        <w:rPr>
          <w:rFonts w:ascii="IRNazanin" w:hAnsi="IRNazanin" w:eastAsia="IRNazanin"/>
          <w:color w:val="111111"/>
          <w:sz w:val="28"/>
          <w:sz w:val="28"/>
          <w:szCs w:val="28"/>
          <w:rtl w:val="true"/>
          <w:lang w:bidi="fa-IR"/>
        </w:rPr>
        <w:t xml:space="preserve"> </w:t>
      </w:r>
      <w:bookmarkStart w:id="609" w:name="pg1489_19093"/>
    </w:p>
    <w:p>
      <w:pPr>
        <w:pStyle w:val="Heading4"/>
        <w:numPr>
          <w:ilvl w:val="3"/>
          <w:numId w:val="1"/>
        </w:numPr>
        <w:rPr/>
      </w:pPr>
      <w:bookmarkStart w:id="610" w:name="__RefHeading___Toc246102_3650668749"/>
      <w:bookmarkStart w:id="611" w:name="_Toc231"/>
      <w:bookmarkEnd w:id="609"/>
      <w:bookmarkEnd w:id="610"/>
      <w:r>
        <w:rPr>
          <w:rtl w:val="true"/>
        </w:rPr>
        <w:t>اوقات فراغت</w:t>
      </w:r>
      <w:bookmarkEnd w:id="611"/>
    </w:p>
    <w:p>
      <w:pPr>
        <w:pStyle w:val="BookText"/>
        <w:rPr/>
      </w:pPr>
      <w:r>
        <w:rPr>
          <w:rFonts w:ascii="IRNazanin" w:hAnsi="IRNazanin" w:eastAsia="IRNazanin"/>
          <w:color w:val="111111"/>
          <w:sz w:val="28"/>
          <w:sz w:val="28"/>
          <w:szCs w:val="28"/>
          <w:rtl w:val="true"/>
          <w:lang w:bidi="fa-IR"/>
        </w:rPr>
        <w:t>نکته دیگر، مسأله اوقات فراغت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چه زیبا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الشَّبَابَ وَ الفَرّاغَ وَ الجِدَهْ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مَفْسَدَةُ لِلمَرءِ أَیُّ مَفْسَدَه</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سه چیز برای انسان وسیله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بیکاری و ثروت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جوانی باشد، فراغت و بیکاری هم باشد، ثروتی هم در اختیار او باشد، زمینه های گناه را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ما کسی را تا پرتگاه ببریم و بعد بگوییم مواظب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نزدیک این پرتگاه بشویم؟</w:t>
      </w:r>
    </w:p>
    <w:p>
      <w:pPr>
        <w:pStyle w:val="Heading4"/>
        <w:numPr>
          <w:ilvl w:val="3"/>
          <w:numId w:val="1"/>
        </w:numPr>
        <w:rPr/>
      </w:pPr>
      <w:bookmarkStart w:id="612" w:name="__RefHeading___Toc246104_3650668749"/>
      <w:bookmarkStart w:id="613" w:name="_Toc232"/>
      <w:bookmarkEnd w:id="612"/>
      <w:r>
        <w:rPr>
          <w:rtl w:val="true"/>
        </w:rPr>
        <w:t>مراعات حدود الهی</w:t>
      </w:r>
      <w:bookmarkEnd w:id="613"/>
    </w:p>
    <w:p>
      <w:pPr>
        <w:pStyle w:val="BookText"/>
        <w:rPr/>
      </w:pPr>
      <w:r>
        <w:rPr>
          <w:rFonts w:ascii="IRNazanin" w:hAnsi="IRNazanin" w:eastAsia="IRNazanin"/>
          <w:color w:val="111111"/>
          <w:sz w:val="28"/>
          <w:sz w:val="28"/>
          <w:szCs w:val="28"/>
          <w:rtl w:val="true"/>
          <w:lang w:bidi="fa-IR"/>
        </w:rPr>
        <w:t>یکی از مواردی که بسیار مهم است و ما آن را جدی نمی گیریم، بحث محرم و نامحرم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در اوج جوانی است، ازدواج هم نکرده است، در مغازه خود، یا در اداره خود با ده ها خانم جوانی که حدود اسلامی را رعایت نمی کنند، ارتباط داشته باشد و همه گونه زمینه گناه برای او فراهم باشد، چگونه می توانیم به او بگوییم صبر بر معصیت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کوچه و بازار و در و دیوار، همه چیز او را به گناه جذب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به جوان بگوییم صبر بر معصیت داشته باش، این خیلی سخت است</w:t>
      </w:r>
      <w:r>
        <w:rPr>
          <w:rFonts w:eastAsia="IRNazanin" w:cs="IRNazanin"/>
          <w:color w:val="111111"/>
          <w:sz w:val="28"/>
          <w:szCs w:val="28"/>
          <w:rtl w:val="true"/>
          <w:lang w:bidi="fa-IR"/>
        </w:rPr>
        <w:t>!</w:t>
      </w:r>
    </w:p>
    <w:p>
      <w:pPr>
        <w:pStyle w:val="Heading4"/>
        <w:numPr>
          <w:ilvl w:val="3"/>
          <w:numId w:val="1"/>
        </w:numPr>
        <w:rPr/>
      </w:pPr>
      <w:bookmarkStart w:id="614" w:name="__RefHeading___Toc246106_3650668749"/>
      <w:bookmarkStart w:id="615" w:name="_Toc233"/>
      <w:bookmarkEnd w:id="614"/>
      <w:r>
        <w:rPr>
          <w:rtl w:val="true"/>
        </w:rPr>
        <w:t>در برابر گناهکاران چه کنیم؟</w:t>
      </w:r>
      <w:bookmarkEnd w:id="615"/>
    </w:p>
    <w:p>
      <w:pPr>
        <w:pStyle w:val="BookText"/>
        <w:rPr/>
      </w:pPr>
      <w:r>
        <w:rPr>
          <w:rFonts w:ascii="IRNazanin" w:hAnsi="IRNazanin" w:eastAsia="IRNazanin"/>
          <w:color w:val="111111"/>
          <w:sz w:val="28"/>
          <w:sz w:val="28"/>
          <w:szCs w:val="28"/>
          <w:rtl w:val="true"/>
          <w:lang w:bidi="fa-IR"/>
        </w:rPr>
        <w:t>نکته چهارم که یادآوری آن لازم است، این که وظیفه دیگران در برابر کسانی که مبتلا به گناه شدند چیست؟ به هر حال عده ای گرفتار</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گناه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باید کنیم؟</w:t>
      </w:r>
    </w:p>
    <w:p>
      <w:pPr>
        <w:pStyle w:val="BookText"/>
        <w:rPr/>
      </w:pPr>
      <w:r>
        <w:rPr>
          <w:rFonts w:ascii="IRNazanin" w:hAnsi="IRNazanin" w:eastAsia="IRNazanin"/>
          <w:color w:val="111111"/>
          <w:sz w:val="28"/>
          <w:sz w:val="28"/>
          <w:szCs w:val="28"/>
          <w:rtl w:val="true"/>
          <w:lang w:bidi="fa-IR"/>
        </w:rPr>
        <w:t>وقتی خداوند موسی و هارون را به سوی فرعون می فرستد،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فَقُولَا لَهُ قَوْلًا لَیِّنًا؛</w:t>
      </w:r>
      <w:r>
        <w:rPr>
          <w:rStyle w:val="FootnoteAnchor"/>
          <w:rtl w:val="true"/>
        </w:rPr>
        <w:footnoteReference w:id="201"/>
      </w:r>
      <w:r>
        <w:rPr>
          <w:rFonts w:ascii="IRNazanin" w:hAnsi="IRNazanin" w:eastAsia="IRNazanin"/>
          <w:color w:val="111111"/>
          <w:sz w:val="28"/>
          <w:sz w:val="28"/>
          <w:szCs w:val="28"/>
          <w:rtl w:val="true"/>
          <w:lang w:bidi="fa-IR"/>
        </w:rPr>
        <w:t>با فرعون نرم سخن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يَنبَغي لِأهلِ العِصمَةِ و المَصنوعِ إلَيهِم في السلامَةِ أن يَرحَمُوا أهلَ الذُّنوبِ و المَعصيَةِ؛</w:t>
      </w:r>
      <w:r>
        <w:rPr>
          <w:rStyle w:val="FootnoteAnchor"/>
          <w:rtl w:val="true"/>
        </w:rPr>
        <w:footnoteReference w:id="202"/>
      </w:r>
      <w:r>
        <w:rPr>
          <w:rFonts w:ascii="IRNazanin" w:hAnsi="IRNazanin" w:eastAsia="IRNazanin"/>
          <w:color w:val="111111"/>
          <w:sz w:val="28"/>
          <w:sz w:val="28"/>
          <w:szCs w:val="28"/>
          <w:rtl w:val="true"/>
          <w:lang w:bidi="fa-IR"/>
        </w:rPr>
        <w:t>سزاوار است کسانی را که از معاصی دوری گزیده اند و خداوند نعمت پرهیز از گناهان به آنها بخشیده است، به گناهکاران و کسانی که زیر بار فرمان خدا و رسول نمی روند،مهربانی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پاک هستید و آلوده به گناه نیستید، باید گناهکار را مورد مهر و محبت خود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آنها را جذب کنیم، نه این که از آنها بدگویی و غیبت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هشدار داده و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عَبْدَ اللَّهِ لَا تَعْجَلْ فِي عَيْبِ أَحَدٍ بِذَنْبِهِ، فَلَعَلَّهُ مَغْفُورٌ لَهُ، وَ لَا تَأْمَنْ عَلَى نَفْسِكَ صَغِيرَ مَعْصِيَةٍ، فَلَعَلَّكَ مُعَذَّبٌ عَلَيْهِ؛ ای بنده خدا، در عیبجویی و بدگویی از هیچ کس بر اثر گناه او عجله و شتاب مکن شاید او از گناهی که کرده است توبه و بازگشت نموده و آمرزیده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نفس خود از گناه کوچک ایمن و آسوده مباش،شاید بر اثر آن معذب و گرفتار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سو از گناهکار نباید عیبجویی کرد، شاید خدا او را آمرزیده باشد، از سوی دیگر بر خود مطمئن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خاطر معصیتی که آن را کوچک می شماریم، عذاب شویم و او آمرزیده شده باشد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۱۹۷</w:t>
      </w:r>
      <w:r>
        <w:rPr>
          <w:rFonts w:ascii="IRNazanin" w:hAnsi="IRNazanin" w:eastAsia="IRNazanin"/>
          <w:color w:val="111111"/>
          <w:sz w:val="28"/>
          <w:sz w:val="28"/>
          <w:szCs w:val="28"/>
          <w:rtl w:val="true"/>
          <w:lang w:bidi="fa-IR"/>
        </w:rPr>
        <w:t xml:space="preserve"> </w:t>
      </w:r>
      <w:bookmarkStart w:id="616" w:name="pg1489_19095"/>
    </w:p>
    <w:p>
      <w:pPr>
        <w:pStyle w:val="BookText"/>
        <w:rPr/>
      </w:pPr>
      <w:bookmarkEnd w:id="616"/>
      <w:r>
        <w:rPr>
          <w:rFonts w:ascii="IRNazanin" w:hAnsi="IRNazanin" w:eastAsia="IRNazanin"/>
          <w:color w:val="111111"/>
          <w:sz w:val="28"/>
          <w:sz w:val="28"/>
          <w:szCs w:val="28"/>
          <w:rtl w:val="true"/>
          <w:lang w:bidi="fa-IR"/>
        </w:rPr>
        <w:t>نمی خواهیم گناهکار را تشویق کنیم، بلکه اگر کسی گناهکار بود، باید او را جذب کرد تا به پاکی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امیر مؤمنان علیه السلام در این خطبه این است که انسان نباید از گنهکار غیبت و بدگویی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می شود در هر گناهی از گنهکار غیبت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گناهانی بالاتر از این گناهان مرتکب شدید؛ چرا غیبت دیگری را می کنید؟</w:t>
      </w:r>
    </w:p>
    <w:p>
      <w:pPr>
        <w:pStyle w:val="BookText"/>
        <w:rPr/>
      </w:pPr>
      <w:r>
        <w:rPr>
          <w:rFonts w:ascii="IRNazanin" w:hAnsi="IRNazanin" w:eastAsia="IRNazanin"/>
          <w:color w:val="111111"/>
          <w:sz w:val="28"/>
          <w:sz w:val="28"/>
          <w:szCs w:val="28"/>
          <w:rtl w:val="true"/>
          <w:lang w:bidi="fa-IR"/>
        </w:rPr>
        <w:t>شاید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گناهی را که آنها انجام دادند، انجام ندادیم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از دیگران غیبت و بدگویی و سرزنش می کنید، این خود بالاترین گناه است</w:t>
      </w:r>
      <w:r>
        <w:rPr>
          <w:rFonts w:eastAsia="IRNazanin" w:cs="IRNazanin"/>
          <w:color w:val="111111"/>
          <w:sz w:val="28"/>
          <w:szCs w:val="28"/>
          <w:rtl w:val="true"/>
          <w:lang w:bidi="fa-IR"/>
        </w:rPr>
        <w:t>.</w:t>
      </w:r>
    </w:p>
    <w:p>
      <w:pPr>
        <w:pStyle w:val="Heading3"/>
        <w:numPr>
          <w:ilvl w:val="2"/>
          <w:numId w:val="1"/>
        </w:numPr>
        <w:rPr/>
      </w:pPr>
      <w:bookmarkStart w:id="617" w:name="__RefHeading___Toc246108_3650668749"/>
      <w:bookmarkStart w:id="618" w:name="_Toc234"/>
      <w:bookmarkEnd w:id="617"/>
      <w:r>
        <w:rPr>
          <w:rtl w:val="true"/>
        </w:rPr>
        <w:t>بشارت بزرگ خداوند به توبه کنندگان</w:t>
      </w:r>
      <w:bookmarkEnd w:id="618"/>
    </w:p>
    <w:p>
      <w:pPr>
        <w:pStyle w:val="BookText"/>
        <w:rPr/>
      </w:pPr>
      <w:r>
        <w:rPr>
          <w:rFonts w:ascii="IRNazanin" w:hAnsi="IRNazanin" w:eastAsia="IRNazanin"/>
          <w:color w:val="111111"/>
          <w:sz w:val="28"/>
          <w:sz w:val="28"/>
          <w:szCs w:val="28"/>
          <w:rtl w:val="true"/>
          <w:lang w:bidi="fa-IR"/>
        </w:rPr>
        <w:t>به هر حال اگر کسی در برابر گناه صبر کرد، یعنی اصلا وارد به گناه نشد، یا اگر وارد به گناه شد، توبه کرد، بر اساس صریح آیه قرآن خداوند تحولی در او پدید می آورد و گناهان او را به حسنات تبدیل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مَنْ تَابَ وَآمَنَ وَعَمِلَ عَمَلًا صَالِحًا فَأُولَئِکَ یُبَدِّلُ اللَّهُ سَیِّئَاتِهِمْ حَسَنَاتٍ وَکَانَ اللَّهُ غَفُورًا رَحِیمًا؛</w:t>
      </w:r>
      <w:r>
        <w:rPr>
          <w:rStyle w:val="FootnoteAnchor"/>
          <w:rtl w:val="true"/>
        </w:rPr>
        <w:footnoteReference w:id="203"/>
      </w:r>
      <w:r>
        <w:rPr>
          <w:rFonts w:ascii="IRNazanin" w:hAnsi="IRNazanin" w:eastAsia="IRNazanin"/>
          <w:color w:val="111111"/>
          <w:sz w:val="28"/>
          <w:sz w:val="28"/>
          <w:szCs w:val="28"/>
          <w:rtl w:val="true"/>
          <w:lang w:bidi="fa-IR"/>
        </w:rPr>
        <w:t>مگر کسانی که توبه کنند و ایمان آورند و عمل صالح انجام دهند، که خداوند گناهان آنان را به حسنات مبدل می کند، و خداوند همواره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قرآن جز همین وعده الهی و همین بشارت الهی نبود،کفایت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تعبیرات نویدبخش قرآن کریم این آیه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 یَا عِبَادِیَ الَّذِینَ أَسْرَفُوا عَلَی أَنْفُسِهِمْ لَا تَقْنَطُوا مِنْ رَحْمَةِ اللَّهِ إِنَّ اللَّهَ یَغْفِرُ الذُّنُوبَ جَمِیعًا إِنَّهُ هُوَ الْغَفُورُ الرَّحِیمُ؛</w:t>
      </w:r>
      <w:r>
        <w:rPr>
          <w:rStyle w:val="FootnoteAnchor"/>
          <w:rtl w:val="true"/>
        </w:rPr>
        <w:footnoteReference w:id="204"/>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 که بر خود اسراف و ستم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خداوند نومید نشوید که خدا همه گناهان را می آمرزد؛ زیرا او بسیار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طباطبایی رحمت الله در ذیل این آیه شریفه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بیش از همه آیات، انسان را امیدوار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ناامیدی خیلی خطر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ها تا آلوده به گناهی می شوند، فکر می کنند همه درهای رحمت به روی آنها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بالاترین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و روایات تأکید شده است که ناامیدی از گناهان کبیره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w:t>
      </w:r>
      <w:r>
        <w:rPr>
          <w:rFonts w:ascii="IRNazanin" w:hAnsi="IRNazanin" w:eastAsia="IRNazanin"/>
          <w:color w:val="111111"/>
          <w:sz w:val="28"/>
          <w:sz w:val="28"/>
          <w:szCs w:val="28"/>
          <w:rtl w:val="true"/>
          <w:lang w:bidi="fa-IR"/>
        </w:rPr>
        <w:t xml:space="preserve">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w:t>
      </w:r>
      <w:bookmarkStart w:id="619" w:name="pg1489_19098"/>
    </w:p>
    <w:p>
      <w:pPr>
        <w:pStyle w:val="Heading2"/>
        <w:numPr>
          <w:ilvl w:val="1"/>
          <w:numId w:val="1"/>
        </w:numPr>
        <w:rPr/>
      </w:pPr>
      <w:bookmarkStart w:id="620" w:name="__RefHeading___Toc246110_3650668749"/>
      <w:bookmarkStart w:id="621" w:name="_Toc235"/>
      <w:bookmarkEnd w:id="619"/>
      <w:bookmarkEnd w:id="620"/>
      <w:r>
        <w:rPr>
          <w:rtl w:val="true"/>
        </w:rPr>
        <w:t>گفتار دوازدهم</w:t>
      </w:r>
      <w:r>
        <w:rPr>
          <w:rtl w:val="true"/>
        </w:rPr>
        <w:t xml:space="preserve">: </w:t>
      </w:r>
      <w:r>
        <w:rPr>
          <w:rtl w:val="true"/>
        </w:rPr>
        <w:t>چند پرسش وپاسخ درباره ی صبر در برابر گناه</w:t>
      </w:r>
      <w:bookmarkEnd w:id="621"/>
    </w:p>
    <w:p>
      <w:pPr>
        <w:pStyle w:val="Heading3"/>
        <w:numPr>
          <w:ilvl w:val="2"/>
          <w:numId w:val="1"/>
        </w:numPr>
        <w:rPr/>
      </w:pPr>
      <w:bookmarkStart w:id="622" w:name="__RefHeading___Toc246112_3650668749"/>
      <w:bookmarkStart w:id="623" w:name="_Toc236"/>
      <w:bookmarkEnd w:id="622"/>
      <w:r>
        <w:rPr>
          <w:rtl w:val="true"/>
        </w:rPr>
        <w:t>اشاره</w:t>
      </w:r>
      <w:bookmarkEnd w:id="623"/>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 xml:space="preserve">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۲۰۲</w:t>
      </w:r>
      <w:r>
        <w:rPr>
          <w:rFonts w:ascii="IRNazanin" w:hAnsi="IRNazanin" w:eastAsia="IRNazanin"/>
          <w:color w:val="111111"/>
          <w:sz w:val="28"/>
          <w:sz w:val="28"/>
          <w:szCs w:val="28"/>
          <w:rtl w:val="true"/>
          <w:lang w:bidi="fa-IR"/>
        </w:rPr>
        <w:t xml:space="preserve"> </w:t>
      </w:r>
      <w:bookmarkStart w:id="624" w:name="pg1489_19100"/>
    </w:p>
    <w:p>
      <w:pPr>
        <w:pStyle w:val="Heading3"/>
        <w:numPr>
          <w:ilvl w:val="2"/>
          <w:numId w:val="1"/>
        </w:numPr>
        <w:rPr/>
      </w:pPr>
      <w:bookmarkStart w:id="625" w:name="__RefHeading___Toc246114_3650668749"/>
      <w:bookmarkStart w:id="626" w:name="_Toc237"/>
      <w:bookmarkEnd w:id="624"/>
      <w:bookmarkEnd w:id="625"/>
      <w:r>
        <w:rPr>
          <w:rtl w:val="true"/>
        </w:rPr>
        <w:t>بازتاب ترک معصیت</w:t>
      </w:r>
      <w:bookmarkEnd w:id="626"/>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با وجود این همه زمینه برای گناه، به خصوص برای جوان ها چه باید کرد؟</w:t>
      </w:r>
    </w:p>
    <w:p>
      <w:pPr>
        <w:pStyle w:val="BookText"/>
        <w:rPr/>
      </w:pPr>
      <w:r>
        <w:rPr>
          <w:rFonts w:ascii="IRNazanin" w:hAnsi="IRNazanin" w:eastAsia="IRNazanin"/>
          <w:color w:val="111111"/>
          <w:sz w:val="28"/>
          <w:sz w:val="28"/>
          <w:szCs w:val="28"/>
          <w:rtl w:val="true"/>
          <w:lang w:bidi="fa-IR"/>
        </w:rPr>
        <w:t>پیامبر خدا صلی الله علیه وآله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تَرَكَ مَعْصِيةً مِنْ مَخَافَةَ اللّهِ أرْضَاهُ اللّهُ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5"/>
      </w:r>
      <w:r>
        <w:rPr>
          <w:rFonts w:ascii="IRNazanin" w:hAnsi="IRNazanin" w:eastAsia="IRNazanin"/>
          <w:color w:val="111111"/>
          <w:sz w:val="28"/>
          <w:sz w:val="28"/>
          <w:szCs w:val="28"/>
          <w:rtl w:val="true"/>
          <w:lang w:bidi="fa-IR"/>
        </w:rPr>
        <w:t>اگر کسی به خاطر خدا گناهی را ترک کرد، خداوند فردای قیامت او را راضی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ملا صالح مازندرانی که از شارحین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است، در توضیح این حدیث بیان زیبایی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وسلم باید در این حدیث نفرموده است خدا چگونه او را راضی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خاطر این که عقل ما به حقیقت پاداشی که خدا می خواهد به بنده ای بدهد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پدری به فرزند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فلان کار را انجام بده، من شما را راضی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کارفرمایی به کارگر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بیشتر کار کن، من شما را راضی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قابل پیش بینی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خدا به بنده ای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این که گناهی را ترک کردی، فردای قیامت شما را راضی می کنم، این قابل پیش بینی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امکان داشت پیامبر خدا صلی الله علیه وآله وسلم توضیح دهد، آن حضرت از این که بفرماید خدا</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 </w:t>
      </w:r>
      <w:bookmarkStart w:id="627" w:name="pg1489_19101"/>
    </w:p>
    <w:p>
      <w:pPr>
        <w:pStyle w:val="BookText"/>
        <w:rPr/>
      </w:pPr>
      <w:bookmarkEnd w:id="627"/>
      <w:r>
        <w:rPr>
          <w:rFonts w:ascii="IRNazanin" w:hAnsi="IRNazanin" w:eastAsia="IRNazanin"/>
          <w:color w:val="111111"/>
          <w:sz w:val="28"/>
          <w:sz w:val="28"/>
          <w:szCs w:val="28"/>
          <w:rtl w:val="true"/>
          <w:lang w:bidi="fa-IR"/>
        </w:rPr>
        <w:t>چگونه بنده را راضی می کند، دریغ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مورد بعضی از اعمال، مثلا در مورد کسانی که نماز شب می خوانند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تَتَجَافَی جُنُوبُهُمْ عَنِ الْمَضَاجِعِ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تَعْلَمُ نَفْسٌ مَا أُخْفِیَ لَهُمْ؛</w:t>
      </w:r>
      <w:r>
        <w:rPr>
          <w:rStyle w:val="FootnoteAnchor"/>
          <w:rtl w:val="true"/>
        </w:rPr>
        <w:footnoteReference w:id="206"/>
      </w:r>
      <w:r>
        <w:rPr>
          <w:rFonts w:ascii="IRNazanin" w:hAnsi="IRNazanin" w:eastAsia="IRNazanin"/>
          <w:color w:val="111111"/>
          <w:sz w:val="28"/>
          <w:sz w:val="28"/>
          <w:szCs w:val="28"/>
          <w:rtl w:val="true"/>
          <w:lang w:bidi="fa-IR"/>
        </w:rPr>
        <w:t>پهلوهایشان از بسترها در دل شب دور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 داند چه پاداش های مهمی برای آنها نهفته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پاداش را معین نمی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راضی می کند</w:t>
      </w:r>
      <w:r>
        <w:rPr>
          <w:rFonts w:eastAsia="IRNazanin" w:cs="IRNazanin"/>
          <w:color w:val="111111"/>
          <w:sz w:val="28"/>
          <w:szCs w:val="28"/>
          <w:rtl w:val="true"/>
          <w:lang w:bidi="fa-IR"/>
        </w:rPr>
        <w:t>.</w:t>
      </w:r>
    </w:p>
    <w:p>
      <w:pPr>
        <w:pStyle w:val="Heading3"/>
        <w:numPr>
          <w:ilvl w:val="2"/>
          <w:numId w:val="1"/>
        </w:numPr>
        <w:rPr/>
      </w:pPr>
      <w:bookmarkStart w:id="628" w:name="__RefHeading___Toc246116_3650668749"/>
      <w:bookmarkStart w:id="629" w:name="_Toc238"/>
      <w:bookmarkEnd w:id="628"/>
      <w:r>
        <w:rPr>
          <w:rtl w:val="true"/>
        </w:rPr>
        <w:t>حقیقت لطف خدا</w:t>
      </w:r>
      <w:bookmarkEnd w:id="629"/>
    </w:p>
    <w:p>
      <w:pPr>
        <w:pStyle w:val="BookText"/>
        <w:rPr/>
      </w:pPr>
      <w:r>
        <w:rPr>
          <w:rFonts w:ascii="IRNazanin" w:hAnsi="IRNazanin" w:eastAsia="IRNazanin"/>
          <w:color w:val="111111"/>
          <w:sz w:val="28"/>
          <w:sz w:val="28"/>
          <w:szCs w:val="28"/>
          <w:rtl w:val="true"/>
          <w:lang w:bidi="fa-IR"/>
        </w:rPr>
        <w:t>مرحوم ملا صالح رحمت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حقیقت و کنه لطفی که خدا می خواهد به صابران در برابر گناه عنایت کند، نمی توانیم درک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پیامبر سربسته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یک اشاره کوتاهی دارند که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که نفرموده است، ولی من همین قدر می توانم بگویم که از یک آیه قرآن می توان فهمید که خدا می خواهد چه پاداشی به اینها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 مبارکه توبه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 اللَّهُ الْمُؤْمِنِینَ وَالْمُؤْمِنَاتِ جَنَّاتٍ تَجْرِی مِنْ تَحْتِهَا الْأَنْهَارُ خَالِدِینَ فِیهَا وَمَسَاکِنَ طَیِّبَةً فِی جَنَّاتِ عَدْنٍ وَرِضْوَانٌ مِنَ اللَّهِ أَکْبَرُ ذَلِکَ هُوَ الْفَوْزُ الْعَظِیمُ؛</w:t>
      </w:r>
      <w:r>
        <w:rPr>
          <w:rStyle w:val="FootnoteAnchor"/>
          <w:rtl w:val="true"/>
        </w:rPr>
        <w:footnoteReference w:id="207"/>
      </w:r>
      <w:r>
        <w:rPr>
          <w:rFonts w:ascii="IRNazanin" w:hAnsi="IRNazanin" w:eastAsia="IRNazanin"/>
          <w:color w:val="111111"/>
          <w:sz w:val="28"/>
          <w:sz w:val="28"/>
          <w:szCs w:val="28"/>
          <w:rtl w:val="true"/>
          <w:lang w:bidi="fa-IR"/>
        </w:rPr>
        <w:t>خداوند به مردان و زنان با ایمان، باغ هایی از بهشت وعده داده که نهرها از زیر درختانش جاری است؛ جاودانه در آن</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۲۰۴</w:t>
      </w:r>
      <w:r>
        <w:rPr>
          <w:rFonts w:ascii="IRNazanin" w:hAnsi="IRNazanin" w:eastAsia="IRNazanin"/>
          <w:color w:val="111111"/>
          <w:sz w:val="28"/>
          <w:sz w:val="28"/>
          <w:szCs w:val="28"/>
          <w:rtl w:val="true"/>
          <w:lang w:bidi="fa-IR"/>
        </w:rPr>
        <w:t xml:space="preserve"> </w:t>
      </w:r>
      <w:bookmarkStart w:id="630" w:name="pg1489_19102"/>
    </w:p>
    <w:p>
      <w:pPr>
        <w:pStyle w:val="BookText"/>
        <w:rPr/>
      </w:pPr>
      <w:bookmarkEnd w:id="630"/>
      <w:r>
        <w:rPr>
          <w:rFonts w:ascii="IRNazanin" w:hAnsi="IRNazanin" w:eastAsia="IRNazanin"/>
          <w:color w:val="111111"/>
          <w:sz w:val="28"/>
          <w:sz w:val="28"/>
          <w:szCs w:val="28"/>
          <w:rtl w:val="true"/>
          <w:lang w:bidi="fa-IR"/>
        </w:rPr>
        <w:t>خواهند ماند؛ و مسکن های پاکیزه ای در بهشت های جاودان نصیب آنان ساخته، و خشنودی و رضای خدا از همه اینها برتر است؛ و پیروزی بزرگ همین است</w:t>
      </w:r>
      <w:r>
        <w:rPr>
          <w:rFonts w:eastAsia="IRNazanin" w:cs="IRNazanin"/>
          <w:color w:val="111111"/>
          <w:sz w:val="28"/>
          <w:szCs w:val="28"/>
          <w:rtl w:val="true"/>
          <w:lang w:bidi="fa-IR"/>
        </w:rPr>
        <w:t>!</w:t>
      </w:r>
    </w:p>
    <w:p>
      <w:pPr>
        <w:pStyle w:val="Heading3"/>
        <w:numPr>
          <w:ilvl w:val="2"/>
          <w:numId w:val="1"/>
        </w:numPr>
        <w:rPr/>
      </w:pPr>
      <w:bookmarkStart w:id="631" w:name="__RefHeading___Toc246118_3650668749"/>
      <w:bookmarkStart w:id="632" w:name="_Toc239"/>
      <w:bookmarkEnd w:id="631"/>
      <w:r>
        <w:rPr>
          <w:rtl w:val="true"/>
        </w:rPr>
        <w:t>برترین پاداش</w:t>
      </w:r>
      <w:bookmarkEnd w:id="632"/>
    </w:p>
    <w:p>
      <w:pPr>
        <w:pStyle w:val="BookText"/>
        <w:rPr/>
      </w:pPr>
      <w:r>
        <w:rPr>
          <w:rFonts w:ascii="IRNazanin" w:hAnsi="IRNazanin" w:eastAsia="IRNazanin"/>
          <w:color w:val="111111"/>
          <w:sz w:val="28"/>
          <w:sz w:val="28"/>
          <w:szCs w:val="28"/>
          <w:rtl w:val="true"/>
          <w:lang w:bidi="fa-IR"/>
        </w:rPr>
        <w:t>خداوند در این آیه به اهل ایمان در سه مرحله وعده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دوم، خانه ها، مرحله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عدن؛ بهشت جاودانه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نمی شود و زوال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قرآن این ها را کافی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تو راضی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قرآن همیشه پاداش های مادی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پاداش های معنوی در قرآن کمتر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این آیه از آیاتی است که پاداش معنوی را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تَجْرِي مِنْ تَحْتِهَا الْأَنْهَارُ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جَنّاتِ 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رِضْوانٌ مِنَ اللَّهِ أَكْبَرُ، و رضایت خداوند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از تو 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خدا از کسی راضی باشد، برترین پاداش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از پیامبر خدا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بهشتی ها به بهشت می روند، خداوند از آنها سؤال می کند باز هم چیزی می خواهید؟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مگر چیزی هم باقی مانده است؟ ما به همه چیز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جنات رسیدیم،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مَساکِنَ طَیِّبَة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ما هم جاودان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چیزی مانده است؟</w:t>
      </w:r>
    </w:p>
    <w:p>
      <w:pPr>
        <w:pStyle w:val="BookText"/>
        <w:rPr/>
      </w:pPr>
      <w:r>
        <w:rPr>
          <w:rFonts w:ascii="Amiri" w:hAnsi="Amiri" w:eastAsia="Amiri" w:cs="Amiri"/>
          <w:color w:val="111111"/>
          <w:sz w:val="28"/>
          <w:sz w:val="28"/>
          <w:szCs w:val="28"/>
          <w:rtl w:val="true"/>
          <w:lang w:bidi="ar-SA"/>
        </w:rPr>
        <w:t>خطاب می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رِضَائِی؛</w:t>
      </w:r>
      <w:r>
        <w:rPr>
          <w:rStyle w:val="FootnoteAnchor"/>
          <w:rtl w:val="true"/>
        </w:rPr>
        <w:footnoteReference w:id="208"/>
      </w:r>
      <w:r>
        <w:rPr>
          <w:rFonts w:ascii="IRNazanin" w:hAnsi="IRNazanin" w:eastAsia="IRNazanin"/>
          <w:color w:val="111111"/>
          <w:sz w:val="28"/>
          <w:sz w:val="28"/>
          <w:szCs w:val="28"/>
          <w:rtl w:val="true"/>
          <w:lang w:bidi="fa-IR"/>
        </w:rPr>
        <w:t>این که من از شما راضی باشم و شما از</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۲۰۵</w:t>
      </w:r>
      <w:r>
        <w:rPr>
          <w:rFonts w:ascii="IRNazanin" w:hAnsi="IRNazanin" w:eastAsia="IRNazanin"/>
          <w:color w:val="111111"/>
          <w:sz w:val="28"/>
          <w:sz w:val="28"/>
          <w:szCs w:val="28"/>
          <w:rtl w:val="true"/>
          <w:lang w:bidi="fa-IR"/>
        </w:rPr>
        <w:t xml:space="preserve"> </w:t>
      </w:r>
      <w:bookmarkStart w:id="633" w:name="pg1489_19103"/>
    </w:p>
    <w:p>
      <w:pPr>
        <w:pStyle w:val="BookText"/>
        <w:rPr/>
      </w:pPr>
      <w:bookmarkEnd w:id="633"/>
      <w:r>
        <w:rPr>
          <w:rFonts w:ascii="Amiri" w:hAnsi="Amiri" w:eastAsia="Amiri" w:cs="Amiri"/>
          <w:color w:val="111111"/>
          <w:sz w:val="28"/>
          <w:sz w:val="28"/>
          <w:szCs w:val="28"/>
          <w:rtl w:val="true"/>
          <w:lang w:bidi="ar-SA"/>
        </w:rPr>
        <w:t>من راضی باشید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 طرفه 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عَنْهُمْ وَ رَضُوا عَنْهُ، خدا از آنها راضی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ها هم از خدا راضی باشند</w:t>
      </w:r>
      <w:r>
        <w:rPr>
          <w:rFonts w:eastAsia="Amiri" w:cs="Amiri" w:ascii="Amiri" w:hAnsi="Amiri"/>
          <w:color w:val="111111"/>
          <w:sz w:val="28"/>
          <w:szCs w:val="28"/>
          <w:rtl w:val="true"/>
          <w:lang w:bidi="ar-SA"/>
        </w:rPr>
        <w:t>.»</w:t>
      </w:r>
    </w:p>
    <w:p>
      <w:pPr>
        <w:pStyle w:val="Heading3"/>
        <w:numPr>
          <w:ilvl w:val="2"/>
          <w:numId w:val="1"/>
        </w:numPr>
        <w:rPr/>
      </w:pPr>
      <w:bookmarkStart w:id="634" w:name="__RefHeading___Toc246120_3650668749"/>
      <w:bookmarkStart w:id="635" w:name="_Toc240"/>
      <w:bookmarkEnd w:id="634"/>
      <w:r>
        <w:rPr>
          <w:rtl w:val="true"/>
        </w:rPr>
        <w:t>در سایه لطف الهی</w:t>
      </w:r>
      <w:bookmarkEnd w:id="635"/>
    </w:p>
    <w:p>
      <w:pPr>
        <w:pStyle w:val="BookText"/>
        <w:rPr/>
      </w:pPr>
      <w:r>
        <w:rPr>
          <w:rFonts w:ascii="IRNazanin" w:hAnsi="IRNazanin" w:eastAsia="IRNazanin"/>
          <w:color w:val="111111"/>
          <w:sz w:val="28"/>
          <w:sz w:val="28"/>
          <w:szCs w:val="28"/>
          <w:rtl w:val="true"/>
          <w:lang w:bidi="fa-IR"/>
        </w:rPr>
        <w:t>در روایات آمده است که پیامبر خدا صلی الله علیه وآله وسلم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سَبعَةٌ يُظِلُّهُمُ اللّهُ تَعالى فِي ظِلِّهِ يَومَ لا ظِلَّ إلّا ظِلُّهُ؛</w:t>
      </w:r>
      <w:r>
        <w:rPr>
          <w:rStyle w:val="FootnoteAnchor"/>
          <w:rtl w:val="true"/>
        </w:rPr>
        <w:footnoteReference w:id="209"/>
      </w:r>
      <w:r>
        <w:rPr>
          <w:rFonts w:ascii="IRNazanin" w:hAnsi="IRNazanin" w:eastAsia="IRNazanin"/>
          <w:color w:val="111111"/>
          <w:sz w:val="28"/>
          <w:sz w:val="28"/>
          <w:szCs w:val="28"/>
          <w:rtl w:val="true"/>
          <w:lang w:bidi="fa-IR"/>
        </w:rPr>
        <w:t>هفت گروه هستند که خداوند فردای قیامت آنها را زیر سایه خود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روزی که جز سایه الهی هیچ سایه ای در آنجا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وسلم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أرضُ القِيامَةِ نارٌ ما خَلا ظِلَّ المُؤمِنِ؛</w:t>
      </w:r>
      <w:r>
        <w:rPr>
          <w:rStyle w:val="FootnoteAnchor"/>
          <w:rtl w:val="true"/>
        </w:rPr>
        <w:footnoteReference w:id="210"/>
      </w:r>
      <w:r>
        <w:rPr>
          <w:rFonts w:ascii="IRNazanin" w:hAnsi="IRNazanin" w:eastAsia="IRNazanin"/>
          <w:color w:val="111111"/>
          <w:sz w:val="28"/>
          <w:sz w:val="28"/>
          <w:szCs w:val="28"/>
          <w:rtl w:val="true"/>
          <w:lang w:bidi="fa-IR"/>
        </w:rPr>
        <w:t>زمین قیامت، همه آتش است، جز سایه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کجا انسان پا بگذارد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 فقط آتش نیست، آن هم زیر سایه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از کجا سایه می آورد؟ سایه ای است که خدا به 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این گروه ها سایه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محشری که تمام آن آتش است، خدا به این چند گروه سایه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غَضَّ عَیْنَهُ عَنْ مَحَارِمِ اللّهِ؛</w:t>
      </w:r>
      <w:r>
        <w:rPr>
          <w:rStyle w:val="FootnoteAnchor"/>
          <w:rtl w:val="true"/>
        </w:rPr>
        <w:footnoteReference w:id="211"/>
      </w:r>
      <w:r>
        <w:rPr>
          <w:rFonts w:ascii="IRNazanin" w:hAnsi="IRNazanin" w:eastAsia="IRNazanin"/>
          <w:color w:val="111111"/>
          <w:sz w:val="28"/>
          <w:sz w:val="28"/>
          <w:szCs w:val="28"/>
          <w:rtl w:val="true"/>
          <w:lang w:bidi="fa-IR"/>
        </w:rPr>
        <w:t>مردی که در برابر صحنه گناه، به خاطر خدا چشم خود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دَعَتْهُ امْرَأَةٌ ذَاتُ حَسَب وَ جَمَال فَقَالَ إِنِّی أَخَافُ اللّهَ؛ مردی که خانمی با حسب و جمال او را به گناه دعوت کند و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بیم دارم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جوانی که وقتی به جوانی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قُوَّتُهُ وَ شَبَابُهُ وَنَشَاطُهُ فِیمَا یُحِبُ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 و جوانی و نشاط خود را در آنچه خداوند دوست دارد به کار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که هم نیرو دارد، هم جوانی دارد، هم نشاط دارد و همه امکانات برای او فراهم است، همه را به خاطر خدا در مسیر الهی هزینه می کند و گرفتار گناه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اللّهَ تَعالی وَ الْمَعَادَ اِلَیهِ فَفَاضَتْ عَیْنَاهُ دُموعاً مِنْ خَشیَةِ اللّه؛</w:t>
      </w:r>
      <w:r>
        <w:rPr>
          <w:rStyle w:val="FootnoteAnchor"/>
          <w:rtl w:val="true"/>
        </w:rPr>
        <w:footnoteReference w:id="212"/>
      </w:r>
      <w:r>
        <w:rPr>
          <w:rFonts w:ascii="IRNazanin" w:hAnsi="IRNazanin" w:eastAsia="IRNazanin"/>
          <w:color w:val="111111"/>
          <w:sz w:val="28"/>
          <w:sz w:val="28"/>
          <w:szCs w:val="28"/>
          <w:rtl w:val="true"/>
          <w:lang w:bidi="fa-IR"/>
        </w:rPr>
        <w:t>خداوند متعال و معاد را یاد می کند و اشک او از خوف خدا جاری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قَلبُهُ مُتَعَلَّقٌ بالمَسجدِ اِذا خَرَجَ مِنهُ حَتّی یَعُودَ اِلیهِ؛</w:t>
      </w:r>
      <w:r>
        <w:rPr>
          <w:rStyle w:val="FootnoteAnchor"/>
          <w:rtl w:val="true"/>
        </w:rPr>
        <w:footnoteReference w:id="213"/>
      </w:r>
      <w:r>
        <w:rPr>
          <w:rFonts w:ascii="IRNazanin" w:hAnsi="IRNazanin" w:eastAsia="IRNazanin"/>
          <w:color w:val="111111"/>
          <w:sz w:val="28"/>
          <w:sz w:val="28"/>
          <w:szCs w:val="28"/>
          <w:rtl w:val="true"/>
          <w:lang w:bidi="fa-IR"/>
        </w:rPr>
        <w:t>شخصی که دلداده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آنجا مراجعت می کند، در فکر بازگشت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دلداده خانه خدا، دلداده مراکز دینی و دلداده مکان های مذهبی است، در این فکر است که چه زمانی بر 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تعلقات او تعلقات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تَصَدَّقَ بِصَدَقَةٍ فَأَخْفَاهَا حَتَّى لاَ تَعْلَمَ شِمَالُهُ مَا يَتَصَدَّقُ بِيَمِينِهِ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صدقه می دهد، ولی مخفی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صدقه را با دست راست میدهد، دست چپ او متوجه نمی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کسی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 مُعْسِراً؛</w:t>
      </w:r>
      <w:r>
        <w:rPr>
          <w:rStyle w:val="FootnoteAnchor"/>
          <w:rtl w:val="true"/>
        </w:rPr>
        <w:footnoteReference w:id="214"/>
      </w:r>
      <w:r>
        <w:rPr>
          <w:rFonts w:ascii="IRNazanin" w:hAnsi="IRNazanin" w:eastAsia="IRNazanin"/>
          <w:color w:val="111111"/>
          <w:sz w:val="28"/>
          <w:sz w:val="28"/>
          <w:szCs w:val="28"/>
          <w:rtl w:val="true"/>
          <w:lang w:bidi="fa-IR"/>
        </w:rPr>
        <w:t>به بدهکار مهلت بدهد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۲۰۷</w:t>
      </w:r>
      <w:r>
        <w:rPr>
          <w:rFonts w:ascii="IRNazanin" w:hAnsi="IRNazanin" w:eastAsia="IRNazanin"/>
          <w:color w:val="111111"/>
          <w:sz w:val="28"/>
          <w:sz w:val="28"/>
          <w:szCs w:val="28"/>
          <w:rtl w:val="true"/>
          <w:lang w:bidi="fa-IR"/>
        </w:rPr>
        <w:t xml:space="preserve"> </w:t>
      </w:r>
      <w:bookmarkStart w:id="636" w:name="pg1489_19105"/>
    </w:p>
    <w:p>
      <w:pPr>
        <w:pStyle w:val="Heading3"/>
        <w:numPr>
          <w:ilvl w:val="2"/>
          <w:numId w:val="1"/>
        </w:numPr>
        <w:rPr/>
      </w:pPr>
      <w:bookmarkStart w:id="637" w:name="__RefHeading___Toc246122_3650668749"/>
      <w:bookmarkStart w:id="638" w:name="_Toc241"/>
      <w:bookmarkEnd w:id="636"/>
      <w:bookmarkEnd w:id="637"/>
      <w:r>
        <w:rPr>
          <w:rtl w:val="true"/>
        </w:rPr>
        <w:t>مهلت دادن به بدهکار</w:t>
      </w:r>
      <w:bookmarkEnd w:id="638"/>
    </w:p>
    <w:p>
      <w:pPr>
        <w:pStyle w:val="BookText"/>
        <w:rPr/>
      </w:pPr>
      <w:r>
        <w:rPr>
          <w:rFonts w:ascii="IRNazanin" w:hAnsi="IRNazanin" w:eastAsia="IRNazanin"/>
          <w:color w:val="111111"/>
          <w:sz w:val="28"/>
          <w:sz w:val="28"/>
          <w:szCs w:val="28"/>
          <w:rtl w:val="true"/>
          <w:lang w:bidi="fa-IR"/>
        </w:rPr>
        <w:t>پیامبر خدا صلی الله علیه وآله وسلم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أنظَرَ مُعسِراً كَانَ لَهُ عَلَى اللّه ِ فِي كُلِّ يَومٍ صَدَقةٌ؛</w:t>
      </w:r>
      <w:r>
        <w:rPr>
          <w:rStyle w:val="FootnoteAnchor"/>
          <w:rtl w:val="true"/>
        </w:rPr>
        <w:footnoteReference w:id="215"/>
      </w:r>
      <w:r>
        <w:rPr>
          <w:rFonts w:ascii="IRNazanin" w:hAnsi="IRNazanin" w:eastAsia="IRNazanin"/>
          <w:color w:val="111111"/>
          <w:sz w:val="28"/>
          <w:sz w:val="28"/>
          <w:szCs w:val="28"/>
          <w:rtl w:val="true"/>
          <w:lang w:bidi="fa-IR"/>
        </w:rPr>
        <w:t>اگر کسی به بدهکاری که تنگدست است مهلت بدهد، هر روزی که بگذرد، خدا برای او ثواب صدقه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وآله وسلم روایت شده است که فردای قیامت به حساب شخصی می رسند، هیچ کار خوبی در پرونده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امتیاز دارد و آن این است که هر وقت از کسی طلبی داشت، به بدهکار خود مهلت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بدهکاران خود کنار می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می فرماید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أَحَقُّ بِذَلِكَ مِنْهُ؛</w:t>
      </w:r>
      <w:r>
        <w:rPr>
          <w:rStyle w:val="FootnoteAnchor"/>
          <w:rtl w:val="true"/>
        </w:rPr>
        <w:footnoteReference w:id="216"/>
      </w:r>
      <w:r>
        <w:rPr>
          <w:rFonts w:ascii="IRNazanin" w:hAnsi="IRNazanin" w:eastAsia="IRNazanin"/>
          <w:color w:val="111111"/>
          <w:sz w:val="28"/>
          <w:sz w:val="28"/>
          <w:szCs w:val="28"/>
          <w:rtl w:val="true"/>
          <w:lang w:bidi="fa-IR"/>
        </w:rPr>
        <w:t>اگر او با بدهکاران کنار می آمد ما شایسته تر هستیم از این که با او کنار آییم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اینجا با بدهکاران کنار بیاییم، تا فردای قیامت خدا با ما کنار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خدا خیلی بدهکار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ما خیلی طلب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در آنجا دست ما خالی است که واقعا قابل 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قیامت خداوند عده ای را محشور می کند که چهره آنها نورانی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آنها نورانی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کَرَاسِیَّ مِنْ نُور؛</w:t>
      </w:r>
      <w:r>
        <w:rPr>
          <w:rStyle w:val="FootnoteAnchor"/>
          <w:rtl w:val="true"/>
        </w:rPr>
        <w:footnoteReference w:id="217"/>
      </w:r>
      <w:r>
        <w:rPr>
          <w:rFonts w:ascii="IRNazanin" w:hAnsi="IRNazanin" w:eastAsia="IRNazanin"/>
          <w:color w:val="111111"/>
          <w:sz w:val="28"/>
          <w:sz w:val="28"/>
          <w:szCs w:val="28"/>
          <w:rtl w:val="true"/>
          <w:lang w:bidi="fa-IR"/>
        </w:rPr>
        <w:t>بر جایگاه ها و تخت هایی از نور نشسته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محشر سؤال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چه کسانی هستند؟ آیا از</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۲۰۸</w:t>
      </w:r>
      <w:r>
        <w:rPr>
          <w:rFonts w:ascii="IRNazanin" w:hAnsi="IRNazanin" w:eastAsia="IRNazanin"/>
          <w:color w:val="111111"/>
          <w:sz w:val="28"/>
          <w:sz w:val="28"/>
          <w:szCs w:val="28"/>
          <w:rtl w:val="true"/>
          <w:lang w:bidi="fa-IR"/>
        </w:rPr>
        <w:t xml:space="preserve"> </w:t>
      </w:r>
      <w:bookmarkStart w:id="639" w:name="pg1489_19106"/>
    </w:p>
    <w:p>
      <w:pPr>
        <w:pStyle w:val="BookText"/>
        <w:rPr/>
      </w:pPr>
      <w:bookmarkEnd w:id="639"/>
      <w:r>
        <w:rPr>
          <w:rFonts w:ascii="IRNazanin" w:hAnsi="IRNazanin" w:eastAsia="IRNazanin"/>
          <w:color w:val="111111"/>
          <w:sz w:val="28"/>
          <w:sz w:val="28"/>
          <w:szCs w:val="28"/>
          <w:rtl w:val="true"/>
          <w:lang w:bidi="fa-IR"/>
        </w:rPr>
        <w:t>پیامبران اند؟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شهدا هستند؟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کسانی هستند؟ خطاب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قَوْمٌ یُنْظِرُونَ الْمُعْسِرَ؛</w:t>
      </w:r>
      <w:r>
        <w:rPr>
          <w:rStyle w:val="FootnoteAnchor"/>
          <w:rtl w:val="true"/>
        </w:rPr>
        <w:footnoteReference w:id="218"/>
      </w:r>
      <w:r>
        <w:rPr>
          <w:rFonts w:ascii="IRNazanin" w:hAnsi="IRNazanin" w:eastAsia="IRNazanin"/>
          <w:color w:val="111111"/>
          <w:sz w:val="28"/>
          <w:sz w:val="28"/>
          <w:szCs w:val="28"/>
          <w:rtl w:val="true"/>
          <w:lang w:bidi="fa-IR"/>
        </w:rPr>
        <w:t>اینها کسانی هستند اگر از کسی طلب داشتند، به او مهلت میدادند و با بدهکاران خود کنار می آمدند</w:t>
      </w:r>
      <w:r>
        <w:rPr>
          <w:rFonts w:eastAsia="IRNazanin" w:cs="IRNazanin"/>
          <w:color w:val="111111"/>
          <w:sz w:val="28"/>
          <w:szCs w:val="28"/>
          <w:rtl w:val="true"/>
          <w:lang w:bidi="fa-IR"/>
        </w:rPr>
        <w:t>.»</w:t>
      </w:r>
    </w:p>
    <w:p>
      <w:pPr>
        <w:pStyle w:val="Heading3"/>
        <w:numPr>
          <w:ilvl w:val="2"/>
          <w:numId w:val="1"/>
        </w:numPr>
        <w:rPr/>
      </w:pPr>
      <w:bookmarkStart w:id="640" w:name="__RefHeading___Toc246124_3650668749"/>
      <w:bookmarkStart w:id="641" w:name="_Toc242"/>
      <w:bookmarkEnd w:id="640"/>
      <w:r>
        <w:rPr>
          <w:rtl w:val="true"/>
        </w:rPr>
        <w:t>ابن ابی عمیر و مهلت به بدهکار</w:t>
      </w:r>
      <w:bookmarkEnd w:id="641"/>
    </w:p>
    <w:p>
      <w:pPr>
        <w:pStyle w:val="BookText"/>
        <w:rPr/>
      </w:pPr>
      <w:r>
        <w:rPr>
          <w:rFonts w:ascii="IRNazanin" w:hAnsi="IRNazanin" w:eastAsia="IRNazanin"/>
          <w:color w:val="111111"/>
          <w:sz w:val="28"/>
          <w:sz w:val="28"/>
          <w:szCs w:val="28"/>
          <w:rtl w:val="true"/>
          <w:lang w:bidi="fa-IR"/>
        </w:rPr>
        <w:t>محمد بن ابی عمیر یکی از اصحاب امام صادق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جایگاه ویژه ای در میان اصحاب ائمه علیهم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محضر امام کاظم علیه السلام را درک کرده است، هم محضر امام رضا علیه السلام و هم محضر امام جواد علیه السلام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شهادت امام رضا علیه السلام مأمون او را به زندان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سال همراه با سخت ترین شکنجه های مأمون زندان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اموال او را مصادره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چهار سال از زندان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خود آمد، در حالی که هیچ چیزی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متحیر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کسی در خانه را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ده هزار درهم بدهکار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درهم را آورده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ده هزار درهم را از کجا آوردید؟ آیا ملکی فروختید، ارثی به تو رسیده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دیدم شما گرفتار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چهار سال زندانی شدن و شکنجه، خانه خود را فروختم و بدهی شما را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خورد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امروز به یک درهم از این ده هزار درهم محتاج هستم، ولی به خدا قسم یک درهم آن را از شما</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۲۰۹</w:t>
      </w:r>
      <w:r>
        <w:rPr>
          <w:rFonts w:ascii="IRNazanin" w:hAnsi="IRNazanin" w:eastAsia="IRNazanin"/>
          <w:color w:val="111111"/>
          <w:sz w:val="28"/>
          <w:sz w:val="28"/>
          <w:szCs w:val="28"/>
          <w:rtl w:val="true"/>
          <w:lang w:bidi="fa-IR"/>
        </w:rPr>
        <w:t xml:space="preserve"> </w:t>
      </w:r>
      <w:bookmarkStart w:id="642" w:name="pg1489_19107"/>
    </w:p>
    <w:p>
      <w:pPr>
        <w:pStyle w:val="BookText"/>
        <w:rPr/>
      </w:pPr>
      <w:bookmarkEnd w:id="642"/>
      <w:r>
        <w:rPr>
          <w:rFonts w:ascii="IRNazanin" w:hAnsi="IRNazanin" w:eastAsia="IRNazanin"/>
          <w:color w:val="111111"/>
          <w:sz w:val="28"/>
          <w:sz w:val="28"/>
          <w:szCs w:val="28"/>
          <w:rtl w:val="true"/>
          <w:lang w:bidi="fa-IR"/>
        </w:rPr>
        <w:t>نمی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مولای خود امام صادق علیه السلام شنیدم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لایخرَجُ الرّجُلُ عَنْ مَسقَطِ رأسِه بِالدَّینِ؛</w:t>
      </w:r>
      <w:r>
        <w:rPr>
          <w:rStyle w:val="FootnoteAnchor"/>
          <w:rtl w:val="true"/>
        </w:rPr>
        <w:footnoteReference w:id="219"/>
      </w:r>
      <w:r>
        <w:rPr>
          <w:rFonts w:ascii="IRNazanin" w:hAnsi="IRNazanin" w:eastAsia="IRNazanin"/>
          <w:color w:val="111111"/>
          <w:sz w:val="28"/>
          <w:sz w:val="28"/>
          <w:szCs w:val="28"/>
          <w:rtl w:val="true"/>
          <w:lang w:bidi="fa-IR"/>
        </w:rPr>
        <w:t>کسی را به خاطر دین و بدهی از خانه بیرون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از مستثنیات دین است، یعنی ما نمی توانیم کسی را به خاطر بدهی از خانه اش بیرون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ایمان و باور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باور کرده است که فردای قیامت جزو هفت گروهی است که در سایه الهی قرار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چه کنیم وقتی موقعیت گناه برای ما پیش می آید، سخنان ارزشمند اهل بیت علیهم السلام یاد ما باشد و شیطان را از خود دور کینم؟</w:t>
      </w:r>
    </w:p>
    <w:p>
      <w:pPr>
        <w:pStyle w:val="Heading3"/>
        <w:numPr>
          <w:ilvl w:val="2"/>
          <w:numId w:val="1"/>
        </w:numPr>
        <w:rPr/>
      </w:pPr>
      <w:bookmarkStart w:id="643" w:name="__RefHeading___Toc246126_3650668749"/>
      <w:bookmarkStart w:id="644" w:name="_Toc243"/>
      <w:bookmarkEnd w:id="643"/>
      <w:r>
        <w:rPr>
          <w:rtl w:val="true"/>
        </w:rPr>
        <w:t>پرهیز از زمینه های گناه</w:t>
      </w:r>
      <w:bookmarkEnd w:id="644"/>
    </w:p>
    <w:p>
      <w:pPr>
        <w:pStyle w:val="BookText"/>
        <w:rPr/>
      </w:pPr>
      <w:r>
        <w:rPr>
          <w:rFonts w:ascii="IRNazanin" w:hAnsi="IRNazanin" w:eastAsia="IRNazanin"/>
          <w:color w:val="111111"/>
          <w:sz w:val="28"/>
          <w:sz w:val="28"/>
          <w:szCs w:val="28"/>
          <w:rtl w:val="true"/>
          <w:lang w:bidi="fa-IR"/>
        </w:rPr>
        <w:t>راه های صبر بر گناه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این است که زمینه های گناه را ایجاد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 محیط گناه نرویم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نگوییم من قدرت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میتوانم مقاومت کنم</w:t>
      </w:r>
      <w:r>
        <w:rPr>
          <w:rFonts w:eastAsia="IRNazanin" w:cs="IRNazanin"/>
          <w:color w:val="111111"/>
          <w:sz w:val="28"/>
          <w:szCs w:val="28"/>
          <w:rtl w:val="true"/>
          <w:lang w:bidi="fa-IR"/>
        </w:rPr>
        <w:t>.</w:t>
      </w:r>
    </w:p>
    <w:p>
      <w:pPr>
        <w:pStyle w:val="Heading3"/>
        <w:numPr>
          <w:ilvl w:val="2"/>
          <w:numId w:val="1"/>
        </w:numPr>
        <w:rPr/>
      </w:pPr>
      <w:bookmarkStart w:id="645" w:name="__RefHeading___Toc246128_3650668749"/>
      <w:bookmarkStart w:id="646" w:name="_Toc244"/>
      <w:bookmarkEnd w:id="645"/>
      <w:r>
        <w:rPr>
          <w:rtl w:val="true"/>
        </w:rPr>
        <w:t>مجلس گناه</w:t>
      </w:r>
      <w:bookmarkEnd w:id="646"/>
    </w:p>
    <w:p>
      <w:pPr>
        <w:pStyle w:val="BookText"/>
        <w:rPr/>
      </w:pPr>
      <w:r>
        <w:rPr>
          <w:rFonts w:ascii="IRNazanin" w:hAnsi="IRNazanin" w:eastAsia="IRNazanin"/>
          <w:color w:val="111111"/>
          <w:sz w:val="28"/>
          <w:sz w:val="28"/>
          <w:szCs w:val="28"/>
          <w:rtl w:val="true"/>
          <w:lang w:bidi="fa-IR"/>
        </w:rPr>
        <w:t>اصلا وارد مجلس گناه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تضمین نکرده است ما در مجلس گناه برویم و آلوده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کسانی هستند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مطمئن هستم آلوده نمیشوم، ولی هیچ گونه تضمینی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با این که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خداست، چگونه از مجلس گناه فرار می کند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۲۱۰</w:t>
      </w:r>
      <w:r>
        <w:rPr>
          <w:rFonts w:ascii="IRNazanin" w:hAnsi="IRNazanin" w:eastAsia="IRNazanin"/>
          <w:color w:val="111111"/>
          <w:sz w:val="28"/>
          <w:sz w:val="28"/>
          <w:szCs w:val="28"/>
          <w:rtl w:val="true"/>
          <w:lang w:bidi="fa-IR"/>
        </w:rPr>
        <w:t xml:space="preserve"> </w:t>
      </w:r>
      <w:bookmarkStart w:id="647" w:name="pg1489_19108"/>
    </w:p>
    <w:p>
      <w:pPr>
        <w:pStyle w:val="BookText"/>
        <w:rPr/>
      </w:pPr>
      <w:bookmarkEnd w:id="647"/>
      <w:r>
        <w:rPr>
          <w:rFonts w:ascii="IRNazanin" w:hAnsi="IRNazanin" w:eastAsia="IRNazanin"/>
          <w:color w:val="111111"/>
          <w:sz w:val="28"/>
          <w:sz w:val="28"/>
          <w:szCs w:val="28"/>
          <w:rtl w:val="true"/>
          <w:lang w:bidi="fa-IR"/>
        </w:rPr>
        <w:t>در روایتی آمده است که امام صادق علیه السلام را به یک مهمانی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اثنای تناول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فَاسْتَسْقَی</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شخصی گفت من آب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آب برای او مشروب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 که به جای آب مشروب 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أَبُو عَبْدِ اَللَّهِ؛ امام صادق علیه السلام بلند شدند و از خانه بیرون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مجلس را ترک می کنید؟ به ذهن هیچ کسی خطور نمی کند که امام صادق علیه السلام هم گرفتار این گناه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 صلی الله علیه وآله وسلم شنیدم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مَلْعونٌ مَن جَلسَ عَلَى مَائِدَةٍ يُشرَبُ عَلَيْهَا الْخَمرُ؛</w:t>
      </w:r>
      <w:r>
        <w:rPr>
          <w:rStyle w:val="FootnoteAnchor"/>
          <w:rtl w:val="true"/>
        </w:rPr>
        <w:footnoteReference w:id="221"/>
      </w:r>
      <w:r>
        <w:rPr>
          <w:rFonts w:ascii="IRNazanin" w:hAnsi="IRNazanin" w:eastAsia="IRNazanin"/>
          <w:color w:val="111111"/>
          <w:sz w:val="28"/>
          <w:sz w:val="28"/>
          <w:szCs w:val="28"/>
          <w:rtl w:val="true"/>
          <w:lang w:bidi="fa-IR"/>
        </w:rPr>
        <w:t>از رحمت خدا دور است کسی که سر سفره ای بنشیند که در آن شرب خمر می شود</w:t>
      </w:r>
      <w:r>
        <w:rPr>
          <w:rFonts w:eastAsia="IRNazanin" w:cs="IRNazanin"/>
          <w:color w:val="111111"/>
          <w:sz w:val="28"/>
          <w:szCs w:val="28"/>
          <w:rtl w:val="true"/>
          <w:lang w:bidi="fa-IR"/>
        </w:rPr>
        <w:t>.</w:t>
      </w:r>
    </w:p>
    <w:p>
      <w:pPr>
        <w:pStyle w:val="Heading3"/>
        <w:numPr>
          <w:ilvl w:val="2"/>
          <w:numId w:val="1"/>
        </w:numPr>
        <w:rPr/>
      </w:pPr>
      <w:bookmarkStart w:id="648" w:name="__RefHeading___Toc246130_3650668749"/>
      <w:bookmarkStart w:id="649" w:name="_Toc245"/>
      <w:bookmarkEnd w:id="648"/>
      <w:r>
        <w:rPr>
          <w:rtl w:val="true"/>
        </w:rPr>
        <w:t>رفیق بد</w:t>
      </w:r>
      <w:bookmarkEnd w:id="649"/>
    </w:p>
    <w:p>
      <w:pPr>
        <w:pStyle w:val="BookText"/>
        <w:rPr/>
      </w:pPr>
      <w:r>
        <w:rPr>
          <w:rFonts w:ascii="IRNazanin" w:hAnsi="IRNazanin" w:eastAsia="IRNazanin"/>
          <w:color w:val="111111"/>
          <w:sz w:val="28"/>
          <w:sz w:val="28"/>
          <w:szCs w:val="28"/>
          <w:rtl w:val="true"/>
          <w:lang w:bidi="fa-IR"/>
        </w:rPr>
        <w:t>همه ما دوستانی داریم که احیانا گناه را برای ما زیبا جلوه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و قبح گناه را کنار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صبر بر کناه، فاصله گرفتن از دوستانی است که ما را به گناه تشویق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را برای ما زیبا جلوه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می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بدترین همنشین کسی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الْمُزَیَّنُ لَکَ مَعْصِیَةَ اللّه؛</w:t>
      </w:r>
      <w:r>
        <w:rPr>
          <w:rStyle w:val="FootnoteAnchor"/>
          <w:rtl w:val="true"/>
        </w:rPr>
        <w:footnoteReference w:id="222"/>
      </w:r>
      <w:r>
        <w:rPr>
          <w:rFonts w:ascii="IRNazanin" w:hAnsi="IRNazanin" w:eastAsia="IRNazanin"/>
          <w:color w:val="111111"/>
          <w:sz w:val="28"/>
          <w:sz w:val="28"/>
          <w:szCs w:val="28"/>
          <w:rtl w:val="true"/>
          <w:lang w:bidi="fa-IR"/>
        </w:rPr>
        <w:t>آن که گناه را برای تو زیبا جلوه دهد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۲۱۱</w:t>
      </w:r>
      <w:r>
        <w:rPr>
          <w:rFonts w:ascii="IRNazanin" w:hAnsi="IRNazanin" w:eastAsia="IRNazanin"/>
          <w:color w:val="111111"/>
          <w:sz w:val="28"/>
          <w:sz w:val="28"/>
          <w:szCs w:val="28"/>
          <w:rtl w:val="true"/>
          <w:lang w:bidi="fa-IR"/>
        </w:rPr>
        <w:t xml:space="preserve"> </w:t>
      </w:r>
      <w:bookmarkStart w:id="650" w:name="pg1489_19109"/>
    </w:p>
    <w:p>
      <w:pPr>
        <w:pStyle w:val="BookText"/>
        <w:rPr/>
      </w:pPr>
      <w:bookmarkEnd w:id="650"/>
      <w:r>
        <w:rPr>
          <w:rFonts w:ascii="IRNazanin" w:hAnsi="IRNazanin" w:eastAsia="IRNazanin"/>
          <w:color w:val="111111"/>
          <w:sz w:val="28"/>
          <w:sz w:val="28"/>
          <w:szCs w:val="28"/>
          <w:rtl w:val="true"/>
          <w:lang w:bidi="fa-IR"/>
        </w:rPr>
        <w:t xml:space="preserve">بنابراین، برای این که آلوده به گناه نشویم،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زمینه های گناه دوری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گناه شرکت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رفیقی که گناه را برای ما خوب جلوه می دهد بپرهیزیم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به گناه فکر نکنیم</w:t>
      </w:r>
      <w:r>
        <w:rPr>
          <w:rFonts w:eastAsia="IRNazanin" w:cs="IRNazanin"/>
          <w:color w:val="111111"/>
          <w:sz w:val="28"/>
          <w:szCs w:val="28"/>
          <w:rtl w:val="true"/>
          <w:lang w:bidi="fa-IR"/>
        </w:rPr>
        <w:t>.</w:t>
      </w:r>
    </w:p>
    <w:p>
      <w:pPr>
        <w:pStyle w:val="Heading3"/>
        <w:numPr>
          <w:ilvl w:val="2"/>
          <w:numId w:val="1"/>
        </w:numPr>
        <w:rPr/>
      </w:pPr>
      <w:bookmarkStart w:id="651" w:name="__RefHeading___Toc246132_3650668749"/>
      <w:bookmarkStart w:id="652" w:name="_Toc246"/>
      <w:bookmarkEnd w:id="651"/>
      <w:r>
        <w:rPr>
          <w:rtl w:val="true"/>
        </w:rPr>
        <w:t>فکر گناه؛ زمینه ورود به گناه</w:t>
      </w:r>
      <w:bookmarkEnd w:id="652"/>
    </w:p>
    <w:p>
      <w:pPr>
        <w:pStyle w:val="BookText"/>
        <w:rPr/>
      </w:pPr>
      <w:r>
        <w:rPr>
          <w:rFonts w:ascii="IRNazanin" w:hAnsi="IRNazanin" w:eastAsia="IRNazanin"/>
          <w:color w:val="111111"/>
          <w:sz w:val="28"/>
          <w:sz w:val="28"/>
          <w:szCs w:val="28"/>
          <w:rtl w:val="true"/>
          <w:lang w:bidi="fa-IR"/>
        </w:rPr>
        <w:t>پیامبر خدا صلی الله علیه وآله وسلم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كَثُرَ فِكْرُهُ فِي المَعَاصِي دَعَتْهُ إِلَيْها؛</w:t>
      </w:r>
      <w:r>
        <w:rPr>
          <w:rStyle w:val="FootnoteAnchor"/>
          <w:rtl w:val="true"/>
        </w:rPr>
        <w:footnoteReference w:id="223"/>
      </w:r>
      <w:r>
        <w:rPr>
          <w:rFonts w:ascii="IRNazanin" w:hAnsi="IRNazanin" w:eastAsia="IRNazanin"/>
          <w:color w:val="111111"/>
          <w:sz w:val="28"/>
          <w:sz w:val="28"/>
          <w:szCs w:val="28"/>
          <w:rtl w:val="true"/>
          <w:lang w:bidi="fa-IR"/>
        </w:rPr>
        <w:t>کسی که زیاد به گناه فکر کند، به طرف گناه کشیده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گناه زمینه را برای ورود به گناه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به حواریون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 السلام به شما می گفت زنا نکنید، اما من می گویم اصلا فکر زنا را هم نکنید</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چون فکر گناه، مقدمه گناه است</w:t>
      </w:r>
      <w:r>
        <w:rPr>
          <w:rFonts w:eastAsia="IRNazanin" w:cs="IRNazanin"/>
          <w:color w:val="111111"/>
          <w:sz w:val="28"/>
          <w:szCs w:val="28"/>
          <w:rtl w:val="true"/>
          <w:lang w:bidi="fa-IR"/>
        </w:rPr>
        <w:t>.</w:t>
      </w:r>
    </w:p>
    <w:p>
      <w:pPr>
        <w:pStyle w:val="Heading3"/>
        <w:numPr>
          <w:ilvl w:val="2"/>
          <w:numId w:val="1"/>
        </w:numPr>
        <w:rPr/>
      </w:pPr>
      <w:bookmarkStart w:id="653" w:name="__RefHeading___Toc246134_3650668749"/>
      <w:bookmarkStart w:id="654" w:name="_Toc247"/>
      <w:bookmarkEnd w:id="653"/>
      <w:r>
        <w:rPr>
          <w:rtl w:val="true"/>
        </w:rPr>
        <w:t>لزوم تربیت های دینی</w:t>
      </w:r>
      <w:bookmarkEnd w:id="654"/>
    </w:p>
    <w:p>
      <w:pPr>
        <w:pStyle w:val="BookText"/>
        <w:rPr/>
      </w:pPr>
      <w:r>
        <w:rPr>
          <w:rFonts w:ascii="IRNazanin" w:hAnsi="IRNazanin" w:eastAsia="IRNazanin"/>
          <w:color w:val="111111"/>
          <w:sz w:val="28"/>
          <w:sz w:val="28"/>
          <w:szCs w:val="28"/>
          <w:rtl w:val="true"/>
          <w:lang w:bidi="fa-IR"/>
        </w:rPr>
        <w:t>نکته پنجم این که دینداری تزریقی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کسی یک شبه دیندار شود، یا در برابر گناه مقاومت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داریم فرزند ما، دختر ما، پسر ما اهل نماز باشد، اهل دین باشد، ولی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دینداری این طوری نیست که یک شبه دعا کنیم و همه چیز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فرزندان خود را با باورهای دینی بزرگ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همراه با باورهای دینی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مجالس دینی،</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مطالعه کتاب های دینی، خیلی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حدیثی میشنود و تحث تأثیر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این که گروه های منحرف فرزندان شما را ببرند، شما به فرزندان خود حدیث بیاموزید</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لذا پیامبر خدا 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همه مهم تر است یقین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أُعْطِیَ حَظَّهُ مِنْهُمَا لَم يُبالِ ما فاتَهُ مِن قِيامِ اللَّيلِ و صِيامِ النهارِ؛</w:t>
      </w:r>
      <w:r>
        <w:rPr>
          <w:rStyle w:val="FootnoteAnchor"/>
          <w:rtl w:val="true"/>
        </w:rPr>
        <w:footnoteReference w:id="226"/>
      </w:r>
      <w:r>
        <w:rPr>
          <w:rFonts w:ascii="IRNazanin" w:hAnsi="IRNazanin" w:eastAsia="IRNazanin"/>
          <w:color w:val="111111"/>
          <w:sz w:val="28"/>
          <w:sz w:val="28"/>
          <w:szCs w:val="28"/>
          <w:rtl w:val="true"/>
          <w:lang w:bidi="fa-IR"/>
        </w:rPr>
        <w:t>اگر کسی به درجه یقین رسید و معرفت پیدا کرد، اگر شب زنده داری نداشت، اگر روزه های مستحبی نداشت مهم نیست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۲۱۳</w:t>
      </w:r>
      <w:r>
        <w:rPr>
          <w:rFonts w:ascii="IRNazanin" w:hAnsi="IRNazanin" w:eastAsia="IRNazanin"/>
          <w:color w:val="111111"/>
          <w:sz w:val="28"/>
          <w:sz w:val="28"/>
          <w:szCs w:val="28"/>
          <w:rtl w:val="true"/>
          <w:lang w:bidi="fa-IR"/>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۲۱۴</w:t>
      </w:r>
      <w:r>
        <w:rPr>
          <w:rFonts w:ascii="IRNazanin" w:hAnsi="IRNazanin" w:eastAsia="IRNazanin"/>
          <w:color w:val="111111"/>
          <w:sz w:val="28"/>
          <w:sz w:val="28"/>
          <w:szCs w:val="28"/>
          <w:rtl w:val="true"/>
          <w:lang w:bidi="fa-IR"/>
        </w:rPr>
        <w:t xml:space="preserve"> </w:t>
      </w:r>
      <w:bookmarkStart w:id="655" w:name="pg1489_19112"/>
    </w:p>
    <w:p>
      <w:pPr>
        <w:pStyle w:val="Heading2"/>
        <w:numPr>
          <w:ilvl w:val="1"/>
          <w:numId w:val="1"/>
        </w:numPr>
        <w:rPr/>
      </w:pPr>
      <w:bookmarkStart w:id="656" w:name="__RefHeading___Toc246136_3650668749"/>
      <w:bookmarkStart w:id="657" w:name="_Toc248"/>
      <w:bookmarkEnd w:id="655"/>
      <w:bookmarkEnd w:id="656"/>
      <w:r>
        <w:rPr>
          <w:rtl w:val="true"/>
        </w:rPr>
        <w:t>گفتار سیزدهم</w:t>
      </w:r>
      <w:r>
        <w:rPr>
          <w:rtl w:val="true"/>
        </w:rPr>
        <w:t xml:space="preserve">: </w:t>
      </w:r>
      <w:r>
        <w:rPr>
          <w:rtl w:val="true"/>
        </w:rPr>
        <w:t>صبر در سیره ی عملی صلی الله علیه وآله وسلم</w:t>
      </w:r>
      <w:bookmarkEnd w:id="657"/>
    </w:p>
    <w:p>
      <w:pPr>
        <w:pStyle w:val="Heading3"/>
        <w:numPr>
          <w:ilvl w:val="2"/>
          <w:numId w:val="1"/>
        </w:numPr>
        <w:rPr/>
      </w:pPr>
      <w:bookmarkStart w:id="658" w:name="__RefHeading___Toc246138_3650668749"/>
      <w:bookmarkStart w:id="659" w:name="_Toc249"/>
      <w:bookmarkEnd w:id="658"/>
      <w:r>
        <w:rPr>
          <w:rtl w:val="true"/>
        </w:rPr>
        <w:t>اشاره</w:t>
      </w:r>
      <w:bookmarkEnd w:id="659"/>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۲۱۵</w:t>
      </w:r>
      <w:r>
        <w:rPr>
          <w:rFonts w:ascii="IRNazanin" w:hAnsi="IRNazanin" w:eastAsia="IRNazanin"/>
          <w:color w:val="111111"/>
          <w:sz w:val="28"/>
          <w:sz w:val="28"/>
          <w:szCs w:val="28"/>
          <w:rtl w:val="true"/>
          <w:lang w:bidi="fa-IR"/>
        </w:rPr>
        <w:t xml:space="preserve">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۲۱۶</w:t>
      </w:r>
      <w:r>
        <w:rPr>
          <w:rFonts w:ascii="IRNazanin" w:hAnsi="IRNazanin" w:eastAsia="IRNazanin"/>
          <w:color w:val="111111"/>
          <w:sz w:val="28"/>
          <w:sz w:val="28"/>
          <w:szCs w:val="28"/>
          <w:rtl w:val="true"/>
          <w:lang w:bidi="fa-IR"/>
        </w:rPr>
        <w:t xml:space="preserve"> </w:t>
      </w:r>
      <w:bookmarkStart w:id="660" w:name="pg1489_19114"/>
    </w:p>
    <w:p>
      <w:pPr>
        <w:pStyle w:val="BookText"/>
        <w:rPr/>
      </w:pPr>
      <w:bookmarkEnd w:id="660"/>
      <w:r>
        <w:rPr>
          <w:rFonts w:ascii="Amiri" w:hAnsi="Amiri" w:eastAsia="Amiri" w:cs="Amiri"/>
          <w:color w:val="111111"/>
          <w:sz w:val="28"/>
          <w:sz w:val="28"/>
          <w:szCs w:val="28"/>
          <w:rtl w:val="true"/>
          <w:lang w:bidi="ar-SA"/>
        </w:rPr>
        <w:t>اَلسَّلامُ عَلَیکَ یَا رَسُولَ اللّهِ، اَلسَّلامُ عَلَیکَ یَا خَاتَمَ النَّبِیینَ، السَّلامُ عَلَيْكَ وَ رَحْمَةُ اَللَّهِ</w:t>
      </w:r>
    </w:p>
    <w:p>
      <w:pPr>
        <w:pStyle w:val="BookText"/>
        <w:rPr/>
      </w:pPr>
      <w:r>
        <w:rPr>
          <w:rFonts w:ascii="IRNazanin" w:hAnsi="IRNazanin" w:eastAsia="IRNazanin"/>
          <w:color w:val="111111"/>
          <w:sz w:val="28"/>
          <w:sz w:val="28"/>
          <w:szCs w:val="28"/>
          <w:rtl w:val="true"/>
          <w:lang w:bidi="fa-IR"/>
        </w:rPr>
        <w:t xml:space="preserve">ای از همه ممکنات اقدم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تو بر خرد مقدم</w:t>
      </w:r>
    </w:p>
    <w:p>
      <w:pPr>
        <w:pStyle w:val="BookText"/>
        <w:rPr/>
      </w:pPr>
      <w:r>
        <w:rPr>
          <w:rFonts w:ascii="IRNazanin" w:hAnsi="IRNazanin" w:eastAsia="IRNazanin"/>
          <w:color w:val="111111"/>
          <w:sz w:val="28"/>
          <w:sz w:val="28"/>
          <w:szCs w:val="28"/>
          <w:rtl w:val="true"/>
          <w:lang w:bidi="fa-IR"/>
        </w:rPr>
        <w:t xml:space="preserve">ای میر امم امیر لولاک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فخر بشر نبی اکرم</w:t>
      </w:r>
    </w:p>
    <w:p>
      <w:pPr>
        <w:pStyle w:val="BookText"/>
        <w:rPr/>
      </w:pPr>
      <w:r>
        <w:rPr>
          <w:rFonts w:ascii="IRNazanin" w:hAnsi="IRNazanin" w:eastAsia="IRNazanin"/>
          <w:color w:val="111111"/>
          <w:sz w:val="28"/>
          <w:sz w:val="28"/>
          <w:szCs w:val="28"/>
          <w:rtl w:val="true"/>
          <w:lang w:bidi="fa-IR"/>
        </w:rPr>
        <w:t xml:space="preserve">ای اشرف بندگان یزدان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سرور سروران عالم</w:t>
      </w:r>
    </w:p>
    <w:p>
      <w:pPr>
        <w:pStyle w:val="BookText"/>
        <w:rPr/>
      </w:pPr>
      <w:r>
        <w:rPr>
          <w:rFonts w:ascii="IRNazanin" w:hAnsi="IRNazanin" w:eastAsia="IRNazanin"/>
          <w:color w:val="111111"/>
          <w:sz w:val="28"/>
          <w:sz w:val="28"/>
          <w:szCs w:val="28"/>
          <w:rtl w:val="true"/>
          <w:lang w:bidi="fa-IR"/>
        </w:rPr>
        <w:t xml:space="preserve">خلاق جهان نموده وصفت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فرشتگان ثنایت</w:t>
      </w:r>
    </w:p>
    <w:p>
      <w:pPr>
        <w:pStyle w:val="BookText"/>
        <w:rPr/>
      </w:pPr>
      <w:r>
        <w:rPr>
          <w:rFonts w:ascii="IRNazanin" w:hAnsi="IRNazanin" w:eastAsia="IRNazanin"/>
          <w:color w:val="111111"/>
          <w:sz w:val="28"/>
          <w:sz w:val="28"/>
          <w:szCs w:val="28"/>
          <w:rtl w:val="true"/>
          <w:lang w:bidi="fa-IR"/>
        </w:rPr>
        <w:t xml:space="preserve">بیگانه به درگه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نگشت آشنایت</w:t>
      </w:r>
    </w:p>
    <w:p>
      <w:pPr>
        <w:pStyle w:val="BookText"/>
        <w:rPr/>
      </w:pPr>
      <w:r>
        <w:rPr>
          <w:rFonts w:ascii="IRNazanin" w:hAnsi="IRNazanin" w:eastAsia="IRNazanin"/>
          <w:color w:val="111111"/>
          <w:sz w:val="28"/>
          <w:sz w:val="28"/>
          <w:szCs w:val="28"/>
          <w:rtl w:val="true"/>
          <w:lang w:bidi="fa-IR"/>
        </w:rPr>
        <w:t xml:space="preserve">لولاک لما خلقت الافلاک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به وصف تو خدایت</w:t>
      </w:r>
    </w:p>
    <w:p>
      <w:pPr>
        <w:pStyle w:val="BookText"/>
        <w:rPr/>
      </w:pPr>
      <w:r>
        <w:rPr>
          <w:rFonts w:ascii="IRNazanin" w:hAnsi="IRNazanin" w:eastAsia="IRNazanin"/>
          <w:color w:val="111111"/>
          <w:sz w:val="28"/>
          <w:sz w:val="28"/>
          <w:szCs w:val="28"/>
          <w:rtl w:val="true"/>
          <w:lang w:bidi="fa-IR"/>
        </w:rPr>
        <w:t xml:space="preserve">ای مبدأ آفرینش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بهر نجات ما دعایت</w:t>
      </w:r>
    </w:p>
    <w:p>
      <w:pPr>
        <w:pStyle w:val="Heading3"/>
        <w:numPr>
          <w:ilvl w:val="2"/>
          <w:numId w:val="1"/>
        </w:numPr>
        <w:rPr/>
      </w:pPr>
      <w:bookmarkStart w:id="661" w:name="__RefHeading___Toc246140_3650668749"/>
      <w:bookmarkStart w:id="662" w:name="_Toc250"/>
      <w:bookmarkEnd w:id="661"/>
      <w:r>
        <w:rPr>
          <w:rtl w:val="true"/>
        </w:rPr>
        <w:t>فرمان صبر به پیامبر صلی الله علیه وآله وسلم</w:t>
      </w:r>
      <w:bookmarkEnd w:id="662"/>
    </w:p>
    <w:p>
      <w:pPr>
        <w:pStyle w:val="BookText"/>
        <w:rPr/>
      </w:pPr>
      <w:r>
        <w:rPr>
          <w:rFonts w:ascii="IRNazanin" w:hAnsi="IRNazanin" w:eastAsia="IRNazanin"/>
          <w:color w:val="111111"/>
          <w:sz w:val="28"/>
          <w:sz w:val="28"/>
          <w:szCs w:val="28"/>
          <w:rtl w:val="true"/>
          <w:lang w:bidi="fa-IR"/>
        </w:rPr>
        <w:t>با توجه به این که موضوع بحث ما صبر است در این ایام بسیار مناسب است صبر را در سیره عملی پیامبر گرامی اسلام صلی الله علیه وآله وسلم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مرتبه واژه صبر آمده است و بیش از بیست بار به پیامبر گرامی اسلام صلی الله علیه وآله وسلم فرمان به صبر داده است که به بعضی از موارد اشاره می کنیم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۲۱۷</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وَاصْبِرْ فَإِنَّ اللَّهَ لَا یُضِیعُ أَجْرَ الْمُحْسِنِینَ؛</w:t>
      </w:r>
      <w:r>
        <w:rPr>
          <w:rStyle w:val="FootnoteAnchor"/>
          <w:rtl w:val="true"/>
        </w:rPr>
        <w:footnoteReference w:id="227"/>
      </w:r>
      <w:r>
        <w:rPr>
          <w:rFonts w:ascii="IRNazanin" w:hAnsi="IRNazanin" w:eastAsia="IRNazanin"/>
          <w:color w:val="111111"/>
          <w:sz w:val="28"/>
          <w:sz w:val="28"/>
          <w:szCs w:val="28"/>
          <w:rtl w:val="true"/>
          <w:lang w:bidi="fa-IR"/>
        </w:rPr>
        <w:t>و شکیبایی کن، که خداوند پاداش نیکوکاران را ضایع نخواهد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وَاصْبِرْ وَمَا صَبْرُکَ إِلَّا بِاللَّهِ وَلَا تَحْزَنْ عَلَیْهِمْ وَلَا تَکُ فِی ضَیْقٍ مِمَّا یَمْکُرُونَ ؛</w:t>
      </w:r>
      <w:r>
        <w:rPr>
          <w:rStyle w:val="FootnoteAnchor"/>
          <w:rtl w:val="true"/>
        </w:rPr>
        <w:footnoteReference w:id="228"/>
      </w:r>
      <w:r>
        <w:rPr>
          <w:rFonts w:ascii="IRNazanin" w:hAnsi="IRNazanin" w:eastAsia="IRNazanin"/>
          <w:color w:val="111111"/>
          <w:sz w:val="28"/>
          <w:sz w:val="28"/>
          <w:szCs w:val="28"/>
          <w:rtl w:val="true"/>
          <w:lang w:bidi="fa-IR"/>
        </w:rPr>
        <w:t>صبر کن، و صبر تو فقط برای خدا و به توفیق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اندوهگین و دلسرد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توطئه های آنها، در تنگنا قرار مگیر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نگران مکرها و حیله ها و نقشه هایی که دشمنان دارند نباش و صبر پیشه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مَعَ الَّذِینَ اتَّقَوْا وَالَّذِینَ هُمْ مُحْسِنُونَ ؛</w:t>
      </w:r>
      <w:r>
        <w:rPr>
          <w:rStyle w:val="FootnoteAnchor"/>
          <w:rtl w:val="true"/>
        </w:rPr>
        <w:footnoteReference w:id="229"/>
      </w:r>
      <w:r>
        <w:rPr>
          <w:rFonts w:ascii="IRNazanin" w:hAnsi="IRNazanin" w:eastAsia="IRNazanin"/>
          <w:color w:val="111111"/>
          <w:sz w:val="28"/>
          <w:sz w:val="28"/>
          <w:szCs w:val="28"/>
          <w:rtl w:val="true"/>
          <w:lang w:bidi="fa-IR"/>
        </w:rPr>
        <w:t>خداوند با کسانی است که تقوا پیشه کرده اند، و کسانی که نیکوکارند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فَاصْبِرْ إِنَّ وَعْدَ اللَّهِ حَقٌّ؛</w:t>
      </w:r>
      <w:r>
        <w:rPr>
          <w:rStyle w:val="FootnoteAnchor"/>
          <w:rtl w:val="true"/>
        </w:rPr>
        <w:footnoteReference w:id="230"/>
      </w:r>
      <w:r>
        <w:rPr>
          <w:rFonts w:ascii="IRNazanin" w:hAnsi="IRNazanin" w:eastAsia="IRNazanin"/>
          <w:color w:val="111111"/>
          <w:sz w:val="28"/>
          <w:sz w:val="28"/>
          <w:szCs w:val="28"/>
          <w:rtl w:val="true"/>
          <w:lang w:bidi="fa-IR"/>
        </w:rPr>
        <w:t>اکنون که چنین است، صبر پیشه کن که وعده خدا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باور داشته باشد که وعده های الهی حق است، صبر برای او آسان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وآله وسلم باور را در عالی ترین درجه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وَاصْبِرْ عَلَی مَا أَصَابَکَ إِنَّ ذَلِکَ مِنْ عَزْمِ الْأُمُورِ؛</w:t>
      </w:r>
      <w:r>
        <w:rPr>
          <w:rStyle w:val="FootnoteAnchor"/>
          <w:rtl w:val="true"/>
        </w:rPr>
        <w:footnoteReference w:id="231"/>
      </w:r>
      <w:r>
        <w:rPr>
          <w:rFonts w:ascii="IRNazanin" w:hAnsi="IRNazanin" w:eastAsia="IRNazanin"/>
          <w:color w:val="111111"/>
          <w:sz w:val="28"/>
          <w:sz w:val="28"/>
          <w:szCs w:val="28"/>
          <w:rtl w:val="true"/>
          <w:lang w:bidi="fa-IR"/>
        </w:rPr>
        <w:t>و در برابر مصیبت هایی که به تو میرسد، شکیبا باش که این از کارهای مهم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فَاصْبِرْ کَمَا صَبَرَ أُولُو الْعَزْمِ مِنَ الرُّسُلِ؛</w:t>
      </w:r>
      <w:r>
        <w:rPr>
          <w:rStyle w:val="FootnoteAnchor"/>
          <w:rtl w:val="true"/>
        </w:rPr>
        <w:footnoteReference w:id="232"/>
      </w:r>
      <w:r>
        <w:rPr>
          <w:rFonts w:ascii="IRNazanin" w:hAnsi="IRNazanin" w:eastAsia="IRNazanin"/>
          <w:color w:val="111111"/>
          <w:sz w:val="28"/>
          <w:sz w:val="28"/>
          <w:szCs w:val="28"/>
          <w:rtl w:val="true"/>
          <w:lang w:bidi="fa-IR"/>
        </w:rPr>
        <w:t>پس صبر کن، همان گونه که پیامبران اولوالعزم صبر کردند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۲۱۸</w:t>
      </w:r>
      <w:r>
        <w:rPr>
          <w:rFonts w:ascii="IRNazanin" w:hAnsi="IRNazanin" w:eastAsia="IRNazanin"/>
          <w:color w:val="111111"/>
          <w:sz w:val="28"/>
          <w:sz w:val="28"/>
          <w:szCs w:val="28"/>
          <w:rtl w:val="true"/>
          <w:lang w:bidi="fa-IR"/>
        </w:rPr>
        <w:t xml:space="preserve"> </w:t>
      </w:r>
      <w:bookmarkStart w:id="663" w:name="pg1489_19116"/>
    </w:p>
    <w:p>
      <w:pPr>
        <w:pStyle w:val="BookText"/>
        <w:rPr/>
      </w:pPr>
      <w:bookmarkEnd w:id="663"/>
      <w:r>
        <w:rPr>
          <w:rFonts w:ascii="IRNazanin" w:hAnsi="IRNazanin" w:eastAsia="IRNazanin"/>
          <w:color w:val="111111"/>
          <w:sz w:val="28"/>
          <w:sz w:val="28"/>
          <w:szCs w:val="28"/>
          <w:rtl w:val="true"/>
          <w:lang w:bidi="fa-IR"/>
        </w:rPr>
        <w:t>همه پیامبران اولوالعزم در راه رسالت خود صبر کردند و سختی ها را تحمل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وَاصْبِرْ لِحُکْمِ رَبِّکَ فَإِنَّکَ بِأَعْیُنِنَا ؛</w:t>
      </w:r>
      <w:r>
        <w:rPr>
          <w:rStyle w:val="FootnoteAnchor"/>
          <w:rtl w:val="true"/>
        </w:rPr>
        <w:footnoteReference w:id="233"/>
      </w:r>
      <w:r>
        <w:rPr>
          <w:rFonts w:ascii="IRNazanin" w:hAnsi="IRNazanin" w:eastAsia="IRNazanin"/>
          <w:color w:val="111111"/>
          <w:sz w:val="28"/>
          <w:sz w:val="28"/>
          <w:szCs w:val="28"/>
          <w:rtl w:val="true"/>
          <w:lang w:bidi="fa-IR"/>
        </w:rPr>
        <w:t>در راه ابلاغ حکم پروردگارت صبر و استقامت کن؛ چرا که تو در حفاظت کامل ما قرار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خیلی امیدوار کننده است که انسان مطمئن باشد صبر او در برابر دیدگان پروردگار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فَاصْبِرْ صَبْرًا جَمِیلًا ؛</w:t>
      </w:r>
      <w:r>
        <w:rPr>
          <w:rStyle w:val="FootnoteAnchor"/>
          <w:rtl w:val="true"/>
        </w:rPr>
        <w:footnoteReference w:id="234"/>
      </w:r>
      <w:r>
        <w:rPr>
          <w:rFonts w:ascii="IRNazanin" w:hAnsi="IRNazanin" w:eastAsia="IRNazanin"/>
          <w:color w:val="111111"/>
          <w:sz w:val="28"/>
          <w:sz w:val="28"/>
          <w:szCs w:val="28"/>
          <w:rtl w:val="true"/>
          <w:lang w:bidi="fa-IR"/>
        </w:rPr>
        <w:t>پس صبر جمیل پیشه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اصْبِرْ عَلَی مَا یَقُولُونَ وَاذْکُرْ عَبْدَنَا دَاوُودَ؛</w:t>
      </w:r>
      <w:r>
        <w:rPr>
          <w:rStyle w:val="FootnoteAnchor"/>
          <w:rtl w:val="true"/>
        </w:rPr>
        <w:footnoteReference w:id="235"/>
      </w:r>
      <w:r>
        <w:rPr>
          <w:rFonts w:ascii="IRNazanin" w:hAnsi="IRNazanin" w:eastAsia="IRNazanin"/>
          <w:color w:val="111111"/>
          <w:sz w:val="28"/>
          <w:sz w:val="28"/>
          <w:szCs w:val="28"/>
          <w:rtl w:val="true"/>
          <w:lang w:bidi="fa-IR"/>
        </w:rPr>
        <w:t>در برابر آنچه می گویند شکیبا باش، و بنده ما داوود را به خاطر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گاهی پیامبر صلی الله علیه وآله وسلم را با سرگذشت پیامبران دیگر تسلی می داد؛ پیامبران بزرگی که در راه رسالت خود سختی های فراوانی تحمل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فَاصْبِرْ لِحُکْمِ رَبِّکَ وَلَا تَکُنْ کَصَاحِبِ الْحُوتِ ؛</w:t>
      </w:r>
      <w:r>
        <w:rPr>
          <w:rStyle w:val="FootnoteAnchor"/>
          <w:rtl w:val="true"/>
        </w:rPr>
        <w:footnoteReference w:id="236"/>
      </w:r>
      <w:r>
        <w:rPr>
          <w:rFonts w:ascii="IRNazanin" w:hAnsi="IRNazanin" w:eastAsia="IRNazanin"/>
          <w:color w:val="111111"/>
          <w:sz w:val="28"/>
          <w:sz w:val="28"/>
          <w:szCs w:val="28"/>
          <w:rtl w:val="true"/>
          <w:lang w:bidi="fa-IR"/>
        </w:rPr>
        <w:t xml:space="preserve">اکنون که چنین است صبر کن و منتظر فرمان پروردگارت باش، و مانند صاحب ماهی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تقاضای مجازات قومش عجله کرد و گرفتار مجازات ترک اولی شد</w:t>
      </w:r>
      <w:r>
        <w:rPr>
          <w:rFonts w:eastAsia="IRNazanin" w:cs="IRNazanin"/>
          <w:color w:val="111111"/>
          <w:sz w:val="28"/>
          <w:szCs w:val="28"/>
          <w:rtl w:val="true"/>
          <w:lang w:bidi="fa-IR"/>
        </w:rPr>
        <w:t>).</w:t>
      </w:r>
    </w:p>
    <w:p>
      <w:pPr>
        <w:pStyle w:val="Heading3"/>
        <w:numPr>
          <w:ilvl w:val="2"/>
          <w:numId w:val="1"/>
        </w:numPr>
        <w:rPr/>
      </w:pPr>
      <w:bookmarkStart w:id="664" w:name="__RefHeading___Toc246142_3650668749"/>
      <w:bookmarkStart w:id="665" w:name="_Toc251"/>
      <w:bookmarkEnd w:id="664"/>
      <w:r>
        <w:rPr>
          <w:rtl w:val="true"/>
        </w:rPr>
        <w:t>الگوگیری</w:t>
      </w:r>
      <w:bookmarkEnd w:id="665"/>
    </w:p>
    <w:p>
      <w:pPr>
        <w:pStyle w:val="BookText"/>
        <w:rPr/>
      </w:pPr>
      <w:r>
        <w:rPr>
          <w:rFonts w:ascii="IRNazanin" w:hAnsi="IRNazanin" w:eastAsia="IRNazanin"/>
          <w:color w:val="111111"/>
          <w:sz w:val="28"/>
          <w:sz w:val="28"/>
          <w:szCs w:val="28"/>
          <w:rtl w:val="true"/>
          <w:lang w:bidi="fa-IR"/>
        </w:rPr>
        <w:t>خیلی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اساتید بزرگوار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پیامبر</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الگو بگیری بگیرد، اما از چه کسی؟</w:t>
      </w:r>
    </w:p>
    <w:p>
      <w:pPr>
        <w:pStyle w:val="BookText"/>
        <w:rPr/>
      </w:pPr>
      <w:r>
        <w:rPr>
          <w:rFonts w:ascii="Amiri" w:hAnsi="Amiri" w:eastAsia="Amiri" w:cs="Amiri"/>
          <w:color w:val="111111"/>
          <w:sz w:val="28"/>
          <w:sz w:val="28"/>
          <w:szCs w:val="28"/>
          <w:rtl w:val="true"/>
          <w:lang w:bidi="ar-SA"/>
        </w:rPr>
        <w:t>وَاذْکُرْ فِی الْکِتَابِ إِبْرَاهِیمَ؛</w:t>
      </w:r>
      <w:r>
        <w:rPr>
          <w:rStyle w:val="FootnoteAnchor"/>
          <w:rtl w:val="true"/>
        </w:rPr>
        <w:footnoteReference w:id="237"/>
      </w:r>
      <w:r>
        <w:rPr>
          <w:rFonts w:ascii="IRNazanin" w:hAnsi="IRNazanin" w:eastAsia="IRNazanin"/>
          <w:color w:val="111111"/>
          <w:sz w:val="28"/>
          <w:sz w:val="28"/>
          <w:szCs w:val="28"/>
          <w:rtl w:val="true"/>
          <w:lang w:bidi="fa-IR"/>
        </w:rPr>
        <w:t>در این کتاب، ابراهیم را یاد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از ابراهیم علیه السلام الگو بگیر که در امتحانات سخت صبر کرد همه پیامبران مقرب بودند، ولی درجات انبیا مسلما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اینجا خداوند به پیامبر صلی الله علیه وآله وسلم خطاب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تَکُنْ کَصَاحِبِ الْحُوتِ ؛ مثل صاحب ماهی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صبر یونس کم بود، زود نفرین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وَذَا النُّونِ إِذْ ذَهَبَ مُغَاضِبًا فَظَنَّ أَنْ لَنْ نَقْدِرَ عَلَیْهِ ؛</w:t>
      </w:r>
      <w:r>
        <w:rPr>
          <w:rStyle w:val="FootnoteAnchor"/>
          <w:rtl w:val="true"/>
        </w:rPr>
        <w:footnoteReference w:id="238"/>
      </w:r>
      <w:r>
        <w:rPr>
          <w:rFonts w:ascii="IRNazanin" w:hAnsi="IRNazanin" w:eastAsia="IRNazanin"/>
          <w:color w:val="111111"/>
          <w:sz w:val="28"/>
          <w:sz w:val="28"/>
          <w:szCs w:val="28"/>
          <w:rtl w:val="true"/>
          <w:lang w:bidi="fa-IR"/>
        </w:rPr>
        <w:t xml:space="preserve">و ذا النون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که خشمگین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قوم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چنین می پنداشت که ما بر او تنگ نخواهیم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گرفتار سختی 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فَنَادَی فِی الظُّلُمَاتِ أَنْ لَا إِلَهَ إِلَّا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موقعی که در کام نهنگ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ظلمت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معبودی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فَلَوْلَا أَنَّهُ کَانَ مِنَ الْمُسَبِّحِینَ لَلَبِثَ فِی بَطْنِهِ إِلَی یَوْمِ یُبْعَثُونَ؛</w:t>
      </w:r>
      <w:r>
        <w:rPr>
          <w:rStyle w:val="FootnoteAnchor"/>
          <w:rtl w:val="true"/>
        </w:rPr>
        <w:footnoteReference w:id="239"/>
      </w:r>
      <w:r>
        <w:rPr>
          <w:rFonts w:ascii="IRNazanin" w:hAnsi="IRNazanin" w:eastAsia="IRNazanin"/>
          <w:color w:val="111111"/>
          <w:sz w:val="28"/>
          <w:sz w:val="28"/>
          <w:szCs w:val="28"/>
          <w:rtl w:val="true"/>
          <w:lang w:bidi="fa-IR"/>
        </w:rPr>
        <w:t>اگر او از تسبیح کنندگان نبود، تا روز قیامت در شکم ماهی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ترتیب بیست فرمان صبر در قرآن خطاب به پیامبر آمده است که نمونه هایی از آن را خواندیم</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۲۲۰</w:t>
      </w:r>
      <w:r>
        <w:rPr>
          <w:rFonts w:ascii="IRNazanin" w:hAnsi="IRNazanin" w:eastAsia="IRNazanin"/>
          <w:color w:val="111111"/>
          <w:sz w:val="28"/>
          <w:sz w:val="28"/>
          <w:szCs w:val="28"/>
          <w:rtl w:val="true"/>
          <w:lang w:bidi="fa-IR"/>
        </w:rPr>
        <w:t xml:space="preserve"> </w:t>
      </w:r>
      <w:bookmarkStart w:id="666" w:name="pg1489_19118"/>
    </w:p>
    <w:p>
      <w:pPr>
        <w:pStyle w:val="Heading3"/>
        <w:numPr>
          <w:ilvl w:val="2"/>
          <w:numId w:val="1"/>
        </w:numPr>
        <w:rPr/>
      </w:pPr>
      <w:bookmarkStart w:id="667" w:name="__RefHeading___Toc246144_3650668749"/>
      <w:bookmarkStart w:id="668" w:name="_Toc252"/>
      <w:bookmarkEnd w:id="666"/>
      <w:bookmarkEnd w:id="667"/>
      <w:r>
        <w:rPr>
          <w:rtl w:val="true"/>
        </w:rPr>
        <w:t>نمونه هایی از صبر پیامبر صلی الله علیه وآله وسلم</w:t>
      </w:r>
      <w:bookmarkEnd w:id="668"/>
    </w:p>
    <w:p>
      <w:pPr>
        <w:pStyle w:val="BookText"/>
        <w:rPr/>
      </w:pPr>
      <w:r>
        <w:rPr>
          <w:rFonts w:ascii="IRNazanin" w:hAnsi="IRNazanin" w:eastAsia="IRNazanin"/>
          <w:color w:val="111111"/>
          <w:sz w:val="28"/>
          <w:sz w:val="28"/>
          <w:szCs w:val="28"/>
          <w:rtl w:val="true"/>
          <w:lang w:bidi="fa-IR"/>
        </w:rPr>
        <w:t>و اما الگوهای صبر در زندگی و سیره عملی آن حضرت؛ در گذشته انواع و اقسام صبر را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صبرها در زندگی پیامبر در حد اعلی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نمونه اشاره می کنیم</w:t>
      </w:r>
      <w:r>
        <w:rPr>
          <w:rFonts w:eastAsia="IRNazanin" w:cs="IRNazanin"/>
          <w:color w:val="111111"/>
          <w:sz w:val="28"/>
          <w:szCs w:val="28"/>
          <w:rtl w:val="true"/>
          <w:lang w:bidi="fa-IR"/>
        </w:rPr>
        <w:t>:</w:t>
      </w:r>
    </w:p>
    <w:p>
      <w:pPr>
        <w:pStyle w:val="Heading3"/>
        <w:numPr>
          <w:ilvl w:val="2"/>
          <w:numId w:val="1"/>
        </w:numPr>
        <w:rPr/>
      </w:pPr>
      <w:bookmarkStart w:id="669" w:name="__RefHeading___Toc246146_3650668749"/>
      <w:bookmarkStart w:id="670" w:name="_Toc253"/>
      <w:bookmarkEnd w:id="669"/>
      <w:r>
        <w:rPr/>
        <w:t>1</w:t>
      </w:r>
      <w:r>
        <w:rPr>
          <w:rtl w:val="true"/>
        </w:rPr>
        <w:t xml:space="preserve">) </w:t>
      </w:r>
      <w:r>
        <w:rPr>
          <w:rtl w:val="true"/>
        </w:rPr>
        <w:t>صبر بر آزارها</w:t>
      </w:r>
      <w:bookmarkEnd w:id="670"/>
    </w:p>
    <w:p>
      <w:pPr>
        <w:pStyle w:val="Heading4"/>
        <w:numPr>
          <w:ilvl w:val="3"/>
          <w:numId w:val="1"/>
        </w:numPr>
        <w:rPr/>
      </w:pPr>
      <w:bookmarkStart w:id="671" w:name="__RefHeading___Toc246148_3650668749"/>
      <w:bookmarkStart w:id="672" w:name="_Toc254"/>
      <w:bookmarkEnd w:id="671"/>
      <w:r>
        <w:rPr>
          <w:rtl w:val="true"/>
        </w:rPr>
        <w:t>اشاره</w:t>
      </w:r>
      <w:bookmarkEnd w:id="672"/>
    </w:p>
    <w:p>
      <w:pPr>
        <w:pStyle w:val="BookText"/>
        <w:rPr/>
      </w:pPr>
      <w:r>
        <w:rPr>
          <w:rFonts w:ascii="IRNazanin" w:hAnsi="IRNazanin" w:eastAsia="IRNazanin"/>
          <w:color w:val="111111"/>
          <w:sz w:val="28"/>
          <w:sz w:val="28"/>
          <w:szCs w:val="28"/>
          <w:rtl w:val="true"/>
          <w:lang w:bidi="fa-IR"/>
        </w:rPr>
        <w:t>درباره پیامبر خدا صلی الله علیه وآله وسلم این جمله را فراوان شنیده اید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أُوذِيَ نَبِيٌّ مِثْلَ مَا أُوذِيتُ؛</w:t>
      </w:r>
      <w:r>
        <w:rPr>
          <w:rStyle w:val="FootnoteAnchor"/>
          <w:rtl w:val="true"/>
        </w:rPr>
        <w:footnoteReference w:id="240"/>
      </w:r>
      <w:r>
        <w:rPr>
          <w:rFonts w:ascii="IRNazanin" w:hAnsi="IRNazanin" w:eastAsia="IRNazanin"/>
          <w:color w:val="111111"/>
          <w:sz w:val="28"/>
          <w:sz w:val="28"/>
          <w:szCs w:val="28"/>
          <w:rtl w:val="true"/>
          <w:lang w:bidi="fa-IR"/>
        </w:rPr>
        <w:t>هیچ پیامبری به اندازه من اذیت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همه این اذیتها و آزارها صبر کرد</w:t>
      </w:r>
      <w:r>
        <w:rPr>
          <w:rFonts w:eastAsia="IRNazanin" w:cs="IRNazanin"/>
          <w:color w:val="111111"/>
          <w:sz w:val="28"/>
          <w:szCs w:val="28"/>
          <w:rtl w:val="true"/>
          <w:lang w:bidi="fa-IR"/>
        </w:rPr>
        <w:t>.</w:t>
      </w:r>
    </w:p>
    <w:p>
      <w:pPr>
        <w:pStyle w:val="Heading4"/>
        <w:numPr>
          <w:ilvl w:val="3"/>
          <w:numId w:val="1"/>
        </w:numPr>
        <w:rPr/>
      </w:pPr>
      <w:bookmarkStart w:id="673" w:name="__RefHeading___Toc246150_3650668749"/>
      <w:bookmarkStart w:id="674" w:name="_Toc255"/>
      <w:bookmarkEnd w:id="673"/>
      <w:r>
        <w:rPr>
          <w:rtl w:val="true"/>
        </w:rPr>
        <w:t>پیامبر در بازار مکه</w:t>
      </w:r>
      <w:bookmarkEnd w:id="674"/>
    </w:p>
    <w:p>
      <w:pPr>
        <w:pStyle w:val="BookText"/>
        <w:rPr/>
      </w:pPr>
      <w:r>
        <w:rPr>
          <w:rFonts w:ascii="IRNazanin" w:hAnsi="IRNazanin" w:eastAsia="IRNazanin"/>
          <w:color w:val="111111"/>
          <w:sz w:val="28"/>
          <w:sz w:val="28"/>
          <w:szCs w:val="28"/>
          <w:rtl w:val="true"/>
          <w:lang w:bidi="fa-IR"/>
        </w:rPr>
        <w:t>در روایتی آمده است که پیامبر خدا صلی الله علیه وآله وسلم در بازار مکه قدم می زد، دنبال دل های آماده ای می گشت تا آنها را به یکتاپرستی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می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النَّاسُ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تُفْلِحُوا؛</w:t>
      </w:r>
      <w:r>
        <w:rPr>
          <w:rStyle w:val="FootnoteAnchor"/>
          <w:rtl w:val="true"/>
        </w:rPr>
        <w:footnoteReference w:id="241"/>
      </w:r>
      <w:r>
        <w:rPr>
          <w:rFonts w:ascii="IRNazanin" w:hAnsi="IRNazanin" w:eastAsia="IRNazanin"/>
          <w:color w:val="111111"/>
          <w:sz w:val="28"/>
          <w:sz w:val="28"/>
          <w:szCs w:val="28"/>
          <w:rtl w:val="true"/>
          <w:lang w:bidi="fa-IR"/>
        </w:rPr>
        <w:t>ای مردم، به یگانگی خداوند شهادت بدهید تا رستگار شوید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دیدم پیامبر صلی الله علیه وآله وسلم در حالی که این سخن را می فرمود و می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لَهَبِ یَتْبَعُه وَ یَرْمِیهِ بِالْحِجَارَة؛ ابو لهب پیامبر را تعقیب می کرد و به طرف حضرت سنگ پرتاب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النّاسُ ، لا تُطيعوهُ فَإِنَّهُ كَذّابٌ؛ ای مردم، او دروغگو و کذاب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حرف او گوش نکنید</w:t>
      </w:r>
      <w:r>
        <w:rPr>
          <w:rFonts w:eastAsia="IRNazanin" w:cs="IRNazanin"/>
          <w:color w:val="111111"/>
          <w:sz w:val="28"/>
          <w:szCs w:val="28"/>
          <w:rtl w:val="true"/>
          <w:lang w:bidi="fa-IR"/>
        </w:rPr>
        <w:t>.»</w:t>
      </w:r>
      <w:r>
        <w:rPr>
          <w:rStyle w:val="FootnoteAnchor"/>
          <w:rtl w:val="true"/>
        </w:rPr>
        <w:footnoteReference w:id="242"/>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۲۲۱</w:t>
      </w:r>
      <w:r>
        <w:rPr>
          <w:rFonts w:ascii="IRNazanin" w:hAnsi="IRNazanin" w:eastAsia="IRNazanin"/>
          <w:color w:val="111111"/>
          <w:sz w:val="28"/>
          <w:sz w:val="28"/>
          <w:szCs w:val="28"/>
          <w:rtl w:val="true"/>
          <w:lang w:bidi="fa-IR"/>
        </w:rPr>
        <w:t xml:space="preserve"> </w:t>
      </w:r>
      <w:bookmarkStart w:id="675" w:name="pg1489_19119"/>
    </w:p>
    <w:p>
      <w:pPr>
        <w:pStyle w:val="BookText"/>
        <w:rPr/>
      </w:pPr>
      <w:bookmarkEnd w:id="675"/>
      <w:r>
        <w:rPr>
          <w:rFonts w:ascii="IRNazanin" w:hAnsi="IRNazanin" w:eastAsia="IRNazanin"/>
          <w:color w:val="111111"/>
          <w:sz w:val="28"/>
          <w:sz w:val="28"/>
          <w:szCs w:val="28"/>
          <w:rtl w:val="true"/>
          <w:lang w:bidi="fa-IR"/>
        </w:rPr>
        <w:t>در همین داستان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پیامبر صلی الله علیه وآله وسلم قلب آماده ای را پیدا می کرد و با او برای دعوت و جذب به اسلام صحبت می کرد، به محض این که پیامبر صلی الله علیه وآله وسلم از آن منطقه می گذشت، ابولهب به سراغ او می رفت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حرف او گوش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لَمْ نَزَلْ نُعَالِجُهُ مِنَ الْجُنُون؛</w:t>
      </w:r>
      <w:r>
        <w:rPr>
          <w:rStyle w:val="FootnoteAnchor"/>
          <w:rtl w:val="true"/>
        </w:rPr>
        <w:footnoteReference w:id="243"/>
      </w:r>
      <w:r>
        <w:rPr>
          <w:rFonts w:ascii="IRNazanin" w:hAnsi="IRNazanin" w:eastAsia="IRNazanin"/>
          <w:color w:val="111111"/>
          <w:sz w:val="28"/>
          <w:sz w:val="28"/>
          <w:szCs w:val="28"/>
          <w:rtl w:val="true"/>
          <w:lang w:bidi="fa-IR"/>
        </w:rPr>
        <w:t>ما همچنان مشغول درمان جنون او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کجا می دانی؟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عموی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بهتر از هر کسی فرزند برادر خود را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مشغول درمان او هستیم</w:t>
      </w:r>
      <w:r>
        <w:rPr>
          <w:rFonts w:eastAsia="IRNazanin" w:cs="IRNazanin"/>
          <w:color w:val="111111"/>
          <w:sz w:val="28"/>
          <w:szCs w:val="28"/>
          <w:rtl w:val="true"/>
          <w:lang w:bidi="fa-IR"/>
        </w:rPr>
        <w:t>.</w:t>
      </w:r>
    </w:p>
    <w:p>
      <w:pPr>
        <w:pStyle w:val="Heading4"/>
        <w:numPr>
          <w:ilvl w:val="3"/>
          <w:numId w:val="1"/>
        </w:numPr>
        <w:rPr/>
      </w:pPr>
      <w:bookmarkStart w:id="676" w:name="__RefHeading___Toc246152_3650668749"/>
      <w:bookmarkStart w:id="677" w:name="_Toc256"/>
      <w:bookmarkEnd w:id="676"/>
      <w:r>
        <w:rPr>
          <w:rtl w:val="true"/>
        </w:rPr>
        <w:t>پیامبر در طائف</w:t>
      </w:r>
      <w:bookmarkEnd w:id="677"/>
    </w:p>
    <w:p>
      <w:pPr>
        <w:pStyle w:val="BookText"/>
        <w:rPr/>
      </w:pPr>
      <w:r>
        <w:rPr>
          <w:rFonts w:ascii="IRNazanin" w:hAnsi="IRNazanin" w:eastAsia="IRNazanin"/>
          <w:color w:val="111111"/>
          <w:sz w:val="28"/>
          <w:sz w:val="28"/>
          <w:szCs w:val="28"/>
          <w:rtl w:val="true"/>
          <w:lang w:bidi="fa-IR"/>
        </w:rPr>
        <w:t>در داستان دیگری آمده است که پیامبر خدا صلی الله علیه وآله وسلم مشغول طواف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آمدند و به حضرت دشنام دادند و جسارت بالاتری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أَلْقَی عِمَامَتَهُ فِي عُنُقِه وَ جَرَّهُ مِنَ المَسْجِدِ؛</w:t>
      </w:r>
      <w:r>
        <w:rPr>
          <w:rStyle w:val="FootnoteAnchor"/>
          <w:rtl w:val="true"/>
        </w:rPr>
        <w:footnoteReference w:id="244"/>
      </w:r>
      <w:r>
        <w:rPr>
          <w:rFonts w:ascii="IRNazanin" w:hAnsi="IRNazanin" w:eastAsia="IRNazanin"/>
          <w:color w:val="111111"/>
          <w:sz w:val="28"/>
          <w:sz w:val="28"/>
          <w:szCs w:val="28"/>
          <w:rtl w:val="true"/>
          <w:lang w:bidi="fa-IR"/>
        </w:rPr>
        <w:t>عمامه پیامبر را به گردن پیامبر انداختند و پیامبر را با آن عمامه کشان کشان از مسجد الحرام بیرون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حضرت برای دعوت مردم به اسلام به طائف رفته بودند، در بازگشت از طائف مشرکین در دو صف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میان آنان می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یَرْفَعُ رِجْلَیْه وَلا یَضَعُها اِلّارَضَخُوهُما بِالحِجارَةِ؛</w:t>
      </w:r>
      <w:r>
        <w:rPr>
          <w:rStyle w:val="FootnoteAnchor"/>
          <w:rtl w:val="true"/>
        </w:rPr>
        <w:footnoteReference w:id="245"/>
      </w:r>
      <w:r>
        <w:rPr>
          <w:rFonts w:ascii="IRNazanin" w:hAnsi="IRNazanin" w:eastAsia="IRNazanin"/>
          <w:color w:val="111111"/>
          <w:sz w:val="28"/>
          <w:sz w:val="28"/>
          <w:szCs w:val="28"/>
          <w:rtl w:val="true"/>
          <w:lang w:bidi="fa-IR"/>
        </w:rPr>
        <w:t>پیامبر پای از زمین بر نمی داشتند و پای بر زمین نمی گذاشتند، مگر این که با سنگ پای حضرت را نشانه می گرفتند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۲۲۲</w:t>
      </w:r>
      <w:r>
        <w:rPr>
          <w:rFonts w:ascii="IRNazanin" w:hAnsi="IRNazanin" w:eastAsia="IRNazanin"/>
          <w:color w:val="111111"/>
          <w:sz w:val="28"/>
          <w:sz w:val="28"/>
          <w:szCs w:val="28"/>
          <w:rtl w:val="true"/>
          <w:lang w:bidi="fa-IR"/>
        </w:rPr>
        <w:t xml:space="preserve"> </w:t>
      </w:r>
      <w:bookmarkStart w:id="678" w:name="pg1489_19120"/>
    </w:p>
    <w:p>
      <w:pPr>
        <w:pStyle w:val="BookText"/>
        <w:rPr/>
      </w:pPr>
      <w:bookmarkEnd w:id="678"/>
      <w:r>
        <w:rPr>
          <w:rFonts w:ascii="IRNazanin" w:hAnsi="IRNazanin" w:eastAsia="IRNazanin"/>
          <w:color w:val="111111"/>
          <w:sz w:val="28"/>
          <w:sz w:val="28"/>
          <w:szCs w:val="28"/>
          <w:rtl w:val="true"/>
          <w:lang w:bidi="fa-IR"/>
        </w:rPr>
        <w:t>با همه این اذیت و آزارها، زمانی که به حضرت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لَمْ أُبْعَثْ لَعَّاناً، وَ إِنَّمَا بُعِثْتُ رَحْمَةً؛</w:t>
      </w:r>
      <w:r>
        <w:rPr>
          <w:rStyle w:val="FootnoteAnchor"/>
          <w:rtl w:val="true"/>
        </w:rPr>
        <w:footnoteReference w:id="246"/>
      </w:r>
      <w:r>
        <w:rPr>
          <w:rFonts w:ascii="IRNazanin" w:hAnsi="IRNazanin" w:eastAsia="IRNazanin"/>
          <w:color w:val="111111"/>
          <w:sz w:val="28"/>
          <w:sz w:val="28"/>
          <w:szCs w:val="28"/>
          <w:rtl w:val="true"/>
          <w:lang w:bidi="fa-IR"/>
        </w:rPr>
        <w:t>من برای نفرین و دشنام مبعوث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برای رحمت مبعوث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دعا می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اِهْدِ قَوْمِي فَإِنَّهُمْ لاَ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7"/>
      </w:r>
      <w:r>
        <w:rPr>
          <w:rFonts w:ascii="IRNazanin" w:hAnsi="IRNazanin" w:eastAsia="IRNazanin"/>
          <w:color w:val="111111"/>
          <w:sz w:val="28"/>
          <w:sz w:val="28"/>
          <w:szCs w:val="28"/>
          <w:rtl w:val="true"/>
          <w:lang w:bidi="fa-IR"/>
        </w:rPr>
        <w:t>خدایا، قوم مرا هدایت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و گفتن اینها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باور کند که خدا او را می بینید و پایان راه پیروزی و سعادت است، واقعا صبر آسان می شود</w:t>
      </w:r>
      <w:r>
        <w:rPr>
          <w:rFonts w:eastAsia="IRNazanin" w:cs="IRNazanin"/>
          <w:color w:val="111111"/>
          <w:sz w:val="28"/>
          <w:szCs w:val="28"/>
          <w:rtl w:val="true"/>
          <w:lang w:bidi="fa-IR"/>
        </w:rPr>
        <w:t>.</w:t>
      </w:r>
    </w:p>
    <w:p>
      <w:pPr>
        <w:pStyle w:val="Heading3"/>
        <w:numPr>
          <w:ilvl w:val="2"/>
          <w:numId w:val="1"/>
        </w:numPr>
        <w:rPr/>
      </w:pPr>
      <w:bookmarkStart w:id="679" w:name="__RefHeading___Toc246154_3650668749"/>
      <w:bookmarkStart w:id="680" w:name="_Toc257"/>
      <w:bookmarkEnd w:id="679"/>
      <w:r>
        <w:rPr/>
        <w:t>2</w:t>
      </w:r>
      <w:r>
        <w:rPr>
          <w:rtl w:val="true"/>
        </w:rPr>
        <w:t>)</w:t>
      </w:r>
      <w:r>
        <w:rPr>
          <w:rtl w:val="true"/>
        </w:rPr>
        <w:t>صبر بر بدگویی ها و سرزنش ها</w:t>
      </w:r>
      <w:bookmarkEnd w:id="680"/>
    </w:p>
    <w:p>
      <w:pPr>
        <w:pStyle w:val="Heading4"/>
        <w:numPr>
          <w:ilvl w:val="3"/>
          <w:numId w:val="1"/>
        </w:numPr>
        <w:rPr/>
      </w:pPr>
      <w:bookmarkStart w:id="681" w:name="__RefHeading___Toc246156_3650668749"/>
      <w:bookmarkStart w:id="682" w:name="_Toc258"/>
      <w:bookmarkEnd w:id="681"/>
      <w:r>
        <w:rPr>
          <w:rtl w:val="true"/>
        </w:rPr>
        <w:t>اشاره</w:t>
      </w:r>
      <w:bookmarkEnd w:id="682"/>
    </w:p>
    <w:p>
      <w:pPr>
        <w:pStyle w:val="BookText"/>
        <w:rPr/>
      </w:pPr>
      <w:r>
        <w:rPr>
          <w:rFonts w:ascii="IRNazanin" w:hAnsi="IRNazanin" w:eastAsia="IRNazanin"/>
          <w:color w:val="111111"/>
          <w:sz w:val="28"/>
          <w:sz w:val="28"/>
          <w:szCs w:val="28"/>
          <w:rtl w:val="true"/>
          <w:lang w:bidi="fa-IR"/>
        </w:rPr>
        <w:t>این بخش را از قرآن شروع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نسبت های ناروایی که مشرکین به پیامبر صلی الله علیه وآله وسلم می دادند، در قرآن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وَقَالُوا یَا أَیُّهَا الَّذِی نُزِّلَ عَلَیْهِ الذِّکْرُ إِنَّکَ لَمَجْنُونٌ ؛</w:t>
      </w:r>
      <w:r>
        <w:rPr>
          <w:rStyle w:val="FootnoteAnchor"/>
          <w:rtl w:val="true"/>
        </w:rPr>
        <w:footnoteReference w:id="248"/>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کسی که قرآن به او نازل شده است، به یقین تو دیوانه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خود پیامبر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اصحاب پیامبر را سفیه و نادان می شمردند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أَنُؤْمِنُ کَمَا آمَنَ السُّفَهَاءُ؛</w:t>
      </w:r>
      <w:r>
        <w:rPr>
          <w:rStyle w:val="FootnoteAnchor"/>
          <w:rtl w:val="true"/>
        </w:rPr>
        <w:footnoteReference w:id="249"/>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همچون ابلهان ایمان بیاوریم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۲۲۳</w:t>
      </w:r>
      <w:r>
        <w:rPr>
          <w:rFonts w:ascii="IRNazanin" w:hAnsi="IRNazanin" w:eastAsia="IRNazanin"/>
          <w:color w:val="111111"/>
          <w:sz w:val="28"/>
          <w:sz w:val="28"/>
          <w:szCs w:val="28"/>
          <w:rtl w:val="true"/>
          <w:lang w:bidi="fa-IR"/>
        </w:rPr>
        <w:t xml:space="preserve"> </w:t>
      </w:r>
      <w:bookmarkStart w:id="683" w:name="pg1489_19121"/>
    </w:p>
    <w:p>
      <w:pPr>
        <w:pStyle w:val="BookText"/>
        <w:rPr/>
      </w:pPr>
      <w:bookmarkEnd w:id="683"/>
      <w:r>
        <w:rPr>
          <w:rFonts w:ascii="IRNazanin" w:hAnsi="IRNazanin" w:eastAsia="IRNazanin"/>
          <w:color w:val="111111"/>
          <w:sz w:val="28"/>
          <w:sz w:val="28"/>
          <w:szCs w:val="28"/>
          <w:rtl w:val="true"/>
          <w:lang w:bidi="fa-IR"/>
        </w:rPr>
        <w:t>یک عده آدم های سفیه و نادان دور ایشان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نَرَاکَ اتَّبَعَکَ إِلَّا الَّذِینَ هُمْ أَرَاذِلُنَا بَادِیَ الرَّأْیِ؛</w:t>
      </w:r>
      <w:r>
        <w:rPr>
          <w:rStyle w:val="FootnoteAnchor"/>
          <w:rtl w:val="true"/>
        </w:rPr>
        <w:footnoteReference w:id="250"/>
      </w:r>
      <w:r>
        <w:rPr>
          <w:rFonts w:ascii="IRNazanin" w:hAnsi="IRNazanin" w:eastAsia="IRNazanin"/>
          <w:color w:val="111111"/>
          <w:sz w:val="28"/>
          <w:sz w:val="28"/>
          <w:szCs w:val="28"/>
          <w:rtl w:val="true"/>
          <w:lang w:bidi="fa-IR"/>
        </w:rPr>
        <w:t>و کسانی را که از تو پیروی کرده اند، جز گروهی اراذل ساده لوح مشاهده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و یاران پیامبر صلی الله علیه وآله وسلم را آدم های سفیه و نادان و اراذل می 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یَقُولُونَ شَاعِرٌ نَتَرَبَّصُ بِهِ رَیْبَ الْمَنُونِ ؛</w:t>
      </w:r>
      <w:r>
        <w:rPr>
          <w:rStyle w:val="FootnoteAnchor"/>
          <w:rtl w:val="true"/>
        </w:rPr>
        <w:footnoteReference w:id="251"/>
      </w:r>
      <w:r>
        <w:rPr>
          <w:rFonts w:ascii="IRNazanin" w:hAnsi="IRNazanin" w:eastAsia="IRNazanin"/>
          <w:color w:val="111111"/>
          <w:sz w:val="28"/>
          <w:sz w:val="28"/>
          <w:szCs w:val="28"/>
          <w:rtl w:val="true"/>
          <w:lang w:bidi="fa-IR"/>
        </w:rPr>
        <w:t>یامی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شاعری است که انتظار مرگش را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 و شنیدن اینها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پیامبر صلی الله علیه وآله وسلم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منتظر مرگ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های ناروایی چون مجنون، شاعر، ساحر، کاهن، معلم و دست آموز دیگران، سفیه، نادان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شماتتهای دشمن به پیامبر خدا صلی الله علیه وآله وسلم است که آن حضرت در برابر همه آنها پایداری و شکیبایی فرمود و خم به ابرو نیاورد</w:t>
      </w:r>
      <w:r>
        <w:rPr>
          <w:rFonts w:eastAsia="IRNazanin" w:cs="IRNazanin"/>
          <w:color w:val="111111"/>
          <w:sz w:val="28"/>
          <w:szCs w:val="28"/>
          <w:rtl w:val="true"/>
          <w:lang w:bidi="fa-IR"/>
        </w:rPr>
        <w:t>.</w:t>
      </w:r>
    </w:p>
    <w:p>
      <w:pPr>
        <w:pStyle w:val="Heading4"/>
        <w:numPr>
          <w:ilvl w:val="3"/>
          <w:numId w:val="1"/>
        </w:numPr>
        <w:rPr/>
      </w:pPr>
      <w:bookmarkStart w:id="684" w:name="__RefHeading___Toc246158_3650668749"/>
      <w:bookmarkStart w:id="685" w:name="_Toc259"/>
      <w:bookmarkEnd w:id="684"/>
      <w:r>
        <w:rPr>
          <w:rtl w:val="true"/>
        </w:rPr>
        <w:t>غصه ها و حسرت های پیامبرصلی الله علیه وآله وسلم</w:t>
      </w:r>
      <w:bookmarkEnd w:id="685"/>
    </w:p>
    <w:p>
      <w:pPr>
        <w:pStyle w:val="BookText"/>
        <w:rPr/>
      </w:pPr>
      <w:r>
        <w:rPr>
          <w:rFonts w:ascii="IRNazanin" w:hAnsi="IRNazanin" w:eastAsia="IRNazanin"/>
          <w:color w:val="111111"/>
          <w:sz w:val="28"/>
          <w:sz w:val="28"/>
          <w:szCs w:val="28"/>
          <w:rtl w:val="true"/>
          <w:lang w:bidi="fa-IR"/>
        </w:rPr>
        <w:t>پیش از این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زبان بدتر از زخم شمشیر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نیزه و شمشیر التیام پیدا می کند، اما چیزی زخم زبان را درمان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جالب این است که در برابر این همه نسبت های ناروا به پیامبران الهی، قرآن از واکنش آنان چنین خبر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حَسْرَةً عَلَی الْعِبَادِ مَا یَأْتِیهِمْ مِنْ رَسُولٍ إِلَّا کَانُوا بِهِ یَسْتَهْزِئُونَ؛</w:t>
      </w:r>
      <w:r>
        <w:rPr>
          <w:rStyle w:val="FootnoteAnchor"/>
          <w:rtl w:val="true"/>
        </w:rPr>
        <w:footnoteReference w:id="252"/>
      </w:r>
      <w:r>
        <w:rPr>
          <w:rFonts w:ascii="IRNazanin" w:hAnsi="IRNazanin" w:eastAsia="IRNazanin"/>
          <w:color w:val="111111"/>
          <w:sz w:val="28"/>
          <w:sz w:val="28"/>
          <w:szCs w:val="28"/>
          <w:rtl w:val="true"/>
          <w:lang w:bidi="fa-IR"/>
        </w:rPr>
        <w:t>دریغا بر این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فرستاده ای بر آنان نیامد، مگر آن که او را ریشخند زدند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پیامبران غصه می خوردند، حسرت می خوردند، ناراحت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وآله وسلم به قدری حسرت و تأسف مسلمان نشدن و ایمان نیاوردن کفار را خوردند که خداوند به او خطاب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تَذْهَبْ نَفْسُکَ عَلَیْهِمْ حَسَرَاتٍ إِنَّ اللَّهَ عَلِیمٌ بِمَا یَصْنَعُونَ؛</w:t>
      </w:r>
      <w:r>
        <w:rPr>
          <w:rStyle w:val="FootnoteAnchor"/>
          <w:rtl w:val="true"/>
        </w:rPr>
        <w:footnoteReference w:id="253"/>
      </w:r>
      <w:r>
        <w:rPr>
          <w:rFonts w:ascii="IRNazanin" w:hAnsi="IRNazanin" w:eastAsia="IRNazanin"/>
          <w:color w:val="111111"/>
          <w:sz w:val="28"/>
          <w:sz w:val="28"/>
          <w:szCs w:val="28"/>
          <w:rtl w:val="true"/>
          <w:lang w:bidi="fa-IR"/>
        </w:rPr>
        <w:t>پس مبادا به سبب حسرت های گوناگون بر آنان، جانت از کف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 به آنچه می کنند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جانت به خاطر شدت تأسف بر آنان از دست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جان خود را از دست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غصه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 صلی الله علیه وآله وسلم دلداری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شعراء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لَعَلَّکَ بَاخِعٌ نَفْسَکَ أَلَّا یَکُونُوا مُؤْمِنِینَ؛</w:t>
      </w:r>
      <w:r>
        <w:rPr>
          <w:rStyle w:val="FootnoteAnchor"/>
          <w:rtl w:val="true"/>
        </w:rPr>
        <w:footnoteReference w:id="254"/>
      </w:r>
      <w:r>
        <w:rPr>
          <w:rFonts w:ascii="IRNazanin" w:hAnsi="IRNazanin" w:eastAsia="IRNazanin"/>
          <w:color w:val="111111"/>
          <w:sz w:val="28"/>
          <w:sz w:val="28"/>
          <w:szCs w:val="28"/>
          <w:rtl w:val="true"/>
          <w:lang w:bidi="fa-IR"/>
        </w:rPr>
        <w:t>گویی می خواهی جان خود را از شدت اندوه از دست دهی، به خاطر اینکه آنها ایمان نمی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 العمل پیامبر در برابر اذیت ها و شماتت های دشمن این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حسرت و غصه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ای حسرت و غصه می خورد که خداوند به او دلداری می داد که این قدر غصه نخور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حَرِیصٌ عَلَیْکُمْ بِالْمُؤْمِنِینَ رَءُوفٌ رَحِیمٌ؛</w:t>
      </w:r>
      <w:r>
        <w:rPr>
          <w:rStyle w:val="FootnoteAnchor"/>
          <w:rtl w:val="true"/>
        </w:rPr>
        <w:footnoteReference w:id="255"/>
      </w:r>
      <w:r>
        <w:rPr>
          <w:rFonts w:ascii="IRNazanin" w:hAnsi="IRNazanin" w:eastAsia="IRNazanin"/>
          <w:color w:val="111111"/>
          <w:sz w:val="28"/>
          <w:sz w:val="28"/>
          <w:szCs w:val="28"/>
          <w:rtl w:val="true"/>
          <w:lang w:bidi="fa-IR"/>
        </w:rPr>
        <w:t>به هدایت شما حریص و نسبت به مؤمنان دلسوز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سوره کهف می خوانیم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۲۲۵</w:t>
      </w:r>
      <w:r>
        <w:rPr>
          <w:rFonts w:ascii="IRNazanin" w:hAnsi="IRNazanin" w:eastAsia="IRNazanin"/>
          <w:color w:val="111111"/>
          <w:sz w:val="28"/>
          <w:sz w:val="28"/>
          <w:szCs w:val="28"/>
          <w:rtl w:val="true"/>
          <w:lang w:bidi="fa-IR"/>
        </w:rPr>
        <w:t xml:space="preserve"> </w:t>
      </w:r>
      <w:bookmarkStart w:id="686" w:name="pg1489_19123"/>
    </w:p>
    <w:p>
      <w:pPr>
        <w:pStyle w:val="BookText"/>
        <w:rPr/>
      </w:pPr>
      <w:bookmarkEnd w:id="686"/>
      <w:r>
        <w:rPr>
          <w:rFonts w:ascii="Amiri" w:hAnsi="Amiri" w:eastAsia="Amiri" w:cs="Amiri"/>
          <w:color w:val="111111"/>
          <w:sz w:val="28"/>
          <w:sz w:val="28"/>
          <w:szCs w:val="28"/>
          <w:rtl w:val="true"/>
          <w:lang w:bidi="ar-SA"/>
        </w:rPr>
        <w:t>فَلَعَلَّکَ بَاخِعٌ نَفْسَکَ عَلَی آثَارِهِمْ إِنْ لَمْ یُؤْمِنُوا بِهَذَا الْحَدِیثِ أَسَفًا؛</w:t>
      </w:r>
      <w:r>
        <w:rPr>
          <w:rStyle w:val="FootnoteAnchor"/>
          <w:rtl w:val="true"/>
        </w:rPr>
        <w:footnoteReference w:id="256"/>
      </w:r>
      <w:r>
        <w:rPr>
          <w:rFonts w:ascii="IRNazanin" w:hAnsi="IRNazanin" w:eastAsia="IRNazanin"/>
          <w:color w:val="111111"/>
          <w:sz w:val="28"/>
          <w:sz w:val="28"/>
          <w:szCs w:val="28"/>
          <w:rtl w:val="true"/>
          <w:lang w:bidi="fa-IR"/>
        </w:rPr>
        <w:t>گویی می خواهی به خاطر اعمال آنان، خود را از غم و اندوه هلاک کنی، اگر به این گفتار ایمان نیاورند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پیامبر صلی الله علیه وآله وسلم از شدت حسرت و غصه و تأسف و تأثر در خطر بود</w:t>
      </w:r>
      <w:r>
        <w:rPr>
          <w:rFonts w:eastAsia="IRNazanin" w:cs="IRNazanin"/>
          <w:color w:val="111111"/>
          <w:sz w:val="28"/>
          <w:szCs w:val="28"/>
          <w:rtl w:val="true"/>
          <w:lang w:bidi="fa-IR"/>
        </w:rPr>
        <w:t>.</w:t>
      </w:r>
    </w:p>
    <w:p>
      <w:pPr>
        <w:pStyle w:val="Heading3"/>
        <w:numPr>
          <w:ilvl w:val="2"/>
          <w:numId w:val="1"/>
        </w:numPr>
        <w:rPr/>
      </w:pPr>
      <w:bookmarkStart w:id="687" w:name="__RefHeading___Toc246160_3650668749"/>
      <w:bookmarkStart w:id="688" w:name="_Toc260"/>
      <w:bookmarkEnd w:id="687"/>
      <w:r>
        <w:rPr/>
        <w:t>3</w:t>
      </w:r>
      <w:r>
        <w:rPr>
          <w:rtl w:val="true"/>
        </w:rPr>
        <w:t>)</w:t>
      </w:r>
      <w:r>
        <w:rPr>
          <w:rtl w:val="true"/>
        </w:rPr>
        <w:t>صبر در دشواری های جنگ</w:t>
      </w:r>
      <w:bookmarkEnd w:id="688"/>
    </w:p>
    <w:p>
      <w:pPr>
        <w:pStyle w:val="BookText"/>
        <w:rPr/>
      </w:pPr>
      <w:r>
        <w:rPr>
          <w:rFonts w:ascii="IRNazanin" w:hAnsi="IRNazanin" w:eastAsia="IRNazanin"/>
          <w:color w:val="111111"/>
          <w:sz w:val="28"/>
          <w:sz w:val="28"/>
          <w:szCs w:val="28"/>
          <w:rtl w:val="true"/>
          <w:lang w:bidi="fa-IR"/>
        </w:rPr>
        <w:t>بخش سوم صبر پیامبر خدا صلی الله علیه وآله وسلم در برابر حرکتهای ایذائی گسترده دشمن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صبر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مفاهیم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برابر حمله دشمن قرار می گیرد که همان شجاعت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همه نبردها در برابر دشمن مقاومت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سیزده سالی که در مکه بودند، همه اذیت ها، آزارها، دشمنی ها و سختی ها را تحمل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هم که از مکه هجرت کردند چهار صد کیلومتر راه فاصله مکه تا مدینه را طی کردند، دشمن از مکه تا مدینه پیامبر را تعقیب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را در مدینه بر پیامبر و تحمیل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بدر، جنگ احد، جنگ احزاب به راه انداختند و پیامبر دفاع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شجاعت امیر مؤمنان علیه السلام بسیار شنیده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امیر مؤمنان علیه السلام در میدان های نبرد چگونه ایستادگی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جالب است بدانیم همین امیر مؤمنان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كُنَّا إِذَا احْمَرَّ الْبَأْسُ اتَّقَيْنَا بِرَسُولِ اللّهِ ، فَلَمْ يَكُنْ أَحَدٌ أَقْرَبَ إِلَى الْعَدُوِّ</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۲۲۶</w:t>
      </w:r>
      <w:r>
        <w:rPr>
          <w:rFonts w:ascii="IRNazanin" w:hAnsi="IRNazanin" w:eastAsia="IRNazanin"/>
          <w:color w:val="111111"/>
          <w:sz w:val="28"/>
          <w:sz w:val="28"/>
          <w:szCs w:val="28"/>
          <w:rtl w:val="true"/>
          <w:lang w:bidi="fa-IR"/>
        </w:rPr>
        <w:t xml:space="preserve"> </w:t>
      </w:r>
      <w:bookmarkStart w:id="689" w:name="pg1489_19124"/>
    </w:p>
    <w:p>
      <w:pPr>
        <w:pStyle w:val="BookText"/>
        <w:rPr/>
      </w:pPr>
      <w:bookmarkEnd w:id="689"/>
      <w:r>
        <w:rPr>
          <w:rFonts w:ascii="Amiri" w:hAnsi="Amiri" w:eastAsia="Amiri" w:cs="Amiri"/>
          <w:color w:val="111111"/>
          <w:sz w:val="28"/>
          <w:sz w:val="28"/>
          <w:szCs w:val="28"/>
          <w:rtl w:val="true"/>
          <w:lang w:bidi="ar-SA"/>
        </w:rPr>
        <w:t>مِنْهُ؛</w:t>
      </w:r>
      <w:r>
        <w:rPr>
          <w:rStyle w:val="FootnoteAnchor"/>
          <w:rtl w:val="true"/>
        </w:rPr>
        <w:footnoteReference w:id="257"/>
      </w:r>
      <w:r>
        <w:rPr>
          <w:rFonts w:ascii="IRNazanin" w:hAnsi="IRNazanin" w:eastAsia="IRNazanin"/>
          <w:color w:val="111111"/>
          <w:sz w:val="28"/>
          <w:sz w:val="28"/>
          <w:szCs w:val="28"/>
          <w:rtl w:val="true"/>
          <w:lang w:bidi="fa-IR"/>
        </w:rPr>
        <w:t>زمانی که کار خیلی سخت میشد، ما به پیامبر پناه می بردیم،احدی به اندازه پیامبر به دشمن نزدیک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پیامبر خدا صلی الله علیه وآله وسلم در صف اول می جنگید و مقاومت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در جنگ بدر در صف مشرکین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بعدها به او نوشتند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رأيتُني يَومَ بَدرٍ و نحنُ نَلوذُ بالنَّبيِّ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أقرَبُنا إلَى العَدُوِّ ، و كانَ مِن أشَدِّ النّاسِ يَومَئذٍ بَأساً ؛</w:t>
      </w:r>
      <w:r>
        <w:rPr>
          <w:rStyle w:val="FootnoteAnchor"/>
          <w:rtl w:val="true"/>
        </w:rPr>
        <w:footnoteReference w:id="258"/>
      </w:r>
      <w:r>
        <w:rPr>
          <w:rFonts w:ascii="IRNazanin" w:hAnsi="IRNazanin" w:eastAsia="IRNazanin"/>
          <w:color w:val="111111"/>
          <w:sz w:val="28"/>
          <w:sz w:val="28"/>
          <w:szCs w:val="28"/>
          <w:rtl w:val="true"/>
          <w:lang w:bidi="fa-IR"/>
        </w:rPr>
        <w:t>مرا در روز بدر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پیامبر که نزدیک ترین ما به دشمن بود، پناه جسته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دلیری و صولت او در آن روز از همه مردم بیشتر و سخت تر بود</w:t>
      </w:r>
      <w:r>
        <w:rPr>
          <w:rFonts w:eastAsia="IRNazanin" w:cs="IRNazanin"/>
          <w:color w:val="111111"/>
          <w:sz w:val="28"/>
          <w:szCs w:val="28"/>
          <w:rtl w:val="true"/>
          <w:lang w:bidi="fa-IR"/>
        </w:rPr>
        <w:t>.</w:t>
      </w:r>
    </w:p>
    <w:p>
      <w:pPr>
        <w:pStyle w:val="Heading3"/>
        <w:numPr>
          <w:ilvl w:val="2"/>
          <w:numId w:val="1"/>
        </w:numPr>
        <w:rPr/>
      </w:pPr>
      <w:bookmarkStart w:id="690" w:name="__RefHeading___Toc246162_3650668749"/>
      <w:bookmarkStart w:id="691" w:name="_Toc261"/>
      <w:bookmarkEnd w:id="690"/>
      <w:r>
        <w:rPr/>
        <w:t>4</w:t>
      </w:r>
      <w:r>
        <w:rPr>
          <w:rtl w:val="true"/>
        </w:rPr>
        <w:t>)</w:t>
      </w:r>
      <w:r>
        <w:rPr>
          <w:rtl w:val="true"/>
        </w:rPr>
        <w:t>صبر در برابر آزار همسران</w:t>
      </w:r>
      <w:bookmarkEnd w:id="691"/>
    </w:p>
    <w:p>
      <w:pPr>
        <w:pStyle w:val="Heading4"/>
        <w:numPr>
          <w:ilvl w:val="3"/>
          <w:numId w:val="1"/>
        </w:numPr>
        <w:rPr/>
      </w:pPr>
      <w:bookmarkStart w:id="692" w:name="__RefHeading___Toc246164_3650668749"/>
      <w:bookmarkStart w:id="693" w:name="_Toc262"/>
      <w:bookmarkEnd w:id="692"/>
      <w:r>
        <w:rPr>
          <w:rtl w:val="true"/>
        </w:rPr>
        <w:t>اشاره</w:t>
      </w:r>
      <w:bookmarkEnd w:id="693"/>
    </w:p>
    <w:p>
      <w:pPr>
        <w:pStyle w:val="BookText"/>
        <w:rPr/>
      </w:pPr>
      <w:r>
        <w:rPr>
          <w:rFonts w:ascii="IRNazanin" w:hAnsi="IRNazanin" w:eastAsia="IRNazanin"/>
          <w:color w:val="111111"/>
          <w:sz w:val="28"/>
          <w:sz w:val="28"/>
          <w:szCs w:val="28"/>
          <w:rtl w:val="true"/>
          <w:lang w:bidi="fa-IR"/>
        </w:rPr>
        <w:t>بخش چهارم صبر پیامبر خدا صلی الله علیه وآله وسلم مربوط به زندگی اجتماعی و خانوادگی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اول تا پنجم سوره مبارکه تحریم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گزارش اذیت و آزاری است که بعضی از همسران پیامبر نسبت به آن حضرت روا می داشتند و پیامبر تحمل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این جنین آغاز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أَسَرَّ النَّبِیُّ إِلَی بَعْضِ أَزْوَاجِهِ حَدِیثًا؛به خاطر بیاورید هنگامی را که پیامبر یکی از رازهای خود را به برخی از همسرانش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رازی را به بعضی از همسران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نه تنها رازداری نکردند، بلکه راز را افشا کردند و به این وسیله پیامبر را اذیت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وسلم چند روزی از مدینه بیرون رفتند و در مشربه ام ابراهیم</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۲۲۷</w:t>
      </w:r>
      <w:r>
        <w:rPr>
          <w:rFonts w:ascii="IRNazanin" w:hAnsi="IRNazanin" w:eastAsia="IRNazanin"/>
          <w:color w:val="111111"/>
          <w:sz w:val="28"/>
          <w:sz w:val="28"/>
          <w:szCs w:val="28"/>
          <w:rtl w:val="true"/>
          <w:lang w:bidi="fa-IR"/>
        </w:rPr>
        <w:t xml:space="preserve"> </w:t>
      </w:r>
      <w:bookmarkStart w:id="694" w:name="pg1489_19125"/>
    </w:p>
    <w:p>
      <w:pPr>
        <w:pStyle w:val="BookText"/>
        <w:rPr/>
      </w:pPr>
      <w:bookmarkEnd w:id="694"/>
      <w:r>
        <w:rPr>
          <w:rFonts w:ascii="IRNazanin" w:hAnsi="IRNazanin" w:eastAsia="IRNazanin"/>
          <w:color w:val="111111"/>
          <w:sz w:val="28"/>
          <w:sz w:val="28"/>
          <w:szCs w:val="28"/>
          <w:rtl w:val="true"/>
          <w:lang w:bidi="fa-IR"/>
        </w:rPr>
        <w:t>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اذیت و آزاری که دو تن از همسران پیامبر، نسبت به حضرت انجام دادند، بسیار افسرده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آنها خطاب می کند که برگردید توبه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تَتُوبَا إِلَی اللَّهِ فَقَدْ صَغَتْ قُلُوبُکُمَا وَإِنْ تَظَاهَرَا عَلَیْهِ فَإِنَّ اللَّهَ هُوَ مَوْلَاهُ وَجِبْرِیلُ وَصَالِحُ الْمُؤْمِنِینَ وَالْمَلَائِکَةُ بَعْدَ ذَلِکَ ظَهِیرٌ؛ اگر شما توبه کنید، جای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 شما از حق منحرف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 هم به اذیت و آزار خود نسبت به پیامبر ادامه بدهید،خدا و جبرائیل و بندگان صالح خدا یار پیامبرند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پیامبر در حالی که برابر دشمنان خارجی، دشمنانی که از مکه آمده بودند می ایستاد، در محیط خانه هم این اذیت ها و بداخلاقی ها را تحمل می کردند</w:t>
      </w:r>
      <w:r>
        <w:rPr>
          <w:rFonts w:eastAsia="IRNazanin" w:cs="IRNazanin"/>
          <w:color w:val="111111"/>
          <w:sz w:val="28"/>
          <w:szCs w:val="28"/>
          <w:rtl w:val="true"/>
          <w:lang w:bidi="fa-IR"/>
        </w:rPr>
        <w:t>.</w:t>
      </w:r>
    </w:p>
    <w:p>
      <w:pPr>
        <w:pStyle w:val="Heading4"/>
        <w:numPr>
          <w:ilvl w:val="3"/>
          <w:numId w:val="1"/>
        </w:numPr>
        <w:rPr/>
      </w:pPr>
      <w:bookmarkStart w:id="695" w:name="__RefHeading___Toc246166_3650668749"/>
      <w:bookmarkStart w:id="696" w:name="_Toc263"/>
      <w:bookmarkEnd w:id="695"/>
      <w:r>
        <w:rPr>
          <w:rtl w:val="true"/>
        </w:rPr>
        <w:t>خدیجه بهترین همسر پیامبر صلی الله علیه وآله وسلم</w:t>
      </w:r>
      <w:bookmarkEnd w:id="696"/>
    </w:p>
    <w:p>
      <w:pPr>
        <w:pStyle w:val="BookText"/>
        <w:rPr/>
      </w:pPr>
      <w:r>
        <w:rPr>
          <w:rFonts w:ascii="IRNazanin" w:hAnsi="IRNazanin" w:eastAsia="IRNazanin"/>
          <w:color w:val="111111"/>
          <w:sz w:val="28"/>
          <w:sz w:val="28"/>
          <w:szCs w:val="28"/>
          <w:rtl w:val="true"/>
          <w:lang w:bidi="fa-IR"/>
        </w:rPr>
        <w:t>البته پیامبر همسران باوفای خوبی هم مثل خدیجه کبری سلام الله داشتند که در تمام سیزده سالی که حضرت در مکه بودند، یار و یاور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خدیجه کبری و به فاصله کوتاهی ابوطالب پدر امیر مؤمنان علیه السلام از دنیا رفتند، پیامبر آن سال را عام الحزن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سال غم و غصه و اندوه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تفاسیر شیعه و اهل سنت داستان اذیت و آزار به پیامبر به طور مفصل آمده است که دو نفر از همسران پیامبر به قدری حضرت را اذیت کردند که حضرت از شهر بیرون رفتند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۲۲۸</w:t>
      </w:r>
      <w:r>
        <w:rPr>
          <w:rFonts w:ascii="IRNazanin" w:hAnsi="IRNazanin" w:eastAsia="IRNazanin"/>
          <w:color w:val="111111"/>
          <w:sz w:val="28"/>
          <w:sz w:val="28"/>
          <w:szCs w:val="28"/>
          <w:rtl w:val="true"/>
          <w:lang w:bidi="fa-IR"/>
        </w:rPr>
        <w:t xml:space="preserve"> </w:t>
      </w:r>
      <w:bookmarkStart w:id="697" w:name="pg1489_19126"/>
    </w:p>
    <w:p>
      <w:pPr>
        <w:pStyle w:val="Heading3"/>
        <w:numPr>
          <w:ilvl w:val="2"/>
          <w:numId w:val="1"/>
        </w:numPr>
        <w:rPr/>
      </w:pPr>
      <w:bookmarkStart w:id="698" w:name="__RefHeading___Toc246168_3650668749"/>
      <w:bookmarkStart w:id="699" w:name="_Toc264"/>
      <w:bookmarkEnd w:id="697"/>
      <w:bookmarkEnd w:id="698"/>
      <w:r>
        <w:rPr/>
        <w:t>5</w:t>
      </w:r>
      <w:r>
        <w:rPr>
          <w:rtl w:val="true"/>
        </w:rPr>
        <w:t>)</w:t>
      </w:r>
      <w:r>
        <w:rPr>
          <w:rtl w:val="true"/>
        </w:rPr>
        <w:t>صبر پیامبر خدا صلی الله علیه وآله وسلم در مصائب</w:t>
      </w:r>
      <w:bookmarkEnd w:id="699"/>
    </w:p>
    <w:p>
      <w:pPr>
        <w:pStyle w:val="Heading4"/>
        <w:numPr>
          <w:ilvl w:val="3"/>
          <w:numId w:val="1"/>
        </w:numPr>
        <w:rPr/>
      </w:pPr>
      <w:bookmarkStart w:id="700" w:name="__RefHeading___Toc246170_3650668749"/>
      <w:bookmarkStart w:id="701" w:name="_Toc265"/>
      <w:bookmarkEnd w:id="700"/>
      <w:r>
        <w:rPr>
          <w:rtl w:val="true"/>
        </w:rPr>
        <w:t>اشاره</w:t>
      </w:r>
      <w:bookmarkEnd w:id="701"/>
    </w:p>
    <w:p>
      <w:pPr>
        <w:pStyle w:val="BookText"/>
        <w:rPr/>
      </w:pPr>
      <w:r>
        <w:rPr>
          <w:rFonts w:ascii="IRNazanin" w:hAnsi="IRNazanin" w:eastAsia="IRNazanin"/>
          <w:color w:val="111111"/>
          <w:sz w:val="28"/>
          <w:sz w:val="28"/>
          <w:szCs w:val="28"/>
          <w:rtl w:val="true"/>
          <w:lang w:bidi="fa-IR"/>
        </w:rPr>
        <w:t>پیامبر خدا صلی الله علیه وآله وسلم در طول زندگانی خود مصیبت های سنگینی دیدند، ولی بر همه این مصیبت ها صبر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که در دوران کودکی پدر و مادر را از دست دادند، فرزند عزیزشان به نام ابراهیم در هیجده ماهگی از دنیا رفت و پیامبر در تشیع جنازه او مثل ابر بهار گریه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افراد به حضرت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سفارش به صبر نکردید؟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می سوزد و اشک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مصیبت از دست دادن همسر باوفا خدیجه کبری سلام الله از مصائب بزرگ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قدری پیامبر خدا به این همسر خود علاقه داشتند که مرحوم علامه مجلسی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بکاء النبی علی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گریه های پیامبر بر خدیجه 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وآله وسلم گاهی گوسفندی را قربانی می کردند 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آن را به خانه فلان خانم و فلان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یا رسول الله؟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دوستان خدیجه بودند و در زمان خدیجة کبری با او رفت و آمد داشتند</w:t>
      </w:r>
      <w:r>
        <w:rPr>
          <w:rFonts w:eastAsia="IRNazanin" w:cs="IRNazanin"/>
          <w:color w:val="111111"/>
          <w:sz w:val="28"/>
          <w:szCs w:val="28"/>
          <w:rtl w:val="true"/>
          <w:lang w:bidi="fa-IR"/>
        </w:rPr>
        <w:t>.</w:t>
      </w:r>
    </w:p>
    <w:p>
      <w:pPr>
        <w:pStyle w:val="Heading4"/>
        <w:numPr>
          <w:ilvl w:val="3"/>
          <w:numId w:val="1"/>
        </w:numPr>
        <w:rPr/>
      </w:pPr>
      <w:bookmarkStart w:id="702" w:name="__RefHeading___Toc246172_3650668749"/>
      <w:bookmarkStart w:id="703" w:name="_Toc266"/>
      <w:bookmarkEnd w:id="702"/>
      <w:r>
        <w:rPr>
          <w:rtl w:val="true"/>
        </w:rPr>
        <w:t>مصیبت سنگین حمزه و عبیده</w:t>
      </w:r>
      <w:bookmarkEnd w:id="703"/>
    </w:p>
    <w:p>
      <w:pPr>
        <w:pStyle w:val="BookText"/>
        <w:rPr/>
      </w:pPr>
      <w:r>
        <w:rPr>
          <w:rFonts w:ascii="IRNazanin" w:hAnsi="IRNazanin" w:eastAsia="IRNazanin"/>
          <w:color w:val="111111"/>
          <w:sz w:val="28"/>
          <w:sz w:val="28"/>
          <w:szCs w:val="28"/>
          <w:rtl w:val="true"/>
          <w:lang w:bidi="fa-IR"/>
        </w:rPr>
        <w:t>یکی از مصیبهای سنگین پیامبر خدا صلی الله علیه وآله وسلم داغ عموی بزرگوارشان حضرت حمزه سید الشهدا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بزرگوار دیگری به نام عبیده، در جنگ بدر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موته جعفر بن ابی طالب فرزند حضرت ابوطالب و پسر عموی پیامبر صلی الله علیه وآله وسلم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اگر زندگی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ساله پیامبر صلی الله علیه وآله وسلم را در دوران رسالت نگاه کنیم،</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۲۲۹</w:t>
      </w:r>
      <w:r>
        <w:rPr>
          <w:rFonts w:ascii="IRNazanin" w:hAnsi="IRNazanin" w:eastAsia="IRNazanin"/>
          <w:color w:val="111111"/>
          <w:sz w:val="28"/>
          <w:sz w:val="28"/>
          <w:szCs w:val="28"/>
          <w:rtl w:val="true"/>
          <w:lang w:bidi="fa-IR"/>
        </w:rPr>
        <w:t xml:space="preserve"> </w:t>
      </w:r>
      <w:bookmarkStart w:id="704" w:name="pg1489_19127"/>
    </w:p>
    <w:p>
      <w:pPr>
        <w:pStyle w:val="BookText"/>
        <w:rPr/>
      </w:pPr>
      <w:bookmarkEnd w:id="704"/>
      <w:r>
        <w:rPr>
          <w:rFonts w:ascii="IRNazanin" w:hAnsi="IRNazanin" w:eastAsia="IRNazanin"/>
          <w:color w:val="111111"/>
          <w:sz w:val="28"/>
          <w:sz w:val="28"/>
          <w:szCs w:val="28"/>
          <w:rtl w:val="true"/>
          <w:lang w:bidi="fa-IR"/>
        </w:rPr>
        <w:t>همیشه همراه با سختی ها، گرفتاری ها و مشکلات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سوی دشمنان، یا مصائب طبیعی، یا در میدان های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احزاب زمانی که پیامبر خدا صلی الله علیه وآله وسلم امیر مؤمنان علیه السلام را به میدان نبرد با عمر بن عبدود فرستادند، دعایی کردند که بسیار دعای لطیفی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إنَّكَ أخَذتَ مِنّي عُبَيدَةَ بنَ الحارِثِ يَومَ بَدرٍ ، وحَمزَةَ بنَ عَبدِ المُطَّلِبِ يَومَ اُحُدٍ، وَهَذَا عَلِيُّ  فَلَا تَدَعْنِی فَرْداً وَ أَنْتَ خَیْرُ الْوارِثینَ؛</w:t>
      </w:r>
      <w:r>
        <w:rPr>
          <w:rStyle w:val="FootnoteAnchor"/>
          <w:rtl w:val="true"/>
        </w:rPr>
        <w:footnoteReference w:id="259"/>
      </w:r>
      <w:r>
        <w:rPr>
          <w:rFonts w:ascii="IRNazanin" w:hAnsi="IRNazanin" w:eastAsia="IRNazanin"/>
          <w:color w:val="111111"/>
          <w:sz w:val="28"/>
          <w:sz w:val="28"/>
          <w:szCs w:val="28"/>
          <w:rtl w:val="true"/>
          <w:lang w:bidi="fa-IR"/>
        </w:rPr>
        <w:t>خدایا، در بدر عمویم عبیده را از من گرفتی، در احد عمویم حمزة سید الشهدا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تنها نگذار و علی را برای من نگهدار که تو بهترین وارثان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ترتیب در بدر، در احد، در موته بستگان حضرت که بسیار برای پیامبر صلی الله علیه وآله وسلم عزیز بودند، به شهادت رسیدند</w:t>
      </w:r>
      <w:r>
        <w:rPr>
          <w:rFonts w:eastAsia="IRNazanin" w:cs="IRNazanin"/>
          <w:color w:val="111111"/>
          <w:sz w:val="28"/>
          <w:szCs w:val="28"/>
          <w:rtl w:val="true"/>
          <w:lang w:bidi="fa-IR"/>
        </w:rPr>
        <w:t>.</w:t>
      </w:r>
    </w:p>
    <w:p>
      <w:pPr>
        <w:pStyle w:val="Heading3"/>
        <w:numPr>
          <w:ilvl w:val="2"/>
          <w:numId w:val="1"/>
        </w:numPr>
        <w:rPr/>
      </w:pPr>
      <w:bookmarkStart w:id="705" w:name="__RefHeading___Toc246174_3650668749"/>
      <w:bookmarkStart w:id="706" w:name="_Toc267"/>
      <w:bookmarkEnd w:id="705"/>
      <w:r>
        <w:rPr/>
        <w:t>6</w:t>
      </w:r>
      <w:r>
        <w:rPr>
          <w:rtl w:val="true"/>
        </w:rPr>
        <w:t>)</w:t>
      </w:r>
      <w:r>
        <w:rPr>
          <w:rtl w:val="true"/>
        </w:rPr>
        <w:t>صبر پیامبر بر طاعت خدا</w:t>
      </w:r>
      <w:bookmarkEnd w:id="706"/>
    </w:p>
    <w:p>
      <w:pPr>
        <w:pStyle w:val="Heading4"/>
        <w:numPr>
          <w:ilvl w:val="3"/>
          <w:numId w:val="1"/>
        </w:numPr>
        <w:rPr/>
      </w:pPr>
      <w:bookmarkStart w:id="707" w:name="__RefHeading___Toc246176_3650668749"/>
      <w:bookmarkStart w:id="708" w:name="_Toc268"/>
      <w:bookmarkEnd w:id="707"/>
      <w:r>
        <w:rPr>
          <w:rtl w:val="true"/>
        </w:rPr>
        <w:t>اشاره</w:t>
      </w:r>
      <w:bookmarkEnd w:id="708"/>
    </w:p>
    <w:p>
      <w:pPr>
        <w:pStyle w:val="BookText"/>
        <w:rPr/>
      </w:pPr>
      <w:r>
        <w:rPr>
          <w:rFonts w:ascii="IRNazanin" w:hAnsi="IRNazanin" w:eastAsia="IRNazanin"/>
          <w:color w:val="111111"/>
          <w:sz w:val="28"/>
          <w:sz w:val="28"/>
          <w:szCs w:val="28"/>
          <w:rtl w:val="true"/>
          <w:lang w:bidi="fa-IR"/>
        </w:rPr>
        <w:t>پیامبر خدا صلی الله علیه وآله وسلم در عین حال که اصحاب خود را به عبادت و بندگی دعوت می کردند، نه تنها برای خود استثنائی قائل نبودند، بلکه در عبادت مقدم بر دیگران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امور برای مسلمین مستحب بود، ولی برای پیامبر واجب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نماز شب، برای ما مستحب است، ولی بر پیامبر واجب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جالب است بدانیم آن حضرت چطور نماز شب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خیلی هنر کنیم و خدا به ما توفیق عنایت کند و شبی برخیزیم، چند دقیقه</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قبل از اذان صبح یازده رکعت نماز شب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بلافاصله نماز صبح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کیفیت نماز شب پیامبر صلی الله علیه وآله وسلم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استراحت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از خواب بیدار می شدند، وضو می گرفتند و چهار رکعت نماز، یعنی دو تا دو رکعت نماز شب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استراحت می کردند و باز بیدار می شدند و دو تا دو رکعت دیگر، نماز شب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استراحت می کردند و برای سومین بار بیدار می شدند و سه رکعت باقی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خواندند و پس از نافله صبح، برای نماز صبح به مسجد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 شب بر حضرت واجب بود، آن هم به این کیفیت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حالات پیامبر صلی الله علیه وآله وسلم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اوقات آنقدر رکوع ایشان طولانی می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يُقالَ مَتی يَرفَعُ رَأسَهُ؛ مردم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سر از رکوع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سجده می رفتند، آن قدر طولانی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يُقالَ مَتی يَرفَعُ رَأسَهُ؛</w:t>
      </w:r>
      <w:r>
        <w:rPr>
          <w:rStyle w:val="FootnoteAnchor"/>
          <w:rtl w:val="true"/>
        </w:rPr>
        <w:footnoteReference w:id="260"/>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سر از سجده برمی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مبارکه طه به پیامبر صلی الله علیه وآله وسلم خطاب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طه مَا أَنْزَلْنَا عَلَیْکَ الْقُرْآنَ لِتَشْقَی؛</w:t>
      </w:r>
      <w:r>
        <w:rPr>
          <w:rStyle w:val="FootnoteAnchor"/>
          <w:rtl w:val="true"/>
        </w:rPr>
        <w:footnoteReference w:id="261"/>
      </w:r>
      <w:r>
        <w:rPr>
          <w:rFonts w:ascii="IRNazanin" w:hAnsi="IRNazanin" w:eastAsia="IRNazanin"/>
          <w:color w:val="111111"/>
          <w:sz w:val="28"/>
          <w:sz w:val="28"/>
          <w:szCs w:val="28"/>
          <w:rtl w:val="true"/>
          <w:lang w:bidi="fa-IR"/>
        </w:rPr>
        <w:t>طه، ما قرآن را بر تو نازل نکردیم که خود را به زحمت بیفکنی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قدر پیامبر در عبادت و شب زنده داری خود را به زحمت می انداخت که خداوند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قرآن را بر تو نازل نکردیم تا به مشقت و زحمت بیفتی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صبر بر طاعت و بندگی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۲۳۱</w:t>
      </w:r>
      <w:r>
        <w:rPr>
          <w:rFonts w:ascii="IRNazanin" w:hAnsi="IRNazanin" w:eastAsia="IRNazanin"/>
          <w:color w:val="111111"/>
          <w:sz w:val="28"/>
          <w:sz w:val="28"/>
          <w:szCs w:val="28"/>
          <w:rtl w:val="true"/>
          <w:lang w:bidi="fa-IR"/>
        </w:rPr>
        <w:t xml:space="preserve"> </w:t>
      </w:r>
      <w:bookmarkStart w:id="709" w:name="pg1489_19129"/>
    </w:p>
    <w:p>
      <w:pPr>
        <w:pStyle w:val="Heading4"/>
        <w:numPr>
          <w:ilvl w:val="3"/>
          <w:numId w:val="1"/>
        </w:numPr>
        <w:rPr/>
      </w:pPr>
      <w:bookmarkStart w:id="710" w:name="__RefHeading___Toc246178_3650668749"/>
      <w:bookmarkStart w:id="711" w:name="_Toc269"/>
      <w:bookmarkEnd w:id="709"/>
      <w:bookmarkEnd w:id="710"/>
      <w:r>
        <w:rPr>
          <w:rtl w:val="true"/>
        </w:rPr>
        <w:t>الگوگیری از پیامبر خدا صلی الله علیه وآله وسلم</w:t>
      </w:r>
      <w:bookmarkEnd w:id="711"/>
    </w:p>
    <w:p>
      <w:pPr>
        <w:pStyle w:val="BookText"/>
        <w:rPr/>
      </w:pPr>
      <w:r>
        <w:rPr>
          <w:rFonts w:ascii="IRNazanin" w:hAnsi="IRNazanin" w:eastAsia="IRNazanin"/>
          <w:color w:val="111111"/>
          <w:sz w:val="28"/>
          <w:sz w:val="28"/>
          <w:szCs w:val="28"/>
          <w:rtl w:val="true"/>
          <w:lang w:bidi="fa-IR"/>
        </w:rPr>
        <w:t>البته کافی نیست که ما بگوییم این سیره پیامبر بود و صبر ایشان این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برابر اذیت و آزار دشمن، در برابر شماتت دشمن، در برابر لشگر دشمن، در برابر از دست دادن عزیزان، در برابر اذیت و آزاری که در خانه از همسران میدید، یا صبری که بر طاعت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کافی نیست که ما فقط بگوییم و افتخار کنیم، بلکه چنان که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کَانَ لَکُمْ فِی رَسُولِ اللَّهِ أُسْوَةٌ حَسَنَةٌ؛</w:t>
      </w:r>
      <w:r>
        <w:rPr>
          <w:rStyle w:val="FootnoteAnchor"/>
          <w:rtl w:val="true"/>
        </w:rPr>
        <w:footnoteReference w:id="262"/>
      </w:r>
      <w:r>
        <w:rPr>
          <w:rFonts w:ascii="IRNazanin" w:hAnsi="IRNazanin" w:eastAsia="IRNazanin"/>
          <w:color w:val="111111"/>
          <w:sz w:val="28"/>
          <w:sz w:val="28"/>
          <w:szCs w:val="28"/>
          <w:rtl w:val="true"/>
          <w:lang w:bidi="fa-IR"/>
        </w:rPr>
        <w:t>مسلما برای شما در زندگی رسول خدا سرمشقی نیکوست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نیز باید اگر اذیت و آزاری از دشمن دیدیم، تحمل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شماتتی دیدیم، تحمل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دشمنی روبه رو شدیم، مقاومت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خانه بد اخلاقی از همسران دیدیم، تحمل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طاعت و بندگی خداست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آن رکوعها و آن سجده های طولانی را داشت، ما هم در حد خودمان نماز واجب خود را به صورتی که خدا می پسندد به جا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آستانه رحلت وجود مقدس خاتم الانبیا صلی الله علیه وآله وسلم هستیم، به مطلبی که بر دو استوانه مقابل ضریح پیامبر صلی الله علیه وآله وسلم است اشاره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دو شعر بسیار زیبایی نوشته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خَیْرَ مَنْ دُفِنَتْ فِي القاع أَعْظَمَه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قَطابَ مِنْ طیِبِهنَّ القاعُ وَ الأَکُم</w:t>
      </w:r>
    </w:p>
    <w:p>
      <w:pPr>
        <w:pStyle w:val="BookText"/>
        <w:rPr/>
      </w:pPr>
      <w:r>
        <w:rPr>
          <w:rFonts w:ascii="IRNazanin" w:hAnsi="IRNazanin" w:eastAsia="IRNazanin"/>
          <w:color w:val="111111"/>
          <w:sz w:val="28"/>
          <w:sz w:val="28"/>
          <w:szCs w:val="28"/>
          <w:rtl w:val="true"/>
          <w:lang w:bidi="fa-IR"/>
        </w:rPr>
        <w:t>و بر استوانه دیگر این شعر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نَفْسِی الفِداءُ لِقَبْرِ أَنْتَ ساکِنُهُ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العِفافُ وَفِیه الجُودُ وَ الْکَرَمُ </w:t>
      </w:r>
      <w:r>
        <w:rPr>
          <w:rStyle w:val="FootnoteAnchor"/>
          <w:rtl w:val="true"/>
        </w:rPr>
        <w:footnoteReference w:id="263"/>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۲۳۲</w:t>
      </w:r>
      <w:r>
        <w:rPr>
          <w:rFonts w:ascii="IRNazanin" w:hAnsi="IRNazanin" w:eastAsia="IRNazanin"/>
          <w:color w:val="111111"/>
          <w:sz w:val="28"/>
          <w:sz w:val="28"/>
          <w:szCs w:val="28"/>
          <w:rtl w:val="true"/>
          <w:lang w:bidi="fa-IR"/>
        </w:rPr>
        <w:t xml:space="preserve"> </w:t>
      </w:r>
      <w:bookmarkStart w:id="712" w:name="pg1489_19130"/>
    </w:p>
    <w:p>
      <w:pPr>
        <w:pStyle w:val="Heading4"/>
        <w:numPr>
          <w:ilvl w:val="3"/>
          <w:numId w:val="1"/>
        </w:numPr>
        <w:rPr/>
      </w:pPr>
      <w:bookmarkStart w:id="713" w:name="__RefHeading___Toc246180_3650668749"/>
      <w:bookmarkStart w:id="714" w:name="_Toc270"/>
      <w:bookmarkEnd w:id="712"/>
      <w:bookmarkEnd w:id="713"/>
      <w:r>
        <w:rPr>
          <w:rtl w:val="true"/>
        </w:rPr>
        <w:t>گزارشی از لحظات پایانی حیات رسول خدا صلی الله علیه وآله وسلم</w:t>
      </w:r>
      <w:bookmarkEnd w:id="714"/>
    </w:p>
    <w:p>
      <w:pPr>
        <w:pStyle w:val="BookText"/>
        <w:rPr/>
      </w:pPr>
      <w:r>
        <w:rPr>
          <w:rFonts w:ascii="IRNazanin" w:hAnsi="IRNazanin" w:eastAsia="IRNazanin"/>
          <w:color w:val="111111"/>
          <w:sz w:val="28"/>
          <w:sz w:val="28"/>
          <w:szCs w:val="28"/>
          <w:rtl w:val="true"/>
          <w:lang w:bidi="fa-IR"/>
        </w:rPr>
        <w:t>امیر مؤمنان علیه السلام لحظات پایانی زندگی رسول خدا صلی الله علیه وآله وسلم را این چنین گزارش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قُبِضَ رَسُولُ اللّهِ ـ صَلَّى اللهُ عَلَیْهِ وَ آلِهِ وَ سَلَّمَ ـ وَ إِنَّ رَأْسَهُ لَعَلَى صَدْرِی؛</w:t>
      </w:r>
      <w:r>
        <w:rPr>
          <w:rStyle w:val="FootnoteAnchor"/>
          <w:rtl w:val="true"/>
        </w:rPr>
        <w:footnoteReference w:id="264"/>
      </w:r>
      <w:r>
        <w:rPr>
          <w:rFonts w:ascii="IRNazanin" w:hAnsi="IRNazanin" w:eastAsia="IRNazanin"/>
          <w:color w:val="111111"/>
          <w:sz w:val="28"/>
          <w:sz w:val="28"/>
          <w:szCs w:val="28"/>
          <w:rtl w:val="true"/>
          <w:lang w:bidi="fa-IR"/>
        </w:rPr>
        <w:t>پیامبر خدا در حالی از دنیا رفتند که سر پیامبر روی سینه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حالت حسن و حسین آمدند و خود را روی سینه پیامبر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فراوان شنیده ایم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روی سینه محتضر نباشد تا راحت قبض روح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دست حسنین را گرفتند تا آنها را از روی سینه پیامبر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وسلم چشمان مبارک خود را باز کردند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 دَعْنِی أَشَمُّمُهَا وَ یَشَمَّانی وَ أَتَزَوَّدُ مِنْهُمَا وَ یَتَزَوَّدَانِ مِنِّی؛</w:t>
      </w:r>
      <w:r>
        <w:rPr>
          <w:rStyle w:val="FootnoteAnchor"/>
          <w:rtl w:val="true"/>
        </w:rPr>
        <w:footnoteReference w:id="265"/>
      </w:r>
      <w:r>
        <w:rPr>
          <w:rFonts w:ascii="IRNazanin" w:hAnsi="IRNazanin" w:eastAsia="IRNazanin"/>
          <w:color w:val="111111"/>
          <w:sz w:val="28"/>
          <w:sz w:val="28"/>
          <w:szCs w:val="28"/>
          <w:rtl w:val="true"/>
          <w:lang w:bidi="fa-IR"/>
        </w:rPr>
        <w:t>علی جان، آنها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حسن و حسین روی سینه من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ببویم، آنها مرا ببویند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آنها زاد و توشه بگیرم،آنها هم از من زاد و توشه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پیامبر اسلام صلی الله علیه وآله وسلم در حالی از دنیا رفتند که حسن و حسین علیهماالسلام روی سینه حضرت و سر پیامبر روی سینه امیر مؤمنان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سلام الله هم کنار بستر حضرت نشسته و گریه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وسلم جمله ای فرمودند که گریه فاطمه زهرا سلام الله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سؤال کردند چه سخنی بود، فاطمه زهرا سلام الله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به من</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۲۳۳</w:t>
      </w:r>
      <w:r>
        <w:rPr>
          <w:rFonts w:ascii="IRNazanin" w:hAnsi="IRNazanin" w:eastAsia="IRNazanin"/>
          <w:color w:val="111111"/>
          <w:sz w:val="28"/>
          <w:sz w:val="28"/>
          <w:szCs w:val="28"/>
          <w:rtl w:val="true"/>
          <w:lang w:bidi="fa-IR"/>
        </w:rPr>
        <w:t xml:space="preserve"> </w:t>
      </w:r>
      <w:bookmarkStart w:id="715" w:name="pg1489_19131"/>
    </w:p>
    <w:p>
      <w:pPr>
        <w:pStyle w:val="BookText"/>
        <w:rPr/>
      </w:pPr>
      <w:bookmarkEnd w:id="715"/>
      <w:r>
        <w:rPr>
          <w:rFonts w:ascii="IRNazanin" w:hAnsi="IRNazanin" w:eastAsia="IRNazanin"/>
          <w:color w:val="111111"/>
          <w:sz w:val="28"/>
          <w:sz w:val="28"/>
          <w:szCs w:val="28"/>
          <w:rtl w:val="true"/>
          <w:lang w:bidi="fa-IR"/>
        </w:rPr>
        <w:t>خبر داد که من اول کسی هستم که به پیامبر ملحق می شوم</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روح هستی در میان بستر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های آخر پیغمبر است</w:t>
      </w:r>
    </w:p>
    <w:p>
      <w:pPr>
        <w:pStyle w:val="BookText"/>
        <w:rPr/>
      </w:pPr>
      <w:r>
        <w:rPr>
          <w:rFonts w:ascii="IRNazanin" w:hAnsi="IRNazanin" w:eastAsia="IRNazanin"/>
          <w:color w:val="111111"/>
          <w:sz w:val="28"/>
          <w:sz w:val="28"/>
          <w:szCs w:val="28"/>
          <w:rtl w:val="true"/>
          <w:lang w:bidi="fa-IR"/>
        </w:rPr>
        <w:t xml:space="preserve">گاه گوید با حسن رازی مگو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بوسد از حسین زیر گلو</w:t>
      </w:r>
    </w:p>
    <w:p>
      <w:pPr>
        <w:pStyle w:val="BookText"/>
        <w:rPr/>
      </w:pPr>
      <w:r>
        <w:rPr>
          <w:rFonts w:ascii="IRNazanin" w:hAnsi="IRNazanin" w:eastAsia="IRNazanin"/>
          <w:color w:val="111111"/>
          <w:sz w:val="28"/>
          <w:sz w:val="28"/>
          <w:szCs w:val="28"/>
          <w:rtl w:val="true"/>
          <w:lang w:bidi="fa-IR"/>
        </w:rPr>
        <w:t xml:space="preserve">گاه گوید با غم و درد و مهن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مخور هستی من زهرای من</w:t>
      </w:r>
    </w:p>
    <w:p>
      <w:pPr>
        <w:pStyle w:val="BookText"/>
        <w:rPr/>
      </w:pPr>
      <w:r>
        <w:rPr>
          <w:rFonts w:ascii="IRNazanin" w:hAnsi="IRNazanin" w:eastAsia="IRNazanin"/>
          <w:color w:val="111111"/>
          <w:sz w:val="28"/>
          <w:sz w:val="28"/>
          <w:szCs w:val="28"/>
          <w:rtl w:val="true"/>
          <w:lang w:bidi="fa-IR"/>
        </w:rPr>
        <w:t xml:space="preserve">بعد من حامی دست حق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 تو به من ملحق شوی</w:t>
      </w:r>
    </w:p>
    <w:p>
      <w:pPr>
        <w:pStyle w:val="BookText"/>
        <w:rPr/>
      </w:pPr>
      <w:r>
        <w:rPr>
          <w:rFonts w:ascii="IRNazanin" w:hAnsi="IRNazanin" w:eastAsia="IRNazanin"/>
          <w:color w:val="111111"/>
          <w:sz w:val="28"/>
          <w:sz w:val="28"/>
          <w:szCs w:val="28"/>
          <w:rtl w:val="true"/>
          <w:lang w:bidi="fa-IR"/>
        </w:rPr>
        <w:t>البته باید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نبی به دخترش امت امان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مهر کس تسلی آن خسته جان نداد</w:t>
      </w:r>
    </w:p>
    <w:p>
      <w:pPr>
        <w:pStyle w:val="BookText"/>
        <w:rPr/>
      </w:pPr>
      <w:r>
        <w:rPr>
          <w:rFonts w:ascii="IRNazanin" w:hAnsi="IRNazanin" w:eastAsia="IRNazanin"/>
          <w:color w:val="111111"/>
          <w:sz w:val="28"/>
          <w:sz w:val="28"/>
          <w:szCs w:val="28"/>
          <w:rtl w:val="true"/>
          <w:lang w:bidi="fa-IR"/>
        </w:rPr>
        <w:t xml:space="preserve">می خواست باعلی سوی مسجد رود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دردا که تازیانه قنفذامان نداد</w:t>
      </w:r>
    </w:p>
    <w:p>
      <w:pPr>
        <w:pStyle w:val="BookText"/>
        <w:rPr/>
      </w:pPr>
      <w:r>
        <w:rPr>
          <w:rFonts w:ascii="IRNazanin" w:hAnsi="IRNazanin" w:eastAsia="IRNazanin"/>
          <w:color w:val="111111"/>
          <w:sz w:val="28"/>
          <w:sz w:val="28"/>
          <w:szCs w:val="28"/>
          <w:rtl w:val="true"/>
          <w:lang w:bidi="fa-IR"/>
        </w:rPr>
        <w:t>این شاعر می گوید آنقدر فاطمه زهرا سلام الله سختی دیده بود که دیگر نتوانست امیر مؤمنان علیه السلام را تا مسجد همراهی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خواست تا که دهد جان به پشت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 کسی علی دید جان نداد</w:t>
      </w:r>
    </w:p>
    <w:p>
      <w:pPr>
        <w:pStyle w:val="BookText"/>
        <w:rPr/>
      </w:pPr>
      <w:r>
        <w:rPr>
          <w:rFonts w:ascii="IRNazanin" w:hAnsi="IRNazanin" w:eastAsia="IRNazanin"/>
          <w:color w:val="111111"/>
          <w:sz w:val="28"/>
          <w:sz w:val="28"/>
          <w:szCs w:val="28"/>
          <w:rtl w:val="true"/>
          <w:lang w:bidi="fa-IR"/>
        </w:rPr>
        <w:t xml:space="preserve">هر قهرمان کند به نشان خود افتخار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نشان خود به علی هم نشان نداد</w:t>
      </w:r>
    </w:p>
    <w:p>
      <w:pPr>
        <w:pStyle w:val="Heading4"/>
        <w:numPr>
          <w:ilvl w:val="3"/>
          <w:numId w:val="1"/>
        </w:numPr>
        <w:rPr/>
      </w:pPr>
      <w:bookmarkStart w:id="716" w:name="__RefHeading___Toc246182_3650668749"/>
      <w:bookmarkStart w:id="717" w:name="_Toc271"/>
      <w:bookmarkEnd w:id="716"/>
      <w:r>
        <w:rPr>
          <w:rtl w:val="true"/>
        </w:rPr>
        <w:t>فاطمه سلام الله پیامبر صلی الله علیه وآله وسلم را چگونه صدا زد</w:t>
      </w:r>
      <w:r>
        <w:rPr>
          <w:rtl w:val="true"/>
        </w:rPr>
        <w:t>!</w:t>
      </w:r>
      <w:bookmarkEnd w:id="717"/>
    </w:p>
    <w:p>
      <w:pPr>
        <w:pStyle w:val="BookText"/>
        <w:rPr/>
      </w:pPr>
      <w:r>
        <w:rPr>
          <w:rFonts w:ascii="IRNazanin" w:hAnsi="IRNazanin" w:eastAsia="IRNazanin"/>
          <w:color w:val="111111"/>
          <w:sz w:val="28"/>
          <w:sz w:val="28"/>
          <w:szCs w:val="28"/>
          <w:rtl w:val="true"/>
          <w:lang w:bidi="fa-IR"/>
        </w:rPr>
        <w:t>سخن خود را با این آیه به پایان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نازل شد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۲۳۴</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تَجْعَلُوا دُعَاءَ الرَّسُولِ بَیْنَکُمْ کَدُعَاءِ بَعْضِکُمْ بَعْضًا ؛</w:t>
      </w:r>
      <w:r>
        <w:rPr>
          <w:rStyle w:val="FootnoteAnchor"/>
          <w:rtl w:val="true"/>
        </w:rPr>
        <w:footnoteReference w:id="267"/>
      </w:r>
      <w:r>
        <w:rPr>
          <w:rFonts w:ascii="IRNazanin" w:hAnsi="IRNazanin" w:eastAsia="IRNazanin"/>
          <w:color w:val="111111"/>
          <w:sz w:val="28"/>
          <w:sz w:val="28"/>
          <w:szCs w:val="28"/>
          <w:rtl w:val="true"/>
          <w:lang w:bidi="fa-IR"/>
        </w:rPr>
        <w:t>صدا کردن پیامبر را در میان خود، مانند صدا کردن یکدیگر قرار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مسلمان ها، زمانی که می خواهید پیامبر صلی الله علیه وآله وسلم را صدا بزنید، خوب صدا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را با اسم صدا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حبیب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صدا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وسلم وارد خانه فاطمه زهرا سلام الله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این آیه را 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احترام این آیه پدر را با اسم صدا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 چرا مرا با کنیه صدا زدی؟ چرا یا رسول الله گفتی؟ همان طوری که قبلا صدا می زدی صدا بزن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احْیا لِلْقَلْبِ وَ أَرْضَی لِلرَّبِّ؛</w:t>
      </w:r>
      <w:r>
        <w:rPr>
          <w:rStyle w:val="FootnoteAnchor"/>
          <w:rtl w:val="true"/>
        </w:rPr>
        <w:footnoteReference w:id="268"/>
      </w:r>
      <w:r>
        <w:rPr>
          <w:rFonts w:ascii="IRNazanin" w:hAnsi="IRNazanin" w:eastAsia="IRNazanin"/>
          <w:color w:val="111111"/>
          <w:sz w:val="28"/>
          <w:sz w:val="28"/>
          <w:szCs w:val="28"/>
          <w:rtl w:val="true"/>
          <w:lang w:bidi="fa-IR"/>
        </w:rPr>
        <w:t>تو به من بگو بابا۔ زمانی که تو به من بابا میگویی، قلب بابا زنده می شود و خدا راضی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پایانی این که یا رسول الله، آیا هر گاه فاطمه سلام الله صدا می زد یا أبه، خوشحال میشدید؟ قطعا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 بین در و دیوار هم صدا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اَبَتاهُ یا رَسُولَ الله ِ هکَذا کانَ یُفْعَلَ بِحَبیبَتِکَ وَ اِبْنَتِکَ؛</w:t>
      </w:r>
      <w:r>
        <w:rPr>
          <w:rStyle w:val="FootnoteAnchor"/>
          <w:rtl w:val="true"/>
        </w:rPr>
        <w:footnoteReference w:id="269"/>
      </w:r>
      <w:r>
        <w:rPr>
          <w:rFonts w:ascii="IRNazanin" w:hAnsi="IRNazanin" w:eastAsia="IRNazanin"/>
          <w:color w:val="111111"/>
          <w:sz w:val="28"/>
          <w:sz w:val="28"/>
          <w:szCs w:val="28"/>
          <w:rtl w:val="true"/>
          <w:lang w:bidi="fa-IR"/>
        </w:rPr>
        <w:t>ای بابا، ای رسول الله، با حبیبه و دخترت چنین می کنند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۲۳۵</w:t>
      </w:r>
      <w:r>
        <w:rPr>
          <w:rFonts w:ascii="IRNazanin" w:hAnsi="IRNazanin" w:eastAsia="IRNazanin"/>
          <w:color w:val="111111"/>
          <w:sz w:val="28"/>
          <w:sz w:val="28"/>
          <w:szCs w:val="28"/>
          <w:rtl w:val="true"/>
          <w:lang w:bidi="fa-IR"/>
        </w:rPr>
        <w:t xml:space="preserve">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۲۳۶</w:t>
      </w:r>
      <w:r>
        <w:rPr>
          <w:rFonts w:ascii="IRNazanin" w:hAnsi="IRNazanin" w:eastAsia="IRNazanin"/>
          <w:color w:val="111111"/>
          <w:sz w:val="28"/>
          <w:sz w:val="28"/>
          <w:szCs w:val="28"/>
          <w:rtl w:val="true"/>
          <w:lang w:bidi="fa-IR"/>
        </w:rPr>
        <w:t xml:space="preserve"> </w:t>
      </w:r>
      <w:bookmarkStart w:id="718" w:name="pg1489_19134"/>
    </w:p>
    <w:p>
      <w:pPr>
        <w:pStyle w:val="Heading2"/>
        <w:numPr>
          <w:ilvl w:val="1"/>
          <w:numId w:val="1"/>
        </w:numPr>
        <w:rPr/>
      </w:pPr>
      <w:bookmarkStart w:id="719" w:name="__RefHeading___Toc246184_3650668749"/>
      <w:bookmarkStart w:id="720" w:name="_Toc272"/>
      <w:bookmarkEnd w:id="718"/>
      <w:bookmarkEnd w:id="719"/>
      <w:r>
        <w:rPr>
          <w:rtl w:val="true"/>
        </w:rPr>
        <w:t>گفتارچهاردهم</w:t>
      </w:r>
      <w:r>
        <w:rPr>
          <w:rtl w:val="true"/>
        </w:rPr>
        <w:t xml:space="preserve">: </w:t>
      </w:r>
      <w:r>
        <w:rPr>
          <w:rtl w:val="true"/>
        </w:rPr>
        <w:t>واقعه کربلا؛تجلی صبر جمیل</w:t>
      </w:r>
      <w:bookmarkEnd w:id="720"/>
    </w:p>
    <w:p>
      <w:pPr>
        <w:pStyle w:val="Heading3"/>
        <w:numPr>
          <w:ilvl w:val="2"/>
          <w:numId w:val="1"/>
        </w:numPr>
        <w:rPr/>
      </w:pPr>
      <w:bookmarkStart w:id="721" w:name="__RefHeading___Toc246186_3650668749"/>
      <w:bookmarkStart w:id="722" w:name="_Toc273"/>
      <w:bookmarkEnd w:id="721"/>
      <w:r>
        <w:rPr>
          <w:rtl w:val="true"/>
        </w:rPr>
        <w:t>اشاره</w:t>
      </w:r>
      <w:bookmarkEnd w:id="722"/>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۲۳۷</w:t>
      </w:r>
      <w:r>
        <w:rPr>
          <w:rFonts w:ascii="IRNazanin" w:hAnsi="IRNazanin" w:eastAsia="IRNazanin"/>
          <w:color w:val="111111"/>
          <w:sz w:val="28"/>
          <w:sz w:val="28"/>
          <w:szCs w:val="28"/>
          <w:rtl w:val="true"/>
          <w:lang w:bidi="fa-IR"/>
        </w:rPr>
        <w:t xml:space="preserve">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۲۳۸</w:t>
      </w:r>
      <w:r>
        <w:rPr>
          <w:rFonts w:ascii="IRNazanin" w:hAnsi="IRNazanin" w:eastAsia="IRNazanin"/>
          <w:color w:val="111111"/>
          <w:sz w:val="28"/>
          <w:sz w:val="28"/>
          <w:szCs w:val="28"/>
          <w:rtl w:val="true"/>
          <w:lang w:bidi="fa-IR"/>
        </w:rPr>
        <w:t xml:space="preserve"> </w:t>
      </w:r>
      <w:bookmarkStart w:id="723" w:name="pg1489_19136"/>
    </w:p>
    <w:p>
      <w:pPr>
        <w:pStyle w:val="Heading3"/>
        <w:numPr>
          <w:ilvl w:val="2"/>
          <w:numId w:val="1"/>
        </w:numPr>
        <w:rPr/>
      </w:pPr>
      <w:bookmarkStart w:id="724" w:name="__RefHeading___Toc246188_3650668749"/>
      <w:bookmarkStart w:id="725" w:name="_Toc274"/>
      <w:bookmarkEnd w:id="723"/>
      <w:bookmarkEnd w:id="724"/>
      <w:r>
        <w:rPr>
          <w:rtl w:val="true"/>
        </w:rPr>
        <w:t>نمایشگاه صبر</w:t>
      </w:r>
      <w:bookmarkEnd w:id="725"/>
    </w:p>
    <w:p>
      <w:pPr>
        <w:pStyle w:val="BookText"/>
        <w:rPr/>
      </w:pPr>
      <w:r>
        <w:rPr>
          <w:rFonts w:ascii="IRNazanin" w:hAnsi="IRNazanin" w:eastAsia="IRNazanin"/>
          <w:color w:val="111111"/>
          <w:sz w:val="28"/>
          <w:sz w:val="28"/>
          <w:szCs w:val="28"/>
          <w:rtl w:val="true"/>
          <w:lang w:bidi="fa-IR"/>
        </w:rPr>
        <w:t>این ایام، ایام عزاداری امام حسین علیه السلام است و جریان کربلا تجلی یک صبر جمیل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نمایشگاهی از صبر را در واقعه عاشورا می توان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که موضوع کلی ما هم صبر است، شایسته است با این رویکرد به مسأله واقعه عاشورا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واقعه عاشورا مظهر انواع صبر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 که از پیامبر خدا صلی الله علیه وآله وسلم درباره ایمان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الصَّبر</w:t>
      </w:r>
      <w:r>
        <w:rPr>
          <w:rFonts w:eastAsia="IRNazanin" w:cs="IRNazanin"/>
          <w:color w:val="111111"/>
          <w:sz w:val="28"/>
          <w:szCs w:val="28"/>
          <w:rtl w:val="true"/>
          <w:lang w:bidi="fa-IR"/>
        </w:rPr>
        <w:t>»</w:t>
      </w:r>
      <w:r>
        <w:rPr>
          <w:rStyle w:val="FootnoteAnchor"/>
          <w:rtl w:val="true"/>
        </w:rPr>
        <w:footnoteReference w:id="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ایمان در صبر خلاصه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صبر باید در تمام مظاهر زندگی خود را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کربلا واقعا نمایشگاه صبر بود؛ صبر بر مصیبت، صبر بر طاعت، صبر بر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گناه جدا شدند و به امام حسین علیه السلام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انواع صبر، صبر در برابر غضب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اخلاق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برابر غضب، همان حلم و بردباری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برابر خشم و غضب خود صبر کرد، نام آن حلم و بردباری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برابر دشمن صبر کرد، نام آن شجاعت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کربلا این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روزها واژه صبر را در کلمات امام حسین علیه السلام از روزی که از مدینه</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۲۳۹</w:t>
      </w:r>
      <w:r>
        <w:rPr>
          <w:rFonts w:ascii="IRNazanin" w:hAnsi="IRNazanin" w:eastAsia="IRNazanin"/>
          <w:color w:val="111111"/>
          <w:sz w:val="28"/>
          <w:sz w:val="28"/>
          <w:szCs w:val="28"/>
          <w:rtl w:val="true"/>
          <w:lang w:bidi="fa-IR"/>
        </w:rPr>
        <w:t xml:space="preserve"> </w:t>
      </w:r>
      <w:bookmarkStart w:id="726" w:name="pg1489_19137"/>
    </w:p>
    <w:p>
      <w:pPr>
        <w:pStyle w:val="BookText"/>
        <w:rPr/>
      </w:pPr>
      <w:bookmarkEnd w:id="726"/>
      <w:r>
        <w:rPr>
          <w:rFonts w:ascii="IRNazanin" w:hAnsi="IRNazanin" w:eastAsia="IRNazanin"/>
          <w:color w:val="111111"/>
          <w:sz w:val="28"/>
          <w:sz w:val="28"/>
          <w:szCs w:val="28"/>
          <w:rtl w:val="true"/>
          <w:lang w:bidi="fa-IR"/>
        </w:rPr>
        <w:t>حرکت کردند تا گودال قتلگاه جست وجو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بحث را پی گیری کنید، خواهید دید که کربلا نمایشگاه صبر است</w:t>
      </w:r>
      <w:r>
        <w:rPr>
          <w:rFonts w:eastAsia="IRNazanin" w:cs="IRNazanin"/>
          <w:color w:val="111111"/>
          <w:sz w:val="28"/>
          <w:szCs w:val="28"/>
          <w:rtl w:val="true"/>
          <w:lang w:bidi="fa-IR"/>
        </w:rPr>
        <w:t>.</w:t>
      </w:r>
    </w:p>
    <w:p>
      <w:pPr>
        <w:pStyle w:val="Heading3"/>
        <w:numPr>
          <w:ilvl w:val="2"/>
          <w:numId w:val="1"/>
        </w:numPr>
        <w:rPr/>
      </w:pPr>
      <w:bookmarkStart w:id="727" w:name="__RefHeading___Toc246190_3650668749"/>
      <w:bookmarkStart w:id="728" w:name="_Toc275"/>
      <w:bookmarkEnd w:id="727"/>
      <w:r>
        <w:rPr>
          <w:rtl w:val="true"/>
        </w:rPr>
        <w:t>رد پای صبر و رضا در حرکت امام حسین علیه السلام</w:t>
      </w:r>
      <w:bookmarkEnd w:id="728"/>
    </w:p>
    <w:p>
      <w:pPr>
        <w:pStyle w:val="BookText"/>
        <w:rPr/>
      </w:pPr>
      <w:r>
        <w:rPr>
          <w:rFonts w:ascii="IRNazanin" w:hAnsi="IRNazanin" w:eastAsia="IRNazanin"/>
          <w:color w:val="111111"/>
          <w:sz w:val="28"/>
          <w:sz w:val="28"/>
          <w:szCs w:val="28"/>
          <w:rtl w:val="true"/>
          <w:lang w:bidi="fa-IR"/>
        </w:rPr>
        <w:t>حضرت سید الشهدا علیه السلام هفتم ذی الحجه اعلامیه دادند و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حرکت می کنم و روز هشتم ذی الحجه از مکه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هشتم را یوم الترویه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یوم الترویه محمل ببستند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خواتین جمله گی در آن نشستند</w:t>
      </w:r>
    </w:p>
    <w:p>
      <w:pPr>
        <w:pStyle w:val="BookText"/>
        <w:rPr/>
      </w:pPr>
      <w:r>
        <w:rPr>
          <w:rFonts w:ascii="IRNazanin" w:hAnsi="IRNazanin" w:eastAsia="IRNazanin"/>
          <w:color w:val="111111"/>
          <w:sz w:val="28"/>
          <w:sz w:val="28"/>
          <w:szCs w:val="28"/>
          <w:rtl w:val="true"/>
          <w:lang w:bidi="fa-IR"/>
        </w:rPr>
        <w:t xml:space="preserve">همه قربانیان کعبه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خرگه زدند از کعبه گل</w:t>
      </w:r>
    </w:p>
    <w:p>
      <w:pPr>
        <w:pStyle w:val="BookText"/>
        <w:rPr/>
      </w:pPr>
      <w:r>
        <w:rPr>
          <w:rFonts w:ascii="IRNazanin" w:hAnsi="IRNazanin" w:eastAsia="IRNazanin"/>
          <w:color w:val="111111"/>
          <w:sz w:val="28"/>
          <w:sz w:val="28"/>
          <w:szCs w:val="28"/>
          <w:rtl w:val="true"/>
          <w:lang w:bidi="fa-IR"/>
        </w:rPr>
        <w:t xml:space="preserve">حرم را از حرم کردند بیرون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سرگشته اندر دشت و هامون</w:t>
      </w:r>
    </w:p>
    <w:p>
      <w:pPr>
        <w:pStyle w:val="BookText"/>
        <w:rPr/>
      </w:pPr>
      <w:r>
        <w:rPr>
          <w:rFonts w:ascii="IRNazanin" w:hAnsi="IRNazanin" w:eastAsia="IRNazanin"/>
          <w:color w:val="111111"/>
          <w:sz w:val="28"/>
          <w:sz w:val="28"/>
          <w:szCs w:val="28"/>
          <w:rtl w:val="true"/>
          <w:lang w:bidi="fa-IR"/>
        </w:rPr>
        <w:t xml:space="preserve">کسانی را که در عالم پناهند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کردند از بیت خداوند</w:t>
      </w:r>
    </w:p>
    <w:p>
      <w:pPr>
        <w:pStyle w:val="BookText"/>
        <w:rPr/>
      </w:pPr>
      <w:r>
        <w:rPr>
          <w:rFonts w:ascii="IRNazanin" w:hAnsi="IRNazanin" w:eastAsia="IRNazanin"/>
          <w:color w:val="111111"/>
          <w:sz w:val="28"/>
          <w:sz w:val="28"/>
          <w:szCs w:val="28"/>
          <w:rtl w:val="true"/>
          <w:lang w:bidi="fa-IR"/>
        </w:rPr>
        <w:t>امام حسین علیه السلام روز هشتم ذی الحجه از مکه بیرون آمد، ولی روز هفتم این خطبه را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ٱللَّٰهِ ٱلْحَمْدُ لِلَّٰه مَا شَاءَ ٱللَّٰهُ وَ 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اول او حمد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 ٱللَّٰهُ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هر چه خدا خواست، راضی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واژه های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با سخن گودال قتلگاه مقایسه کنید، هیچ فرقی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سخن امام علیه السلام از روزی که از مکه حرکت کردند و همه به حضرت اعلام وفاداری کردند، تا آن روزی که تنهای تنها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 یَنْصُرُنی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و کسی جواب نداد،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ٱلْحَمْدُ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 ٱللَّٰهُ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صبر در زندگی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۲۴۰</w:t>
      </w:r>
      <w:r>
        <w:rPr>
          <w:rFonts w:ascii="IRNazanin" w:hAnsi="IRNazanin" w:eastAsia="IRNazanin"/>
          <w:color w:val="111111"/>
          <w:sz w:val="28"/>
          <w:sz w:val="28"/>
          <w:szCs w:val="28"/>
          <w:rtl w:val="true"/>
          <w:lang w:bidi="fa-IR"/>
        </w:rPr>
        <w:t xml:space="preserve"> </w:t>
      </w:r>
      <w:bookmarkStart w:id="729" w:name="pg1489_19138"/>
    </w:p>
    <w:p>
      <w:pPr>
        <w:pStyle w:val="Heading3"/>
        <w:numPr>
          <w:ilvl w:val="2"/>
          <w:numId w:val="1"/>
        </w:numPr>
        <w:rPr/>
      </w:pPr>
      <w:bookmarkStart w:id="730" w:name="__RefHeading___Toc246192_3650668749"/>
      <w:bookmarkStart w:id="731" w:name="_Toc276"/>
      <w:bookmarkEnd w:id="729"/>
      <w:bookmarkEnd w:id="730"/>
      <w:r>
        <w:rPr>
          <w:rtl w:val="true"/>
        </w:rPr>
        <w:t>در آغاز حرکت</w:t>
      </w:r>
      <w:bookmarkEnd w:id="731"/>
    </w:p>
    <w:p>
      <w:pPr>
        <w:pStyle w:val="BookText"/>
        <w:rPr/>
      </w:pPr>
      <w:r>
        <w:rPr>
          <w:rFonts w:ascii="IRNazanin" w:hAnsi="IRNazanin" w:eastAsia="IRNazanin"/>
          <w:color w:val="111111"/>
          <w:sz w:val="28"/>
          <w:sz w:val="28"/>
          <w:szCs w:val="28"/>
          <w:rtl w:val="true"/>
          <w:lang w:bidi="fa-IR"/>
        </w:rPr>
        <w:t>امام علیه السلام در روزی که از مکه حرکت کردند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ٱللَّٰهِ مَا شَاءَ ٱللَّٰهُ وَ لَا حَوْلَ وَ لَا قُوَّةَ إِلَّا بِاللَّهِ خُطَّ الْمَوْتُ عَلى وُلْدِ آدَمَ مَخَطَّ الْقَلادَةِ عَلى جیدِ الْفَتاةِ، وَ ما أَوْلَهَنی إِلى أَسْلافی اِشْتِیاقُ یَعْقُوبَ إِلى یُوسُفَ، وَ خُیِّرَلِی مَصْرَعٌ اَنَا لاقیهِ؛</w:t>
      </w:r>
      <w:r>
        <w:rPr>
          <w:rStyle w:val="FootnoteAnchor"/>
          <w:rtl w:val="true"/>
        </w:rPr>
        <w:footnoteReference w:id="271"/>
      </w:r>
      <w:r>
        <w:rPr>
          <w:rFonts w:ascii="IRNazanin" w:hAnsi="IRNazanin" w:eastAsia="IRNazanin"/>
          <w:color w:val="111111"/>
          <w:sz w:val="28"/>
          <w:sz w:val="28"/>
          <w:szCs w:val="28"/>
          <w:rtl w:val="true"/>
          <w:lang w:bidi="fa-IR"/>
        </w:rPr>
        <w:t>مرگ بر فرزند آدم نوشته شده است، همچون گردنبند در گردن دختران جوان و چقدر مشتاق دیدار گذشتگانم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یعقوب به دیدار یوسف مشتاق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شهادتی برای من مقرر شده است که باید به آنجا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به سوی مرگ می روند، اما چقدر زیباست که انسان مرگ خود را مثل سید الشهدا علیه السلام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میدانم کجا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است که بعضی ها تصور می کنند امام علیه السلام از پایان مسیر خبر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کَأَنِّی بِاَوْصالی تَقْطَعُها عَسْلانُ الْفَلَواتِ بَیْنَ النَّواویسِ وَ کَرْبَلاءَ؛ گویی میبینیم که گرگان بیابان ها، در سرزمینی بین نواویس و کربلا بدن مرا قطعه قطعه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میدانم، ولی</w:t>
      </w:r>
    </w:p>
    <w:p>
      <w:pPr>
        <w:pStyle w:val="BookText"/>
        <w:rPr/>
      </w:pPr>
      <w:r>
        <w:rPr>
          <w:rFonts w:ascii="IRNazanin" w:hAnsi="IRNazanin" w:eastAsia="IRNazanin"/>
          <w:color w:val="111111"/>
          <w:sz w:val="28"/>
          <w:sz w:val="28"/>
          <w:szCs w:val="28"/>
          <w:rtl w:val="true"/>
          <w:lang w:bidi="fa-IR"/>
        </w:rPr>
        <w:t>رِضَى اللّهِ رِضانا اَهْلَ الْبَیْتِ، نَصْبِرُ عَلى بَلائِهِ وَ یُوَفّینا اَجْرَ الصّابِرینَ؛ رضای خدا رضای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بلاها و مصیبتها صبر می کنیم و خداوند پاداش صابران را به طور کامل و تمام به ما عطا خواهد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حضرت به این آیه قرآن اشاره دارد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۲۴۱</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إِنَّمَا یُوَفَّی الصَّابِرُونَ أَجْرَهُمْ بِغَیْرِ حِسَابٍ ؛</w:t>
      </w:r>
      <w:r>
        <w:rPr>
          <w:rStyle w:val="FootnoteAnchor"/>
          <w:rtl w:val="true"/>
        </w:rPr>
        <w:footnoteReference w:id="272"/>
      </w:r>
      <w:r>
        <w:rPr>
          <w:rFonts w:ascii="IRNazanin" w:hAnsi="IRNazanin" w:eastAsia="IRNazanin"/>
          <w:color w:val="111111"/>
          <w:sz w:val="28"/>
          <w:sz w:val="28"/>
          <w:szCs w:val="28"/>
          <w:rtl w:val="true"/>
          <w:lang w:bidi="fa-IR"/>
        </w:rPr>
        <w:t>بی تردید صابران پاداش خود را بی حساب و به تمام خواهند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صبر می کنیم و خدا بدون حساب به صابرین اجر و پاداش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به این جمله رسید، که در حقیقت یک اعلامیه است،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کانَ باذِلا فینا مُهْجَتَهُ، وَ مُوَطِّناً عَلى لِقاءِ اللّهِ نَفْسَهُ فَلْیَرْحَلْ مَعَنا فَاِنَّنِی راحِلٌ مُصْبِحاً اِنْ شاءَ اللّهُ؛</w:t>
      </w:r>
      <w:r>
        <w:rPr>
          <w:rStyle w:val="FootnoteAnchor"/>
          <w:rtl w:val="true"/>
        </w:rPr>
        <w:footnoteReference w:id="273"/>
      </w:r>
      <w:r>
        <w:rPr>
          <w:rFonts w:ascii="IRNazanin" w:hAnsi="IRNazanin" w:eastAsia="IRNazanin"/>
          <w:color w:val="111111"/>
          <w:sz w:val="28"/>
          <w:sz w:val="28"/>
          <w:szCs w:val="28"/>
          <w:rtl w:val="true"/>
          <w:lang w:bidi="fa-IR"/>
        </w:rPr>
        <w:t>هر کس حاضر است خون قلب خود را در این راه تقدیم کند، و آمادۂ لقاء الله است، باما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خواست خداوند فردا صبح حرکت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هفتم ذی الحجه این سخنان را فرمودند و روز هشتم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اول و آخر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رِضانا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نیر تبریزی این خطبه را در قالب شعری زیبا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ای گروه هر که ندارد هوای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گیرد و برون رود از کربلای ما</w:t>
      </w:r>
    </w:p>
    <w:p>
      <w:pPr>
        <w:pStyle w:val="BookText"/>
        <w:rPr/>
      </w:pPr>
      <w:r>
        <w:rPr>
          <w:rFonts w:ascii="IRNazanin" w:hAnsi="IRNazanin" w:eastAsia="IRNazanin"/>
          <w:color w:val="111111"/>
          <w:sz w:val="28"/>
          <w:sz w:val="28"/>
          <w:szCs w:val="28"/>
          <w:rtl w:val="true"/>
          <w:lang w:bidi="fa-IR"/>
        </w:rPr>
        <w:t xml:space="preserve">این عرصه نیست جلوگه روبه و گراز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شیرافکن است بادیه ابتلای ما</w:t>
      </w:r>
    </w:p>
    <w:p>
      <w:pPr>
        <w:pStyle w:val="BookText"/>
        <w:rPr/>
      </w:pPr>
      <w:r>
        <w:rPr>
          <w:rFonts w:ascii="IRNazanin" w:hAnsi="IRNazanin" w:eastAsia="IRNazanin"/>
          <w:color w:val="111111"/>
          <w:sz w:val="28"/>
          <w:sz w:val="28"/>
          <w:szCs w:val="28"/>
          <w:rtl w:val="true"/>
          <w:lang w:bidi="fa-IR"/>
        </w:rPr>
        <w:t xml:space="preserve">تا دست و رو به خون نشست می نیافت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طواف در حرم کبریای ما</w:t>
      </w:r>
    </w:p>
    <w:p>
      <w:pPr>
        <w:pStyle w:val="BookText"/>
        <w:rPr/>
      </w:pPr>
      <w:r>
        <w:rPr>
          <w:rFonts w:ascii="IRNazanin" w:hAnsi="IRNazanin" w:eastAsia="IRNazanin"/>
          <w:color w:val="111111"/>
          <w:sz w:val="28"/>
          <w:sz w:val="28"/>
          <w:szCs w:val="28"/>
          <w:rtl w:val="true"/>
          <w:lang w:bidi="fa-IR"/>
        </w:rPr>
        <w:t xml:space="preserve">ما پروریم دشمن و در خون کشیم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را وقوف نیست ز چون و چرای ما</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۲۴۲</w:t>
      </w:r>
      <w:r>
        <w:rPr>
          <w:rFonts w:ascii="IRNazanin" w:hAnsi="IRNazanin" w:eastAsia="IRNazanin"/>
          <w:color w:val="111111"/>
          <w:sz w:val="28"/>
          <w:sz w:val="28"/>
          <w:szCs w:val="28"/>
          <w:rtl w:val="true"/>
          <w:lang w:bidi="fa-IR"/>
        </w:rPr>
        <w:t xml:space="preserve"> </w:t>
      </w:r>
      <w:bookmarkStart w:id="732" w:name="pg1489_19140"/>
    </w:p>
    <w:p>
      <w:pPr>
        <w:pStyle w:val="BookText"/>
        <w:rPr/>
      </w:pPr>
      <w:bookmarkEnd w:id="732"/>
      <w:r>
        <w:rPr>
          <w:rFonts w:ascii="IRNazanin" w:hAnsi="IRNazanin" w:eastAsia="IRNazanin"/>
          <w:color w:val="111111"/>
          <w:sz w:val="28"/>
          <w:sz w:val="28"/>
          <w:szCs w:val="28"/>
          <w:rtl w:val="true"/>
          <w:lang w:bidi="fa-IR"/>
        </w:rPr>
        <w:t xml:space="preserve">یزدان ذوالجلال به خلوت سرای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آراسته است بزم ضیافت برای ما</w:t>
      </w:r>
    </w:p>
    <w:p>
      <w:pPr>
        <w:pStyle w:val="BookText"/>
        <w:rPr/>
      </w:pPr>
      <w:r>
        <w:rPr>
          <w:rFonts w:ascii="IRNazanin" w:hAnsi="IRNazanin" w:eastAsia="IRNazanin"/>
          <w:color w:val="111111"/>
          <w:sz w:val="28"/>
          <w:sz w:val="28"/>
          <w:szCs w:val="28"/>
          <w:rtl w:val="true"/>
          <w:lang w:bidi="fa-IR"/>
        </w:rPr>
        <w:t xml:space="preserve">ما را هوای سلطنت ملک دیگر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 عرصه نیست در خور فر همای ما</w:t>
      </w:r>
    </w:p>
    <w:p>
      <w:pPr>
        <w:pStyle w:val="BookText"/>
        <w:rPr/>
      </w:pPr>
      <w:r>
        <w:rPr>
          <w:rFonts w:ascii="IRNazanin" w:hAnsi="IRNazanin" w:eastAsia="IRNazanin"/>
          <w:color w:val="111111"/>
          <w:sz w:val="28"/>
          <w:sz w:val="28"/>
          <w:szCs w:val="28"/>
          <w:rtl w:val="true"/>
          <w:lang w:bidi="fa-IR"/>
        </w:rPr>
        <w:t xml:space="preserve">برگردد آن که باهوس کشور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سرناورد به افسر شاهی گدای ما</w:t>
      </w:r>
    </w:p>
    <w:p>
      <w:pPr>
        <w:pStyle w:val="BookText"/>
        <w:rPr/>
      </w:pPr>
      <w:r>
        <w:rPr>
          <w:rFonts w:ascii="IRNazanin" w:hAnsi="IRNazanin" w:eastAsia="IRNazanin"/>
          <w:color w:val="111111"/>
          <w:sz w:val="28"/>
          <w:sz w:val="28"/>
          <w:szCs w:val="28"/>
          <w:rtl w:val="true"/>
          <w:lang w:bidi="fa-IR"/>
        </w:rPr>
        <w:t>یعنی اگر کسی فکر می کند مسیر، مسیر دنیاست، از همین جا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 رسد به این شعر پایانی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برگشت هر که طاقت تیر و سنان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شاه تشنه کاری به شمر و سنان نداشت</w:t>
      </w:r>
    </w:p>
    <w:p>
      <w:pPr>
        <w:pStyle w:val="BookText"/>
        <w:rPr/>
      </w:pPr>
      <w:r>
        <w:rPr>
          <w:rFonts w:ascii="IRNazanin" w:hAnsi="IRNazanin" w:eastAsia="IRNazanin"/>
          <w:color w:val="111111"/>
          <w:sz w:val="28"/>
          <w:sz w:val="28"/>
          <w:szCs w:val="28"/>
          <w:rtl w:val="true"/>
          <w:lang w:bidi="fa-IR"/>
        </w:rPr>
        <w:t>بنابراین، شروع سخن امام علیه السلام با صبر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هم با صبر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گودال قلتگاه هم تعبیر ایشان همین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صَبراً عَلی قَضائِکَ یا رَبِّ، لا إلهَ سِواکَ یا غِیاثَ المُستَغیِثین؛</w:t>
      </w:r>
      <w:r>
        <w:rPr>
          <w:rStyle w:val="FootnoteAnchor"/>
          <w:rtl w:val="true"/>
        </w:rPr>
        <w:footnoteReference w:id="274"/>
      </w:r>
      <w:r>
        <w:rPr>
          <w:rFonts w:ascii="IRNazanin" w:hAnsi="IRNazanin" w:eastAsia="IRNazanin"/>
          <w:color w:val="111111"/>
          <w:sz w:val="28"/>
          <w:sz w:val="28"/>
          <w:szCs w:val="28"/>
          <w:rtl w:val="true"/>
          <w:lang w:bidi="fa-IR"/>
        </w:rPr>
        <w:t>در قضا و حکم تو صبر پیشه میسازم،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تو نیست، ای فریادرس دادخواهان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اول و آخر حضرت یکی بود</w:t>
      </w:r>
      <w:r>
        <w:rPr>
          <w:rFonts w:eastAsia="IRNazanin" w:cs="IRNazanin"/>
          <w:color w:val="111111"/>
          <w:sz w:val="28"/>
          <w:szCs w:val="28"/>
          <w:rtl w:val="true"/>
          <w:lang w:bidi="fa-IR"/>
        </w:rPr>
        <w:t>.</w:t>
      </w:r>
    </w:p>
    <w:p>
      <w:pPr>
        <w:pStyle w:val="Heading3"/>
        <w:numPr>
          <w:ilvl w:val="2"/>
          <w:numId w:val="1"/>
        </w:numPr>
        <w:rPr/>
      </w:pPr>
      <w:bookmarkStart w:id="733" w:name="__RefHeading___Toc246194_3650668749"/>
      <w:bookmarkStart w:id="734" w:name="_Toc277"/>
      <w:bookmarkEnd w:id="733"/>
      <w:r>
        <w:rPr>
          <w:rtl w:val="true"/>
        </w:rPr>
        <w:t>روز نهم محرم</w:t>
      </w:r>
      <w:bookmarkEnd w:id="7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تاریخ های قدیمی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نهم محرم، دو نفر خدمت امام حسین علیه السلام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کوفه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خبری</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کوفه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آنها هم در تاریخ ذکر شده است؛ ضحاک بن عبدالله مشرقی و مالک بن نضر ارحبی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کوفه آمدیم تا به شما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کوفه همان کوفه ای نیست که هیجده هزار نامه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 بلکه همه در برابر شما ایستاده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کوفه علیه شما بسیج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پاسخ فقط یک جمله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حَسْبِي اللَّهُ وَ نِعْمَ الْوَکیلُ؛</w:t>
      </w:r>
      <w:r>
        <w:rPr>
          <w:rStyle w:val="FootnoteAnchor"/>
          <w:rtl w:val="true"/>
        </w:rPr>
        <w:footnoteReference w:id="275"/>
      </w:r>
      <w:r>
        <w:rPr>
          <w:rFonts w:ascii="IRNazanin" w:hAnsi="IRNazanin" w:eastAsia="IRNazanin"/>
          <w:color w:val="111111"/>
          <w:sz w:val="28"/>
          <w:sz w:val="28"/>
          <w:szCs w:val="28"/>
          <w:rtl w:val="true"/>
          <w:lang w:bidi="fa-IR"/>
        </w:rPr>
        <w:t>خداوند برای من کافی است و خوب وکیلی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وکالت کار خود را به خدا سپردیم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اقدامی که باید می کردیم،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ما بود که این راه را بیاییم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آن هم با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حسبی الله ونعم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همین یک جمله 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قَالَ لَهُمُ النَّاسُ إِنَّ النَّاسَ قَدْ جَمَعُوا لَکُمْ فَاخْشَوْهُمْ فَزَادَهُمْ إِیمَانًا وَقَالُوا حَسْبُنَا اللَّهُ وَنِعْمَ الْوَکِیلُ؛</w:t>
      </w:r>
      <w:r>
        <w:rPr>
          <w:rStyle w:val="FootnoteAnchor"/>
          <w:rtl w:val="true"/>
        </w:rPr>
        <w:footnoteReference w:id="276"/>
      </w:r>
      <w:r>
        <w:rPr>
          <w:rFonts w:ascii="IRNazanin" w:hAnsi="IRNazanin" w:eastAsia="IRNazanin"/>
          <w:color w:val="111111"/>
          <w:sz w:val="28"/>
          <w:sz w:val="28"/>
          <w:szCs w:val="28"/>
          <w:rtl w:val="true"/>
          <w:lang w:bidi="fa-IR"/>
        </w:rPr>
        <w:t>این ها کسانی بودند که برخی از مردم به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دشمن برای حمله به شما اجتماع کرده اند، از آنها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سخن بر ایمانشان افزود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کافی است و او بهترین حامی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حسین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کوفه علیه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حَسْبِي اللَّهُ وَ نِعْمَ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هفتم ذی الحجه همین سخن است، روز نهم محرم هم همین 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گودال قتلگاه هم همین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صبر و توکل و رضایت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۲۴۴</w:t>
      </w:r>
      <w:r>
        <w:rPr>
          <w:rFonts w:ascii="IRNazanin" w:hAnsi="IRNazanin" w:eastAsia="IRNazanin"/>
          <w:color w:val="111111"/>
          <w:sz w:val="28"/>
          <w:sz w:val="28"/>
          <w:szCs w:val="28"/>
          <w:rtl w:val="true"/>
          <w:lang w:bidi="fa-IR"/>
        </w:rPr>
        <w:t xml:space="preserve"> </w:t>
      </w:r>
      <w:bookmarkStart w:id="735" w:name="pg1489_19142"/>
    </w:p>
    <w:p>
      <w:pPr>
        <w:pStyle w:val="Heading3"/>
        <w:numPr>
          <w:ilvl w:val="2"/>
          <w:numId w:val="1"/>
        </w:numPr>
        <w:rPr/>
      </w:pPr>
      <w:bookmarkStart w:id="736" w:name="__RefHeading___Toc246196_3650668749"/>
      <w:bookmarkStart w:id="737" w:name="_Toc278"/>
      <w:bookmarkEnd w:id="735"/>
      <w:bookmarkEnd w:id="736"/>
      <w:r>
        <w:rPr>
          <w:rtl w:val="true"/>
        </w:rPr>
        <w:t>دعوت به صبر و شکیبایی در روز عاشورا</w:t>
      </w:r>
      <w:bookmarkEnd w:id="737"/>
    </w:p>
    <w:p>
      <w:pPr>
        <w:pStyle w:val="BookText"/>
        <w:rPr/>
      </w:pPr>
      <w:r>
        <w:rPr>
          <w:rFonts w:ascii="IRNazanin" w:hAnsi="IRNazanin" w:eastAsia="IRNazanin"/>
          <w:color w:val="111111"/>
          <w:sz w:val="28"/>
          <w:sz w:val="28"/>
          <w:szCs w:val="28"/>
          <w:rtl w:val="true"/>
          <w:lang w:bidi="fa-IR"/>
        </w:rPr>
        <w:t>روز عاشورا جمعی از اصحاب به شهادت رسیده بودند و جمع کمی باقی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خواست برای اینها خطبه ای بخواند و آنها را تشویق کند تا در برابر دشمن مقاومت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چه ابزاری باید استفاده کند؟ چه واژه ای را باید به کار ببرد که یک سپاه چند نفره در برابر یک سپاه پنجاه هزار، صد هزار، صد و بیست هزار نفره مقاومت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صَبْراً بَنِي الْكِرامِ، فَمَا الْمَوْتُ إِلاّ قَنْطَرَةٌ تَعْبَرُ بِكُمْ عَنِ الْبُؤُسِ وَ الضَّرّاءِ إِلَى الْجِنانِ الْواسِعَةِ وَ النَّعيمِ الدّائِمَةِ، فَأَيُّكُمْ يَكْرَهُ أَنْ يَنْتَقِلَ مِنْ سِجْن إِلى قَصْر؛</w:t>
      </w:r>
      <w:r>
        <w:rPr>
          <w:rStyle w:val="FootnoteAnchor"/>
          <w:rtl w:val="true"/>
        </w:rPr>
        <w:footnoteReference w:id="277"/>
      </w:r>
      <w:r>
        <w:rPr>
          <w:rFonts w:ascii="IRNazanin" w:hAnsi="IRNazanin" w:eastAsia="IRNazanin"/>
          <w:color w:val="111111"/>
          <w:sz w:val="28"/>
          <w:sz w:val="28"/>
          <w:szCs w:val="28"/>
          <w:rtl w:val="true"/>
          <w:lang w:bidi="fa-IR"/>
        </w:rPr>
        <w:t>ای بزرگ زادگان صبر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جز یک پل ارتباطی نیست که شما را از سختی و آسیب می گذراند و به بهشت عظیم و نعمت های جاویدان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ناراحت است که از زندانی به قصری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روز عاشورا این جمله را فرمودند و اصحاب برای رفتن به میدان نبرد از یکدیگر پیشی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 که دو نفر پسر عمو از اصحاب امام علیه السلام صبح عاشورا گریه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برای خودمان گریه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 کنیم که چرا ما بیش از یک جان نداریم تا تقدیم شما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همان هایی بودند که شب عاشورا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هزار بار کشته شویم و دوباره زنده شویم، دست از شما بر نمی داریم</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۲۴۵</w:t>
      </w:r>
      <w:r>
        <w:rPr>
          <w:rFonts w:ascii="IRNazanin" w:hAnsi="IRNazanin" w:eastAsia="IRNazanin"/>
          <w:color w:val="111111"/>
          <w:sz w:val="28"/>
          <w:sz w:val="28"/>
          <w:szCs w:val="28"/>
          <w:rtl w:val="true"/>
          <w:lang w:bidi="fa-IR"/>
        </w:rPr>
        <w:t xml:space="preserve"> </w:t>
      </w:r>
      <w:bookmarkStart w:id="738" w:name="pg1489_19143"/>
    </w:p>
    <w:p>
      <w:pPr>
        <w:pStyle w:val="BookText"/>
        <w:rPr/>
      </w:pPr>
      <w:bookmarkEnd w:id="738"/>
      <w:r>
        <w:rPr>
          <w:rFonts w:ascii="IRNazanin" w:hAnsi="IRNazanin" w:eastAsia="IRNazanin"/>
          <w:color w:val="111111"/>
          <w:sz w:val="28"/>
          <w:sz w:val="28"/>
          <w:szCs w:val="28"/>
          <w:rtl w:val="true"/>
          <w:lang w:bidi="fa-IR"/>
        </w:rPr>
        <w:t>سید الشهدا علیه السلام هم اصحاب خود را دعوت به صبر و شکیبایی کرد و هم اهل بیت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خداحافظی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سید الشهدا علیه السلام تنهای تنها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وداع آخر عصر عاشورا که دیگر هیچ کسی باقی نمانده بود،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صَبْراً يا أَهْلَ بَيْتي،فَوَ اللّهِ لا رَأَيْتُمْ هَواناً بَعْدَ هذَا الْيَوْمِ أَبَداً؛</w:t>
      </w:r>
      <w:r>
        <w:rPr>
          <w:rStyle w:val="FootnoteAnchor"/>
          <w:rtl w:val="true"/>
        </w:rPr>
        <w:footnoteReference w:id="278"/>
      </w:r>
      <w:r>
        <w:rPr>
          <w:rFonts w:ascii="IRNazanin" w:hAnsi="IRNazanin" w:eastAsia="IRNazanin"/>
          <w:color w:val="111111"/>
          <w:sz w:val="28"/>
          <w:sz w:val="28"/>
          <w:szCs w:val="28"/>
          <w:rtl w:val="true"/>
          <w:lang w:bidi="fa-IR"/>
        </w:rPr>
        <w:t>اهل بیت من صبر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پس از این هرگز روی ذلت نخواهید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صبر عزیز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انسان باور کند صبر عزت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عزیز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ایشان صبر کردند و در عالم عزت پیدا کردند</w:t>
      </w:r>
      <w:r>
        <w:rPr>
          <w:rFonts w:eastAsia="IRNazanin" w:cs="IRNazanin"/>
          <w:color w:val="111111"/>
          <w:sz w:val="28"/>
          <w:szCs w:val="28"/>
          <w:rtl w:val="true"/>
          <w:lang w:bidi="fa-IR"/>
        </w:rPr>
        <w:t>.</w:t>
      </w:r>
    </w:p>
    <w:p>
      <w:pPr>
        <w:pStyle w:val="Heading3"/>
        <w:numPr>
          <w:ilvl w:val="2"/>
          <w:numId w:val="1"/>
        </w:numPr>
        <w:rPr/>
      </w:pPr>
      <w:bookmarkStart w:id="739" w:name="__RefHeading___Toc246198_3650668749"/>
      <w:bookmarkStart w:id="740" w:name="_Toc279"/>
      <w:bookmarkEnd w:id="739"/>
      <w:r>
        <w:rPr>
          <w:rtl w:val="true"/>
        </w:rPr>
        <w:t>سرور آزادگان</w:t>
      </w:r>
      <w:bookmarkEnd w:id="740"/>
    </w:p>
    <w:p>
      <w:pPr>
        <w:pStyle w:val="BookText"/>
        <w:rPr/>
      </w:pPr>
      <w:r>
        <w:rPr>
          <w:rFonts w:ascii="IRNazanin" w:hAnsi="IRNazanin" w:eastAsia="IRNazanin"/>
          <w:color w:val="111111"/>
          <w:sz w:val="28"/>
          <w:sz w:val="28"/>
          <w:szCs w:val="28"/>
          <w:rtl w:val="true"/>
          <w:lang w:bidi="fa-IR"/>
        </w:rPr>
        <w:t>ابن ابی الحدید از علمای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زیبایی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فصلی باز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در این فصل از کسانی یاد کنم که در طول تاریخ به نام آزاده از آنها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آن فصل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أَباة الضیم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زیبا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دانشمند اهل سنت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کاری به تاریخ ندارم که چه کسی مقدم بوده است؟ شاید کسانی قبل از امام حسین علیه السلام بودند و آزاده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از سرور آزادگان شروع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أَهْلِ الْإِبَاءِ الَّذِی عَلَّمَ النَّاسَ الْحَمِیَّةَ وَالْمَوْتَ تَحْتَ ظِلَالِ السُّیُوفِ هُوَ أَبو عَبْدِاللهِ الْحُسَیْنُ بْنُ عَلِیِّ بْنِ أَبِی</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۲۴۶</w:t>
      </w:r>
      <w:r>
        <w:rPr>
          <w:rFonts w:ascii="IRNazanin" w:hAnsi="IRNazanin" w:eastAsia="IRNazanin"/>
          <w:color w:val="111111"/>
          <w:sz w:val="28"/>
          <w:sz w:val="28"/>
          <w:szCs w:val="28"/>
          <w:rtl w:val="true"/>
          <w:lang w:bidi="fa-IR"/>
        </w:rPr>
        <w:t xml:space="preserve"> </w:t>
      </w:r>
      <w:bookmarkStart w:id="741" w:name="pg1489_19144"/>
    </w:p>
    <w:p>
      <w:pPr>
        <w:pStyle w:val="BookText"/>
        <w:rPr/>
      </w:pPr>
      <w:bookmarkEnd w:id="741"/>
      <w:r>
        <w:rPr>
          <w:rFonts w:ascii="Amiri" w:hAnsi="Amiri" w:eastAsia="Amiri" w:cs="Amiri"/>
          <w:color w:val="111111"/>
          <w:sz w:val="28"/>
          <w:sz w:val="28"/>
          <w:szCs w:val="28"/>
          <w:rtl w:val="true"/>
          <w:lang w:bidi="ar-SA"/>
        </w:rPr>
        <w:t>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9"/>
      </w:r>
      <w:r>
        <w:rPr>
          <w:rFonts w:ascii="IRNazanin" w:hAnsi="IRNazanin" w:eastAsia="IRNazanin"/>
          <w:color w:val="111111"/>
          <w:sz w:val="28"/>
          <w:sz w:val="28"/>
          <w:szCs w:val="28"/>
          <w:rtl w:val="true"/>
          <w:lang w:bidi="fa-IR"/>
        </w:rPr>
        <w:t>یعنی کسی که معلم آزادی و آزادگی بود، حسین بن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بسیار سنگینی است</w:t>
      </w:r>
      <w:r>
        <w:rPr>
          <w:rFonts w:eastAsia="IRNazanin" w:cs="IRNazanin"/>
          <w:color w:val="111111"/>
          <w:sz w:val="28"/>
          <w:szCs w:val="28"/>
          <w:rtl w:val="true"/>
          <w:lang w:bidi="fa-IR"/>
        </w:rPr>
        <w:t>!</w:t>
      </w:r>
    </w:p>
    <w:p>
      <w:pPr>
        <w:pStyle w:val="Heading3"/>
        <w:numPr>
          <w:ilvl w:val="2"/>
          <w:numId w:val="1"/>
        </w:numPr>
        <w:rPr/>
      </w:pPr>
      <w:bookmarkStart w:id="742" w:name="__RefHeading___Toc246200_3650668749"/>
      <w:bookmarkStart w:id="743" w:name="_Toc280"/>
      <w:bookmarkEnd w:id="742"/>
      <w:r>
        <w:rPr>
          <w:rtl w:val="true"/>
        </w:rPr>
        <w:t>مصیبت علی اکبر علیه السلام</w:t>
      </w:r>
      <w:bookmarkEnd w:id="743"/>
    </w:p>
    <w:p>
      <w:pPr>
        <w:pStyle w:val="BookText"/>
        <w:rPr/>
      </w:pPr>
      <w:r>
        <w:rPr>
          <w:rFonts w:ascii="IRNazanin" w:hAnsi="IRNazanin" w:eastAsia="IRNazanin"/>
          <w:color w:val="111111"/>
          <w:sz w:val="28"/>
          <w:sz w:val="28"/>
          <w:szCs w:val="28"/>
          <w:rtl w:val="true"/>
          <w:lang w:bidi="fa-IR"/>
        </w:rPr>
        <w:t>مصیبت علی اکبرعلیه السلام مصیبت بسیار سنگینی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علی اکبر علیه السلام خیلی زود اجازه رفتن به میدان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استأذن فأذن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گفت بروم، فرمود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شاعر</w:t>
      </w:r>
    </w:p>
    <w:p>
      <w:pPr>
        <w:pStyle w:val="BookText"/>
        <w:rPr/>
      </w:pPr>
      <w:r>
        <w:rPr>
          <w:rFonts w:ascii="IRNazanin" w:hAnsi="IRNazanin" w:eastAsia="IRNazanin"/>
          <w:color w:val="111111"/>
          <w:sz w:val="28"/>
          <w:sz w:val="28"/>
          <w:szCs w:val="28"/>
          <w:rtl w:val="true"/>
          <w:lang w:bidi="fa-IR"/>
        </w:rPr>
        <w:t xml:space="preserve">من مگویم مرو ای ماه 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قدری بر من راه برو</w:t>
      </w:r>
    </w:p>
    <w:p>
      <w:pPr>
        <w:pStyle w:val="BookText"/>
        <w:rPr/>
      </w:pPr>
      <w:r>
        <w:rPr>
          <w:rFonts w:ascii="IRNazanin" w:hAnsi="IRNazanin" w:eastAsia="IRNazanin"/>
          <w:color w:val="111111"/>
          <w:sz w:val="28"/>
          <w:sz w:val="28"/>
          <w:szCs w:val="28"/>
          <w:rtl w:val="true"/>
          <w:lang w:bidi="fa-IR"/>
        </w:rPr>
        <w:t>علی اکبر علیه السلام زود رفت، ولی خدا میداند در قلب امام حسین علیه السلام 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آسانی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مثل علی اکبر، پدری مثل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شاعر خیلی زیبا زبان حال سید الشهدا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گمان مدار که گفتم برو دل از تو بریدم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شمرده زدم همرهت پیاده دویدم</w:t>
      </w:r>
    </w:p>
    <w:p>
      <w:pPr>
        <w:pStyle w:val="BookText"/>
        <w:rPr/>
      </w:pPr>
      <w:r>
        <w:rPr>
          <w:rFonts w:ascii="IRNazanin" w:hAnsi="IRNazanin" w:eastAsia="IRNazanin"/>
          <w:color w:val="111111"/>
          <w:sz w:val="28"/>
          <w:sz w:val="28"/>
          <w:szCs w:val="28"/>
          <w:rtl w:val="true"/>
          <w:lang w:bidi="fa-IR"/>
        </w:rPr>
        <w:t>در روایت آمده است که امام حسین علیه السلام او را معطل نکرد، ولی پیاده دنبال او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تیغ شمر مرا می کشد نه نیزۀ خولی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 کشت مرا لحظه ای که داغ تو دیدم</w:t>
      </w:r>
    </w:p>
    <w:p>
      <w:pPr>
        <w:pStyle w:val="BookText"/>
        <w:rPr/>
      </w:pPr>
      <w:r>
        <w:rPr>
          <w:rFonts w:ascii="IRNazanin" w:hAnsi="IRNazanin" w:eastAsia="IRNazanin"/>
          <w:color w:val="111111"/>
          <w:sz w:val="28"/>
          <w:sz w:val="28"/>
          <w:szCs w:val="28"/>
          <w:rtl w:val="true"/>
          <w:lang w:bidi="fa-IR"/>
        </w:rPr>
        <w:t xml:space="preserve">کنار کشته تو باخدا معامله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خلق جهان را به خون بهات خریدم</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۲۴۷</w:t>
      </w:r>
      <w:r>
        <w:rPr>
          <w:rFonts w:ascii="IRNazanin" w:hAnsi="IRNazanin" w:eastAsia="IRNazanin"/>
          <w:color w:val="111111"/>
          <w:sz w:val="28"/>
          <w:sz w:val="28"/>
          <w:szCs w:val="28"/>
          <w:rtl w:val="true"/>
          <w:lang w:bidi="fa-IR"/>
        </w:rPr>
        <w:t xml:space="preserve"> </w:t>
      </w:r>
      <w:bookmarkStart w:id="744" w:name="pg1489_19145"/>
    </w:p>
    <w:p>
      <w:pPr>
        <w:pStyle w:val="Heading3"/>
        <w:numPr>
          <w:ilvl w:val="2"/>
          <w:numId w:val="1"/>
        </w:numPr>
        <w:rPr/>
      </w:pPr>
      <w:bookmarkStart w:id="745" w:name="__RefHeading___Toc246202_3650668749"/>
      <w:bookmarkStart w:id="746" w:name="_Toc281"/>
      <w:bookmarkEnd w:id="744"/>
      <w:bookmarkEnd w:id="745"/>
      <w:r>
        <w:rPr>
          <w:rtl w:val="true"/>
        </w:rPr>
        <w:t>معامله با خدا</w:t>
      </w:r>
      <w:bookmarkEnd w:id="746"/>
    </w:p>
    <w:p>
      <w:pPr>
        <w:pStyle w:val="BookText"/>
        <w:rPr/>
      </w:pPr>
      <w:r>
        <w:rPr>
          <w:rFonts w:ascii="IRNazanin" w:hAnsi="IRNazanin" w:eastAsia="IRNazanin"/>
          <w:color w:val="111111"/>
          <w:sz w:val="28"/>
          <w:sz w:val="28"/>
          <w:szCs w:val="28"/>
          <w:rtl w:val="true"/>
          <w:lang w:bidi="fa-IR"/>
        </w:rPr>
        <w:t>امام حسین علیه السلام آمده بود با خدا معامله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امینی رحمت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بر آنچه داشت در راه خدا داد و خدا آنچه دارد به امام حسین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عالم این شب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نقطه ای از عالم است که عده ای از علاقمندان سید الشهدا علیه السلام مشغول نام و یاد و عزاداری و سوگواری سید الشهدا علیه السلام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مثل روز اول اشک می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انسان در داغ فرزند و پدر و برادر خود چند روز اشک می ریزد و تمام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 اگر کسی در محضر امام صادق علیه السلام نام امام حسین علیه السلام را می آورد، آن روز تا غروب امام علیه السلام خندان دیده نمی شد</w:t>
      </w:r>
      <w:r>
        <w:rPr>
          <w:rFonts w:eastAsia="IRNazanin" w:cs="IRNazanin"/>
          <w:color w:val="111111"/>
          <w:sz w:val="28"/>
          <w:szCs w:val="28"/>
          <w:rtl w:val="true"/>
          <w:lang w:bidi="fa-IR"/>
        </w:rPr>
        <w:t>.</w:t>
      </w:r>
    </w:p>
    <w:p>
      <w:pPr>
        <w:pStyle w:val="Heading3"/>
        <w:numPr>
          <w:ilvl w:val="2"/>
          <w:numId w:val="1"/>
        </w:numPr>
        <w:rPr/>
      </w:pPr>
      <w:bookmarkStart w:id="747" w:name="__RefHeading___Toc246204_3650668749"/>
      <w:bookmarkStart w:id="748" w:name="_Toc282"/>
      <w:bookmarkEnd w:id="747"/>
      <w:r>
        <w:rPr>
          <w:rtl w:val="true"/>
        </w:rPr>
        <w:t>شباهت به پیامبر صلی الله علیه و آله وسلم</w:t>
      </w:r>
      <w:bookmarkEnd w:id="748"/>
    </w:p>
    <w:p>
      <w:pPr>
        <w:pStyle w:val="BookText"/>
        <w:rPr/>
      </w:pPr>
      <w:r>
        <w:rPr>
          <w:rFonts w:ascii="IRNazanin" w:hAnsi="IRNazanin" w:eastAsia="IRNazanin"/>
          <w:color w:val="111111"/>
          <w:sz w:val="28"/>
          <w:sz w:val="28"/>
          <w:szCs w:val="28"/>
          <w:rtl w:val="true"/>
          <w:lang w:bidi="fa-IR"/>
        </w:rPr>
        <w:t>علی اکبر علیه السلام آنقدر شبیه پیامبر بود که بعد از گذشت سالها از وفات پیامبر، عده ای از یمن به مدینه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که ما دیر به مدینه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زودتر آمده بودیم و پیامبر را می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علی اکبر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پیامبر را دیدید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اَشبَهُ النَّاسَ خَلقاً وَ خُلقاً بِرَسوُلِ اللّه؛</w:t>
      </w:r>
      <w:r>
        <w:rPr>
          <w:rStyle w:val="FootnoteAnchor"/>
          <w:rtl w:val="true"/>
        </w:rPr>
        <w:footnoteReference w:id="280"/>
      </w:r>
      <w:r>
        <w:rPr>
          <w:rFonts w:ascii="IRNazanin" w:hAnsi="IRNazanin" w:eastAsia="IRNazanin"/>
          <w:color w:val="111111"/>
          <w:sz w:val="28"/>
          <w:sz w:val="28"/>
          <w:szCs w:val="28"/>
          <w:rtl w:val="true"/>
          <w:lang w:bidi="fa-IR"/>
        </w:rPr>
        <w:t>شبیه ترین مردم در خلقت و خلق و خوی به پیامبر خدا 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مؤذنی به نام حجاج بن مسروق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برای سید الشهدا علیه السلام اذان می گفت، تا به صبح عاشورا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عاشورا</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۲۴۸</w:t>
      </w:r>
      <w:r>
        <w:rPr>
          <w:rFonts w:ascii="IRNazanin" w:hAnsi="IRNazanin" w:eastAsia="IRNazanin"/>
          <w:color w:val="111111"/>
          <w:sz w:val="28"/>
          <w:sz w:val="28"/>
          <w:szCs w:val="28"/>
          <w:rtl w:val="true"/>
          <w:lang w:bidi="fa-IR"/>
        </w:rPr>
        <w:t xml:space="preserve"> </w:t>
      </w:r>
      <w:bookmarkStart w:id="749" w:name="pg1489_19146"/>
    </w:p>
    <w:p>
      <w:pPr>
        <w:pStyle w:val="BookText"/>
        <w:rPr/>
      </w:pPr>
      <w:bookmarkEnd w:id="749"/>
      <w:r>
        <w:rPr>
          <w:rFonts w:ascii="IRNazanin" w:hAnsi="IRNazanin" w:eastAsia="IRNazanin"/>
          <w:color w:val="111111"/>
          <w:sz w:val="28"/>
          <w:sz w:val="28"/>
          <w:szCs w:val="28"/>
          <w:rtl w:val="true"/>
          <w:lang w:bidi="fa-IR"/>
        </w:rPr>
        <w:t>وقتی خواست اذان بگوید،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امروز اذان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علی اکبر اذان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مؤدن صبح عاشورا علی اکبرعلیه السلام است</w:t>
      </w:r>
      <w:r>
        <w:rPr>
          <w:rFonts w:eastAsia="IRNazanin" w:cs="IRNazanin"/>
          <w:color w:val="111111"/>
          <w:sz w:val="28"/>
          <w:szCs w:val="28"/>
          <w:rtl w:val="true"/>
          <w:lang w:bidi="fa-IR"/>
        </w:rPr>
        <w:t>.</w:t>
      </w:r>
    </w:p>
    <w:p>
      <w:pPr>
        <w:pStyle w:val="Heading3"/>
        <w:numPr>
          <w:ilvl w:val="2"/>
          <w:numId w:val="1"/>
        </w:numPr>
        <w:rPr/>
      </w:pPr>
      <w:bookmarkStart w:id="750" w:name="__RefHeading___Toc246206_3650668749"/>
      <w:bookmarkStart w:id="751" w:name="_Toc283"/>
      <w:bookmarkEnd w:id="750"/>
      <w:r>
        <w:rPr>
          <w:rtl w:val="true"/>
        </w:rPr>
        <w:t>بر بالین علی اکبر</w:t>
      </w:r>
      <w:bookmarkEnd w:id="751"/>
    </w:p>
    <w:p>
      <w:pPr>
        <w:pStyle w:val="BookText"/>
        <w:rPr/>
      </w:pPr>
      <w:r>
        <w:rPr>
          <w:rFonts w:ascii="IRNazanin" w:hAnsi="IRNazanin" w:eastAsia="IRNazanin"/>
          <w:color w:val="111111"/>
          <w:sz w:val="28"/>
          <w:sz w:val="28"/>
          <w:szCs w:val="28"/>
          <w:rtl w:val="true"/>
          <w:lang w:bidi="fa-IR"/>
        </w:rPr>
        <w:t>باز هم از صبر در کربلا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لحظه شهادت علی اکبر بر بالین علی اکبر علیه السلام آمد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اصْبِرْحَبِیبِی فَإِنَّکَ لَاتُمْسِی حَتَّی یَسْقِیَکَ رَسُولُ اللّه بِکَأْسِه؛</w:t>
      </w:r>
      <w:r>
        <w:rPr>
          <w:rStyle w:val="FootnoteAnchor"/>
          <w:rtl w:val="true"/>
        </w:rPr>
        <w:footnoteReference w:id="281"/>
      </w:r>
      <w:r>
        <w:rPr>
          <w:rFonts w:ascii="IRNazanin" w:hAnsi="IRNazanin" w:eastAsia="IRNazanin"/>
          <w:color w:val="111111"/>
          <w:sz w:val="28"/>
          <w:sz w:val="28"/>
          <w:szCs w:val="28"/>
          <w:rtl w:val="true"/>
          <w:lang w:bidi="fa-IR"/>
        </w:rPr>
        <w:t>عزیز من 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شب نمی رسد، مگر این که از دست پیامبر سیراب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سکینه سلام الله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نُورُ عَيْني اِصْبِرِي عَلَي قَضاءِ اللّه ِ؛ ای نور دیده من بر قضای الهی صبر پیشه کن</w:t>
      </w:r>
      <w:r>
        <w:rPr>
          <w:rFonts w:eastAsia="IRNazanin" w:cs="IRNazanin"/>
          <w:color w:val="111111"/>
          <w:sz w:val="28"/>
          <w:szCs w:val="28"/>
          <w:rtl w:val="true"/>
          <w:lang w:bidi="fa-IR"/>
        </w:rPr>
        <w:t>.</w:t>
      </w:r>
    </w:p>
    <w:p>
      <w:pPr>
        <w:pStyle w:val="Heading3"/>
        <w:numPr>
          <w:ilvl w:val="2"/>
          <w:numId w:val="1"/>
        </w:numPr>
        <w:rPr/>
      </w:pPr>
      <w:bookmarkStart w:id="752" w:name="__RefHeading___Toc246208_3650668749"/>
      <w:bookmarkStart w:id="753" w:name="_Toc284"/>
      <w:bookmarkEnd w:id="752"/>
      <w:r>
        <w:rPr>
          <w:rtl w:val="true"/>
        </w:rPr>
        <w:t>اتمام حجت امام حسین علیه السلام</w:t>
      </w:r>
      <w:bookmarkEnd w:id="753"/>
    </w:p>
    <w:p>
      <w:pPr>
        <w:pStyle w:val="BookText"/>
        <w:rPr/>
      </w:pPr>
      <w:r>
        <w:rPr>
          <w:rFonts w:ascii="IRNazanin" w:hAnsi="IRNazanin" w:eastAsia="IRNazanin"/>
          <w:color w:val="111111"/>
          <w:sz w:val="28"/>
          <w:sz w:val="28"/>
          <w:szCs w:val="28"/>
          <w:rtl w:val="true"/>
          <w:lang w:bidi="fa-IR"/>
        </w:rPr>
        <w:t>در یکی از منازل در مسیر کربلا، خبر شهادت مسلم بن عقیل را به سید الشهدا علیه السلام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شهادت مسلم علیه السلام آمد و معلوم شد کوفیان از امام علیه السلام برگشته اند و اقبالی به آن حضرت ندارند، امام حسین علیه السلام اتمام حجت کردند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کَانَ مِنْکُمْ یَصْبِر عَلَی حَرِّ السُّیُوفِ وَ طَعْنِ الأَسِنَّةِ؛ هر کس حاضر است بر گرمی شمشیرها و زخم نیزه ها صبر کند، با ما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تعبیر مرحوم فیض کاشانی رحمت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محجة البیضاء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صبر وقتی در برابر</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۲۴۹</w:t>
      </w:r>
      <w:r>
        <w:rPr>
          <w:rFonts w:ascii="IRNazanin" w:hAnsi="IRNazanin" w:eastAsia="IRNazanin"/>
          <w:color w:val="111111"/>
          <w:sz w:val="28"/>
          <w:sz w:val="28"/>
          <w:szCs w:val="28"/>
          <w:rtl w:val="true"/>
          <w:lang w:bidi="fa-IR"/>
        </w:rPr>
        <w:t xml:space="preserve"> </w:t>
      </w:r>
      <w:bookmarkStart w:id="754" w:name="pg1489_19147"/>
    </w:p>
    <w:p>
      <w:pPr>
        <w:pStyle w:val="BookText"/>
        <w:rPr/>
      </w:pPr>
      <w:bookmarkEnd w:id="754"/>
      <w:r>
        <w:rPr>
          <w:rFonts w:ascii="IRNazanin" w:hAnsi="IRNazanin" w:eastAsia="IRNazanin"/>
          <w:color w:val="111111"/>
          <w:sz w:val="28"/>
          <w:sz w:val="28"/>
          <w:szCs w:val="28"/>
          <w:rtl w:val="true"/>
          <w:lang w:bidi="fa-IR"/>
        </w:rPr>
        <w:t>دشمن است، از آن به شجاعت تعبیر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برابر دشمن شجاعت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برابر شمشیرها و نیزه ها صبر می کند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فَتَفَرُّقُ النّاسِ تَفَرُّقاً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برگشت هر که طاقت تیر و سنان نداشت</w:t>
      </w:r>
      <w:r>
        <w:rPr>
          <w:rFonts w:eastAsia="IRNazanin" w:cs="IRNazanin"/>
          <w:color w:val="111111"/>
          <w:sz w:val="28"/>
          <w:szCs w:val="28"/>
          <w:rtl w:val="true"/>
          <w:lang w:bidi="fa-IR"/>
        </w:rPr>
        <w:t>.»</w:t>
      </w:r>
    </w:p>
    <w:p>
      <w:pPr>
        <w:pStyle w:val="Heading3"/>
        <w:numPr>
          <w:ilvl w:val="2"/>
          <w:numId w:val="1"/>
        </w:numPr>
        <w:rPr/>
      </w:pPr>
      <w:bookmarkStart w:id="755" w:name="__RefHeading___Toc246210_3650668749"/>
      <w:bookmarkStart w:id="756" w:name="_Toc285"/>
      <w:bookmarkEnd w:id="755"/>
      <w:r>
        <w:rPr>
          <w:rtl w:val="true"/>
        </w:rPr>
        <w:t>کسانی که ماندند</w:t>
      </w:r>
      <w:bookmarkEnd w:id="756"/>
    </w:p>
    <w:p>
      <w:pPr>
        <w:pStyle w:val="BookText"/>
        <w:rPr/>
      </w:pPr>
      <w:r>
        <w:rPr>
          <w:rFonts w:ascii="IRNazanin" w:hAnsi="IRNazanin" w:eastAsia="IRNazanin"/>
          <w:color w:val="111111"/>
          <w:sz w:val="28"/>
          <w:sz w:val="28"/>
          <w:szCs w:val="28"/>
          <w:rtl w:val="true"/>
          <w:lang w:bidi="fa-IR"/>
        </w:rPr>
        <w:t>اما کسانی که ماندند، دیگر ماندند این که بعضی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عاشورا عده ای رفتند،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عاشورا کسی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رفتنیها از همین جا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باید بر می گشتند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 این صبر چه شد؟ اگر انسان باور به این پاداش داشته باشد، صبر آسان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شب عاشورا به اصحاب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بروید،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ما می 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به نوعی اظهار وفاداری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ها اظهار وفاداری کردند، امام علیه السلام در دیدگان اصحاب خود تصرفی کرد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اَرْفَعُوا رؤَوسکُم وَ انْظُرُوا فَجَعَلُوا یَنْظُرُونَ إِلی مَواضِعِهِمْ وَمَنازِلِهِمْ مِنَ الجَنَّةِ؛</w:t>
      </w:r>
      <w:r>
        <w:rPr>
          <w:rStyle w:val="FootnoteAnchor"/>
          <w:rtl w:val="true"/>
        </w:rPr>
        <w:footnoteReference w:id="282"/>
      </w:r>
      <w:r>
        <w:rPr>
          <w:rFonts w:ascii="IRNazanin" w:hAnsi="IRNazanin" w:eastAsia="IRNazanin"/>
          <w:color w:val="111111"/>
          <w:sz w:val="28"/>
          <w:sz w:val="28"/>
          <w:szCs w:val="28"/>
          <w:rtl w:val="true"/>
          <w:lang w:bidi="fa-IR"/>
        </w:rPr>
        <w:t>سرهای خود را بالا بیاورید و نگاه کنید، و اصحاب شروع کردند به مشاهده جایگاه و منازل خود در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به هوای کشور گشایی و دنیا آمده بودند، پیش از این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عاشورا کسی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ماندند و اظهار وفاداری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مزد این صبر و پایداری چیست؟ پاداش صبر چیست؟ تصرف ولایی</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۲۵۰</w:t>
      </w:r>
      <w:r>
        <w:rPr>
          <w:rFonts w:ascii="IRNazanin" w:hAnsi="IRNazanin" w:eastAsia="IRNazanin"/>
          <w:color w:val="111111"/>
          <w:sz w:val="28"/>
          <w:sz w:val="28"/>
          <w:szCs w:val="28"/>
          <w:rtl w:val="true"/>
          <w:lang w:bidi="fa-IR"/>
        </w:rPr>
        <w:t xml:space="preserve"> </w:t>
      </w:r>
      <w:bookmarkStart w:id="757" w:name="pg1489_19148"/>
    </w:p>
    <w:p>
      <w:pPr>
        <w:pStyle w:val="BookText"/>
        <w:rPr/>
      </w:pPr>
      <w:bookmarkEnd w:id="757"/>
      <w:r>
        <w:rPr>
          <w:rFonts w:ascii="IRNazanin" w:hAnsi="IRNazanin" w:eastAsia="IRNazanin"/>
          <w:color w:val="111111"/>
          <w:sz w:val="28"/>
          <w:sz w:val="28"/>
          <w:szCs w:val="28"/>
          <w:rtl w:val="true"/>
          <w:lang w:bidi="fa-IR"/>
        </w:rPr>
        <w:t>امام حسین علیه السلام چشم برزخی پیدا کردن، کنار رفتن پرده ها، و دیدن جایگاه خود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اینجا برسد، برای شهادت مسابقه میدهد</w:t>
      </w:r>
      <w:r>
        <w:rPr>
          <w:rFonts w:eastAsia="IRNazanin" w:cs="IRNazanin"/>
          <w:color w:val="111111"/>
          <w:sz w:val="28"/>
          <w:szCs w:val="28"/>
          <w:rtl w:val="true"/>
          <w:lang w:bidi="fa-IR"/>
        </w:rPr>
        <w:t>.</w:t>
      </w:r>
    </w:p>
    <w:p>
      <w:pPr>
        <w:pStyle w:val="Heading3"/>
        <w:numPr>
          <w:ilvl w:val="2"/>
          <w:numId w:val="1"/>
        </w:numPr>
        <w:rPr/>
      </w:pPr>
      <w:bookmarkStart w:id="758" w:name="__RefHeading___Toc246212_3650668749"/>
      <w:bookmarkStart w:id="759" w:name="_Toc286"/>
      <w:bookmarkEnd w:id="758"/>
      <w:r>
        <w:rPr>
          <w:rtl w:val="true"/>
        </w:rPr>
        <w:t>عابس در میدان نبرد</w:t>
      </w:r>
      <w:bookmarkEnd w:id="759"/>
    </w:p>
    <w:p>
      <w:pPr>
        <w:pStyle w:val="BookText"/>
        <w:rPr/>
      </w:pPr>
      <w:r>
        <w:rPr>
          <w:rFonts w:ascii="IRNazanin" w:hAnsi="IRNazanin" w:eastAsia="IRNazanin"/>
          <w:color w:val="111111"/>
          <w:sz w:val="28"/>
          <w:sz w:val="28"/>
          <w:szCs w:val="28"/>
          <w:rtl w:val="true"/>
          <w:lang w:bidi="fa-IR"/>
        </w:rPr>
        <w:t>عابس روز عاشورا به میدان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شجاع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لشگریان کوفه از برابر او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عابس چگونه باید جانبازی و فداکاری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خود را از تن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کلاهخود خود را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 آن آمد که من عریان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بگذارم سراسر جان شوم</w:t>
      </w:r>
    </w:p>
    <w:p>
      <w:pPr>
        <w:pStyle w:val="BookText"/>
        <w:rPr/>
      </w:pPr>
      <w:r>
        <w:rPr>
          <w:rFonts w:ascii="IRNazanin" w:hAnsi="IRNazanin" w:eastAsia="IRNazanin"/>
          <w:color w:val="111111"/>
          <w:sz w:val="28"/>
          <w:sz w:val="28"/>
          <w:szCs w:val="28"/>
          <w:rtl w:val="true"/>
          <w:lang w:bidi="fa-IR"/>
        </w:rPr>
        <w:t>گفت من زره و کلاهخود را بیرون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او را سنگ باران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جرأت نکردند نزدیک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اینها امام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اصحاب امام حسین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داده بودند و باور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ها برایشان کنار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خود را در بهشت دیدند و این چنین فداکاری کردند</w:t>
      </w:r>
      <w:r>
        <w:rPr>
          <w:rFonts w:eastAsia="IRNazanin" w:cs="IRNazanin"/>
          <w:color w:val="111111"/>
          <w:sz w:val="28"/>
          <w:szCs w:val="28"/>
          <w:rtl w:val="true"/>
          <w:lang w:bidi="fa-IR"/>
        </w:rPr>
        <w:t>.</w:t>
      </w:r>
    </w:p>
    <w:p>
      <w:pPr>
        <w:pStyle w:val="Heading3"/>
        <w:numPr>
          <w:ilvl w:val="2"/>
          <w:numId w:val="1"/>
        </w:numPr>
        <w:rPr/>
      </w:pPr>
      <w:bookmarkStart w:id="760" w:name="__RefHeading___Toc246214_3650668749"/>
      <w:bookmarkStart w:id="761" w:name="_Toc287"/>
      <w:bookmarkEnd w:id="760"/>
      <w:r>
        <w:rPr>
          <w:rtl w:val="true"/>
        </w:rPr>
        <w:t>صبر در برابر خشم</w:t>
      </w:r>
      <w:bookmarkEnd w:id="761"/>
    </w:p>
    <w:p>
      <w:pPr>
        <w:pStyle w:val="BookText"/>
        <w:rPr/>
      </w:pPr>
      <w:r>
        <w:rPr>
          <w:rFonts w:ascii="IRNazanin" w:hAnsi="IRNazanin" w:eastAsia="IRNazanin"/>
          <w:color w:val="111111"/>
          <w:sz w:val="28"/>
          <w:sz w:val="28"/>
          <w:szCs w:val="28"/>
          <w:rtl w:val="true"/>
          <w:lang w:bidi="fa-IR"/>
        </w:rPr>
        <w:t>یکی از مظاهر صبری که امام حسین علیه السلام در کربلا به ما یاد داد، صبر در برابر خشم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حلم و بردباری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فیض کاشانی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وقتی در برابر خشم و غضب باشد، از آن تعبیر به حلم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بردبار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صبر کرده و عصبانی نشده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۲۵۱</w:t>
      </w:r>
      <w:r>
        <w:rPr>
          <w:rFonts w:ascii="IRNazanin" w:hAnsi="IRNazanin" w:eastAsia="IRNazanin"/>
          <w:color w:val="111111"/>
          <w:sz w:val="28"/>
          <w:sz w:val="28"/>
          <w:szCs w:val="28"/>
          <w:rtl w:val="true"/>
          <w:lang w:bidi="fa-IR"/>
        </w:rPr>
        <w:t xml:space="preserve"> </w:t>
      </w:r>
      <w:bookmarkStart w:id="762" w:name="pg1489_19149"/>
    </w:p>
    <w:p>
      <w:pPr>
        <w:pStyle w:val="Heading3"/>
        <w:numPr>
          <w:ilvl w:val="2"/>
          <w:numId w:val="1"/>
        </w:numPr>
        <w:rPr/>
      </w:pPr>
      <w:bookmarkStart w:id="763" w:name="__RefHeading___Toc246216_3650668749"/>
      <w:bookmarkStart w:id="764" w:name="_Toc288"/>
      <w:bookmarkEnd w:id="762"/>
      <w:bookmarkEnd w:id="763"/>
      <w:r>
        <w:rPr>
          <w:rtl w:val="true"/>
        </w:rPr>
        <w:t>سنگین تر از زخم شمشیر</w:t>
      </w:r>
      <w:bookmarkEnd w:id="764"/>
    </w:p>
    <w:p>
      <w:pPr>
        <w:pStyle w:val="BookText"/>
        <w:rPr/>
      </w:pPr>
      <w:r>
        <w:rPr>
          <w:rFonts w:ascii="IRNazanin" w:hAnsi="IRNazanin" w:eastAsia="IRNazanin"/>
          <w:color w:val="111111"/>
          <w:sz w:val="28"/>
          <w:sz w:val="28"/>
          <w:szCs w:val="28"/>
          <w:rtl w:val="true"/>
          <w:lang w:bidi="fa-IR"/>
        </w:rPr>
        <w:t>در کربلا به امام حسین علیه السلام زخم زبان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زبان سنگین تر از زخم شمشیر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شاعر زخم شمشیر التیام پیدا می کند، ولی زخم زبان التیام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چند مورد از زخم زبانهایی که به امام حسین علیه السلام زدند و امام حسین علیه السلام صبر کرد، اشاره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دور خیمه ها خندقی کندند تا از آن طرف خطر هجوم دشمن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پشت نگران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هم در این خندق روشن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لشگریان عمر سعد به امام حسین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اسْتَعْجَلْتَ النَّارَ فِي الدُّنْیَا قَبْلَ یَوْمِ اَلأخِرَةِ؛</w:t>
      </w:r>
      <w:r>
        <w:rPr>
          <w:rStyle w:val="FootnoteAnchor"/>
          <w:rtl w:val="true"/>
        </w:rPr>
        <w:footnoteReference w:id="283"/>
      </w:r>
      <w:r>
        <w:rPr>
          <w:rFonts w:ascii="IRNazanin" w:hAnsi="IRNazanin" w:eastAsia="IRNazanin"/>
          <w:color w:val="111111"/>
          <w:sz w:val="28"/>
          <w:sz w:val="28"/>
          <w:szCs w:val="28"/>
          <w:rtl w:val="true"/>
          <w:lang w:bidi="fa-IR"/>
        </w:rPr>
        <w:t xml:space="preserve">قبل از این که به آتش آخرت بسوزی، اینجا برای خودت آتش به پا کرده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کنید، انسانی که تشنه است، فرزندان و اهل بیت او تشنه هستند، آب به آنها نمی دهند، زخم زبان هم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چقدر صبر سنگین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دیگری به امام حسین علیه السلام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تَرَونَ إلى‏ ماءِ الفُراتِ يَلوحُ كَأَنَّهُ بُطونُ الحَيّاتِ ؟ وَاللَّهِ ، لا ذُقتُم مِنهُ قَطرَةً حَتّى‏ تَذوقُوا المَوتَ ؛</w:t>
      </w:r>
      <w:r>
        <w:rPr>
          <w:rStyle w:val="FootnoteAnchor"/>
          <w:rtl w:val="true"/>
        </w:rPr>
        <w:footnoteReference w:id="284"/>
      </w:r>
      <w:r>
        <w:rPr>
          <w:rFonts w:ascii="IRNazanin" w:hAnsi="IRNazanin" w:eastAsia="IRNazanin"/>
          <w:color w:val="111111"/>
          <w:sz w:val="28"/>
          <w:sz w:val="28"/>
          <w:szCs w:val="28"/>
          <w:rtl w:val="true"/>
          <w:lang w:bidi="fa-IR"/>
        </w:rPr>
        <w:t>به آب فرات نگاه نمی کنی که چگونه مانند شکم مار موج میزند؟ به خدا قسم، قطره ای از این آب به شما نخواهیم داد تا مرگ را بچشید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روز عاشورا بارها خطبه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سخنرانی فرمودند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۲۵۲</w:t>
      </w:r>
      <w:r>
        <w:rPr>
          <w:rFonts w:ascii="IRNazanin" w:hAnsi="IRNazanin" w:eastAsia="IRNazanin"/>
          <w:color w:val="111111"/>
          <w:sz w:val="28"/>
          <w:sz w:val="28"/>
          <w:szCs w:val="28"/>
          <w:rtl w:val="true"/>
          <w:lang w:bidi="fa-IR"/>
        </w:rPr>
        <w:t xml:space="preserve"> </w:t>
      </w:r>
      <w:bookmarkStart w:id="765" w:name="pg1489_19150"/>
    </w:p>
    <w:p>
      <w:pPr>
        <w:pStyle w:val="BookText"/>
        <w:rPr/>
      </w:pPr>
      <w:bookmarkEnd w:id="765"/>
      <w:r>
        <w:rPr>
          <w:rFonts w:ascii="IRNazanin" w:hAnsi="IRNazanin" w:eastAsia="IRNazanin"/>
          <w:color w:val="111111"/>
          <w:sz w:val="28"/>
          <w:sz w:val="28"/>
          <w:szCs w:val="28"/>
          <w:rtl w:val="true"/>
          <w:lang w:bidi="fa-IR"/>
        </w:rPr>
        <w:t>اَللَّهُمَّ اِنَّا اَهْلُ بَيْتِ نَبِيِّکَ؛ خدایا، ما فرزندان پیامبر تو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جمله را فرمود، محمد بن اشعث از میان سپاهیان کوفه فریاد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قَرابَةٍ بَینَکَ وبَینَ مُحَمَّدٍ؛</w:t>
      </w:r>
      <w:r>
        <w:rPr>
          <w:rStyle w:val="FootnoteAnchor"/>
          <w:rtl w:val="true"/>
        </w:rPr>
        <w:footnoteReference w:id="285"/>
      </w:r>
      <w:r>
        <w:rPr>
          <w:rFonts w:ascii="IRNazanin" w:hAnsi="IRNazanin" w:eastAsia="IRNazanin"/>
          <w:color w:val="111111"/>
          <w:sz w:val="28"/>
          <w:sz w:val="28"/>
          <w:szCs w:val="28"/>
          <w:rtl w:val="true"/>
          <w:lang w:bidi="fa-IR"/>
        </w:rPr>
        <w:t>چه قوم و خویشی با پیامبر داری؟</w:t>
      </w:r>
    </w:p>
    <w:p>
      <w:pPr>
        <w:pStyle w:val="BookText"/>
        <w:rPr/>
      </w:pPr>
      <w:r>
        <w:rPr>
          <w:rFonts w:ascii="IRNazanin" w:hAnsi="IRNazanin" w:eastAsia="IRNazanin"/>
          <w:color w:val="111111"/>
          <w:sz w:val="28"/>
          <w:sz w:val="28"/>
          <w:szCs w:val="28"/>
          <w:rtl w:val="true"/>
          <w:lang w:bidi="fa-IR"/>
        </w:rPr>
        <w:t>در حالی که تنها کسی که روزی زمین می توانست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فاطمه ام و فاطمه دختر پیامبر است، امام حسین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ظهر عاشورا برای نماز از لشگر فرصت خواستند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بن مظاهر این پیرمرد با وفا، مأمور شد که از سپاهیان کوفه برای نماز مهلت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حبیب آمد و تقاضای امام را گفت، شخصی از میان لشگر جمله ای گفت که ما از این جملات به سادگی می گذریم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کنید یکی از این تعبیرات را نه به امام علیه السلام، بلکه به یک چهره نورانی، به یک عالم که مورد احترام است، به یک مؤمنی بگویند، ما نمی توانیم تحمل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برای نماز فرصت می 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صَلاتَکَ لاَ تُقْبَلُ؛</w:t>
      </w:r>
      <w:r>
        <w:rPr>
          <w:rStyle w:val="FootnoteAnchor"/>
          <w:rtl w:val="true"/>
        </w:rPr>
        <w:footnoteReference w:id="286"/>
      </w:r>
      <w:r>
        <w:rPr>
          <w:rFonts w:ascii="IRNazanin" w:hAnsi="IRNazanin" w:eastAsia="IRNazanin"/>
          <w:color w:val="111111"/>
          <w:sz w:val="28"/>
          <w:sz w:val="28"/>
          <w:szCs w:val="28"/>
          <w:rtl w:val="true"/>
          <w:lang w:bidi="fa-IR"/>
        </w:rPr>
        <w:t>نماز تو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نماز می خوانی</w:t>
      </w:r>
      <w:r>
        <w:rPr>
          <w:rFonts w:eastAsia="IRNazanin" w:cs="IRNazanin"/>
          <w:color w:val="111111"/>
          <w:sz w:val="28"/>
          <w:szCs w:val="28"/>
          <w:rtl w:val="true"/>
          <w:lang w:bidi="fa-IR"/>
        </w:rPr>
        <w:t>.</w:t>
      </w:r>
    </w:p>
    <w:p>
      <w:pPr>
        <w:pStyle w:val="Heading3"/>
        <w:numPr>
          <w:ilvl w:val="2"/>
          <w:numId w:val="1"/>
        </w:numPr>
        <w:rPr/>
      </w:pPr>
      <w:bookmarkStart w:id="766" w:name="__RefHeading___Toc246218_3650668749"/>
      <w:bookmarkStart w:id="767" w:name="_Toc289"/>
      <w:bookmarkEnd w:id="766"/>
      <w:r>
        <w:rPr>
          <w:rtl w:val="true"/>
        </w:rPr>
        <w:t>تبسم در برابر شمر</w:t>
      </w:r>
      <w:bookmarkEnd w:id="767"/>
    </w:p>
    <w:p>
      <w:pPr>
        <w:pStyle w:val="BookText"/>
        <w:rPr/>
      </w:pPr>
      <w:r>
        <w:rPr>
          <w:rFonts w:ascii="Amiri" w:hAnsi="Amiri" w:eastAsia="Amiri" w:cs="Amiri"/>
          <w:color w:val="111111"/>
          <w:sz w:val="28"/>
          <w:sz w:val="28"/>
          <w:szCs w:val="28"/>
          <w:rtl w:val="true"/>
          <w:lang w:bidi="ar-SA"/>
        </w:rPr>
        <w:t xml:space="preserve">مرحوم علامه شوشتری کتابی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الحسینیة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ایشان می نویسد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فَغَضَبَ شِمْرُ لَعْنَهُ اللّه وَ جَلَسَ عَلَی صَدْرِ الْحُسَیْنِ وَ قَبَضَ عَلَی لِحیَتِهِ وَ هُمَّ بِقَتْلِه؛ شمر لعنت الله علیه غضب کرد و بر روی سینه حسین علیه السلام نشست</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۲۵۳</w:t>
      </w:r>
      <w:r>
        <w:rPr>
          <w:rFonts w:ascii="IRNazanin" w:hAnsi="IRNazanin" w:eastAsia="IRNazanin"/>
          <w:color w:val="111111"/>
          <w:sz w:val="28"/>
          <w:sz w:val="28"/>
          <w:szCs w:val="28"/>
          <w:rtl w:val="true"/>
          <w:lang w:bidi="fa-IR"/>
        </w:rPr>
        <w:t xml:space="preserve"> </w:t>
      </w:r>
      <w:bookmarkStart w:id="768" w:name="pg1489_19151"/>
    </w:p>
    <w:p>
      <w:pPr>
        <w:pStyle w:val="BookText"/>
        <w:rPr/>
      </w:pPr>
      <w:bookmarkEnd w:id="768"/>
      <w:r>
        <w:rPr>
          <w:rFonts w:ascii="IRNazanin" w:hAnsi="IRNazanin" w:eastAsia="IRNazanin"/>
          <w:color w:val="111111"/>
          <w:sz w:val="28"/>
          <w:sz w:val="28"/>
          <w:szCs w:val="28"/>
          <w:rtl w:val="true"/>
          <w:lang w:bidi="fa-IR"/>
        </w:rPr>
        <w:t>و محاسن امام را در دست گرفت تا سر از بدن امام جدا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فَضَحَکَ الحُسَینُ ؛ امام حسین علیه السلام تبسمی کردند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فرمودند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 تقتلنی؛</w:t>
      </w:r>
      <w:r>
        <w:rPr>
          <w:rStyle w:val="FootnoteAnchor"/>
          <w:rtl w:val="true"/>
        </w:rPr>
        <w:footnoteReference w:id="287"/>
      </w:r>
      <w:r>
        <w:rPr>
          <w:rFonts w:ascii="IRNazanin" w:hAnsi="IRNazanin" w:eastAsia="IRNazanin"/>
          <w:color w:val="111111"/>
          <w:sz w:val="28"/>
          <w:sz w:val="28"/>
          <w:szCs w:val="28"/>
          <w:rtl w:val="true"/>
          <w:lang w:bidi="fa-IR"/>
        </w:rPr>
        <w:t>آیا مرا می 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لحظه آخر، امام علیه السلام می خواهد یک نفر دیگر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جمعیتی که تیر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جراحات نیزه و تیر بود، هم جراحات زخم زبان بود، ولی لحظه آخر باز به فکر نجات دشمن است</w:t>
      </w:r>
      <w:r>
        <w:rPr>
          <w:rFonts w:eastAsia="IRNazanin" w:cs="IRNazanin"/>
          <w:color w:val="111111"/>
          <w:sz w:val="28"/>
          <w:szCs w:val="28"/>
          <w:rtl w:val="true"/>
          <w:lang w:bidi="fa-IR"/>
        </w:rPr>
        <w:t>.</w:t>
      </w:r>
    </w:p>
    <w:p>
      <w:pPr>
        <w:pStyle w:val="Heading3"/>
        <w:numPr>
          <w:ilvl w:val="2"/>
          <w:numId w:val="1"/>
        </w:numPr>
        <w:rPr/>
      </w:pPr>
      <w:bookmarkStart w:id="769" w:name="__RefHeading___Toc246220_3650668749"/>
      <w:bookmarkStart w:id="770" w:name="_Toc290"/>
      <w:bookmarkEnd w:id="769"/>
      <w:r>
        <w:rPr>
          <w:rtl w:val="true"/>
        </w:rPr>
        <w:t>شش ماهه امام حسین علیه السلام</w:t>
      </w:r>
      <w:bookmarkEnd w:id="770"/>
    </w:p>
    <w:p>
      <w:pPr>
        <w:pStyle w:val="BookText"/>
        <w:rPr/>
      </w:pPr>
      <w:r>
        <w:rPr>
          <w:rFonts w:ascii="IRNazanin" w:hAnsi="IRNazanin" w:eastAsia="IRNazanin"/>
          <w:color w:val="111111"/>
          <w:sz w:val="28"/>
          <w:sz w:val="28"/>
          <w:szCs w:val="28"/>
          <w:rtl w:val="true"/>
          <w:lang w:bidi="fa-IR"/>
        </w:rPr>
        <w:t>امروز مردم ما برای شش ماهه سید الشهدا علی اصغر علیه السلام خیلی اشک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سالی است برنامه شیرخوارگان اجرا می شود، واقعة سخت ترین مصیبت برای سید الشهداء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شعر زبان حال امام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این غنچه ام از سوز عطش افسرده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داغ لبش لاله صفت میسوزم</w:t>
      </w:r>
    </w:p>
    <w:p>
      <w:pPr>
        <w:pStyle w:val="BookText"/>
        <w:rPr/>
      </w:pPr>
      <w:r>
        <w:rPr>
          <w:rFonts w:ascii="IRNazanin" w:hAnsi="IRNazanin" w:eastAsia="IRNazanin"/>
          <w:color w:val="111111"/>
          <w:sz w:val="28"/>
          <w:sz w:val="28"/>
          <w:szCs w:val="28"/>
          <w:rtl w:val="true"/>
          <w:lang w:bidi="fa-IR"/>
        </w:rPr>
        <w:t xml:space="preserve">گرچه امروز در این جنگ مرا هست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طفل کند تا به ابد پیروزم</w:t>
      </w:r>
    </w:p>
    <w:p>
      <w:pPr>
        <w:pStyle w:val="BookText"/>
        <w:rPr/>
      </w:pPr>
      <w:r>
        <w:rPr>
          <w:rFonts w:ascii="IRNazanin" w:hAnsi="IRNazanin" w:eastAsia="IRNazanin"/>
          <w:color w:val="111111"/>
          <w:sz w:val="28"/>
          <w:sz w:val="28"/>
          <w:szCs w:val="28"/>
          <w:rtl w:val="true"/>
          <w:lang w:bidi="fa-IR"/>
        </w:rPr>
        <w:t>خیلی ها آمدند و تاریخ کربلا را مطالعه کردند، حتی غیر مسلمان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است، جوان کشته شده است، پیر مرد کشته شده است، اما وقتی به شهادت علی اصغر علیه السلام رسیدند، متوقف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نیست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قهرمان همه عشاق فداکار منم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مدالی است که حق کرده عطا امروزم</w:t>
      </w:r>
    </w:p>
    <w:p>
      <w:pPr>
        <w:pStyle w:val="BookText"/>
        <w:rPr/>
      </w:pPr>
      <w:r>
        <w:rPr>
          <w:rFonts w:ascii="IRNazanin" w:hAnsi="IRNazanin" w:eastAsia="IRNazanin"/>
          <w:color w:val="111111"/>
          <w:sz w:val="28"/>
          <w:sz w:val="28"/>
          <w:szCs w:val="28"/>
          <w:rtl w:val="true"/>
          <w:lang w:bidi="fa-IR"/>
        </w:rPr>
        <w:t>امام حسین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قهرمان عشاق هستم و این مدال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مدال را افسرها به کجا می زنند؟ به سینه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حرمله جست ز جا گفت که با تیر اکنون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مدالت به روی سینه تو می دوزم</w:t>
      </w:r>
    </w:p>
    <w:p>
      <w:pPr>
        <w:pStyle w:val="BookText"/>
        <w:rPr/>
      </w:pPr>
      <w:r>
        <w:rPr>
          <w:rFonts w:ascii="IRNazanin" w:hAnsi="IRNazanin" w:eastAsia="IRNazanin"/>
          <w:color w:val="111111"/>
          <w:sz w:val="28"/>
          <w:sz w:val="28"/>
          <w:szCs w:val="28"/>
          <w:rtl w:val="true"/>
          <w:lang w:bidi="fa-IR"/>
        </w:rPr>
        <w:t xml:space="preserve">تیر حلق پسر و سینه شه دوخت به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سوخت از این شعر جهان افروزم</w:t>
      </w:r>
    </w:p>
    <w:p>
      <w:pPr>
        <w:pStyle w:val="BookText"/>
        <w:rPr/>
      </w:pPr>
      <w:r>
        <w:rPr>
          <w:rFonts w:ascii="IRNazanin" w:hAnsi="IRNazanin" w:eastAsia="IRNazanin"/>
          <w:color w:val="111111"/>
          <w:sz w:val="28"/>
          <w:sz w:val="28"/>
          <w:szCs w:val="28"/>
          <w:rtl w:val="true"/>
          <w:lang w:bidi="fa-IR"/>
        </w:rPr>
        <w:t>واقعاً مصیبت سنگین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روایت آمده است که در شهادت علی اصغر علیه السلام در کربلا به سید الشهدا علیه السلام دلداری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پیک الهی آمد و چنین پیام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دَعهُ يا حُسَينُ؛ فَإِنَّ لَهُ مُرضِعاً فِي الجَنَّةِ؛</w:t>
      </w:r>
      <w:r>
        <w:rPr>
          <w:rStyle w:val="FootnoteAnchor"/>
          <w:rtl w:val="true"/>
        </w:rPr>
        <w:footnoteReference w:id="288"/>
      </w:r>
      <w:r>
        <w:rPr>
          <w:rFonts w:ascii="IRNazanin" w:hAnsi="IRNazanin" w:eastAsia="IRNazanin"/>
          <w:color w:val="111111"/>
          <w:sz w:val="28"/>
          <w:sz w:val="28"/>
          <w:szCs w:val="28"/>
          <w:rtl w:val="true"/>
          <w:lang w:bidi="fa-IR"/>
        </w:rPr>
        <w:t>ای حسین، علی اصغر را به ما واگذار که برای او شیر دهنده ای در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نتوانستند به طرف خیمه ها بر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این را اضافه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بسیار مهربان و با وفای علی اصغر، رباب علیه السلام هم از خیمه ها بیرون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احترام سید الشهدا علیه السلام چون می دانست در قلب امام حسین علیه السلام چه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بود تا ببیند چه خبر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هم نمی توانست به خیمه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سید الشهدا می توانست خیمه برود و نه رباب می توانست از خیمه بیرون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امام علیه السلام به پشت خیمه آمدند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حَفَرَ للصَّبِّی بِجَفْنِ سَیْفِهِ وَ رَمَّلَهُ بِدَمِهِ وَ</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 </w:t>
      </w:r>
      <w:bookmarkStart w:id="771" w:name="pg1489_19153"/>
    </w:p>
    <w:p>
      <w:pPr>
        <w:pStyle w:val="BookText"/>
        <w:rPr/>
      </w:pPr>
      <w:bookmarkEnd w:id="771"/>
      <w:r>
        <w:rPr>
          <w:rFonts w:ascii="Amiri" w:hAnsi="Amiri" w:eastAsia="Amiri" w:cs="Amiri"/>
          <w:color w:val="111111"/>
          <w:sz w:val="28"/>
          <w:sz w:val="28"/>
          <w:szCs w:val="28"/>
          <w:rtl w:val="true"/>
          <w:lang w:bidi="ar-SA"/>
        </w:rPr>
        <w:t>دَفَنَهُ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9"/>
      </w:r>
      <w:r>
        <w:rPr>
          <w:rFonts w:ascii="IRNazanin" w:hAnsi="IRNazanin" w:eastAsia="IRNazanin"/>
          <w:color w:val="111111"/>
          <w:sz w:val="28"/>
          <w:sz w:val="28"/>
          <w:szCs w:val="28"/>
          <w:rtl w:val="true"/>
          <w:lang w:bidi="fa-IR"/>
        </w:rPr>
        <w:t>یعنی با غلاف شمشیر یک قبر کوچک آماده کرد و خون گلوی علی علیه السلام را به قنداقه علی علیه السلام مالیدند و بر او نماز خواندند</w:t>
      </w:r>
      <w:r>
        <w:rPr>
          <w:rFonts w:eastAsia="IRNazanin" w:cs="IRNazanin"/>
          <w:color w:val="111111"/>
          <w:sz w:val="28"/>
          <w:szCs w:val="28"/>
          <w:rtl w:val="true"/>
          <w:lang w:bidi="fa-IR"/>
        </w:rPr>
        <w:t>.</w:t>
      </w:r>
    </w:p>
    <w:p>
      <w:pPr>
        <w:pStyle w:val="Heading3"/>
        <w:numPr>
          <w:ilvl w:val="2"/>
          <w:numId w:val="1"/>
        </w:numPr>
        <w:rPr/>
      </w:pPr>
      <w:bookmarkStart w:id="772" w:name="__RefHeading___Toc246222_3650668749"/>
      <w:bookmarkStart w:id="773" w:name="_Toc291"/>
      <w:bookmarkEnd w:id="772"/>
      <w:r>
        <w:rPr>
          <w:rtl w:val="true"/>
        </w:rPr>
        <w:t>استعانت از نماز</w:t>
      </w:r>
      <w:bookmarkEnd w:id="773"/>
    </w:p>
    <w:p>
      <w:pPr>
        <w:pStyle w:val="BookText"/>
        <w:rPr/>
      </w:pPr>
      <w:r>
        <w:rPr>
          <w:rFonts w:ascii="IRNazanin" w:hAnsi="IRNazanin" w:eastAsia="IRNazanin"/>
          <w:color w:val="111111"/>
          <w:sz w:val="28"/>
          <w:sz w:val="28"/>
          <w:szCs w:val="28"/>
          <w:rtl w:val="true"/>
          <w:lang w:bidi="fa-IR"/>
        </w:rPr>
        <w:t>این چه نمازی است؟ من نمی دانم؛ چون طفل شش ماهه نماز جنازه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شش سال طفل تمام نشود، نماز بر بدن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نمازی است که امام حسین علیه السلام خوانده است؟ 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نماز شکر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نماز صبر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وَاسْتَعِینُوا بِالصَّبْرِ وَالصَّلَاةِ</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از صبر و نماز یاری جویید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از نماز کمک خواست؛ برای این که این مصیبت را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نمازی بود که امیر مؤمنان علیه السلام بعد از خاکسپاری بدن فاطمه سلام الله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دانم چه کسی به خیمه ها خبر داد؟ به رباب خبر دادند که اگر نیایی دیگر علی اصغر را نخواهی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مادر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دوید و گفت با افغان و 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اصغر مگر مادر نداری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اَبا عَبْدِاللّهِ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۲۵۶</w:t>
      </w:r>
      <w:r>
        <w:rPr>
          <w:rFonts w:ascii="IRNazanin" w:hAnsi="IRNazanin" w:eastAsia="IRNazanin"/>
          <w:color w:val="111111"/>
          <w:sz w:val="28"/>
          <w:sz w:val="28"/>
          <w:szCs w:val="28"/>
          <w:rtl w:val="true"/>
          <w:lang w:bidi="fa-IR"/>
        </w:rPr>
        <w:t xml:space="preserve"> </w:t>
      </w:r>
      <w:bookmarkStart w:id="774" w:name="pg1489_19154"/>
    </w:p>
    <w:p>
      <w:pPr>
        <w:pStyle w:val="Heading2"/>
        <w:numPr>
          <w:ilvl w:val="1"/>
          <w:numId w:val="1"/>
        </w:numPr>
        <w:rPr/>
      </w:pPr>
      <w:bookmarkStart w:id="775" w:name="__RefHeading___Toc246224_3650668749"/>
      <w:bookmarkStart w:id="776" w:name="_Toc292"/>
      <w:bookmarkEnd w:id="774"/>
      <w:bookmarkEnd w:id="775"/>
      <w:r>
        <w:rPr>
          <w:rtl w:val="true"/>
        </w:rPr>
        <w:t>فهرست ها</w:t>
      </w:r>
      <w:r>
        <w:rPr>
          <w:rtl w:val="true"/>
        </w:rPr>
        <w:t xml:space="preserve">: </w:t>
      </w:r>
      <w:r>
        <w:rPr>
          <w:rtl w:val="true"/>
        </w:rPr>
        <w:t>فهرست آیات،روایات و احادیث،کتابنامه</w:t>
      </w:r>
      <w:bookmarkEnd w:id="776"/>
    </w:p>
    <w:p>
      <w:pPr>
        <w:pStyle w:val="Heading3"/>
        <w:numPr>
          <w:ilvl w:val="2"/>
          <w:numId w:val="1"/>
        </w:numPr>
        <w:rPr/>
      </w:pPr>
      <w:bookmarkStart w:id="777" w:name="__RefHeading___Toc246226_3650668749"/>
      <w:bookmarkStart w:id="778" w:name="_Toc293"/>
      <w:bookmarkEnd w:id="777"/>
      <w:r>
        <w:rPr>
          <w:rtl w:val="true"/>
        </w:rPr>
        <w:t>اشاره</w:t>
      </w:r>
      <w:bookmarkEnd w:id="778"/>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۲۵۷</w:t>
      </w:r>
      <w:r>
        <w:rPr>
          <w:rFonts w:ascii="IRNazanin" w:hAnsi="IRNazanin" w:eastAsia="IRNazanin"/>
          <w:color w:val="111111"/>
          <w:sz w:val="28"/>
          <w:sz w:val="28"/>
          <w:szCs w:val="28"/>
          <w:rtl w:val="true"/>
          <w:lang w:bidi="fa-IR"/>
        </w:rPr>
        <w:t xml:space="preserve">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۲۵۸</w:t>
      </w:r>
      <w:r>
        <w:rPr>
          <w:rFonts w:ascii="IRNazanin" w:hAnsi="IRNazanin" w:eastAsia="IRNazanin"/>
          <w:color w:val="111111"/>
          <w:sz w:val="28"/>
          <w:sz w:val="28"/>
          <w:szCs w:val="28"/>
          <w:rtl w:val="true"/>
          <w:lang w:bidi="fa-IR"/>
        </w:rPr>
        <w:t xml:space="preserve"> </w:t>
      </w:r>
      <w:bookmarkStart w:id="779" w:name="pg1489_19156"/>
    </w:p>
    <w:p>
      <w:pPr>
        <w:pStyle w:val="Heading3"/>
        <w:numPr>
          <w:ilvl w:val="2"/>
          <w:numId w:val="1"/>
        </w:numPr>
        <w:rPr/>
      </w:pPr>
      <w:bookmarkStart w:id="780" w:name="__RefHeading___Toc246228_3650668749"/>
      <w:bookmarkStart w:id="781" w:name="_Toc294"/>
      <w:bookmarkEnd w:id="779"/>
      <w:bookmarkEnd w:id="780"/>
      <w:r>
        <w:rPr>
          <w:rtl w:val="true"/>
        </w:rPr>
        <w:t>فهرست آیات</w:t>
      </w:r>
      <w:bookmarkEnd w:id="781"/>
    </w:p>
    <w:p>
      <w:pPr>
        <w:pStyle w:val="BookText"/>
        <w:rPr/>
      </w:pPr>
      <w:r>
        <w:rPr>
          <w:rFonts w:ascii="Amiri" w:hAnsi="Amiri" w:eastAsia="Amiri" w:cs="Amiri"/>
          <w:color w:val="111111"/>
          <w:sz w:val="28"/>
          <w:sz w:val="28"/>
          <w:szCs w:val="28"/>
          <w:rtl w:val="true"/>
          <w:lang w:bidi="ar-SA"/>
        </w:rPr>
        <w:t>إِنْ تَتُوبَا إِلَی اللَّهِ فَقَدْ صَغَتْ قُلُوبُکُمَا وَإِنْ تَظَاهَرَا عَلَیْهِ فَإِنَّ اللَّهَ هُوَ مَوْلَاهُ وَجِبْرِیلُ وَصَالِحُ الْمُؤْمِنِینَ وَالْمَلَائِکَةُ بَعْدَ ذَلِکَ ظَهِیرٌ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۲۲۸</w:t>
      </w:r>
    </w:p>
    <w:p>
      <w:pPr>
        <w:pStyle w:val="BookText"/>
        <w:rPr/>
      </w:pPr>
      <w:r>
        <w:rPr>
          <w:rFonts w:ascii="Amiri" w:hAnsi="Amiri" w:eastAsia="Amiri" w:cs="Amiri"/>
          <w:color w:val="111111"/>
          <w:sz w:val="28"/>
          <w:sz w:val="28"/>
          <w:szCs w:val="28"/>
          <w:rtl w:val="true"/>
          <w:lang w:bidi="ar-SA"/>
        </w:rPr>
        <w:t>إِنْ تَنْصُرُوا اللَّهَ یَنْصُرْکُمْ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۱۰۰</w:t>
      </w:r>
    </w:p>
    <w:p>
      <w:pPr>
        <w:pStyle w:val="BookText"/>
        <w:rPr/>
      </w:pPr>
      <w:r>
        <w:rPr>
          <w:rFonts w:ascii="Amiri" w:hAnsi="Amiri" w:eastAsia="Amiri" w:cs="Amiri"/>
          <w:color w:val="111111"/>
          <w:sz w:val="28"/>
          <w:sz w:val="28"/>
          <w:szCs w:val="28"/>
          <w:rtl w:val="true"/>
          <w:lang w:bidi="ar-SA"/>
        </w:rPr>
        <w:t>فَقَالَ أَنَا رَبُّکُمُ الْأَعْلَی</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۱۸۰</w:t>
      </w:r>
    </w:p>
    <w:p>
      <w:pPr>
        <w:pStyle w:val="BookText"/>
        <w:rPr/>
      </w:pPr>
      <w:r>
        <w:rPr>
          <w:rFonts w:ascii="Amiri" w:hAnsi="Amiri" w:eastAsia="Amiri" w:cs="Amiri"/>
          <w:color w:val="111111"/>
          <w:sz w:val="28"/>
          <w:sz w:val="28"/>
          <w:szCs w:val="28"/>
          <w:rtl w:val="true"/>
          <w:lang w:bidi="ar-SA"/>
        </w:rPr>
        <w:t>إِنَّا لِلَّهِ وَإِنَّا إِلَیْهِ رَاجِعُونَ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۱۱۳،۵۰،۴۹،۳۹</w:t>
      </w:r>
    </w:p>
    <w:p>
      <w:pPr>
        <w:pStyle w:val="BookText"/>
        <w:rPr/>
      </w:pPr>
      <w:r>
        <w:rPr>
          <w:rFonts w:ascii="Amiri" w:hAnsi="Amiri" w:eastAsia="Amiri" w:cs="Amiri"/>
          <w:color w:val="111111"/>
          <w:sz w:val="28"/>
          <w:sz w:val="28"/>
          <w:szCs w:val="28"/>
          <w:rtl w:val="true"/>
          <w:lang w:bidi="ar-SA"/>
        </w:rPr>
        <w:t xml:space="preserve">إِنَّکَ لَمَجْنُونٌ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۲۲۳</w:t>
      </w:r>
    </w:p>
    <w:p>
      <w:pPr>
        <w:pStyle w:val="BookText"/>
        <w:rPr/>
      </w:pPr>
      <w:r>
        <w:rPr>
          <w:rFonts w:ascii="Amiri" w:hAnsi="Amiri" w:eastAsia="Amiri" w:cs="Amiri"/>
          <w:color w:val="111111"/>
          <w:sz w:val="28"/>
          <w:sz w:val="28"/>
          <w:szCs w:val="28"/>
          <w:rtl w:val="true"/>
          <w:lang w:bidi="ar-SA"/>
        </w:rPr>
        <w:t>إِنَّمَا یُوَفَّی الصَّابِرُونَ أَجْرَهُمْ بِغَیْرِ 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۲۴۲،۵۶،۵۳،۲۹</w:t>
      </w:r>
    </w:p>
    <w:p>
      <w:pPr>
        <w:pStyle w:val="BookText"/>
        <w:rPr/>
      </w:pPr>
      <w:r>
        <w:rPr>
          <w:rFonts w:ascii="Amiri" w:hAnsi="Amiri" w:eastAsia="Amiri" w:cs="Amiri"/>
          <w:color w:val="111111"/>
          <w:sz w:val="28"/>
          <w:sz w:val="28"/>
          <w:szCs w:val="28"/>
          <w:rtl w:val="true"/>
          <w:lang w:bidi="ar-SA"/>
        </w:rPr>
        <w:t>إِنَّهُ عَلِیمٌ 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۶۴</w:t>
      </w:r>
    </w:p>
    <w:p>
      <w:pPr>
        <w:pStyle w:val="BookText"/>
        <w:rPr/>
      </w:pPr>
      <w:r>
        <w:rPr>
          <w:rFonts w:ascii="Amiri" w:hAnsi="Amiri" w:eastAsia="Amiri" w:cs="Amiri"/>
          <w:color w:val="111111"/>
          <w:sz w:val="28"/>
          <w:sz w:val="28"/>
          <w:szCs w:val="28"/>
          <w:rtl w:val="true"/>
          <w:lang w:bidi="ar-SA"/>
        </w:rPr>
        <w:t>إِنِّی جَزَیْتُهُمُ الْیَوْمَ بِمَا صَبَرُوا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۵۷</w:t>
      </w:r>
    </w:p>
    <w:p>
      <w:pPr>
        <w:pStyle w:val="BookText"/>
        <w:rPr/>
      </w:pPr>
      <w:r>
        <w:rPr>
          <w:rFonts w:ascii="Amiri" w:hAnsi="Amiri" w:eastAsia="Amiri" w:cs="Amiri"/>
          <w:color w:val="111111"/>
          <w:sz w:val="28"/>
          <w:sz w:val="28"/>
          <w:szCs w:val="28"/>
          <w:rtl w:val="true"/>
          <w:lang w:bidi="ar-SA"/>
        </w:rPr>
        <w:t>أَوْ یُزَوِّجُهُمْ ذُکْرَانًا وَإِنَاثًا وَیَجْعَلُ مَنْ یَشَاءُ عَقِیمًا إِنَّهُ عَلِیمٌ 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۶۴</w:t>
      </w:r>
    </w:p>
    <w:p>
      <w:pPr>
        <w:pStyle w:val="BookText"/>
        <w:rPr/>
      </w:pPr>
      <w:r>
        <w:rPr>
          <w:rFonts w:ascii="Amiri" w:hAnsi="Amiri" w:eastAsia="Amiri" w:cs="Amiri"/>
          <w:color w:val="111111"/>
          <w:sz w:val="28"/>
          <w:sz w:val="28"/>
          <w:szCs w:val="28"/>
          <w:rtl w:val="true"/>
          <w:lang w:bidi="ar-SA"/>
        </w:rPr>
        <w:t>أُولَئِکَ عَلَیْهِمْ صَلَوَاتٌ مِنْ رَبِّهِمْ وَرَحْمَةٌ وَأُولَئِکَ هُمُ الْمُهْتَدُونَ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۲۸</w:t>
      </w:r>
    </w:p>
    <w:p>
      <w:pPr>
        <w:pStyle w:val="BookText"/>
        <w:rPr/>
      </w:pPr>
      <w:r>
        <w:rPr>
          <w:rFonts w:ascii="Amiri" w:hAnsi="Amiri" w:eastAsia="Amiri" w:cs="Amiri"/>
          <w:color w:val="111111"/>
          <w:sz w:val="28"/>
          <w:sz w:val="28"/>
          <w:szCs w:val="28"/>
          <w:rtl w:val="true"/>
          <w:lang w:bidi="ar-SA"/>
        </w:rPr>
        <w:t>أُولَئِکَ یُجْزَوْنَ الْغُرْفَةَ بِمَا صَبَرُوا وَیُلَقَّوْنَ فِیهَا تَحِیَّةً وَسَلَامًا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۵۷</w:t>
      </w:r>
    </w:p>
    <w:p>
      <w:pPr>
        <w:pStyle w:val="BookText"/>
        <w:rPr/>
      </w:pPr>
      <w:r>
        <w:rPr>
          <w:rFonts w:ascii="Amiri" w:hAnsi="Amiri" w:eastAsia="Amiri" w:cs="Amiri"/>
          <w:color w:val="111111"/>
          <w:sz w:val="28"/>
          <w:sz w:val="28"/>
          <w:szCs w:val="28"/>
          <w:rtl w:val="true"/>
          <w:lang w:bidi="ar-SA"/>
        </w:rPr>
        <w:t>تُعِزُّ مَنْ تَشَاءُ وَتُذِلُّ مَنْ تَشَاءُ</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۱۲۸</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۲۵۹</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جَنَّاتُ عَدْنٍ یَدْخُلُونَهَا وَمَنْ صَلَحَ مِنْ آبَائِهِمْ وَأَزْوَاجِهِمْ وَذُرِّیَّاتِهِمْ وَالْمَلَائِکَةُ یَدْخُلُونَ عَلَیْهِمْ مِنْ کُلِّ بَابٍ سَلَامٌ عَلَیْکُمْ بِمَا صَبَرْتُمْ فَنِعْمَ عُقْبَی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۵۶</w:t>
      </w:r>
    </w:p>
    <w:p>
      <w:pPr>
        <w:pStyle w:val="BookText"/>
        <w:rPr/>
      </w:pPr>
      <w:r>
        <w:rPr>
          <w:rFonts w:ascii="Amiri" w:hAnsi="Amiri" w:eastAsia="Amiri" w:cs="Amiri"/>
          <w:color w:val="111111"/>
          <w:sz w:val="28"/>
          <w:sz w:val="28"/>
          <w:szCs w:val="28"/>
          <w:rtl w:val="true"/>
          <w:lang w:bidi="ar-SA"/>
        </w:rPr>
        <w:t>حَرِیصٌ عَلَیْکُمْ بِالْمُؤْمِنِینَ رَءُوفٌ 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۲۲۵</w:t>
      </w:r>
    </w:p>
    <w:p>
      <w:pPr>
        <w:pStyle w:val="BookText"/>
        <w:rPr/>
      </w:pPr>
      <w:r>
        <w:rPr>
          <w:rFonts w:ascii="Amiri" w:hAnsi="Amiri" w:eastAsia="Amiri" w:cs="Amiri"/>
          <w:color w:val="111111"/>
          <w:sz w:val="28"/>
          <w:sz w:val="28"/>
          <w:szCs w:val="28"/>
          <w:rtl w:val="true"/>
          <w:lang w:bidi="ar-SA"/>
        </w:rPr>
        <w:t>الَّذِینَ إِذَا أَصَابَتْهُمْ مُصِیبَةٌ قَالُوا إِنَّا لِلَّهِ وَإِنَّا إِلَیْهِ رَاجِعُونَ أُولَئِکَ عَلَیْهِمْ صَلَوَاتٌ مِنْ رَبِّهِمْ وَرَحْمَةٌ وَأُولَئِکَ هُمُ الْمُهْتَدُونَ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۴۱،۲۸</w:t>
      </w:r>
    </w:p>
    <w:p>
      <w:pPr>
        <w:pStyle w:val="BookText"/>
        <w:rPr/>
      </w:pPr>
      <w:r>
        <w:rPr>
          <w:rFonts w:ascii="Amiri" w:hAnsi="Amiri" w:eastAsia="Amiri" w:cs="Amiri"/>
          <w:color w:val="111111"/>
          <w:sz w:val="28"/>
          <w:sz w:val="28"/>
          <w:szCs w:val="28"/>
          <w:rtl w:val="true"/>
          <w:lang w:bidi="ar-SA"/>
        </w:rPr>
        <w:t>الَّذِینَ قَالَ لَهُمُ النَّاسُ إِنَّ النَّاسَ قَدْ جَمَعُوا لَکُمْ فَاخْشَوْهُمْ فَزَادَهُمْ إِیمَانًا وَقَالُوا حَسْبُنَا اللَّهُ وَنِعْمَ الْوَکِیلُ</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۲۴۴</w:t>
      </w:r>
    </w:p>
    <w:p>
      <w:pPr>
        <w:pStyle w:val="BookText"/>
        <w:rPr/>
      </w:pPr>
      <w:r>
        <w:rPr>
          <w:rFonts w:ascii="Amiri" w:hAnsi="Amiri" w:eastAsia="Amiri" w:cs="Amiri"/>
          <w:color w:val="111111"/>
          <w:sz w:val="28"/>
          <w:sz w:val="28"/>
          <w:szCs w:val="28"/>
          <w:rtl w:val="true"/>
          <w:lang w:bidi="ar-SA"/>
        </w:rPr>
        <w:t>رَبِّ ابْنِ لِی عِنْدَکَ بَیْتًا فِی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۱۴۸</w:t>
      </w:r>
    </w:p>
    <w:p>
      <w:pPr>
        <w:pStyle w:val="BookText"/>
        <w:rPr/>
      </w:pPr>
      <w:r>
        <w:rPr>
          <w:rFonts w:ascii="Amiri" w:hAnsi="Amiri" w:eastAsia="Amiri" w:cs="Amiri"/>
          <w:color w:val="111111"/>
          <w:sz w:val="28"/>
          <w:sz w:val="28"/>
          <w:szCs w:val="28"/>
          <w:rtl w:val="true"/>
          <w:lang w:bidi="ar-SA"/>
        </w:rPr>
        <w:t xml:space="preserve">رَبَّنَا هَبْ لَنَا مِنْ أَزْوَاجِنَا وَذُرِّیَّاتِنَا قُرَّةَ أَعْیُنٍ وَاجْعَلْنَا لِلْمُتَّقِینَ إِمَامًا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۳۶</w:t>
      </w:r>
    </w:p>
    <w:p>
      <w:pPr>
        <w:pStyle w:val="BookText"/>
        <w:rPr/>
      </w:pPr>
      <w:r>
        <w:rPr>
          <w:rFonts w:ascii="Amiri" w:hAnsi="Amiri" w:eastAsia="Amiri" w:cs="Amiri"/>
          <w:color w:val="111111"/>
          <w:sz w:val="28"/>
          <w:sz w:val="28"/>
          <w:szCs w:val="28"/>
          <w:rtl w:val="true"/>
          <w:lang w:bidi="ar-SA"/>
        </w:rPr>
        <w:t>رَضِیَ اللَّهُ عَنْهُمْ وَرَضُوا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۲۰۶</w:t>
      </w:r>
    </w:p>
    <w:p>
      <w:pPr>
        <w:pStyle w:val="BookText"/>
        <w:rPr/>
      </w:pPr>
      <w:r>
        <w:rPr>
          <w:rFonts w:ascii="Amiri" w:hAnsi="Amiri" w:eastAsia="Amiri" w:cs="Amiri"/>
          <w:color w:val="111111"/>
          <w:sz w:val="28"/>
          <w:sz w:val="28"/>
          <w:szCs w:val="28"/>
          <w:rtl w:val="true"/>
          <w:lang w:bidi="ar-SA"/>
        </w:rPr>
        <w:t>عَسَی أَنْ تَکْرَهُوا شَیْئًا وَیَجْعَلَ اللَّهُ فِیهِ خَیْرًا کَثِیرًا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۱۴۰</w:t>
      </w:r>
    </w:p>
    <w:p>
      <w:pPr>
        <w:pStyle w:val="BookText"/>
        <w:rPr/>
      </w:pPr>
      <w:r>
        <w:rPr>
          <w:rFonts w:ascii="Amiri" w:hAnsi="Amiri" w:eastAsia="Amiri" w:cs="Amiri"/>
          <w:color w:val="111111"/>
          <w:sz w:val="28"/>
          <w:sz w:val="28"/>
          <w:szCs w:val="28"/>
          <w:rtl w:val="true"/>
          <w:lang w:bidi="ar-SA"/>
        </w:rPr>
        <w:t>وَاصْبِرْ لِحُکْمِ رَبِّکَ فَإِنَّکَ بِأَعْیُنِنَا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۵۵</w:t>
      </w:r>
    </w:p>
    <w:p>
      <w:pPr>
        <w:pStyle w:val="BookText"/>
        <w:rPr/>
      </w:pPr>
      <w:r>
        <w:rPr>
          <w:rFonts w:ascii="Amiri" w:hAnsi="Amiri" w:eastAsia="Amiri" w:cs="Amiri"/>
          <w:color w:val="111111"/>
          <w:sz w:val="28"/>
          <w:sz w:val="28"/>
          <w:szCs w:val="28"/>
          <w:rtl w:val="true"/>
          <w:lang w:bidi="ar-SA"/>
        </w:rPr>
        <w:t>فَإِنْ کَرِهْتُمُوهُنَّ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۱۴۰</w:t>
      </w:r>
    </w:p>
    <w:p>
      <w:pPr>
        <w:pStyle w:val="BookText"/>
        <w:rPr/>
      </w:pPr>
      <w:r>
        <w:rPr>
          <w:rFonts w:ascii="Amiri" w:hAnsi="Amiri" w:eastAsia="Amiri" w:cs="Amiri"/>
          <w:color w:val="111111"/>
          <w:sz w:val="28"/>
          <w:sz w:val="28"/>
          <w:szCs w:val="28"/>
          <w:rtl w:val="true"/>
          <w:lang w:bidi="ar-SA"/>
        </w:rPr>
        <w:t xml:space="preserve">فَقُولَا لَهُ قَوْلًا لَیِّنًا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۱۹۷</w:t>
      </w:r>
    </w:p>
    <w:p>
      <w:pPr>
        <w:pStyle w:val="BookText"/>
        <w:rPr/>
      </w:pPr>
      <w:r>
        <w:rPr>
          <w:rFonts w:ascii="Amiri" w:hAnsi="Amiri" w:eastAsia="Amiri" w:cs="Amiri"/>
          <w:color w:val="111111"/>
          <w:sz w:val="28"/>
          <w:sz w:val="28"/>
          <w:szCs w:val="28"/>
          <w:rtl w:val="true"/>
          <w:lang w:bidi="ar-SA"/>
        </w:rPr>
        <w:t>قَالُوا أَنُؤْمِنُ کَمَا آمَنَ السُّفَهَاءُ</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۲۲۳</w:t>
      </w:r>
    </w:p>
    <w:p>
      <w:pPr>
        <w:pStyle w:val="BookText"/>
        <w:rPr/>
      </w:pPr>
      <w:r>
        <w:rPr>
          <w:rFonts w:ascii="Amiri" w:hAnsi="Amiri" w:eastAsia="Amiri" w:cs="Amiri"/>
          <w:color w:val="111111"/>
          <w:sz w:val="28"/>
          <w:sz w:val="28"/>
          <w:szCs w:val="28"/>
          <w:rtl w:val="true"/>
          <w:lang w:bidi="ar-SA"/>
        </w:rPr>
        <w:t>قُلْ یَا عِبَادِیَ الَّذِینَ أَسْرَفُوا عَلَی أَنْفُسِهِمْ لَا تَقْنَطُوا مِنْ رَحْمَةِ اللَّهِ إِنَّ اللَّهَ یَغْفِرُ الذُّنُوبَ جَمِیعًا إِنَّهُ هُوَ الْغَفُورُ الرَّحِیمُ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۱۹۹</w:t>
      </w:r>
    </w:p>
    <w:p>
      <w:pPr>
        <w:pStyle w:val="BookText"/>
        <w:rPr/>
      </w:pPr>
      <w:r>
        <w:rPr>
          <w:rFonts w:ascii="Amiri" w:hAnsi="Amiri" w:eastAsia="Amiri" w:cs="Amiri"/>
          <w:color w:val="111111"/>
          <w:sz w:val="28"/>
          <w:sz w:val="28"/>
          <w:szCs w:val="28"/>
          <w:rtl w:val="true"/>
          <w:lang w:bidi="ar-SA"/>
        </w:rPr>
        <w:t>لا تَزِرُ وَازِرَةٌ وِزْرَ أُخْرَی</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۷۱</w:t>
      </w:r>
    </w:p>
    <w:p>
      <w:pPr>
        <w:pStyle w:val="BookText"/>
        <w:rPr/>
      </w:pPr>
      <w:r>
        <w:rPr>
          <w:rFonts w:ascii="Amiri" w:hAnsi="Amiri" w:eastAsia="Amiri" w:cs="Amiri"/>
          <w:color w:val="111111"/>
          <w:sz w:val="28"/>
          <w:sz w:val="28"/>
          <w:szCs w:val="28"/>
          <w:rtl w:val="true"/>
          <w:lang w:bidi="ar-SA"/>
        </w:rPr>
        <w:t>لَا یَضِلُّ رَبِّی وَلَا یَنْسَی</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۱۸۶</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۲۶۰</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لِلَّهِ مُلْکُ السَّمَاوَاتِ وَالْأَرْضِ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۶۷،۶۴</w:t>
      </w:r>
    </w:p>
    <w:p>
      <w:pPr>
        <w:pStyle w:val="BookText"/>
        <w:rPr/>
      </w:pPr>
      <w:r>
        <w:rPr>
          <w:rFonts w:ascii="Amiri" w:hAnsi="Amiri" w:eastAsia="Amiri" w:cs="Amiri"/>
          <w:color w:val="111111"/>
          <w:sz w:val="28"/>
          <w:sz w:val="28"/>
          <w:szCs w:val="28"/>
          <w:rtl w:val="true"/>
          <w:lang w:bidi="ar-SA"/>
        </w:rPr>
        <w:t>لِلَّهِ مُلْکُ السَّمَاوَاتِ وَالْأَرْضِ یَخْلُقُ مَا یَشَاءُ یَهَبُ لِمَنْ یَشَاءُ إِنَاثًا وَیَهَبُ لِمَنْ یَشَاءُ الذُّکُورَ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۶۳</w:t>
      </w:r>
    </w:p>
    <w:p>
      <w:pPr>
        <w:pStyle w:val="BookText"/>
        <w:rPr/>
      </w:pPr>
      <w:r>
        <w:rPr>
          <w:rFonts w:ascii="Amiri" w:hAnsi="Amiri" w:eastAsia="Amiri" w:cs="Amiri"/>
          <w:color w:val="111111"/>
          <w:sz w:val="28"/>
          <w:sz w:val="28"/>
          <w:szCs w:val="28"/>
          <w:rtl w:val="true"/>
          <w:lang w:bidi="ar-SA"/>
        </w:rPr>
        <w:t>الْمَالُ وَالْبَنُونَ زِینَةُ الْحَیَاةِ الدُّنْیَا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۴۲</w:t>
      </w:r>
    </w:p>
    <w:p>
      <w:pPr>
        <w:pStyle w:val="BookText"/>
        <w:rPr/>
      </w:pPr>
      <w:r>
        <w:rPr>
          <w:rFonts w:ascii="Amiri" w:hAnsi="Amiri" w:eastAsia="Amiri" w:cs="Amiri"/>
          <w:color w:val="111111"/>
          <w:sz w:val="28"/>
          <w:sz w:val="28"/>
          <w:szCs w:val="28"/>
          <w:rtl w:val="true"/>
          <w:lang w:bidi="ar-SA"/>
        </w:rPr>
        <w:t>وَمَا نَرَاکَ اتَّبَعَکَ إِلَّا الَّذِینَ هُمْ أَرَاذِلُنَا بَادِیَ الرَّأْیِ</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۲۲۴</w:t>
      </w:r>
    </w:p>
    <w:p>
      <w:pPr>
        <w:pStyle w:val="BookText"/>
        <w:rPr/>
      </w:pPr>
      <w:r>
        <w:rPr>
          <w:rFonts w:ascii="Amiri" w:hAnsi="Amiri" w:eastAsia="Amiri" w:cs="Amiri"/>
          <w:color w:val="111111"/>
          <w:sz w:val="28"/>
          <w:sz w:val="28"/>
          <w:szCs w:val="28"/>
          <w:rtl w:val="true"/>
          <w:lang w:bidi="ar-SA"/>
        </w:rPr>
        <w:t>مِلْءُ الْأَرْضِ ذَهَبًا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w:t>
      </w:r>
    </w:p>
    <w:p>
      <w:pPr>
        <w:pStyle w:val="BookText"/>
        <w:rPr/>
      </w:pPr>
      <w:r>
        <w:rPr>
          <w:rFonts w:ascii="Amiri" w:hAnsi="Amiri" w:eastAsia="Amiri" w:cs="Amiri"/>
          <w:color w:val="111111"/>
          <w:sz w:val="28"/>
          <w:sz w:val="28"/>
          <w:szCs w:val="28"/>
          <w:rtl w:val="true"/>
          <w:lang w:bidi="ar-SA"/>
        </w:rPr>
        <w:t>وَإِذِ ابْتَلَی إِبْرَاهِیمَ رَبُّهُ بِکَلِمَاتٍ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۷۳</w:t>
      </w:r>
    </w:p>
    <w:p>
      <w:pPr>
        <w:pStyle w:val="BookText"/>
        <w:rPr/>
      </w:pPr>
      <w:r>
        <w:rPr>
          <w:rFonts w:ascii="Amiri" w:hAnsi="Amiri" w:eastAsia="Amiri" w:cs="Amiri"/>
          <w:color w:val="111111"/>
          <w:sz w:val="28"/>
          <w:sz w:val="28"/>
          <w:szCs w:val="28"/>
          <w:rtl w:val="true"/>
          <w:lang w:bidi="ar-SA"/>
        </w:rPr>
        <w:t>وَإِذْ أَسَرَّ النَّبِیُّ إِلَی بَعْضِ أَزْوَاجِهِ حَدِیثًا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۲۲۷</w:t>
      </w:r>
    </w:p>
    <w:p>
      <w:pPr>
        <w:pStyle w:val="BookText"/>
        <w:rPr/>
      </w:pPr>
      <w:r>
        <w:rPr>
          <w:rFonts w:ascii="Amiri" w:hAnsi="Amiri" w:eastAsia="Amiri" w:cs="Amiri"/>
          <w:color w:val="111111"/>
          <w:sz w:val="28"/>
          <w:sz w:val="28"/>
          <w:szCs w:val="28"/>
          <w:rtl w:val="true"/>
          <w:lang w:bidi="ar-SA"/>
        </w:rPr>
        <w:t>وَاسْتَعِینُوا بِالصَّبْرِ وَالصَّلَاةِ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۲۵۶،۱۱۹</w:t>
      </w:r>
    </w:p>
    <w:p>
      <w:pPr>
        <w:pStyle w:val="BookText"/>
        <w:rPr/>
      </w:pPr>
      <w:r>
        <w:rPr>
          <w:rFonts w:ascii="Amiri" w:hAnsi="Amiri" w:eastAsia="Amiri" w:cs="Amiri"/>
          <w:color w:val="111111"/>
          <w:sz w:val="28"/>
          <w:sz w:val="28"/>
          <w:szCs w:val="28"/>
          <w:rtl w:val="true"/>
          <w:lang w:bidi="ar-SA"/>
        </w:rPr>
        <w:t>وَاصْبِرْ عَلَی مَا أَصَابَکَ إِنَّ ذَلِکَ مِنْ عَزْمِ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۵۸</w:t>
      </w:r>
    </w:p>
    <w:p>
      <w:pPr>
        <w:pStyle w:val="BookText"/>
        <w:rPr/>
      </w:pPr>
      <w:r>
        <w:rPr>
          <w:rFonts w:ascii="Amiri" w:hAnsi="Amiri" w:eastAsia="Amiri" w:cs="Amiri"/>
          <w:color w:val="111111"/>
          <w:sz w:val="28"/>
          <w:sz w:val="28"/>
          <w:szCs w:val="28"/>
          <w:rtl w:val="true"/>
          <w:lang w:bidi="ar-SA"/>
        </w:rPr>
        <w:t>وَاصْبِرْ لِحُکْمِ رَبِّکَ فَإِنَّکَ بِأَعْیُنِنَا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۲۸،۲۲</w:t>
      </w:r>
    </w:p>
    <w:p>
      <w:pPr>
        <w:pStyle w:val="BookText"/>
        <w:rPr/>
      </w:pPr>
      <w:r>
        <w:rPr>
          <w:rFonts w:ascii="Amiri" w:hAnsi="Amiri" w:eastAsia="Amiri" w:cs="Amiri"/>
          <w:color w:val="111111"/>
          <w:sz w:val="28"/>
          <w:sz w:val="28"/>
          <w:szCs w:val="28"/>
          <w:rtl w:val="true"/>
          <w:lang w:bidi="ar-SA"/>
        </w:rPr>
        <w:t>وَالْبَاقِیَاتُ الصَّالِحَاتُ خَیْرٌ عِنْدَ رَبِّکَ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۴۲</w:t>
      </w:r>
    </w:p>
    <w:p>
      <w:pPr>
        <w:pStyle w:val="BookText"/>
        <w:rPr/>
      </w:pPr>
      <w:r>
        <w:rPr>
          <w:rFonts w:ascii="Amiri" w:hAnsi="Amiri" w:eastAsia="Amiri" w:cs="Amiri"/>
          <w:color w:val="111111"/>
          <w:sz w:val="28"/>
          <w:sz w:val="28"/>
          <w:szCs w:val="28"/>
          <w:rtl w:val="true"/>
          <w:lang w:bidi="ar-SA"/>
        </w:rPr>
        <w:t>وَجَزَاهُمْ بِمَا صَبَرُوا جَنَّةً وَحَرِیرًا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۵۷</w:t>
      </w:r>
    </w:p>
    <w:p>
      <w:pPr>
        <w:pStyle w:val="BookText"/>
        <w:rPr/>
      </w:pPr>
      <w:r>
        <w:rPr>
          <w:rFonts w:ascii="Amiri" w:hAnsi="Amiri" w:eastAsia="Amiri" w:cs="Amiri"/>
          <w:color w:val="111111"/>
          <w:sz w:val="28"/>
          <w:sz w:val="28"/>
          <w:szCs w:val="28"/>
          <w:rtl w:val="true"/>
          <w:lang w:bidi="ar-SA"/>
        </w:rPr>
        <w:t>وَجَعَلْنَا مِنْهُمْ أَئِمَّةً یَهْدُونَ بِأَمْرِنَا لَمَّا صَبَرُوا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۵۸</w:t>
      </w:r>
    </w:p>
    <w:p>
      <w:pPr>
        <w:pStyle w:val="BookText"/>
        <w:rPr/>
      </w:pPr>
      <w:r>
        <w:rPr>
          <w:rFonts w:ascii="Amiri" w:hAnsi="Amiri" w:eastAsia="Amiri" w:cs="Amiri"/>
          <w:color w:val="111111"/>
          <w:sz w:val="28"/>
          <w:sz w:val="28"/>
          <w:szCs w:val="28"/>
          <w:rtl w:val="true"/>
          <w:lang w:bidi="ar-SA"/>
        </w:rPr>
        <w:t>وَضَرَبَ اللَّهُ مَثَلًا لِلَّذِینَ آمَنُوا امْرَأَتَ فِرْعَوْنَ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۱۴۷</w:t>
      </w:r>
    </w:p>
    <w:p>
      <w:pPr>
        <w:pStyle w:val="BookText"/>
        <w:rPr/>
      </w:pPr>
      <w:r>
        <w:rPr>
          <w:rFonts w:ascii="Amiri" w:hAnsi="Amiri" w:eastAsia="Amiri" w:cs="Amiri"/>
          <w:color w:val="111111"/>
          <w:sz w:val="28"/>
          <w:sz w:val="28"/>
          <w:szCs w:val="28"/>
          <w:rtl w:val="true"/>
          <w:lang w:bidi="ar-SA"/>
        </w:rPr>
        <w:t>وَعَاشِرُوهُنَّ بِالْمَعْرُوفِ فَإِنْ کَرِهْتُمُوهُنَّ فَعَسَی أَنْ تَکْرَهُوا شَیْئًا وَیَجْعَلَ اللَّهُ فِیهِ خَیْرًا کَثِیرًا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۱۵۰</w:t>
      </w:r>
    </w:p>
    <w:p>
      <w:pPr>
        <w:pStyle w:val="BookText"/>
        <w:rPr/>
      </w:pPr>
      <w:r>
        <w:rPr>
          <w:rFonts w:ascii="Amiri" w:hAnsi="Amiri" w:eastAsia="Amiri" w:cs="Amiri"/>
          <w:color w:val="111111"/>
          <w:sz w:val="28"/>
          <w:sz w:val="28"/>
          <w:szCs w:val="28"/>
          <w:rtl w:val="true"/>
          <w:lang w:bidi="ar-SA"/>
        </w:rPr>
        <w:t>وَعَاشِرُوهُنَّ بِالْمَعْرُوفِ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۱۴۰</w:t>
      </w:r>
    </w:p>
    <w:p>
      <w:pPr>
        <w:pStyle w:val="BookText"/>
        <w:rPr/>
      </w:pPr>
      <w:r>
        <w:rPr>
          <w:rFonts w:ascii="Amiri" w:hAnsi="Amiri" w:eastAsia="Amiri" w:cs="Amiri"/>
          <w:color w:val="111111"/>
          <w:sz w:val="28"/>
          <w:sz w:val="28"/>
          <w:szCs w:val="28"/>
          <w:rtl w:val="true"/>
          <w:lang w:bidi="ar-SA"/>
        </w:rPr>
        <w:t>وَلَا تَکُنْ کَصَاحِبِ الْحُوتِ</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۲۲۰</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۲۶۱</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وَلَا یَحْسَبَنَّ الَّذِینَ کَفَرُوا أَنَّمَا نُمْلِی لَهُمْ خَیْرٌ لِأَنْفُسِهِمْ إِنَّمَا نُمْلِی لَهُمْ لِیَزْدَادُوا إِثْمًا وَلَهُمْ عَذَابٌ مُهِینٌ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۱۲۸</w:t>
      </w:r>
    </w:p>
    <w:p>
      <w:pPr>
        <w:pStyle w:val="BookText"/>
        <w:rPr/>
      </w:pPr>
      <w:r>
        <w:rPr>
          <w:rFonts w:ascii="Amiri" w:hAnsi="Amiri" w:eastAsia="Amiri" w:cs="Amiri"/>
          <w:color w:val="111111"/>
          <w:sz w:val="28"/>
          <w:sz w:val="28"/>
          <w:szCs w:val="28"/>
          <w:rtl w:val="true"/>
          <w:lang w:bidi="ar-SA"/>
        </w:rPr>
        <w:t>وَلَنَبْلُوَنَّکُمْ بِشَیْءٍ مِنَ الْخَوْفِ وَالْجُوعِ وَنَقْصٍ مِنَ الْأَمْوَالِ وَالْأَنْفُسِ وَالثَّمَرَاتِ وَبَشِّرِ الصَّابِرِینَ الَّذِینَ إِذَا أَصَابَتْهُمْ مُصِیبَةٌ قَالُوا إِنَّا لِلَّهِ وَإِنَّا إِلَیْهِ رَاجِعُونَ أُولَئِکَ عَلَیْهِمْ صَلَوَاتٌ مِنْ رَبِّهِمْ وَرَحْمَةٌ وَأُولَئِکَ هُمُ الْمُهْتَدُونَ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۱۲۷،۵۵</w:t>
      </w:r>
    </w:p>
    <w:p>
      <w:pPr>
        <w:pStyle w:val="BookText"/>
        <w:rPr/>
      </w:pPr>
      <w:r>
        <w:rPr>
          <w:rFonts w:ascii="Amiri" w:hAnsi="Amiri" w:eastAsia="Amiri" w:cs="Amiri"/>
          <w:color w:val="111111"/>
          <w:sz w:val="28"/>
          <w:sz w:val="28"/>
          <w:szCs w:val="28"/>
          <w:rtl w:val="true"/>
          <w:lang w:bidi="ar-SA"/>
        </w:rPr>
        <w:t>وَلَنَجْزِیَنَّ الَّذِینَ صَبَرُوا أَجْرَهُمْ بِأَحْسَنِ مَا کَانُوا یَعْمَلُونَ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۵۸</w:t>
      </w:r>
    </w:p>
    <w:p>
      <w:pPr>
        <w:pStyle w:val="BookText"/>
        <w:rPr/>
      </w:pPr>
      <w:r>
        <w:rPr>
          <w:rFonts w:ascii="Amiri" w:hAnsi="Amiri" w:eastAsia="Amiri" w:cs="Amiri"/>
          <w:color w:val="111111"/>
          <w:sz w:val="28"/>
          <w:sz w:val="28"/>
          <w:szCs w:val="28"/>
          <w:rtl w:val="true"/>
          <w:lang w:bidi="ar-SA"/>
        </w:rPr>
        <w:t>وَیُطْعِمُونَ الطَّعَامَ عَلَی حُبِّهِ مِسْکِینًا وَیَتِیمًا وَأَسِیرًا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۱۲۳</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۲۶۲</w:t>
      </w:r>
      <w:r>
        <w:rPr>
          <w:rFonts w:ascii="IRNazanin" w:hAnsi="IRNazanin" w:eastAsia="IRNazanin"/>
          <w:color w:val="111111"/>
          <w:sz w:val="28"/>
          <w:sz w:val="28"/>
          <w:szCs w:val="28"/>
          <w:rtl w:val="true"/>
          <w:lang w:bidi="fa-IR"/>
        </w:rPr>
        <w:t xml:space="preserve"> </w:t>
      </w:r>
      <w:bookmarkStart w:id="782" w:name="pg1489_19160"/>
    </w:p>
    <w:p>
      <w:pPr>
        <w:pStyle w:val="Heading3"/>
        <w:numPr>
          <w:ilvl w:val="2"/>
          <w:numId w:val="1"/>
        </w:numPr>
        <w:rPr/>
      </w:pPr>
      <w:bookmarkStart w:id="783" w:name="__RefHeading___Toc246230_3650668749"/>
      <w:bookmarkStart w:id="784" w:name="_Toc295"/>
      <w:bookmarkEnd w:id="782"/>
      <w:bookmarkEnd w:id="783"/>
      <w:r>
        <w:rPr>
          <w:rtl w:val="true"/>
        </w:rPr>
        <w:t>فهرست روایات و دعاها</w:t>
      </w:r>
      <w:bookmarkEnd w:id="784"/>
    </w:p>
    <w:p>
      <w:pPr>
        <w:pStyle w:val="BookText"/>
        <w:rPr/>
      </w:pPr>
      <w:r>
        <w:rPr>
          <w:rFonts w:ascii="IRNazanin" w:hAnsi="IRNazanin" w:eastAsia="IRNazanin"/>
          <w:color w:val="111111"/>
          <w:sz w:val="28"/>
          <w:sz w:val="28"/>
          <w:szCs w:val="28"/>
          <w:rtl w:val="true"/>
          <w:lang w:bidi="fa-IR"/>
        </w:rPr>
        <w:t xml:space="preserve">أشبه الناس خلقاً و خلقا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۲۴۸</w:t>
      </w:r>
    </w:p>
    <w:p>
      <w:pPr>
        <w:pStyle w:val="BookText"/>
        <w:rPr/>
      </w:pPr>
      <w:r>
        <w:rPr>
          <w:rFonts w:ascii="IRNazanin" w:hAnsi="IRNazanin" w:eastAsia="IRNazanin"/>
          <w:color w:val="111111"/>
          <w:sz w:val="28"/>
          <w:sz w:val="28"/>
          <w:szCs w:val="28"/>
          <w:rtl w:val="true"/>
          <w:lang w:bidi="fa-IR"/>
        </w:rPr>
        <w:t xml:space="preserve">أفلا أخبرکم بخیر رجالکم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۱۷۳،۱۷۲</w:t>
      </w:r>
    </w:p>
    <w:p>
      <w:pPr>
        <w:pStyle w:val="BookText"/>
        <w:rPr/>
      </w:pPr>
      <w:r>
        <w:rPr>
          <w:rFonts w:ascii="IRNazanin" w:hAnsi="IRNazanin" w:eastAsia="IRNazanin"/>
          <w:color w:val="111111"/>
          <w:sz w:val="28"/>
          <w:sz w:val="28"/>
          <w:szCs w:val="28"/>
          <w:rtl w:val="true"/>
          <w:lang w:bidi="fa-IR"/>
        </w:rPr>
        <w:t xml:space="preserve">أقبضتم ولد عبدی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w:t>
      </w:r>
    </w:p>
    <w:p>
      <w:pPr>
        <w:pStyle w:val="BookText"/>
        <w:rPr/>
      </w:pPr>
      <w:r>
        <w:rPr>
          <w:rFonts w:ascii="IRNazanin" w:hAnsi="IRNazanin" w:eastAsia="IRNazanin"/>
          <w:color w:val="111111"/>
          <w:sz w:val="28"/>
          <w:sz w:val="28"/>
          <w:szCs w:val="28"/>
          <w:rtl w:val="true"/>
          <w:lang w:bidi="fa-IR"/>
        </w:rPr>
        <w:t xml:space="preserve">أما ترون إلی ماء الفرات یلوح کأنه بطون الحیات و الله لاذقتم قطرة حتی تذوقوا الموت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۲۵۲</w:t>
      </w:r>
    </w:p>
    <w:p>
      <w:pPr>
        <w:pStyle w:val="BookText"/>
        <w:rPr/>
      </w:pPr>
      <w:r>
        <w:rPr>
          <w:rFonts w:ascii="IRNazanin" w:hAnsi="IRNazanin" w:eastAsia="IRNazanin"/>
          <w:color w:val="111111"/>
          <w:sz w:val="28"/>
          <w:sz w:val="28"/>
          <w:szCs w:val="28"/>
          <w:rtl w:val="true"/>
          <w:lang w:bidi="fa-IR"/>
        </w:rPr>
        <w:t xml:space="preserve">ابتلی ایوب علیه السلام سبع سنین بلا ذنب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۱۲۴</w:t>
      </w:r>
    </w:p>
    <w:p>
      <w:pPr>
        <w:pStyle w:val="BookText"/>
        <w:rPr/>
      </w:pPr>
      <w:r>
        <w:rPr>
          <w:rFonts w:ascii="IRNazanin" w:hAnsi="IRNazanin" w:eastAsia="IRNazanin"/>
          <w:color w:val="111111"/>
          <w:sz w:val="28"/>
          <w:sz w:val="28"/>
          <w:szCs w:val="28"/>
          <w:rtl w:val="true"/>
          <w:lang w:bidi="fa-IR"/>
        </w:rPr>
        <w:t xml:space="preserve">ابتلیتک بنار نمرود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۱۷۴</w:t>
      </w:r>
    </w:p>
    <w:p>
      <w:pPr>
        <w:pStyle w:val="BookText"/>
        <w:rPr/>
      </w:pPr>
      <w:r>
        <w:rPr>
          <w:rFonts w:ascii="IRNazanin" w:hAnsi="IRNazanin" w:eastAsia="IRNazanin"/>
          <w:color w:val="111111"/>
          <w:sz w:val="28"/>
          <w:sz w:val="28"/>
          <w:szCs w:val="28"/>
          <w:rtl w:val="true"/>
          <w:lang w:bidi="fa-IR"/>
        </w:rPr>
        <w:t xml:space="preserve">أبقیت لی فیک طول الأمل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w:t>
      </w:r>
    </w:p>
    <w:p>
      <w:pPr>
        <w:pStyle w:val="BookText"/>
        <w:rPr/>
      </w:pPr>
      <w:r>
        <w:rPr>
          <w:rFonts w:ascii="IRNazanin" w:hAnsi="IRNazanin" w:eastAsia="IRNazanin"/>
          <w:color w:val="111111"/>
          <w:sz w:val="28"/>
          <w:sz w:val="28"/>
          <w:szCs w:val="28"/>
          <w:rtl w:val="true"/>
          <w:lang w:bidi="fa-IR"/>
        </w:rPr>
        <w:t xml:space="preserve">أبو لهب یتبعه و یرمیه بالحجارة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۲۲۱</w:t>
      </w:r>
    </w:p>
    <w:p>
      <w:pPr>
        <w:pStyle w:val="BookText"/>
        <w:rPr/>
      </w:pPr>
      <w:r>
        <w:rPr>
          <w:rFonts w:ascii="IRNazanin" w:hAnsi="IRNazanin" w:eastAsia="IRNazanin"/>
          <w:color w:val="111111"/>
          <w:sz w:val="28"/>
          <w:sz w:val="28"/>
          <w:szCs w:val="28"/>
          <w:rtl w:val="true"/>
          <w:lang w:bidi="fa-IR"/>
        </w:rPr>
        <w:t xml:space="preserve">إختیاره لی أحب من إختیاری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w:t>
      </w:r>
    </w:p>
    <w:p>
      <w:pPr>
        <w:pStyle w:val="BookText"/>
        <w:rPr/>
      </w:pPr>
      <w:r>
        <w:rPr>
          <w:rFonts w:ascii="IRNazanin" w:hAnsi="IRNazanin" w:eastAsia="IRNazanin"/>
          <w:color w:val="111111"/>
          <w:sz w:val="28"/>
          <w:sz w:val="28"/>
          <w:szCs w:val="28"/>
          <w:rtl w:val="true"/>
          <w:lang w:bidi="fa-IR"/>
        </w:rPr>
        <w:t xml:space="preserve">إذا رأی المریض قد برا یقول یهنئک الطهور من الذنوب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۱۰۷</w:t>
      </w:r>
    </w:p>
    <w:p>
      <w:pPr>
        <w:pStyle w:val="BookText"/>
        <w:rPr/>
      </w:pPr>
      <w:r>
        <w:rPr>
          <w:rFonts w:ascii="IRNazanin" w:hAnsi="IRNazanin" w:eastAsia="IRNazanin"/>
          <w:color w:val="111111"/>
          <w:sz w:val="28"/>
          <w:sz w:val="28"/>
          <w:szCs w:val="28"/>
          <w:rtl w:val="true"/>
          <w:lang w:bidi="fa-IR"/>
        </w:rPr>
        <w:t xml:space="preserve">إذا صلی الغداة أقبل علیهم بوجهه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۹۸</w:t>
      </w:r>
    </w:p>
    <w:p>
      <w:pPr>
        <w:pStyle w:val="BookText"/>
        <w:rPr/>
      </w:pPr>
      <w:r>
        <w:rPr>
          <w:rFonts w:ascii="IRNazanin" w:hAnsi="IRNazanin" w:eastAsia="IRNazanin"/>
          <w:color w:val="111111"/>
          <w:sz w:val="28"/>
          <w:sz w:val="28"/>
          <w:szCs w:val="28"/>
          <w:rtl w:val="true"/>
          <w:lang w:bidi="fa-IR"/>
        </w:rPr>
        <w:t>اذا کان یوم القیامة ینادی کل من یقوم من قبره اللهم ارحمنی فیجابون لئن</w:t>
      </w:r>
    </w:p>
    <w:p>
      <w:pPr>
        <w:pStyle w:val="BookText"/>
        <w:rPr/>
      </w:pPr>
      <w:r>
        <w:rPr>
          <w:rFonts w:ascii="IRNazanin" w:hAnsi="IRNazanin" w:eastAsia="IRNazanin"/>
          <w:color w:val="111111"/>
          <w:sz w:val="28"/>
          <w:sz w:val="28"/>
          <w:szCs w:val="28"/>
          <w:rtl w:val="true"/>
          <w:lang w:bidi="fa-IR"/>
        </w:rPr>
        <w:t xml:space="preserve">رحمتم فی الدنیا لترحمون الیوم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۱۰۵</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إذا وجهت إلی عبد من عبیدی مصیبة فی بدنه أو ماله أو ولده ثم استقبل ذلک بصبر جمیل استحییت منه یوم القیامة أن انصب له میزاناً آؤ انشُر له دیواناً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۵۳،۲۹</w:t>
      </w:r>
    </w:p>
    <w:p>
      <w:pPr>
        <w:pStyle w:val="BookText"/>
        <w:rPr/>
      </w:pPr>
      <w:r>
        <w:rPr>
          <w:rFonts w:ascii="IRNazanin" w:hAnsi="IRNazanin" w:eastAsia="IRNazanin"/>
          <w:color w:val="111111"/>
          <w:sz w:val="28"/>
          <w:sz w:val="28"/>
          <w:szCs w:val="28"/>
          <w:rtl w:val="true"/>
          <w:lang w:bidi="fa-IR"/>
        </w:rPr>
        <w:t xml:space="preserve">أربعة من کنوز الجنة کتمان الفاقة و کتمان الصدقة و کان المصیبة و کتمان الوجع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w:t>
      </w:r>
    </w:p>
    <w:p>
      <w:pPr>
        <w:pStyle w:val="BookText"/>
        <w:rPr/>
      </w:pPr>
      <w:r>
        <w:rPr>
          <w:rFonts w:ascii="IRNazanin" w:hAnsi="IRNazanin" w:eastAsia="IRNazanin"/>
          <w:color w:val="111111"/>
          <w:sz w:val="28"/>
          <w:sz w:val="28"/>
          <w:szCs w:val="28"/>
          <w:rtl w:val="true"/>
          <w:lang w:bidi="fa-IR"/>
        </w:rPr>
        <w:t xml:space="preserve">اربعة یستأنفون العمل المریض اذا برأ و المشرک اذا أسلم و الحاج اذا فرغ و المنصرف من الجمعة ایماناً و احتساباً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۸۳</w:t>
      </w:r>
    </w:p>
    <w:p>
      <w:pPr>
        <w:pStyle w:val="BookText"/>
        <w:rPr/>
      </w:pPr>
      <w:r>
        <w:rPr>
          <w:rFonts w:ascii="IRNazanin" w:hAnsi="IRNazanin" w:eastAsia="IRNazanin"/>
          <w:color w:val="111111"/>
          <w:sz w:val="28"/>
          <w:sz w:val="28"/>
          <w:szCs w:val="28"/>
          <w:rtl w:val="true"/>
          <w:lang w:bidi="fa-IR"/>
        </w:rPr>
        <w:t xml:space="preserve">أرض القیامة نارٌ ما خلا ظل المؤمن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۲۰۶</w:t>
      </w:r>
    </w:p>
    <w:p>
      <w:pPr>
        <w:pStyle w:val="BookText"/>
        <w:rPr/>
      </w:pPr>
      <w:r>
        <w:rPr>
          <w:rFonts w:ascii="IRNazanin" w:hAnsi="IRNazanin" w:eastAsia="IRNazanin"/>
          <w:color w:val="111111"/>
          <w:sz w:val="28"/>
          <w:sz w:val="28"/>
          <w:szCs w:val="28"/>
          <w:rtl w:val="true"/>
          <w:lang w:bidi="fa-IR"/>
        </w:rPr>
        <w:t xml:space="preserve">ارفعوا رؤوسکم و انظروا فجعلوا ینظرون إلی مواضعهم و منازلهم من الجنة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۲۵۰</w:t>
      </w:r>
    </w:p>
    <w:p>
      <w:pPr>
        <w:pStyle w:val="BookText"/>
        <w:rPr/>
      </w:pPr>
      <w:r>
        <w:rPr>
          <w:rFonts w:ascii="IRNazanin" w:hAnsi="IRNazanin" w:eastAsia="IRNazanin"/>
          <w:color w:val="111111"/>
          <w:sz w:val="28"/>
          <w:sz w:val="28"/>
          <w:szCs w:val="28"/>
          <w:rtl w:val="true"/>
          <w:lang w:bidi="fa-IR"/>
        </w:rPr>
        <w:t xml:space="preserve">استعجلت النار فی الدنیا قبل یوم الأخرة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۲۵۲</w:t>
      </w:r>
    </w:p>
    <w:p>
      <w:pPr>
        <w:pStyle w:val="BookText"/>
        <w:rPr/>
      </w:pPr>
      <w:r>
        <w:rPr>
          <w:rFonts w:ascii="IRNazanin" w:hAnsi="IRNazanin" w:eastAsia="IRNazanin"/>
          <w:color w:val="111111"/>
          <w:sz w:val="28"/>
          <w:sz w:val="28"/>
          <w:szCs w:val="28"/>
          <w:rtl w:val="true"/>
          <w:lang w:bidi="fa-IR"/>
        </w:rPr>
        <w:t xml:space="preserve">الإسلام یجب ما قبله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۸۲</w:t>
      </w:r>
    </w:p>
    <w:p>
      <w:pPr>
        <w:pStyle w:val="BookText"/>
        <w:rPr/>
      </w:pPr>
      <w:r>
        <w:rPr>
          <w:rFonts w:ascii="IRNazanin" w:hAnsi="IRNazanin" w:eastAsia="IRNazanin"/>
          <w:color w:val="111111"/>
          <w:sz w:val="28"/>
          <w:sz w:val="28"/>
          <w:szCs w:val="28"/>
          <w:rtl w:val="true"/>
          <w:lang w:bidi="fa-IR"/>
        </w:rPr>
        <w:t xml:space="preserve">اشد الذنوب ما استهان به صاحبه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۱۸۸</w:t>
      </w:r>
    </w:p>
    <w:p>
      <w:pPr>
        <w:pStyle w:val="BookText"/>
        <w:rPr/>
      </w:pPr>
      <w:r>
        <w:rPr>
          <w:rFonts w:ascii="IRNazanin" w:hAnsi="IRNazanin" w:eastAsia="IRNazanin"/>
          <w:color w:val="111111"/>
          <w:sz w:val="28"/>
          <w:sz w:val="28"/>
          <w:szCs w:val="28"/>
          <w:rtl w:val="true"/>
          <w:lang w:bidi="fa-IR"/>
        </w:rPr>
        <w:t xml:space="preserve">أشکو إلیه کثرة الضجر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۸۳</w:t>
      </w:r>
    </w:p>
    <w:p>
      <w:pPr>
        <w:pStyle w:val="BookText"/>
        <w:rPr/>
      </w:pPr>
      <w:r>
        <w:rPr>
          <w:rFonts w:ascii="IRNazanin" w:hAnsi="IRNazanin" w:eastAsia="IRNazanin"/>
          <w:color w:val="111111"/>
          <w:sz w:val="28"/>
          <w:sz w:val="28"/>
          <w:szCs w:val="28"/>
          <w:rtl w:val="true"/>
          <w:lang w:bidi="fa-IR"/>
        </w:rPr>
        <w:t xml:space="preserve">اصبر حبیبی فانک لا تمسی حتی یسقیک رسول الله بکأسه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۲۴۹</w:t>
      </w:r>
    </w:p>
    <w:p>
      <w:pPr>
        <w:pStyle w:val="BookText"/>
        <w:rPr/>
      </w:pPr>
      <w:r>
        <w:rPr>
          <w:rFonts w:ascii="IRNazanin" w:hAnsi="IRNazanin" w:eastAsia="IRNazanin"/>
          <w:color w:val="111111"/>
          <w:sz w:val="28"/>
          <w:sz w:val="28"/>
          <w:szCs w:val="28"/>
          <w:rtl w:val="true"/>
          <w:lang w:bidi="fa-IR"/>
        </w:rPr>
        <w:t xml:space="preserve">الإصرار هو أن یذنب الذنب فلا یستغفر الله و لا یحدث نفسه بتوبة فذلک الإصرار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۱۹۲</w:t>
      </w:r>
    </w:p>
    <w:p>
      <w:pPr>
        <w:pStyle w:val="BookText"/>
        <w:rPr/>
      </w:pPr>
      <w:r>
        <w:rPr>
          <w:rFonts w:ascii="Amiri" w:hAnsi="Amiri" w:eastAsia="Amiri" w:cs="Amiri"/>
          <w:color w:val="111111"/>
          <w:sz w:val="28"/>
          <w:sz w:val="28"/>
          <w:szCs w:val="28"/>
          <w:rtl w:val="true"/>
          <w:lang w:bidi="ar-SA"/>
        </w:rPr>
        <w:t xml:space="preserve">أعظم العیاده اجراً أخفُّها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۱۰۳</w:t>
      </w:r>
    </w:p>
    <w:p>
      <w:pPr>
        <w:pStyle w:val="BookText"/>
        <w:rPr/>
      </w:pPr>
      <w:r>
        <w:rPr>
          <w:rFonts w:ascii="IRNazanin" w:hAnsi="IRNazanin" w:eastAsia="IRNazanin"/>
          <w:color w:val="111111"/>
          <w:sz w:val="28"/>
          <w:sz w:val="28"/>
          <w:szCs w:val="28"/>
          <w:rtl w:val="true"/>
          <w:lang w:bidi="fa-IR"/>
        </w:rPr>
        <w:t xml:space="preserve">أعود بها علی نفسی و عیالی و اصل بها و اتصدق بها و أحج و أعتمر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۱۷۰</w:t>
      </w:r>
    </w:p>
    <w:p>
      <w:pPr>
        <w:pStyle w:val="BookText"/>
        <w:rPr/>
      </w:pPr>
      <w:r>
        <w:rPr>
          <w:rFonts w:ascii="IRNazanin" w:hAnsi="IRNazanin" w:eastAsia="IRNazanin"/>
          <w:color w:val="111111"/>
          <w:sz w:val="28"/>
          <w:sz w:val="28"/>
          <w:szCs w:val="28"/>
          <w:rtl w:val="true"/>
          <w:lang w:bidi="fa-IR"/>
        </w:rPr>
        <w:t xml:space="preserve">اغد الی عزک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۱۶۹</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أفضل من طلب التویة ترک الذنب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۱۹۴</w:t>
      </w:r>
    </w:p>
    <w:p>
      <w:pPr>
        <w:pStyle w:val="BookText"/>
        <w:rPr/>
      </w:pPr>
      <w:r>
        <w:rPr>
          <w:rFonts w:ascii="Amiri" w:hAnsi="Amiri" w:eastAsia="Amiri" w:cs="Amiri"/>
          <w:color w:val="111111"/>
          <w:sz w:val="28"/>
          <w:sz w:val="28"/>
          <w:szCs w:val="28"/>
          <w:rtl w:val="true"/>
          <w:lang w:bidi="ar-SA"/>
        </w:rPr>
        <w:t xml:space="preserve">افما یسرک ان لا تأتی باباً منها إلا وَجَدتَ ابنکَ أخَذَ بحجزتک یشفع لک إلی ربک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۳۷</w:t>
      </w:r>
    </w:p>
    <w:p>
      <w:pPr>
        <w:pStyle w:val="BookText"/>
        <w:rPr/>
      </w:pPr>
      <w:r>
        <w:rPr>
          <w:rFonts w:ascii="IRNazanin" w:hAnsi="IRNazanin" w:eastAsia="IRNazanin"/>
          <w:color w:val="111111"/>
          <w:sz w:val="28"/>
          <w:sz w:val="28"/>
          <w:szCs w:val="28"/>
          <w:rtl w:val="true"/>
          <w:lang w:bidi="fa-IR"/>
        </w:rPr>
        <w:t xml:space="preserve">اکتبا لعبدی مثل ما کان یعمله فی صحته من الخیر فی یومه و لیلته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۸۰</w:t>
      </w:r>
    </w:p>
    <w:p>
      <w:pPr>
        <w:pStyle w:val="BookText"/>
        <w:rPr/>
      </w:pPr>
      <w:r>
        <w:rPr>
          <w:rFonts w:ascii="IRNazanin" w:hAnsi="IRNazanin" w:eastAsia="IRNazanin"/>
          <w:color w:val="111111"/>
          <w:sz w:val="28"/>
          <w:sz w:val="28"/>
          <w:szCs w:val="28"/>
          <w:rtl w:val="true"/>
          <w:lang w:bidi="fa-IR"/>
        </w:rPr>
        <w:t xml:space="preserve">أکثر أن تنظر إلی من فضلت علیه فإن ذلک من أبواب الشکر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۱۷۶</w:t>
      </w:r>
    </w:p>
    <w:p>
      <w:pPr>
        <w:pStyle w:val="BookText"/>
        <w:rPr/>
      </w:pPr>
      <w:r>
        <w:rPr>
          <w:rFonts w:ascii="IRNazanin" w:hAnsi="IRNazanin" w:eastAsia="IRNazanin"/>
          <w:color w:val="111111"/>
          <w:sz w:val="28"/>
          <w:sz w:val="28"/>
          <w:szCs w:val="28"/>
          <w:rtl w:val="true"/>
          <w:lang w:bidi="fa-IR"/>
        </w:rPr>
        <w:t xml:space="preserve">ألقی عمامته فی عنقه و جره من المسجد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۲۲۲</w:t>
      </w:r>
    </w:p>
    <w:p>
      <w:pPr>
        <w:pStyle w:val="BookText"/>
        <w:rPr/>
      </w:pPr>
      <w:r>
        <w:rPr>
          <w:rFonts w:ascii="IRNazanin" w:hAnsi="IRNazanin" w:eastAsia="IRNazanin"/>
          <w:color w:val="111111"/>
          <w:sz w:val="28"/>
          <w:sz w:val="28"/>
          <w:szCs w:val="28"/>
          <w:rtl w:val="true"/>
          <w:lang w:bidi="fa-IR"/>
        </w:rPr>
        <w:t xml:space="preserve">أما تعلمون أن المریض یستریح إلی کل ما أدخل علیه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w:t>
      </w:r>
    </w:p>
    <w:p>
      <w:pPr>
        <w:pStyle w:val="BookText"/>
        <w:rPr/>
      </w:pPr>
      <w:r>
        <w:rPr>
          <w:rFonts w:ascii="IRNazanin" w:hAnsi="IRNazanin" w:eastAsia="IRNazanin"/>
          <w:color w:val="111111"/>
          <w:sz w:val="28"/>
          <w:sz w:val="28"/>
          <w:szCs w:val="28"/>
          <w:rtl w:val="true"/>
          <w:lang w:bidi="fa-IR"/>
        </w:rPr>
        <w:t xml:space="preserve">أما والله لا یسد حفرتک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۱۱۳</w:t>
      </w:r>
    </w:p>
    <w:p>
      <w:pPr>
        <w:pStyle w:val="BookText"/>
        <w:rPr/>
      </w:pPr>
      <w:r>
        <w:rPr>
          <w:rFonts w:ascii="Amiri" w:hAnsi="Amiri" w:eastAsia="Amiri" w:cs="Amiri"/>
          <w:color w:val="111111"/>
          <w:sz w:val="28"/>
          <w:sz w:val="28"/>
          <w:szCs w:val="28"/>
          <w:rtl w:val="true"/>
          <w:lang w:bidi="ar-SA"/>
        </w:rPr>
        <w:t xml:space="preserve">امرأةٌ صَبَرت علی سوء خلُق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w:t>
      </w:r>
    </w:p>
    <w:p>
      <w:pPr>
        <w:pStyle w:val="BookText"/>
        <w:rPr/>
      </w:pPr>
      <w:r>
        <w:rPr>
          <w:rFonts w:ascii="Amiri" w:hAnsi="Amiri" w:eastAsia="Amiri" w:cs="Amiri"/>
          <w:color w:val="111111"/>
          <w:sz w:val="28"/>
          <w:sz w:val="28"/>
          <w:szCs w:val="28"/>
          <w:rtl w:val="true"/>
          <w:lang w:bidi="ar-SA"/>
        </w:rPr>
        <w:t xml:space="preserve">امرأة وهبت صداقها لزوجها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۱۴۴</w:t>
      </w:r>
    </w:p>
    <w:p>
      <w:pPr>
        <w:pStyle w:val="BookText"/>
        <w:rPr/>
      </w:pPr>
      <w:r>
        <w:rPr>
          <w:rFonts w:ascii="Amiri" w:hAnsi="Amiri" w:eastAsia="Amiri" w:cs="Amiri"/>
          <w:color w:val="111111"/>
          <w:sz w:val="28"/>
          <w:sz w:val="28"/>
          <w:szCs w:val="28"/>
          <w:rtl w:val="true"/>
          <w:lang w:bidi="ar-SA"/>
        </w:rPr>
        <w:t xml:space="preserve">امرهم بالصلاة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۱۱۹</w:t>
      </w:r>
    </w:p>
    <w:p>
      <w:pPr>
        <w:pStyle w:val="BookText"/>
        <w:rPr/>
      </w:pPr>
      <w:r>
        <w:rPr>
          <w:rFonts w:ascii="Amiri" w:hAnsi="Amiri" w:eastAsia="Amiri" w:cs="Amiri"/>
          <w:color w:val="111111"/>
          <w:sz w:val="28"/>
          <w:sz w:val="28"/>
          <w:szCs w:val="28"/>
          <w:rtl w:val="true"/>
          <w:lang w:bidi="ar-SA"/>
        </w:rPr>
        <w:t>امشِ بدائِکَ ما مَشَی بِک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۱۳۳</w:t>
      </w:r>
    </w:p>
    <w:p>
      <w:pPr>
        <w:pStyle w:val="BookText"/>
        <w:rPr/>
      </w:pPr>
      <w:r>
        <w:rPr>
          <w:rFonts w:ascii="IRNazanin" w:hAnsi="IRNazanin" w:eastAsia="IRNazanin"/>
          <w:color w:val="111111"/>
          <w:sz w:val="28"/>
          <w:sz w:val="28"/>
          <w:szCs w:val="28"/>
          <w:rtl w:val="true"/>
          <w:lang w:bidi="fa-IR"/>
        </w:rPr>
        <w:t xml:space="preserve">إن ارضاکم عند الله اسبغکم علی عیاله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۱۷۱</w:t>
      </w:r>
    </w:p>
    <w:p>
      <w:pPr>
        <w:pStyle w:val="BookText"/>
        <w:rPr/>
      </w:pPr>
      <w:r>
        <w:rPr>
          <w:rFonts w:ascii="IRNazanin" w:hAnsi="IRNazanin" w:eastAsia="IRNazanin"/>
          <w:color w:val="111111"/>
          <w:sz w:val="28"/>
          <w:sz w:val="28"/>
          <w:szCs w:val="28"/>
          <w:rtl w:val="true"/>
          <w:lang w:bidi="fa-IR"/>
        </w:rPr>
        <w:t xml:space="preserve">إن السقط لیظل علی باب الجنة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w:t>
      </w:r>
    </w:p>
    <w:p>
      <w:pPr>
        <w:pStyle w:val="BookText"/>
        <w:rPr/>
      </w:pPr>
      <w:r>
        <w:rPr>
          <w:rFonts w:ascii="IRNazanin" w:hAnsi="IRNazanin" w:eastAsia="IRNazanin"/>
          <w:color w:val="111111"/>
          <w:sz w:val="28"/>
          <w:sz w:val="28"/>
          <w:szCs w:val="28"/>
          <w:rtl w:val="true"/>
          <w:lang w:bidi="fa-IR"/>
        </w:rPr>
        <w:t xml:space="preserve">إن الشباب و الفراغ و الجده مفسدة للمرء أی مفسده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۱۹۶</w:t>
      </w:r>
    </w:p>
    <w:p>
      <w:pPr>
        <w:pStyle w:val="BookText"/>
        <w:rPr/>
      </w:pPr>
      <w:r>
        <w:rPr>
          <w:rFonts w:ascii="IRNazanin" w:hAnsi="IRNazanin" w:eastAsia="IRNazanin"/>
          <w:color w:val="111111"/>
          <w:sz w:val="28"/>
          <w:sz w:val="28"/>
          <w:szCs w:val="28"/>
          <w:rtl w:val="true"/>
          <w:lang w:bidi="fa-IR"/>
        </w:rPr>
        <w:t xml:space="preserve">إن الله أعزّ و أکرم من أن یسلب عبداً ثمرة فؤاده فیصبر ویحتسب و یحمد الله عزّ و جلّ ثمّ یعذبه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w:t>
      </w:r>
    </w:p>
    <w:p>
      <w:pPr>
        <w:pStyle w:val="BookText"/>
        <w:rPr/>
      </w:pPr>
      <w:r>
        <w:rPr>
          <w:rFonts w:ascii="IRNazanin" w:hAnsi="IRNazanin" w:eastAsia="IRNazanin"/>
          <w:color w:val="111111"/>
          <w:sz w:val="28"/>
          <w:sz w:val="28"/>
          <w:szCs w:val="28"/>
          <w:rtl w:val="true"/>
          <w:lang w:bidi="fa-IR"/>
        </w:rPr>
        <w:t xml:space="preserve">إن المرأة إذا حملت کان لها من الأجر کمن جاهد بنفسه وماله فی سبیل الله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۱۶۳</w:t>
      </w:r>
    </w:p>
    <w:p>
      <w:pPr>
        <w:pStyle w:val="BookText"/>
        <w:rPr/>
      </w:pPr>
      <w:r>
        <w:rPr>
          <w:rFonts w:ascii="IRNazanin" w:hAnsi="IRNazanin" w:eastAsia="IRNazanin"/>
          <w:color w:val="111111"/>
          <w:sz w:val="28"/>
          <w:sz w:val="28"/>
          <w:szCs w:val="28"/>
          <w:rtl w:val="true"/>
          <w:lang w:bidi="fa-IR"/>
        </w:rPr>
        <w:t>إن المغتاب إن تاب فهو آخر من یدخل الجنة وإن لم یتب فهو أول من</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یدخل النار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۱۸۶</w:t>
      </w:r>
    </w:p>
    <w:p>
      <w:pPr>
        <w:pStyle w:val="BookText"/>
        <w:rPr/>
      </w:pPr>
      <w:r>
        <w:rPr>
          <w:rFonts w:ascii="IRNazanin" w:hAnsi="IRNazanin" w:eastAsia="IRNazanin"/>
          <w:color w:val="111111"/>
          <w:sz w:val="28"/>
          <w:sz w:val="28"/>
          <w:szCs w:val="28"/>
          <w:rtl w:val="true"/>
          <w:lang w:bidi="fa-IR"/>
        </w:rPr>
        <w:t xml:space="preserve">أن النبی لما مات عثمان بن مظعون کشف الثوب وقبل بین عینیه ثم بکی طویلا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۶۹</w:t>
      </w:r>
    </w:p>
    <w:p>
      <w:pPr>
        <w:pStyle w:val="BookText"/>
        <w:rPr/>
      </w:pPr>
      <w:r>
        <w:rPr>
          <w:rFonts w:ascii="IRNazanin" w:hAnsi="IRNazanin" w:eastAsia="IRNazanin"/>
          <w:color w:val="111111"/>
          <w:sz w:val="28"/>
          <w:sz w:val="28"/>
          <w:szCs w:val="28"/>
          <w:rtl w:val="true"/>
          <w:lang w:bidi="fa-IR"/>
        </w:rPr>
        <w:t xml:space="preserve">إن تصبر تغبط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w:t>
      </w:r>
    </w:p>
    <w:p>
      <w:pPr>
        <w:pStyle w:val="BookText"/>
        <w:rPr/>
      </w:pPr>
      <w:r>
        <w:rPr>
          <w:rFonts w:ascii="IRNazanin" w:hAnsi="IRNazanin" w:eastAsia="IRNazanin"/>
          <w:color w:val="111111"/>
          <w:sz w:val="28"/>
          <w:sz w:val="28"/>
          <w:szCs w:val="28"/>
          <w:rtl w:val="true"/>
          <w:lang w:bidi="fa-IR"/>
        </w:rPr>
        <w:t xml:space="preserve">إن صلاتک لا تقبل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۲۵۳</w:t>
      </w:r>
    </w:p>
    <w:p>
      <w:pPr>
        <w:pStyle w:val="BookText"/>
        <w:rPr/>
      </w:pPr>
      <w:r>
        <w:rPr>
          <w:rFonts w:ascii="IRNazanin" w:hAnsi="IRNazanin" w:eastAsia="IRNazanin"/>
          <w:color w:val="111111"/>
          <w:sz w:val="28"/>
          <w:sz w:val="28"/>
          <w:szCs w:val="28"/>
          <w:rtl w:val="true"/>
          <w:lang w:bidi="fa-IR"/>
        </w:rPr>
        <w:t xml:space="preserve">إن فی الجنة شجرة یقال لها شجره البلوی و یؤتی لأهل البلاء یوم القیامة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w:t>
      </w:r>
    </w:p>
    <w:p>
      <w:pPr>
        <w:pStyle w:val="BookText"/>
        <w:rPr/>
      </w:pPr>
      <w:r>
        <w:rPr>
          <w:rFonts w:ascii="IRNazanin" w:hAnsi="IRNazanin" w:eastAsia="IRNazanin"/>
          <w:color w:val="111111"/>
          <w:sz w:val="28"/>
          <w:sz w:val="28"/>
          <w:szCs w:val="28"/>
          <w:rtl w:val="true"/>
          <w:lang w:bidi="fa-IR"/>
        </w:rPr>
        <w:t xml:space="preserve">إن لک فی الجنة درجات لاتنالها إلا بالشهادة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۷۴</w:t>
      </w:r>
    </w:p>
    <w:p>
      <w:pPr>
        <w:pStyle w:val="BookText"/>
        <w:rPr/>
      </w:pPr>
      <w:r>
        <w:rPr>
          <w:rFonts w:ascii="IRNazanin" w:hAnsi="IRNazanin" w:eastAsia="IRNazanin"/>
          <w:color w:val="111111"/>
          <w:sz w:val="28"/>
          <w:sz w:val="28"/>
          <w:szCs w:val="28"/>
          <w:rtl w:val="true"/>
          <w:lang w:bidi="fa-IR"/>
        </w:rPr>
        <w:t xml:space="preserve">إنی لکم الأجر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۸۳</w:t>
      </w:r>
    </w:p>
    <w:p>
      <w:pPr>
        <w:pStyle w:val="BookText"/>
        <w:rPr/>
      </w:pPr>
      <w:r>
        <w:rPr>
          <w:rFonts w:ascii="IRNazanin" w:hAnsi="IRNazanin" w:eastAsia="IRNazanin"/>
          <w:color w:val="111111"/>
          <w:sz w:val="28"/>
          <w:sz w:val="28"/>
          <w:szCs w:val="28"/>
          <w:rtl w:val="true"/>
          <w:lang w:bidi="fa-IR"/>
        </w:rPr>
        <w:t xml:space="preserve">ان الله عمالا و هذه من عماله ولها نصف أجر الشهید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۱۴۴</w:t>
      </w:r>
    </w:p>
    <w:p>
      <w:pPr>
        <w:pStyle w:val="BookText"/>
        <w:rPr/>
      </w:pPr>
      <w:r>
        <w:rPr>
          <w:rFonts w:ascii="IRNazanin" w:hAnsi="IRNazanin" w:eastAsia="IRNazanin"/>
          <w:color w:val="111111"/>
          <w:sz w:val="28"/>
          <w:sz w:val="28"/>
          <w:szCs w:val="28"/>
          <w:rtl w:val="true"/>
          <w:lang w:bidi="fa-IR"/>
        </w:rPr>
        <w:t xml:space="preserve">ان من شر رجالکم البهات الفحاش الأکل وحده و المانع رفده و الضارب أهله وعبده البخیل الملجیء عیاله إلی غیره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۱۵۷</w:t>
      </w:r>
    </w:p>
    <w:p>
      <w:pPr>
        <w:pStyle w:val="BookText"/>
        <w:rPr/>
      </w:pPr>
      <w:r>
        <w:rPr>
          <w:rFonts w:ascii="IRNazanin" w:hAnsi="IRNazanin" w:eastAsia="IRNazanin"/>
          <w:color w:val="111111"/>
          <w:sz w:val="28"/>
          <w:sz w:val="28"/>
          <w:szCs w:val="28"/>
          <w:rtl w:val="true"/>
          <w:lang w:bidi="fa-IR"/>
        </w:rPr>
        <w:t xml:space="preserve">إنا لم نزل نعالجه من الجنون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۲۲۲</w:t>
      </w:r>
    </w:p>
    <w:p>
      <w:pPr>
        <w:pStyle w:val="BookText"/>
        <w:rPr/>
      </w:pPr>
      <w:r>
        <w:rPr>
          <w:rFonts w:ascii="IRNazanin" w:hAnsi="IRNazanin" w:eastAsia="IRNazanin"/>
          <w:color w:val="111111"/>
          <w:sz w:val="28"/>
          <w:sz w:val="28"/>
          <w:szCs w:val="28"/>
          <w:rtl w:val="true"/>
          <w:lang w:bidi="fa-IR"/>
        </w:rPr>
        <w:t xml:space="preserve">أنت أعظمهم أجراً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۱۳۲</w:t>
      </w:r>
    </w:p>
    <w:p>
      <w:pPr>
        <w:pStyle w:val="BookText"/>
        <w:rPr/>
      </w:pPr>
      <w:r>
        <w:rPr>
          <w:rFonts w:ascii="IRNazanin" w:hAnsi="IRNazanin" w:eastAsia="IRNazanin"/>
          <w:color w:val="111111"/>
          <w:sz w:val="28"/>
          <w:sz w:val="28"/>
          <w:szCs w:val="28"/>
          <w:rtl w:val="true"/>
          <w:lang w:bidi="fa-IR"/>
        </w:rPr>
        <w:t xml:space="preserve">انظر معسراً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۲۰۷</w:t>
      </w:r>
    </w:p>
    <w:p>
      <w:pPr>
        <w:pStyle w:val="BookText"/>
        <w:rPr/>
      </w:pPr>
      <w:r>
        <w:rPr>
          <w:rFonts w:ascii="IRNazanin" w:hAnsi="IRNazanin" w:eastAsia="IRNazanin"/>
          <w:color w:val="111111"/>
          <w:sz w:val="28"/>
          <w:sz w:val="28"/>
          <w:szCs w:val="28"/>
          <w:rtl w:val="true"/>
          <w:lang w:bidi="fa-IR"/>
        </w:rPr>
        <w:t xml:space="preserve">انما ینبغی لأهل العصمة و المصنوع إلیهم فی السلامة أن یرحموا أهل الذنوب و المعصیة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۱۹۷</w:t>
      </w:r>
    </w:p>
    <w:p>
      <w:pPr>
        <w:pStyle w:val="BookText"/>
        <w:rPr/>
      </w:pPr>
      <w:r>
        <w:rPr>
          <w:rFonts w:ascii="IRNazanin" w:hAnsi="IRNazanin" w:eastAsia="IRNazanin"/>
          <w:color w:val="111111"/>
          <w:sz w:val="28"/>
          <w:sz w:val="28"/>
          <w:szCs w:val="28"/>
          <w:rtl w:val="true"/>
          <w:lang w:bidi="fa-IR"/>
        </w:rPr>
        <w:t xml:space="preserve">انه بعین الله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p>
    <w:p>
      <w:pPr>
        <w:pStyle w:val="BookText"/>
        <w:rPr/>
      </w:pPr>
      <w:r>
        <w:rPr>
          <w:rFonts w:ascii="IRNazanin" w:hAnsi="IRNazanin" w:eastAsia="IRNazanin"/>
          <w:color w:val="111111"/>
          <w:sz w:val="28"/>
          <w:sz w:val="28"/>
          <w:szCs w:val="28"/>
          <w:rtl w:val="true"/>
          <w:lang w:bidi="fa-IR"/>
        </w:rPr>
        <w:t xml:space="preserve">إنه کان فی خلقه مع أهله سوءاً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۱۵۶</w:t>
      </w:r>
    </w:p>
    <w:p>
      <w:pPr>
        <w:pStyle w:val="BookText"/>
        <w:rPr/>
      </w:pPr>
      <w:r>
        <w:rPr>
          <w:rFonts w:ascii="IRNazanin" w:hAnsi="IRNazanin" w:eastAsia="IRNazanin"/>
          <w:color w:val="111111"/>
          <w:sz w:val="28"/>
          <w:sz w:val="28"/>
          <w:szCs w:val="28"/>
          <w:rtl w:val="true"/>
          <w:lang w:bidi="fa-IR"/>
        </w:rPr>
        <w:t xml:space="preserve">إنی أتعجب ممن یضرب امرأته و هو بالضرب أولی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۱۵۹</w:t>
      </w:r>
    </w:p>
    <w:p>
      <w:pPr>
        <w:pStyle w:val="BookText"/>
        <w:rPr/>
      </w:pPr>
      <w:r>
        <w:rPr>
          <w:rFonts w:ascii="IRNazanin" w:hAnsi="IRNazanin" w:eastAsia="IRNazanin"/>
          <w:color w:val="111111"/>
          <w:sz w:val="28"/>
          <w:sz w:val="28"/>
          <w:szCs w:val="28"/>
          <w:rtl w:val="true"/>
          <w:lang w:bidi="fa-IR"/>
        </w:rPr>
        <w:t xml:space="preserve">إنی أکره لکم أن تکونوا سبابین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۱۵۸</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إنی ذقت الصبر و انواع المر فلم أر أمر من الفقر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۱۷۴</w:t>
      </w:r>
    </w:p>
    <w:p>
      <w:pPr>
        <w:pStyle w:val="BookText"/>
        <w:rPr/>
      </w:pPr>
      <w:r>
        <w:rPr>
          <w:rFonts w:ascii="IRNazanin" w:hAnsi="IRNazanin" w:eastAsia="IRNazanin"/>
          <w:color w:val="111111"/>
          <w:sz w:val="28"/>
          <w:sz w:val="28"/>
          <w:szCs w:val="28"/>
          <w:rtl w:val="true"/>
          <w:lang w:bidi="fa-IR"/>
        </w:rPr>
        <w:t xml:space="preserve">انی لم أبعث لعانا و انما بعثت رحمة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۲۲۳</w:t>
      </w:r>
    </w:p>
    <w:p>
      <w:pPr>
        <w:pStyle w:val="BookText"/>
        <w:rPr/>
      </w:pPr>
      <w:r>
        <w:rPr>
          <w:rFonts w:ascii="IRNazanin" w:hAnsi="IRNazanin" w:eastAsia="IRNazanin"/>
          <w:color w:val="111111"/>
          <w:sz w:val="28"/>
          <w:sz w:val="28"/>
          <w:szCs w:val="28"/>
          <w:rtl w:val="true"/>
          <w:lang w:bidi="fa-IR"/>
        </w:rPr>
        <w:t xml:space="preserve">أی عبادک أحب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۹۹</w:t>
      </w:r>
    </w:p>
    <w:p>
      <w:pPr>
        <w:pStyle w:val="BookText"/>
        <w:rPr/>
      </w:pPr>
      <w:r>
        <w:rPr>
          <w:rFonts w:ascii="IRNazanin" w:hAnsi="IRNazanin" w:eastAsia="IRNazanin"/>
          <w:color w:val="111111"/>
          <w:sz w:val="28"/>
          <w:sz w:val="28"/>
          <w:szCs w:val="28"/>
          <w:rtl w:val="true"/>
          <w:lang w:bidi="fa-IR"/>
        </w:rPr>
        <w:t xml:space="preserve">أی قرابة بینک وبین محمد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۲۵۳</w:t>
      </w:r>
    </w:p>
    <w:p>
      <w:pPr>
        <w:pStyle w:val="BookText"/>
        <w:rPr/>
      </w:pPr>
      <w:r>
        <w:rPr>
          <w:rFonts w:ascii="IRNazanin" w:hAnsi="IRNazanin" w:eastAsia="IRNazanin"/>
          <w:color w:val="111111"/>
          <w:sz w:val="28"/>
          <w:sz w:val="28"/>
          <w:szCs w:val="28"/>
          <w:rtl w:val="true"/>
          <w:lang w:bidi="fa-IR"/>
        </w:rPr>
        <w:t xml:space="preserve">إیاک و الإبتهاج بالذنب فان الابتهاج به أعظم من رکوبه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۱۸۸</w:t>
      </w:r>
    </w:p>
    <w:p>
      <w:pPr>
        <w:pStyle w:val="BookText"/>
        <w:rPr/>
      </w:pPr>
      <w:r>
        <w:rPr>
          <w:rFonts w:ascii="IRNazanin" w:hAnsi="IRNazanin" w:eastAsia="IRNazanin"/>
          <w:color w:val="111111"/>
          <w:sz w:val="28"/>
          <w:sz w:val="28"/>
          <w:szCs w:val="28"/>
          <w:rtl w:val="true"/>
          <w:lang w:bidi="fa-IR"/>
        </w:rPr>
        <w:t xml:space="preserve">أیما امراة آذت زوجها بلسانها لم یقبل الله منها صرفا ولا عدلا و لا حسنه من عملها حتی ترضیه وإن صامت نهارها و قامت لیلها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۱۵۳</w:t>
      </w:r>
    </w:p>
    <w:p>
      <w:pPr>
        <w:pStyle w:val="BookText"/>
        <w:rPr/>
      </w:pPr>
      <w:r>
        <w:rPr>
          <w:rFonts w:ascii="IRNazanin" w:hAnsi="IRNazanin" w:eastAsia="IRNazanin"/>
          <w:color w:val="111111"/>
          <w:sz w:val="28"/>
          <w:sz w:val="28"/>
          <w:szCs w:val="28"/>
          <w:rtl w:val="true"/>
          <w:lang w:bidi="fa-IR"/>
        </w:rPr>
        <w:t xml:space="preserve">أنا امرأة رفعت من بیت زوجها شیئا من موضع إلی موضع ترید بها به صلاحاً الا نظر الله إلیها و من نظر الله إلیه لم یعذبه الله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۱۶۲</w:t>
      </w:r>
    </w:p>
    <w:p>
      <w:pPr>
        <w:pStyle w:val="BookText"/>
        <w:rPr/>
      </w:pPr>
      <w:r>
        <w:rPr>
          <w:rFonts w:ascii="IRNazanin" w:hAnsi="IRNazanin" w:eastAsia="IRNazanin"/>
          <w:color w:val="111111"/>
          <w:sz w:val="28"/>
          <w:sz w:val="28"/>
          <w:szCs w:val="28"/>
          <w:rtl w:val="true"/>
          <w:lang w:bidi="fa-IR"/>
        </w:rPr>
        <w:t xml:space="preserve">ایما امرأة قالت لزوجها ما رایت منک خیرا قط فقد حبط عملها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۱۵۵</w:t>
      </w:r>
    </w:p>
    <w:p>
      <w:pPr>
        <w:pStyle w:val="BookText"/>
        <w:rPr/>
      </w:pPr>
      <w:r>
        <w:rPr>
          <w:rFonts w:ascii="IRNazanin" w:hAnsi="IRNazanin" w:eastAsia="IRNazanin"/>
          <w:color w:val="111111"/>
          <w:sz w:val="28"/>
          <w:sz w:val="28"/>
          <w:szCs w:val="28"/>
          <w:rtl w:val="true"/>
          <w:lang w:bidi="fa-IR"/>
        </w:rPr>
        <w:t xml:space="preserve">ایما امراة لم ترفق بزوجها و حملته علی ما لا یقدر علیه و ما لا یطبق لم یقبل الله منها حسنة وتلقی الله عز و جل و هو غضبان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۱۷۵</w:t>
      </w:r>
    </w:p>
    <w:p>
      <w:pPr>
        <w:pStyle w:val="BookText"/>
        <w:rPr/>
      </w:pPr>
      <w:r>
        <w:rPr>
          <w:rFonts w:ascii="IRNazanin" w:hAnsi="IRNazanin" w:eastAsia="IRNazanin"/>
          <w:color w:val="111111"/>
          <w:sz w:val="28"/>
          <w:sz w:val="28"/>
          <w:szCs w:val="28"/>
          <w:rtl w:val="true"/>
          <w:lang w:bidi="fa-IR"/>
        </w:rPr>
        <w:t xml:space="preserve">الإیمان هو الصبر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p>
    <w:p>
      <w:pPr>
        <w:pStyle w:val="BookText"/>
        <w:rPr/>
      </w:pPr>
      <w:r>
        <w:rPr>
          <w:rFonts w:ascii="Amiri" w:hAnsi="Amiri" w:eastAsia="Amiri" w:cs="Amiri"/>
          <w:color w:val="111111"/>
          <w:sz w:val="28"/>
          <w:sz w:val="28"/>
          <w:szCs w:val="28"/>
          <w:rtl w:val="true"/>
          <w:lang w:bidi="ar-SA"/>
        </w:rPr>
        <w:t xml:space="preserve">بسم الله الحمد لله ماشاء الله و لا قوة إلا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۲۴۰</w:t>
      </w:r>
    </w:p>
    <w:p>
      <w:pPr>
        <w:pStyle w:val="BookText"/>
        <w:rPr/>
      </w:pPr>
      <w:r>
        <w:rPr>
          <w:rFonts w:ascii="IRNazanin" w:hAnsi="IRNazanin" w:eastAsia="IRNazanin"/>
          <w:color w:val="111111"/>
          <w:sz w:val="28"/>
          <w:sz w:val="28"/>
          <w:szCs w:val="28"/>
          <w:rtl w:val="true"/>
          <w:lang w:bidi="fa-IR"/>
        </w:rPr>
        <w:t xml:space="preserve">بسم الله ما شاء الله ولا حول و لا قوة إلا بالله خط المؤت علی ولد آدم مخط القلادة علی جید الفتاة و ما او لهنی إلی أسلافی اشتیاق یعقوب إلی یوسف و خیر لی مصرع انا لاقیه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۲۴۱</w:t>
      </w:r>
    </w:p>
    <w:p>
      <w:pPr>
        <w:pStyle w:val="BookText"/>
        <w:rPr/>
      </w:pPr>
      <w:r>
        <w:rPr>
          <w:rFonts w:ascii="IRNazanin" w:hAnsi="IRNazanin" w:eastAsia="IRNazanin"/>
          <w:color w:val="111111"/>
          <w:sz w:val="28"/>
          <w:sz w:val="28"/>
          <w:szCs w:val="28"/>
          <w:rtl w:val="true"/>
          <w:lang w:bidi="fa-IR"/>
        </w:rPr>
        <w:t xml:space="preserve">تدمع العین و یوجع القلب ولا نقول ما یسخط الرب عز و جل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w:t>
      </w:r>
    </w:p>
    <w:p>
      <w:pPr>
        <w:pStyle w:val="BookText"/>
        <w:rPr/>
      </w:pPr>
      <w:r>
        <w:rPr>
          <w:rFonts w:ascii="IRNazanin" w:hAnsi="IRNazanin" w:eastAsia="IRNazanin"/>
          <w:color w:val="111111"/>
          <w:sz w:val="28"/>
          <w:sz w:val="28"/>
          <w:szCs w:val="28"/>
          <w:rtl w:val="true"/>
          <w:lang w:bidi="fa-IR"/>
        </w:rPr>
        <w:t xml:space="preserve">تصدق بصدقة فأخفاها حتی لا تعلم شماله ما یتصدق بیمینه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۲۰۷</w:t>
      </w:r>
    </w:p>
    <w:p>
      <w:pPr>
        <w:pStyle w:val="BookText"/>
        <w:rPr/>
      </w:pPr>
      <w:r>
        <w:rPr>
          <w:rFonts w:ascii="IRNazanin" w:hAnsi="IRNazanin" w:eastAsia="IRNazanin"/>
          <w:color w:val="111111"/>
          <w:sz w:val="28"/>
          <w:sz w:val="28"/>
          <w:szCs w:val="28"/>
          <w:rtl w:val="true"/>
          <w:lang w:bidi="fa-IR"/>
        </w:rPr>
        <w:t xml:space="preserve">التضرع إلی الله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۸۳</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ثلاث من النساء یرفع الله عنهن عذاب القبر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w:t>
      </w:r>
    </w:p>
    <w:p>
      <w:pPr>
        <w:pStyle w:val="BookText"/>
        <w:rPr/>
      </w:pPr>
      <w:r>
        <w:rPr>
          <w:rFonts w:ascii="IRNazanin" w:hAnsi="IRNazanin" w:eastAsia="IRNazanin"/>
          <w:color w:val="111111"/>
          <w:sz w:val="28"/>
          <w:sz w:val="28"/>
          <w:szCs w:val="28"/>
          <w:rtl w:val="true"/>
          <w:lang w:bidi="fa-IR"/>
        </w:rPr>
        <w:t xml:space="preserve">حبب إلی ما رضیت لی ویسر لی ما أحللت 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۱۰۷</w:t>
      </w:r>
    </w:p>
    <w:p>
      <w:pPr>
        <w:pStyle w:val="BookText"/>
        <w:rPr/>
      </w:pPr>
      <w:r>
        <w:rPr>
          <w:rFonts w:ascii="IRNazanin" w:hAnsi="IRNazanin" w:eastAsia="IRNazanin"/>
          <w:color w:val="111111"/>
          <w:sz w:val="28"/>
          <w:sz w:val="28"/>
          <w:szCs w:val="28"/>
          <w:rtl w:val="true"/>
          <w:lang w:bidi="fa-IR"/>
        </w:rPr>
        <w:t xml:space="preserve">حتی یدخل أبوای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w:t>
      </w:r>
    </w:p>
    <w:p>
      <w:pPr>
        <w:pStyle w:val="BookText"/>
        <w:rPr/>
      </w:pPr>
      <w:r>
        <w:rPr>
          <w:rFonts w:ascii="IRNazanin" w:hAnsi="IRNazanin" w:eastAsia="IRNazanin"/>
          <w:color w:val="111111"/>
          <w:sz w:val="28"/>
          <w:sz w:val="28"/>
          <w:szCs w:val="28"/>
          <w:rtl w:val="true"/>
          <w:lang w:bidi="fa-IR"/>
        </w:rPr>
        <w:t xml:space="preserve">حتی یقال متی یرفع رأسه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۲۳۱</w:t>
      </w:r>
    </w:p>
    <w:p>
      <w:pPr>
        <w:pStyle w:val="BookText"/>
        <w:rPr/>
      </w:pPr>
      <w:r>
        <w:rPr>
          <w:rFonts w:ascii="Amiri" w:hAnsi="Amiri" w:eastAsia="Amiri" w:cs="Amiri"/>
          <w:color w:val="111111"/>
          <w:sz w:val="28"/>
          <w:sz w:val="28"/>
          <w:szCs w:val="28"/>
          <w:rtl w:val="true"/>
          <w:lang w:bidi="ar-SA"/>
        </w:rPr>
        <w:t xml:space="preserve">الحج 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۳۳</w:t>
      </w:r>
    </w:p>
    <w:p>
      <w:pPr>
        <w:pStyle w:val="BookText"/>
        <w:rPr/>
      </w:pPr>
      <w:r>
        <w:rPr>
          <w:rFonts w:ascii="IRNazanin" w:hAnsi="IRNazanin" w:eastAsia="IRNazanin"/>
          <w:color w:val="111111"/>
          <w:sz w:val="28"/>
          <w:sz w:val="28"/>
          <w:szCs w:val="28"/>
          <w:rtl w:val="true"/>
          <w:lang w:bidi="fa-IR"/>
        </w:rPr>
        <w:t xml:space="preserve">حسبی الله و نعم الوکیل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۲۴۴</w:t>
      </w:r>
    </w:p>
    <w:p>
      <w:pPr>
        <w:pStyle w:val="BookText"/>
        <w:rPr/>
      </w:pPr>
      <w:r>
        <w:rPr>
          <w:rFonts w:ascii="IRNazanin" w:hAnsi="IRNazanin" w:eastAsia="IRNazanin"/>
          <w:color w:val="111111"/>
          <w:sz w:val="28"/>
          <w:sz w:val="28"/>
          <w:szCs w:val="28"/>
          <w:rtl w:val="true"/>
          <w:lang w:bidi="fa-IR"/>
        </w:rPr>
        <w:t xml:space="preserve">حفر للصبی بجفن سیفه و رمله بدمه و دفنه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۲۶۸</w:t>
      </w:r>
    </w:p>
    <w:p>
      <w:pPr>
        <w:pStyle w:val="BookText"/>
        <w:rPr/>
      </w:pPr>
      <w:r>
        <w:rPr>
          <w:rFonts w:ascii="IRNazanin" w:hAnsi="IRNazanin" w:eastAsia="IRNazanin"/>
          <w:color w:val="111111"/>
          <w:sz w:val="28"/>
          <w:sz w:val="28"/>
          <w:szCs w:val="28"/>
          <w:rtl w:val="true"/>
          <w:lang w:bidi="fa-IR"/>
        </w:rPr>
        <w:t xml:space="preserve">الحمد لله علی نعمائه و الشکر لله علی آلائه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۱۷۷</w:t>
      </w:r>
    </w:p>
    <w:p>
      <w:pPr>
        <w:pStyle w:val="BookText"/>
        <w:rPr/>
      </w:pPr>
      <w:r>
        <w:rPr>
          <w:rFonts w:ascii="IRNazanin" w:hAnsi="IRNazanin" w:eastAsia="IRNazanin"/>
          <w:color w:val="111111"/>
          <w:sz w:val="28"/>
          <w:sz w:val="28"/>
          <w:szCs w:val="28"/>
          <w:rtl w:val="true"/>
          <w:lang w:bidi="fa-IR"/>
        </w:rPr>
        <w:t xml:space="preserve">حمدک و استرجع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w:t>
      </w:r>
    </w:p>
    <w:p>
      <w:pPr>
        <w:pStyle w:val="BookText"/>
        <w:rPr/>
      </w:pPr>
      <w:r>
        <w:rPr>
          <w:rFonts w:ascii="IRNazanin" w:hAnsi="IRNazanin" w:eastAsia="IRNazanin"/>
          <w:color w:val="111111"/>
          <w:sz w:val="28"/>
          <w:sz w:val="28"/>
          <w:szCs w:val="28"/>
          <w:rtl w:val="true"/>
          <w:lang w:bidi="fa-IR"/>
        </w:rPr>
        <w:t>خدمت النبی عشر سنین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۱۶۶</w:t>
      </w:r>
    </w:p>
    <w:p>
      <w:pPr>
        <w:pStyle w:val="BookText"/>
        <w:rPr/>
      </w:pPr>
      <w:r>
        <w:rPr>
          <w:rFonts w:ascii="IRNazanin" w:hAnsi="IRNazanin" w:eastAsia="IRNazanin"/>
          <w:color w:val="111111"/>
          <w:sz w:val="28"/>
          <w:sz w:val="28"/>
          <w:szCs w:val="28"/>
          <w:rtl w:val="true"/>
          <w:lang w:bidi="fa-IR"/>
        </w:rPr>
        <w:t xml:space="preserve">خرج من حسناته کما تخرج الحیة من جلدها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۱۵۷</w:t>
      </w:r>
    </w:p>
    <w:p>
      <w:pPr>
        <w:pStyle w:val="BookText"/>
        <w:rPr/>
      </w:pPr>
      <w:r>
        <w:rPr>
          <w:rFonts w:ascii="IRNazanin" w:hAnsi="IRNazanin" w:eastAsia="IRNazanin"/>
          <w:color w:val="111111"/>
          <w:sz w:val="28"/>
          <w:sz w:val="28"/>
          <w:szCs w:val="28"/>
          <w:rtl w:val="true"/>
          <w:lang w:bidi="fa-IR"/>
        </w:rPr>
        <w:t xml:space="preserve">خیر نسائکم التی إن أعطیت شکرت و إن منعت رضیت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۱۷۵</w:t>
      </w:r>
    </w:p>
    <w:p>
      <w:pPr>
        <w:pStyle w:val="BookText"/>
        <w:rPr/>
      </w:pPr>
      <w:r>
        <w:rPr>
          <w:rFonts w:ascii="IRNazanin" w:hAnsi="IRNazanin" w:eastAsia="IRNazanin"/>
          <w:color w:val="111111"/>
          <w:sz w:val="28"/>
          <w:sz w:val="28"/>
          <w:szCs w:val="28"/>
          <w:rtl w:val="true"/>
          <w:lang w:bidi="fa-IR"/>
        </w:rPr>
        <w:t xml:space="preserve">داؤوهم بالصدقة فلیس شئ أسرع إجابة من الصدقة و لا أجدی منفعة علی المریض من الصدقة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۱۰۴</w:t>
      </w:r>
    </w:p>
    <w:p>
      <w:pPr>
        <w:pStyle w:val="BookText"/>
        <w:rPr/>
      </w:pPr>
      <w:r>
        <w:rPr>
          <w:rFonts w:ascii="IRNazanin" w:hAnsi="IRNazanin" w:eastAsia="IRNazanin"/>
          <w:color w:val="111111"/>
          <w:sz w:val="28"/>
          <w:sz w:val="28"/>
          <w:szCs w:val="28"/>
          <w:rtl w:val="true"/>
          <w:lang w:bidi="fa-IR"/>
        </w:rPr>
        <w:t>دعه یا حسین فإن له مرضعاً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۲۵۵</w:t>
      </w:r>
    </w:p>
    <w:p>
      <w:pPr>
        <w:pStyle w:val="BookText"/>
        <w:rPr/>
      </w:pPr>
      <w:r>
        <w:rPr>
          <w:rFonts w:ascii="IRNazanin" w:hAnsi="IRNazanin" w:eastAsia="IRNazanin"/>
          <w:color w:val="111111"/>
          <w:sz w:val="28"/>
          <w:sz w:val="28"/>
          <w:szCs w:val="28"/>
          <w:rtl w:val="true"/>
          <w:lang w:bidi="fa-IR"/>
        </w:rPr>
        <w:t xml:space="preserve">ذکر الله تعالی و المعاذ الیه ففاضت عیناه دموعا من خشیة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۲۰۷</w:t>
      </w:r>
    </w:p>
    <w:p>
      <w:pPr>
        <w:pStyle w:val="BookText"/>
        <w:rPr/>
      </w:pPr>
      <w:r>
        <w:rPr>
          <w:rFonts w:ascii="IRNazanin" w:hAnsi="IRNazanin" w:eastAsia="IRNazanin"/>
          <w:color w:val="111111"/>
          <w:sz w:val="28"/>
          <w:sz w:val="28"/>
          <w:szCs w:val="28"/>
          <w:rtl w:val="true"/>
          <w:lang w:bidi="fa-IR"/>
        </w:rPr>
        <w:t>الذین یعودون المرضی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۹۹</w:t>
      </w:r>
    </w:p>
    <w:p>
      <w:pPr>
        <w:pStyle w:val="BookText"/>
        <w:rPr/>
      </w:pPr>
      <w:r>
        <w:rPr>
          <w:rFonts w:ascii="IRNazanin" w:hAnsi="IRNazanin" w:eastAsia="IRNazanin"/>
          <w:color w:val="111111"/>
          <w:sz w:val="28"/>
          <w:sz w:val="28"/>
          <w:szCs w:val="28"/>
          <w:rtl w:val="true"/>
          <w:lang w:bidi="fa-IR"/>
        </w:rPr>
        <w:t xml:space="preserve">رجعت إلی ما أمر الله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w:t>
      </w:r>
    </w:p>
    <w:p>
      <w:pPr>
        <w:pStyle w:val="BookText"/>
        <w:rPr/>
      </w:pPr>
      <w:r>
        <w:rPr>
          <w:rFonts w:ascii="IRNazanin" w:hAnsi="IRNazanin" w:eastAsia="IRNazanin"/>
          <w:color w:val="111111"/>
          <w:sz w:val="28"/>
          <w:sz w:val="28"/>
          <w:szCs w:val="28"/>
          <w:rtl w:val="true"/>
          <w:lang w:bidi="fa-IR"/>
        </w:rPr>
        <w:t xml:space="preserve">رجل دعته امرأة ذات حسب و جمال فقال إنی أخاف الله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۲۰۶</w:t>
      </w:r>
    </w:p>
    <w:p>
      <w:pPr>
        <w:pStyle w:val="BookText"/>
        <w:rPr/>
      </w:pPr>
      <w:r>
        <w:rPr>
          <w:rFonts w:ascii="IRNazanin" w:hAnsi="IRNazanin" w:eastAsia="IRNazanin"/>
          <w:color w:val="111111"/>
          <w:sz w:val="28"/>
          <w:sz w:val="28"/>
          <w:szCs w:val="28"/>
          <w:rtl w:val="true"/>
          <w:lang w:bidi="fa-IR"/>
        </w:rPr>
        <w:t xml:space="preserve">رجل غض عینه عن محارم الله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۲۰۶</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رجل قلبه متعلق بالمسجد إذا خرج منه حتی یعود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۲۰۷</w:t>
      </w:r>
    </w:p>
    <w:p>
      <w:pPr>
        <w:pStyle w:val="BookText"/>
        <w:rPr/>
      </w:pPr>
      <w:r>
        <w:rPr>
          <w:rFonts w:ascii="IRNazanin" w:hAnsi="IRNazanin" w:eastAsia="IRNazanin"/>
          <w:color w:val="111111"/>
          <w:sz w:val="28"/>
          <w:sz w:val="28"/>
          <w:szCs w:val="28"/>
          <w:rtl w:val="true"/>
          <w:lang w:bidi="fa-IR"/>
        </w:rPr>
        <w:t xml:space="preserve">رضی الله رضانا أهل البیت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۲۴۲</w:t>
      </w:r>
    </w:p>
    <w:p>
      <w:pPr>
        <w:pStyle w:val="BookText"/>
        <w:rPr/>
      </w:pPr>
      <w:r>
        <w:rPr>
          <w:rFonts w:ascii="IRNazanin" w:hAnsi="IRNazanin" w:eastAsia="IRNazanin"/>
          <w:color w:val="111111"/>
          <w:sz w:val="28"/>
          <w:sz w:val="28"/>
          <w:szCs w:val="28"/>
          <w:rtl w:val="true"/>
          <w:lang w:bidi="fa-IR"/>
        </w:rPr>
        <w:t xml:space="preserve">رضی الله رضانا أهل البیت نصبر علی بلائه و یوفینا أجور الصابرین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۲۴۱</w:t>
      </w:r>
    </w:p>
    <w:p>
      <w:pPr>
        <w:pStyle w:val="BookText"/>
        <w:rPr/>
      </w:pPr>
      <w:r>
        <w:rPr>
          <w:rFonts w:ascii="IRNazanin" w:hAnsi="IRNazanin" w:eastAsia="IRNazanin"/>
          <w:color w:val="111111"/>
          <w:sz w:val="28"/>
          <w:sz w:val="28"/>
          <w:szCs w:val="28"/>
          <w:rtl w:val="true"/>
          <w:lang w:bidi="fa-IR"/>
        </w:rPr>
        <w:t xml:space="preserve">ساعات الوجع یذهبن ساعات الخطایا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۸۴</w:t>
      </w:r>
    </w:p>
    <w:p>
      <w:pPr>
        <w:pStyle w:val="BookText"/>
        <w:rPr/>
      </w:pPr>
      <w:r>
        <w:rPr>
          <w:rFonts w:ascii="IRNazanin" w:hAnsi="IRNazanin" w:eastAsia="IRNazanin"/>
          <w:color w:val="111111"/>
          <w:sz w:val="28"/>
          <w:sz w:val="28"/>
          <w:szCs w:val="28"/>
          <w:rtl w:val="true"/>
          <w:lang w:bidi="fa-IR"/>
        </w:rPr>
        <w:t>سبحانک سبحانک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۱۰۱</w:t>
      </w:r>
    </w:p>
    <w:p>
      <w:pPr>
        <w:pStyle w:val="BookText"/>
        <w:rPr/>
      </w:pPr>
      <w:r>
        <w:rPr>
          <w:rFonts w:ascii="IRNazanin" w:hAnsi="IRNazanin" w:eastAsia="IRNazanin"/>
          <w:color w:val="111111"/>
          <w:sz w:val="28"/>
          <w:sz w:val="28"/>
          <w:szCs w:val="28"/>
          <w:rtl w:val="true"/>
          <w:lang w:bidi="fa-IR"/>
        </w:rPr>
        <w:t>سبحانک سبحانک انت رب العباد لا تألم و لاتمرض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w:t>
      </w:r>
    </w:p>
    <w:p>
      <w:pPr>
        <w:pStyle w:val="BookText"/>
        <w:rPr/>
      </w:pPr>
      <w:r>
        <w:rPr>
          <w:rFonts w:ascii="IRNazanin" w:hAnsi="IRNazanin" w:eastAsia="IRNazanin"/>
          <w:color w:val="111111"/>
          <w:sz w:val="28"/>
          <w:sz w:val="28"/>
          <w:szCs w:val="28"/>
          <w:rtl w:val="true"/>
          <w:lang w:bidi="fa-IR"/>
        </w:rPr>
        <w:t xml:space="preserve">سبعة یظلهم الله فی ظله یوم القیامة یوم لا ظل إلا ظله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۲۰۶</w:t>
      </w:r>
    </w:p>
    <w:p>
      <w:pPr>
        <w:pStyle w:val="BookText"/>
        <w:rPr/>
      </w:pPr>
      <w:r>
        <w:rPr>
          <w:rFonts w:ascii="IRNazanin" w:hAnsi="IRNazanin" w:eastAsia="IRNazanin"/>
          <w:color w:val="111111"/>
          <w:sz w:val="28"/>
          <w:sz w:val="28"/>
          <w:szCs w:val="28"/>
          <w:rtl w:val="true"/>
          <w:lang w:bidi="fa-IR"/>
        </w:rPr>
        <w:t>السلام علیک یا رسول الله السلام علیک یا خاتم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۲۱۷</w:t>
      </w:r>
    </w:p>
    <w:p>
      <w:pPr>
        <w:pStyle w:val="BookText"/>
        <w:rPr/>
      </w:pPr>
      <w:r>
        <w:rPr>
          <w:rFonts w:ascii="IRNazanin" w:hAnsi="IRNazanin" w:eastAsia="IRNazanin"/>
          <w:color w:val="111111"/>
          <w:sz w:val="28"/>
          <w:sz w:val="28"/>
          <w:szCs w:val="28"/>
          <w:rtl w:val="true"/>
          <w:lang w:bidi="fa-IR"/>
        </w:rPr>
        <w:t>سموه بیت الحمد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w:t>
      </w:r>
    </w:p>
    <w:p>
      <w:pPr>
        <w:pStyle w:val="BookText"/>
        <w:rPr/>
      </w:pPr>
      <w:r>
        <w:rPr>
          <w:rFonts w:ascii="IRNazanin" w:hAnsi="IRNazanin" w:eastAsia="IRNazanin"/>
          <w:color w:val="111111"/>
          <w:sz w:val="28"/>
          <w:sz w:val="28"/>
          <w:szCs w:val="28"/>
          <w:rtl w:val="true"/>
          <w:lang w:bidi="fa-IR"/>
        </w:rPr>
        <w:t xml:space="preserve">سید أهل الإباء الذی علم الناس الحمیة و الموت تحت ظلال السیوف هو أبو عبد الله حسین بن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۲۶۹</w:t>
      </w:r>
    </w:p>
    <w:p>
      <w:pPr>
        <w:pStyle w:val="BookText"/>
        <w:rPr/>
      </w:pPr>
      <w:r>
        <w:rPr>
          <w:rFonts w:ascii="IRNazanin" w:hAnsi="IRNazanin" w:eastAsia="IRNazanin"/>
          <w:color w:val="111111"/>
          <w:sz w:val="28"/>
          <w:sz w:val="28"/>
          <w:szCs w:val="28"/>
          <w:rtl w:val="true"/>
          <w:lang w:bidi="fa-IR"/>
        </w:rPr>
        <w:t xml:space="preserve">الصبر ثلاثة صبر عند المصیبة و صبر علی الطاعة و صبر عن المعصیة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۱۸۳</w:t>
      </w:r>
    </w:p>
    <w:p>
      <w:pPr>
        <w:pStyle w:val="BookText"/>
        <w:rPr/>
      </w:pPr>
      <w:r>
        <w:rPr>
          <w:rFonts w:ascii="Amiri" w:hAnsi="Amiri" w:eastAsia="Amiri" w:cs="Amiri"/>
          <w:color w:val="111111"/>
          <w:sz w:val="28"/>
          <w:sz w:val="28"/>
          <w:szCs w:val="28"/>
          <w:rtl w:val="true"/>
          <w:lang w:bidi="ar-SA"/>
        </w:rPr>
        <w:t xml:space="preserve">الصبر شجاعة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p>
    <w:p>
      <w:pPr>
        <w:pStyle w:val="BookText"/>
        <w:rPr/>
      </w:pPr>
      <w:r>
        <w:rPr>
          <w:rFonts w:ascii="IRNazanin" w:hAnsi="IRNazanin" w:eastAsia="IRNazanin"/>
          <w:color w:val="111111"/>
          <w:sz w:val="28"/>
          <w:sz w:val="28"/>
          <w:szCs w:val="28"/>
          <w:rtl w:val="true"/>
          <w:lang w:bidi="fa-IR"/>
        </w:rPr>
        <w:t xml:space="preserve">صبر عند المصیبة حسن جمیل و أحسن من ذلک الصبر عند ما حرم الله عز وجل علیک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۱۸۵</w:t>
      </w:r>
    </w:p>
    <w:p>
      <w:pPr>
        <w:pStyle w:val="BookText"/>
        <w:rPr/>
      </w:pPr>
      <w:r>
        <w:rPr>
          <w:rFonts w:ascii="IRNazanin" w:hAnsi="IRNazanin" w:eastAsia="IRNazanin"/>
          <w:color w:val="111111"/>
          <w:sz w:val="28"/>
          <w:sz w:val="28"/>
          <w:szCs w:val="28"/>
          <w:rtl w:val="true"/>
          <w:lang w:bidi="fa-IR"/>
        </w:rPr>
        <w:t xml:space="preserve">الصبر من الإیمان کالرأس من الجسد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w:t>
      </w:r>
    </w:p>
    <w:p>
      <w:pPr>
        <w:pStyle w:val="BookText"/>
        <w:rPr/>
      </w:pPr>
      <w:r>
        <w:rPr>
          <w:rFonts w:ascii="IRNazanin" w:hAnsi="IRNazanin" w:eastAsia="IRNazanin"/>
          <w:color w:val="111111"/>
          <w:sz w:val="28"/>
          <w:sz w:val="28"/>
          <w:szCs w:val="28"/>
          <w:rtl w:val="true"/>
          <w:lang w:bidi="fa-IR"/>
        </w:rPr>
        <w:t xml:space="preserve">صبراً بنی الکرام فما المؤت إلا قنطرة تعبر بکم عن البؤس و الضراء إلی الجنان الواسعة و النعیم الدائمة فایّکم یکره أن ینتقل من سجن إلی قصر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۲۴۵</w:t>
      </w:r>
    </w:p>
    <w:p>
      <w:pPr>
        <w:pStyle w:val="BookText"/>
        <w:rPr/>
      </w:pPr>
      <w:r>
        <w:rPr>
          <w:rFonts w:ascii="IRNazanin" w:hAnsi="IRNazanin" w:eastAsia="IRNazanin"/>
          <w:color w:val="111111"/>
          <w:sz w:val="28"/>
          <w:sz w:val="28"/>
          <w:szCs w:val="28"/>
          <w:rtl w:val="true"/>
          <w:lang w:bidi="fa-IR"/>
        </w:rPr>
        <w:t xml:space="preserve">صبراً علی قضائک یا رب لا إله سواک یا غیاث المستغیثین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۲۴۳</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صبراً یا أهل بیتی فو الله لا رأیتم هوانا بعد هذا الیوم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۲۴۶</w:t>
      </w:r>
    </w:p>
    <w:p>
      <w:pPr>
        <w:pStyle w:val="BookText"/>
        <w:rPr/>
      </w:pPr>
      <w:r>
        <w:rPr>
          <w:rFonts w:ascii="IRNazanin" w:hAnsi="IRNazanin" w:eastAsia="IRNazanin"/>
          <w:color w:val="111111"/>
          <w:sz w:val="28"/>
          <w:sz w:val="28"/>
          <w:szCs w:val="28"/>
          <w:rtl w:val="true"/>
          <w:lang w:bidi="fa-IR"/>
        </w:rPr>
        <w:t xml:space="preserve">الضارب أهله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۱۵۹</w:t>
      </w:r>
    </w:p>
    <w:p>
      <w:pPr>
        <w:pStyle w:val="BookText"/>
        <w:rPr/>
      </w:pPr>
      <w:r>
        <w:rPr>
          <w:rFonts w:ascii="IRNazanin" w:hAnsi="IRNazanin" w:eastAsia="IRNazanin"/>
          <w:color w:val="111111"/>
          <w:sz w:val="28"/>
          <w:sz w:val="28"/>
          <w:szCs w:val="28"/>
          <w:rtl w:val="true"/>
          <w:lang w:bidi="fa-IR"/>
        </w:rPr>
        <w:t>طوبی لی لو لم یکن لی غیر ذلک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۱۸۹</w:t>
      </w:r>
    </w:p>
    <w:p>
      <w:pPr>
        <w:pStyle w:val="BookText"/>
        <w:rPr/>
      </w:pPr>
      <w:r>
        <w:rPr>
          <w:rFonts w:ascii="IRNazanin" w:hAnsi="IRNazanin" w:eastAsia="IRNazanin"/>
          <w:color w:val="111111"/>
          <w:sz w:val="28"/>
          <w:sz w:val="28"/>
          <w:szCs w:val="28"/>
          <w:rtl w:val="true"/>
          <w:lang w:bidi="fa-IR"/>
        </w:rPr>
        <w:t>عجبت لملکین هبطا من السماء إلی الأرض یلتمسان عبداً مؤمناً صالحاً فی مصلی کان یصلی فیه لیکتبا له عمله فی یومه ولیلته فلم یجداه فی مصلاه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۸۰</w:t>
      </w:r>
    </w:p>
    <w:p>
      <w:pPr>
        <w:pStyle w:val="BookText"/>
        <w:rPr/>
      </w:pPr>
      <w:r>
        <w:rPr>
          <w:rFonts w:ascii="Amiri" w:hAnsi="Amiri" w:eastAsia="Amiri" w:cs="Amiri"/>
          <w:color w:val="111111"/>
          <w:sz w:val="28"/>
          <w:sz w:val="28"/>
          <w:szCs w:val="28"/>
          <w:rtl w:val="true"/>
          <w:lang w:bidi="ar-SA"/>
        </w:rPr>
        <w:t xml:space="preserve">العجز آفة و الصبر شجاعة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p>
    <w:p>
      <w:pPr>
        <w:pStyle w:val="BookText"/>
        <w:rPr/>
      </w:pPr>
      <w:r>
        <w:rPr>
          <w:rFonts w:ascii="IRNazanin" w:hAnsi="IRNazanin" w:eastAsia="IRNazanin"/>
          <w:color w:val="111111"/>
          <w:sz w:val="28"/>
          <w:sz w:val="28"/>
          <w:szCs w:val="28"/>
          <w:rtl w:val="true"/>
          <w:lang w:bidi="fa-IR"/>
        </w:rPr>
        <w:t>عد من لا یعودک و أهد إلی من لا یهدی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۱۰۲</w:t>
      </w:r>
    </w:p>
    <w:p>
      <w:pPr>
        <w:pStyle w:val="BookText"/>
        <w:rPr/>
      </w:pPr>
      <w:r>
        <w:rPr>
          <w:rFonts w:ascii="IRNazanin" w:hAnsi="IRNazanin" w:eastAsia="IRNazanin"/>
          <w:color w:val="111111"/>
          <w:sz w:val="28"/>
          <w:sz w:val="28"/>
          <w:szCs w:val="28"/>
          <w:rtl w:val="true"/>
          <w:lang w:bidi="fa-IR"/>
        </w:rPr>
        <w:t>علی کراسی من نور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۲۰۸</w:t>
      </w:r>
    </w:p>
    <w:p>
      <w:pPr>
        <w:pStyle w:val="BookText"/>
        <w:rPr/>
      </w:pPr>
      <w:r>
        <w:rPr>
          <w:rFonts w:ascii="IRNazanin" w:hAnsi="IRNazanin" w:eastAsia="IRNazanin"/>
          <w:color w:val="111111"/>
          <w:sz w:val="28"/>
          <w:sz w:val="28"/>
          <w:szCs w:val="28"/>
          <w:rtl w:val="true"/>
          <w:lang w:bidi="fa-IR"/>
        </w:rPr>
        <w:t xml:space="preserve">عودوا مرضاکم و سلوا أن یدعوا الله لکم فان دعاءهم یعدل دعاء الملائکة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۸۶</w:t>
      </w:r>
    </w:p>
    <w:p>
      <w:pPr>
        <w:pStyle w:val="BookText"/>
        <w:rPr/>
      </w:pPr>
      <w:r>
        <w:rPr>
          <w:rFonts w:ascii="IRNazanin" w:hAnsi="IRNazanin" w:eastAsia="IRNazanin"/>
          <w:color w:val="111111"/>
          <w:sz w:val="28"/>
          <w:sz w:val="28"/>
          <w:szCs w:val="28"/>
          <w:rtl w:val="true"/>
          <w:lang w:bidi="fa-IR"/>
        </w:rPr>
        <w:t xml:space="preserve">فإذا وضعت قیل لها قد غفر لک ذنبک فاستانفی العمل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۱۶۳</w:t>
      </w:r>
    </w:p>
    <w:p>
      <w:pPr>
        <w:pStyle w:val="BookText"/>
        <w:rPr/>
      </w:pPr>
      <w:r>
        <w:rPr>
          <w:rFonts w:ascii="IRNazanin" w:hAnsi="IRNazanin" w:eastAsia="IRNazanin"/>
          <w:color w:val="111111"/>
          <w:sz w:val="28"/>
          <w:sz w:val="28"/>
          <w:szCs w:val="28"/>
          <w:rtl w:val="true"/>
          <w:lang w:bidi="fa-IR"/>
        </w:rPr>
        <w:t>فان الطلاق یهتزّ منه العرش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w:t>
      </w:r>
    </w:p>
    <w:p>
      <w:pPr>
        <w:pStyle w:val="BookText"/>
        <w:rPr/>
      </w:pPr>
      <w:r>
        <w:rPr>
          <w:rFonts w:ascii="IRNazanin" w:hAnsi="IRNazanin" w:eastAsia="IRNazanin"/>
          <w:color w:val="111111"/>
          <w:sz w:val="28"/>
          <w:sz w:val="28"/>
          <w:szCs w:val="28"/>
          <w:rtl w:val="true"/>
          <w:lang w:bidi="fa-IR"/>
        </w:rPr>
        <w:t>فان سعداً قد أصابته ضمه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۱۵۶</w:t>
      </w:r>
    </w:p>
    <w:p>
      <w:pPr>
        <w:pStyle w:val="BookText"/>
        <w:rPr/>
      </w:pPr>
      <w:r>
        <w:rPr>
          <w:rFonts w:ascii="IRNazanin" w:hAnsi="IRNazanin" w:eastAsia="IRNazanin"/>
          <w:color w:val="111111"/>
          <w:sz w:val="28"/>
          <w:sz w:val="28"/>
          <w:szCs w:val="28"/>
          <w:rtl w:val="true"/>
          <w:lang w:bidi="fa-IR"/>
        </w:rPr>
        <w:t xml:space="preserve">فإن علی أن أکتب له أجر ما کان یعمله إذ حبسته عنه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۸۱</w:t>
      </w:r>
    </w:p>
    <w:p>
      <w:pPr>
        <w:pStyle w:val="BookText"/>
        <w:rPr/>
      </w:pPr>
      <w:r>
        <w:rPr>
          <w:rFonts w:ascii="IRNazanin" w:hAnsi="IRNazanin" w:eastAsia="IRNazanin"/>
          <w:color w:val="111111"/>
          <w:sz w:val="28"/>
          <w:sz w:val="28"/>
          <w:szCs w:val="28"/>
          <w:rtl w:val="true"/>
          <w:lang w:bidi="fa-IR"/>
        </w:rPr>
        <w:t xml:space="preserve">فتفرق الناس تفرقاً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۲۵۰</w:t>
      </w:r>
    </w:p>
    <w:p>
      <w:pPr>
        <w:pStyle w:val="BookText"/>
        <w:rPr/>
      </w:pPr>
      <w:r>
        <w:rPr>
          <w:rFonts w:ascii="IRNazanin" w:hAnsi="IRNazanin" w:eastAsia="IRNazanin"/>
          <w:color w:val="111111"/>
          <w:sz w:val="28"/>
          <w:sz w:val="28"/>
          <w:szCs w:val="28"/>
          <w:rtl w:val="true"/>
          <w:lang w:bidi="fa-IR"/>
        </w:rPr>
        <w:t xml:space="preserve">فضحک الحسین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۲۵۴</w:t>
      </w:r>
    </w:p>
    <w:p>
      <w:pPr>
        <w:pStyle w:val="BookText"/>
        <w:rPr/>
      </w:pPr>
      <w:r>
        <w:rPr>
          <w:rFonts w:ascii="IRNazanin" w:hAnsi="IRNazanin" w:eastAsia="IRNazanin"/>
          <w:color w:val="111111"/>
          <w:sz w:val="28"/>
          <w:sz w:val="28"/>
          <w:szCs w:val="28"/>
          <w:rtl w:val="true"/>
          <w:lang w:bidi="fa-IR"/>
        </w:rPr>
        <w:t xml:space="preserve">فعرجا إلی السماء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۸۰</w:t>
      </w:r>
    </w:p>
    <w:p>
      <w:pPr>
        <w:pStyle w:val="BookText"/>
        <w:rPr/>
      </w:pPr>
      <w:r>
        <w:rPr>
          <w:rFonts w:ascii="IRNazanin" w:hAnsi="IRNazanin" w:eastAsia="IRNazanin"/>
          <w:color w:val="111111"/>
          <w:sz w:val="28"/>
          <w:sz w:val="28"/>
          <w:szCs w:val="28"/>
          <w:rtl w:val="true"/>
          <w:lang w:bidi="fa-IR"/>
        </w:rPr>
        <w:t xml:space="preserve">فغضب شمر لعنه الله و جلس علی صدر الحسین و قبض علی لحیته و هم بقتله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۲۵۳</w:t>
      </w:r>
    </w:p>
    <w:p>
      <w:pPr>
        <w:pStyle w:val="BookText"/>
        <w:rPr/>
      </w:pPr>
      <w:r>
        <w:rPr>
          <w:rFonts w:ascii="IRNazanin" w:hAnsi="IRNazanin" w:eastAsia="IRNazanin"/>
          <w:color w:val="111111"/>
          <w:sz w:val="28"/>
          <w:sz w:val="28"/>
          <w:szCs w:val="28"/>
          <w:rtl w:val="true"/>
          <w:lang w:bidi="fa-IR"/>
        </w:rPr>
        <w:t xml:space="preserve">فلیحمد الله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۱۰۴</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فمن صبر علی المصیبة حتی یردها بحسن عزائها کتب الله له ثلاثمائة درجة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۱۸۴</w:t>
      </w:r>
    </w:p>
    <w:p>
      <w:pPr>
        <w:pStyle w:val="BookText"/>
        <w:rPr/>
      </w:pPr>
      <w:r>
        <w:rPr>
          <w:rFonts w:ascii="IRNazanin" w:hAnsi="IRNazanin" w:eastAsia="IRNazanin"/>
          <w:color w:val="111111"/>
          <w:sz w:val="28"/>
          <w:sz w:val="28"/>
          <w:szCs w:val="28"/>
          <w:rtl w:val="true"/>
          <w:lang w:bidi="fa-IR"/>
        </w:rPr>
        <w:t xml:space="preserve">فی خلال ذلک ما کتب لی الکاتبان من زکی الأعمال ما لا قلب فکر فیه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۱۰۷</w:t>
      </w:r>
    </w:p>
    <w:p>
      <w:pPr>
        <w:pStyle w:val="BookText"/>
        <w:rPr/>
      </w:pPr>
      <w:r>
        <w:rPr>
          <w:rFonts w:ascii="IRNazanin" w:hAnsi="IRNazanin" w:eastAsia="IRNazanin"/>
          <w:color w:val="111111"/>
          <w:sz w:val="28"/>
          <w:sz w:val="28"/>
          <w:szCs w:val="28"/>
          <w:rtl w:val="true"/>
          <w:lang w:bidi="fa-IR"/>
        </w:rPr>
        <w:t xml:space="preserve">فیذکر بعض ذنوبه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۸۶</w:t>
      </w:r>
    </w:p>
    <w:p>
      <w:pPr>
        <w:pStyle w:val="BookText"/>
        <w:rPr/>
      </w:pPr>
      <w:r>
        <w:rPr>
          <w:rFonts w:ascii="IRNazanin" w:hAnsi="IRNazanin" w:eastAsia="IRNazanin"/>
          <w:color w:val="111111"/>
          <w:sz w:val="28"/>
          <w:sz w:val="28"/>
          <w:szCs w:val="28"/>
          <w:rtl w:val="true"/>
          <w:lang w:bidi="fa-IR"/>
        </w:rPr>
        <w:t xml:space="preserve">فیطهره الله عز و جل من ذنوبه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۸۶</w:t>
      </w:r>
    </w:p>
    <w:p>
      <w:pPr>
        <w:pStyle w:val="BookText"/>
        <w:rPr/>
      </w:pPr>
      <w:r>
        <w:rPr>
          <w:rFonts w:ascii="IRNazanin" w:hAnsi="IRNazanin" w:eastAsia="IRNazanin"/>
          <w:color w:val="111111"/>
          <w:sz w:val="28"/>
          <w:sz w:val="28"/>
          <w:szCs w:val="28"/>
          <w:rtl w:val="true"/>
          <w:lang w:bidi="fa-IR"/>
        </w:rPr>
        <w:t>فیقال أنت و أبواک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w:t>
      </w:r>
    </w:p>
    <w:p>
      <w:pPr>
        <w:pStyle w:val="BookText"/>
        <w:rPr/>
      </w:pPr>
      <w:r>
        <w:rPr>
          <w:rFonts w:ascii="IRNazanin" w:hAnsi="IRNazanin" w:eastAsia="IRNazanin"/>
          <w:color w:val="111111"/>
          <w:sz w:val="28"/>
          <w:sz w:val="28"/>
          <w:szCs w:val="28"/>
          <w:rtl w:val="true"/>
          <w:lang w:bidi="fa-IR"/>
        </w:rPr>
        <w:t xml:space="preserve">قام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۲۱۱</w:t>
      </w:r>
    </w:p>
    <w:p>
      <w:pPr>
        <w:pStyle w:val="BookText"/>
        <w:rPr/>
      </w:pPr>
      <w:r>
        <w:rPr>
          <w:rFonts w:ascii="Amiri" w:hAnsi="Amiri" w:eastAsia="Amiri" w:cs="Amiri"/>
          <w:color w:val="111111"/>
          <w:sz w:val="28"/>
          <w:sz w:val="28"/>
          <w:szCs w:val="28"/>
          <w:rtl w:val="true"/>
          <w:lang w:bidi="ar-SA"/>
        </w:rPr>
        <w:t xml:space="preserve">قبضتم ثمرة فؤاده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۴۹</w:t>
      </w:r>
    </w:p>
    <w:p>
      <w:pPr>
        <w:pStyle w:val="BookText"/>
        <w:rPr/>
      </w:pPr>
      <w:r>
        <w:rPr>
          <w:rFonts w:ascii="IRNazanin" w:hAnsi="IRNazanin" w:eastAsia="IRNazanin"/>
          <w:color w:val="111111"/>
          <w:sz w:val="28"/>
          <w:sz w:val="28"/>
          <w:szCs w:val="28"/>
          <w:rtl w:val="true"/>
          <w:lang w:bidi="fa-IR"/>
        </w:rPr>
        <w:t xml:space="preserve">قد ابتلیت بما یبتل به أحد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w:t>
      </w:r>
    </w:p>
    <w:p>
      <w:pPr>
        <w:pStyle w:val="BookText"/>
        <w:rPr/>
      </w:pPr>
      <w:r>
        <w:rPr>
          <w:rFonts w:ascii="IRNazanin" w:hAnsi="IRNazanin" w:eastAsia="IRNazanin"/>
          <w:color w:val="111111"/>
          <w:sz w:val="28"/>
          <w:sz w:val="28"/>
          <w:szCs w:val="28"/>
          <w:rtl w:val="true"/>
          <w:lang w:bidi="fa-IR"/>
        </w:rPr>
        <w:t xml:space="preserve">قعودک عنده أفضل من صلاتک فی المسجد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w:t>
      </w:r>
    </w:p>
    <w:p>
      <w:pPr>
        <w:pStyle w:val="BookText"/>
        <w:rPr/>
      </w:pPr>
      <w:r>
        <w:rPr>
          <w:rFonts w:ascii="IRNazanin" w:hAnsi="IRNazanin" w:eastAsia="IRNazanin"/>
          <w:color w:val="111111"/>
          <w:sz w:val="28"/>
          <w:sz w:val="28"/>
          <w:szCs w:val="28"/>
          <w:rtl w:val="true"/>
          <w:lang w:bidi="fa-IR"/>
        </w:rPr>
        <w:t xml:space="preserve">قولی یا أبه فإنه أحیی للقلب و أرضی للرب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۲۳۵</w:t>
      </w:r>
    </w:p>
    <w:p>
      <w:pPr>
        <w:pStyle w:val="BookText"/>
        <w:rPr/>
      </w:pPr>
      <w:r>
        <w:rPr>
          <w:rFonts w:ascii="IRNazanin" w:hAnsi="IRNazanin" w:eastAsia="IRNazanin"/>
          <w:color w:val="111111"/>
          <w:sz w:val="28"/>
          <w:sz w:val="28"/>
          <w:szCs w:val="28"/>
          <w:rtl w:val="true"/>
          <w:lang w:bidi="fa-IR"/>
        </w:rPr>
        <w:t xml:space="preserve">الکاد علی عیاله کالمجاهد فی سبیل الله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۱۷۰</w:t>
      </w:r>
    </w:p>
    <w:p>
      <w:pPr>
        <w:pStyle w:val="BookText"/>
        <w:rPr/>
      </w:pPr>
      <w:r>
        <w:rPr>
          <w:rFonts w:ascii="IRNazanin" w:hAnsi="IRNazanin" w:eastAsia="IRNazanin"/>
          <w:color w:val="111111"/>
          <w:sz w:val="28"/>
          <w:sz w:val="28"/>
          <w:szCs w:val="28"/>
          <w:rtl w:val="true"/>
          <w:lang w:bidi="fa-IR"/>
        </w:rPr>
        <w:t>الکاد علی عیاله من حلال کالمجاهد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۱۷۱</w:t>
      </w:r>
    </w:p>
    <w:p>
      <w:pPr>
        <w:pStyle w:val="BookText"/>
        <w:rPr/>
      </w:pPr>
      <w:r>
        <w:rPr>
          <w:rFonts w:ascii="IRNazanin" w:hAnsi="IRNazanin" w:eastAsia="IRNazanin"/>
          <w:color w:val="111111"/>
          <w:sz w:val="28"/>
          <w:sz w:val="28"/>
          <w:szCs w:val="28"/>
          <w:rtl w:val="true"/>
          <w:lang w:bidi="fa-IR"/>
        </w:rPr>
        <w:t xml:space="preserve">کان رسول الله لا یسالهم طعاما ولا یتشهاه علیهم إن أطعموه أکل و ما أعطوه قبل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۱۶۵</w:t>
      </w:r>
    </w:p>
    <w:p>
      <w:pPr>
        <w:pStyle w:val="BookText"/>
        <w:rPr/>
      </w:pPr>
      <w:r>
        <w:rPr>
          <w:rFonts w:ascii="IRNazanin" w:hAnsi="IRNazanin" w:eastAsia="IRNazanin"/>
          <w:color w:val="111111"/>
          <w:sz w:val="28"/>
          <w:sz w:val="28"/>
          <w:szCs w:val="28"/>
          <w:rtl w:val="true"/>
          <w:lang w:bidi="fa-IR"/>
        </w:rPr>
        <w:t>کان لا یشکو وجعا إلا عند برئه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۸۹</w:t>
      </w:r>
    </w:p>
    <w:p>
      <w:pPr>
        <w:pStyle w:val="BookText"/>
        <w:rPr/>
      </w:pPr>
      <w:r>
        <w:rPr>
          <w:rFonts w:ascii="IRNazanin" w:hAnsi="IRNazanin" w:eastAsia="IRNazanin"/>
          <w:color w:val="111111"/>
          <w:sz w:val="28"/>
          <w:sz w:val="28"/>
          <w:szCs w:val="28"/>
          <w:rtl w:val="true"/>
          <w:lang w:bidi="fa-IR"/>
        </w:rPr>
        <w:t>کانت قوته وشبابه ونشاطه فیما یحب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۲۰۷</w:t>
      </w:r>
    </w:p>
    <w:p>
      <w:pPr>
        <w:pStyle w:val="BookText"/>
        <w:rPr/>
      </w:pPr>
      <w:r>
        <w:rPr>
          <w:rFonts w:ascii="IRNazanin" w:hAnsi="IRNazanin" w:eastAsia="IRNazanin"/>
          <w:color w:val="111111"/>
          <w:sz w:val="28"/>
          <w:sz w:val="28"/>
          <w:szCs w:val="28"/>
          <w:rtl w:val="true"/>
          <w:lang w:bidi="fa-IR"/>
        </w:rPr>
        <w:t xml:space="preserve">کانی بأوصالی یتقطعها عسلان الفلوات بین النواویس و کربلاء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۲۴۱</w:t>
      </w:r>
    </w:p>
    <w:p>
      <w:pPr>
        <w:pStyle w:val="BookText"/>
        <w:rPr/>
      </w:pPr>
      <w:r>
        <w:rPr>
          <w:rFonts w:ascii="IRNazanin" w:hAnsi="IRNazanin" w:eastAsia="IRNazanin"/>
          <w:color w:val="111111"/>
          <w:sz w:val="28"/>
          <w:sz w:val="28"/>
          <w:szCs w:val="28"/>
          <w:rtl w:val="true"/>
          <w:lang w:bidi="fa-IR"/>
        </w:rPr>
        <w:t xml:space="preserve">کفی بالبارقة فوق رأیه فتنة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w:t>
      </w:r>
    </w:p>
    <w:p>
      <w:pPr>
        <w:pStyle w:val="BookText"/>
        <w:rPr/>
      </w:pPr>
      <w:r>
        <w:rPr>
          <w:rFonts w:ascii="IRNazanin" w:hAnsi="IRNazanin" w:eastAsia="IRNazanin"/>
          <w:color w:val="111111"/>
          <w:sz w:val="28"/>
          <w:sz w:val="28"/>
          <w:szCs w:val="28"/>
          <w:rtl w:val="true"/>
          <w:lang w:bidi="fa-IR"/>
        </w:rPr>
        <w:t xml:space="preserve">کل ذنب یکفره القتل فی سبیل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۱۵۶</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کنا إذا احمر البأس اتقینا برسول الله فلم یکن أحد أقرب إلی العدو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۲۲۶</w:t>
      </w:r>
    </w:p>
    <w:p>
      <w:pPr>
        <w:pStyle w:val="BookText"/>
        <w:rPr/>
      </w:pPr>
      <w:r>
        <w:rPr>
          <w:rFonts w:ascii="IRNazanin" w:hAnsi="IRNazanin" w:eastAsia="IRNazanin"/>
          <w:color w:val="111111"/>
          <w:sz w:val="28"/>
          <w:sz w:val="28"/>
          <w:szCs w:val="28"/>
          <w:rtl w:val="true"/>
          <w:lang w:bidi="fa-IR"/>
        </w:rPr>
        <w:t xml:space="preserve">کنا فی النعماء سبعین عاماً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w:t>
      </w:r>
    </w:p>
    <w:p>
      <w:pPr>
        <w:pStyle w:val="BookText"/>
        <w:rPr/>
      </w:pPr>
      <w:r>
        <w:rPr>
          <w:rFonts w:ascii="IRNazanin" w:hAnsi="IRNazanin" w:eastAsia="IRNazanin"/>
          <w:color w:val="111111"/>
          <w:sz w:val="28"/>
          <w:sz w:val="28"/>
          <w:szCs w:val="28"/>
          <w:rtl w:val="true"/>
          <w:lang w:bidi="fa-IR"/>
        </w:rPr>
        <w:t xml:space="preserve">کیف أصبحت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۸۳</w:t>
      </w:r>
    </w:p>
    <w:p>
      <w:pPr>
        <w:pStyle w:val="BookText"/>
        <w:rPr/>
      </w:pPr>
      <w:r>
        <w:rPr>
          <w:rFonts w:ascii="IRNazanin" w:hAnsi="IRNazanin" w:eastAsia="IRNazanin"/>
          <w:color w:val="111111"/>
          <w:sz w:val="28"/>
          <w:sz w:val="28"/>
          <w:szCs w:val="28"/>
          <w:rtl w:val="true"/>
          <w:lang w:bidi="fa-IR"/>
        </w:rPr>
        <w:t xml:space="preserve">لا صغیرة مع إصرار ولا کبیرة مع الاستغفار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۱۹۱</w:t>
      </w:r>
    </w:p>
    <w:p>
      <w:pPr>
        <w:pStyle w:val="BookText"/>
        <w:rPr/>
      </w:pPr>
      <w:r>
        <w:rPr>
          <w:rFonts w:ascii="IRNazanin" w:hAnsi="IRNazanin" w:eastAsia="IRNazanin"/>
          <w:color w:val="111111"/>
          <w:sz w:val="28"/>
          <w:sz w:val="28"/>
          <w:szCs w:val="28"/>
          <w:rtl w:val="true"/>
          <w:lang w:bidi="fa-IR"/>
        </w:rPr>
        <w:t xml:space="preserve">لاکبیرة مع الاستغفار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۱۹۲</w:t>
      </w:r>
    </w:p>
    <w:p>
      <w:pPr>
        <w:pStyle w:val="BookText"/>
        <w:rPr/>
      </w:pPr>
      <w:r>
        <w:rPr>
          <w:rFonts w:ascii="IRNazanin" w:hAnsi="IRNazanin" w:eastAsia="IRNazanin"/>
          <w:color w:val="111111"/>
          <w:sz w:val="28"/>
          <w:sz w:val="28"/>
          <w:szCs w:val="28"/>
          <w:rtl w:val="true"/>
          <w:lang w:bidi="fa-IR"/>
        </w:rPr>
        <w:t xml:space="preserve">لا یخرج الرجل عن مسقط رأسه بالدین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۲۱۰</w:t>
      </w:r>
    </w:p>
    <w:p>
      <w:pPr>
        <w:pStyle w:val="BookText"/>
        <w:rPr/>
      </w:pPr>
      <w:r>
        <w:rPr>
          <w:rFonts w:ascii="IRNazanin" w:hAnsi="IRNazanin" w:eastAsia="IRNazanin"/>
          <w:color w:val="111111"/>
          <w:sz w:val="28"/>
          <w:sz w:val="28"/>
          <w:szCs w:val="28"/>
          <w:rtl w:val="true"/>
          <w:lang w:bidi="fa-IR"/>
        </w:rPr>
        <w:t>لا یرفع رجلیه ولا یضعها الارضخوهما بالحجارة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۲۲۲</w:t>
      </w:r>
    </w:p>
    <w:p>
      <w:pPr>
        <w:pStyle w:val="BookText"/>
        <w:rPr/>
      </w:pPr>
      <w:r>
        <w:rPr>
          <w:rFonts w:ascii="IRNazanin" w:hAnsi="IRNazanin" w:eastAsia="IRNazanin"/>
          <w:color w:val="111111"/>
          <w:sz w:val="28"/>
          <w:sz w:val="28"/>
          <w:szCs w:val="28"/>
          <w:rtl w:val="true"/>
          <w:lang w:bidi="fa-IR"/>
        </w:rPr>
        <w:t xml:space="preserve">لا یرفع لهم دیوان ولا ینصب لهم میزان یصب علیهم الأجر صباً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w:t>
      </w:r>
    </w:p>
    <w:p>
      <w:pPr>
        <w:pStyle w:val="BookText"/>
        <w:rPr/>
      </w:pPr>
      <w:r>
        <w:rPr>
          <w:rFonts w:ascii="IRNazanin" w:hAnsi="IRNazanin" w:eastAsia="IRNazanin"/>
          <w:color w:val="111111"/>
          <w:sz w:val="28"/>
          <w:sz w:val="28"/>
          <w:szCs w:val="28"/>
          <w:rtl w:val="true"/>
          <w:lang w:bidi="fa-IR"/>
        </w:rPr>
        <w:t xml:space="preserve">لا یسمعه ذلک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۱۲۷</w:t>
      </w:r>
    </w:p>
    <w:p>
      <w:pPr>
        <w:pStyle w:val="BookText"/>
        <w:rPr/>
      </w:pPr>
      <w:r>
        <w:rPr>
          <w:rFonts w:ascii="IRNazanin" w:hAnsi="IRNazanin" w:eastAsia="IRNazanin"/>
          <w:color w:val="111111"/>
          <w:sz w:val="28"/>
          <w:sz w:val="28"/>
          <w:szCs w:val="28"/>
          <w:rtl w:val="true"/>
          <w:lang w:bidi="fa-IR"/>
        </w:rPr>
        <w:t>لا یعاد المریض إلا بعد ثلاث</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۱۰۱</w:t>
      </w:r>
    </w:p>
    <w:p>
      <w:pPr>
        <w:pStyle w:val="BookText"/>
        <w:rPr/>
      </w:pPr>
      <w:r>
        <w:rPr>
          <w:rFonts w:ascii="IRNazanin" w:hAnsi="IRNazanin" w:eastAsia="IRNazanin"/>
          <w:color w:val="111111"/>
          <w:sz w:val="28"/>
          <w:sz w:val="28"/>
          <w:szCs w:val="28"/>
          <w:rtl w:val="true"/>
          <w:lang w:bidi="fa-IR"/>
        </w:rPr>
        <w:t xml:space="preserve">لا یلجی عیاله إلی غیره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۱۷۲</w:t>
      </w:r>
    </w:p>
    <w:p>
      <w:pPr>
        <w:pStyle w:val="BookText"/>
        <w:rPr/>
      </w:pPr>
      <w:r>
        <w:rPr>
          <w:rFonts w:ascii="IRNazanin" w:hAnsi="IRNazanin" w:eastAsia="IRNazanin"/>
          <w:color w:val="111111"/>
          <w:sz w:val="28"/>
          <w:sz w:val="28"/>
          <w:szCs w:val="28"/>
          <w:rtl w:val="true"/>
          <w:lang w:bidi="fa-IR"/>
        </w:rPr>
        <w:t xml:space="preserve">لقد رأیتنی یوم بدر و نحن نلوذ بالنبی هو أقربنا إلی العدو و کان من أشد الناس یومئذ بأساً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۲۲۷</w:t>
      </w:r>
    </w:p>
    <w:p>
      <w:pPr>
        <w:pStyle w:val="BookText"/>
        <w:rPr/>
      </w:pPr>
      <w:r>
        <w:rPr>
          <w:rFonts w:ascii="IRNazanin" w:hAnsi="IRNazanin" w:eastAsia="IRNazanin"/>
          <w:color w:val="111111"/>
          <w:sz w:val="28"/>
          <w:sz w:val="28"/>
          <w:szCs w:val="28"/>
          <w:rtl w:val="true"/>
          <w:lang w:bidi="fa-IR"/>
        </w:rPr>
        <w:t xml:space="preserve">لکن حمزة لا بواکی له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۶۸</w:t>
      </w:r>
    </w:p>
    <w:p>
      <w:pPr>
        <w:pStyle w:val="BookText"/>
        <w:rPr/>
      </w:pPr>
      <w:r>
        <w:rPr>
          <w:rFonts w:ascii="IRNazanin" w:hAnsi="IRNazanin" w:eastAsia="IRNazanin"/>
          <w:color w:val="111111"/>
          <w:sz w:val="28"/>
          <w:sz w:val="28"/>
          <w:szCs w:val="28"/>
          <w:rtl w:val="true"/>
          <w:lang w:bidi="fa-IR"/>
        </w:rPr>
        <w:t>لم یکن فی عصر أیوب أحد أکرم علی الله من أیوب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۷۲</w:t>
      </w:r>
    </w:p>
    <w:p>
      <w:pPr>
        <w:pStyle w:val="BookText"/>
        <w:rPr/>
      </w:pPr>
      <w:r>
        <w:rPr>
          <w:rFonts w:ascii="IRNazanin" w:hAnsi="IRNazanin" w:eastAsia="IRNazanin"/>
          <w:color w:val="111111"/>
          <w:sz w:val="28"/>
          <w:sz w:val="28"/>
          <w:szCs w:val="28"/>
          <w:rtl w:val="true"/>
          <w:lang w:bidi="fa-IR"/>
        </w:rPr>
        <w:t xml:space="preserve">لم یکن فی عصر أیوب أحد أکرم علی الله منه فابتلاه بالمحن العظیمة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۱۲۵</w:t>
      </w:r>
    </w:p>
    <w:p>
      <w:pPr>
        <w:pStyle w:val="BookText"/>
        <w:rPr/>
      </w:pPr>
      <w:r>
        <w:rPr>
          <w:rFonts w:ascii="IRNazanin" w:hAnsi="IRNazanin" w:eastAsia="IRNazanin"/>
          <w:color w:val="111111"/>
          <w:sz w:val="28"/>
          <w:sz w:val="28"/>
          <w:szCs w:val="28"/>
          <w:rtl w:val="true"/>
          <w:lang w:bidi="fa-IR"/>
        </w:rPr>
        <w:t xml:space="preserve">اللهم أجرنی علی مصیبتی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w:t>
      </w:r>
    </w:p>
    <w:p>
      <w:pPr>
        <w:pStyle w:val="BookText"/>
        <w:rPr/>
      </w:pPr>
      <w:r>
        <w:rPr>
          <w:rFonts w:ascii="IRNazanin" w:hAnsi="IRNazanin" w:eastAsia="IRNazanin"/>
          <w:color w:val="111111"/>
          <w:sz w:val="28"/>
          <w:sz w:val="28"/>
          <w:szCs w:val="28"/>
          <w:rtl w:val="true"/>
          <w:lang w:bidi="fa-IR"/>
        </w:rPr>
        <w:t xml:space="preserve">اللهم أجرنی فی مصیبتی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۱۱۷</w:t>
      </w:r>
    </w:p>
    <w:p>
      <w:pPr>
        <w:pStyle w:val="BookText"/>
        <w:rPr/>
      </w:pPr>
      <w:r>
        <w:rPr>
          <w:rFonts w:ascii="IRNazanin" w:hAnsi="IRNazanin" w:eastAsia="IRNazanin"/>
          <w:color w:val="111111"/>
          <w:sz w:val="28"/>
          <w:sz w:val="28"/>
          <w:szCs w:val="28"/>
          <w:rtl w:val="true"/>
          <w:lang w:bidi="fa-IR"/>
        </w:rPr>
        <w:t xml:space="preserve">اللهم أعنی بالبکاء علی نفسی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۱۹۱</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اللهم أغننی بحلالک عن حرامک و بطاعتک عن معصیتک و بفضلک عمن سواک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اللهم إنا أهل بیت نبیک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۲۵۳</w:t>
      </w:r>
    </w:p>
    <w:p>
      <w:pPr>
        <w:pStyle w:val="BookText"/>
        <w:rPr/>
      </w:pPr>
      <w:r>
        <w:rPr>
          <w:rFonts w:ascii="IRNazanin" w:hAnsi="IRNazanin" w:eastAsia="IRNazanin"/>
          <w:color w:val="111111"/>
          <w:sz w:val="28"/>
          <w:sz w:val="28"/>
          <w:szCs w:val="28"/>
          <w:rtl w:val="true"/>
          <w:lang w:bidi="fa-IR"/>
        </w:rPr>
        <w:t>اللهم إنک أخذت منی عبیدة بن الحارث یوم بدر و حمزة بن عبد المطلب یوم أحد وهذا علی فلا تدعنی فرداً و أنت خیر الوارثین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۲۳۰</w:t>
      </w:r>
    </w:p>
    <w:p>
      <w:pPr>
        <w:pStyle w:val="BookText"/>
        <w:rPr/>
      </w:pPr>
      <w:r>
        <w:rPr>
          <w:rFonts w:ascii="IRNazanin" w:hAnsi="IRNazanin" w:eastAsia="IRNazanin"/>
          <w:color w:val="111111"/>
          <w:sz w:val="28"/>
          <w:sz w:val="28"/>
          <w:szCs w:val="28"/>
          <w:rtl w:val="true"/>
          <w:lang w:bidi="fa-IR"/>
        </w:rPr>
        <w:t xml:space="preserve">اللهم انی أسئلک تعجیل عافیتک و صبراً علی بلیتک و خروجاً إلی رحمتک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w:t>
      </w:r>
    </w:p>
    <w:p>
      <w:pPr>
        <w:pStyle w:val="BookText"/>
        <w:rPr/>
      </w:pPr>
      <w:r>
        <w:rPr>
          <w:rFonts w:ascii="IRNazanin" w:hAnsi="IRNazanin" w:eastAsia="IRNazanin"/>
          <w:color w:val="111111"/>
          <w:sz w:val="28"/>
          <w:sz w:val="28"/>
          <w:szCs w:val="28"/>
          <w:rtl w:val="true"/>
          <w:lang w:bidi="fa-IR"/>
        </w:rPr>
        <w:t xml:space="preserve">اللهم إنی أعوذ بک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استصغار المعصیة و استکبار الطاعة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احتقار الصغیرة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۱۸۷</w:t>
      </w:r>
    </w:p>
    <w:p>
      <w:pPr>
        <w:pStyle w:val="BookText"/>
        <w:rPr/>
      </w:pPr>
      <w:r>
        <w:rPr>
          <w:rFonts w:ascii="IRNazanin" w:hAnsi="IRNazanin" w:eastAsia="IRNazanin"/>
          <w:color w:val="111111"/>
          <w:sz w:val="28"/>
          <w:sz w:val="28"/>
          <w:szCs w:val="28"/>
          <w:rtl w:val="true"/>
          <w:lang w:bidi="fa-IR"/>
        </w:rPr>
        <w:t xml:space="preserve">اللهم اهد قومی فإنهم لا یعلمون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۲۲۳</w:t>
      </w:r>
    </w:p>
    <w:p>
      <w:pPr>
        <w:pStyle w:val="BookText"/>
        <w:rPr/>
      </w:pPr>
      <w:r>
        <w:rPr>
          <w:rFonts w:ascii="IRNazanin" w:hAnsi="IRNazanin" w:eastAsia="IRNazanin"/>
          <w:color w:val="111111"/>
          <w:sz w:val="28"/>
          <w:sz w:val="28"/>
          <w:szCs w:val="28"/>
          <w:rtl w:val="true"/>
          <w:lang w:bidi="fa-IR"/>
        </w:rPr>
        <w:t>اللهم بارک لقوم جل آنیتهم الخزف</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۱۷۸</w:t>
      </w:r>
    </w:p>
    <w:p>
      <w:pPr>
        <w:pStyle w:val="BookText"/>
        <w:rPr/>
      </w:pPr>
      <w:r>
        <w:rPr>
          <w:rFonts w:ascii="IRNazanin" w:hAnsi="IRNazanin" w:eastAsia="IRNazanin"/>
          <w:color w:val="111111"/>
          <w:sz w:val="28"/>
          <w:sz w:val="28"/>
          <w:szCs w:val="28"/>
          <w:rtl w:val="true"/>
          <w:lang w:bidi="fa-IR"/>
        </w:rPr>
        <w:t xml:space="preserve">اللهم لک الحمد علی ما لم أزل أتصرف فیه من سلامتی بدنی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۱۰۵</w:t>
      </w:r>
    </w:p>
    <w:p>
      <w:pPr>
        <w:pStyle w:val="BookText"/>
        <w:rPr/>
      </w:pPr>
      <w:r>
        <w:rPr>
          <w:rFonts w:ascii="IRNazanin" w:hAnsi="IRNazanin" w:eastAsia="IRNazanin"/>
          <w:color w:val="111111"/>
          <w:sz w:val="28"/>
          <w:sz w:val="28"/>
          <w:szCs w:val="28"/>
          <w:rtl w:val="true"/>
          <w:lang w:bidi="fa-IR"/>
        </w:rPr>
        <w:t xml:space="preserve">لو تکاشفتم ما تدافنتم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۱۹۳</w:t>
      </w:r>
    </w:p>
    <w:p>
      <w:pPr>
        <w:pStyle w:val="BookText"/>
        <w:rPr/>
      </w:pPr>
      <w:r>
        <w:rPr>
          <w:rFonts w:ascii="IRNazanin" w:hAnsi="IRNazanin" w:eastAsia="IRNazanin"/>
          <w:color w:val="111111"/>
          <w:sz w:val="28"/>
          <w:sz w:val="28"/>
          <w:szCs w:val="28"/>
          <w:rtl w:val="true"/>
          <w:lang w:bidi="fa-IR"/>
        </w:rPr>
        <w:t>لیس کل ما یتمنی المرء یدرکه تجری الریاح بما لا تشتهی السفن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p>
    <w:p>
      <w:pPr>
        <w:pStyle w:val="BookText"/>
        <w:rPr/>
      </w:pPr>
      <w:r>
        <w:rPr>
          <w:rFonts w:ascii="IRNazanin" w:hAnsi="IRNazanin" w:eastAsia="IRNazanin"/>
          <w:color w:val="111111"/>
          <w:sz w:val="28"/>
          <w:sz w:val="28"/>
          <w:szCs w:val="28"/>
          <w:rtl w:val="true"/>
          <w:lang w:bidi="fa-IR"/>
        </w:rPr>
        <w:t xml:space="preserve">لیس منا من وسع الله علیه ثم قتر علی عیاله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۱۷۳</w:t>
      </w:r>
    </w:p>
    <w:p>
      <w:pPr>
        <w:pStyle w:val="BookText"/>
        <w:rPr/>
      </w:pPr>
      <w:r>
        <w:rPr>
          <w:rFonts w:ascii="IRNazanin" w:hAnsi="IRNazanin" w:eastAsia="IRNazanin"/>
          <w:color w:val="111111"/>
          <w:sz w:val="28"/>
          <w:sz w:val="28"/>
          <w:szCs w:val="28"/>
          <w:rtl w:val="true"/>
          <w:lang w:bidi="fa-IR"/>
        </w:rPr>
        <w:t xml:space="preserve">لیس هذا طلب الدنیا هذا طلب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۱۷۰</w:t>
      </w:r>
    </w:p>
    <w:p>
      <w:pPr>
        <w:pStyle w:val="BookText"/>
        <w:rPr/>
      </w:pPr>
      <w:r>
        <w:rPr>
          <w:rFonts w:ascii="IRNazanin" w:hAnsi="IRNazanin" w:eastAsia="IRNazanin"/>
          <w:color w:val="111111"/>
          <w:sz w:val="28"/>
          <w:sz w:val="28"/>
          <w:szCs w:val="28"/>
          <w:rtl w:val="true"/>
          <w:lang w:bidi="fa-IR"/>
        </w:rPr>
        <w:t xml:space="preserve">ما الایمان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p>
    <w:p>
      <w:pPr>
        <w:pStyle w:val="BookText"/>
        <w:rPr/>
      </w:pPr>
      <w:r>
        <w:rPr>
          <w:rFonts w:ascii="IRNazanin" w:hAnsi="IRNazanin" w:eastAsia="IRNazanin"/>
          <w:color w:val="111111"/>
          <w:sz w:val="28"/>
          <w:sz w:val="28"/>
          <w:szCs w:val="28"/>
          <w:rtl w:val="true"/>
          <w:lang w:bidi="fa-IR"/>
        </w:rPr>
        <w:t xml:space="preserve">ما أوذی نبی مثل ما أوذیت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۲۲۱</w:t>
      </w:r>
    </w:p>
    <w:p>
      <w:pPr>
        <w:pStyle w:val="BookText"/>
        <w:rPr/>
      </w:pPr>
      <w:r>
        <w:rPr>
          <w:rFonts w:ascii="IRNazanin" w:hAnsi="IRNazanin" w:eastAsia="IRNazanin"/>
          <w:color w:val="111111"/>
          <w:sz w:val="28"/>
          <w:sz w:val="28"/>
          <w:szCs w:val="28"/>
          <w:rtl w:val="true"/>
          <w:lang w:bidi="fa-IR"/>
        </w:rPr>
        <w:t xml:space="preserve">ما بال الشهید لا یفتن فی قبره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w:t>
      </w:r>
    </w:p>
    <w:p>
      <w:pPr>
        <w:pStyle w:val="BookText"/>
        <w:rPr/>
      </w:pPr>
      <w:r>
        <w:rPr>
          <w:rFonts w:ascii="IRNazanin" w:hAnsi="IRNazanin" w:eastAsia="IRNazanin"/>
          <w:color w:val="111111"/>
          <w:sz w:val="28"/>
          <w:sz w:val="28"/>
          <w:szCs w:val="28"/>
          <w:rtl w:val="true"/>
          <w:lang w:bidi="fa-IR"/>
        </w:rPr>
        <w:t xml:space="preserve">ماذا قال عبدی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رأیت منذ بعث الله محمداً رخاء فالحمد لله و لقد خفت صغیراً و جاهدت کبیراً أقاتل المشرکین و أعادی المنافقین حتی قبض الله نبیه فکانت الطامة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أر بحمد الله إلا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w:t>
      </w:r>
    </w:p>
    <w:p>
      <w:pPr>
        <w:pStyle w:val="BookText"/>
        <w:rPr/>
      </w:pPr>
      <w:r>
        <w:rPr>
          <w:rFonts w:ascii="IRNazanin" w:hAnsi="IRNazanin" w:eastAsia="IRNazanin"/>
          <w:color w:val="111111"/>
          <w:sz w:val="28"/>
          <w:sz w:val="28"/>
          <w:szCs w:val="28"/>
          <w:rtl w:val="true"/>
          <w:lang w:bidi="fa-IR"/>
        </w:rPr>
        <w:t xml:space="preserve">ما کان من حزن فی القلب أو فی العین فانما هو رحمة و ما کان من حزن باللسان و بالید فهو من الشیطان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w:t>
      </w:r>
    </w:p>
    <w:p>
      <w:pPr>
        <w:pStyle w:val="BookText"/>
        <w:rPr/>
      </w:pPr>
      <w:r>
        <w:rPr>
          <w:rFonts w:ascii="IRNazanin" w:hAnsi="IRNazanin" w:eastAsia="IRNazanin"/>
          <w:color w:val="111111"/>
          <w:sz w:val="28"/>
          <w:sz w:val="28"/>
          <w:szCs w:val="28"/>
          <w:rtl w:val="true"/>
          <w:lang w:bidi="fa-IR"/>
        </w:rPr>
        <w:t xml:space="preserve">ما لکم تنظرون إلی رحمة یضعها الله حیث یشاء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۶۹</w:t>
      </w:r>
    </w:p>
    <w:p>
      <w:pPr>
        <w:pStyle w:val="BookText"/>
        <w:rPr/>
      </w:pPr>
      <w:r>
        <w:rPr>
          <w:rFonts w:ascii="IRNazanin" w:hAnsi="IRNazanin" w:eastAsia="IRNazanin"/>
          <w:color w:val="111111"/>
          <w:sz w:val="28"/>
          <w:sz w:val="28"/>
          <w:szCs w:val="28"/>
          <w:rtl w:val="true"/>
          <w:lang w:bidi="fa-IR"/>
        </w:rPr>
        <w:t xml:space="preserve">ما یمنع أحدکم إذا دخل علیه غم من غموم الدنیا أن یتوضا ثم یدخل المسجد فیرکع رکعتین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۱۲۰</w:t>
      </w:r>
    </w:p>
    <w:p>
      <w:pPr>
        <w:pStyle w:val="BookText"/>
        <w:rPr/>
      </w:pPr>
      <w:r>
        <w:rPr>
          <w:rFonts w:ascii="IRNazanin" w:hAnsi="IRNazanin" w:eastAsia="IRNazanin"/>
          <w:color w:val="111111"/>
          <w:sz w:val="28"/>
          <w:sz w:val="28"/>
          <w:szCs w:val="28"/>
          <w:rtl w:val="true"/>
          <w:lang w:bidi="fa-IR"/>
        </w:rPr>
        <w:t>متعتنی حیث شئت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w:t>
      </w:r>
    </w:p>
    <w:p>
      <w:pPr>
        <w:pStyle w:val="BookText"/>
        <w:rPr/>
      </w:pPr>
      <w:r>
        <w:rPr>
          <w:rFonts w:ascii="IRNazanin" w:hAnsi="IRNazanin" w:eastAsia="IRNazanin"/>
          <w:color w:val="111111"/>
          <w:sz w:val="28"/>
          <w:sz w:val="28"/>
          <w:szCs w:val="28"/>
          <w:rtl w:val="true"/>
          <w:lang w:bidi="fa-IR"/>
        </w:rPr>
        <w:t>محصتنی بها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۱۰۶</w:t>
      </w:r>
    </w:p>
    <w:p>
      <w:pPr>
        <w:pStyle w:val="BookText"/>
        <w:rPr/>
      </w:pPr>
      <w:r>
        <w:rPr>
          <w:rFonts w:ascii="IRNazanin" w:hAnsi="IRNazanin" w:eastAsia="IRNazanin"/>
          <w:color w:val="111111"/>
          <w:sz w:val="28"/>
          <w:sz w:val="28"/>
          <w:szCs w:val="28"/>
          <w:rtl w:val="true"/>
          <w:lang w:bidi="fa-IR"/>
        </w:rPr>
        <w:t xml:space="preserve">المذیع بالسیئة مخذول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۱۹۴</w:t>
      </w:r>
    </w:p>
    <w:p>
      <w:pPr>
        <w:pStyle w:val="BookText"/>
        <w:rPr/>
      </w:pPr>
      <w:r>
        <w:rPr>
          <w:rFonts w:ascii="IRNazanin" w:hAnsi="IRNazanin" w:eastAsia="IRNazanin"/>
          <w:color w:val="111111"/>
          <w:sz w:val="28"/>
          <w:sz w:val="28"/>
          <w:szCs w:val="28"/>
          <w:rtl w:val="true"/>
          <w:lang w:bidi="fa-IR"/>
        </w:rPr>
        <w:t xml:space="preserve">مرض أخوک المؤمن فلم تعده و عزتی و جلالی لو عدته لوجدتنی عنده ثم لتکفلت بحوائجک فقضیتها لک و ذلک من کرامة عبدی المؤمن و انا 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۱۰۱</w:t>
      </w:r>
    </w:p>
    <w:p>
      <w:pPr>
        <w:pStyle w:val="BookText"/>
        <w:rPr/>
      </w:pPr>
      <w:r>
        <w:rPr>
          <w:rFonts w:ascii="IRNazanin" w:hAnsi="IRNazanin" w:eastAsia="IRNazanin"/>
          <w:color w:val="111111"/>
          <w:sz w:val="28"/>
          <w:sz w:val="28"/>
          <w:szCs w:val="28"/>
          <w:rtl w:val="true"/>
          <w:lang w:bidi="fa-IR"/>
        </w:rPr>
        <w:t xml:space="preserve">المزین لک معصیة الله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۲۱۱</w:t>
      </w:r>
    </w:p>
    <w:p>
      <w:pPr>
        <w:pStyle w:val="BookText"/>
        <w:rPr/>
      </w:pPr>
      <w:r>
        <w:rPr>
          <w:rFonts w:ascii="IRNazanin" w:hAnsi="IRNazanin" w:eastAsia="IRNazanin"/>
          <w:color w:val="111111"/>
          <w:sz w:val="28"/>
          <w:sz w:val="28"/>
          <w:szCs w:val="28"/>
          <w:rtl w:val="true"/>
          <w:lang w:bidi="fa-IR"/>
        </w:rPr>
        <w:t xml:space="preserve">المستتر بالسیئة مغفور له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۱۹۴</w:t>
      </w:r>
    </w:p>
    <w:p>
      <w:pPr>
        <w:pStyle w:val="BookText"/>
        <w:rPr/>
      </w:pPr>
      <w:r>
        <w:rPr>
          <w:rFonts w:ascii="IRNazanin" w:hAnsi="IRNazanin" w:eastAsia="IRNazanin"/>
          <w:color w:val="111111"/>
          <w:sz w:val="28"/>
          <w:sz w:val="28"/>
          <w:szCs w:val="28"/>
          <w:rtl w:val="true"/>
          <w:lang w:bidi="fa-IR"/>
        </w:rPr>
        <w:t xml:space="preserve">المغبون لا محمود و لا مأجور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۹۲</w:t>
      </w:r>
    </w:p>
    <w:p>
      <w:pPr>
        <w:pStyle w:val="BookText"/>
        <w:rPr/>
      </w:pPr>
      <w:r>
        <w:rPr>
          <w:rFonts w:ascii="IRNazanin" w:hAnsi="IRNazanin" w:eastAsia="IRNazanin"/>
          <w:color w:val="111111"/>
          <w:sz w:val="28"/>
          <w:sz w:val="28"/>
          <w:szCs w:val="28"/>
          <w:rtl w:val="true"/>
          <w:lang w:bidi="fa-IR"/>
        </w:rPr>
        <w:t xml:space="preserve">الملجیء عیاله إلی غیره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۱۷۳</w:t>
      </w:r>
    </w:p>
    <w:p>
      <w:pPr>
        <w:pStyle w:val="BookText"/>
        <w:rPr/>
      </w:pPr>
      <w:r>
        <w:rPr>
          <w:rFonts w:ascii="IRNazanin" w:hAnsi="IRNazanin" w:eastAsia="IRNazanin"/>
          <w:color w:val="111111"/>
          <w:sz w:val="28"/>
          <w:sz w:val="28"/>
          <w:szCs w:val="28"/>
          <w:rtl w:val="true"/>
          <w:lang w:bidi="fa-IR"/>
        </w:rPr>
        <w:t>ملعون من ألقی کله علی الناس ملعون ملعون من ضیع من یعول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۱۷۳</w:t>
      </w:r>
    </w:p>
    <w:p>
      <w:pPr>
        <w:pStyle w:val="BookText"/>
        <w:rPr/>
      </w:pPr>
      <w:r>
        <w:rPr>
          <w:rFonts w:ascii="IRNazanin" w:hAnsi="IRNazanin" w:eastAsia="IRNazanin"/>
          <w:color w:val="111111"/>
          <w:sz w:val="28"/>
          <w:sz w:val="28"/>
          <w:szCs w:val="28"/>
          <w:rtl w:val="true"/>
          <w:lang w:bidi="fa-IR"/>
        </w:rPr>
        <w:t>ملعون من جلس علی مائدة یشرب علیها الخمر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۲۱۱</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أحب قوماً حشر معهم ومن أحب عمل قوم أشرک فی عملهم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w:t>
      </w:r>
    </w:p>
    <w:p>
      <w:pPr>
        <w:pStyle w:val="BookText"/>
        <w:rPr/>
      </w:pPr>
      <w:r>
        <w:rPr>
          <w:rFonts w:ascii="IRNazanin" w:hAnsi="IRNazanin" w:eastAsia="IRNazanin"/>
          <w:color w:val="111111"/>
          <w:sz w:val="28"/>
          <w:sz w:val="28"/>
          <w:szCs w:val="28"/>
          <w:rtl w:val="true"/>
          <w:lang w:bidi="fa-IR"/>
        </w:rPr>
        <w:t xml:space="preserve">من احسن الحسنات عیادة المریض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۹۹</w:t>
      </w:r>
    </w:p>
    <w:p>
      <w:pPr>
        <w:pStyle w:val="BookText"/>
        <w:rPr/>
      </w:pPr>
      <w:r>
        <w:rPr>
          <w:rFonts w:ascii="IRNazanin" w:hAnsi="IRNazanin" w:eastAsia="IRNazanin"/>
          <w:color w:val="111111"/>
          <w:sz w:val="28"/>
          <w:sz w:val="28"/>
          <w:szCs w:val="28"/>
          <w:rtl w:val="true"/>
          <w:lang w:bidi="fa-IR"/>
        </w:rPr>
        <w:t xml:space="preserve">من اذل مؤمنا أو حقره لفقره و قلة ذات یده شهره الله علی جسر جهنم یوم القیامة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۱۷۶</w:t>
      </w:r>
    </w:p>
    <w:p>
      <w:pPr>
        <w:pStyle w:val="BookText"/>
        <w:rPr/>
      </w:pPr>
      <w:r>
        <w:rPr>
          <w:rFonts w:ascii="IRNazanin" w:hAnsi="IRNazanin" w:eastAsia="IRNazanin"/>
          <w:color w:val="111111"/>
          <w:sz w:val="28"/>
          <w:sz w:val="28"/>
          <w:szCs w:val="28"/>
          <w:rtl w:val="true"/>
          <w:lang w:bidi="fa-IR"/>
        </w:rPr>
        <w:t>من أذنب ذنبا و هو ضاحک دخل النار و هو باک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۱۸۸</w:t>
      </w:r>
    </w:p>
    <w:p>
      <w:pPr>
        <w:pStyle w:val="BookText"/>
        <w:rPr/>
      </w:pPr>
      <w:r>
        <w:rPr>
          <w:rFonts w:ascii="IRNazanin" w:hAnsi="IRNazanin" w:eastAsia="IRNazanin"/>
          <w:color w:val="111111"/>
          <w:sz w:val="28"/>
          <w:sz w:val="28"/>
          <w:szCs w:val="28"/>
          <w:rtl w:val="true"/>
          <w:lang w:bidi="fa-IR"/>
        </w:rPr>
        <w:t xml:space="preserve">من أصغی إلی ناطق فقد عبده فإن کان الناطق یؤدی عن الله عز و جل فقد عبد الله و إن کان الناطق یؤدی عن الشیطان فقد عبد الشیطان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۱۹۵</w:t>
      </w:r>
    </w:p>
    <w:p>
      <w:pPr>
        <w:pStyle w:val="BookText"/>
        <w:rPr/>
      </w:pPr>
      <w:r>
        <w:rPr>
          <w:rFonts w:ascii="IRNazanin" w:hAnsi="IRNazanin" w:eastAsia="IRNazanin"/>
          <w:color w:val="111111"/>
          <w:sz w:val="28"/>
          <w:sz w:val="28"/>
          <w:szCs w:val="28"/>
          <w:rtl w:val="true"/>
          <w:lang w:bidi="fa-IR"/>
        </w:rPr>
        <w:t xml:space="preserve">من أطعم مریضاً شهوته أطعمه الله من ثمار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w:t>
      </w:r>
    </w:p>
    <w:p>
      <w:pPr>
        <w:pStyle w:val="BookText"/>
        <w:rPr/>
      </w:pPr>
      <w:r>
        <w:rPr>
          <w:rFonts w:ascii="IRNazanin" w:hAnsi="IRNazanin" w:eastAsia="IRNazanin"/>
          <w:color w:val="111111"/>
          <w:sz w:val="28"/>
          <w:sz w:val="28"/>
          <w:szCs w:val="28"/>
          <w:rtl w:val="true"/>
          <w:lang w:bidi="fa-IR"/>
        </w:rPr>
        <w:t xml:space="preserve">من أعطی حظه منهما لم یبال ما فاته من قیام اللیل و صیام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۲۱۳</w:t>
      </w:r>
    </w:p>
    <w:p>
      <w:pPr>
        <w:pStyle w:val="BookText"/>
        <w:rPr/>
      </w:pPr>
      <w:r>
        <w:rPr>
          <w:rFonts w:ascii="IRNazanin" w:hAnsi="IRNazanin" w:eastAsia="IRNazanin"/>
          <w:color w:val="111111"/>
          <w:sz w:val="28"/>
          <w:sz w:val="28"/>
          <w:szCs w:val="28"/>
          <w:rtl w:val="true"/>
          <w:lang w:bidi="fa-IR"/>
        </w:rPr>
        <w:t>من أمهر مهراً ثم لا ینوی قضاءه کان بمنزلة السارق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۱۴۵</w:t>
      </w:r>
    </w:p>
    <w:p>
      <w:pPr>
        <w:pStyle w:val="BookText"/>
        <w:rPr/>
      </w:pPr>
      <w:r>
        <w:rPr>
          <w:rFonts w:ascii="IRNazanin" w:hAnsi="IRNazanin" w:eastAsia="IRNazanin"/>
          <w:color w:val="111111"/>
          <w:sz w:val="28"/>
          <w:sz w:val="28"/>
          <w:szCs w:val="28"/>
          <w:rtl w:val="true"/>
          <w:lang w:bidi="fa-IR"/>
        </w:rPr>
        <w:t>من أنظر معسراً کان له علی الله فی کل یوم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۲۰۸</w:t>
      </w:r>
    </w:p>
    <w:p>
      <w:pPr>
        <w:pStyle w:val="BookText"/>
        <w:rPr/>
      </w:pPr>
      <w:r>
        <w:rPr>
          <w:rFonts w:ascii="IRNazanin" w:hAnsi="IRNazanin" w:eastAsia="IRNazanin"/>
          <w:color w:val="111111"/>
          <w:sz w:val="28"/>
          <w:sz w:val="28"/>
          <w:szCs w:val="28"/>
          <w:rtl w:val="true"/>
          <w:lang w:bidi="fa-IR"/>
        </w:rPr>
        <w:t>من ترک معصیة من مخافة الله أرضاه الله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۲۰۳</w:t>
      </w:r>
    </w:p>
    <w:p>
      <w:pPr>
        <w:pStyle w:val="BookText"/>
        <w:rPr/>
      </w:pPr>
      <w:r>
        <w:rPr>
          <w:rFonts w:ascii="IRNazanin" w:hAnsi="IRNazanin" w:eastAsia="IRNazanin"/>
          <w:color w:val="111111"/>
          <w:sz w:val="28"/>
          <w:sz w:val="28"/>
          <w:szCs w:val="28"/>
          <w:rtl w:val="true"/>
          <w:lang w:bidi="fa-IR"/>
        </w:rPr>
        <w:t xml:space="preserve">من دخل السوق فاشتری تحفة فحملها إلی عیاله کان کحامل صدقة إلی قوم محاویج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۱۷۱</w:t>
      </w:r>
    </w:p>
    <w:p>
      <w:pPr>
        <w:pStyle w:val="BookText"/>
        <w:rPr/>
      </w:pPr>
      <w:r>
        <w:rPr>
          <w:rFonts w:ascii="IRNazanin" w:hAnsi="IRNazanin" w:eastAsia="IRNazanin"/>
          <w:color w:val="111111"/>
          <w:sz w:val="28"/>
          <w:sz w:val="28"/>
          <w:szCs w:val="28"/>
          <w:rtl w:val="true"/>
          <w:lang w:bidi="fa-IR"/>
        </w:rPr>
        <w:t xml:space="preserve">من شیع جنازه ولی من أولیانا خرج من ذنوبه کیوم ولدته أمه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۷۵</w:t>
      </w:r>
    </w:p>
    <w:p>
      <w:pPr>
        <w:pStyle w:val="BookText"/>
        <w:rPr/>
      </w:pPr>
      <w:r>
        <w:rPr>
          <w:rFonts w:ascii="IRNazanin" w:hAnsi="IRNazanin" w:eastAsia="IRNazanin"/>
          <w:color w:val="111111"/>
          <w:sz w:val="28"/>
          <w:sz w:val="28"/>
          <w:szCs w:val="28"/>
          <w:rtl w:val="true"/>
          <w:lang w:bidi="fa-IR"/>
        </w:rPr>
        <w:t xml:space="preserve">من صبر علی سوء خلق امرأته أعطاه الله من الأجر ما أعطی داؤد علیه السلام علی بلائه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۱۴۷</w:t>
      </w:r>
    </w:p>
    <w:p>
      <w:pPr>
        <w:pStyle w:val="BookText"/>
        <w:rPr/>
      </w:pPr>
      <w:r>
        <w:rPr>
          <w:rFonts w:ascii="IRNazanin" w:hAnsi="IRNazanin" w:eastAsia="IRNazanin"/>
          <w:color w:val="111111"/>
          <w:sz w:val="28"/>
          <w:sz w:val="28"/>
          <w:szCs w:val="28"/>
          <w:rtl w:val="true"/>
          <w:lang w:bidi="fa-IR"/>
        </w:rPr>
        <w:t xml:space="preserve">من صبر علی سوء خلق زوجها أعطاها مثل ثواب آسیة بنت مزاحم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۱۴۷</w:t>
      </w:r>
    </w:p>
    <w:p>
      <w:pPr>
        <w:pStyle w:val="BookText"/>
        <w:rPr/>
      </w:pPr>
      <w:r>
        <w:rPr>
          <w:rFonts w:ascii="IRNazanin" w:hAnsi="IRNazanin" w:eastAsia="IRNazanin"/>
          <w:color w:val="111111"/>
          <w:sz w:val="28"/>
          <w:sz w:val="28"/>
          <w:szCs w:val="28"/>
          <w:rtl w:val="true"/>
          <w:lang w:bidi="fa-IR"/>
        </w:rPr>
        <w:t xml:space="preserve">من علامات الشقاء جمود العین و قسوة القلب و شدة الحرص فی طلب الدنیا و الإصرار علی الذنب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۱۹۰</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عیر بشی بلی به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۱۲۷</w:t>
      </w:r>
    </w:p>
    <w:p>
      <w:pPr>
        <w:pStyle w:val="BookText"/>
        <w:rPr/>
      </w:pPr>
      <w:r>
        <w:rPr>
          <w:rFonts w:ascii="IRNazanin" w:hAnsi="IRNazanin" w:eastAsia="IRNazanin"/>
          <w:color w:val="111111"/>
          <w:sz w:val="28"/>
          <w:sz w:val="28"/>
          <w:szCs w:val="28"/>
          <w:rtl w:val="true"/>
          <w:lang w:bidi="fa-IR"/>
        </w:rPr>
        <w:t xml:space="preserve">من کان باذلا فینا مهجته و موطنا علی لقاء الله نفسه فلیرحل معنا فإنی راحل مصبحاً إن شاء الله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۲۴۲</w:t>
      </w:r>
    </w:p>
    <w:p>
      <w:pPr>
        <w:pStyle w:val="BookText"/>
        <w:rPr/>
      </w:pPr>
      <w:r>
        <w:rPr>
          <w:rFonts w:ascii="IRNazanin" w:hAnsi="IRNazanin" w:eastAsia="IRNazanin"/>
          <w:color w:val="111111"/>
          <w:sz w:val="28"/>
          <w:sz w:val="28"/>
          <w:szCs w:val="28"/>
          <w:rtl w:val="true"/>
          <w:lang w:bidi="fa-IR"/>
        </w:rPr>
        <w:t xml:space="preserve">من کان منکم یصبر علی حر السیوف و طعن الأسنة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۲۴۹</w:t>
      </w:r>
    </w:p>
    <w:p>
      <w:pPr>
        <w:pStyle w:val="BookText"/>
        <w:rPr/>
      </w:pPr>
      <w:r>
        <w:rPr>
          <w:rFonts w:ascii="IRNazanin" w:hAnsi="IRNazanin" w:eastAsia="IRNazanin"/>
          <w:color w:val="111111"/>
          <w:sz w:val="28"/>
          <w:sz w:val="28"/>
          <w:szCs w:val="28"/>
          <w:rtl w:val="true"/>
          <w:lang w:bidi="fa-IR"/>
        </w:rPr>
        <w:t xml:space="preserve">من کتم الأطباء مرضه فقد خان بدنه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۱۱۱</w:t>
      </w:r>
    </w:p>
    <w:p>
      <w:pPr>
        <w:pStyle w:val="BookText"/>
        <w:rPr/>
      </w:pPr>
      <w:r>
        <w:rPr>
          <w:rFonts w:ascii="IRNazanin" w:hAnsi="IRNazanin" w:eastAsia="IRNazanin"/>
          <w:color w:val="111111"/>
          <w:sz w:val="28"/>
          <w:sz w:val="28"/>
          <w:szCs w:val="28"/>
          <w:rtl w:val="true"/>
          <w:lang w:bidi="fa-IR"/>
        </w:rPr>
        <w:t>من کثر فکره فی المعاصی دعته إلیها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نالنی من ذلک من الجزع و القلق و حر المصیبة مثل ما نالک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w:t>
      </w:r>
    </w:p>
    <w:p>
      <w:pPr>
        <w:pStyle w:val="BookText"/>
        <w:rPr/>
      </w:pPr>
      <w:r>
        <w:rPr>
          <w:rFonts w:ascii="IRNazanin" w:hAnsi="IRNazanin" w:eastAsia="IRNazanin"/>
          <w:color w:val="111111"/>
          <w:sz w:val="28"/>
          <w:sz w:val="28"/>
          <w:szCs w:val="28"/>
          <w:rtl w:val="true"/>
          <w:lang w:bidi="fa-IR"/>
        </w:rPr>
        <w:t xml:space="preserve">نحن احق بذلک منه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۲۰۸</w:t>
      </w:r>
    </w:p>
    <w:p>
      <w:pPr>
        <w:pStyle w:val="BookText"/>
        <w:rPr/>
      </w:pPr>
      <w:r>
        <w:rPr>
          <w:rFonts w:ascii="IRNazanin" w:hAnsi="IRNazanin" w:eastAsia="IRNazanin"/>
          <w:color w:val="111111"/>
          <w:sz w:val="28"/>
          <w:sz w:val="28"/>
          <w:szCs w:val="28"/>
          <w:rtl w:val="true"/>
          <w:lang w:bidi="fa-IR"/>
        </w:rPr>
        <w:t xml:space="preserve">نفسی الفداء لقبر أنت ساکنه فیه العفاف و فیه الجود والکرم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۲۳۲</w:t>
      </w:r>
    </w:p>
    <w:p>
      <w:pPr>
        <w:pStyle w:val="BookText"/>
        <w:rPr/>
      </w:pPr>
      <w:r>
        <w:rPr>
          <w:rFonts w:ascii="IRNazanin" w:hAnsi="IRNazanin" w:eastAsia="IRNazanin"/>
          <w:color w:val="111111"/>
          <w:sz w:val="28"/>
          <w:sz w:val="28"/>
          <w:szCs w:val="28"/>
          <w:rtl w:val="true"/>
          <w:lang w:bidi="fa-IR"/>
        </w:rPr>
        <w:t xml:space="preserve">نومکم فیه عبادة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۸۵</w:t>
      </w:r>
    </w:p>
    <w:p>
      <w:pPr>
        <w:pStyle w:val="BookText"/>
        <w:rPr/>
      </w:pPr>
      <w:r>
        <w:rPr>
          <w:rFonts w:ascii="IRNazanin" w:hAnsi="IRNazanin" w:eastAsia="IRNazanin"/>
          <w:color w:val="111111"/>
          <w:sz w:val="28"/>
          <w:sz w:val="28"/>
          <w:szCs w:val="28"/>
          <w:rtl w:val="true"/>
          <w:lang w:bidi="fa-IR"/>
        </w:rPr>
        <w:t xml:space="preserve">نیة المؤمن خیر من عمله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w:t>
      </w:r>
    </w:p>
    <w:p>
      <w:pPr>
        <w:pStyle w:val="BookText"/>
        <w:rPr/>
      </w:pPr>
      <w:r>
        <w:rPr>
          <w:rFonts w:ascii="IRNazanin" w:hAnsi="IRNazanin" w:eastAsia="IRNazanin"/>
          <w:color w:val="111111"/>
          <w:sz w:val="28"/>
          <w:sz w:val="28"/>
          <w:szCs w:val="28"/>
          <w:rtl w:val="true"/>
          <w:lang w:bidi="fa-IR"/>
        </w:rPr>
        <w:t xml:space="preserve">هؤلاء قوم ینظرون المعسر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۲۰۹</w:t>
      </w:r>
    </w:p>
    <w:p>
      <w:pPr>
        <w:pStyle w:val="BookText"/>
        <w:rPr/>
      </w:pPr>
      <w:r>
        <w:rPr>
          <w:rFonts w:ascii="IRNazanin" w:hAnsi="IRNazanin" w:eastAsia="IRNazanin"/>
          <w:color w:val="111111"/>
          <w:sz w:val="28"/>
          <w:sz w:val="28"/>
          <w:szCs w:val="28"/>
          <w:rtl w:val="true"/>
          <w:lang w:bidi="fa-IR"/>
        </w:rPr>
        <w:t xml:space="preserve">هکذا تجتمع الذنوب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۱۸۹</w:t>
      </w:r>
    </w:p>
    <w:p>
      <w:pPr>
        <w:pStyle w:val="BookText"/>
        <w:rPr/>
      </w:pPr>
      <w:r>
        <w:rPr>
          <w:rFonts w:ascii="IRNazanin" w:hAnsi="IRNazanin" w:eastAsia="IRNazanin"/>
          <w:color w:val="111111"/>
          <w:sz w:val="28"/>
          <w:sz w:val="28"/>
          <w:szCs w:val="28"/>
          <w:rtl w:val="true"/>
          <w:lang w:bidi="fa-IR"/>
        </w:rPr>
        <w:t>هل فیکم مریض أعوده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۹۸</w:t>
      </w:r>
    </w:p>
    <w:p>
      <w:pPr>
        <w:pStyle w:val="BookText"/>
        <w:rPr/>
      </w:pPr>
      <w:r>
        <w:rPr>
          <w:rFonts w:ascii="IRNazanin" w:hAnsi="IRNazanin" w:eastAsia="IRNazanin"/>
          <w:color w:val="111111"/>
          <w:sz w:val="28"/>
          <w:sz w:val="28"/>
          <w:szCs w:val="28"/>
          <w:rtl w:val="true"/>
          <w:lang w:bidi="fa-IR"/>
        </w:rPr>
        <w:t xml:space="preserve">هل من ناصر ینصرنی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۲۴۰</w:t>
      </w:r>
    </w:p>
    <w:p>
      <w:pPr>
        <w:pStyle w:val="BookText"/>
        <w:rPr/>
      </w:pPr>
      <w:r>
        <w:rPr>
          <w:rFonts w:ascii="IRNazanin" w:hAnsi="IRNazanin" w:eastAsia="IRNazanin"/>
          <w:color w:val="111111"/>
          <w:sz w:val="28"/>
          <w:sz w:val="28"/>
          <w:szCs w:val="28"/>
          <w:rtl w:val="true"/>
          <w:lang w:bidi="fa-IR"/>
        </w:rPr>
        <w:t xml:space="preserve">هون علی أنه بعین الله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w:t>
      </w:r>
    </w:p>
    <w:p>
      <w:pPr>
        <w:pStyle w:val="BookText"/>
        <w:rPr/>
      </w:pPr>
      <w:r>
        <w:rPr>
          <w:rFonts w:ascii="IRNazanin" w:hAnsi="IRNazanin" w:eastAsia="IRNazanin"/>
          <w:color w:val="111111"/>
          <w:sz w:val="28"/>
          <w:sz w:val="28"/>
          <w:szCs w:val="28"/>
          <w:rtl w:val="true"/>
          <w:lang w:bidi="fa-IR"/>
        </w:rPr>
        <w:t xml:space="preserve">و احقن دماءنا و دماءهم أصلح ذات بیننا وبینهم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۱۵۸</w:t>
      </w:r>
    </w:p>
    <w:p>
      <w:pPr>
        <w:pStyle w:val="BookText"/>
        <w:rPr/>
      </w:pPr>
      <w:r>
        <w:rPr>
          <w:rFonts w:ascii="IRNazanin" w:hAnsi="IRNazanin" w:eastAsia="IRNazanin"/>
          <w:color w:val="111111"/>
          <w:sz w:val="28"/>
          <w:sz w:val="28"/>
          <w:szCs w:val="28"/>
          <w:rtl w:val="true"/>
          <w:lang w:bidi="fa-IR"/>
        </w:rPr>
        <w:t>و آخر الدواء الک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w:t>
      </w:r>
    </w:p>
    <w:p>
      <w:pPr>
        <w:pStyle w:val="BookText"/>
        <w:rPr/>
      </w:pPr>
      <w:r>
        <w:rPr>
          <w:rFonts w:ascii="IRNazanin" w:hAnsi="IRNazanin" w:eastAsia="IRNazanin"/>
          <w:color w:val="111111"/>
          <w:sz w:val="28"/>
          <w:sz w:val="28"/>
          <w:szCs w:val="28"/>
          <w:rtl w:val="true"/>
          <w:lang w:bidi="fa-IR"/>
        </w:rPr>
        <w:t xml:space="preserve">و أخلف لی خیرا منها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۱۱۷</w:t>
      </w:r>
    </w:p>
    <w:p>
      <w:pPr>
        <w:pStyle w:val="BookText"/>
        <w:rPr/>
      </w:pPr>
      <w:r>
        <w:rPr>
          <w:rFonts w:ascii="IRNazanin" w:hAnsi="IRNazanin" w:eastAsia="IRNazanin"/>
          <w:color w:val="111111"/>
          <w:sz w:val="28"/>
          <w:sz w:val="28"/>
          <w:szCs w:val="28"/>
          <w:rtl w:val="true"/>
          <w:lang w:bidi="fa-IR"/>
        </w:rPr>
        <w:t xml:space="preserve">و اعملوا أن القذف و الغیبة یهدمان عمل مائة سنة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۱۵۸</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الدعاء له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۸۴</w:t>
      </w:r>
    </w:p>
    <w:p>
      <w:pPr>
        <w:pStyle w:val="BookText"/>
        <w:rPr/>
      </w:pPr>
      <w:r>
        <w:rPr>
          <w:rFonts w:ascii="IRNazanin" w:hAnsi="IRNazanin" w:eastAsia="IRNazanin"/>
          <w:color w:val="111111"/>
          <w:sz w:val="28"/>
          <w:sz w:val="28"/>
          <w:szCs w:val="28"/>
          <w:rtl w:val="true"/>
          <w:lang w:bidi="fa-IR"/>
        </w:rPr>
        <w:t>و الذکر ذکران ذکر الله عز و جل عند المصیبة و أفضل من ذلک ذکر الله عند ما حرّم الله علیک فیکون حاجزاً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۱۸۵</w:t>
      </w:r>
    </w:p>
    <w:p>
      <w:pPr>
        <w:pStyle w:val="BookText"/>
        <w:rPr/>
      </w:pPr>
      <w:r>
        <w:rPr>
          <w:rFonts w:ascii="IRNazanin" w:hAnsi="IRNazanin" w:eastAsia="IRNazanin"/>
          <w:color w:val="111111"/>
          <w:sz w:val="28"/>
          <w:sz w:val="28"/>
          <w:szCs w:val="28"/>
          <w:rtl w:val="true"/>
          <w:lang w:bidi="fa-IR"/>
        </w:rPr>
        <w:t xml:space="preserve">و الصبر بناحیة یقول دونکم صاحبی فانی من ورائه یعنی ان استطعتم أن تدفعوا عنه العذاب والا فانا اکفیکم ذلک و ادفع عنه العذاب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w:t>
      </w:r>
    </w:p>
    <w:p>
      <w:pPr>
        <w:pStyle w:val="BookText"/>
        <w:rPr/>
      </w:pPr>
      <w:r>
        <w:rPr>
          <w:rFonts w:ascii="IRNazanin" w:hAnsi="IRNazanin" w:eastAsia="IRNazanin"/>
          <w:color w:val="111111"/>
          <w:sz w:val="28"/>
          <w:sz w:val="28"/>
          <w:szCs w:val="28"/>
          <w:rtl w:val="true"/>
          <w:lang w:bidi="fa-IR"/>
        </w:rPr>
        <w:t xml:space="preserve">و أوجدنی حلاوة العافیة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w:t>
      </w:r>
    </w:p>
    <w:p>
      <w:pPr>
        <w:pStyle w:val="BookText"/>
        <w:rPr/>
      </w:pPr>
      <w:r>
        <w:rPr>
          <w:rFonts w:ascii="IRNazanin" w:hAnsi="IRNazanin" w:eastAsia="IRNazanin"/>
          <w:color w:val="111111"/>
          <w:sz w:val="28"/>
          <w:sz w:val="28"/>
          <w:szCs w:val="28"/>
          <w:rtl w:val="true"/>
          <w:lang w:bidi="fa-IR"/>
        </w:rPr>
        <w:t>وکذلک الرجل إذا کان لها ظالماً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۱۵۴</w:t>
      </w:r>
    </w:p>
    <w:p>
      <w:pPr>
        <w:pStyle w:val="BookText"/>
        <w:rPr/>
      </w:pPr>
      <w:r>
        <w:rPr>
          <w:rFonts w:ascii="IRNazanin" w:hAnsi="IRNazanin" w:eastAsia="IRNazanin"/>
          <w:color w:val="111111"/>
          <w:sz w:val="28"/>
          <w:sz w:val="28"/>
          <w:szCs w:val="28"/>
          <w:rtl w:val="true"/>
          <w:lang w:bidi="fa-IR"/>
        </w:rPr>
        <w:t xml:space="preserve">ولا یسمعه ذلک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۱۰۴</w:t>
      </w:r>
    </w:p>
    <w:p>
      <w:pPr>
        <w:pStyle w:val="BookText"/>
        <w:rPr/>
      </w:pPr>
      <w:r>
        <w:rPr>
          <w:rFonts w:ascii="IRNazanin" w:hAnsi="IRNazanin" w:eastAsia="IRNazanin"/>
          <w:color w:val="111111"/>
          <w:sz w:val="28"/>
          <w:sz w:val="28"/>
          <w:szCs w:val="28"/>
          <w:rtl w:val="true"/>
          <w:lang w:bidi="fa-IR"/>
        </w:rPr>
        <w:t xml:space="preserve">و لان تصبروا علی مثل ما انتم علیه أحب إلی من أن یوافینی کل امرء منکم بمثل عمل جمیعکم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w:t>
      </w:r>
    </w:p>
    <w:p>
      <w:pPr>
        <w:pStyle w:val="BookText"/>
        <w:rPr/>
      </w:pPr>
      <w:r>
        <w:rPr>
          <w:rFonts w:ascii="IRNazanin" w:hAnsi="IRNazanin" w:eastAsia="IRNazanin"/>
          <w:color w:val="111111"/>
          <w:sz w:val="28"/>
          <w:sz w:val="28"/>
          <w:szCs w:val="28"/>
          <w:rtl w:val="true"/>
          <w:lang w:bidi="fa-IR"/>
        </w:rPr>
        <w:t>ولقد قبض رسول الله صلی الله علیه و آله وسلم و ان رأسه لعلی صدری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۲۳۳</w:t>
      </w:r>
    </w:p>
    <w:p>
      <w:pPr>
        <w:pStyle w:val="BookText"/>
        <w:rPr/>
      </w:pPr>
      <w:r>
        <w:rPr>
          <w:rFonts w:ascii="IRNazanin" w:hAnsi="IRNazanin" w:eastAsia="IRNazanin"/>
          <w:color w:val="111111"/>
          <w:sz w:val="28"/>
          <w:sz w:val="28"/>
          <w:szCs w:val="28"/>
          <w:rtl w:val="true"/>
          <w:lang w:bidi="fa-IR"/>
        </w:rPr>
        <w:t>و لک الحمد علی ما أحدثت بی من علة فی جسدی فما ادری یا إلهی آیُّ الحالین أخق بالشکر لک و ای الوقتین أولی بالحمد لک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۱۰۶</w:t>
      </w:r>
    </w:p>
    <w:p>
      <w:pPr>
        <w:pStyle w:val="BookText"/>
        <w:rPr/>
      </w:pPr>
      <w:r>
        <w:rPr>
          <w:rFonts w:ascii="IRNazanin" w:hAnsi="IRNazanin" w:eastAsia="IRNazanin"/>
          <w:color w:val="111111"/>
          <w:sz w:val="28"/>
          <w:sz w:val="28"/>
          <w:szCs w:val="28"/>
          <w:rtl w:val="true"/>
          <w:lang w:bidi="fa-IR"/>
        </w:rPr>
        <w:t xml:space="preserve">و من مرض لیلة فقبلها بقبولها و أدی شکرها إلی الله کانت کعبادة ستّین سنه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w:t>
      </w:r>
    </w:p>
    <w:p>
      <w:pPr>
        <w:pStyle w:val="BookText"/>
        <w:rPr/>
      </w:pPr>
      <w:r>
        <w:rPr>
          <w:rFonts w:ascii="IRNazanin" w:hAnsi="IRNazanin" w:eastAsia="IRNazanin"/>
          <w:color w:val="111111"/>
          <w:sz w:val="28"/>
          <w:sz w:val="28"/>
          <w:szCs w:val="28"/>
          <w:rtl w:val="true"/>
          <w:lang w:bidi="fa-IR"/>
        </w:rPr>
        <w:t xml:space="preserve">ویشیعون الهلکی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۹۹</w:t>
      </w:r>
    </w:p>
    <w:p>
      <w:pPr>
        <w:pStyle w:val="BookText"/>
        <w:rPr/>
      </w:pPr>
      <w:r>
        <w:rPr>
          <w:rFonts w:ascii="IRNazanin" w:hAnsi="IRNazanin" w:eastAsia="IRNazanin"/>
          <w:color w:val="111111"/>
          <w:sz w:val="28"/>
          <w:sz w:val="28"/>
          <w:szCs w:val="28"/>
          <w:rtl w:val="true"/>
          <w:lang w:bidi="fa-IR"/>
        </w:rPr>
        <w:t>ویعزون الثکلی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۹۹</w:t>
      </w:r>
    </w:p>
    <w:p>
      <w:pPr>
        <w:pStyle w:val="BookText"/>
        <w:rPr/>
      </w:pPr>
      <w:r>
        <w:rPr>
          <w:rFonts w:ascii="IRNazanin" w:hAnsi="IRNazanin" w:eastAsia="IRNazanin"/>
          <w:color w:val="111111"/>
          <w:sz w:val="28"/>
          <w:sz w:val="28"/>
          <w:szCs w:val="28"/>
          <w:rtl w:val="true"/>
          <w:lang w:bidi="fa-IR"/>
        </w:rPr>
        <w:t xml:space="preserve">و یکون محشرهن مع فاطمة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w:t>
      </w:r>
    </w:p>
    <w:p>
      <w:pPr>
        <w:pStyle w:val="BookText"/>
        <w:rPr/>
      </w:pPr>
      <w:r>
        <w:rPr>
          <w:rFonts w:ascii="IRNazanin" w:hAnsi="IRNazanin" w:eastAsia="IRNazanin"/>
          <w:color w:val="111111"/>
          <w:sz w:val="28"/>
          <w:sz w:val="28"/>
          <w:szCs w:val="28"/>
          <w:rtl w:val="true"/>
          <w:lang w:bidi="fa-IR"/>
        </w:rPr>
        <w:t xml:space="preserve">ولد واحد یقدمه الرجل أفضل من سبعین ولد یبقون بعده یدرکون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p>
    <w:p>
      <w:pPr>
        <w:pStyle w:val="BookText"/>
        <w:rPr/>
      </w:pPr>
      <w:r>
        <w:rPr>
          <w:rFonts w:ascii="IRNazanin" w:hAnsi="IRNazanin" w:eastAsia="IRNazanin"/>
          <w:color w:val="111111"/>
          <w:sz w:val="28"/>
          <w:sz w:val="28"/>
          <w:szCs w:val="28"/>
          <w:rtl w:val="true"/>
          <w:lang w:bidi="fa-IR"/>
        </w:rPr>
        <w:t>یؤتی الرجل فی قبره بالعذاب فإذا أوتی من قبل رأسه دفعه تلاوة القرآن</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إذا أوتی من بین یدی دفعته الصدقة و إذا أوتی من قبل رجلیه دفعه مشیة إلی المسجد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w:t>
      </w:r>
    </w:p>
    <w:p>
      <w:pPr>
        <w:pStyle w:val="BookText"/>
        <w:rPr/>
      </w:pPr>
      <w:r>
        <w:rPr>
          <w:rFonts w:ascii="IRNazanin" w:hAnsi="IRNazanin" w:eastAsia="IRNazanin"/>
          <w:color w:val="111111"/>
          <w:sz w:val="28"/>
          <w:sz w:val="28"/>
          <w:szCs w:val="28"/>
          <w:rtl w:val="true"/>
          <w:lang w:bidi="fa-IR"/>
        </w:rPr>
        <w:t>یا ابتاه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کان یفعل بحبیبتک و ابنتک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۲۳۵</w:t>
      </w:r>
    </w:p>
    <w:p>
      <w:pPr>
        <w:pStyle w:val="BookText"/>
        <w:rPr/>
      </w:pPr>
      <w:r>
        <w:rPr>
          <w:rFonts w:ascii="IRNazanin" w:hAnsi="IRNazanin" w:eastAsia="IRNazanin"/>
          <w:color w:val="111111"/>
          <w:sz w:val="28"/>
          <w:sz w:val="28"/>
          <w:szCs w:val="28"/>
          <w:rtl w:val="true"/>
          <w:lang w:bidi="fa-IR"/>
        </w:rPr>
        <w:t xml:space="preserve">یا أم سعد مه لا تجزمی علی ربک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۱۵۶</w:t>
      </w:r>
    </w:p>
    <w:p>
      <w:pPr>
        <w:pStyle w:val="BookText"/>
        <w:rPr/>
      </w:pPr>
      <w:r>
        <w:rPr>
          <w:rFonts w:ascii="IRNazanin" w:hAnsi="IRNazanin" w:eastAsia="IRNazanin"/>
          <w:color w:val="111111"/>
          <w:sz w:val="28"/>
          <w:sz w:val="28"/>
          <w:szCs w:val="28"/>
          <w:rtl w:val="true"/>
          <w:lang w:bidi="fa-IR"/>
        </w:rPr>
        <w:t>یا أیها الناس قولوا لا إله إلا الله تفلحوا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۲۲۱</w:t>
      </w:r>
    </w:p>
    <w:p>
      <w:pPr>
        <w:pStyle w:val="BookText"/>
        <w:rPr/>
      </w:pPr>
      <w:r>
        <w:rPr>
          <w:rFonts w:ascii="IRNazanin" w:hAnsi="IRNazanin" w:eastAsia="IRNazanin"/>
          <w:color w:val="111111"/>
          <w:sz w:val="28"/>
          <w:sz w:val="28"/>
          <w:szCs w:val="28"/>
          <w:rtl w:val="true"/>
          <w:lang w:bidi="fa-IR"/>
        </w:rPr>
        <w:t xml:space="preserve">یا أیها الناس لا تطیعوه فإنه کذاب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۲۲۱</w:t>
      </w:r>
    </w:p>
    <w:p>
      <w:pPr>
        <w:pStyle w:val="BookText"/>
        <w:rPr/>
      </w:pPr>
      <w:r>
        <w:rPr>
          <w:rFonts w:ascii="IRNazanin" w:hAnsi="IRNazanin" w:eastAsia="IRNazanin"/>
          <w:color w:val="111111"/>
          <w:sz w:val="28"/>
          <w:sz w:val="28"/>
          <w:szCs w:val="28"/>
          <w:rtl w:val="true"/>
          <w:lang w:bidi="fa-IR"/>
        </w:rPr>
        <w:t>یا بار یا وصول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w:t>
      </w:r>
    </w:p>
    <w:p>
      <w:pPr>
        <w:pStyle w:val="BookText"/>
        <w:rPr/>
      </w:pPr>
      <w:r>
        <w:rPr>
          <w:rFonts w:ascii="IRNazanin" w:hAnsi="IRNazanin" w:eastAsia="IRNazanin"/>
          <w:color w:val="111111"/>
          <w:sz w:val="28"/>
          <w:sz w:val="28"/>
          <w:szCs w:val="28"/>
          <w:rtl w:val="true"/>
          <w:lang w:bidi="fa-IR"/>
        </w:rPr>
        <w:t xml:space="preserve">یا بنتا تعجلی مرارة الدنیا بحلاوة الآخرة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۱۷۷</w:t>
      </w:r>
    </w:p>
    <w:p>
      <w:pPr>
        <w:pStyle w:val="BookText"/>
        <w:rPr/>
      </w:pPr>
      <w:r>
        <w:rPr>
          <w:rFonts w:ascii="IRNazanin" w:hAnsi="IRNazanin" w:eastAsia="IRNazanin"/>
          <w:color w:val="111111"/>
          <w:sz w:val="28"/>
          <w:sz w:val="28"/>
          <w:szCs w:val="28"/>
          <w:rtl w:val="true"/>
          <w:lang w:bidi="fa-IR"/>
        </w:rPr>
        <w:t xml:space="preserve">یا خیر من دفنت فی القاع أعظمه فطاب من طیبهن القاع و الأکم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۲۳۲</w:t>
      </w:r>
    </w:p>
    <w:p>
      <w:pPr>
        <w:pStyle w:val="BookText"/>
        <w:rPr/>
      </w:pPr>
      <w:r>
        <w:rPr>
          <w:rFonts w:ascii="IRNazanin" w:hAnsi="IRNazanin" w:eastAsia="IRNazanin"/>
          <w:color w:val="111111"/>
          <w:sz w:val="28"/>
          <w:sz w:val="28"/>
          <w:szCs w:val="28"/>
          <w:rtl w:val="true"/>
          <w:lang w:bidi="fa-IR"/>
        </w:rPr>
        <w:t xml:space="preserve">یا رب الفقر أشد من نار نمرود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۱۷۴</w:t>
      </w:r>
    </w:p>
    <w:p>
      <w:pPr>
        <w:pStyle w:val="BookText"/>
        <w:rPr/>
      </w:pPr>
      <w:r>
        <w:rPr>
          <w:rFonts w:ascii="IRNazanin" w:hAnsi="IRNazanin" w:eastAsia="IRNazanin"/>
          <w:color w:val="111111"/>
          <w:sz w:val="28"/>
          <w:sz w:val="28"/>
          <w:szCs w:val="28"/>
          <w:rtl w:val="true"/>
          <w:lang w:bidi="fa-IR"/>
        </w:rPr>
        <w:t xml:space="preserve">یا سعد هنیئاً لک الجنة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۱۵۶</w:t>
      </w:r>
    </w:p>
    <w:p>
      <w:pPr>
        <w:pStyle w:val="BookText"/>
        <w:rPr/>
      </w:pPr>
      <w:r>
        <w:rPr>
          <w:rFonts w:ascii="IRNazanin" w:hAnsi="IRNazanin" w:eastAsia="IRNazanin"/>
          <w:color w:val="111111"/>
          <w:sz w:val="28"/>
          <w:sz w:val="28"/>
          <w:szCs w:val="28"/>
          <w:rtl w:val="true"/>
          <w:lang w:bidi="fa-IR"/>
        </w:rPr>
        <w:t xml:space="preserve">یا عبد الله لا تعجل فی عیب أحد بذنبه فلعله مغفور له و لا تأمن علی نفسک صغیر معصیة فلعلک معذب علیه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۱۹۷</w:t>
      </w:r>
    </w:p>
    <w:p>
      <w:pPr>
        <w:pStyle w:val="BookText"/>
        <w:rPr/>
      </w:pPr>
      <w:r>
        <w:rPr>
          <w:rFonts w:ascii="IRNazanin" w:hAnsi="IRNazanin" w:eastAsia="IRNazanin"/>
          <w:color w:val="111111"/>
          <w:sz w:val="28"/>
          <w:sz w:val="28"/>
          <w:szCs w:val="28"/>
          <w:rtl w:val="true"/>
          <w:lang w:bidi="fa-IR"/>
        </w:rPr>
        <w:t xml:space="preserve">یا علی أنین المؤمن المریض تسبیح و صیاحه تهلیل و نومه علی الفراش عبادة و تقلبه من جنب إلی جنب جهاد فی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۸۴</w:t>
      </w:r>
    </w:p>
    <w:p>
      <w:pPr>
        <w:pStyle w:val="BookText"/>
        <w:rPr/>
      </w:pPr>
      <w:r>
        <w:rPr>
          <w:rFonts w:ascii="IRNazanin" w:hAnsi="IRNazanin" w:eastAsia="IRNazanin"/>
          <w:color w:val="111111"/>
          <w:sz w:val="28"/>
          <w:sz w:val="28"/>
          <w:szCs w:val="28"/>
          <w:rtl w:val="true"/>
          <w:lang w:bidi="fa-IR"/>
        </w:rPr>
        <w:t xml:space="preserve">یا علی خدمة العیال کفارة للکبائر ویطفی غضب الرب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۱۶۴</w:t>
      </w:r>
    </w:p>
    <w:p>
      <w:pPr>
        <w:pStyle w:val="BookText"/>
        <w:rPr/>
      </w:pPr>
      <w:r>
        <w:rPr>
          <w:rFonts w:ascii="IRNazanin" w:hAnsi="IRNazanin" w:eastAsia="IRNazanin"/>
          <w:color w:val="111111"/>
          <w:sz w:val="28"/>
          <w:sz w:val="28"/>
          <w:szCs w:val="28"/>
          <w:rtl w:val="true"/>
          <w:lang w:bidi="fa-IR"/>
        </w:rPr>
        <w:t>یا علی دعنی أشمهما ویشمانی و أتزود منهما و یتزودان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۲۳۳</w:t>
      </w:r>
    </w:p>
    <w:p>
      <w:pPr>
        <w:pStyle w:val="BookText"/>
        <w:rPr/>
      </w:pPr>
      <w:r>
        <w:rPr>
          <w:rFonts w:ascii="IRNazanin" w:hAnsi="IRNazanin" w:eastAsia="IRNazanin"/>
          <w:color w:val="111111"/>
          <w:sz w:val="28"/>
          <w:sz w:val="28"/>
          <w:szCs w:val="28"/>
          <w:rtl w:val="true"/>
          <w:lang w:bidi="fa-IR"/>
        </w:rPr>
        <w:t>یا علی لا یخدم العیال إلا صدیق أو شهید أو رجل یرید الله به خیر الدنیا و الآخرة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۱۶۴</w:t>
      </w:r>
    </w:p>
    <w:p>
      <w:pPr>
        <w:pStyle w:val="BookText"/>
        <w:rPr/>
      </w:pPr>
      <w:r>
        <w:rPr>
          <w:rFonts w:ascii="IRNazanin" w:hAnsi="IRNazanin" w:eastAsia="IRNazanin"/>
          <w:color w:val="111111"/>
          <w:sz w:val="28"/>
          <w:sz w:val="28"/>
          <w:szCs w:val="28"/>
          <w:rtl w:val="true"/>
          <w:lang w:bidi="fa-IR"/>
        </w:rPr>
        <w:t>یا علی من لم یأنف من خدمة العیال دخل الجنة بغیر حساب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۱۶۳</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 نور عینی اصبری علی قضاء الله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۲۴۹</w:t>
      </w:r>
    </w:p>
    <w:p>
      <w:pPr>
        <w:pStyle w:val="BookText"/>
        <w:rPr/>
      </w:pPr>
      <w:r>
        <w:rPr>
          <w:rFonts w:ascii="IRNazanin" w:hAnsi="IRNazanin" w:eastAsia="IRNazanin"/>
          <w:color w:val="111111"/>
          <w:sz w:val="28"/>
          <w:sz w:val="28"/>
          <w:szCs w:val="28"/>
          <w:rtl w:val="true"/>
          <w:lang w:bidi="fa-IR"/>
        </w:rPr>
        <w:t xml:space="preserve">یأکل ما حضر ولا یسأل و لا یرد ما وجد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۱۶۵</w:t>
      </w:r>
    </w:p>
    <w:p>
      <w:pPr>
        <w:pStyle w:val="BookText"/>
        <w:rPr/>
      </w:pPr>
      <w:r>
        <w:rPr>
          <w:rFonts w:ascii="IRNazanin" w:hAnsi="IRNazanin" w:eastAsia="IRNazanin"/>
          <w:color w:val="111111"/>
          <w:sz w:val="28"/>
          <w:sz w:val="28"/>
          <w:szCs w:val="28"/>
          <w:rtl w:val="true"/>
          <w:lang w:bidi="fa-IR"/>
        </w:rPr>
        <w:t xml:space="preserve">یأمر الله الملک أن یکتب له فی حاله تلک ما کان یعمل وهو شاب نشیط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یکتب له فی سقمه ما کان یعمل من الخیر فی صحته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۸۱</w:t>
      </w:r>
    </w:p>
    <w:p>
      <w:pPr>
        <w:pStyle w:val="BookText"/>
        <w:rPr/>
      </w:pPr>
      <w:r>
        <w:rPr>
          <w:rFonts w:ascii="IRNazanin" w:hAnsi="IRNazanin" w:eastAsia="IRNazanin"/>
          <w:color w:val="111111"/>
          <w:sz w:val="28"/>
          <w:sz w:val="28"/>
          <w:szCs w:val="28"/>
          <w:rtl w:val="true"/>
          <w:lang w:bidi="fa-IR"/>
        </w:rPr>
        <w:t xml:space="preserve">یحتطب ویستقی و یکنس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۱۶۴</w:t>
      </w:r>
    </w:p>
    <w:p>
      <w:pPr>
        <w:pStyle w:val="BookText"/>
        <w:rPr/>
      </w:pPr>
      <w:r>
        <w:rPr>
          <w:rFonts w:ascii="IRNazanin" w:hAnsi="IRNazanin" w:eastAsia="IRNazanin"/>
          <w:color w:val="111111"/>
          <w:sz w:val="28"/>
          <w:sz w:val="28"/>
          <w:szCs w:val="28"/>
          <w:rtl w:val="true"/>
          <w:lang w:bidi="fa-IR"/>
        </w:rPr>
        <w:t xml:space="preserve">یصبر علیها و لا یخبر بما کان فیها فإذا أصبح حمد الله علی ما کان فیها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w:t>
      </w:r>
    </w:p>
    <w:p>
      <w:pPr>
        <w:pStyle w:val="BookText"/>
        <w:rPr/>
      </w:pPr>
      <w:r>
        <w:rPr>
          <w:rFonts w:ascii="IRNazanin" w:hAnsi="IRNazanin" w:eastAsia="IRNazanin"/>
          <w:color w:val="111111"/>
          <w:sz w:val="28"/>
          <w:sz w:val="28"/>
          <w:szCs w:val="28"/>
          <w:rtl w:val="true"/>
          <w:lang w:bidi="fa-IR"/>
        </w:rPr>
        <w:t xml:space="preserve">یعیر الله عز وجل عبد من عباده یوم الیقامة فیقول ما منعک إذ مرضت أن تعودنی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۱۰۰</w:t>
      </w:r>
    </w:p>
    <w:p>
      <w:pPr>
        <w:pStyle w:val="BookText"/>
        <w:rPr/>
      </w:pPr>
      <w:r>
        <w:rPr>
          <w:rFonts w:ascii="IRNazanin" w:hAnsi="IRNazanin" w:eastAsia="IRNazanin"/>
          <w:color w:val="111111"/>
          <w:sz w:val="28"/>
          <w:sz w:val="28"/>
          <w:szCs w:val="28"/>
          <w:rtl w:val="true"/>
          <w:lang w:bidi="fa-IR"/>
        </w:rPr>
        <w:t xml:space="preserve">یکتب لکم الحسنات ویرفع لکم الدرجات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۸۴</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 xml:space="preserve">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 xml:space="preserve"> </w:t>
      </w:r>
      <w:bookmarkStart w:id="785" w:name="pg1489_19178"/>
    </w:p>
    <w:p>
      <w:pPr>
        <w:pStyle w:val="Heading3"/>
        <w:numPr>
          <w:ilvl w:val="2"/>
          <w:numId w:val="1"/>
        </w:numPr>
        <w:rPr/>
      </w:pPr>
      <w:bookmarkStart w:id="786" w:name="__RefHeading___Toc246232_3650668749"/>
      <w:bookmarkStart w:id="787" w:name="_Toc296"/>
      <w:bookmarkEnd w:id="785"/>
      <w:bookmarkEnd w:id="786"/>
      <w:r>
        <w:rPr>
          <w:rtl w:val="true"/>
        </w:rPr>
        <w:t>کتابنامه</w:t>
      </w:r>
      <w:bookmarkEnd w:id="787"/>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علی اهل اللجاج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للطبرسی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طبرسی، احمد بن علی، نشر</w:t>
      </w:r>
    </w:p>
    <w:p>
      <w:pPr>
        <w:pStyle w:val="BookText"/>
        <w:rPr/>
      </w:pPr>
      <w:r>
        <w:rPr>
          <w:rFonts w:ascii="IRNazanin" w:hAnsi="IRNazanin" w:eastAsia="IRNazanin"/>
          <w:color w:val="111111"/>
          <w:sz w:val="28"/>
          <w:sz w:val="28"/>
          <w:szCs w:val="28"/>
          <w:rtl w:val="true"/>
          <w:lang w:bidi="fa-IR"/>
        </w:rPr>
        <w:t xml:space="preserve">مرتضی، مشهد، چاپ اول،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نورالله الحسینی المرعشی التستری، مکتبه آیت الله</w:t>
      </w:r>
    </w:p>
    <w:p>
      <w:pPr>
        <w:pStyle w:val="BookText"/>
        <w:rPr/>
      </w:pPr>
      <w:r>
        <w:rPr>
          <w:rFonts w:ascii="IRNazanin" w:hAnsi="IRNazanin" w:eastAsia="IRNazanin"/>
          <w:color w:val="111111"/>
          <w:sz w:val="28"/>
          <w:sz w:val="28"/>
          <w:szCs w:val="28"/>
          <w:rtl w:val="true"/>
          <w:lang w:bidi="fa-IR"/>
        </w:rPr>
        <w:t>النجفی،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احیاء علوم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حامد غزالی، دار الکتاب العربی،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القلوب الی الصواب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للدیلمی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دیلمی، حسن بن محمد، الشریف</w:t>
      </w:r>
    </w:p>
    <w:p>
      <w:pPr>
        <w:pStyle w:val="BookText"/>
        <w:rPr/>
      </w:pPr>
      <w:r>
        <w:rPr>
          <w:rFonts w:ascii="IRNazanin" w:hAnsi="IRNazanin" w:eastAsia="IRNazanin"/>
          <w:color w:val="111111"/>
          <w:sz w:val="28"/>
          <w:sz w:val="28"/>
          <w:szCs w:val="28"/>
          <w:rtl w:val="true"/>
          <w:lang w:bidi="fa-IR"/>
        </w:rPr>
        <w:t xml:space="preserve">الرضی، قم، چاپ اول،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فی معرفة حجج الله علی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محمد بن محمد، کنگره شیخ مفید، قم، چاپ اول،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اعتقادات الامامیة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بابویه، محمد بن علی، کنگره شیخ مفید،</w:t>
      </w:r>
    </w:p>
    <w:p>
      <w:pPr>
        <w:pStyle w:val="BookText"/>
        <w:rPr/>
      </w:pPr>
      <w:r>
        <w:rPr>
          <w:rFonts w:ascii="IRNazanin" w:hAnsi="IRNazanin" w:eastAsia="IRNazanin"/>
          <w:color w:val="111111"/>
          <w:sz w:val="28"/>
          <w:sz w:val="28"/>
          <w:szCs w:val="28"/>
          <w:rtl w:val="true"/>
          <w:lang w:bidi="fa-IR"/>
        </w:rPr>
        <w:t xml:space="preserve">قم، چاپ دوم،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اعلام الوری باعلام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فضل بن حسن، اسلامیه، تهران، چاپ</w:t>
      </w:r>
    </w:p>
    <w:p>
      <w:pPr>
        <w:pStyle w:val="BookText"/>
        <w:rPr/>
      </w:pPr>
      <w:r>
        <w:rPr>
          <w:rFonts w:ascii="IRNazanin" w:hAnsi="IRNazanin" w:eastAsia="IRNazanin"/>
          <w:color w:val="111111"/>
          <w:sz w:val="28"/>
          <w:sz w:val="28"/>
          <w:szCs w:val="28"/>
          <w:rtl w:val="true"/>
          <w:lang w:bidi="fa-IR"/>
        </w:rPr>
        <w:t xml:space="preserve">سوم،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طاووس، علی بن موسی، دار الکتب الإسلامیة، تهران،</w:t>
      </w:r>
    </w:p>
    <w:p>
      <w:pPr>
        <w:pStyle w:val="BookText"/>
        <w:rPr/>
      </w:pPr>
      <w:r>
        <w:rPr>
          <w:rFonts w:ascii="IRNazanin" w:hAnsi="IRNazanin" w:eastAsia="IRNazanin"/>
          <w:color w:val="111111"/>
          <w:sz w:val="28"/>
          <w:sz w:val="28"/>
          <w:szCs w:val="28"/>
          <w:rtl w:val="true"/>
          <w:lang w:bidi="fa-IR"/>
        </w:rPr>
        <w:t xml:space="preserve">چاپ دوم،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بابویه، محمد بن علی، کتابچی، تهران، چاپ ششم،</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للطوسی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طوسی، محمد بن الحسن، دار الثقافة، قم، چاپ اول،</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المرتضی علی بن الحسین الموسوی العلوی، ذوی القربی، قم، چاپ دوم، </w:t>
      </w:r>
      <w:r>
        <w:rPr>
          <w:rFonts w:ascii="IRNazanin" w:hAnsi="IRNazanin" w:eastAsia="IRNazanin"/>
          <w:color w:val="111111"/>
          <w:sz w:val="28"/>
          <w:sz w:val="28"/>
          <w:szCs w:val="28"/>
          <w:lang w:bidi="fa-IR"/>
        </w:rPr>
        <w:t>۱۴۲۸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محمد باقر بن محمد تقی، دار احیاء التراث العربی،</w:t>
      </w:r>
    </w:p>
    <w:p>
      <w:pPr>
        <w:pStyle w:val="BookText"/>
        <w:rPr/>
      </w:pPr>
      <w:r>
        <w:rPr>
          <w:rFonts w:ascii="IRNazanin" w:hAnsi="IRNazanin" w:eastAsia="IRNazanin"/>
          <w:color w:val="111111"/>
          <w:sz w:val="28"/>
          <w:sz w:val="28"/>
          <w:szCs w:val="28"/>
          <w:rtl w:val="true"/>
          <w:lang w:bidi="fa-IR"/>
        </w:rPr>
        <w:t xml:space="preserve">بیروت، چاپ دوم،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فی 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بحرانی، سید هاشم بن سلیمان، موسسه بعثه، قم،چاپ اول،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بشارة المصطفی لشیعة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الدین طبری، کتابخانه حیدریه، نجف اشرف،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العروس من جواهر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زبیدی، محمد مرتضی، دار الفکر،بیروت، چاپ اول،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 دار احیاء التراث العربی، بیروت، </w:t>
      </w:r>
      <w:r>
        <w:rPr>
          <w:rFonts w:ascii="IRNazanin" w:hAnsi="IRNazanin" w:eastAsia="IRNazanin"/>
          <w:color w:val="111111"/>
          <w:sz w:val="28"/>
          <w:sz w:val="28"/>
          <w:szCs w:val="28"/>
          <w:lang w:bidi="fa-IR"/>
        </w:rPr>
        <w:t>۱۴۲۹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گزیده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الله المستوفی قزوینی، مؤسسه انتشارات امیرکبیر، تهران،چاپ دوم،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شعبه حرانی، حسن بن علی، جامعه مدرسین، قم، چاپ دوم،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تسلیة المجالس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موسوی، محمد بن ابی طالب، مؤسسة المعارف الاسلامیة، قم،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تصنیف غررالحکم و درر الکلم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تمیمی آمدی، عبدالواحد بن محمد، دفتر تبلیغات، قم، چاپ اول،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الصافی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کاشانی، محمد بن شاه مرتضی، مکتبة الصدر، تهران، چاپ دوم،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عیاشی، محمد بن مسعود، المطبعة العلمیة، تهران، چاپ اول،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دار الکتاب، قم، چاپ سوم،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منهج الصادقین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فتح الله کاشانی، نشر اعلمی، </w:t>
      </w:r>
      <w:r>
        <w:rPr>
          <w:rFonts w:ascii="IRNazanin" w:hAnsi="IRNazanin" w:eastAsia="IRNazanin"/>
          <w:color w:val="111111"/>
          <w:sz w:val="28"/>
          <w:sz w:val="28"/>
          <w:szCs w:val="28"/>
          <w:lang w:bidi="fa-IR"/>
        </w:rPr>
        <w:t>۱۳۳۱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التمحیص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همام الکافی، محمد بن همان بن سهیل، مدرسة الامام</w:t>
      </w:r>
    </w:p>
    <w:p>
      <w:pPr>
        <w:pStyle w:val="BookText"/>
        <w:rPr/>
      </w:pPr>
      <w:r>
        <w:rPr>
          <w:rFonts w:ascii="IRNazanin" w:hAnsi="IRNazanin" w:eastAsia="IRNazanin"/>
          <w:color w:val="111111"/>
          <w:sz w:val="28"/>
          <w:sz w:val="28"/>
          <w:szCs w:val="28"/>
          <w:rtl w:val="true"/>
          <w:lang w:bidi="fa-IR"/>
        </w:rPr>
        <w:t xml:space="preserve">المهدی طلا، قم، چاپ اول،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طوسی، محمد بن الحسن، دار الکتب الإسلامیة، تهران،</w:t>
      </w:r>
    </w:p>
    <w:p>
      <w:pPr>
        <w:pStyle w:val="BookText"/>
        <w:rPr/>
      </w:pPr>
      <w:r>
        <w:rPr>
          <w:rFonts w:ascii="IRNazanin" w:hAnsi="IRNazanin" w:eastAsia="IRNazanin"/>
          <w:color w:val="111111"/>
          <w:sz w:val="28"/>
          <w:sz w:val="28"/>
          <w:szCs w:val="28"/>
          <w:rtl w:val="true"/>
          <w:lang w:bidi="fa-IR"/>
        </w:rPr>
        <w:t xml:space="preserve">چاپ چهارم،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و عقاب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 بن علی، دار الشریف</w:t>
      </w:r>
    </w:p>
    <w:p>
      <w:pPr>
        <w:pStyle w:val="BookText"/>
        <w:rPr/>
      </w:pPr>
      <w:r>
        <w:rPr>
          <w:rFonts w:ascii="IRNazanin" w:hAnsi="IRNazanin" w:eastAsia="IRNazanin"/>
          <w:color w:val="111111"/>
          <w:sz w:val="28"/>
          <w:sz w:val="28"/>
          <w:szCs w:val="28"/>
          <w:rtl w:val="true"/>
          <w:lang w:bidi="fa-IR"/>
        </w:rPr>
        <w:t xml:space="preserve">الرضی للنشر، قم، چاپ دوم،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احادیث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آقاحسین، انتشارات فرهنگ سبز، تهران،</w:t>
      </w:r>
    </w:p>
    <w:p>
      <w:pPr>
        <w:pStyle w:val="BookText"/>
        <w:rPr/>
      </w:pPr>
      <w:r>
        <w:rPr>
          <w:rFonts w:ascii="IRNazanin" w:hAnsi="IRNazanin" w:eastAsia="IRNazanin"/>
          <w:color w:val="111111"/>
          <w:sz w:val="28"/>
          <w:sz w:val="28"/>
          <w:szCs w:val="28"/>
          <w:rtl w:val="true"/>
          <w:lang w:bidi="fa-IR"/>
        </w:rPr>
        <w:t xml:space="preserve">چاپ اول،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السیوطی، دار الکفر، بیروت، چاپ اول، </w:t>
      </w:r>
      <w:r>
        <w:rPr>
          <w:rFonts w:ascii="IRNazanin" w:hAnsi="IRNazanin" w:eastAsia="IRNazanin"/>
          <w:color w:val="111111"/>
          <w:sz w:val="28"/>
          <w:sz w:val="28"/>
          <w:szCs w:val="28"/>
          <w:lang w:bidi="fa-IR"/>
        </w:rPr>
        <w:t>۱۴۰۱</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۱۹۸۱</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الاشعثیات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اشعث، محمد بن محمد، مکتبة النینوی</w:t>
      </w:r>
    </w:p>
    <w:p>
      <w:pPr>
        <w:pStyle w:val="BookText"/>
        <w:rPr/>
      </w:pPr>
      <w:r>
        <w:rPr>
          <w:rFonts w:ascii="IRNazanin" w:hAnsi="IRNazanin" w:eastAsia="IRNazanin"/>
          <w:color w:val="111111"/>
          <w:sz w:val="28"/>
          <w:sz w:val="28"/>
          <w:szCs w:val="28"/>
          <w:rtl w:val="true"/>
          <w:lang w:bidi="fa-IR"/>
        </w:rPr>
        <w:t>الحدیثة، تهران، 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السنیة فی الأحادیث القدسیة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حر عاملی، محمد بن حسن</w:t>
      </w:r>
    </w:p>
    <w:p>
      <w:pPr>
        <w:pStyle w:val="BookText"/>
        <w:rPr/>
      </w:pPr>
      <w:r>
        <w:rPr>
          <w:rFonts w:ascii="IRNazanin" w:hAnsi="IRNazanin" w:eastAsia="IRNazanin"/>
          <w:color w:val="111111"/>
          <w:sz w:val="28"/>
          <w:sz w:val="28"/>
          <w:szCs w:val="28"/>
          <w:rtl w:val="true"/>
          <w:lang w:bidi="fa-IR"/>
        </w:rPr>
        <w:t xml:space="preserve">انتشارات دهقان، تهران، چاپ سوم،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الجرائح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الدین راوندی، سعید بن هبة الله، مؤسسه امام</w:t>
      </w:r>
    </w:p>
    <w:p>
      <w:pPr>
        <w:pStyle w:val="BookText"/>
        <w:rPr/>
      </w:pPr>
      <w:r>
        <w:rPr>
          <w:rFonts w:ascii="IRNazanin" w:hAnsi="IRNazanin" w:eastAsia="IRNazanin"/>
          <w:color w:val="111111"/>
          <w:sz w:val="28"/>
          <w:sz w:val="28"/>
          <w:szCs w:val="28"/>
          <w:rtl w:val="true"/>
          <w:lang w:bidi="fa-IR"/>
        </w:rPr>
        <w:t xml:space="preserve">مهدی علیه السلام، قم، چاپ اول،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جامعه مدرسین، قم، چاپ دوم،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فی تفسیر بالمأثور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سیوطی، دار المعرفة للطباعة و النشر، بیروت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للراوندی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قطب الدین راوندی، سعید بن هبة الله، انتشارات</w:t>
      </w:r>
    </w:p>
    <w:p>
      <w:pPr>
        <w:pStyle w:val="BookText"/>
        <w:rPr/>
      </w:pPr>
      <w:r>
        <w:rPr>
          <w:rFonts w:ascii="IRNazanin" w:hAnsi="IRNazanin" w:eastAsia="IRNazanin"/>
          <w:color w:val="111111"/>
          <w:sz w:val="28"/>
          <w:sz w:val="28"/>
          <w:szCs w:val="28"/>
          <w:rtl w:val="true"/>
          <w:lang w:bidi="fa-IR"/>
        </w:rPr>
        <w:t xml:space="preserve">مدرسه امام مهدی علیه السلام، قم، چاپ اول،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الصدق لنهج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 نجفی، محمد حسن، مؤسسة آل البیت علیهم السلام قم، چاپ اول، </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الزیارة فی الکتاب و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سفینة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 قمی، دار الأسوة للطباعة و النشر، تهران، چاپ اول،</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الاخبار فی فضائل الائمة الاطهار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حیون، نعمان بن محمد،جامعه مدرسین، قم، چاپ اول،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لابن ابی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عبدالحمید بن هبة الله، مکتبة آیت الله المرعشی النجفی، قم، چاپ اول،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صحیفة الامام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موسی، امام هشتم علیه السلام، کنگره جهانی امام رضا علیه السلام، مشهد، چاپ اول،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الائمه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 بسطام، عبدالله و حسین، دار الشریف الرضی، قم، چاپ دوم،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من الأنباء و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طاووس، علی بن موسی، تاسوعا، مشهد،</w:t>
      </w:r>
    </w:p>
    <w:p>
      <w:pPr>
        <w:pStyle w:val="BookText"/>
        <w:rPr/>
      </w:pPr>
      <w:r>
        <w:rPr>
          <w:rFonts w:ascii="IRNazanin" w:hAnsi="IRNazanin" w:eastAsia="IRNazanin"/>
          <w:color w:val="111111"/>
          <w:sz w:val="28"/>
          <w:sz w:val="28"/>
          <w:szCs w:val="28"/>
          <w:rtl w:val="true"/>
          <w:lang w:bidi="fa-IR"/>
        </w:rPr>
        <w:t xml:space="preserve">چاپ اول، </w:t>
      </w:r>
      <w:r>
        <w:rPr>
          <w:rFonts w:ascii="IRNazanin" w:hAnsi="IRNazanin" w:eastAsia="IRNazanin"/>
          <w:color w:val="111111"/>
          <w:sz w:val="28"/>
          <w:sz w:val="28"/>
          <w:szCs w:val="28"/>
          <w:lang w:bidi="fa-IR"/>
        </w:rPr>
        <w:t>۱۴۲۰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الداعی و نجاح الساعی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فهد حلی، احمد بن محمد، دار الکتب</w:t>
      </w:r>
    </w:p>
    <w:p>
      <w:pPr>
        <w:pStyle w:val="BookText"/>
        <w:rPr/>
      </w:pPr>
      <w:r>
        <w:rPr>
          <w:rFonts w:ascii="IRNazanin" w:hAnsi="IRNazanin" w:eastAsia="IRNazanin"/>
          <w:color w:val="111111"/>
          <w:sz w:val="28"/>
          <w:sz w:val="28"/>
          <w:szCs w:val="28"/>
          <w:rtl w:val="true"/>
          <w:lang w:bidi="fa-IR"/>
        </w:rPr>
        <w:t xml:space="preserve">الاسلامی، چاپ اول،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 بن علی، کتاب فروشی داوری، قم، چاپ</w:t>
      </w:r>
    </w:p>
    <w:p>
      <w:pPr>
        <w:pStyle w:val="BookText"/>
        <w:rPr/>
      </w:pPr>
      <w:r>
        <w:rPr>
          <w:rFonts w:ascii="IRNazanin" w:hAnsi="IRNazanin" w:eastAsia="IRNazanin"/>
          <w:color w:val="111111"/>
          <w:sz w:val="28"/>
          <w:sz w:val="28"/>
          <w:szCs w:val="28"/>
          <w:rtl w:val="true"/>
          <w:lang w:bidi="fa-IR"/>
        </w:rPr>
        <w:t xml:space="preserve">اول،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عوالم العلوم و المعارف و الاحوال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بحرانی اصفهانی، عبدالله بن نورالله،</w:t>
      </w:r>
    </w:p>
    <w:p>
      <w:pPr>
        <w:pStyle w:val="BookText"/>
        <w:rPr/>
      </w:pPr>
      <w:r>
        <w:rPr>
          <w:rFonts w:ascii="IRNazanin" w:hAnsi="IRNazanin" w:eastAsia="IRNazanin"/>
          <w:color w:val="111111"/>
          <w:sz w:val="28"/>
          <w:sz w:val="28"/>
          <w:szCs w:val="28"/>
          <w:rtl w:val="true"/>
          <w:lang w:bidi="fa-IR"/>
        </w:rPr>
        <w:t xml:space="preserve">مؤسسة الامام المهدی علیه السلام، قم، چاپ دوم،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۴۸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عوالی اللئالی العزیزیة فی الأحادیث الدینیة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جمهور، محمد بن زین الدین، دار سید الشهداء للنشر، قم، چاپ اول،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نشر جهان، تهران، چاپ اول،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الحکم و المواعظ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لیثی واسطی، علی بن محمد، دارالحدیث، قم،</w:t>
      </w:r>
    </w:p>
    <w:p>
      <w:pPr>
        <w:pStyle w:val="BookText"/>
        <w:rPr/>
      </w:pPr>
      <w:r>
        <w:rPr>
          <w:rFonts w:ascii="IRNazanin" w:hAnsi="IRNazanin" w:eastAsia="IRNazanin"/>
          <w:color w:val="111111"/>
          <w:sz w:val="28"/>
          <w:sz w:val="28"/>
          <w:szCs w:val="28"/>
          <w:rtl w:val="true"/>
          <w:lang w:bidi="fa-IR"/>
        </w:rPr>
        <w:t xml:space="preserve">چاپ اول،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غررالحکم و دررالکلم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تمیمی آمدی، عبدالواحد بن محمد، دارالکتاب</w:t>
      </w:r>
    </w:p>
    <w:p>
      <w:pPr>
        <w:pStyle w:val="BookText"/>
        <w:rPr/>
      </w:pPr>
      <w:r>
        <w:rPr>
          <w:rFonts w:ascii="IRNazanin" w:hAnsi="IRNazanin" w:eastAsia="IRNazanin"/>
          <w:color w:val="111111"/>
          <w:sz w:val="28"/>
          <w:sz w:val="28"/>
          <w:szCs w:val="28"/>
          <w:rtl w:val="true"/>
          <w:lang w:bidi="fa-IR"/>
        </w:rPr>
        <w:t xml:space="preserve">الاسلامی، قم، چاپ دوم،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محمد بن یعقوب بن اسحاق، دار الکتب الاسلامیه، تهران،</w:t>
      </w:r>
    </w:p>
    <w:p>
      <w:pPr>
        <w:pStyle w:val="BookText"/>
        <w:rPr/>
      </w:pPr>
      <w:r>
        <w:rPr>
          <w:rFonts w:ascii="IRNazanin" w:hAnsi="IRNazanin" w:eastAsia="IRNazanin"/>
          <w:color w:val="111111"/>
          <w:sz w:val="28"/>
          <w:sz w:val="28"/>
          <w:szCs w:val="28"/>
          <w:rtl w:val="true"/>
          <w:lang w:bidi="fa-IR"/>
        </w:rPr>
        <w:t xml:space="preserve">چاپ چهارم،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سلیم بن قیس الهلالی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الهادی، قم، چاپ اول،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الاسرار فی شرح 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جزایری، نعمت الله بن عبدالله، مؤسسة دار الکتاب، قم، چاپ اول،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الریبة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زین الدین بن علی، دار المرتضوی للنشر، چاپ</w:t>
      </w:r>
    </w:p>
    <w:p>
      <w:pPr>
        <w:pStyle w:val="BookText"/>
        <w:rPr/>
      </w:pPr>
      <w:r>
        <w:rPr>
          <w:rFonts w:ascii="IRNazanin" w:hAnsi="IRNazanin" w:eastAsia="IRNazanin"/>
          <w:color w:val="111111"/>
          <w:sz w:val="28"/>
          <w:sz w:val="28"/>
          <w:szCs w:val="28"/>
          <w:rtl w:val="true"/>
          <w:lang w:bidi="fa-IR"/>
        </w:rPr>
        <w:t xml:space="preserve">دوم،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فی معرفة الائمه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اربلی، علی بن عیسی، بنی هاشم، تبریز،چاپ اول،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الیقین فی فضائل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حسن بن یوسف بن مطهر، وزارت ارشاد، تهران، چاپ اول،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کنزل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المتقی الهندی، مؤسسة الرسالة، بیروت،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۱۹۸۹</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کنزل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کراجکی، محمد بن علی، دارالذخائر، قم، چاپ اول،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منظور، محمد بن مکرم،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 xml:space="preserve">چاپ سوم،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۶۱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اللهوف علی قتلی الطفوف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علی بن موسی، جهان، تهران، چاپ اول،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 اهوازی، حسین بن سعید، مؤسسة الامام المهدی علیه السلام قم،</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مثیر الاحزان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نما حلی، جعفر بن محمد، مدرسه امام مهدی علیه السلام قم، چاپ سوم،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فی 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ابوعلی الفضل بن الحسن الطبرسی، دار احیاء التراث العربی، بیروت، چاپ اول، </w:t>
      </w:r>
      <w:r>
        <w:rPr>
          <w:rFonts w:ascii="IRNazanin" w:hAnsi="IRNazanin" w:eastAsia="IRNazanin"/>
          <w:color w:val="111111"/>
          <w:sz w:val="28"/>
          <w:sz w:val="28"/>
          <w:szCs w:val="28"/>
          <w:lang w:bidi="fa-IR"/>
        </w:rPr>
        <w:t>۱۶۱۲</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۱۹۹۲</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ورام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ورام بن ابی فراس، مسعود بن عیسی، مکتبة فقیه، قم، چاپ اول،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خالد برقی، دار الکتب الاسلامیة، قم، چاپ</w:t>
      </w:r>
    </w:p>
    <w:p>
      <w:pPr>
        <w:pStyle w:val="BookText"/>
        <w:rPr/>
      </w:pPr>
      <w:r>
        <w:rPr>
          <w:rFonts w:ascii="IRNazanin" w:hAnsi="IRNazanin" w:eastAsia="IRNazanin"/>
          <w:color w:val="111111"/>
          <w:sz w:val="28"/>
          <w:sz w:val="28"/>
          <w:szCs w:val="28"/>
          <w:rtl w:val="true"/>
          <w:lang w:bidi="fa-IR"/>
        </w:rPr>
        <w:t xml:space="preserve">دوم،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المحجة البیضاء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ملامحسن فیض کاشانی، دفتر انتشارات اسلامی، قم،</w:t>
      </w:r>
    </w:p>
    <w:p>
      <w:pPr>
        <w:pStyle w:val="BookText"/>
        <w:rPr/>
      </w:pPr>
      <w:r>
        <w:rPr>
          <w:rFonts w:ascii="IRNazanin" w:hAnsi="IRNazanin" w:eastAsia="IRNazanin"/>
          <w:color w:val="111111"/>
          <w:sz w:val="28"/>
          <w:sz w:val="28"/>
          <w:szCs w:val="28"/>
          <w:rtl w:val="true"/>
          <w:lang w:bidi="fa-IR"/>
        </w:rPr>
        <w:t xml:space="preserve">چاپ چهارم،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و مستنبط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حسین بن محمد تقی، مؤسسة آل البیت علیهم السلام قم، چاپ اول،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مسکن الفؤاد عند فقد الأحبة و الأولاد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زین الدین بن علی،</w:t>
      </w:r>
    </w:p>
    <w:p>
      <w:pPr>
        <w:pStyle w:val="BookText"/>
        <w:rPr/>
      </w:pPr>
      <w:r>
        <w:rPr>
          <w:rFonts w:ascii="IRNazanin" w:hAnsi="IRNazanin" w:eastAsia="IRNazanin"/>
          <w:color w:val="111111"/>
          <w:sz w:val="28"/>
          <w:sz w:val="28"/>
          <w:szCs w:val="28"/>
          <w:rtl w:val="true"/>
          <w:lang w:bidi="fa-IR"/>
        </w:rPr>
        <w:t>بصیرتی، قم، 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مشکاة الأنوار فی غررالاخبار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علی بن حسن، المکتبة الحیدریة،</w:t>
      </w:r>
    </w:p>
    <w:p>
      <w:pPr>
        <w:pStyle w:val="BookText"/>
        <w:rPr/>
      </w:pPr>
      <w:r>
        <w:rPr>
          <w:rFonts w:ascii="IRNazanin" w:hAnsi="IRNazanin" w:eastAsia="IRNazanin"/>
          <w:color w:val="111111"/>
          <w:sz w:val="28"/>
          <w:sz w:val="28"/>
          <w:szCs w:val="28"/>
          <w:rtl w:val="true"/>
          <w:lang w:bidi="fa-IR"/>
        </w:rPr>
        <w:t xml:space="preserve">نجف، چاپ دوم،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للکفعمی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الأمان الواقیة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کفعمی، ابراهیم بن علی عاملی،</w:t>
      </w:r>
    </w:p>
    <w:p>
      <w:pPr>
        <w:pStyle w:val="BookText"/>
        <w:rPr/>
      </w:pPr>
      <w:r>
        <w:rPr>
          <w:rFonts w:ascii="IRNazanin" w:hAnsi="IRNazanin" w:eastAsia="IRNazanin"/>
          <w:color w:val="111111"/>
          <w:sz w:val="28"/>
          <w:sz w:val="28"/>
          <w:szCs w:val="28"/>
          <w:rtl w:val="true"/>
          <w:lang w:bidi="fa-IR"/>
        </w:rPr>
        <w:t xml:space="preserve">دار الرضی، قم، چاپ دوم،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دفتر انتشارات اسلامی، قم، چاپ اول،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السلفی، دار الفکر، بیروت،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۱۹۹۳</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عبد الرزاق المقرم، آل علی ، قم، چاپ اول، </w:t>
      </w:r>
      <w:r>
        <w:rPr>
          <w:rFonts w:ascii="IRNazanin" w:hAnsi="IRNazanin" w:eastAsia="IRNazanin"/>
          <w:color w:val="111111"/>
          <w:sz w:val="28"/>
          <w:sz w:val="28"/>
          <w:szCs w:val="28"/>
          <w:lang w:bidi="fa-IR"/>
        </w:rPr>
        <w:t>۱۴۲۴</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حسن بن فضل، شریف رضی، قم، چاپ چهارم،</w:t>
      </w:r>
    </w:p>
    <w:p>
      <w:pPr>
        <w:pStyle w:val="BookText"/>
        <w:rPr/>
      </w:pP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ملاذ الأخیار فی فهم تهذیب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محمد باقر بن محمد تقی،</w:t>
      </w:r>
    </w:p>
    <w:p>
      <w:pPr>
        <w:pStyle w:val="BookText"/>
        <w:rPr/>
      </w:pPr>
      <w:r>
        <w:rPr>
          <w:rFonts w:ascii="IRNazanin" w:hAnsi="IRNazanin" w:eastAsia="IRNazanin"/>
          <w:color w:val="111111"/>
          <w:sz w:val="28"/>
          <w:sz w:val="28"/>
          <w:szCs w:val="28"/>
          <w:rtl w:val="true"/>
          <w:lang w:bidi="fa-IR"/>
        </w:rPr>
        <w:t xml:space="preserve">کتابخانه آیت الله مرعشی نجفی، قم، چاپ اول،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دفتر انتشارات اسلامی، قم، چاپ دوم،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ابی طالب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مازندرانی، محمد بن علی، علامة،قم، چاپ اول،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البراعة فی 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هاشمی خویی، میرزا حبیب الله، مکتبةالاسلامیة، تهران، </w:t>
      </w:r>
      <w:r>
        <w:rPr>
          <w:rFonts w:ascii="IRNazanin" w:hAnsi="IRNazanin" w:eastAsia="IRNazanin"/>
          <w:color w:val="111111"/>
          <w:sz w:val="28"/>
          <w:sz w:val="28"/>
          <w:szCs w:val="28"/>
          <w:lang w:bidi="fa-IR"/>
        </w:rPr>
        <w:t>۱۴۰۰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منیة المرید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زین الدین بن علی، مکتب الاعلام الاسلامی، قم،چاپ اول،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الأحادیث الطبیة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الری شهری، دار الحدیث، للطباعة و النشر، تهران، چاپ اول، </w:t>
      </w:r>
      <w:r>
        <w:rPr>
          <w:rFonts w:ascii="IRNazanin" w:hAnsi="IRNazanin" w:eastAsia="IRNazanin"/>
          <w:color w:val="111111"/>
          <w:sz w:val="28"/>
          <w:sz w:val="28"/>
          <w:szCs w:val="28"/>
          <w:lang w:bidi="fa-IR"/>
        </w:rPr>
        <w:t>۱۴۲۵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الری شهری، دار الحدیث، قم، چاپ اول،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المیزان فی 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سید محمد حسین، دفتر انتشارات اسلامی جامعه مدرسین، قم، چاپ پنجم،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نزهة الناظر و تنبیه الخاطر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حلوانی، حسین بن محمد بن حسن بن نصر،</w:t>
      </w:r>
    </w:p>
    <w:p>
      <w:pPr>
        <w:pStyle w:val="BookText"/>
        <w:rPr/>
      </w:pPr>
      <w:r>
        <w:rPr>
          <w:rFonts w:ascii="IRNazanin" w:hAnsi="IRNazanin" w:eastAsia="IRNazanin"/>
          <w:color w:val="111111"/>
          <w:sz w:val="28"/>
          <w:sz w:val="28"/>
          <w:szCs w:val="28"/>
          <w:rtl w:val="true"/>
          <w:lang w:bidi="fa-IR"/>
        </w:rPr>
        <w:t xml:space="preserve">مدرسة الامام المهدی علیه السلام، قم، چاپ اول،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النوادر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للراوندی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راوندی کاشانی، فضل الله بن علی، دار الکتب، قم،</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الرضی، محمد بن حسین، هجرت، قم، چاپ اول،</w:t>
      </w:r>
    </w:p>
    <w:p>
      <w:pPr>
        <w:pStyle w:val="BookText"/>
        <w:rPr/>
      </w:pP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الفصاحة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پاینده، دنیای دانش، تهران، چاپ چهارم،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 عاملی، محمدبن حسن، مؤسسة آل البیت علیهم السلام قم، چاپ اول،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وقفه الطف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مخنف کوفی، لوط بن یحیی، جامعه مدرسین، قم، چاپ</w:t>
      </w:r>
    </w:p>
    <w:p>
      <w:pPr>
        <w:pStyle w:val="BookText"/>
        <w:rPr/>
      </w:pPr>
      <w:r>
        <w:rPr>
          <w:rFonts w:ascii="IRNazanin" w:hAnsi="IRNazanin" w:eastAsia="IRNazanin"/>
          <w:color w:val="111111"/>
          <w:sz w:val="28"/>
          <w:sz w:val="28"/>
          <w:szCs w:val="28"/>
          <w:rtl w:val="true"/>
          <w:lang w:bidi="fa-IR"/>
        </w:rPr>
        <w:t xml:space="preserve">سوم،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هدایة الامة الی احکام الائمة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 عاملی، محمدبن حسن، آستانة الرضویة المقدسة، مجمع البحوث الإسلامیة، مشهد، چاپ اول،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لذوی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القندوزی، دارالاسوة، تهران، چاپ اول،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۲۸۸</w:t>
      </w:r>
      <w:r>
        <w:rPr>
          <w:rFonts w:ascii="IRNazanin" w:hAnsi="IRNazanin" w:eastAsia="IRNazanin"/>
          <w:color w:val="111111"/>
          <w:sz w:val="28"/>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طور، آیه </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منهاج البراعة،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مجموعة ورام،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طور، آیه </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بقره، آیه </w:t>
      </w:r>
      <w:r>
        <w:rPr>
          <w:rFonts w:ascii="IRNazanin" w:hAnsi="IRNazanin" w:eastAsia="IRNazanin"/>
          <w:b w:val="false"/>
          <w:b w:val="false"/>
          <w:bCs w:val="false"/>
          <w:i w:val="false"/>
          <w:i w:val="false"/>
          <w:iCs w:val="false"/>
          <w:color w:val="333333"/>
          <w:sz w:val="20"/>
          <w:sz w:val="20"/>
          <w:szCs w:val="20"/>
        </w:rPr>
        <w:t>۱۵۷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۱۵۶</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الجواهر السنیة،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المئالی،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الامام الرضا علیه السلام،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در کنار داغدیدگان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قلم جناب آقای دکتر حجتی به فارسی ترجمه شده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علیه السلام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مسکن الفؤاد،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مسکن الفؤاد، ص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السنیة،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مسکن الفؤاد، ص </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مسکن الفؤاد،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مسکن الفؤاد،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آیات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۱۵۷</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علیه السلام،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مسکن الفؤاد،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مسکن الفؤاد،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مسکن الفؤاد ص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مسکن الفؤاد، ص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مسکن الفؤاد،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الجواهر السنیة،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مسکن الفؤاد، ص </w:t>
      </w:r>
      <w:r>
        <w:rPr>
          <w:rFonts w:ascii="IRNazanin" w:hAnsi="IRNazanin" w:eastAsia="IRNazanin"/>
          <w:b w:val="false"/>
          <w:b w:val="false"/>
          <w:bCs w:val="false"/>
          <w:i w:val="false"/>
          <w:i w:val="false"/>
          <w:iCs w:val="false"/>
          <w:color w:val="333333"/>
          <w:sz w:val="20"/>
          <w:sz w:val="20"/>
          <w:szCs w:val="20"/>
        </w:rPr>
        <w:t>۱۲۶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طور، آیه </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۴۷۲</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،آیات </w:t>
      </w:r>
      <w:r>
        <w:rPr>
          <w:rFonts w:ascii="IRNazanin" w:hAnsi="IRNazanin" w:eastAsia="IRNazanin"/>
          <w:b w:val="false"/>
          <w:b w:val="false"/>
          <w:bCs w:val="false"/>
          <w:i w:val="false"/>
          <w:i w:val="false"/>
          <w:iCs w:val="false"/>
          <w:color w:val="333333"/>
          <w:sz w:val="20"/>
          <w:sz w:val="20"/>
          <w:szCs w:val="20"/>
        </w:rPr>
        <w:t>۱۵۵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۱۵۶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۱۵۷</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رعد، آیه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آیه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سورۂ نحل، آیه</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آیه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مسکن الفؤاد ص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شوری،آیه </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مسکن الفؤاد،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مسکن الفؤاد، ص </w:t>
      </w:r>
      <w:r>
        <w:rPr>
          <w:rFonts w:ascii="IRNazanin" w:hAnsi="IRNazanin" w:eastAsia="IRNazanin"/>
          <w:b w:val="false"/>
          <w:b w:val="false"/>
          <w:bCs w:val="false"/>
          <w:i w:val="false"/>
          <w:i w:val="false"/>
          <w:iCs w:val="false"/>
          <w:color w:val="333333"/>
          <w:sz w:val="20"/>
          <w:sz w:val="20"/>
          <w:szCs w:val="20"/>
        </w:rPr>
        <w:t>۱۰۵</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مسکن الفؤاد،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مسکن الفؤاد،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ascii="IRNazanin" w:hAnsi="IRNazanin" w:eastAsia="IRNazanin"/>
          <w:b w:val="false"/>
          <w:b w:val="false"/>
          <w:bCs w:val="false"/>
          <w:i w:val="false"/>
          <w:i w:val="false"/>
          <w:iCs w:val="false"/>
          <w:color w:val="333333"/>
          <w:sz w:val="20"/>
          <w:sz w:val="20"/>
          <w:szCs w:val="20"/>
        </w:rPr>
        <w:t>۱۶۴</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للمرتضی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ascii="IRNazanin" w:hAnsi="IRNazanin" w:eastAsia="IRNazanin"/>
          <w:b w:val="false"/>
          <w:b w:val="false"/>
          <w:bCs w:val="false"/>
          <w:i w:val="false"/>
          <w:i w:val="false"/>
          <w:iCs w:val="false"/>
          <w:color w:val="333333"/>
          <w:sz w:val="20"/>
          <w:sz w:val="20"/>
          <w:szCs w:val="20"/>
        </w:rPr>
        <w:t>۱۲۴</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علیه السلام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تهذیب الاحکام،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ascii="IRNazanin" w:hAnsi="IRNazanin" w:eastAsia="IRNazanin"/>
          <w:b w:val="false"/>
          <w:b w:val="false"/>
          <w:bCs w:val="false"/>
          <w:i w:val="false"/>
          <w:i w:val="false"/>
          <w:iCs w:val="false"/>
          <w:color w:val="333333"/>
          <w:sz w:val="20"/>
          <w:sz w:val="20"/>
          <w:szCs w:val="20"/>
        </w:rPr>
        <w:t>۲۶۲</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ص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الائمه علیهم السلام، ص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مکارم الاخلاق،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اقبال الاعمال،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الأحادیث الطیبة،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معجم السفر، ص </w:t>
      </w:r>
      <w:r>
        <w:rPr>
          <w:rFonts w:ascii="IRNazanin" w:hAnsi="IRNazanin" w:eastAsia="IRNazanin"/>
          <w:b w:val="false"/>
          <w:b w:val="false"/>
          <w:bCs w:val="false"/>
          <w:i w:val="false"/>
          <w:i w:val="false"/>
          <w:iCs w:val="false"/>
          <w:color w:val="333333"/>
          <w:sz w:val="20"/>
          <w:sz w:val="20"/>
          <w:szCs w:val="20"/>
        </w:rPr>
        <w:t>۳۸۷</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ص </w:t>
      </w:r>
      <w:r>
        <w:rPr>
          <w:rFonts w:ascii="IRNazanin" w:hAnsi="IRNazanin" w:eastAsia="IRNazanin"/>
          <w:b w:val="false"/>
          <w:b w:val="false"/>
          <w:bCs w:val="false"/>
          <w:i w:val="false"/>
          <w:i w:val="false"/>
          <w:iCs w:val="false"/>
          <w:color w:val="333333"/>
          <w:sz w:val="20"/>
          <w:sz w:val="20"/>
          <w:szCs w:val="20"/>
        </w:rPr>
        <w:t>۲۸۱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عیون الحکم،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معانی الاخبار،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الامام رضا علیه السلام،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موسوعة الأحادیث الطبیة،ص </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الاحادیث الطبیة، ص </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آیه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ascii="IRNazanin" w:hAnsi="IRNazanin" w:eastAsia="IRNazanin"/>
          <w:b w:val="false"/>
          <w:b w:val="false"/>
          <w:bCs w:val="false"/>
          <w:i w:val="false"/>
          <w:i w:val="false"/>
          <w:iCs w:val="false"/>
          <w:color w:val="333333"/>
          <w:sz w:val="20"/>
          <w:sz w:val="20"/>
          <w:szCs w:val="20"/>
        </w:rPr>
        <w:t>۶۲۹</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کنزل العمال،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موسوعة الأحادیث الطبیة، ص </w:t>
      </w:r>
      <w:r>
        <w:rPr>
          <w:rFonts w:ascii="IRNazanin" w:hAnsi="IRNazanin" w:eastAsia="IRNazanin"/>
          <w:b w:val="false"/>
          <w:b w:val="false"/>
          <w:bCs w:val="false"/>
          <w:i w:val="false"/>
          <w:i w:val="false"/>
          <w:iCs w:val="false"/>
          <w:color w:val="333333"/>
          <w:sz w:val="20"/>
          <w:sz w:val="20"/>
          <w:szCs w:val="20"/>
        </w:rPr>
        <w:t>۱۳۲</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ص </w:t>
      </w:r>
      <w:r>
        <w:rPr>
          <w:rFonts w:ascii="IRNazanin" w:hAnsi="IRNazanin" w:eastAsia="IRNazanin"/>
          <w:b w:val="false"/>
          <w:b w:val="false"/>
          <w:bCs w:val="false"/>
          <w:i w:val="false"/>
          <w:i w:val="false"/>
          <w:iCs w:val="false"/>
          <w:color w:val="333333"/>
          <w:sz w:val="20"/>
          <w:sz w:val="20"/>
          <w:szCs w:val="20"/>
        </w:rPr>
        <w:t>۱۹۵</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الشیعة،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۸۰۰</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الامة،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طب الائمة علیه السلام، ص </w:t>
      </w:r>
      <w:r>
        <w:rPr>
          <w:rFonts w:ascii="IRNazanin" w:hAnsi="IRNazanin" w:eastAsia="IRNazanin"/>
          <w:b w:val="false"/>
          <w:b w:val="false"/>
          <w:bCs w:val="false"/>
          <w:i w:val="false"/>
          <w:i w:val="false"/>
          <w:iCs w:val="false"/>
          <w:color w:val="333333"/>
          <w:sz w:val="20"/>
          <w:sz w:val="20"/>
          <w:szCs w:val="20"/>
        </w:rPr>
        <w:t>۸۶</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۱۸۸۰۲</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موسوعة الاحادیث الطیبة،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الائمه علیه السلام،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الامام الرضا علیه السلام،ص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التمحیص،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غرر الحکم، ص </w:t>
      </w:r>
      <w:r>
        <w:rPr>
          <w:rFonts w:ascii="IRNazanin" w:hAnsi="IRNazanin" w:eastAsia="IRNazanin"/>
          <w:b w:val="false"/>
          <w:b w:val="false"/>
          <w:bCs w:val="false"/>
          <w:i w:val="false"/>
          <w:i w:val="false"/>
          <w:iCs w:val="false"/>
          <w:color w:val="333333"/>
          <w:sz w:val="20"/>
          <w:sz w:val="20"/>
          <w:szCs w:val="20"/>
        </w:rPr>
        <w:t>۶۲۲</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مسکن الفؤاد، ص </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آیه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مسکن الفؤاد،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انسان، آیه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عدة الداعی، ص </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۷۵۵</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؛غررالحکم، ص </w:t>
      </w:r>
      <w:r>
        <w:rPr>
          <w:rFonts w:ascii="IRNazanin" w:hAnsi="IRNazanin" w:eastAsia="IRNazanin"/>
          <w:b w:val="false"/>
          <w:b w:val="false"/>
          <w:bCs w:val="false"/>
          <w:i w:val="false"/>
          <w:i w:val="false"/>
          <w:iCs w:val="false"/>
          <w:color w:val="333333"/>
          <w:sz w:val="20"/>
          <w:sz w:val="20"/>
          <w:szCs w:val="20"/>
        </w:rPr>
        <w:t>۵۸۳</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؛موسوعة الاحادیث الطبیة،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ascii="IRNazanin" w:hAnsi="IRNazanin" w:eastAsia="IRNazanin"/>
          <w:b w:val="false"/>
          <w:b w:val="false"/>
          <w:bCs w:val="false"/>
          <w:i w:val="false"/>
          <w:i w:val="false"/>
          <w:iCs w:val="false"/>
          <w:color w:val="333333"/>
          <w:sz w:val="20"/>
          <w:sz w:val="20"/>
          <w:szCs w:val="20"/>
        </w:rPr>
        <w:t>۱۵۵</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آیه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آیه </w:t>
      </w:r>
      <w:r>
        <w:rPr>
          <w:rFonts w:ascii="IRNazanin" w:hAnsi="IRNazanin" w:eastAsia="IRNazanin"/>
          <w:b w:val="false"/>
          <w:b w:val="false"/>
          <w:bCs w:val="false"/>
          <w:i w:val="false"/>
          <w:i w:val="false"/>
          <w:iCs w:val="false"/>
          <w:color w:val="333333"/>
          <w:sz w:val="20"/>
          <w:sz w:val="20"/>
          <w:szCs w:val="20"/>
        </w:rPr>
        <w:t>۱۷۸</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نهج الفصاحة، ص </w:t>
      </w:r>
      <w:r>
        <w:rPr>
          <w:rFonts w:ascii="IRNazanin" w:hAnsi="IRNazanin" w:eastAsia="IRNazanin"/>
          <w:b w:val="false"/>
          <w:b w:val="false"/>
          <w:bCs w:val="false"/>
          <w:i w:val="false"/>
          <w:i w:val="false"/>
          <w:iCs w:val="false"/>
          <w:color w:val="333333"/>
          <w:sz w:val="20"/>
          <w:sz w:val="20"/>
          <w:szCs w:val="20"/>
        </w:rPr>
        <w:t>۷۵۶</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عیون الحکم،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؛غررالحکم، ص </w:t>
      </w:r>
      <w:r>
        <w:rPr>
          <w:rFonts w:ascii="IRNazanin" w:hAnsi="IRNazanin" w:eastAsia="IRNazanin"/>
          <w:b w:val="false"/>
          <w:b w:val="false"/>
          <w:bCs w:val="false"/>
          <w:i w:val="false"/>
          <w:i w:val="false"/>
          <w:iCs w:val="false"/>
          <w:color w:val="333333"/>
          <w:sz w:val="20"/>
          <w:sz w:val="20"/>
          <w:szCs w:val="20"/>
        </w:rPr>
        <w:t>۱۳۴</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الائمة علیه السلام،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مکارم الاخلاق،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؛جامع احادیث الشیعة،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تحریم، آیه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تحریم، آیه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نساء، آیه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مکارم الاخلاق،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؛تاج العروس،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نهج الفصاحة، ص </w:t>
      </w:r>
      <w:r>
        <w:rPr>
          <w:rFonts w:ascii="IRNazanin" w:hAnsi="IRNazanin" w:eastAsia="IRNazanin"/>
          <w:b w:val="false"/>
          <w:b w:val="false"/>
          <w:bCs w:val="false"/>
          <w:i w:val="false"/>
          <w:i w:val="false"/>
          <w:iCs w:val="false"/>
          <w:color w:val="333333"/>
          <w:sz w:val="20"/>
          <w:sz w:val="20"/>
          <w:szCs w:val="20"/>
        </w:rPr>
        <w:t>۱۹۸</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ألخصال،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خطبه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۵۶۱</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للطوسی، ص </w:t>
      </w:r>
      <w:r>
        <w:rPr>
          <w:rFonts w:ascii="IRNazanin" w:hAnsi="IRNazanin" w:eastAsia="IRNazanin"/>
          <w:b w:val="false"/>
          <w:b w:val="false"/>
          <w:bCs w:val="false"/>
          <w:i w:val="false"/>
          <w:i w:val="false"/>
          <w:iCs w:val="false"/>
          <w:color w:val="333333"/>
          <w:sz w:val="20"/>
          <w:sz w:val="20"/>
          <w:szCs w:val="20"/>
        </w:rPr>
        <w:t>۶۱۸</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۴۵۱</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احقاف، آیه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للطوسی، ص </w:t>
      </w:r>
      <w:r>
        <w:rPr>
          <w:rFonts w:ascii="IRNazanin" w:hAnsi="IRNazanin" w:eastAsia="IRNazanin"/>
          <w:b w:val="false"/>
          <w:b w:val="false"/>
          <w:bCs w:val="false"/>
          <w:i w:val="false"/>
          <w:i w:val="false"/>
          <w:iCs w:val="false"/>
          <w:color w:val="333333"/>
          <w:sz w:val="20"/>
          <w:sz w:val="20"/>
          <w:szCs w:val="20"/>
        </w:rPr>
        <w:t>۶۱۸</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جامع احادیث الشیعة،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۵۶۳</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احیاء علوم الدین،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احیاء علوم الدین،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و نیز بحارالانوار،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با اندک تفاوت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؛عدة الداعی،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مکارم الاخلاق،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ملاذ الاخیار،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جامع احادیث الشیعة،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۹۶۶</w:t>
      </w:r>
      <w:r>
        <w:rPr>
          <w:rFonts w:ascii="IRNazanin" w:hAnsi="IRNazanin" w:eastAsia="IRNazanin"/>
          <w:b w:val="false"/>
          <w:b w:val="false"/>
          <w:bCs w:val="false"/>
          <w:i w:val="false"/>
          <w:i w:val="false"/>
          <w:iCs w:val="false"/>
          <w:color w:val="333333"/>
          <w:sz w:val="20"/>
          <w:sz w:val="20"/>
          <w:szCs w:val="20"/>
          <w:rtl w:val="true"/>
        </w:rPr>
        <w:t xml:space="preserve">؛ نهج الفصاحة، ص </w:t>
      </w:r>
      <w:r>
        <w:rPr>
          <w:rFonts w:ascii="IRNazanin" w:hAnsi="IRNazanin" w:eastAsia="IRNazanin"/>
          <w:b w:val="false"/>
          <w:b w:val="false"/>
          <w:bCs w:val="false"/>
          <w:i w:val="false"/>
          <w:i w:val="false"/>
          <w:iCs w:val="false"/>
          <w:color w:val="333333"/>
          <w:sz w:val="20"/>
          <w:sz w:val="20"/>
          <w:szCs w:val="20"/>
        </w:rPr>
        <w:t>۶۶۴</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کنزل الفوائد،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مکارم الاخلاق،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ی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آیه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التمحیص،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کشف الیقین،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للکفعمی، ص </w:t>
      </w:r>
      <w:r>
        <w:rPr>
          <w:rFonts w:ascii="IRNazanin" w:hAnsi="IRNazanin" w:eastAsia="IRNazanin"/>
          <w:b w:val="false"/>
          <w:b w:val="false"/>
          <w:bCs w:val="false"/>
          <w:i w:val="false"/>
          <w:i w:val="false"/>
          <w:iCs w:val="false"/>
          <w:color w:val="333333"/>
          <w:sz w:val="20"/>
          <w:sz w:val="20"/>
          <w:szCs w:val="20"/>
        </w:rPr>
        <w:t>۱۷۰</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نازعات، آیه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مجموعة ورام،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ascii="IRNazanin" w:hAnsi="IRNazanin" w:eastAsia="IRNazanin"/>
          <w:b w:val="false"/>
          <w:b w:val="false"/>
          <w:bCs w:val="false"/>
          <w:i w:val="false"/>
          <w:i w:val="false"/>
          <w:iCs w:val="false"/>
          <w:color w:val="333333"/>
          <w:sz w:val="20"/>
          <w:sz w:val="20"/>
          <w:szCs w:val="20"/>
        </w:rPr>
        <w:t>۱۵۶</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آیه </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اللریبة،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الجواهر السنیة،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و عقاب الاعمال،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مجموعة ورام،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الامة،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۵۴۸</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۷۰۶</w:t>
      </w:r>
      <w:r>
        <w:rPr>
          <w:rFonts w:ascii="IRNazanin" w:hAnsi="IRNazanin" w:eastAsia="IRNazanin"/>
          <w:b w:val="false"/>
          <w:b w:val="false"/>
          <w:bCs w:val="false"/>
          <w:i w:val="false"/>
          <w:i w:val="false"/>
          <w:iCs w:val="false"/>
          <w:color w:val="333333"/>
          <w:sz w:val="20"/>
          <w:sz w:val="20"/>
          <w:szCs w:val="20"/>
          <w:rtl w:val="true"/>
        </w:rPr>
        <w:t xml:space="preserve">؛ مشکاة الأنوار،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مشکاة الانوار،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۶۹۰</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عیون اخبار الرضا علیه السلام،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مجادله، آیه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ثواب الاعمال،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تصنیف غرر الحکم، ص </w:t>
      </w:r>
      <w:r>
        <w:rPr>
          <w:rFonts w:ascii="IRNazanin" w:hAnsi="IRNazanin" w:eastAsia="IRNazanin"/>
          <w:b w:val="false"/>
          <w:b w:val="false"/>
          <w:bCs w:val="false"/>
          <w:i w:val="false"/>
          <w:i w:val="false"/>
          <w:iCs w:val="false"/>
          <w:color w:val="333333"/>
          <w:sz w:val="20"/>
          <w:sz w:val="20"/>
          <w:szCs w:val="20"/>
        </w:rPr>
        <w:t>۱۸۵</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آیات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سجده،آیه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توبه، آیه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ascii="IRNazanin" w:hAnsi="IRNazanin" w:eastAsia="IRNazanin"/>
          <w:b w:val="false"/>
          <w:b w:val="false"/>
          <w:bCs w:val="false"/>
          <w:i w:val="false"/>
          <w:i w:val="false"/>
          <w:iCs w:val="false"/>
          <w:color w:val="333333"/>
          <w:sz w:val="20"/>
          <w:sz w:val="20"/>
          <w:szCs w:val="20"/>
        </w:rPr>
        <w:t>۵۱۲</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ascii="IRNazanin" w:hAnsi="IRNazanin" w:eastAsia="IRNazanin"/>
          <w:b w:val="false"/>
          <w:b w:val="false"/>
          <w:bCs w:val="false"/>
          <w:i w:val="false"/>
          <w:i w:val="false"/>
          <w:iCs w:val="false"/>
          <w:color w:val="333333"/>
          <w:sz w:val="20"/>
          <w:sz w:val="20"/>
          <w:szCs w:val="20"/>
        </w:rPr>
        <w:t>۵۱۲</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نهج الفصاحة، ص </w:t>
      </w:r>
      <w:r>
        <w:rPr>
          <w:rFonts w:ascii="IRNazanin" w:hAnsi="IRNazanin" w:eastAsia="IRNazanin"/>
          <w:b w:val="false"/>
          <w:b w:val="false"/>
          <w:bCs w:val="false"/>
          <w:i w:val="false"/>
          <w:i w:val="false"/>
          <w:iCs w:val="false"/>
          <w:color w:val="333333"/>
          <w:sz w:val="20"/>
          <w:sz w:val="20"/>
          <w:szCs w:val="20"/>
        </w:rPr>
        <w:t>۴۴۹</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ثواب الاعمال،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۵۸۵</w:t>
      </w:r>
      <w:r>
        <w:rPr>
          <w:rFonts w:ascii="IRNazanin" w:hAnsi="IRNazanin" w:eastAsia="IRNazanin"/>
          <w:b w:val="false"/>
          <w:b w:val="false"/>
          <w:bCs w:val="false"/>
          <w:i w:val="false"/>
          <w:i w:val="false"/>
          <w:iCs w:val="false"/>
          <w:color w:val="333333"/>
          <w:sz w:val="20"/>
          <w:sz w:val="20"/>
          <w:szCs w:val="20"/>
          <w:rtl w:val="true"/>
        </w:rPr>
        <w:t xml:space="preserve">؛ تهذیب الاحکام،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۳۷۷</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ascii="IRNazanin" w:hAnsi="IRNazanin" w:eastAsia="IRNazanin"/>
          <w:b w:val="false"/>
          <w:b w:val="false"/>
          <w:bCs w:val="false"/>
          <w:i w:val="false"/>
          <w:i w:val="false"/>
          <w:iCs w:val="false"/>
          <w:color w:val="333333"/>
          <w:sz w:val="20"/>
          <w:sz w:val="20"/>
          <w:szCs w:val="20"/>
        </w:rPr>
        <w:t>۶۲۳</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مسکن الفؤاد، 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۱۳۷</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آیه </w:t>
      </w:r>
      <w:r>
        <w:rPr>
          <w:rFonts w:ascii="IRNazanin" w:hAnsi="IRNazanin" w:eastAsia="IRNazanin"/>
          <w:b w:val="false"/>
          <w:b w:val="false"/>
          <w:bCs w:val="false"/>
          <w:i w:val="false"/>
          <w:i w:val="false"/>
          <w:iCs w:val="false"/>
          <w:color w:val="333333"/>
          <w:sz w:val="20"/>
          <w:sz w:val="20"/>
          <w:szCs w:val="20"/>
        </w:rPr>
        <w:t>۱۱۵</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ascii="IRNazanin" w:hAnsi="IRNazanin" w:eastAsia="IRNazanin"/>
          <w:b w:val="false"/>
          <w:b w:val="false"/>
          <w:bCs w:val="false"/>
          <w:i w:val="false"/>
          <w:i w:val="false"/>
          <w:iCs w:val="false"/>
          <w:color w:val="333333"/>
          <w:sz w:val="20"/>
          <w:sz w:val="20"/>
          <w:szCs w:val="20"/>
        </w:rPr>
        <w:t>۱۲۷</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روم، آیه </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آیه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احقاف، آیه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طور، آیه </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معارج، آیه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قلم، آیه </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مریم، آیه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انبیاء، آیه </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صافات، آیه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۱۴۴</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علیه السلام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علیهم السلام،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علیهم السلام،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علیهم السلام،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؛کشف الاسرار،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آیه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طور، آیه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یس، آیه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آیة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شعرا، آیة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توبه، آیه </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آیه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گزیده،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الزیارة فی الکتاب و السنة، ص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۱۹۷</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ascii="IRNazanin" w:hAnsi="IRNazanin" w:eastAsia="IRNazanin"/>
          <w:b w:val="false"/>
          <w:b w:val="false"/>
          <w:bCs w:val="false"/>
          <w:i w:val="false"/>
          <w:i w:val="false"/>
          <w:iCs w:val="false"/>
          <w:color w:val="333333"/>
          <w:sz w:val="20"/>
          <w:sz w:val="20"/>
          <w:szCs w:val="20"/>
        </w:rPr>
        <w:t>۶۳۸</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۵۱۰</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۵۶۵</w:t>
      </w:r>
      <w:r>
        <w:rPr>
          <w:rFonts w:ascii="IRNazanin" w:hAnsi="IRNazanin" w:eastAsia="IRNazanin"/>
          <w:b w:val="false"/>
          <w:b w:val="false"/>
          <w:bCs w:val="false"/>
          <w:i w:val="false"/>
          <w:i w:val="false"/>
          <w:iCs w:val="false"/>
          <w:color w:val="333333"/>
          <w:sz w:val="20"/>
          <w:sz w:val="20"/>
          <w:szCs w:val="20"/>
          <w:rtl w:val="true"/>
        </w:rPr>
        <w:t xml:space="preserve">؛ عوالم العلوم،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۵۱۵</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نور، آیه </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تسلیة المجالس،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الصافی،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عوالم العلوم،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 من الانباء و المناقب،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عوالم العلوم،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۶۰۶</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مسکن الفؤاد، ص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مثیر الاحزان، ص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للمقرم، ص </w:t>
      </w:r>
      <w:r>
        <w:rPr>
          <w:rFonts w:ascii="IRNazanin" w:hAnsi="IRNazanin" w:eastAsia="IRNazanin"/>
          <w:b w:val="false"/>
          <w:b w:val="false"/>
          <w:bCs w:val="false"/>
          <w:i w:val="false"/>
          <w:i w:val="false"/>
          <w:iCs w:val="false"/>
          <w:color w:val="333333"/>
          <w:sz w:val="20"/>
          <w:sz w:val="20"/>
          <w:szCs w:val="20"/>
        </w:rPr>
        <w:t>۲۹۷</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حوادث سال </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آیه </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الاعتقادات الامامیة،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۸۴۸</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ascii="IRNazanin" w:hAnsi="IRNazanin" w:eastAsia="IRNazanin"/>
          <w:b w:val="false"/>
          <w:b w:val="false"/>
          <w:bCs w:val="false"/>
          <w:i w:val="false"/>
          <w:i w:val="false"/>
          <w:iCs w:val="false"/>
          <w:color w:val="333333"/>
          <w:sz w:val="20"/>
          <w:sz w:val="20"/>
          <w:szCs w:val="20"/>
        </w:rPr>
        <w:t>۲۰۵</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علیه السلام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منابیع المودة،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ascii="IRNazanin" w:hAnsi="IRNazanin" w:eastAsia="IRNazanin"/>
          <w:b w:val="false"/>
          <w:b w:val="false"/>
          <w:bCs w:val="false"/>
          <w:i w:val="false"/>
          <w:i w:val="false"/>
          <w:iCs w:val="false"/>
          <w:color w:val="333333"/>
          <w:sz w:val="20"/>
          <w:sz w:val="20"/>
          <w:szCs w:val="20"/>
        </w:rPr>
        <w:t>۲۴۶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احقاق الحق، 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image" Target="media/image2.jpeg"/><Relationship Id="rId295" Type="http://schemas.openxmlformats.org/officeDocument/2006/relationships/image" Target="media/image2.jpeg"/><Relationship Id="rId296" Type="http://schemas.openxmlformats.org/officeDocument/2006/relationships/footer" Target="footer289.xml"/><Relationship Id="rId297" Type="http://schemas.openxmlformats.org/officeDocument/2006/relationships/footnotes" Target="footnotes.xml"/><Relationship Id="rId298" Type="http://schemas.openxmlformats.org/officeDocument/2006/relationships/numbering" Target="numbering.xml"/><Relationship Id="rId299" Type="http://schemas.openxmlformats.org/officeDocument/2006/relationships/fontTable" Target="fontTable.xml"/><Relationship Id="rId300" Type="http://schemas.openxmlformats.org/officeDocument/2006/relationships/settings" Target="settings.xml"/><Relationship Id="rId3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298</Pages>
  <Words>40953</Words>
  <Characters>156219</Characters>
  <CharactersWithSpaces>195369</CharactersWithSpaces>
  <Paragraphs>2030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2026-08-16T16:34:18Z</dcterms:created>
  <dc:creator>ghaemiyeh.com</dc:creator>
  <dc:description/>
  <dc:language>en-US</dc:language>
  <cp:lastModifiedBy/>
  <dcterms:modified xsi:type="dcterms:W3CDTF">2026-08-16T20:06:05Z</dcterms:modified>
  <cp:revision>1</cp:revision>
  <dc:subject/>
  <dc:title>وعده های الهی به صابران 1 باورهای آرام بخش</dc:title>
</cp:coreProperties>
</file>

<file path=docProps/custom.xml><?xml version="1.0" encoding="utf-8"?>
<Properties xmlns="http://schemas.openxmlformats.org/officeDocument/2006/custom-properties" xmlns:vt="http://schemas.openxmlformats.org/officeDocument/2006/docPropsVTypes"/>
</file>