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03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101.xml" ContentType="application/vnd.openxmlformats-officedocument.wordprocessingml.footer+xml"/>
  <Override PartName="/word/footer58.xml" ContentType="application/vnd.openxmlformats-officedocument.wordprocessingml.footer+xml"/>
  <Override PartName="/word/footer100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9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96.xml" ContentType="application/vnd.openxmlformats-officedocument.wordprocessingml.footer+xml"/>
  <Override PartName="/word/footer28.xml" ContentType="application/vnd.openxmlformats-officedocument.wordprocessingml.footer+xml"/>
  <Override PartName="/word/footer95.xml" ContentType="application/vnd.openxmlformats-officedocument.wordprocessingml.footer+xml"/>
  <Override PartName="/word/footer27.xml" ContentType="application/vnd.openxmlformats-officedocument.wordprocessingml.footer+xml"/>
  <Override PartName="/word/footer89.xml" ContentType="application/vnd.openxmlformats-officedocument.wordprocessingml.footer+xml"/>
  <Override PartName="/word/footer8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85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7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117.xml" ContentType="application/vnd.openxmlformats-officedocument.wordprocessingml.footer+xml"/>
  <Override PartName="/word/footer73.xml" ContentType="application/vnd.openxmlformats-officedocument.wordprocessingml.footer+xml"/>
  <Override PartName="/word/footer116.xml" ContentType="application/vnd.openxmlformats-officedocument.wordprocessingml.footer+xml"/>
  <Override PartName="/word/footer72.xml" ContentType="application/vnd.openxmlformats-officedocument.wordprocessingml.footer+xml"/>
  <Override PartName="/word/footer115.xml" ContentType="application/vnd.openxmlformats-officedocument.wordprocessingml.footer+xml"/>
  <Override PartName="/word/footer71.xml" ContentType="application/vnd.openxmlformats-officedocument.wordprocessingml.footer+xml"/>
  <Override PartName="/word/footer69.xml" ContentType="application/vnd.openxmlformats-officedocument.wordprocessingml.footer+xml"/>
  <Override PartName="/word/footer112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footer66.xml" ContentType="application/vnd.openxmlformats-officedocument.wordprocessingml.footer+xml"/>
  <Override PartName="/word/footer109.xml" ContentType="application/vnd.openxmlformats-officedocument.wordprocessingml.footer+xml"/>
  <Override PartName="/word/footer65.xml" ContentType="application/vnd.openxmlformats-officedocument.wordprocessingml.footer+xml"/>
  <Override PartName="/word/footer108.xml" ContentType="application/vnd.openxmlformats-officedocument.wordprocessingml.footer+xml"/>
  <Override PartName="/word/footer64.xml" ContentType="application/vnd.openxmlformats-officedocument.wordprocessingml.footer+xml"/>
  <Override PartName="/word/footer107.xml" ContentType="application/vnd.openxmlformats-officedocument.wordprocessingml.footer+xml"/>
  <Override PartName="/word/footer63.xml" ContentType="application/vnd.openxmlformats-officedocument.wordprocessingml.footer+xml"/>
  <Override PartName="/word/footer106.xml" ContentType="application/vnd.openxmlformats-officedocument.wordprocessingml.footer+xml"/>
  <Override PartName="/word/footer62.xml" ContentType="application/vnd.openxmlformats-officedocument.wordprocessingml.footer+xml"/>
  <Override PartName="/word/footer105.xml" ContentType="application/vnd.openxmlformats-officedocument.wordprocessingml.footer+xml"/>
  <Override PartName="/word/footer61.xml" ContentType="application/vnd.openxmlformats-officedocument.wordprocessingml.footer+xml"/>
  <Override PartName="/word/footer104.xml" ContentType="application/vnd.openxmlformats-officedocument.wordprocessingml.footer+xml"/>
  <Override PartName="/word/footer60.xml" ContentType="application/vnd.openxmlformats-officedocument.wordprocessingml.footer+xml"/>
  <Override PartName="/word/footer226.xml" ContentType="application/vnd.openxmlformats-officedocument.wordprocessingml.footer+xml"/>
  <Override PartName="/word/footer91.xml" ContentType="application/vnd.openxmlformats-officedocument.wordprocessingml.footer+xml"/>
  <Override PartName="/word/footer23.xml" ContentType="application/vnd.openxmlformats-officedocument.wordprocessingml.footer+xml"/>
  <Override PartName="/word/footer26.xml" ContentType="application/vnd.openxmlformats-officedocument.wordprocessingml.footer+xml"/>
  <Override PartName="/word/footer94.xml" ContentType="application/vnd.openxmlformats-officedocument.wordprocessingml.footer+xml"/>
  <Override PartName="/word/footer90.xml" ContentType="application/vnd.openxmlformats-officedocument.wordprocessingml.footer+xml"/>
  <Override PartName="/word/footer22.xml" ContentType="application/vnd.openxmlformats-officedocument.wordprocessingml.footer+xml"/>
  <Override PartName="/word/footer25.xml" ContentType="application/vnd.openxmlformats-officedocument.wordprocessingml.footer+xml"/>
  <Override PartName="/word/footer93.xml" ContentType="application/vnd.openxmlformats-officedocument.wordprocessingml.footer+xml"/>
  <Override PartName="/word/footer12.xml" ContentType="application/vnd.openxmlformats-officedocument.wordprocessingml.footer+xml"/>
  <Override PartName="/word/footer80.xml" ContentType="application/vnd.openxmlformats-officedocument.wordprocessingml.footer+xml"/>
  <Override PartName="/word/footer6.xml" ContentType="application/vnd.openxmlformats-officedocument.wordprocessingml.footer+xml"/>
  <Override PartName="/word/footer188.xml" ContentType="application/vnd.openxmlformats-officedocument.wordprocessingml.footer+xml"/>
  <Override PartName="/word/footer49.xml" ContentType="application/vnd.openxmlformats-officedocument.wordprocessingml.footer+xml"/>
  <Override PartName="/word/footer24.xml" ContentType="application/vnd.openxmlformats-officedocument.wordprocessingml.footer+xml"/>
  <Override PartName="/word/footer92.xml" ContentType="application/vnd.openxmlformats-officedocument.wordprocessingml.footer+xml"/>
  <Override PartName="/word/document.xml" ContentType="application/vnd.openxmlformats-officedocument.wordprocessingml.document.main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187.xml" ContentType="application/vnd.openxmlformats-officedocument.wordprocessingml.footer+xml"/>
  <Override PartName="/word/footer48.xml" ContentType="application/vnd.openxmlformats-officedocument.wordprocessingml.footer+xml"/>
  <Override PartName="/word/styles.xml" ContentType="application/vnd.openxmlformats-officedocument.wordprocessingml.styles+xml"/>
  <Override PartName="/word/footer114.xml" ContentType="application/vnd.openxmlformats-officedocument.wordprocessingml.footer+xml"/>
  <Override PartName="/word/footer70.xml" ContentType="application/vnd.openxmlformats-officedocument.wordprocessingml.footer+xml"/>
  <Override PartName="/word/footer9.xml" ContentType="application/vnd.openxmlformats-officedocument.wordprocessingml.footer+xml"/>
  <Override PartName="/word/footer124.xml" ContentType="application/vnd.openxmlformats-officedocument.wordprocessingml.footer+xml"/>
  <Override PartName="/word/footer15.xml" ContentType="application/vnd.openxmlformats-officedocument.wordprocessingml.footer+xml"/>
  <Override PartName="/word/footer83.xml" ContentType="application/vnd.openxmlformats-officedocument.wordprocessingml.footer+xml"/>
  <Override PartName="/word/footer13.xml" ContentType="application/vnd.openxmlformats-officedocument.wordprocessingml.footer+xml"/>
  <Override PartName="/word/footer81.xml" ContentType="application/vnd.openxmlformats-officedocument.wordprocessingml.footer+xml"/>
  <Override PartName="/word/footer7.xml" ContentType="application/vnd.openxmlformats-officedocument.wordprocessingml.footer+xml"/>
  <Override PartName="/word/footer189.xml" ContentType="application/vnd.openxmlformats-officedocument.wordprocessingml.footer+xml"/>
  <Override PartName="/word/footer1.xml" ContentType="application/vnd.openxmlformats-officedocument.wordprocessingml.footer+xml"/>
  <Override PartName="/word/footer183.xml" ContentType="application/vnd.openxmlformats-officedocument.wordprocessingml.footer+xml"/>
  <Override PartName="/word/footer44.xml" ContentType="application/vnd.openxmlformats-officedocument.wordprocessingml.footer+xml"/>
  <Override PartName="/word/footer123.xml" ContentType="application/vnd.openxmlformats-officedocument.wordprocessingml.footer+xml"/>
  <Override PartName="/word/footer14.xml" ContentType="application/vnd.openxmlformats-officedocument.wordprocessingml.footer+xml"/>
  <Override PartName="/word/footer82.xml" ContentType="application/vnd.openxmlformats-officedocument.wordprocessingml.footer+xml"/>
  <Override PartName="/word/footer113.xml" ContentType="application/vnd.openxmlformats-officedocument.wordprocessingml.footer+xml"/>
  <Override PartName="/word/footer8.xml" ContentType="application/vnd.openxmlformats-officedocument.wordprocessingml.footer+xml"/>
  <Override PartName="/word/footer2.xml" ContentType="application/vnd.openxmlformats-officedocument.wordprocessingml.footer+xml"/>
  <Override PartName="/word/footer184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185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84.xml" ContentType="application/vnd.openxmlformats-officedocument.wordprocessingml.footer+xml"/>
  <Override PartName="/word/footer154.xml" ContentType="application/vnd.openxmlformats-officedocument.wordprocessingml.footer+xml"/>
  <Override PartName="/word/numbering.xml" ContentType="application/vnd.openxmlformats-officedocument.wordprocessingml.numbering+xml"/>
  <Override PartName="/word/footer155.xml" ContentType="application/vnd.openxmlformats-officedocument.wordprocessingml.footer+xml"/>
  <Override PartName="/word/footer157.xml" ContentType="application/vnd.openxmlformats-officedocument.wordprocessingml.footer+xml"/>
  <Override PartName="/word/footer158.xml" ContentType="application/vnd.openxmlformats-officedocument.wordprocessingml.footer+xml"/>
  <Override PartName="/word/footer159.xml" ContentType="application/vnd.openxmlformats-officedocument.wordprocessingml.footer+xml"/>
  <Override PartName="/word/footer156.xml" ContentType="application/vnd.openxmlformats-officedocument.wordprocessingml.footer+xml"/>
  <Override PartName="/word/fontTable.xml" ContentType="application/vnd.openxmlformats-officedocument.wordprocessingml.fontTable+xml"/>
  <Override PartName="/word/footer214.xml" ContentType="application/vnd.openxmlformats-officedocument.wordprocessingml.footer+xml"/>
  <Override PartName="/word/footer163.xml" ContentType="application/vnd.openxmlformats-officedocument.wordprocessingml.footer+xml"/>
  <Override PartName="/word/footer164.xml" ContentType="application/vnd.openxmlformats-officedocument.wordprocessingml.footer+xml"/>
  <Override PartName="/word/footer165.xml" ContentType="application/vnd.openxmlformats-officedocument.wordprocessingml.footer+xml"/>
  <Override PartName="/word/footer166.xml" ContentType="application/vnd.openxmlformats-officedocument.wordprocessingml.footer+xml"/>
  <Override PartName="/word/footer167.xml" ContentType="application/vnd.openxmlformats-officedocument.wordprocessingml.footer+xml"/>
  <Override PartName="/word/footer168.xml" ContentType="application/vnd.openxmlformats-officedocument.wordprocessingml.footer+xml"/>
  <Override PartName="/word/footer169.xml" ContentType="application/vnd.openxmlformats-officedocument.wordprocessingml.footer+xml"/>
  <Override PartName="/word/footer173.xml" ContentType="application/vnd.openxmlformats-officedocument.wordprocessingml.footer+xml"/>
  <Override PartName="/word/footer202.xml" ContentType="application/vnd.openxmlformats-officedocument.wordprocessingml.footer+xml"/>
  <Override PartName="/word/footer174.xml" ContentType="application/vnd.openxmlformats-officedocument.wordprocessingml.footer+xml"/>
  <Override PartName="/word/footer203.xml" ContentType="application/vnd.openxmlformats-officedocument.wordprocessingml.footer+xml"/>
  <Override PartName="/word/footer175.xml" ContentType="application/vnd.openxmlformats-officedocument.wordprocessingml.footer+xml"/>
  <Override PartName="/word/footer204.xml" ContentType="application/vnd.openxmlformats-officedocument.wordprocessingml.footer+xml"/>
  <Override PartName="/word/footer176.xml" ContentType="application/vnd.openxmlformats-officedocument.wordprocessingml.footer+xml"/>
  <Override PartName="/word/footer205.xml" ContentType="application/vnd.openxmlformats-officedocument.wordprocessingml.footer+xml"/>
  <Override PartName="/word/footer177.xml" ContentType="application/vnd.openxmlformats-officedocument.wordprocessingml.footer+xml"/>
  <Override PartName="/word/footer178.xml" ContentType="application/vnd.openxmlformats-officedocument.wordprocessingml.footer+xml"/>
  <Override PartName="/word/footer179.xml" ContentType="application/vnd.openxmlformats-officedocument.wordprocessingml.footer+xml"/>
  <Override PartName="/word/footer172.xml" ContentType="application/vnd.openxmlformats-officedocument.wordprocessingml.footer+xml"/>
  <Override PartName="/word/footer215.xml" ContentType="application/vnd.openxmlformats-officedocument.wordprocessingml.footer+xml"/>
  <Override PartName="/word/footer4.xml" ContentType="application/vnd.openxmlformats-officedocument.wordprocessingml.footer+xml"/>
  <Override PartName="/word/footer186.xml" ContentType="application/vnd.openxmlformats-officedocument.wordprocessingml.footer+xml"/>
  <Override PartName="/word/footer192.xml" ContentType="application/vnd.openxmlformats-officedocument.wordprocessingml.footer+xml"/>
  <Override PartName="/word/footer221.xml" ContentType="application/vnd.openxmlformats-officedocument.wordprocessingml.footer+xml"/>
  <Override PartName="/word/footer220.xml" ContentType="application/vnd.openxmlformats-officedocument.wordprocessingml.footer+xml"/>
  <Override PartName="/word/footer191.xml" ContentType="application/vnd.openxmlformats-officedocument.wordprocessingml.footer+xml"/>
  <Override PartName="/word/footer210.xml" ContentType="application/vnd.openxmlformats-officedocument.wordprocessingml.footer+xml"/>
  <Override PartName="/word/footer181.xml" ContentType="application/vnd.openxmlformats-officedocument.wordprocessingml.footer+xml"/>
  <Override PartName="/word/footer222.xml" ContentType="application/vnd.openxmlformats-officedocument.wordprocessingml.footer+xml"/>
  <Override PartName="/word/footer193.xml" ContentType="application/vnd.openxmlformats-officedocument.wordprocessingml.footer+xml"/>
  <Override PartName="/word/footer211.xml" ContentType="application/vnd.openxmlformats-officedocument.wordprocessingml.footer+xml"/>
  <Override PartName="/word/footer182.xml" ContentType="application/vnd.openxmlformats-officedocument.wordprocessingml.footer+xml"/>
  <Override PartName="/word/footer180.xml" ContentType="application/vnd.openxmlformats-officedocument.wordprocessingml.footer+xml"/>
  <Override PartName="/word/footer223.xml" ContentType="application/vnd.openxmlformats-officedocument.wordprocessingml.footer+xml"/>
  <Override PartName="/word/footer194.xml" ContentType="application/vnd.openxmlformats-officedocument.wordprocessingml.footer+xml"/>
  <Override PartName="/word/footer212.xml" ContentType="application/vnd.openxmlformats-officedocument.wordprocessingml.footer+xml"/>
  <Override PartName="/word/footer224.xml" ContentType="application/vnd.openxmlformats-officedocument.wordprocessingml.footer+xml"/>
  <Override PartName="/word/footer195.xml" ContentType="application/vnd.openxmlformats-officedocument.wordprocessingml.footer+xml"/>
  <Override PartName="/word/footer170.xml" ContentType="application/vnd.openxmlformats-officedocument.wordprocessingml.footer+xml"/>
  <Override PartName="/word/footer38.xml" ContentType="application/vnd.openxmlformats-officedocument.wordprocessingml.footer+xml"/>
  <Override PartName="/word/footer213.xml" ContentType="application/vnd.openxmlformats-officedocument.wordprocessingml.footer+xml"/>
  <Override PartName="/word/footer190.xml" ContentType="application/vnd.openxmlformats-officedocument.wordprocessingml.footer+xml"/>
  <Override PartName="/word/footer225.xml" ContentType="application/vnd.openxmlformats-officedocument.wordprocessingml.footer+xml"/>
  <Override PartName="/word/footer196.xml" ContentType="application/vnd.openxmlformats-officedocument.wordprocessingml.footer+xml"/>
  <Override PartName="/word/footer171.xml" ContentType="application/vnd.openxmlformats-officedocument.wordprocessingml.footer+xml"/>
  <Override PartName="/word/footer39.xml" ContentType="application/vnd.openxmlformats-officedocument.wordprocessingml.footer+xml"/>
  <Override PartName="/word/footer162.xml" ContentType="application/vnd.openxmlformats-officedocument.wordprocessingml.footer+xml"/>
  <Override PartName="/word/footer201.xml" ContentType="application/vnd.openxmlformats-officedocument.wordprocessingml.footer+xml"/>
  <Override PartName="/word/footer199.xml" ContentType="application/vnd.openxmlformats-officedocument.wordprocessingml.footer+xml"/>
  <Override PartName="/word/footer21.xml" ContentType="application/vnd.openxmlformats-officedocument.wordprocessingml.footer+xml"/>
  <Override PartName="/word/footer161.xml" ContentType="application/vnd.openxmlformats-officedocument.wordprocessingml.footer+xml"/>
  <Override PartName="/word/footer200.xml" ContentType="application/vnd.openxmlformats-officedocument.wordprocessingml.footer+xml"/>
  <Override PartName="/word/footer198.xml" ContentType="application/vnd.openxmlformats-officedocument.wordprocessingml.footer+xml"/>
  <Override PartName="/word/footer20.xml" ContentType="application/vnd.openxmlformats-officedocument.wordprocessingml.footer+xml"/>
  <Override PartName="/word/footer160.xml" ContentType="application/vnd.openxmlformats-officedocument.wordprocessingml.footer+xml"/>
  <Override PartName="/word/footer197.xml" ContentType="application/vnd.openxmlformats-officedocument.wordprocessingml.footer+xml"/>
  <Override PartName="/word/settings.xml" ContentType="application/vnd.openxmlformats-officedocument.wordprocessingml.settings+xml"/>
  <Override PartName="/word/footer153.xml" ContentType="application/vnd.openxmlformats-officedocument.wordprocessingml.footer+xml"/>
  <Override PartName="/word/footer152.xml" ContentType="application/vnd.openxmlformats-officedocument.wordprocessingml.footer+xml"/>
  <Override PartName="/word/footer129.xml" ContentType="application/vnd.openxmlformats-officedocument.wordprocessingml.footer+xml"/>
  <Override PartName="/word/footer151.xml" ContentType="application/vnd.openxmlformats-officedocument.wordprocessingml.footer+xml"/>
  <Override PartName="/word/footer128.xml" ContentType="application/vnd.openxmlformats-officedocument.wordprocessingml.footer+xml"/>
  <Override PartName="/word/footer150.xml" ContentType="application/vnd.openxmlformats-officedocument.wordprocessingml.footer+xml"/>
  <Override PartName="/word/footer127.xml" ContentType="application/vnd.openxmlformats-officedocument.wordprocessingml.footer+xml"/>
  <Override PartName="/word/footer149.xml" ContentType="application/vnd.openxmlformats-officedocument.wordprocessingml.footer+xml"/>
  <Override PartName="/word/footer148.xml" ContentType="application/vnd.openxmlformats-officedocument.wordprocessingml.footer+xml"/>
  <Override PartName="/word/footer147.xml" ContentType="application/vnd.openxmlformats-officedocument.wordprocessingml.footer+xml"/>
  <Override PartName="/word/footer146.xml" ContentType="application/vnd.openxmlformats-officedocument.wordprocessingml.footer+xml"/>
  <Override PartName="/word/footer145.xml" ContentType="application/vnd.openxmlformats-officedocument.wordprocessingml.footer+xml"/>
  <Override PartName="/word/footer144.xml" ContentType="application/vnd.openxmlformats-officedocument.wordprocessingml.footer+xml"/>
  <Override PartName="/word/footer143.xml" ContentType="application/vnd.openxmlformats-officedocument.wordprocessingml.footer+xml"/>
  <Override PartName="/word/footer142.xml" ContentType="application/vnd.openxmlformats-officedocument.wordprocessingml.footer+xml"/>
  <Override PartName="/word/footer141.xml" ContentType="application/vnd.openxmlformats-officedocument.wordprocessingml.footer+xml"/>
  <Override PartName="/word/footer140.xml" ContentType="application/vnd.openxmlformats-officedocument.wordprocessingml.footer+xml"/>
  <Override PartName="/word/footer139.xml" ContentType="application/vnd.openxmlformats-officedocument.wordprocessingml.footer+xml"/>
  <Override PartName="/word/footer138.xml" ContentType="application/vnd.openxmlformats-officedocument.wordprocessingml.footer+xml"/>
  <Override PartName="/word/footer137.xml" ContentType="application/vnd.openxmlformats-officedocument.wordprocessingml.footer+xml"/>
  <Override PartName="/word/footer136.xml" ContentType="application/vnd.openxmlformats-officedocument.wordprocessingml.footer+xml"/>
  <Override PartName="/word/footer135.xml" ContentType="application/vnd.openxmlformats-officedocument.wordprocessingml.footer+xml"/>
  <Override PartName="/word/theme/theme1.xml" ContentType="application/vnd.openxmlformats-officedocument.theme+xml"/>
  <Override PartName="/word/footer134.xml" ContentType="application/vnd.openxmlformats-officedocument.wordprocessingml.footer+xml"/>
  <Override PartName="/word/footer133.xml" ContentType="application/vnd.openxmlformats-officedocument.wordprocessingml.footer+xml"/>
  <Override PartName="/word/footer132.xml" ContentType="application/vnd.openxmlformats-officedocument.wordprocessingml.footer+xml"/>
  <Override PartName="/word/footer131.xml" ContentType="application/vnd.openxmlformats-officedocument.wordprocessingml.footer+xml"/>
  <Override PartName="/word/footer130.xml" ContentType="application/vnd.openxmlformats-officedocument.wordprocessingml.footer+xml"/>
  <Override PartName="/word/footer126.xml" ContentType="application/vnd.openxmlformats-officedocument.wordprocessingml.footer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54.xml" ContentType="application/vnd.openxmlformats-officedocument.wordprocessingml.footer+xml"/>
  <Override PartName="/word/footer219.xml" ContentType="application/vnd.openxmlformats-officedocument.wordprocessingml.footer+xml"/>
  <Override PartName="/word/footer53.xml" ContentType="application/vnd.openxmlformats-officedocument.wordprocessingml.footer+xml"/>
  <Override PartName="/word/footer218.xml" ContentType="application/vnd.openxmlformats-officedocument.wordprocessingml.footer+xml"/>
  <Override PartName="/word/footer52.xml" ContentType="application/vnd.openxmlformats-officedocument.wordprocessingml.footer+xml"/>
  <Override PartName="/word/footer10.xml" ContentType="application/vnd.openxmlformats-officedocument.wordprocessingml.footer+xml"/>
  <Override PartName="/word/footer217.xml" ContentType="application/vnd.openxmlformats-officedocument.wordprocessingml.footer+xml"/>
  <Override PartName="/word/footer51.xml" ContentType="application/vnd.openxmlformats-officedocument.wordprocessingml.footer+xml"/>
  <Override PartName="/word/footer216.xml" ContentType="application/vnd.openxmlformats-officedocument.wordprocessingml.footer+xml"/>
  <Override PartName="/word/footer50.xml" ContentType="application/vnd.openxmlformats-officedocument.wordprocessingml.footer+xml"/>
  <Override PartName="/word/footer209.xml" ContentType="application/vnd.openxmlformats-officedocument.wordprocessingml.footer+xml"/>
  <Override PartName="/word/footer43.xml" ContentType="application/vnd.openxmlformats-officedocument.wordprocessingml.footer+xml"/>
  <Override PartName="/word/footer208.xml" ContentType="application/vnd.openxmlformats-officedocument.wordprocessingml.footer+xml"/>
  <Override PartName="/word/footer42.xml" ContentType="application/vnd.openxmlformats-officedocument.wordprocessingml.footer+xml"/>
  <Override PartName="/word/footer207.xml" ContentType="application/vnd.openxmlformats-officedocument.wordprocessingml.footer+xml"/>
  <Override PartName="/word/footer41.xml" ContentType="application/vnd.openxmlformats-officedocument.wordprocessingml.footer+xml"/>
  <Override PartName="/word/footer206.xml" ContentType="application/vnd.openxmlformats-officedocument.wordprocessingml.footer+xml"/>
  <Override PartName="/word/footer40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1.png" ContentType="image/png"/>
  <Override PartName="/word/media/image2.jpeg" ContentType="image/jpeg"/>
  <Override PartName="/word/footer125.xml" ContentType="application/vnd.openxmlformats-officedocument.wordprocessingml.footer+xml"/>
  <Override PartName="/word/footer47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عناوین و سرفصلهای آموزشی حج تمتع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2899552_373438147">
            <w:r>
              <w:rPr>
                <w:webHidden/>
                <w:rStyle w:val="IndexLink"/>
                <w:rtl w:val="true"/>
              </w:rPr>
              <w:t>مشخصات كتاب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899554_373438147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899556_373438147">
            <w:r>
              <w:rPr>
                <w:webHidden/>
                <w:rStyle w:val="IndexLink"/>
                <w:rtl w:val="true"/>
              </w:rPr>
              <w:t>مقدمه‌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899558_373438147">
            <w:r>
              <w:rPr>
                <w:webHidden/>
                <w:rStyle w:val="IndexLink"/>
                <w:rtl w:val="true"/>
              </w:rPr>
              <w:t>برنامه پيشنهادي جلسات آموزشي حج تمتّع‌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899560_373438147">
            <w:r>
              <w:rPr>
                <w:webHidden/>
                <w:rStyle w:val="IndexLink"/>
                <w:rtl w:val="true"/>
              </w:rPr>
              <w:t>فصل اوّل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تذكّرات اجرايي‌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562_373438147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564_373438147">
            <w:r>
              <w:rPr>
                <w:webHidden/>
                <w:rStyle w:val="IndexLink"/>
                <w:rtl w:val="true"/>
              </w:rPr>
              <w:t>مسايل اجرايي حج</w:t>
            </w:r>
            <w:r>
              <w:rPr>
                <w:rStyle w:val="IndexLink"/>
                <w:rtl w:val="true"/>
              </w:rPr>
              <w:t>: (</w:t>
            </w:r>
            <w:r>
              <w:rPr>
                <w:rStyle w:val="IndexLink"/>
                <w:rtl w:val="true"/>
              </w:rPr>
              <w:t>جلسه اول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566_373438147">
            <w:r>
              <w:rPr>
                <w:webHidden/>
                <w:rStyle w:val="IndexLink"/>
                <w:rtl w:val="true"/>
              </w:rPr>
              <w:t>مسايل اجرايي حج</w:t>
            </w:r>
            <w:r>
              <w:rPr>
                <w:rStyle w:val="IndexLink"/>
                <w:rtl w:val="true"/>
              </w:rPr>
              <w:t>: (</w:t>
            </w:r>
            <w:r>
              <w:rPr>
                <w:rStyle w:val="IndexLink"/>
                <w:rtl w:val="true"/>
              </w:rPr>
              <w:t>جلسه دوم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568_373438147">
            <w:r>
              <w:rPr>
                <w:webHidden/>
                <w:rStyle w:val="IndexLink"/>
                <w:rtl w:val="true"/>
              </w:rPr>
              <w:t>مسايل اجرايي حج</w:t>
            </w:r>
            <w:r>
              <w:rPr>
                <w:rStyle w:val="IndexLink"/>
                <w:rtl w:val="true"/>
              </w:rPr>
              <w:t>: (</w:t>
            </w:r>
            <w:r>
              <w:rPr>
                <w:rStyle w:val="IndexLink"/>
                <w:rtl w:val="true"/>
              </w:rPr>
              <w:t>جلسه سوم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570_373438147">
            <w:r>
              <w:rPr>
                <w:webHidden/>
                <w:rStyle w:val="IndexLink"/>
                <w:rtl w:val="true"/>
              </w:rPr>
              <w:t>مسايل اجرايي حج</w:t>
            </w:r>
            <w:r>
              <w:rPr>
                <w:rStyle w:val="IndexLink"/>
                <w:rtl w:val="true"/>
              </w:rPr>
              <w:t>: (</w:t>
            </w:r>
            <w:r>
              <w:rPr>
                <w:rStyle w:val="IndexLink"/>
                <w:rtl w:val="true"/>
              </w:rPr>
              <w:t>جلسه چهارم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572_373438147">
            <w:r>
              <w:rPr>
                <w:webHidden/>
                <w:rStyle w:val="IndexLink"/>
                <w:rtl w:val="true"/>
              </w:rPr>
              <w:t>مسايل اجرايي حج</w:t>
            </w:r>
            <w:r>
              <w:rPr>
                <w:rStyle w:val="IndexLink"/>
                <w:rtl w:val="true"/>
              </w:rPr>
              <w:t>: (</w:t>
            </w:r>
            <w:r>
              <w:rPr>
                <w:rStyle w:val="IndexLink"/>
                <w:rtl w:val="true"/>
              </w:rPr>
              <w:t>جلسه پنجم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574_373438147">
            <w:r>
              <w:rPr>
                <w:webHidden/>
                <w:rStyle w:val="IndexLink"/>
                <w:rtl w:val="true"/>
              </w:rPr>
              <w:t>مسايل اجرايي حج</w:t>
            </w:r>
            <w:r>
              <w:rPr>
                <w:rStyle w:val="IndexLink"/>
                <w:rtl w:val="true"/>
              </w:rPr>
              <w:t>: (</w:t>
            </w:r>
            <w:r>
              <w:rPr>
                <w:rStyle w:val="IndexLink"/>
                <w:rtl w:val="true"/>
              </w:rPr>
              <w:t>جلسه ششم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576_373438147">
            <w:r>
              <w:rPr>
                <w:webHidden/>
                <w:rStyle w:val="IndexLink"/>
                <w:rtl w:val="true"/>
              </w:rPr>
              <w:t>مسايل اجرايي حج</w:t>
            </w:r>
            <w:r>
              <w:rPr>
                <w:rStyle w:val="IndexLink"/>
                <w:rtl w:val="true"/>
              </w:rPr>
              <w:t>: (</w:t>
            </w:r>
            <w:r>
              <w:rPr>
                <w:rStyle w:val="IndexLink"/>
                <w:rtl w:val="true"/>
              </w:rPr>
              <w:t>جلسه هفتم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578_373438147">
            <w:r>
              <w:rPr>
                <w:webHidden/>
                <w:rStyle w:val="IndexLink"/>
                <w:rtl w:val="true"/>
              </w:rPr>
              <w:t>مسايل اجرايي حج</w:t>
            </w:r>
            <w:r>
              <w:rPr>
                <w:rStyle w:val="IndexLink"/>
                <w:rtl w:val="true"/>
              </w:rPr>
              <w:t>: (</w:t>
            </w:r>
            <w:r>
              <w:rPr>
                <w:rStyle w:val="IndexLink"/>
                <w:rtl w:val="true"/>
              </w:rPr>
              <w:t>جلسه هشتم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580_373438147">
            <w:r>
              <w:rPr>
                <w:webHidden/>
                <w:rStyle w:val="IndexLink"/>
                <w:rtl w:val="true"/>
              </w:rPr>
              <w:t>مسايل اجرايي حج</w:t>
            </w:r>
            <w:r>
              <w:rPr>
                <w:rStyle w:val="IndexLink"/>
                <w:rtl w:val="true"/>
              </w:rPr>
              <w:t>: (</w:t>
            </w:r>
            <w:r>
              <w:rPr>
                <w:rStyle w:val="IndexLink"/>
                <w:rtl w:val="true"/>
              </w:rPr>
              <w:t>جلسه نهم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582_373438147">
            <w:r>
              <w:rPr>
                <w:webHidden/>
                <w:rStyle w:val="IndexLink"/>
                <w:rtl w:val="true"/>
              </w:rPr>
              <w:t>مسايل اجرايي حج</w:t>
            </w:r>
            <w:r>
              <w:rPr>
                <w:rStyle w:val="IndexLink"/>
                <w:rtl w:val="true"/>
              </w:rPr>
              <w:t>: (</w:t>
            </w:r>
            <w:r>
              <w:rPr>
                <w:rStyle w:val="IndexLink"/>
                <w:rtl w:val="true"/>
              </w:rPr>
              <w:t>جلسه دهم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584_373438147">
            <w:r>
              <w:rPr>
                <w:webHidden/>
                <w:rStyle w:val="IndexLink"/>
                <w:rtl w:val="true"/>
              </w:rPr>
              <w:t>مسايل اجرايي حج</w:t>
            </w:r>
            <w:r>
              <w:rPr>
                <w:rStyle w:val="IndexLink"/>
                <w:rtl w:val="true"/>
              </w:rPr>
              <w:t>: (</w:t>
            </w:r>
            <w:r>
              <w:rPr>
                <w:rStyle w:val="IndexLink"/>
                <w:rtl w:val="true"/>
              </w:rPr>
              <w:t>جلسه يازدهم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586_373438147">
            <w:r>
              <w:rPr>
                <w:webHidden/>
                <w:rStyle w:val="IndexLink"/>
                <w:rtl w:val="true"/>
              </w:rPr>
              <w:t>مسايل اجرايي حج</w:t>
            </w:r>
            <w:r>
              <w:rPr>
                <w:rStyle w:val="IndexLink"/>
                <w:rtl w:val="true"/>
              </w:rPr>
              <w:t>: (</w:t>
            </w:r>
            <w:r>
              <w:rPr>
                <w:rStyle w:val="IndexLink"/>
                <w:rtl w:val="true"/>
              </w:rPr>
              <w:t>جلسه دوازدهم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588_373438147">
            <w:r>
              <w:rPr>
                <w:webHidden/>
                <w:rStyle w:val="IndexLink"/>
                <w:rtl w:val="true"/>
              </w:rPr>
              <w:t>مسايل اجرايي حج</w:t>
            </w:r>
            <w:r>
              <w:rPr>
                <w:rStyle w:val="IndexLink"/>
                <w:rtl w:val="true"/>
              </w:rPr>
              <w:t>: (</w:t>
            </w:r>
            <w:r>
              <w:rPr>
                <w:rStyle w:val="IndexLink"/>
                <w:rtl w:val="true"/>
              </w:rPr>
              <w:t>جلسه سيزدهم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590_373438147">
            <w:r>
              <w:rPr>
                <w:webHidden/>
                <w:rStyle w:val="IndexLink"/>
                <w:rtl w:val="true"/>
              </w:rPr>
              <w:t>مسايل اجرايي حج</w:t>
            </w:r>
            <w:r>
              <w:rPr>
                <w:rStyle w:val="IndexLink"/>
                <w:rtl w:val="true"/>
              </w:rPr>
              <w:t>: (</w:t>
            </w:r>
            <w:r>
              <w:rPr>
                <w:rStyle w:val="IndexLink"/>
                <w:rtl w:val="true"/>
              </w:rPr>
              <w:t>جلسه چهاردهم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592_373438147">
            <w:r>
              <w:rPr>
                <w:webHidden/>
                <w:rStyle w:val="IndexLink"/>
                <w:rtl w:val="true"/>
              </w:rPr>
              <w:t>مسايل اجرايي حج</w:t>
            </w:r>
            <w:r>
              <w:rPr>
                <w:rStyle w:val="IndexLink"/>
                <w:rtl w:val="true"/>
              </w:rPr>
              <w:t>: (</w:t>
            </w:r>
            <w:r>
              <w:rPr>
                <w:rStyle w:val="IndexLink"/>
                <w:rtl w:val="true"/>
              </w:rPr>
              <w:t>جلسه پانزدهم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594_373438147">
            <w:r>
              <w:rPr>
                <w:webHidden/>
                <w:rStyle w:val="IndexLink"/>
                <w:rtl w:val="true"/>
              </w:rPr>
              <w:t>مسايل اجرايي حج</w:t>
            </w:r>
            <w:r>
              <w:rPr>
                <w:rStyle w:val="IndexLink"/>
                <w:rtl w:val="true"/>
              </w:rPr>
              <w:t>: (</w:t>
            </w:r>
            <w:r>
              <w:rPr>
                <w:rStyle w:val="IndexLink"/>
                <w:rtl w:val="true"/>
              </w:rPr>
              <w:t>جلسه شانزدهم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596_373438147">
            <w:r>
              <w:rPr>
                <w:webHidden/>
                <w:rStyle w:val="IndexLink"/>
                <w:rtl w:val="true"/>
              </w:rPr>
              <w:t>مسايل اجرايي حج</w:t>
            </w:r>
            <w:r>
              <w:rPr>
                <w:rStyle w:val="IndexLink"/>
                <w:rtl w:val="true"/>
              </w:rPr>
              <w:t>: (</w:t>
            </w:r>
            <w:r>
              <w:rPr>
                <w:rStyle w:val="IndexLink"/>
                <w:rtl w:val="true"/>
              </w:rPr>
              <w:t>جلسه هفدهم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598_373438147">
            <w:r>
              <w:rPr>
                <w:webHidden/>
                <w:rStyle w:val="IndexLink"/>
                <w:rtl w:val="true"/>
              </w:rPr>
              <w:t>مسايل اجرايي حج</w:t>
            </w:r>
            <w:r>
              <w:rPr>
                <w:rStyle w:val="IndexLink"/>
                <w:rtl w:val="true"/>
              </w:rPr>
              <w:t>: (</w:t>
            </w:r>
            <w:r>
              <w:rPr>
                <w:rStyle w:val="IndexLink"/>
                <w:rtl w:val="true"/>
              </w:rPr>
              <w:t>جلسه هيجدهم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600_373438147">
            <w:r>
              <w:rPr>
                <w:webHidden/>
                <w:rStyle w:val="IndexLink"/>
                <w:rtl w:val="true"/>
              </w:rPr>
              <w:t>مسايل اجرايي حج</w:t>
            </w:r>
            <w:r>
              <w:rPr>
                <w:rStyle w:val="IndexLink"/>
                <w:rtl w:val="true"/>
              </w:rPr>
              <w:t>: (</w:t>
            </w:r>
            <w:r>
              <w:rPr>
                <w:rStyle w:val="IndexLink"/>
                <w:rtl w:val="true"/>
              </w:rPr>
              <w:t>جلسه نوزدهم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602_373438147">
            <w:r>
              <w:rPr>
                <w:webHidden/>
                <w:rStyle w:val="IndexLink"/>
                <w:rtl w:val="true"/>
              </w:rPr>
              <w:t>مسايل اجرايي حج</w:t>
            </w:r>
            <w:r>
              <w:rPr>
                <w:rStyle w:val="IndexLink"/>
                <w:rtl w:val="true"/>
              </w:rPr>
              <w:t>: (</w:t>
            </w:r>
            <w:r>
              <w:rPr>
                <w:rStyle w:val="IndexLink"/>
                <w:rtl w:val="true"/>
              </w:rPr>
              <w:t>جلسه بيستم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604_373438147">
            <w:r>
              <w:rPr>
                <w:webHidden/>
                <w:rStyle w:val="IndexLink"/>
                <w:rtl w:val="true"/>
              </w:rPr>
              <w:t>مسايل اجرايي حج</w:t>
            </w:r>
            <w:r>
              <w:rPr>
                <w:rStyle w:val="IndexLink"/>
                <w:rtl w:val="true"/>
              </w:rPr>
              <w:t>: (</w:t>
            </w:r>
            <w:r>
              <w:rPr>
                <w:rStyle w:val="IndexLink"/>
                <w:rtl w:val="true"/>
              </w:rPr>
              <w:t>جلسه بيست و يكم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606_373438147">
            <w:r>
              <w:rPr>
                <w:webHidden/>
                <w:rStyle w:val="IndexLink"/>
                <w:rtl w:val="true"/>
              </w:rPr>
              <w:t>مسايل اجرايي حج</w:t>
            </w:r>
            <w:r>
              <w:rPr>
                <w:rStyle w:val="IndexLink"/>
                <w:rtl w:val="true"/>
              </w:rPr>
              <w:t>: (</w:t>
            </w:r>
            <w:r>
              <w:rPr>
                <w:rStyle w:val="IndexLink"/>
                <w:rtl w:val="true"/>
              </w:rPr>
              <w:t>جلسه بيست و دوّم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608_373438147">
            <w:r>
              <w:rPr>
                <w:webHidden/>
                <w:rStyle w:val="IndexLink"/>
                <w:rtl w:val="true"/>
              </w:rPr>
              <w:t>مسايل اجرايي حج</w:t>
            </w:r>
            <w:r>
              <w:rPr>
                <w:rStyle w:val="IndexLink"/>
                <w:rtl w:val="true"/>
              </w:rPr>
              <w:t>: (</w:t>
            </w:r>
            <w:r>
              <w:rPr>
                <w:rStyle w:val="IndexLink"/>
                <w:rtl w:val="true"/>
              </w:rPr>
              <w:t>جلسه بيست و سوم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899610_373438147">
            <w:r>
              <w:rPr>
                <w:webHidden/>
                <w:rStyle w:val="IndexLink"/>
                <w:rtl w:val="true"/>
              </w:rPr>
              <w:t>فصل دوّم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بهداشت و درمان‌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612_373438147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614_373438147">
            <w:r>
              <w:rPr>
                <w:webHidden/>
                <w:rStyle w:val="IndexLink"/>
                <w:rtl w:val="true"/>
              </w:rPr>
              <w:t>حج و بهداشت و درمان</w:t>
            </w:r>
            <w:r>
              <w:rPr>
                <w:rStyle w:val="IndexLink"/>
                <w:rtl w:val="true"/>
              </w:rPr>
              <w:t>: (</w:t>
            </w:r>
            <w:r>
              <w:rPr>
                <w:rStyle w:val="IndexLink"/>
                <w:rtl w:val="true"/>
              </w:rPr>
              <w:t>جلسه اول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616_373438147">
            <w:r>
              <w:rPr>
                <w:webHidden/>
                <w:rStyle w:val="IndexLink"/>
                <w:rtl w:val="true"/>
              </w:rPr>
              <w:t>حج و بهداشت و درمان</w:t>
            </w:r>
            <w:r>
              <w:rPr>
                <w:rStyle w:val="IndexLink"/>
                <w:rtl w:val="true"/>
              </w:rPr>
              <w:t>: (</w:t>
            </w:r>
            <w:r>
              <w:rPr>
                <w:rStyle w:val="IndexLink"/>
                <w:rtl w:val="true"/>
              </w:rPr>
              <w:t>جلسه دوم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618_373438147">
            <w:r>
              <w:rPr>
                <w:webHidden/>
                <w:rStyle w:val="IndexLink"/>
                <w:rtl w:val="true"/>
              </w:rPr>
              <w:t>حج و بهداشت و درمان</w:t>
            </w:r>
            <w:r>
              <w:rPr>
                <w:rStyle w:val="IndexLink"/>
                <w:rtl w:val="true"/>
              </w:rPr>
              <w:t>: (</w:t>
            </w:r>
            <w:r>
              <w:rPr>
                <w:rStyle w:val="IndexLink"/>
                <w:rtl w:val="true"/>
              </w:rPr>
              <w:t>جلسه سوم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620_373438147">
            <w:r>
              <w:rPr>
                <w:webHidden/>
                <w:rStyle w:val="IndexLink"/>
                <w:rtl w:val="true"/>
              </w:rPr>
              <w:t>حج و بهداشت و درمان</w:t>
            </w:r>
            <w:r>
              <w:rPr>
                <w:rStyle w:val="IndexLink"/>
                <w:rtl w:val="true"/>
              </w:rPr>
              <w:t>: (</w:t>
            </w:r>
            <w:r>
              <w:rPr>
                <w:rStyle w:val="IndexLink"/>
                <w:rtl w:val="true"/>
              </w:rPr>
              <w:t>جلسه چهارم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622_373438147">
            <w:r>
              <w:rPr>
                <w:webHidden/>
                <w:rStyle w:val="IndexLink"/>
                <w:rtl w:val="true"/>
              </w:rPr>
              <w:t>حج و بهداشت و درمان</w:t>
            </w:r>
            <w:r>
              <w:rPr>
                <w:rStyle w:val="IndexLink"/>
                <w:rtl w:val="true"/>
              </w:rPr>
              <w:t>: (</w:t>
            </w:r>
            <w:r>
              <w:rPr>
                <w:rStyle w:val="IndexLink"/>
                <w:rtl w:val="true"/>
              </w:rPr>
              <w:t>جلسه پنجم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624_373438147">
            <w:r>
              <w:rPr>
                <w:webHidden/>
                <w:rStyle w:val="IndexLink"/>
                <w:rtl w:val="true"/>
              </w:rPr>
              <w:t>حج و بهداشت و درمان</w:t>
            </w:r>
            <w:r>
              <w:rPr>
                <w:rStyle w:val="IndexLink"/>
                <w:rtl w:val="true"/>
              </w:rPr>
              <w:t>: (</w:t>
            </w:r>
            <w:r>
              <w:rPr>
                <w:rStyle w:val="IndexLink"/>
                <w:rtl w:val="true"/>
              </w:rPr>
              <w:t>جلسه ششم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626_373438147">
            <w:r>
              <w:rPr>
                <w:webHidden/>
                <w:rStyle w:val="IndexLink"/>
                <w:rtl w:val="true"/>
              </w:rPr>
              <w:t>حج و بهداشت و درمان</w:t>
            </w:r>
            <w:r>
              <w:rPr>
                <w:rStyle w:val="IndexLink"/>
                <w:rtl w:val="true"/>
              </w:rPr>
              <w:t>: (</w:t>
            </w:r>
            <w:r>
              <w:rPr>
                <w:rStyle w:val="IndexLink"/>
                <w:rtl w:val="true"/>
              </w:rPr>
              <w:t>جلسه هفتم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628_373438147">
            <w:r>
              <w:rPr>
                <w:webHidden/>
                <w:rStyle w:val="IndexLink"/>
                <w:rtl w:val="true"/>
              </w:rPr>
              <w:t>حج و بهداشت و درمان</w:t>
            </w:r>
            <w:r>
              <w:rPr>
                <w:rStyle w:val="IndexLink"/>
                <w:rtl w:val="true"/>
              </w:rPr>
              <w:t>: (</w:t>
            </w:r>
            <w:r>
              <w:rPr>
                <w:rStyle w:val="IndexLink"/>
                <w:rtl w:val="true"/>
              </w:rPr>
              <w:t>جلسه هشتم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630_373438147">
            <w:r>
              <w:rPr>
                <w:webHidden/>
                <w:rStyle w:val="IndexLink"/>
                <w:rtl w:val="true"/>
              </w:rPr>
              <w:t>حج و بهداشت و درمان</w:t>
            </w:r>
            <w:r>
              <w:rPr>
                <w:rStyle w:val="IndexLink"/>
                <w:rtl w:val="true"/>
              </w:rPr>
              <w:t>: (</w:t>
            </w:r>
            <w:r>
              <w:rPr>
                <w:rStyle w:val="IndexLink"/>
                <w:rtl w:val="true"/>
              </w:rPr>
              <w:t>جلسه نهم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632_373438147">
            <w:r>
              <w:rPr>
                <w:webHidden/>
                <w:rStyle w:val="IndexLink"/>
                <w:rtl w:val="true"/>
              </w:rPr>
              <w:t>حج و بهداشت و درمان</w:t>
            </w:r>
            <w:r>
              <w:rPr>
                <w:rStyle w:val="IndexLink"/>
                <w:rtl w:val="true"/>
              </w:rPr>
              <w:t>: (</w:t>
            </w:r>
            <w:r>
              <w:rPr>
                <w:rStyle w:val="IndexLink"/>
                <w:rtl w:val="true"/>
              </w:rPr>
              <w:t>جلسه دهم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634_373438147">
            <w:r>
              <w:rPr>
                <w:webHidden/>
                <w:rStyle w:val="IndexLink"/>
                <w:rtl w:val="true"/>
              </w:rPr>
              <w:t>حج و بهداشت و درمان</w:t>
            </w:r>
            <w:r>
              <w:rPr>
                <w:rStyle w:val="IndexLink"/>
                <w:rtl w:val="true"/>
              </w:rPr>
              <w:t>: (</w:t>
            </w:r>
            <w:r>
              <w:rPr>
                <w:rStyle w:val="IndexLink"/>
                <w:rtl w:val="true"/>
              </w:rPr>
              <w:t>جلسه يازدهم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636_373438147">
            <w:r>
              <w:rPr>
                <w:webHidden/>
                <w:rStyle w:val="IndexLink"/>
                <w:rtl w:val="true"/>
              </w:rPr>
              <w:t>حج و بهداشت و درمان</w:t>
            </w:r>
            <w:r>
              <w:rPr>
                <w:rStyle w:val="IndexLink"/>
                <w:rtl w:val="true"/>
              </w:rPr>
              <w:t>: (</w:t>
            </w:r>
            <w:r>
              <w:rPr>
                <w:rStyle w:val="IndexLink"/>
                <w:rtl w:val="true"/>
              </w:rPr>
              <w:t>جلسه دوازدهم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638_373438147">
            <w:r>
              <w:rPr>
                <w:webHidden/>
                <w:rStyle w:val="IndexLink"/>
                <w:rtl w:val="true"/>
              </w:rPr>
              <w:t>حج و بهداشت</w:t>
            </w:r>
            <w:r>
              <w:rPr>
                <w:rStyle w:val="IndexLink"/>
                <w:rtl w:val="true"/>
              </w:rPr>
              <w:t>: (</w:t>
            </w:r>
            <w:r>
              <w:rPr>
                <w:rStyle w:val="IndexLink"/>
                <w:rtl w:val="true"/>
              </w:rPr>
              <w:t>جلسه سيزدهم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640_373438147">
            <w:r>
              <w:rPr>
                <w:webHidden/>
                <w:rStyle w:val="IndexLink"/>
                <w:rtl w:val="true"/>
              </w:rPr>
              <w:t>حج و بهداشت و درمان</w:t>
            </w:r>
            <w:r>
              <w:rPr>
                <w:rStyle w:val="IndexLink"/>
                <w:rtl w:val="true"/>
              </w:rPr>
              <w:t>: (</w:t>
            </w:r>
            <w:r>
              <w:rPr>
                <w:rStyle w:val="IndexLink"/>
                <w:rtl w:val="true"/>
              </w:rPr>
              <w:t>جلسه چهاردهم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642_373438147">
            <w:r>
              <w:rPr>
                <w:webHidden/>
                <w:rStyle w:val="IndexLink"/>
                <w:rtl w:val="true"/>
              </w:rPr>
              <w:t>حج و بهداشت و درمان</w:t>
            </w:r>
            <w:r>
              <w:rPr>
                <w:rStyle w:val="IndexLink"/>
                <w:rtl w:val="true"/>
              </w:rPr>
              <w:t>: (</w:t>
            </w:r>
            <w:r>
              <w:rPr>
                <w:rStyle w:val="IndexLink"/>
                <w:rtl w:val="true"/>
              </w:rPr>
              <w:t>جلسه پانزدهم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644_373438147">
            <w:r>
              <w:rPr>
                <w:webHidden/>
                <w:rStyle w:val="IndexLink"/>
                <w:rtl w:val="true"/>
              </w:rPr>
              <w:t>حج و بهداشت و درمان</w:t>
            </w:r>
            <w:r>
              <w:rPr>
                <w:rStyle w:val="IndexLink"/>
                <w:rtl w:val="true"/>
              </w:rPr>
              <w:t>: (</w:t>
            </w:r>
            <w:r>
              <w:rPr>
                <w:rStyle w:val="IndexLink"/>
                <w:rtl w:val="true"/>
              </w:rPr>
              <w:t>جلسه شانزدهم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646_373438147">
            <w:r>
              <w:rPr>
                <w:webHidden/>
                <w:rStyle w:val="IndexLink"/>
                <w:rtl w:val="true"/>
              </w:rPr>
              <w:t>حج و بهداشت و درمان</w:t>
            </w:r>
            <w:r>
              <w:rPr>
                <w:rStyle w:val="IndexLink"/>
                <w:rtl w:val="true"/>
              </w:rPr>
              <w:t>: (</w:t>
            </w:r>
            <w:r>
              <w:rPr>
                <w:rStyle w:val="IndexLink"/>
                <w:rtl w:val="true"/>
              </w:rPr>
              <w:t>جلسه هفدهم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648_373438147">
            <w:r>
              <w:rPr>
                <w:webHidden/>
                <w:rStyle w:val="IndexLink"/>
                <w:rtl w:val="true"/>
              </w:rPr>
              <w:t>حج و بهداشت و درمان</w:t>
            </w:r>
            <w:r>
              <w:rPr>
                <w:rStyle w:val="IndexLink"/>
                <w:rtl w:val="true"/>
              </w:rPr>
              <w:t>: (</w:t>
            </w:r>
            <w:r>
              <w:rPr>
                <w:rStyle w:val="IndexLink"/>
                <w:rtl w:val="true"/>
              </w:rPr>
              <w:t>جلسه هجدهم و نوزدهم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650_373438147">
            <w:r>
              <w:rPr>
                <w:webHidden/>
                <w:rStyle w:val="IndexLink"/>
                <w:rtl w:val="true"/>
              </w:rPr>
              <w:t>حج و بهداشت و درمان</w:t>
            </w:r>
            <w:r>
              <w:rPr>
                <w:rStyle w:val="IndexLink"/>
                <w:rtl w:val="true"/>
              </w:rPr>
              <w:t>: (</w:t>
            </w:r>
            <w:r>
              <w:rPr>
                <w:rStyle w:val="IndexLink"/>
                <w:rtl w:val="true"/>
              </w:rPr>
              <w:t>جلسه بيستم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899652_373438147">
            <w:r>
              <w:rPr>
                <w:webHidden/>
                <w:rStyle w:val="IndexLink"/>
                <w:rtl w:val="true"/>
              </w:rPr>
              <w:t>فصل سوّم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احكام عمومي‌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654_373438147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656_373438147">
            <w:r>
              <w:rPr>
                <w:webHidden/>
                <w:rStyle w:val="IndexLink"/>
                <w:rtl w:val="true"/>
              </w:rPr>
              <w:t>احكام عمومي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اول‌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658_373438147">
            <w:r>
              <w:rPr>
                <w:webHidden/>
                <w:rStyle w:val="IndexLink"/>
                <w:rtl w:val="true"/>
              </w:rPr>
              <w:t>احكام عمومي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دوّم‌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660_373438147">
            <w:r>
              <w:rPr>
                <w:webHidden/>
                <w:rStyle w:val="IndexLink"/>
                <w:rtl w:val="true"/>
              </w:rPr>
              <w:t>احكام عمومي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سوّم‌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662_373438147">
            <w:r>
              <w:rPr>
                <w:webHidden/>
                <w:rStyle w:val="IndexLink"/>
                <w:rtl w:val="true"/>
              </w:rPr>
              <w:t>احكام عمومي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چهارم‌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664_373438147">
            <w:r>
              <w:rPr>
                <w:webHidden/>
                <w:rStyle w:val="IndexLink"/>
                <w:rtl w:val="true"/>
              </w:rPr>
              <w:t>احكام عمومي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پنجم‌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666_373438147">
            <w:r>
              <w:rPr>
                <w:webHidden/>
                <w:rStyle w:val="IndexLink"/>
                <w:rtl w:val="true"/>
              </w:rPr>
              <w:t>احكام عمومي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ششم‌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668_373438147">
            <w:r>
              <w:rPr>
                <w:webHidden/>
                <w:rStyle w:val="IndexLink"/>
                <w:rtl w:val="true"/>
              </w:rPr>
              <w:t>احكام عمومي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هفتم‌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670_373438147">
            <w:r>
              <w:rPr>
                <w:webHidden/>
                <w:rStyle w:val="IndexLink"/>
                <w:rtl w:val="true"/>
              </w:rPr>
              <w:t>احكام عمومي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هشتم‌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672_373438147">
            <w:r>
              <w:rPr>
                <w:webHidden/>
                <w:rStyle w:val="IndexLink"/>
                <w:rtl w:val="true"/>
              </w:rPr>
              <w:t>احكام عمومي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نهم‌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674_373438147">
            <w:r>
              <w:rPr>
                <w:webHidden/>
                <w:rStyle w:val="IndexLink"/>
                <w:rtl w:val="true"/>
              </w:rPr>
              <w:t>احكام عمومي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دهم‌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676_373438147">
            <w:r>
              <w:rPr>
                <w:webHidden/>
                <w:rStyle w:val="IndexLink"/>
                <w:rtl w:val="true"/>
              </w:rPr>
              <w:t>احكام عمومي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يازدهم‌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678_373438147">
            <w:r>
              <w:rPr>
                <w:webHidden/>
                <w:rStyle w:val="IndexLink"/>
                <w:rtl w:val="true"/>
              </w:rPr>
              <w:t>احكام عمومي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دوازدهم‌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680_373438147">
            <w:r>
              <w:rPr>
                <w:webHidden/>
                <w:rStyle w:val="IndexLink"/>
                <w:rtl w:val="true"/>
              </w:rPr>
              <w:t>احكام عمومي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سيزدهم‌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682_373438147">
            <w:r>
              <w:rPr>
                <w:webHidden/>
                <w:rStyle w:val="IndexLink"/>
                <w:rtl w:val="true"/>
              </w:rPr>
              <w:t>احكام عمومي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چهاردهم‌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684_373438147">
            <w:r>
              <w:rPr>
                <w:webHidden/>
                <w:rStyle w:val="IndexLink"/>
                <w:rtl w:val="true"/>
              </w:rPr>
              <w:t>احكام عمومي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پانزدهم‌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686_373438147">
            <w:r>
              <w:rPr>
                <w:webHidden/>
                <w:rStyle w:val="IndexLink"/>
                <w:rtl w:val="true"/>
              </w:rPr>
              <w:t>احكام عمومي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شانزدهم‌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688_373438147">
            <w:r>
              <w:rPr>
                <w:webHidden/>
                <w:rStyle w:val="IndexLink"/>
                <w:rtl w:val="true"/>
              </w:rPr>
              <w:t>احكام عمومي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هفدهم‌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690_373438147">
            <w:r>
              <w:rPr>
                <w:webHidden/>
                <w:rStyle w:val="IndexLink"/>
                <w:rtl w:val="true"/>
              </w:rPr>
              <w:t>احكام عمومي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هيجدهم‌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692_373438147">
            <w:r>
              <w:rPr>
                <w:webHidden/>
                <w:rStyle w:val="IndexLink"/>
                <w:rtl w:val="true"/>
              </w:rPr>
              <w:t>احكام عمومي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نوزدهم‌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694_373438147">
            <w:r>
              <w:rPr>
                <w:webHidden/>
                <w:rStyle w:val="IndexLink"/>
                <w:rtl w:val="true"/>
              </w:rPr>
              <w:t>احكام عمومي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بيستم‌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696_373438147">
            <w:r>
              <w:rPr>
                <w:webHidden/>
                <w:rStyle w:val="IndexLink"/>
                <w:rtl w:val="true"/>
              </w:rPr>
              <w:t>احكام عمومي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ويژه خواهران‌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698_373438147">
            <w:r>
              <w:rPr>
                <w:webHidden/>
                <w:rStyle w:val="IndexLink"/>
                <w:rtl w:val="true"/>
              </w:rPr>
              <w:t>احكام عمومي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بيست و يكم‌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700_373438147">
            <w:r>
              <w:rPr>
                <w:webHidden/>
                <w:rStyle w:val="IndexLink"/>
                <w:rtl w:val="true"/>
              </w:rPr>
              <w:t>احكام عمومي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بيست و دوّم‌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702_373438147">
            <w:r>
              <w:rPr>
                <w:webHidden/>
                <w:rStyle w:val="IndexLink"/>
                <w:rtl w:val="true"/>
              </w:rPr>
              <w:t>احكام عمومي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بيست و سوّم‌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704_373438147">
            <w:r>
              <w:rPr>
                <w:webHidden/>
                <w:rStyle w:val="IndexLink"/>
                <w:rtl w:val="true"/>
              </w:rPr>
              <w:t>احكام عمومي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بيست و چهارم‌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706_373438147">
            <w:r>
              <w:rPr>
                <w:webHidden/>
                <w:rStyle w:val="IndexLink"/>
                <w:rtl w:val="true"/>
              </w:rPr>
              <w:t>احكام عمومي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بيست و پنجم‌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708_373438147">
            <w:r>
              <w:rPr>
                <w:webHidden/>
                <w:rStyle w:val="IndexLink"/>
                <w:rtl w:val="true"/>
              </w:rPr>
              <w:t>احكام عمومي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بيست و ششم‌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899710_373438147">
            <w:r>
              <w:rPr>
                <w:webHidden/>
                <w:rStyle w:val="IndexLink"/>
                <w:rtl w:val="true"/>
              </w:rPr>
              <w:t>فصل چهارم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مناسك حج‌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712_373438147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714_373438147">
            <w:r>
              <w:rPr>
                <w:webHidden/>
                <w:rStyle w:val="IndexLink"/>
                <w:rtl w:val="true"/>
              </w:rPr>
              <w:t>مناسك حج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اول‌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716_373438147">
            <w:r>
              <w:rPr>
                <w:webHidden/>
                <w:rStyle w:val="IndexLink"/>
                <w:rtl w:val="true"/>
              </w:rPr>
              <w:t>مناسك حج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دوم‌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718_373438147">
            <w:r>
              <w:rPr>
                <w:webHidden/>
                <w:rStyle w:val="IndexLink"/>
                <w:rtl w:val="true"/>
              </w:rPr>
              <w:t>مناسك حج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سوم‌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720_373438147">
            <w:r>
              <w:rPr>
                <w:webHidden/>
                <w:rStyle w:val="IndexLink"/>
                <w:rtl w:val="true"/>
              </w:rPr>
              <w:t>مناسك حج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چهارم‌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722_373438147">
            <w:r>
              <w:rPr>
                <w:webHidden/>
                <w:rStyle w:val="IndexLink"/>
                <w:rtl w:val="true"/>
              </w:rPr>
              <w:t>مناسك حج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پنجم‌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724_373438147">
            <w:r>
              <w:rPr>
                <w:webHidden/>
                <w:rStyle w:val="IndexLink"/>
                <w:rtl w:val="true"/>
              </w:rPr>
              <w:t>مناسك حج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ششم‌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726_373438147">
            <w:r>
              <w:rPr>
                <w:webHidden/>
                <w:rStyle w:val="IndexLink"/>
                <w:rtl w:val="true"/>
              </w:rPr>
              <w:t>مناسك حج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هفتم‌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728_373438147">
            <w:r>
              <w:rPr>
                <w:webHidden/>
                <w:rStyle w:val="IndexLink"/>
                <w:rtl w:val="true"/>
              </w:rPr>
              <w:t>مناسك حج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هشتم‌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730_373438147">
            <w:r>
              <w:rPr>
                <w:webHidden/>
                <w:rStyle w:val="IndexLink"/>
                <w:rtl w:val="true"/>
              </w:rPr>
              <w:t>مناسك حج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نهم‌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732_373438147">
            <w:r>
              <w:rPr>
                <w:webHidden/>
                <w:rStyle w:val="IndexLink"/>
                <w:rtl w:val="true"/>
              </w:rPr>
              <w:t>مناسك حج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دهم‌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734_373438147">
            <w:r>
              <w:rPr>
                <w:webHidden/>
                <w:rStyle w:val="IndexLink"/>
                <w:rtl w:val="true"/>
              </w:rPr>
              <w:t>مناسك حج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يازدهم‌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736_373438147">
            <w:r>
              <w:rPr>
                <w:webHidden/>
                <w:rStyle w:val="IndexLink"/>
                <w:rtl w:val="true"/>
              </w:rPr>
              <w:t>مناسك حج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دوازدهم‌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738_373438147">
            <w:r>
              <w:rPr>
                <w:webHidden/>
                <w:rStyle w:val="IndexLink"/>
                <w:rtl w:val="true"/>
              </w:rPr>
              <w:t>مناسك حج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سيزدهم‌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740_373438147">
            <w:r>
              <w:rPr>
                <w:webHidden/>
                <w:rStyle w:val="IndexLink"/>
                <w:rtl w:val="true"/>
              </w:rPr>
              <w:t>مناسك حج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چهاردهم‌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742_373438147">
            <w:r>
              <w:rPr>
                <w:webHidden/>
                <w:rStyle w:val="IndexLink"/>
                <w:rtl w:val="true"/>
              </w:rPr>
              <w:t>مناسك حج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پانزدهم‌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744_373438147">
            <w:r>
              <w:rPr>
                <w:webHidden/>
                <w:rStyle w:val="IndexLink"/>
                <w:rtl w:val="true"/>
              </w:rPr>
              <w:t>مناسك حج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شانزدهم‌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746_373438147">
            <w:r>
              <w:rPr>
                <w:webHidden/>
                <w:rStyle w:val="IndexLink"/>
                <w:rtl w:val="true"/>
              </w:rPr>
              <w:t>مناسك حج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هفدهم‌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748_373438147">
            <w:r>
              <w:rPr>
                <w:webHidden/>
                <w:rStyle w:val="IndexLink"/>
                <w:rtl w:val="true"/>
              </w:rPr>
              <w:t>مناسك حج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هيجدهم‌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750_373438147">
            <w:r>
              <w:rPr>
                <w:webHidden/>
                <w:rStyle w:val="IndexLink"/>
                <w:rtl w:val="true"/>
              </w:rPr>
              <w:t>مناسك حج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نوزدهم‌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752_373438147">
            <w:r>
              <w:rPr>
                <w:webHidden/>
                <w:rStyle w:val="IndexLink"/>
                <w:rtl w:val="true"/>
              </w:rPr>
              <w:t>مناسك حج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بيستم‌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754_373438147">
            <w:r>
              <w:rPr>
                <w:webHidden/>
                <w:rStyle w:val="IndexLink"/>
                <w:rtl w:val="true"/>
              </w:rPr>
              <w:t>مناسك حج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بيست و يكم‌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756_373438147">
            <w:r>
              <w:rPr>
                <w:webHidden/>
                <w:rStyle w:val="IndexLink"/>
                <w:rtl w:val="true"/>
              </w:rPr>
              <w:t>مناسك حج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بيست و دوم‌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899758_373438147">
            <w:r>
              <w:rPr>
                <w:webHidden/>
                <w:rStyle w:val="IndexLink"/>
                <w:rtl w:val="true"/>
              </w:rPr>
              <w:t>فصل پنجم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اسرار و معارف حج‌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760_373438147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762_373438147">
            <w:r>
              <w:rPr>
                <w:webHidden/>
                <w:rStyle w:val="IndexLink"/>
                <w:rtl w:val="true"/>
              </w:rPr>
              <w:t>اسرار و معارف حج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اوّل‌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764_373438147">
            <w:r>
              <w:rPr>
                <w:webHidden/>
                <w:rStyle w:val="IndexLink"/>
                <w:rtl w:val="true"/>
              </w:rPr>
              <w:t>اسرار و معارف حج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دوّم‌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766_373438147">
            <w:r>
              <w:rPr>
                <w:webHidden/>
                <w:rStyle w:val="IndexLink"/>
                <w:rtl w:val="true"/>
              </w:rPr>
              <w:t>اسرار و معارف حج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سوّم‌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768_373438147">
            <w:r>
              <w:rPr>
                <w:webHidden/>
                <w:rStyle w:val="IndexLink"/>
                <w:rtl w:val="true"/>
              </w:rPr>
              <w:t>اسرار و معارف حج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چهارم‌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770_373438147">
            <w:r>
              <w:rPr>
                <w:webHidden/>
                <w:rStyle w:val="IndexLink"/>
                <w:rtl w:val="true"/>
              </w:rPr>
              <w:t>اسرار و معارف حج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پنجم‌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772_373438147">
            <w:r>
              <w:rPr>
                <w:webHidden/>
                <w:rStyle w:val="IndexLink"/>
                <w:rtl w:val="true"/>
              </w:rPr>
              <w:t>اسرار و معارف حج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ششم‌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774_373438147">
            <w:r>
              <w:rPr>
                <w:webHidden/>
                <w:rStyle w:val="IndexLink"/>
                <w:rtl w:val="true"/>
              </w:rPr>
              <w:t>اسرار و معارف حج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هفتم‌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776_373438147">
            <w:r>
              <w:rPr>
                <w:webHidden/>
                <w:rStyle w:val="IndexLink"/>
                <w:rtl w:val="true"/>
              </w:rPr>
              <w:t>اسرار و معارف حج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هشتم‌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778_373438147">
            <w:r>
              <w:rPr>
                <w:webHidden/>
                <w:rStyle w:val="IndexLink"/>
                <w:rtl w:val="true"/>
              </w:rPr>
              <w:t>اسرار و معارف حج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نهم‌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780_373438147">
            <w:r>
              <w:rPr>
                <w:webHidden/>
                <w:rStyle w:val="IndexLink"/>
                <w:rtl w:val="true"/>
              </w:rPr>
              <w:t>اسرار و معارف حج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دهم‌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782_373438147">
            <w:r>
              <w:rPr>
                <w:webHidden/>
                <w:rStyle w:val="IndexLink"/>
                <w:rtl w:val="true"/>
              </w:rPr>
              <w:t>اسرار و معارف حج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يازدهم‌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784_373438147">
            <w:r>
              <w:rPr>
                <w:webHidden/>
                <w:rStyle w:val="IndexLink"/>
                <w:rtl w:val="true"/>
              </w:rPr>
              <w:t>اسرار و معارف حج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دوازدهم‌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786_373438147">
            <w:r>
              <w:rPr>
                <w:webHidden/>
                <w:rStyle w:val="IndexLink"/>
                <w:rtl w:val="true"/>
              </w:rPr>
              <w:t>اسرار و معارف حج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سيزدهم‌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788_373438147">
            <w:r>
              <w:rPr>
                <w:webHidden/>
                <w:rStyle w:val="IndexLink"/>
                <w:rtl w:val="true"/>
              </w:rPr>
              <w:t>اسرار و معارف حج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چهاردهم‌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790_373438147">
            <w:r>
              <w:rPr>
                <w:webHidden/>
                <w:rStyle w:val="IndexLink"/>
                <w:rtl w:val="true"/>
              </w:rPr>
              <w:t>اسرار و معارف حج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پانزدهم‌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792_373438147">
            <w:r>
              <w:rPr>
                <w:webHidden/>
                <w:rStyle w:val="IndexLink"/>
                <w:rtl w:val="true"/>
              </w:rPr>
              <w:t>اسرار و معارف حج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شانزدهم‌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794_373438147">
            <w:r>
              <w:rPr>
                <w:webHidden/>
                <w:rStyle w:val="IndexLink"/>
                <w:rtl w:val="true"/>
              </w:rPr>
              <w:t>اسرار و معارف حج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هفدهم‌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796_373438147">
            <w:r>
              <w:rPr>
                <w:webHidden/>
                <w:rStyle w:val="IndexLink"/>
                <w:rtl w:val="true"/>
              </w:rPr>
              <w:t>اسرار و معارف حج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هيجدهم‌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798_373438147">
            <w:r>
              <w:rPr>
                <w:webHidden/>
                <w:rStyle w:val="IndexLink"/>
                <w:rtl w:val="true"/>
              </w:rPr>
              <w:t>اسرار و معارف حج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نوزدهم‌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800_373438147">
            <w:r>
              <w:rPr>
                <w:webHidden/>
                <w:rStyle w:val="IndexLink"/>
                <w:rtl w:val="true"/>
              </w:rPr>
              <w:t>اسرار و معارف حج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بيستم‌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802_373438147">
            <w:r>
              <w:rPr>
                <w:webHidden/>
                <w:rStyle w:val="IndexLink"/>
                <w:rtl w:val="true"/>
              </w:rPr>
              <w:t>اسرار و معارف حج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بيست و يكم‌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804_373438147">
            <w:r>
              <w:rPr>
                <w:webHidden/>
                <w:rStyle w:val="IndexLink"/>
                <w:rtl w:val="true"/>
              </w:rPr>
              <w:t>اسرار و معارف حج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بيست و دوّم‌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806_373438147">
            <w:r>
              <w:rPr>
                <w:webHidden/>
                <w:rStyle w:val="IndexLink"/>
                <w:rtl w:val="true"/>
              </w:rPr>
              <w:t>اسرار و معارف حج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بيست و سوّم‌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899808_373438147">
            <w:r>
              <w:rPr>
                <w:webHidden/>
                <w:rStyle w:val="IndexLink"/>
                <w:rtl w:val="true"/>
              </w:rPr>
              <w:t>فصل ششم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عقايد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810_373438147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812_373438147">
            <w:r>
              <w:rPr>
                <w:webHidden/>
                <w:rStyle w:val="IndexLink"/>
                <w:rtl w:val="true"/>
              </w:rPr>
              <w:t>عقايد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درس اوّل‌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814_373438147">
            <w:r>
              <w:rPr>
                <w:webHidden/>
                <w:rStyle w:val="IndexLink"/>
                <w:rtl w:val="true"/>
              </w:rPr>
              <w:t>عقايد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درس‌هاي دوّم و سوّم‌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816_373438147">
            <w:r>
              <w:rPr>
                <w:webHidden/>
                <w:rStyle w:val="IndexLink"/>
                <w:rtl w:val="true"/>
              </w:rPr>
              <w:t>عقايد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درس چهارم‌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818_373438147">
            <w:r>
              <w:rPr>
                <w:webHidden/>
                <w:rStyle w:val="IndexLink"/>
                <w:rtl w:val="true"/>
              </w:rPr>
              <w:t>عقايد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درس پنجم‌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820_373438147">
            <w:r>
              <w:rPr>
                <w:webHidden/>
                <w:rStyle w:val="IndexLink"/>
                <w:rtl w:val="true"/>
              </w:rPr>
              <w:t>عقايد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درس ششم‌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822_373438147">
            <w:r>
              <w:rPr>
                <w:webHidden/>
                <w:rStyle w:val="IndexLink"/>
                <w:rtl w:val="true"/>
              </w:rPr>
              <w:t>عقايد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درس هفتم‌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824_373438147">
            <w:r>
              <w:rPr>
                <w:webHidden/>
                <w:rStyle w:val="IndexLink"/>
                <w:rtl w:val="true"/>
              </w:rPr>
              <w:t>عقايد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درس هشتم‌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826_373438147">
            <w:r>
              <w:rPr>
                <w:webHidden/>
                <w:rStyle w:val="IndexLink"/>
                <w:rtl w:val="true"/>
              </w:rPr>
              <w:t>عقايد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درس نهم، دهم، يازدهم‌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828_373438147">
            <w:r>
              <w:rPr>
                <w:webHidden/>
                <w:rStyle w:val="IndexLink"/>
                <w:rtl w:val="true"/>
              </w:rPr>
              <w:t>عقايد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درس دوازدهم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830_373438147">
            <w:r>
              <w:rPr>
                <w:webHidden/>
                <w:rStyle w:val="IndexLink"/>
                <w:rtl w:val="true"/>
              </w:rPr>
              <w:t>عقايد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درس سيزدهم‌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832_373438147">
            <w:r>
              <w:rPr>
                <w:webHidden/>
                <w:rStyle w:val="IndexLink"/>
                <w:rtl w:val="true"/>
              </w:rPr>
              <w:t>عقايد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درس چهاردهم‌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834_373438147">
            <w:r>
              <w:rPr>
                <w:webHidden/>
                <w:rStyle w:val="IndexLink"/>
                <w:rtl w:val="true"/>
              </w:rPr>
              <w:t>عقايد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درس پانزدهم‌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836_373438147">
            <w:r>
              <w:rPr>
                <w:webHidden/>
                <w:rStyle w:val="IndexLink"/>
                <w:rtl w:val="true"/>
              </w:rPr>
              <w:t>عقايد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درس شانزدهم‌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838_373438147">
            <w:r>
              <w:rPr>
                <w:webHidden/>
                <w:rStyle w:val="IndexLink"/>
                <w:rtl w:val="true"/>
              </w:rPr>
              <w:t>عقايد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درس هفدهم‌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840_373438147">
            <w:r>
              <w:rPr>
                <w:webHidden/>
                <w:rStyle w:val="IndexLink"/>
                <w:rtl w:val="true"/>
              </w:rPr>
              <w:t>عقايد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درس هجدهم‌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842_373438147">
            <w:r>
              <w:rPr>
                <w:webHidden/>
                <w:rStyle w:val="IndexLink"/>
                <w:rtl w:val="true"/>
              </w:rPr>
              <w:t>عقايد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درس نوزدهم‌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844_373438147">
            <w:r>
              <w:rPr>
                <w:webHidden/>
                <w:rStyle w:val="IndexLink"/>
                <w:rtl w:val="true"/>
              </w:rPr>
              <w:t>عقايد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درس بيستم‌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846_373438147">
            <w:r>
              <w:rPr>
                <w:webHidden/>
                <w:rStyle w:val="IndexLink"/>
                <w:rtl w:val="true"/>
              </w:rPr>
              <w:t>عقايد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درس بيست و يكم‌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848_373438147">
            <w:r>
              <w:rPr>
                <w:webHidden/>
                <w:rStyle w:val="IndexLink"/>
                <w:rtl w:val="true"/>
              </w:rPr>
              <w:t>عقايد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درس بيست و دوم‌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850_373438147">
            <w:r>
              <w:rPr>
                <w:webHidden/>
                <w:rStyle w:val="IndexLink"/>
                <w:rtl w:val="true"/>
              </w:rPr>
              <w:t>عقايد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درس بيست و سوم‌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852_373438147">
            <w:r>
              <w:rPr>
                <w:webHidden/>
                <w:rStyle w:val="IndexLink"/>
                <w:rtl w:val="true"/>
              </w:rPr>
              <w:t>عقايد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درس بيست و چهارم‌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854_373438147">
            <w:r>
              <w:rPr>
                <w:webHidden/>
                <w:rStyle w:val="IndexLink"/>
                <w:rtl w:val="true"/>
              </w:rPr>
              <w:t>عقايد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درس بيست و پنجم‌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856_373438147">
            <w:r>
              <w:rPr>
                <w:webHidden/>
                <w:rStyle w:val="IndexLink"/>
                <w:rtl w:val="true"/>
              </w:rPr>
              <w:t>عقايد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درس بيست و ششم‌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899858_373438147">
            <w:r>
              <w:rPr>
                <w:webHidden/>
                <w:rStyle w:val="IndexLink"/>
                <w:rtl w:val="true"/>
              </w:rPr>
              <w:t>فصل هفتم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شناخت عربستان‌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860_373438147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862_373438147">
            <w:r>
              <w:rPr>
                <w:webHidden/>
                <w:rStyle w:val="IndexLink"/>
                <w:rtl w:val="true"/>
              </w:rPr>
              <w:t>شناخت عربستان</w:t>
            </w:r>
            <w:r>
              <w:rPr>
                <w:rStyle w:val="IndexLink"/>
                <w:rtl w:val="true"/>
              </w:rPr>
              <w:t>: (</w:t>
            </w:r>
            <w:r>
              <w:rPr>
                <w:rStyle w:val="IndexLink"/>
                <w:rtl w:val="true"/>
              </w:rPr>
              <w:t>جلسه اول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864_373438147">
            <w:r>
              <w:rPr>
                <w:webHidden/>
                <w:rStyle w:val="IndexLink"/>
                <w:rtl w:val="true"/>
              </w:rPr>
              <w:t>شناخت عربستان</w:t>
            </w:r>
            <w:r>
              <w:rPr>
                <w:rStyle w:val="IndexLink"/>
                <w:rtl w:val="true"/>
              </w:rPr>
              <w:t>: (</w:t>
            </w:r>
            <w:r>
              <w:rPr>
                <w:rStyle w:val="IndexLink"/>
                <w:rtl w:val="true"/>
              </w:rPr>
              <w:t>جلسه دوم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866_373438147">
            <w:r>
              <w:rPr>
                <w:webHidden/>
                <w:rStyle w:val="IndexLink"/>
                <w:rtl w:val="true"/>
              </w:rPr>
              <w:t>شناخت عربستان</w:t>
            </w:r>
            <w:r>
              <w:rPr>
                <w:rStyle w:val="IndexLink"/>
                <w:rtl w:val="true"/>
              </w:rPr>
              <w:t>: (</w:t>
            </w:r>
            <w:r>
              <w:rPr>
                <w:rStyle w:val="IndexLink"/>
                <w:rtl w:val="true"/>
              </w:rPr>
              <w:t>جلسه سوم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868_373438147">
            <w:r>
              <w:rPr>
                <w:webHidden/>
                <w:rStyle w:val="IndexLink"/>
                <w:rtl w:val="true"/>
              </w:rPr>
              <w:t>شناخت عربستان</w:t>
            </w:r>
            <w:r>
              <w:rPr>
                <w:rStyle w:val="IndexLink"/>
                <w:rtl w:val="true"/>
              </w:rPr>
              <w:t>: (</w:t>
            </w:r>
            <w:r>
              <w:rPr>
                <w:rStyle w:val="IndexLink"/>
                <w:rtl w:val="true"/>
              </w:rPr>
              <w:t>جلسه چهارم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870_373438147">
            <w:r>
              <w:rPr>
                <w:webHidden/>
                <w:rStyle w:val="IndexLink"/>
                <w:rtl w:val="true"/>
              </w:rPr>
              <w:t>شناخت عربستان</w:t>
            </w:r>
            <w:r>
              <w:rPr>
                <w:rStyle w:val="IndexLink"/>
                <w:rtl w:val="true"/>
              </w:rPr>
              <w:t>: (</w:t>
            </w:r>
            <w:r>
              <w:rPr>
                <w:rStyle w:val="IndexLink"/>
                <w:rtl w:val="true"/>
              </w:rPr>
              <w:t>جلسه پنجم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872_373438147">
            <w:r>
              <w:rPr>
                <w:webHidden/>
                <w:rStyle w:val="IndexLink"/>
                <w:rtl w:val="true"/>
              </w:rPr>
              <w:t>شناخت عربستان</w:t>
            </w:r>
            <w:r>
              <w:rPr>
                <w:rStyle w:val="IndexLink"/>
                <w:rtl w:val="true"/>
              </w:rPr>
              <w:t>: (</w:t>
            </w:r>
            <w:r>
              <w:rPr>
                <w:rStyle w:val="IndexLink"/>
                <w:rtl w:val="true"/>
              </w:rPr>
              <w:t>جلسه ششم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874_373438147">
            <w:r>
              <w:rPr>
                <w:webHidden/>
                <w:rStyle w:val="IndexLink"/>
                <w:rtl w:val="true"/>
              </w:rPr>
              <w:t>شناخت عربستان</w:t>
            </w:r>
            <w:r>
              <w:rPr>
                <w:rStyle w:val="IndexLink"/>
                <w:rtl w:val="true"/>
              </w:rPr>
              <w:t>: (</w:t>
            </w:r>
            <w:r>
              <w:rPr>
                <w:rStyle w:val="IndexLink"/>
                <w:rtl w:val="true"/>
              </w:rPr>
              <w:t>جلسه هفتم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876_373438147">
            <w:r>
              <w:rPr>
                <w:webHidden/>
                <w:rStyle w:val="IndexLink"/>
                <w:rtl w:val="true"/>
              </w:rPr>
              <w:t>شناخت عربستان</w:t>
            </w:r>
            <w:r>
              <w:rPr>
                <w:rStyle w:val="IndexLink"/>
                <w:rtl w:val="true"/>
              </w:rPr>
              <w:t>: (</w:t>
            </w:r>
            <w:r>
              <w:rPr>
                <w:rStyle w:val="IndexLink"/>
                <w:rtl w:val="true"/>
              </w:rPr>
              <w:t>جلسه هشتم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878_373438147">
            <w:r>
              <w:rPr>
                <w:webHidden/>
                <w:rStyle w:val="IndexLink"/>
                <w:rtl w:val="true"/>
              </w:rPr>
              <w:t>شناخت عربستان</w:t>
            </w:r>
            <w:r>
              <w:rPr>
                <w:rStyle w:val="IndexLink"/>
                <w:rtl w:val="true"/>
              </w:rPr>
              <w:t>: (</w:t>
            </w:r>
            <w:r>
              <w:rPr>
                <w:rStyle w:val="IndexLink"/>
                <w:rtl w:val="true"/>
              </w:rPr>
              <w:t>جلسه نهم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880_373438147">
            <w:r>
              <w:rPr>
                <w:webHidden/>
                <w:rStyle w:val="IndexLink"/>
                <w:rtl w:val="true"/>
              </w:rPr>
              <w:t>شناخت عربستان</w:t>
            </w:r>
            <w:r>
              <w:rPr>
                <w:rStyle w:val="IndexLink"/>
                <w:rtl w:val="true"/>
              </w:rPr>
              <w:t>: (</w:t>
            </w:r>
            <w:r>
              <w:rPr>
                <w:rStyle w:val="IndexLink"/>
                <w:rtl w:val="true"/>
              </w:rPr>
              <w:t>جلسه دهم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882_373438147">
            <w:r>
              <w:rPr>
                <w:webHidden/>
                <w:rStyle w:val="IndexLink"/>
                <w:rtl w:val="true"/>
              </w:rPr>
              <w:t>شناخت عربستان</w:t>
            </w:r>
            <w:r>
              <w:rPr>
                <w:rStyle w:val="IndexLink"/>
                <w:rtl w:val="true"/>
              </w:rPr>
              <w:t>: (</w:t>
            </w:r>
            <w:r>
              <w:rPr>
                <w:rStyle w:val="IndexLink"/>
                <w:rtl w:val="true"/>
              </w:rPr>
              <w:t>جلسه يازدهم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884_373438147">
            <w:r>
              <w:rPr>
                <w:webHidden/>
                <w:rStyle w:val="IndexLink"/>
                <w:rtl w:val="true"/>
              </w:rPr>
              <w:t>شناخت عربستان</w:t>
            </w:r>
            <w:r>
              <w:rPr>
                <w:rStyle w:val="IndexLink"/>
                <w:rtl w:val="true"/>
              </w:rPr>
              <w:t>: (</w:t>
            </w:r>
            <w:r>
              <w:rPr>
                <w:rStyle w:val="IndexLink"/>
                <w:rtl w:val="true"/>
              </w:rPr>
              <w:t>جلسه دوازدهم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886_373438147">
            <w:r>
              <w:rPr>
                <w:webHidden/>
                <w:rStyle w:val="IndexLink"/>
                <w:rtl w:val="true"/>
              </w:rPr>
              <w:t>شناخت عربستان</w:t>
            </w:r>
            <w:r>
              <w:rPr>
                <w:rStyle w:val="IndexLink"/>
                <w:rtl w:val="true"/>
              </w:rPr>
              <w:t>: (</w:t>
            </w:r>
            <w:r>
              <w:rPr>
                <w:rStyle w:val="IndexLink"/>
                <w:rtl w:val="true"/>
              </w:rPr>
              <w:t>جلسه سيزدهم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899888_373438147">
            <w:r>
              <w:rPr>
                <w:webHidden/>
                <w:rStyle w:val="IndexLink"/>
                <w:rtl w:val="true"/>
              </w:rPr>
              <w:t>فصل هشتم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مباحث سخنراني‌ها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890_373438147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892_373438147">
            <w:r>
              <w:rPr>
                <w:webHidden/>
                <w:rStyle w:val="IndexLink"/>
                <w:rtl w:val="true"/>
              </w:rPr>
              <w:t>جلسات قبل از عزيمت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اوّل‌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894_373438147">
            <w:r>
              <w:rPr>
                <w:webHidden/>
                <w:rStyle w:val="IndexLink"/>
                <w:rtl w:val="true"/>
              </w:rPr>
              <w:t>جلسات قبل از عزيمت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دوم‌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896_373438147">
            <w:r>
              <w:rPr>
                <w:webHidden/>
                <w:rStyle w:val="IndexLink"/>
                <w:rtl w:val="true"/>
              </w:rPr>
              <w:t>جلسات قبل از عزيمت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سوم‌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898_373438147">
            <w:r>
              <w:rPr>
                <w:webHidden/>
                <w:rStyle w:val="IndexLink"/>
                <w:rtl w:val="true"/>
              </w:rPr>
              <w:t>جلسات قبل از عزيمت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چهارم‌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900_373438147">
            <w:r>
              <w:rPr>
                <w:webHidden/>
                <w:rStyle w:val="IndexLink"/>
                <w:rtl w:val="true"/>
              </w:rPr>
              <w:t>جلسات قبل از عزيمت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پنجم‌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902_373438147">
            <w:r>
              <w:rPr>
                <w:webHidden/>
                <w:rStyle w:val="IndexLink"/>
                <w:rtl w:val="true"/>
              </w:rPr>
              <w:t>جلسات قبل از عزيمت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ششم‌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904_373438147">
            <w:r>
              <w:rPr>
                <w:webHidden/>
                <w:rStyle w:val="IndexLink"/>
                <w:rtl w:val="true"/>
              </w:rPr>
              <w:t>جلسات قبل از عزيمت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هفتم‌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906_373438147">
            <w:r>
              <w:rPr>
                <w:webHidden/>
                <w:rStyle w:val="IndexLink"/>
                <w:rtl w:val="true"/>
              </w:rPr>
              <w:t>جلسات قبل از عزيمت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هشتم‌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908_373438147">
            <w:r>
              <w:rPr>
                <w:webHidden/>
                <w:rStyle w:val="IndexLink"/>
                <w:rtl w:val="true"/>
              </w:rPr>
              <w:t>جلسات قبل از عزيمت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نهم‌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910_373438147">
            <w:r>
              <w:rPr>
                <w:webHidden/>
                <w:rStyle w:val="IndexLink"/>
                <w:rtl w:val="true"/>
              </w:rPr>
              <w:t>جلسات قبل از عزيمت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دهم‌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912_373438147">
            <w:r>
              <w:rPr>
                <w:webHidden/>
                <w:rStyle w:val="IndexLink"/>
                <w:rtl w:val="true"/>
              </w:rPr>
              <w:t>جلسات قبل از عزيمت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يازدهم‌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914_373438147">
            <w:r>
              <w:rPr>
                <w:webHidden/>
                <w:rStyle w:val="IndexLink"/>
                <w:rtl w:val="true"/>
              </w:rPr>
              <w:t>جلسات قبل از عزيمت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دوازدهم‌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916_373438147">
            <w:r>
              <w:rPr>
                <w:webHidden/>
                <w:rStyle w:val="IndexLink"/>
                <w:rtl w:val="true"/>
              </w:rPr>
              <w:t>مدينه منوره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اول‌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918_373438147">
            <w:r>
              <w:rPr>
                <w:webHidden/>
                <w:rStyle w:val="IndexLink"/>
                <w:rtl w:val="true"/>
              </w:rPr>
              <w:t>مدينه منوره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دوّم‌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920_373438147">
            <w:r>
              <w:rPr>
                <w:webHidden/>
                <w:rStyle w:val="IndexLink"/>
                <w:rtl w:val="true"/>
              </w:rPr>
              <w:t>مدينه منوره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سوّم‌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922_373438147">
            <w:r>
              <w:rPr>
                <w:webHidden/>
                <w:rStyle w:val="IndexLink"/>
                <w:rtl w:val="true"/>
              </w:rPr>
              <w:t>مدينه منوره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چهارم‌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924_373438147">
            <w:r>
              <w:rPr>
                <w:webHidden/>
                <w:rStyle w:val="IndexLink"/>
                <w:rtl w:val="true"/>
              </w:rPr>
              <w:t>مدينه منوره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پنجم‌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926_373438147">
            <w:r>
              <w:rPr>
                <w:webHidden/>
                <w:rStyle w:val="IndexLink"/>
                <w:rtl w:val="true"/>
              </w:rPr>
              <w:t>مدينه منوره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ششم‌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928_373438147">
            <w:r>
              <w:rPr>
                <w:webHidden/>
                <w:rStyle w:val="IndexLink"/>
                <w:rtl w:val="true"/>
              </w:rPr>
              <w:t>مدينه منوره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هفتم‌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930_373438147">
            <w:r>
              <w:rPr>
                <w:webHidden/>
                <w:rStyle w:val="IndexLink"/>
                <w:rtl w:val="true"/>
              </w:rPr>
              <w:t>مدينه منوره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هشتم‌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932_373438147">
            <w:r>
              <w:rPr>
                <w:webHidden/>
                <w:rStyle w:val="IndexLink"/>
                <w:rtl w:val="true"/>
              </w:rPr>
              <w:t>مدينه منوره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نهم‌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934_373438147">
            <w:r>
              <w:rPr>
                <w:webHidden/>
                <w:rStyle w:val="IndexLink"/>
                <w:rtl w:val="true"/>
              </w:rPr>
              <w:t>مكّه مكرّمه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اول‌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936_373438147">
            <w:r>
              <w:rPr>
                <w:webHidden/>
                <w:rStyle w:val="IndexLink"/>
                <w:rtl w:val="true"/>
              </w:rPr>
              <w:t>مكّه مكرّمه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دوم‌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938_373438147">
            <w:r>
              <w:rPr>
                <w:webHidden/>
                <w:rStyle w:val="IndexLink"/>
                <w:rtl w:val="true"/>
              </w:rPr>
              <w:t>مكّه مكرّمه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سوم‌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940_373438147">
            <w:r>
              <w:rPr>
                <w:webHidden/>
                <w:rStyle w:val="IndexLink"/>
                <w:rtl w:val="true"/>
              </w:rPr>
              <w:t>مكّه مكرّمه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چهارم‌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942_373438147">
            <w:r>
              <w:rPr>
                <w:webHidden/>
                <w:rStyle w:val="IndexLink"/>
                <w:rtl w:val="true"/>
              </w:rPr>
              <w:t>مكّه مكرّمه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پنجم‌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944_373438147">
            <w:r>
              <w:rPr>
                <w:webHidden/>
                <w:rStyle w:val="IndexLink"/>
                <w:rtl w:val="true"/>
              </w:rPr>
              <w:t>مكّه مكرّمه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ششم‌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946_373438147">
            <w:r>
              <w:rPr>
                <w:webHidden/>
                <w:rStyle w:val="IndexLink"/>
                <w:rtl w:val="true"/>
              </w:rPr>
              <w:t>مكّه مكرّمه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هفتم‌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948_373438147">
            <w:r>
              <w:rPr>
                <w:webHidden/>
                <w:rStyle w:val="IndexLink"/>
                <w:rtl w:val="true"/>
              </w:rPr>
              <w:t>مكّه مكرّمه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هشتم‌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950_373438147">
            <w:r>
              <w:rPr>
                <w:webHidden/>
                <w:rStyle w:val="IndexLink"/>
                <w:rtl w:val="true"/>
              </w:rPr>
              <w:t>مكّه مكرّمه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نهم‌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952_373438147">
            <w:r>
              <w:rPr>
                <w:webHidden/>
                <w:rStyle w:val="IndexLink"/>
                <w:rtl w:val="true"/>
              </w:rPr>
              <w:t>مكّه مكرّمه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دهم‌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954_373438147">
            <w:r>
              <w:rPr>
                <w:webHidden/>
                <w:rStyle w:val="IndexLink"/>
                <w:rtl w:val="true"/>
              </w:rPr>
              <w:t>مكّه مكرّمه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يازدهم‌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99956_373438147">
            <w:r>
              <w:rPr>
                <w:webHidden/>
                <w:rStyle w:val="IndexLink"/>
                <w:rtl w:val="true"/>
              </w:rPr>
              <w:t>مكّه مكرّمه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جلسه دوازدهم‌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231_10133"/>
      <w:bookmarkStart w:id="1" w:name="pg1231_10133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231_10133"/>
      <w:bookmarkStart w:id="3" w:name="__RefHeading___Toc2899552_373438147"/>
      <w:bookmarkStart w:id="4" w:name="_Toc1"/>
      <w:bookmarkEnd w:id="2"/>
      <w:bookmarkEnd w:id="3"/>
      <w:r>
        <w:rPr>
          <w:rtl w:val="true"/>
        </w:rPr>
        <w:t>مشخصات كتاب</w:t>
      </w:r>
      <w:bookmarkEnd w:id="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نام 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عناوين و سرفصل هاي آموزشي حج تمتع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نويسنده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مركز تحقيقات حج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مباحث اجتماعي و سياسي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فارسي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 مشعر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مكان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نوبت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2899554_373438147"/>
      <w:bookmarkStart w:id="6" w:name="_Toc2"/>
      <w:bookmarkEnd w:id="5"/>
      <w:r>
        <w:rPr>
          <w:rtl w:val="true"/>
        </w:rPr>
        <w:t>اشاره</w:t>
      </w:r>
      <w:bookmarkStart w:id="7" w:name="pg1231_10139"/>
      <w:bookmarkEnd w:id="6"/>
    </w:p>
    <w:p>
      <w:pPr>
        <w:pStyle w:val="Heading2"/>
        <w:numPr>
          <w:ilvl w:val="1"/>
          <w:numId w:val="1"/>
        </w:numPr>
        <w:rPr/>
      </w:pPr>
      <w:bookmarkStart w:id="8" w:name="__RefHeading___Toc2899556_373438147"/>
      <w:bookmarkStart w:id="9" w:name="_Toc3"/>
      <w:bookmarkEnd w:id="7"/>
      <w:bookmarkEnd w:id="8"/>
      <w:r>
        <w:rPr>
          <w:rtl w:val="true"/>
        </w:rPr>
        <w:t>مقدمه‌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جهان امروز به بهره‌وري و استفاده بهتر از امكانات، توجه فراواني مبذول مي‌شود و دانشمندان و عالمان همواره در تلاشند تا از كمّيت‌ها بكاهند و كيفيت‌ها را بالا ببرند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امر مهم در اديان توحيدي و به ويژه اسلام مورد توجّه خاص قرار گرفته و از مردم خواسته شده است تا در پايان هر روز نسبت به اعمال و رفتار خود دقت و محاسبه داشته، راه را براي رفع نقايص و افزودن بر موفقيت‌ها در روزهاي بعد فراهم سازند و پيش از آن‌كه ديگران به كاستي‌هاي ما توجه نموده و احياناً به خاطر خطاها و پيمودن راه‌هاي ناصواب ما را توبيخ نمايند و يا مجرم بشناسند، خود نسبت به رفع آنها اقدام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حاسبوا أنفسكم قبل أن تحاسبوا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سوي ديگر، از مؤمنان خواسته شده است كه رفتار و عمل خود را به گونه‌اي تنظيم كنند كه هر روز گامي به جلو برداشته و موفق‌تر از روز گذشته باشند و اين مسأله به اندازه‌اي اهميت دارد كه در حديث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ويل لمن ساوي يَوْماه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واي به حال آن كسي كه دو روزش مانند هم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آموزه‌ها ما را بر آن مي‌دارد تا از فرصت‌ها و ظرفيت‌ها درست و به طور كامل استفاده كنيم و مردم و جامعه را در رسيدن به اهداف عالي خلقت ياري رسانيم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و عمره يكي از اين عرصه‌ها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سال‌هاي اخير، همه‌ساله حدود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نفر زائر به عمره و نزديك به يك‌صد هزار نفر به حج مشرف مي‌شوند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جمعيت عظيم، از مدت‌ها پيش از سفر در جلسات آموزشي حضور يافته، و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در ايام عمره و حدود يك ماه در موسم حج در اختيار روحانيون محترم و ظرفيت‌هاي فرهنگي موجود در حج و عمره قرار مي‌گيرند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ميان اين افراد گاهي هم كساني يافت مي‌شوند كه با مجالس ديني و محافل مذهبي انس زيادي ندارند و با تلاش و كوشش پيگير و از طريق انتقال مفاهيم و پيام‌هاي ديني، مي‌توان وجدانهاي مستعدّ آنها را بيدار كرد و آنان را به سوي دين و معرفت و معنويت جذب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متأسفانه در گذشته به دليل فقدان يك برنامه منظّم و اعمال سليقه‌هاي شخصي اين فرصت طلايي تا حدودي از دست 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نماينده محترم ولي فقيه و سرپرست حجاج ايراني و ديگر مسؤولان فرهنگي و اجرايي حج و زيارت براي بهره‌وري هر چه بيشتر از سفر حج، در سال‌هاي گذشته برنامه‌هاي گوناگوني را به مورد اجرا گذارده‌اند كه خوشبختانه در زمينه‌هاي فرهنگي و اجرايي حج و عمره تاكنون تحولات چشمگيري به وجود آمده است، اما از آنجا كه نبايد به وضع موجود قانع بود، برنامه آموزشي ارائه شده در اين كتاب كه با كمك كارشناسان فرهنگي و اجرايي تهيه شده، جهت اجرا در اختيار روحانيون و مديران محترم كاروان‌ها قرار مي‌گيرد تا ان‌شاءاللَّه با پياده نمودن آن تحولي بزرگ در امر آموزش حجاج پديد آيد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مرحله اوّل اين طرح، عناوين و موضوعات، سرفصل‌ها و منابع هر درس و هر جلسه مشخص گرديده و جلسات آموزشي نيز زمان‌بندي شده است تا مسؤولان فرهنگي و اجرايي كاروان‌ها هر يك در زمان اختصاص يافته، مطالب در نظر گرفته شده را مطرح و به زائران اطلاع‌رساني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محورهاي مورد بحث عبارتند 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مسائل اجرايي،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بهداشت و درمان،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احكام،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اسرار و معارف،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عقايد،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شناخت عربستان،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مباحث سخنراني‌ها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براي هرچه بهتر پياده شدن اين طرح توجّه مخاطبان گرامي را به چند نكته جلب مي‌نماييم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مطالب تهيّه شده براي هر درس، فراتر از زمان در نظر گرفته شده در هر جلسه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اين رو مطالب به‌صورت فشرده و به ترتيب اهمّيت ارائه شود تا از خسته شدن زائران جلوگيري به‌عمل آيد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تدريس تلاش شود از روش‌هاي تعاملي و نيز وسائل و ابزار آموزشي و كمك‌آموزشي بهره گرفته تا اقبال زائران به جلسات بيشتر و بهتر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بي‌ترديد آغاز هر كار با كاستي‌ها و نواقص همراه است كه با بهره‌گيري از نظرات همكاران و انديشمندان و پس از اجراي يك دوره آزمايشي، نقايص شناسايي و در برنامه‌هاي تكميلي برطرف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اين رو از روحانيون، معين‌ها، معينه‌ها، مديران و معاونان و پزشكان محترم كاروان‌ها و ديگر كارگزاران حج انتظار مي‌رود نظرات، پيشنهادها و انتقادات خود را به صورت مكتوب به معاونت آموزش و پژوهش بعثه مقام معظّم رهبري ارسال نمايند تا ان شاء اللَّه مورد استفاده و بهره‌برداري قرار 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توفيق همگان را در ارائه خدمات هر چه بهتر و بيشتر به زائران بيت‌اللَّه الحرام مسألت داريم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معاونت آموزش و پژوهش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بعثه مقام معظّم رهبري</w:t>
      </w:r>
      <w:bookmarkStart w:id="10" w:name="pg1231_10143"/>
    </w:p>
    <w:p>
      <w:pPr>
        <w:pStyle w:val="Heading2"/>
        <w:numPr>
          <w:ilvl w:val="1"/>
          <w:numId w:val="1"/>
        </w:numPr>
        <w:rPr/>
      </w:pPr>
      <w:bookmarkStart w:id="11" w:name="__RefHeading___Toc2899558_373438147"/>
      <w:bookmarkStart w:id="12" w:name="_Toc4"/>
      <w:bookmarkEnd w:id="10"/>
      <w:bookmarkEnd w:id="11"/>
      <w:r>
        <w:rPr>
          <w:rtl w:val="true"/>
        </w:rPr>
        <w:t>برنامه پيشنهادي جلسات آموزشي حج تمتّع‌</w:t>
      </w:r>
      <w:bookmarkEnd w:id="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تلاوت كلام اللَّه مجيد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دقيقه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تذكرات اجرايي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دقيقه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احكام عمومي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دقيقه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آداب سفر حج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دقيقه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تذكرات بهداشتي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دقيقه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حج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دقيقه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پذيرايي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دقيقه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مباحث عمومي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دقيقه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اماكن مكّه و مدينه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دقيقه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عقايد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دقيقه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شناخت عربستان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فقه مقارن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دقيقه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آشنايي با سيره نبوي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دقيقه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مكالمه 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آموزش لغات و جملات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دقيقه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دقيقه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نمايش فيلم‌هاي آموزشي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حضور آزاد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دقيقه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كلّ برنامه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دقيقه</w:t>
      </w:r>
      <w:bookmarkStart w:id="13" w:name="pg1231_10145"/>
    </w:p>
    <w:p>
      <w:pPr>
        <w:pStyle w:val="Heading2"/>
        <w:numPr>
          <w:ilvl w:val="1"/>
          <w:numId w:val="1"/>
        </w:numPr>
        <w:rPr/>
      </w:pPr>
      <w:bookmarkStart w:id="14" w:name="__RefHeading___Toc2899560_373438147"/>
      <w:bookmarkStart w:id="15" w:name="_Toc5"/>
      <w:bookmarkEnd w:id="13"/>
      <w:bookmarkEnd w:id="14"/>
      <w:r>
        <w:rPr>
          <w:rtl w:val="true"/>
        </w:rPr>
        <w:t>فصل اوّل</w:t>
      </w:r>
      <w:r>
        <w:rPr>
          <w:rtl w:val="true"/>
        </w:rPr>
        <w:t xml:space="preserve">: </w:t>
      </w:r>
      <w:r>
        <w:rPr>
          <w:rtl w:val="true"/>
        </w:rPr>
        <w:t>تذكّرات اجرايي‌</w:t>
      </w:r>
      <w:bookmarkEnd w:id="15"/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16" w:name="__RefHeading___Toc2899562_373438147"/>
      <w:bookmarkStart w:id="17" w:name="_Toc6"/>
      <w:bookmarkEnd w:id="16"/>
      <w:r>
        <w:rPr>
          <w:rtl w:val="true"/>
        </w:rPr>
        <w:t>اشاره</w:t>
      </w:r>
      <w:bookmarkStart w:id="18" w:name="pg1231_10147"/>
      <w:bookmarkEnd w:id="17"/>
    </w:p>
    <w:p>
      <w:pPr>
        <w:pStyle w:val="Heading3"/>
        <w:numPr>
          <w:ilvl w:val="2"/>
          <w:numId w:val="1"/>
        </w:numPr>
        <w:rPr/>
      </w:pPr>
      <w:bookmarkStart w:id="19" w:name="__RefHeading___Toc2899564_373438147"/>
      <w:bookmarkStart w:id="20" w:name="_Toc7"/>
      <w:bookmarkEnd w:id="18"/>
      <w:bookmarkEnd w:id="19"/>
      <w:r>
        <w:rPr>
          <w:rtl w:val="true"/>
        </w:rPr>
        <w:t>مسايل اجرايي حج</w:t>
      </w:r>
      <w:r>
        <w:rPr>
          <w:rtl w:val="true"/>
        </w:rPr>
        <w:t>: (</w:t>
      </w:r>
      <w:r>
        <w:rPr>
          <w:rtl w:val="true"/>
        </w:rPr>
        <w:t>جلسه اول</w:t>
      </w:r>
      <w:r>
        <w:rPr>
          <w:rtl w:val="true"/>
        </w:rPr>
        <w:t>)</w:t>
      </w:r>
      <w:bookmarkEnd w:id="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مسائل كلي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معرفي نمودار تشكيلاتي كاروان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عوامل و روحاني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توضيح تكميلي نقص مدارك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معرفي اجمالي سازمان حج و زيارت و بعثه مقام معظم رهبري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انتخاب سه نفر نماينده زائرين و توضيح شرح وظايف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توجيه زائرين به‌منظور آمادگي جسمي بيشتر براي اين سفر الهي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توجيه زائرين به رعايت نظم و انضباط، وقت شناسي و برنامه ريزي روزانه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ورزش منظم و پياده‌روي به‌منظور آمادگي هرچه بيشتر قبل از سفر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توضيح دستورالعمل‌هاي صادره از طرف سازمان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آشنايي با مقررات عربستان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بايدها و نبايدها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دستورالعمل‌هاي سازمان</w:t>
      </w:r>
      <w:bookmarkStart w:id="21" w:name="pg1231_10148"/>
    </w:p>
    <w:p>
      <w:pPr>
        <w:pStyle w:val="Heading3"/>
        <w:numPr>
          <w:ilvl w:val="2"/>
          <w:numId w:val="1"/>
        </w:numPr>
        <w:rPr/>
      </w:pPr>
      <w:bookmarkStart w:id="22" w:name="__RefHeading___Toc2899566_373438147"/>
      <w:bookmarkStart w:id="23" w:name="_Toc8"/>
      <w:bookmarkEnd w:id="21"/>
      <w:bookmarkEnd w:id="22"/>
      <w:r>
        <w:rPr>
          <w:rtl w:val="true"/>
        </w:rPr>
        <w:t>مسايل اجرايي حج</w:t>
      </w:r>
      <w:r>
        <w:rPr>
          <w:rtl w:val="true"/>
        </w:rPr>
        <w:t>: (</w:t>
      </w:r>
      <w:r>
        <w:rPr>
          <w:rtl w:val="true"/>
        </w:rPr>
        <w:t>جلسه دوم</w:t>
      </w:r>
      <w:r>
        <w:rPr>
          <w:rtl w:val="true"/>
        </w:rPr>
        <w:t>)</w:t>
      </w:r>
      <w:bookmarkEnd w:id="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مسايل اجرايي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توضيح چگونگي معاينات زائران از نظر اجرايي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توضيح هزينه سفر و ارقام پرداختي زائراين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توضيح چگونگي تهيه ملزومات سفر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ساك، پتو و لباس متحدالشكل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لوازمي مثل احرام و … طبق دستوالعمل سازمان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توضيح بحث حجاب وضرورت استفاده از پوشش چادر مشكي براي خانم‌ها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توضيح دستورالعمل‌هاي صادره از طرف سازمان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بايدها و نبايدها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دستورالعمل هاي سازمان</w:t>
      </w:r>
      <w:bookmarkStart w:id="24" w:name="pg1231_10149"/>
    </w:p>
    <w:p>
      <w:pPr>
        <w:pStyle w:val="Heading3"/>
        <w:numPr>
          <w:ilvl w:val="2"/>
          <w:numId w:val="1"/>
        </w:numPr>
        <w:rPr/>
      </w:pPr>
      <w:bookmarkStart w:id="25" w:name="__RefHeading___Toc2899568_373438147"/>
      <w:bookmarkStart w:id="26" w:name="_Toc9"/>
      <w:bookmarkEnd w:id="24"/>
      <w:bookmarkEnd w:id="25"/>
      <w:r>
        <w:rPr>
          <w:rtl w:val="true"/>
        </w:rPr>
        <w:t>مسايل اجرايي حج</w:t>
      </w:r>
      <w:r>
        <w:rPr>
          <w:rtl w:val="true"/>
        </w:rPr>
        <w:t>: (</w:t>
      </w:r>
      <w:r>
        <w:rPr>
          <w:rtl w:val="true"/>
        </w:rPr>
        <w:t>جلسه سوم</w:t>
      </w:r>
      <w:r>
        <w:rPr>
          <w:rtl w:val="true"/>
        </w:rPr>
        <w:t>)</w:t>
      </w:r>
      <w:bookmarkEnd w:id="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مسايل اجرايي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توزيع كتب تهيه شده از نشر مشعر و تذكرات در اين خصوص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توضيح بيمه زائران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بار، حوادث و 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توضيح آداب سفر و انتخاب هم اتاقي‌ها و شناسايي همسفران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آشنايي زائران با اماكن و مواقيت و توضيحات لازم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توضيح راجع به لباس مناسب زائران در طول سفر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توضيح دستورالعمل‌هاي صادره از طرف سازمان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بايدها و نبايدها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دستورالعمل‌هاي سازمان</w:t>
      </w:r>
      <w:bookmarkStart w:id="27" w:name="pg1231_10150"/>
    </w:p>
    <w:p>
      <w:pPr>
        <w:pStyle w:val="Heading3"/>
        <w:numPr>
          <w:ilvl w:val="2"/>
          <w:numId w:val="1"/>
        </w:numPr>
        <w:rPr/>
      </w:pPr>
      <w:bookmarkStart w:id="28" w:name="__RefHeading___Toc2899570_373438147"/>
      <w:bookmarkStart w:id="29" w:name="_Toc10"/>
      <w:bookmarkEnd w:id="27"/>
      <w:bookmarkEnd w:id="28"/>
      <w:r>
        <w:rPr>
          <w:rtl w:val="true"/>
        </w:rPr>
        <w:t>مسايل اجرايي حج</w:t>
      </w:r>
      <w:r>
        <w:rPr>
          <w:rtl w:val="true"/>
        </w:rPr>
        <w:t>: (</w:t>
      </w:r>
      <w:r>
        <w:rPr>
          <w:rtl w:val="true"/>
        </w:rPr>
        <w:t>جلسه چهارم</w:t>
      </w:r>
      <w:r>
        <w:rPr>
          <w:rtl w:val="true"/>
        </w:rPr>
        <w:t>)</w:t>
      </w:r>
      <w:bookmarkEnd w:id="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بيان مسايل اجرايي و فرهنگي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توضيح راجع به مواد مخدر و قرص‌هاي روان گردان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ممنوعيت و …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توضيح راجع به عدم استعمال دخانيات در حرم و در فضاهاي باز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توضيح راجع به چگونگي استفاده از سرويس‌هاي بهداشتي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فرنگي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توضيح و چگونگي انتخاب شوراي فرهنگي و تركيب آن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توضيح و چگونگي انتخاب اعضاي گروه ارشاد كاروان و وظايف آن‌ها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معرفي نيروي امداد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توضيح راجع به امداد گمشدگان و رنگ لباس آن‌ها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توضيح محل استقرار و حضور نيروهاي امداد در مدينه و مكه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توضيح دستورالعمل هاي صادره از طرف سازمان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بايدها و نبايدها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دستورالعمل‌هاي سازمان</w:t>
      </w:r>
      <w:bookmarkStart w:id="30" w:name="pg1231_10151"/>
    </w:p>
    <w:p>
      <w:pPr>
        <w:pStyle w:val="Heading3"/>
        <w:numPr>
          <w:ilvl w:val="2"/>
          <w:numId w:val="1"/>
        </w:numPr>
        <w:rPr/>
      </w:pPr>
      <w:bookmarkStart w:id="31" w:name="__RefHeading___Toc2899572_373438147"/>
      <w:bookmarkStart w:id="32" w:name="_Toc11"/>
      <w:bookmarkEnd w:id="30"/>
      <w:bookmarkEnd w:id="31"/>
      <w:r>
        <w:rPr>
          <w:rtl w:val="true"/>
        </w:rPr>
        <w:t>مسايل اجرايي حج</w:t>
      </w:r>
      <w:r>
        <w:rPr>
          <w:rtl w:val="true"/>
        </w:rPr>
        <w:t>: (</w:t>
      </w:r>
      <w:r>
        <w:rPr>
          <w:rtl w:val="true"/>
        </w:rPr>
        <w:t>جلسه پنجم</w:t>
      </w:r>
      <w:r>
        <w:rPr>
          <w:rtl w:val="true"/>
        </w:rPr>
        <w:t>)</w:t>
      </w:r>
      <w:bookmarkEnd w:id="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مسايل اجرايي و مالي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توضيح راجع به ارز، نرح برابري ارز و ريال سعودي و …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چگونگي تهيه ارز مورد نياز، با توجه به دستورالعمل‌هاي سازمان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توجيه زائران به اين‌كه با توجه به احتمال سرقت در شلوغي و ازدحام در حرمين و خيابان‌ها، از داشتن ارز و پول زياد به هنگام زيارت خوداري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توضيح و توجيه طرح قرباني و چگونگي دريافت وجه قرباني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توضيح موقعيت قربانگاه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نمايش فيلم قربانگاه و چگونگي انجام قرباني زائران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اخذ وكالت قرباني با استفاده از فرم تهيه شده و توضيح راجع به آن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توضيح دستورالعمل هاي صادره از طرف سازمان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بايدها و نبايدها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دستورالعمل‌هاي سازمان</w:t>
      </w:r>
      <w:bookmarkStart w:id="33" w:name="pg1231_10152"/>
    </w:p>
    <w:p>
      <w:pPr>
        <w:pStyle w:val="Heading3"/>
        <w:numPr>
          <w:ilvl w:val="2"/>
          <w:numId w:val="1"/>
        </w:numPr>
        <w:rPr/>
      </w:pPr>
      <w:bookmarkStart w:id="34" w:name="__RefHeading___Toc2899574_373438147"/>
      <w:bookmarkStart w:id="35" w:name="_Toc12"/>
      <w:bookmarkEnd w:id="33"/>
      <w:bookmarkEnd w:id="34"/>
      <w:r>
        <w:rPr>
          <w:rtl w:val="true"/>
        </w:rPr>
        <w:t>مسايل اجرايي حج</w:t>
      </w:r>
      <w:r>
        <w:rPr>
          <w:rtl w:val="true"/>
        </w:rPr>
        <w:t>: (</w:t>
      </w:r>
      <w:r>
        <w:rPr>
          <w:rtl w:val="true"/>
        </w:rPr>
        <w:t>جلسه ششم</w:t>
      </w:r>
      <w:r>
        <w:rPr>
          <w:rtl w:val="true"/>
        </w:rPr>
        <w:t>)</w:t>
      </w:r>
      <w:bookmarkEnd w:id="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مسائل اجرايي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تغذيه، بهداشت و 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توضيح راجع به طبخ متمركز در مكه و مدينه و آشنا نمودن زائران به چگونگي آن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توضيح برنامه غذايي و ميوه مصرفي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توضيح راجع به مصرف آب صحه و ميزان سهميه هر نفر و چگونگي استفاده آن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توضيح راجع به استفاده از ظروف يك بار مصرف و مسايل بهداشتي و كم شدن بيماري در فصل حج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آگاهي از ساعات صرف غذا و ضرورت رعايت آن به‌وسيله زائران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آگاهي از برنامه غذايي ايام تشريق و چگونگي آن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توضيح راجع به نحوه استفاده از تلفن همراه در سفر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توضيح دستور العمل هاي صادره از طرف سازمان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بايدها و نبايدها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دستورالعمل‌هاي سازمان</w:t>
      </w:r>
      <w:bookmarkStart w:id="36" w:name="pg1231_10153"/>
    </w:p>
    <w:p>
      <w:pPr>
        <w:pStyle w:val="Heading3"/>
        <w:numPr>
          <w:ilvl w:val="2"/>
          <w:numId w:val="1"/>
        </w:numPr>
        <w:rPr/>
      </w:pPr>
      <w:bookmarkStart w:id="37" w:name="__RefHeading___Toc2899576_373438147"/>
      <w:bookmarkStart w:id="38" w:name="_Toc13"/>
      <w:bookmarkEnd w:id="36"/>
      <w:bookmarkEnd w:id="37"/>
      <w:r>
        <w:rPr>
          <w:rtl w:val="true"/>
        </w:rPr>
        <w:t>مسايل اجرايي حج</w:t>
      </w:r>
      <w:r>
        <w:rPr>
          <w:rtl w:val="true"/>
        </w:rPr>
        <w:t>: (</w:t>
      </w:r>
      <w:r>
        <w:rPr>
          <w:rtl w:val="true"/>
        </w:rPr>
        <w:t>جلسه هفتم</w:t>
      </w:r>
      <w:r>
        <w:rPr>
          <w:rtl w:val="true"/>
        </w:rPr>
        <w:t>)</w:t>
      </w:r>
      <w:bookmarkEnd w:id="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مسايل اجرايي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حمل و نقل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دريافت ليست هم اتاقي‌ها به‌منظور اتاق بندي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توضيح راجع به حمل و نقل بين شهري، ايستگاه‌ها و چگونگي استفاده زائران از اتوبوس هاي بين شهري و آشنايي آنها با برنامه حمل و نقل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توضيح مزاياي استفاده از حمل و نقل درون شهري و حضور در حرم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توجه به عدم استفاده خانم‌ها از وسائط نقليه شخصي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اتوبوس بندي زائران براي مسيرهاي برون شهري و توضيحات لازم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توضيح دستورالعمل‌هاي صادره از طرف سازمان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بايدها و نبايدها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دستورالعمل‌هاي سازمان</w:t>
      </w:r>
      <w:bookmarkStart w:id="39" w:name="pg1231_10154"/>
    </w:p>
    <w:p>
      <w:pPr>
        <w:pStyle w:val="Heading3"/>
        <w:numPr>
          <w:ilvl w:val="2"/>
          <w:numId w:val="1"/>
        </w:numPr>
        <w:rPr/>
      </w:pPr>
      <w:bookmarkStart w:id="40" w:name="__RefHeading___Toc2899578_373438147"/>
      <w:bookmarkStart w:id="41" w:name="_Toc14"/>
      <w:bookmarkEnd w:id="39"/>
      <w:bookmarkEnd w:id="40"/>
      <w:r>
        <w:rPr>
          <w:rtl w:val="true"/>
        </w:rPr>
        <w:t>مسايل اجرايي حج</w:t>
      </w:r>
      <w:r>
        <w:rPr>
          <w:rtl w:val="true"/>
        </w:rPr>
        <w:t>: (</w:t>
      </w:r>
      <w:r>
        <w:rPr>
          <w:rtl w:val="true"/>
        </w:rPr>
        <w:t>جلسه هشتم</w:t>
      </w:r>
      <w:r>
        <w:rPr>
          <w:rtl w:val="true"/>
        </w:rPr>
        <w:t>)</w:t>
      </w:r>
      <w:bookmarkEnd w:id="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مسايل اجرايي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توضيح راجع به مسكن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سرانه زائر در مدينه و مكه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توجه زائران به آدرس و محل مسكن كاروان و تقسيم بندي اتاق 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توضيح راجع به مشكلات منازل نزديك حرم در مكه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تشريح قيمت مسكن حجاج و آگاهي زائران از گروه قيمتي مسكن خود در مكه و مدينه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توجيه زائران نسبت به شرايط مسكن و همزيستي با ديگران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آشنايي اجمالي زائران با ضوابط اجاره و درجه بندي منازل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توضيح دستورالعمل‌هاي صادره از طرف سازمان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بايدها و نبايدها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دستورالعمل‌هاي سازمان</w:t>
      </w:r>
      <w:bookmarkStart w:id="42" w:name="pg1231_10155"/>
    </w:p>
    <w:p>
      <w:pPr>
        <w:pStyle w:val="Heading3"/>
        <w:numPr>
          <w:ilvl w:val="2"/>
          <w:numId w:val="1"/>
        </w:numPr>
        <w:rPr/>
      </w:pPr>
      <w:bookmarkStart w:id="43" w:name="__RefHeading___Toc2899580_373438147"/>
      <w:bookmarkStart w:id="44" w:name="_Toc15"/>
      <w:bookmarkEnd w:id="42"/>
      <w:bookmarkEnd w:id="43"/>
      <w:r>
        <w:rPr>
          <w:rtl w:val="true"/>
        </w:rPr>
        <w:t>مسايل اجرايي حج</w:t>
      </w:r>
      <w:r>
        <w:rPr>
          <w:rtl w:val="true"/>
        </w:rPr>
        <w:t>: (</w:t>
      </w:r>
      <w:r>
        <w:rPr>
          <w:rtl w:val="true"/>
        </w:rPr>
        <w:t>جلسه نهم</w:t>
      </w:r>
      <w:r>
        <w:rPr>
          <w:rtl w:val="true"/>
        </w:rPr>
        <w:t>)</w:t>
      </w:r>
      <w:bookmarkEnd w:id="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مسايل اجرايي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ساك، خريد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توضيح چگونگي تحويل ساك هاي بزرگ زائران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قرار ندادن اشياي قيمتي در ساك‌ها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حتي الامكان از همراه داشتن اشياي قيمتي خودداري و در صورت همراه داشتن حتماً در صندوق امانات نگهداري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توضيح چگونگي خريد زائران و بار مجاز و عدم حمل كالاهاي غير مجاز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توضيح اشياي ممنوعه داخل هواپيما و همراه نداشتن ساير اشياي ممنوعه درطول سفر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توضيح خريد از فرودگاه شاهد در مبادي ورودي و خروجي فرودگاه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توضيح اين‌كه با توجه به يكسان بودن اكثر قيمت‌ها در ايران و عربستان حتي الامكان از خريد اجناس حجيم و سنگين خودداري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توجيه زائران در مورد رعايت شؤون اخلاقي و حيثيت اسلامي و انقلابي در برخورد با مغازه‌داران و مردم سعودي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خواهران به‌طور گروهي و حتي المقدور با براداران براي خريد بروند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براي خريد ساعاتي از شبانه روز را انتخاب كنند كه دچار گرمازدگي نشوند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خودداري از خريد اجناسي كه در شأن زائر بيت اللَّه نمي‌باشد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تشريح توصيه هاي گمرك و هواپيمايي در مورد وزن و نوع اجناس خريداري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توضيح دستورالعمل هاي صادره از طرف سازمان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بايدها و نبايدها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دستورالعمل هاي سازمان و بخش‌هاي مربوط</w:t>
      </w:r>
      <w:bookmarkStart w:id="45" w:name="pg1231_10157"/>
    </w:p>
    <w:p>
      <w:pPr>
        <w:pStyle w:val="Heading3"/>
        <w:numPr>
          <w:ilvl w:val="2"/>
          <w:numId w:val="1"/>
        </w:numPr>
        <w:rPr/>
      </w:pPr>
      <w:bookmarkStart w:id="46" w:name="__RefHeading___Toc2899582_373438147"/>
      <w:bookmarkStart w:id="47" w:name="_Toc16"/>
      <w:bookmarkEnd w:id="45"/>
      <w:bookmarkEnd w:id="46"/>
      <w:r>
        <w:rPr>
          <w:rtl w:val="true"/>
        </w:rPr>
        <w:t>مسايل اجرايي حج</w:t>
      </w:r>
      <w:r>
        <w:rPr>
          <w:rtl w:val="true"/>
        </w:rPr>
        <w:t>: (</w:t>
      </w:r>
      <w:r>
        <w:rPr>
          <w:rtl w:val="true"/>
        </w:rPr>
        <w:t>جلسه دهم</w:t>
      </w:r>
      <w:r>
        <w:rPr>
          <w:rtl w:val="true"/>
        </w:rPr>
        <w:t>)</w:t>
      </w:r>
      <w:bookmarkEnd w:id="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بيان مسائل اجرايي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امور پرواز و قبل از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ساعات حضور در فرودگاه مهرآباد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 حضور به‌موقع زائران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چگونگي انجام پرواز و مسايل پروازي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توزيع گذرنامه‌ها و دقت در نگهداري مدارك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متانت و پرهيز از تعجيل در زمان انتظار در سالن‌ها و بازرسي‌ها و موقع سوار و پياده شدن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مسائل مربوط به مدارك زائر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بطاقه و گذرنامه و كارت شناسايي و غيره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توجه به راهنمايي‌ها و تذكرات مهمانداران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آمادگي قبلي جهت نماز در هواپيما به‌هنگام ضرورت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توضيح دستورالعمل‌هاي صادره از طرف سازمان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بايدها و نبايدها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دستورالعمل‌هاي سازمان</w:t>
      </w:r>
      <w:bookmarkStart w:id="48" w:name="pg1231_10158"/>
    </w:p>
    <w:p>
      <w:pPr>
        <w:pStyle w:val="Heading3"/>
        <w:numPr>
          <w:ilvl w:val="2"/>
          <w:numId w:val="1"/>
        </w:numPr>
        <w:rPr/>
      </w:pPr>
      <w:bookmarkStart w:id="49" w:name="__RefHeading___Toc2899584_373438147"/>
      <w:bookmarkStart w:id="50" w:name="_Toc17"/>
      <w:bookmarkEnd w:id="48"/>
      <w:bookmarkEnd w:id="49"/>
      <w:r>
        <w:rPr>
          <w:rtl w:val="true"/>
        </w:rPr>
        <w:t>مسايل اجرايي حج</w:t>
      </w:r>
      <w:r>
        <w:rPr>
          <w:rtl w:val="true"/>
        </w:rPr>
        <w:t>: (</w:t>
      </w:r>
      <w:r>
        <w:rPr>
          <w:rtl w:val="true"/>
        </w:rPr>
        <w:t>جلسه يازدهم</w:t>
      </w:r>
      <w:r>
        <w:rPr>
          <w:rtl w:val="true"/>
        </w:rPr>
        <w:t>)</w:t>
      </w:r>
      <w:bookmarkEnd w:id="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بيان مسايل اجرايي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فرودگاه مقصد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توضيح فرودگاه جده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مدينه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خروج از هواپيما و ورود به سالن انتظار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توضيح در مورد تنظيم ساعت به وقت عربستان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توضيح در مورد جا نگذاشتن لوازم و مدارك در هواپيما و در سطح فرودگاه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توضيح در مورد چگونگي انجام امور در فرودگاه مدينه يا جده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توقف، امور گمركي، بازرسي ها، پليس گذرنامه و …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خروج از سالن و مراجعه به محل دفتر وكلاي موحد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جده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چگونگي دريافت بار زائران از گمرك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آوري زائران در محل تعيين شده و توضيح در خصوص عدم جا گذاشتن گذرنامه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توضيح در مورد چگونگي حركت به محل اسكان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توجيه زائران نسبت به محيط و جلوگيري از گم‌شدن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توضيح در مورد پذيرايي احتمالي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توضيح به زائران مدينه بعد درباره همراه داشتن لباس احرام و قرارندادن آن در ساك‌هاي بزرگ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توضيح در مورد چگونگي سوار شدن به اتوبوس‌ها در فرودگاه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توضيح در مورد دستور العمل هاي صادره از طرف سازمان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بايدها و نبايدها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دستورالعمل هاي سازمان</w:t>
      </w:r>
      <w:bookmarkStart w:id="51" w:name="pg1231_10160"/>
    </w:p>
    <w:p>
      <w:pPr>
        <w:pStyle w:val="Heading3"/>
        <w:numPr>
          <w:ilvl w:val="2"/>
          <w:numId w:val="1"/>
        </w:numPr>
        <w:rPr/>
      </w:pPr>
      <w:bookmarkStart w:id="52" w:name="__RefHeading___Toc2899586_373438147"/>
      <w:bookmarkStart w:id="53" w:name="_Toc18"/>
      <w:bookmarkEnd w:id="51"/>
      <w:bookmarkEnd w:id="52"/>
      <w:r>
        <w:rPr>
          <w:rtl w:val="true"/>
        </w:rPr>
        <w:t>مسايل اجرايي حج</w:t>
      </w:r>
      <w:r>
        <w:rPr>
          <w:rtl w:val="true"/>
        </w:rPr>
        <w:t>: (</w:t>
      </w:r>
      <w:r>
        <w:rPr>
          <w:rtl w:val="true"/>
        </w:rPr>
        <w:t>جلسه دوازدهم</w:t>
      </w:r>
      <w:r>
        <w:rPr>
          <w:rtl w:val="true"/>
        </w:rPr>
        <w:t>)</w:t>
      </w:r>
      <w:bookmarkEnd w:id="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مسائل مربوط به محل اسكان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توجه به محدود بودن اتاق‌ها در هتل، انتظارات زائران در حد امكانات 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برادران محترم با لباس نامناسب داخل هتل تردد ننمايند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زير شلوار و زير پيراهن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توجه به جدا بودن قسمت خواهران و برادران، ورود برادران به قسمت خواهران مطلقاً ممنوع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استعمال دخانيات جداً خودداري 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بازگشت به هتل و قبل از ورود به اتاق پاهاي خود را بشوييد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هر حال رعايت حال افراد هم اتاقي خود را بنماييد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توجه به وجود سليقه‌هاي مختلف سعي كنيد خود را باديگر هم اتاقي‌ها هماهنگ نماييد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صورت دير آمدن و غيبت يكي از هم اتاقي‌ها مراتب را فوراً به مدير كاروان اطلاع دهيد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اثاثيه خود را در اتاق‌ها طوري منظم كنيد كه بتوانيد حداكثر استفاده را از فضاي اتاق بنماييد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توجه به لزوم آرامش در محل اسكان، از ايجاد سر و صدا و خنديدن با صداي بلند، مشاجره با همسفران، عصباني شدن و شوخي‌هاي زننده و بيجا جداً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خودداري نماييد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هنگام استراحت دندان‌هاي مصنوعي خود را در جائي قرار دهيد كه موجب ناراحتي ديگران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هنگام تعيين جا در اتاق رعايت افرادي كه نسبت به باد كولر حساسيت دارند را بنماييد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جهت اطلاع از اخبار و گزارش‌ها همه روزه نشريه زائر را كه در تابلو اعلانات نصب مي‌گردد، مطالعه نماييد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ايام اقامت و در پايان متوجه باشيد اثاثيه مربوط به اتاق و بويژه كليد آن همراه شما نباشد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براي استفاده بهينه از آسانسور، به ظرفيت مجاز آسانسور توجه فرمائيد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كشيدن سيفون و نظافت دستشوئي و حمام پس از استفاده و آماده بودن محيط براي استفاده نفر بعدي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تميز كردن دستشوئي و اطراف آن پس از استفاده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فاضلاب را با انداختن اشياء مسدود نكنيد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سطل آشغال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ريختن پوست پسته و تنقلات و شكلات و ته سيگار در راه‌روها و راه‌پله‌ها خودداري فرمائيد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بايدها و نبايدها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دستورالعمل‌هاي سازمان</w:t>
      </w:r>
      <w:bookmarkStart w:id="54" w:name="pg1231_10162"/>
    </w:p>
    <w:p>
      <w:pPr>
        <w:pStyle w:val="Heading3"/>
        <w:numPr>
          <w:ilvl w:val="2"/>
          <w:numId w:val="1"/>
        </w:numPr>
        <w:rPr/>
      </w:pPr>
      <w:bookmarkStart w:id="55" w:name="__RefHeading___Toc2899588_373438147"/>
      <w:bookmarkStart w:id="56" w:name="_Toc19"/>
      <w:bookmarkEnd w:id="54"/>
      <w:bookmarkEnd w:id="55"/>
      <w:r>
        <w:rPr>
          <w:rtl w:val="true"/>
        </w:rPr>
        <w:t>مسايل اجرايي حج</w:t>
      </w:r>
      <w:r>
        <w:rPr>
          <w:rtl w:val="true"/>
        </w:rPr>
        <w:t>: (</w:t>
      </w:r>
      <w:r>
        <w:rPr>
          <w:rtl w:val="true"/>
        </w:rPr>
        <w:t>جلسه سيزدهم</w:t>
      </w:r>
      <w:r>
        <w:rPr>
          <w:rtl w:val="true"/>
        </w:rPr>
        <w:t>)</w:t>
      </w:r>
      <w:bookmarkEnd w:id="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مسائل مربوط به مدينه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متوجه باشيد كه شهر مدينه بستر تاريخ اسلام و دومين شهر مهم و مقدس در اسلام و محل تشكيل نخستين حكومت اسلامي بوده است، لذا بهره‌برداري معنوي از مدت كوتاه اقامت در اين شهر را فراموش ننماييد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نماز خواندن در كنار قبرستان بقيع خودداري نماييد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بستن پارچه، زدن قفل و … به پنجره‌هاي قبرستان بقيع خودداري نماييد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برداشتن خاك بقيع خودداري نماييد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اصرار به گرفتن ضريح و منبر رسول اللَّه صلي الله عليه و آله و بوسيدن آن خودداري نماييد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بلند گريستن در كنار حرم رسول اللَّه صلي الله عليه و آله و بلند كردن دستها بطرف آن حضرت هنگام دعا، خودداري نماييد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متوجه باشيد كه هنگام باز بودن درب قبرستان بقيع ورود خانمها به قبرستان ممنوع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ريختن پول يا انداختن عريضه به داخل ضريح رسول اللَّه و قبرستان بقيع خودداري نماييد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هنگام زيارت بقيع يا حرم رسول اللَّه صلي الله عليه و آله يا شركت در دعاي كميل نظافت را رعايت 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توجه به اينكه هر زائر تنها يك بار توفيق شركت در دعاي كميل مدينه را پيدا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مي‌كند، لذا حتماً در اين مراسم شركت نماييد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توضيحات در مورد زيارت دوره مدينه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بايدها و نبايدها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دستورالعمل‌هاي سازمان</w:t>
      </w:r>
      <w:bookmarkStart w:id="57" w:name="pg1231_10164"/>
    </w:p>
    <w:p>
      <w:pPr>
        <w:pStyle w:val="Heading3"/>
        <w:numPr>
          <w:ilvl w:val="2"/>
          <w:numId w:val="1"/>
        </w:numPr>
        <w:rPr/>
      </w:pPr>
      <w:bookmarkStart w:id="58" w:name="__RefHeading___Toc2899590_373438147"/>
      <w:bookmarkStart w:id="59" w:name="_Toc20"/>
      <w:bookmarkEnd w:id="57"/>
      <w:bookmarkEnd w:id="58"/>
      <w:r>
        <w:rPr>
          <w:rtl w:val="true"/>
        </w:rPr>
        <w:t>مسايل اجرايي حج</w:t>
      </w:r>
      <w:r>
        <w:rPr>
          <w:rtl w:val="true"/>
        </w:rPr>
        <w:t>: (</w:t>
      </w:r>
      <w:r>
        <w:rPr>
          <w:rtl w:val="true"/>
        </w:rPr>
        <w:t>جلسه چهاردهم</w:t>
      </w:r>
      <w:r>
        <w:rPr>
          <w:rtl w:val="true"/>
        </w:rPr>
        <w:t>)</w:t>
      </w:r>
      <w:bookmarkEnd w:id="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تذكرات عمومي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زمان خريد و زمان رفتن به حرم را جدا كنيد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توجه به اينكه از ورود هرگونه كالا به حرم جلوگيري مي‌شود، پس از خريد به منزل مراجعت كنيد، اجناس را داخل اتاق قرارداده و سپس به حرم مشرف شويد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حرم به هنگام خواندن دعا و زيارت، صدا را بلند نكنيد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حرم از گفتگوهاي بي‌مورد خودداري 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حرم از دعا در حق دوستان، فاميل، هموطنان و ملتمسين دعا و خدمتگزاران نظام اسلامي غفلت نكنيد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حرم و در برخورد با زائرين ديگر كشورها اخلاق خوش و اسلامي را رعايت نماييد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حضور در حرمين شريفين، سعي كنيد ضمن رعايت احترام مكان، حتماً رو به قبله بنشينيد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خوابيدن در حرمين شريفين يا دراز كردن پاها به‌طرف خانه كعبه يا ضريح مطهر رسول اللَّه صلي الله عليه و آله خودداري 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همراه داشتن دوربين عكاسي يا فيلم برداري و گرفتن عكس يا فيلم در حرمين شريفين و قبرستان بقيع و ديگر مساجد خودداري 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انداختن پول در حرمين شريفين و قبرستان بقيع خودداري نماييد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خانم‌هاي محترم در هر حال و بويژه در حرمين شريفين حجاب اسلامي را رعايت 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بايدها و نبايدها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دستورالعمل‌هاي سازمان</w:t>
      </w:r>
      <w:bookmarkStart w:id="60" w:name="pg1231_10166"/>
    </w:p>
    <w:p>
      <w:pPr>
        <w:pStyle w:val="Heading3"/>
        <w:numPr>
          <w:ilvl w:val="2"/>
          <w:numId w:val="1"/>
        </w:numPr>
        <w:rPr/>
      </w:pPr>
      <w:bookmarkStart w:id="61" w:name="__RefHeading___Toc2899592_373438147"/>
      <w:bookmarkStart w:id="62" w:name="_Toc21"/>
      <w:bookmarkEnd w:id="60"/>
      <w:bookmarkEnd w:id="61"/>
      <w:r>
        <w:rPr>
          <w:rtl w:val="true"/>
        </w:rPr>
        <w:t>مسايل اجرايي حج</w:t>
      </w:r>
      <w:r>
        <w:rPr>
          <w:rtl w:val="true"/>
        </w:rPr>
        <w:t>: (</w:t>
      </w:r>
      <w:r>
        <w:rPr>
          <w:rtl w:val="true"/>
        </w:rPr>
        <w:t>جلسه پانزدهم</w:t>
      </w:r>
      <w:r>
        <w:rPr>
          <w:rtl w:val="true"/>
        </w:rPr>
        <w:t>)</w:t>
      </w:r>
      <w:bookmarkEnd w:id="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توجه به حضور مسلمانان از اقصي نقاط جهان و لزوم حفظ وحدت اسلامي و ايجاد جاذبه براي تشيع، لازم است از برخي مسائل كه موجب خدشه‌دار شدن وحدت مسلمانان و ايجاد بهانه براي مخالفان تشيع مي‌شود، پرهيز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برخي از اين موارد عبارتند 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برداشتن خاك، سنگ و يا گندم از بقيع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نماز خواندن در داخل و كنار بقيع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تجمع كنار بقيع هنگام اقامه نمازهاي جماعت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بستن دخيل به نرده‌هاي بقيع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خواندن اشعار و مرثيه تحريك آميز و سينه زني در داخل و بيرون بقيع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روشن نمودن شمع و انداختن سفرهاي نذري در مقابل بقيع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سد معبر كردن و خوابيدن كنار بقيع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انداختن عريضه يا پول بر روي قبور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قبرستان بقيع معمولًا صبح‌ها بعد از نماز صبح به مدت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ساعت و بعدازظهرها نيز پس از نماز عصر به مدت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 باز است و تنها به مردان اجازه ورود داده مي‌شود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اين رو در چنين ساعتي بانوان محترم پائين پله‌ها نشسته زيارت بخوانند و يا از پشت پنجره‌ها اظهار ارادت نمايند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روضه منوره رسول خدا صلي الله عليه و آله نيز صبح‌ها از ساعت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الي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بعدازظهرها پس از اقامه نماز ظهر به مدت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 براي استفاده بانوان باز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بايدها و نبايدها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دستورالعمل‌هاي سازمان</w:t>
      </w:r>
      <w:bookmarkStart w:id="63" w:name="pg1231_10168"/>
    </w:p>
    <w:p>
      <w:pPr>
        <w:pStyle w:val="Heading3"/>
        <w:numPr>
          <w:ilvl w:val="2"/>
          <w:numId w:val="1"/>
        </w:numPr>
        <w:rPr/>
      </w:pPr>
      <w:bookmarkStart w:id="64" w:name="__RefHeading___Toc2899594_373438147"/>
      <w:bookmarkStart w:id="65" w:name="_Toc22"/>
      <w:bookmarkEnd w:id="63"/>
      <w:bookmarkEnd w:id="64"/>
      <w:r>
        <w:rPr>
          <w:rtl w:val="true"/>
        </w:rPr>
        <w:t>مسايل اجرايي حج</w:t>
      </w:r>
      <w:r>
        <w:rPr>
          <w:rtl w:val="true"/>
        </w:rPr>
        <w:t>: (</w:t>
      </w:r>
      <w:r>
        <w:rPr>
          <w:rtl w:val="true"/>
        </w:rPr>
        <w:t>جلسه شانزدهم</w:t>
      </w:r>
      <w:r>
        <w:rPr>
          <w:rtl w:val="true"/>
        </w:rPr>
        <w:t>)</w:t>
      </w:r>
      <w:bookmarkEnd w:id="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مسائل مربوط به ميقات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دقت داشته باشيد كه لباس احرام در كيف دستي همراه 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ميقات و پس از احرام، با توجه به يكرنگ بودن لباس‌هاي تمامي زائرين و به‌منظور جلوگيري از گم شدن، از بقيه زائرين كاروان جدا نشويد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هنگام احرام با دقت به توصيه‌هاي روحاني محترم كاروان توجه نمائيد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توجه به وجود حمام‌هاي متعدد در محل ميقات، دقت داشته باشيد پس از استحمام، لوازم خود را جا نگذاريد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آقايان دقت داشته باشند كه هنگام احرام، تمام لباس‌هاي دوخته خود را خارج نمايند و از پوشيدن كفشي كه تمام روي پا را بپوشاند، خودداري نمايند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اتوبوس‌هاي كاروان و محل توقف آنها را در ميقات به‌خوبي شناسائي كنيد تا دچار مشكل نشويد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همسفران خود را گم كرديد و از يافتن آنها مايوس شديد، خود را به اولين گروه از ايرانيان حاضر در ميقات معرفي نماييد و در صورت اشكال در احرام، به روحاني محترم آن كاروان مراجعه و رفع اشكال نماييد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متوجه باشيد كه لوازم و مدارك همراه خود را در ميقات جا نگذاريد، چون بازگشت به آنجا ميسر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مسجد شجره قسمتي كه به بانوان اختصاص دارد، داراي دو در مي‌باشد، لذا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بانواني كه از توقف در مسجد هنگام نيت معذوراند، مي‌توانند از يك در وارد شوند و در حال عبور، نيت كرده لبيك بگويند و سپس از در ديگر خارج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ميقات‌ها از همراه بردن ساك و اثاثيه به داخل مساجد جلوگيري مي‌شود، لذا قبل از ورود به مسجد لباس و حوله‌هاي احرامي را پوشيده و وسائل اضافي را داخل اتوبوس‌ها بگذاريد و سپس براي محرم شدن به مسجد وارد شويد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زائراني كه مدينه بعد مي‌باشند، حوله و وسائل مربوط به احرام خود را در ساك دستي گذاشته و همراه خود بردارند تا در صورت تأخير احتمالي اثاثيه، دچار مشكل نشوند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بايدها و نبايدها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دستورالعمل‌هاي سازمان</w:t>
      </w:r>
      <w:bookmarkStart w:id="66" w:name="pg1231_10170"/>
    </w:p>
    <w:p>
      <w:pPr>
        <w:pStyle w:val="Heading3"/>
        <w:numPr>
          <w:ilvl w:val="2"/>
          <w:numId w:val="1"/>
        </w:numPr>
        <w:rPr/>
      </w:pPr>
      <w:bookmarkStart w:id="67" w:name="__RefHeading___Toc2899596_373438147"/>
      <w:bookmarkStart w:id="68" w:name="_Toc23"/>
      <w:bookmarkEnd w:id="66"/>
      <w:bookmarkEnd w:id="67"/>
      <w:r>
        <w:rPr>
          <w:rtl w:val="true"/>
        </w:rPr>
        <w:t>مسايل اجرايي حج</w:t>
      </w:r>
      <w:r>
        <w:rPr>
          <w:rtl w:val="true"/>
        </w:rPr>
        <w:t>: (</w:t>
      </w:r>
      <w:r>
        <w:rPr>
          <w:rtl w:val="true"/>
        </w:rPr>
        <w:t>جلسه هفدهم</w:t>
      </w:r>
      <w:r>
        <w:rPr>
          <w:rtl w:val="true"/>
        </w:rPr>
        <w:t>)</w:t>
      </w:r>
      <w:bookmarkEnd w:id="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مسائل مربوط به مكه معظمه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براي انجام اعمال عمره تمتع به تذكرات مدير و روحاني كاروان توجه كنيد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محلي را كه در داخل مسجد الحرام به‌عنوان وعده‌گاه زائرين كاروان مشخص مي‌شود، به‌خاطر بسپاريد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هنگام روز و به منظور جلوگيري از گرمازدگي، در رواق‌هاي گرداگرد مسجد الحرام بنشينيد و از انجام طواف‌هاي مستحبي در روز خودداري 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كمك به زائرين بيمار و سالمند را براي انجام اعمال فراموش ننماييد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هنگام ازدحام در طواف، براي انجام طواف مستحبي از محدوده خارج از مطاف استفاده 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هنگام ازدحام در مسجد الحرام از تلاش براي استلام حجر الاسود خودداري نماييد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خواهران توجه داشته باشند كه استلام حجرالاسود امري است مستحب، ولي حفظ حجاب و حريم عفاف امري است واجب، لذا در هنگام ازدحام براي استلام يا بوسيدن حجرالاسود اقدام ننماييد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به‌منظور استفاده بهتر و كاملتر از مسجد الحرام، طوري برنامه ريزي كنيد كه بيشتر شبها را در حرم بگذرانيد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اقامه نمازهاي پنجگانه در مسجد الحرام غفلت ننماييد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استقرار مامورين امداد گمشدگان در مسجد الحرام عبارت است 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ناودان طلا، در جوار كوه صفا و مقابل درهاي اصلي خروجي زمزم لذا در صورت گم شدن و پيدا نكردن همسفران، به اين برادران كه لباس فرم مخصوص به تن دارند، مراجعه نماييد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توضيحات در مورد زيارت دوره مكه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بايدها و نبايدها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دستورالعمل‌هاي سازمان</w:t>
      </w:r>
      <w:bookmarkStart w:id="69" w:name="pg1231_10172"/>
    </w:p>
    <w:p>
      <w:pPr>
        <w:pStyle w:val="Heading3"/>
        <w:numPr>
          <w:ilvl w:val="2"/>
          <w:numId w:val="1"/>
        </w:numPr>
        <w:rPr/>
      </w:pPr>
      <w:bookmarkStart w:id="70" w:name="__RefHeading___Toc2899598_373438147"/>
      <w:bookmarkStart w:id="71" w:name="_Toc24"/>
      <w:bookmarkEnd w:id="69"/>
      <w:bookmarkEnd w:id="70"/>
      <w:r>
        <w:rPr>
          <w:rtl w:val="true"/>
        </w:rPr>
        <w:t>مسايل اجرايي حج</w:t>
      </w:r>
      <w:r>
        <w:rPr>
          <w:rtl w:val="true"/>
        </w:rPr>
        <w:t>: (</w:t>
      </w:r>
      <w:r>
        <w:rPr>
          <w:rtl w:val="true"/>
        </w:rPr>
        <w:t>جلسه هيجدهم</w:t>
      </w:r>
      <w:r>
        <w:rPr>
          <w:rtl w:val="true"/>
        </w:rPr>
        <w:t>)</w:t>
      </w:r>
      <w:bookmarkEnd w:id="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تذكرات عمومي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رفت و آمد در بازار و خيابان‌ها و خصوصاً موقع طواف، پول زياد همراه خود بر نداريد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مراكز پر تردد و شلوغ مواظب جيبها و ساك‌هاي دستي خود باشيد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چنانچه در مكه يا مدينه وجه نقد يا مدارك و وسائل شما به سرقت رفت بلافاصله با هماهنگي مدير كاروان، به پليس و مراكز مربوطه اطلاع دهيد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توجه به اينكه ساختمانها، مساجد و معابر مكه و مدينه اكثراً با سنگ فرش شده و به هنگام شستشو لغزنده است لذا رعايت احتياط ضروري است تا خداي ناكرده دچار شكستگي اعضاء بدن نشويد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دستشوئي ساختمانها، اغلب فرنگي است، لذا ضمن يادگيري شيوه استفاده از آن، از كف پوش و سرپائي پلاستيكي مخصوص استفاده كنيد تا با خطر لغزندگي مواجه نشويد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تعدادي از توالت ساختمانها متاسفانه رو به قبله ساخته شده و امكان تغيير آن نيز توسط سازمان حج و زيارت وجود ندارد، لذا هنگام استفاده، مسائل شرعي را رعايت 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استفاده از آسانسور به ظرفيت آن توجه نموده از سوار شدن بيش از ظرفيت جلوگيري 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سرعت حركت اتومبيل‌ها در خيابان‌هاي عربستان زياد بوده و خيابان‌ها نيز عريض است لذا براي عبور و مرور حتماً از محل عبور پياده و يا پل‌هاي هوائي استفاده نمائيد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شب به دليل ديد ناكافي رانندگان، ضمن اجتناب از راه رفتن و دويدن در عرض خيابان، از لباس‌هاي سفيد و روشن استفاده 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مأموران دولت عربستان از بردن مواد خوراكي و اثاثيه به داخل حرم‌ها جلوگيري مي‌كنند لذا پيش از رفتن به حرم نسبت به رفع مانع اقدام نمائيد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اخيراً قبل از ورود به حرم‌ها محل‌هائي براي نگهداري وسائل در نظر گرفته شده كه با پرداخت مبلغي مي‌توانيد وسائل خود را در آنها جاي بدهيد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صناديق الامانات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توجه به اين كه خوابيدن در مسجد مكروه است، توصيه مي‌شود در صورت نياز به استراحت به محل اقامت خود مراجعت نمائيد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عين حال و در صورت نياز، گوشه خلوتي را انتخاب نموده و براي ديگران مزاحمت ايجاد نكنيد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اساس قوانين عربستان ورود دوربين به داخل حرم‌ها و مساجد و عكسبرداري از آن اماكن ممنوع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لذا مراقبت‌هاي لازم را به‌عمل آوريد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كارت شناسائي و آدرس و شماره تلفن كاروان خود را هميشه همراه داشته و در صورت امكان به سينه نصب نمائيد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بايدها و نبايدها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دستورالعمل‌هاي سازمان</w:t>
      </w:r>
      <w:bookmarkStart w:id="72" w:name="pg1231_10174"/>
    </w:p>
    <w:p>
      <w:pPr>
        <w:pStyle w:val="Heading3"/>
        <w:numPr>
          <w:ilvl w:val="2"/>
          <w:numId w:val="1"/>
        </w:numPr>
        <w:rPr/>
      </w:pPr>
      <w:bookmarkStart w:id="73" w:name="__RefHeading___Toc2899600_373438147"/>
      <w:bookmarkStart w:id="74" w:name="_Toc25"/>
      <w:bookmarkEnd w:id="72"/>
      <w:bookmarkEnd w:id="73"/>
      <w:r>
        <w:rPr>
          <w:rtl w:val="true"/>
        </w:rPr>
        <w:t>مسايل اجرايي حج</w:t>
      </w:r>
      <w:r>
        <w:rPr>
          <w:rtl w:val="true"/>
        </w:rPr>
        <w:t>: (</w:t>
      </w:r>
      <w:r>
        <w:rPr>
          <w:rtl w:val="true"/>
        </w:rPr>
        <w:t>جلسه نوزدهم</w:t>
      </w:r>
      <w:r>
        <w:rPr>
          <w:rtl w:val="true"/>
        </w:rPr>
        <w:t>)</w:t>
      </w:r>
      <w:bookmarkEnd w:id="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تذكرات عمومي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پياده روي در مسيرهاي طولاني خصوصاً قبل از ايام تشريق خودداري نموده تا خداي ناكرده هنگام اعمال گرفتار بيماري نشويد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تماس تلفني از عربستان با گرفتن پيش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0098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سپس اضافه نمودن كد بدون صفر هر شهر ميسر است و قيمت آن بر اساس هر دقيقه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ريال سعودي محاسبه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صورت برخورد با زائر گمشده ايراني، وي را به امدادگران معرفي نمائيد تا به كاروان خود هدايت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كارت شناسائي و آدرس محل سكونت خود را هميشه همراه داشته باشيد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خواهران گرامي جهت رفت و آمد به حرم و يا بازار، به‌صورت جمعي از منزل خارج شده و به منزل برگردند و براي تردد در سطح شهر از اتوبوس و تاكسي استفاده كنند و از سوار شدن به ماشين‌هاي شخصي و به‌صورت انفرادي خودداري نمايند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خريد كالا، در برخورد با مغازه‌داران عزت و مناعت طبع و حيثيت اسلامي و انقلابي خود را حفظ كنيد و حتي المقدور از پس دادن و يا تعويض جنس و چانه زدن‌هاي بي‌مورد خودداري 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برخورد با زائران و حجاج ديگر كشورها، آداب و اخلاق اسلامي را دقيقاً مراعات و با اخلاق نيكوي خود آنان را به انقلاب و تشيع جذب نمائيد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انجام اعمال عمره و حج و قبل از خروج از مكه با روحاني محترم كاروان چگونگي انجام اعمال را در ميان بگذاريد تا نسبت به صحت اعمال خود اطمينان پيدا 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بايدها و نبايدها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دستورالعمل‌هاي سازمان</w:t>
      </w:r>
      <w:bookmarkStart w:id="75" w:name="pg1231_10176"/>
    </w:p>
    <w:p>
      <w:pPr>
        <w:pStyle w:val="Heading3"/>
        <w:numPr>
          <w:ilvl w:val="2"/>
          <w:numId w:val="1"/>
        </w:numPr>
        <w:rPr/>
      </w:pPr>
      <w:bookmarkStart w:id="76" w:name="__RefHeading___Toc2899602_373438147"/>
      <w:bookmarkStart w:id="77" w:name="_Toc26"/>
      <w:bookmarkEnd w:id="75"/>
      <w:bookmarkEnd w:id="76"/>
      <w:r>
        <w:rPr>
          <w:rtl w:val="true"/>
        </w:rPr>
        <w:t>مسايل اجرايي حج</w:t>
      </w:r>
      <w:r>
        <w:rPr>
          <w:rtl w:val="true"/>
        </w:rPr>
        <w:t>: (</w:t>
      </w:r>
      <w:r>
        <w:rPr>
          <w:rtl w:val="true"/>
        </w:rPr>
        <w:t>جلسه بيستم</w:t>
      </w:r>
      <w:r>
        <w:rPr>
          <w:rtl w:val="true"/>
        </w:rPr>
        <w:t>)</w:t>
      </w:r>
      <w:bookmarkEnd w:id="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تذكرات بهداشتي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بهداشت محيط زندگي ضامن سلامت و مانع بروز بيماري‌هاي واگيردار است لذا به طور جدي در حفظ بهداشت محل سكونت خود تلاش نمائيد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 كاروان پزشكي مستقر است كه مسئول بهداشت و درمان زائران آن كاروان مي‌باشد، به توصيه‌هاي وي توجه جدي داشته باشيد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وسائل شخصي خود را بطور منظم در گوشه اتاق جمع نموده، از پراكندگي و به هم ريختگي محيط جلوگيري 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نوشيدن آب در آب خوري‌هاي داخل ساختمان و خيابان‌ها و معابر پرهيز نموده از ليوان‌هاي شخصي و يا يكبار مصرف استفاده نمائيد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آب‌هاي لوله كشي داخل ساختمان‌ها قابل نوشيدن نيست، لذا فقط از بطري‌هاي آب معدني براي آشاميدن استفاده نمائيد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قبل و بعد از غذا دست‌هاي خود را با آب و صابون بشوييد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استفاده از توالت، شرايط بهداشتي را كاملًا مراعات نموده، حتماً از سيفون استفاده 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شستن مرتب پاها و جوراب، از ايجاد بوي بد در فضاهاي عمومي و اتاق استراحت جلوگيري 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بردن غذا به داخل اتاق‌ها خودداري نموده هرگز از غذاهاي مانده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استفاده نكنيد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 مقررات دولت عربستان، كشيدن سيگار در مساجد ممنوع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لذا در مساجد و اماكن عمومي خصوصاً مسجدالحرام و مسجد النبي صلي الله عليه و آله سيگار نكشيد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همچنين از كشيدن سيگار و قليان در داخل اتاق ها، محيط آشپزخانه و هنگام صرف غذا خودداري فرمائيد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انداختن آب دهان و بيني در معابر و اماكن عمومي اجتناب كرده، هميشه دستمال كاغذي به همراه داشته باشيد تا در موقع نياز از آن استفاده نمائيد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صورت بروز علائم سرماخوردگي از مصرف خودسرانه دارو اجتناب نموده، با پزشك كاروان تماس بگيريد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پراكنده نمودن زباله و مواد غذائي كه موجب تجمع پشه و آلودگي محيط مي‌شود، خودداري نمائيد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ميوه و سبزيجات را قبل از خوردن، شستشو داده، ضدعفوني كنيد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براي جبران كم آبي بدن به‌دليل فعاليت‌هاي روزانه و پياده روي، مايعات بيشتري در طول روز مصرف نمائيد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بايدها و نبايدها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دستورالعمل‌هاي سازمان</w:t>
      </w:r>
      <w:bookmarkStart w:id="78" w:name="pg1231_10178"/>
    </w:p>
    <w:p>
      <w:pPr>
        <w:pStyle w:val="Heading3"/>
        <w:numPr>
          <w:ilvl w:val="2"/>
          <w:numId w:val="1"/>
        </w:numPr>
        <w:rPr/>
      </w:pPr>
      <w:bookmarkStart w:id="79" w:name="__RefHeading___Toc2899604_373438147"/>
      <w:bookmarkStart w:id="80" w:name="_Toc27"/>
      <w:bookmarkEnd w:id="78"/>
      <w:bookmarkEnd w:id="79"/>
      <w:r>
        <w:rPr>
          <w:rtl w:val="true"/>
        </w:rPr>
        <w:t>مسايل اجرايي حج</w:t>
      </w:r>
      <w:r>
        <w:rPr>
          <w:rtl w:val="true"/>
        </w:rPr>
        <w:t>: (</w:t>
      </w:r>
      <w:r>
        <w:rPr>
          <w:rtl w:val="true"/>
        </w:rPr>
        <w:t>جلسه بيست و يكم</w:t>
      </w:r>
      <w:r>
        <w:rPr>
          <w:rtl w:val="true"/>
        </w:rPr>
        <w:t>)</w:t>
      </w:r>
      <w:bookmarkEnd w:id="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مسائل مربوط به ايام تشريق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ساعتي را كه براي عزيمت به عرفات اعلام مي‌شود، به‌خاطر سپرده و سر ساعت آماده باشيد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وسايل مورد نياز براي عرفات و مني كه بايد در ساك دستي جا داده شوند عبارتند 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 دست لباس معمولي، لوازم حلق و تقصير، ملافه، ليوان پلاستيكي تاشو، صابون بي بو، خوراكي‌هاي مورد نياز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نظير نان خشكه، نبات، داروهاي يوميه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قمقمه و بادبزن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بند مخصوص، كارت شناسائي، كارت ويژه مطوفي و دفترچه پزشكي زائر را حتماً همراه داشته باشيد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مني و عرفات تابلوهاي كاروان خود را شناسائي نموده و در هر حال با توجه به آنها خود را به چادرهاي كاروان برسانيد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عرفات و مشعر مني حتي المقدور مايعات را بيشتر مصرف كنيد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ايام حتي المقدور از غذاهاي گرم و گوشتي استفاده نكنيد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اين ايام و در هر محل از قرائت دعاهاي وارده و انجام اعمال مستحبي غافل نمانيد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عرفات و مني چون خيمه‌ها متصل به هم مي‌باشد و امكان جدا كردن خيمه‌ها و استفاده اختصاصي از آنها وجود ندارد، لذا از حساسيت‌هاي بي‌جا نسبت به يكديگر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جداً خودداري نماييد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واجب در عرفات فقط وقوف است، لذا از هرگونه عملي كه ممكن است براي شما مشكل ايجاد كند پرهيز نماييد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مشعر با توجه به نبودن هيچ‌گونه علامت مشخصي براي كاروان و يكرنگ بودن لباس همه زائرين از جمع زائرين كاروان جدا نشويد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روز عرفه قبل از اذان مغرب در چادرهاي خود مستقر باشيد، چون همزمان با اذان مغرب چادرهاي عرفات انداخته مي‌شود و شناسائي محل استقرار كاروان مشكل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در مشعر زائرين كاروان را گم كرديد و نتوانستيد آنها را پيدا كنيد، به اولين گروه زائرين ايراني كه رسيديد با آنان همراه شويد تا به چادرهاي مني برسيد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براي جمع كردن ريگ در مشعر، از محل استقرار كاروان دور نشويد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دستبند و كارت شناسائي خود را همراه داشته باشيد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نوشيدن آب شيرهاي مخصوص شستشو در مشاعر مقدسه خودداري نمائيد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به‌صورت تنها و انفرادي از كاروان فاصله نگيريد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صورت جدا افتادن كاروان ترس و هراس به خود راه نداده، سعي كنيد همراه با كاروان‌هاي ديگر ايراني و با راهنمايي گروه امداد، به كاروان خود برگرديد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لازم به تذكر است خيمه‌هاي ايرانيان با پرچم پر افتخار جمهوري اسلامي ايران مزين و مشخص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غروب عرفه و حركت به طرف مشعر، به علت برچيده شدن خيمه‌ها، شناخت موقعيت بسيار دشوار است، لذا مراقب باشيد از كاروان جدا نشويد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مشعر الحرام خيمه و محل استراحت خاصي براي كاروانها وجود ندارد لذا لازم است با مدير و روحاني كاروان نسبت به چگونگي استقرار در مشعر الحرام و كوچ به طرف مني هماهنگي‌هاي لازم را به‌عمل آوريد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براي جلوگيري از گم شدن در مشعر الحرام، مي‌توانيد ريگ‌هاي مورد نياز را از مكه جمع‌آوري نمائيد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عرفات و مشعر و مني هنگام استراحت ديگر زائران، براي خواندن دعا و مناجات و يا ذكر مصيبت از بلند گو استفاده نكنيد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حركت از مشعر به طرف مني همراه با ديگر كاروان‌هاي ايراني حركت نموده باتوجه به‌علائم نصب‌شده به سمت چادرهاي ايراني حركت 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استقرار چادرهاي مني را با دقت بخاطر سپرده و براي خود نشانه‌اي قرار دهيد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جمرات اگر از ديگر زائرين كاروان جدا افتاديد، همراه با اولين گروه زائرين ايراني خود را به محوطه چادرهاي ايران برسانيد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هنگام رفتن به جمرات بادبزن، قمقمه آب، كارت شناسائي و دست‌بند مخصوص را همراه داشته باشيد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هنگام رفتن به جمرات، وجه نقد همراه خود نبريد چون احتمال گم كردن يا سرقت آن بسيار زياد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هنگام حلق موهاي خود را داخل كيسه نايلون ريخته و سپس داخل سطل زباله انداخته يا آن را دفن 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ريختن موهاي خود در اطراف چادرهاي مني يا دستشوئي‌ها جداً خودداري نماييد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عرفات و مني و بويژه در چادرها و اطراف آن، نظافت و مسايل بهداشتي را كاملًا مراعات 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بايدها و نبايدها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دستورالعمل‌هاي سازمان</w:t>
      </w:r>
      <w:bookmarkStart w:id="81" w:name="pg1231_10181"/>
    </w:p>
    <w:p>
      <w:pPr>
        <w:pStyle w:val="Heading3"/>
        <w:numPr>
          <w:ilvl w:val="2"/>
          <w:numId w:val="1"/>
        </w:numPr>
        <w:rPr/>
      </w:pPr>
      <w:bookmarkStart w:id="82" w:name="__RefHeading___Toc2899606_373438147"/>
      <w:bookmarkStart w:id="83" w:name="_Toc28"/>
      <w:bookmarkEnd w:id="81"/>
      <w:bookmarkEnd w:id="82"/>
      <w:r>
        <w:rPr>
          <w:rtl w:val="true"/>
        </w:rPr>
        <w:t>مسايل اجرايي حج</w:t>
      </w:r>
      <w:r>
        <w:rPr>
          <w:rtl w:val="true"/>
        </w:rPr>
        <w:t>: (</w:t>
      </w:r>
      <w:r>
        <w:rPr>
          <w:rtl w:val="true"/>
        </w:rPr>
        <w:t>جلسه بيست و دوّم</w:t>
      </w:r>
      <w:r>
        <w:rPr>
          <w:rtl w:val="true"/>
        </w:rPr>
        <w:t>)</w:t>
      </w:r>
      <w:bookmarkEnd w:id="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توصيه‌هاي مربوط به رمي جمرات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هماهنگي مدير و روحاني كاروان، زمان مناسب را براي رمي جمرات انتخاب 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افراد عينكي هنگامي رمي از عينك‌هاي بنددار استفاده نمايند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همچنين از همراه داشتن پول زياد خودداري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صورت افتادن عينك، يا حوله احرامي و خارج شدن سر پائي از پاي شما هرگز در تراكم جمعيت براي برداشتن آنها خم نشويد و تا فرصت مناسب و كاهش تراكم جمعيت صبر 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افراد بلند قامت، هنگام رمي مخصوصاً در طبقه پائين، زياد به ستونها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نزديك نشوند زيرا احتمال اصابت سنگ از پشت سر به آنها وجود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صورتي كه هنگام رمي جمره از كاروان و يا دوستان خود جدا شديد، ترس و اضطراب به خود راه نداده، با كاروانهاي ديگر ايراني به محل خيمه‌ها برگرديد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نزديك ظهر و خصوصاً بعدازظهر روز دوازدهم ذيحجه، جمرات بسيار شلوغ و رمي بسيار خطرناك است و احتمال خطر جاني وجود دارد، لذا حتماً قبل از ظهر نسبت به رمي جمرات اقدام نمائيد تا خداي ناكرده گرفتار مشكل نشويد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هماهنگي با روحانيون محترم و مدير كاروان اقدام به رمي ننمائيد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حلق از پيش بند مناسب استفاده 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موهاي تراشيده شده را در پلاستيك جمع آوري و از پراكنده شدن موها جلوگيري نمائيد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براي سر تراشيدن از تيغ و خود تراش شخصي استفاده نموده، تيغ استفاده شده خود را به ديگران ندهيد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تراشيدن مو و پراكنده ساختن موها در اطراف دستشوئي‌ها خودداري فرمائيد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مواظب باشيد در مناطقي كه خارج مني مي‌باشد، حلق ننمائيد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بايدها و نبايدها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دستورالعمل‌هاي سازمان</w:t>
      </w:r>
      <w:bookmarkStart w:id="84" w:name="pg1231_10183"/>
    </w:p>
    <w:p>
      <w:pPr>
        <w:pStyle w:val="Heading3"/>
        <w:numPr>
          <w:ilvl w:val="2"/>
          <w:numId w:val="1"/>
        </w:numPr>
        <w:rPr/>
      </w:pPr>
      <w:bookmarkStart w:id="85" w:name="__RefHeading___Toc2899608_373438147"/>
      <w:bookmarkStart w:id="86" w:name="_Toc29"/>
      <w:bookmarkEnd w:id="84"/>
      <w:bookmarkEnd w:id="85"/>
      <w:r>
        <w:rPr>
          <w:rtl w:val="true"/>
        </w:rPr>
        <w:t>مسايل اجرايي حج</w:t>
      </w:r>
      <w:r>
        <w:rPr>
          <w:rtl w:val="true"/>
        </w:rPr>
        <w:t>: (</w:t>
      </w:r>
      <w:r>
        <w:rPr>
          <w:rtl w:val="true"/>
        </w:rPr>
        <w:t>جلسه بيست و سوم</w:t>
      </w:r>
      <w:r>
        <w:rPr>
          <w:rtl w:val="true"/>
        </w:rPr>
        <w:t>)</w:t>
      </w:r>
      <w:bookmarkEnd w:id="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توصيه‌هاي گمركي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يك از حجاج مي‌توانند دو ساك بزرگ متحدالشكل به ابعاد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يك ساك دستي كوچك به ابعاد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كه همراه آورده‌اند بصورت رايگان به داخل كشور حمل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هواپيمائي تعهدي در قبال كالاهاي خريداري شده خارج از ضوابط نداشته، بارهاي اضافي را با دريافت هزينه اضافه بار به‌صورت نقدي و به ريال سعودي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كيلو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ريال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 خواهد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ساك‌هاي متحد الشكل مسافرتي حجاج در صورتي كه حاوي كالاهاي ممنوعه يا تجارتي نباشد، به عنوان كالاهاي مجاز مشمول معافيت گمركي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كالاهاي زير نيز به عنوان بار زائر محسوب نگرديده از حمل آنها خودداري مي‌شود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تلويزيون و ضبط صوت بزرگ، چرخ خياطي، ماشين لباسشويي و ظرفشويي، يخچال و فريزر، آبگرمكن، اجاق گاز، دوچرخه، فرش ماشيني، ماشين بافندگي، موكت، موتور برق و كولر گازي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فروشگاههاي شركت شاهد در اكثر ايستگاه‌هاي پروازي زائران داير است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حجاج تا يك ماه پس از بازگشت به كشور مي‌توانند اقلام مورد نياز خود را با رعايت مقررات گمركي خريداري نمايند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بايدها و نبايدها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دستورالعمل‌هاي سازمان</w:t>
      </w:r>
      <w:bookmarkStart w:id="87" w:name="pg1231_10185"/>
    </w:p>
    <w:p>
      <w:pPr>
        <w:pStyle w:val="Heading2"/>
        <w:numPr>
          <w:ilvl w:val="1"/>
          <w:numId w:val="1"/>
        </w:numPr>
        <w:rPr/>
      </w:pPr>
      <w:bookmarkStart w:id="88" w:name="__RefHeading___Toc2899610_373438147"/>
      <w:bookmarkStart w:id="89" w:name="_Toc30"/>
      <w:bookmarkEnd w:id="87"/>
      <w:bookmarkEnd w:id="88"/>
      <w:r>
        <w:rPr>
          <w:rtl w:val="true"/>
        </w:rPr>
        <w:t>فصل دوّم</w:t>
      </w:r>
      <w:r>
        <w:rPr>
          <w:rtl w:val="true"/>
        </w:rPr>
        <w:t xml:space="preserve">: </w:t>
      </w:r>
      <w:r>
        <w:rPr>
          <w:rtl w:val="true"/>
        </w:rPr>
        <w:t>بهداشت و درمان‌</w:t>
      </w:r>
      <w:bookmarkEnd w:id="89"/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90" w:name="__RefHeading___Toc2899612_373438147"/>
      <w:bookmarkStart w:id="91" w:name="_Toc31"/>
      <w:bookmarkEnd w:id="90"/>
      <w:r>
        <w:rPr>
          <w:rtl w:val="true"/>
        </w:rPr>
        <w:t>اشاره</w:t>
      </w:r>
      <w:bookmarkStart w:id="92" w:name="pg1231_10187"/>
      <w:bookmarkEnd w:id="91"/>
    </w:p>
    <w:p>
      <w:pPr>
        <w:pStyle w:val="Heading3"/>
        <w:numPr>
          <w:ilvl w:val="2"/>
          <w:numId w:val="1"/>
        </w:numPr>
        <w:rPr/>
      </w:pPr>
      <w:bookmarkStart w:id="93" w:name="__RefHeading___Toc2899614_373438147"/>
      <w:bookmarkStart w:id="94" w:name="_Toc32"/>
      <w:bookmarkEnd w:id="92"/>
      <w:bookmarkEnd w:id="93"/>
      <w:r>
        <w:rPr>
          <w:rtl w:val="true"/>
        </w:rPr>
        <w:t>حج و بهداشت و درمان</w:t>
      </w:r>
      <w:r>
        <w:rPr>
          <w:rtl w:val="true"/>
        </w:rPr>
        <w:t>: (</w:t>
      </w:r>
      <w:r>
        <w:rPr>
          <w:rtl w:val="true"/>
        </w:rPr>
        <w:t>جلسه اول</w:t>
      </w:r>
      <w:r>
        <w:rPr>
          <w:rtl w:val="true"/>
        </w:rPr>
        <w:t>)</w:t>
      </w:r>
      <w:bookmarkEnd w:id="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توصيه‌هاي قبل از عزيمت در زمينه بهداشت و درمان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روند احراز استطاعت جسمي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ضرورت تشكيل پرونده سلامت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معاينات پزشكي قبل از سفر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تزريق واكسن هاي مورد نياز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تذكرات در مورد اعتياد به مواد مخدر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راهنماي سلامت در حج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bookmarkStart w:id="95" w:name="pg1231_10188"/>
    </w:p>
    <w:p>
      <w:pPr>
        <w:pStyle w:val="Heading3"/>
        <w:numPr>
          <w:ilvl w:val="2"/>
          <w:numId w:val="1"/>
        </w:numPr>
        <w:rPr/>
      </w:pPr>
      <w:bookmarkStart w:id="96" w:name="__RefHeading___Toc2899616_373438147"/>
      <w:bookmarkStart w:id="97" w:name="_Toc33"/>
      <w:bookmarkEnd w:id="95"/>
      <w:bookmarkEnd w:id="96"/>
      <w:r>
        <w:rPr>
          <w:rtl w:val="true"/>
        </w:rPr>
        <w:t>حج و بهداشت و درمان</w:t>
      </w:r>
      <w:r>
        <w:rPr>
          <w:rtl w:val="true"/>
        </w:rPr>
        <w:t>: (</w:t>
      </w:r>
      <w:r>
        <w:rPr>
          <w:rtl w:val="true"/>
        </w:rPr>
        <w:t>جلسه دوم</w:t>
      </w:r>
      <w:r>
        <w:rPr>
          <w:rtl w:val="true"/>
        </w:rPr>
        <w:t>)</w:t>
      </w:r>
      <w:bookmarkEnd w:id="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وسايل و ملزومات بهداشتي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درماني همراه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ملزومات شخصي بهداشتي همراه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داروهاي اختصاصي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همراه داشتن سوابق درماني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اجتناب از به همراه داشتن مواد غذايي و خوراكي فاسد شدني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راهنماي سلامت در حج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bookmarkStart w:id="98" w:name="pg1231_10189"/>
    </w:p>
    <w:p>
      <w:pPr>
        <w:pStyle w:val="Heading3"/>
        <w:numPr>
          <w:ilvl w:val="2"/>
          <w:numId w:val="1"/>
        </w:numPr>
        <w:rPr/>
      </w:pPr>
      <w:bookmarkStart w:id="99" w:name="__RefHeading___Toc2899618_373438147"/>
      <w:bookmarkStart w:id="100" w:name="_Toc34"/>
      <w:bookmarkEnd w:id="98"/>
      <w:bookmarkEnd w:id="99"/>
      <w:r>
        <w:rPr>
          <w:rtl w:val="true"/>
        </w:rPr>
        <w:t>حج و بهداشت و درمان</w:t>
      </w:r>
      <w:r>
        <w:rPr>
          <w:rtl w:val="true"/>
        </w:rPr>
        <w:t>: (</w:t>
      </w:r>
      <w:r>
        <w:rPr>
          <w:rtl w:val="true"/>
        </w:rPr>
        <w:t>جلسه سوم</w:t>
      </w:r>
      <w:r>
        <w:rPr>
          <w:rtl w:val="true"/>
        </w:rPr>
        <w:t>)</w:t>
      </w:r>
      <w:bookmarkEnd w:id="1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بهداشت فردي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نظافت دست‌ها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نظافت و شست وشوي پاها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استحمام روزانه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بهداشت در پوشش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بهداشت استراحت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راهنماي سلامت در حج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bookmarkStart w:id="101" w:name="pg1231_10190"/>
    </w:p>
    <w:p>
      <w:pPr>
        <w:pStyle w:val="Heading3"/>
        <w:numPr>
          <w:ilvl w:val="2"/>
          <w:numId w:val="1"/>
        </w:numPr>
        <w:rPr/>
      </w:pPr>
      <w:bookmarkStart w:id="102" w:name="__RefHeading___Toc2899620_373438147"/>
      <w:bookmarkStart w:id="103" w:name="_Toc35"/>
      <w:bookmarkEnd w:id="101"/>
      <w:bookmarkEnd w:id="102"/>
      <w:r>
        <w:rPr>
          <w:rtl w:val="true"/>
        </w:rPr>
        <w:t>حج و بهداشت و درمان</w:t>
      </w:r>
      <w:r>
        <w:rPr>
          <w:rtl w:val="true"/>
        </w:rPr>
        <w:t>: (</w:t>
      </w:r>
      <w:r>
        <w:rPr>
          <w:rtl w:val="true"/>
        </w:rPr>
        <w:t>جلسه چهارم</w:t>
      </w:r>
      <w:r>
        <w:rPr>
          <w:rtl w:val="true"/>
        </w:rPr>
        <w:t>)</w:t>
      </w:r>
      <w:bookmarkEnd w:id="1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بهداشت فردي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استعمال دخانيات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بهداشت نوشيدن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پيش‌گيري از گم شدن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وسايل شخصي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بهداشت دهان و دندان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عناوين و سرفصلهاي آموزشي حج تمتع؛؛ ص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بهداشت بدن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راهنماي سلامت در حج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bookmarkStart w:id="104" w:name="pg1231_10191"/>
    </w:p>
    <w:p>
      <w:pPr>
        <w:pStyle w:val="Heading3"/>
        <w:numPr>
          <w:ilvl w:val="2"/>
          <w:numId w:val="1"/>
        </w:numPr>
        <w:rPr/>
      </w:pPr>
      <w:bookmarkStart w:id="105" w:name="__RefHeading___Toc2899622_373438147"/>
      <w:bookmarkStart w:id="106" w:name="_Toc36"/>
      <w:bookmarkEnd w:id="104"/>
      <w:bookmarkEnd w:id="105"/>
      <w:r>
        <w:rPr>
          <w:rtl w:val="true"/>
        </w:rPr>
        <w:t>حج و بهداشت و درمان</w:t>
      </w:r>
      <w:r>
        <w:rPr>
          <w:rtl w:val="true"/>
        </w:rPr>
        <w:t>: (</w:t>
      </w:r>
      <w:r>
        <w:rPr>
          <w:rtl w:val="true"/>
        </w:rPr>
        <w:t>جلسه پنجم</w:t>
      </w:r>
      <w:r>
        <w:rPr>
          <w:rtl w:val="true"/>
        </w:rPr>
        <w:t>)</w:t>
      </w:r>
      <w:bookmarkEnd w:id="1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بهداشت بانوان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مسائل مرتبط با عادات ماهانه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ممنوعيت حضور زنان باردار در حج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چگونگي مصرف داروهاي ضد بارداري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رعايت مسايل بهداشتي ويژه زنان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تنظيم خانواده و مسايل مرتبط با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راهنماي سلامت در حج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bookmarkStart w:id="107" w:name="pg1231_10192"/>
    </w:p>
    <w:p>
      <w:pPr>
        <w:pStyle w:val="Heading3"/>
        <w:numPr>
          <w:ilvl w:val="2"/>
          <w:numId w:val="1"/>
        </w:numPr>
        <w:rPr/>
      </w:pPr>
      <w:bookmarkStart w:id="108" w:name="__RefHeading___Toc2899624_373438147"/>
      <w:bookmarkStart w:id="109" w:name="_Toc37"/>
      <w:bookmarkEnd w:id="107"/>
      <w:bookmarkEnd w:id="108"/>
      <w:r>
        <w:rPr>
          <w:rtl w:val="true"/>
        </w:rPr>
        <w:t>حج و بهداشت و درمان</w:t>
      </w:r>
      <w:r>
        <w:rPr>
          <w:rtl w:val="true"/>
        </w:rPr>
        <w:t>: (</w:t>
      </w:r>
      <w:r>
        <w:rPr>
          <w:rtl w:val="true"/>
        </w:rPr>
        <w:t>جلسه ششم</w:t>
      </w:r>
      <w:r>
        <w:rPr>
          <w:rtl w:val="true"/>
        </w:rPr>
        <w:t>)</w:t>
      </w:r>
      <w:bookmarkEnd w:id="1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بهداشت محل اقامت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مكه و مدينه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مقتضيات زندگي جمعي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رعايت نظافت و بهداشت در اتاق‌ها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توصيه‌هاي لازم در استفاده از سرويس‌هاي بهداشتي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بهداشت در خيابانها و اماكن عمومي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راهنماي سلامت در حج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bookmarkStart w:id="110" w:name="pg1231_10193"/>
    </w:p>
    <w:p>
      <w:pPr>
        <w:pStyle w:val="Heading3"/>
        <w:numPr>
          <w:ilvl w:val="2"/>
          <w:numId w:val="1"/>
        </w:numPr>
        <w:rPr/>
      </w:pPr>
      <w:bookmarkStart w:id="111" w:name="__RefHeading___Toc2899626_373438147"/>
      <w:bookmarkStart w:id="112" w:name="_Toc38"/>
      <w:bookmarkEnd w:id="110"/>
      <w:bookmarkEnd w:id="111"/>
      <w:r>
        <w:rPr>
          <w:rtl w:val="true"/>
        </w:rPr>
        <w:t>حج و بهداشت و درمان</w:t>
      </w:r>
      <w:r>
        <w:rPr>
          <w:rtl w:val="true"/>
        </w:rPr>
        <w:t>: (</w:t>
      </w:r>
      <w:r>
        <w:rPr>
          <w:rtl w:val="true"/>
        </w:rPr>
        <w:t>جلسه هفتم</w:t>
      </w:r>
      <w:r>
        <w:rPr>
          <w:rtl w:val="true"/>
        </w:rPr>
        <w:t>)</w:t>
      </w:r>
      <w:bookmarkEnd w:id="1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بهداشت غذا و تغذيه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تغيير عادات غذايي در سفر حج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توصيه‌هاي غذايي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توصيه به روزه داران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رژيم‌هاي غذايي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برنامه غذايي بيماران خاص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تغذيه توسط آشپزخانه‌هاي مركزي و كاروان‌ها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راهنماي سلامت در حج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bookmarkStart w:id="113" w:name="pg1231_10194"/>
    </w:p>
    <w:p>
      <w:pPr>
        <w:pStyle w:val="Heading3"/>
        <w:numPr>
          <w:ilvl w:val="2"/>
          <w:numId w:val="1"/>
        </w:numPr>
        <w:rPr/>
      </w:pPr>
      <w:bookmarkStart w:id="114" w:name="__RefHeading___Toc2899628_373438147"/>
      <w:bookmarkStart w:id="115" w:name="_Toc39"/>
      <w:bookmarkEnd w:id="113"/>
      <w:bookmarkEnd w:id="114"/>
      <w:r>
        <w:rPr>
          <w:rtl w:val="true"/>
        </w:rPr>
        <w:t>حج و بهداشت و درمان</w:t>
      </w:r>
      <w:r>
        <w:rPr>
          <w:rtl w:val="true"/>
        </w:rPr>
        <w:t>: (</w:t>
      </w:r>
      <w:r>
        <w:rPr>
          <w:rtl w:val="true"/>
        </w:rPr>
        <w:t>جلسه هشتم</w:t>
      </w:r>
      <w:r>
        <w:rPr>
          <w:rtl w:val="true"/>
        </w:rPr>
        <w:t>)</w:t>
      </w:r>
      <w:bookmarkEnd w:id="1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بهداشت غذا و تغذيه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بهداشت تغذيه در مصرف نمك و شكر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پودر سفيد خطر ناك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راهنماي سلامت در حج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bookmarkStart w:id="116" w:name="pg1231_10195"/>
    </w:p>
    <w:p>
      <w:pPr>
        <w:pStyle w:val="Heading3"/>
        <w:numPr>
          <w:ilvl w:val="2"/>
          <w:numId w:val="1"/>
        </w:numPr>
        <w:rPr/>
      </w:pPr>
      <w:bookmarkStart w:id="117" w:name="__RefHeading___Toc2899630_373438147"/>
      <w:bookmarkStart w:id="118" w:name="_Toc40"/>
      <w:bookmarkEnd w:id="116"/>
      <w:bookmarkEnd w:id="117"/>
      <w:r>
        <w:rPr>
          <w:rtl w:val="true"/>
        </w:rPr>
        <w:t>حج و بهداشت و درمان</w:t>
      </w:r>
      <w:r>
        <w:rPr>
          <w:rtl w:val="true"/>
        </w:rPr>
        <w:t>: (</w:t>
      </w:r>
      <w:r>
        <w:rPr>
          <w:rtl w:val="true"/>
        </w:rPr>
        <w:t>جلسه نهم</w:t>
      </w:r>
      <w:r>
        <w:rPr>
          <w:rtl w:val="true"/>
        </w:rPr>
        <w:t>)</w:t>
      </w:r>
      <w:bookmarkEnd w:id="1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بيماري‌هاي شايع در حج و راه‌هاي پيشگيري از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گرفتاري‌هاي تنفسي در ايام حج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پيش‌گيري، درمان و مراقبت‌هاي لازم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گرمازدگي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راهنماي سلامت در حج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bookmarkStart w:id="119" w:name="pg1231_10196"/>
    </w:p>
    <w:p>
      <w:pPr>
        <w:pStyle w:val="Heading3"/>
        <w:numPr>
          <w:ilvl w:val="2"/>
          <w:numId w:val="1"/>
        </w:numPr>
        <w:rPr/>
      </w:pPr>
      <w:bookmarkStart w:id="120" w:name="__RefHeading___Toc2899632_373438147"/>
      <w:bookmarkStart w:id="121" w:name="_Toc41"/>
      <w:bookmarkEnd w:id="119"/>
      <w:bookmarkEnd w:id="120"/>
      <w:r>
        <w:rPr>
          <w:rtl w:val="true"/>
        </w:rPr>
        <w:t>حج و بهداشت و درمان</w:t>
      </w:r>
      <w:r>
        <w:rPr>
          <w:rtl w:val="true"/>
        </w:rPr>
        <w:t>: (</w:t>
      </w:r>
      <w:r>
        <w:rPr>
          <w:rtl w:val="true"/>
        </w:rPr>
        <w:t>جلسه دهم</w:t>
      </w:r>
      <w:r>
        <w:rPr>
          <w:rtl w:val="true"/>
        </w:rPr>
        <w:t>)</w:t>
      </w:r>
      <w:bookmarkEnd w:id="1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بيماري‌هاي شايع در حج و راه‌هاي پيشگيري از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مشكلات عضلاني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استخواني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عود بيماري‌ها و اختلالات رواني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راهنماي سلامت در حج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bookmarkStart w:id="122" w:name="pg1231_10197"/>
    </w:p>
    <w:p>
      <w:pPr>
        <w:pStyle w:val="Heading3"/>
        <w:numPr>
          <w:ilvl w:val="2"/>
          <w:numId w:val="1"/>
        </w:numPr>
        <w:rPr/>
      </w:pPr>
      <w:bookmarkStart w:id="123" w:name="__RefHeading___Toc2899634_373438147"/>
      <w:bookmarkStart w:id="124" w:name="_Toc42"/>
      <w:bookmarkEnd w:id="122"/>
      <w:bookmarkEnd w:id="123"/>
      <w:r>
        <w:rPr>
          <w:rtl w:val="true"/>
        </w:rPr>
        <w:t>حج و بهداشت و درمان</w:t>
      </w:r>
      <w:r>
        <w:rPr>
          <w:rtl w:val="true"/>
        </w:rPr>
        <w:t>: (</w:t>
      </w:r>
      <w:r>
        <w:rPr>
          <w:rtl w:val="true"/>
        </w:rPr>
        <w:t>جلسه يازدهم</w:t>
      </w:r>
      <w:r>
        <w:rPr>
          <w:rtl w:val="true"/>
        </w:rPr>
        <w:t>)</w:t>
      </w:r>
      <w:bookmarkEnd w:id="1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بيماري‌هاي شايع در حج و راه‌هاي پيشگيري از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بيماري‌هاي چشمي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عرق سوز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بيماري‌هاي ديگر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راهنماي سلامت در حج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bookmarkStart w:id="125" w:name="pg1231_10198"/>
    </w:p>
    <w:p>
      <w:pPr>
        <w:pStyle w:val="Heading3"/>
        <w:numPr>
          <w:ilvl w:val="2"/>
          <w:numId w:val="1"/>
        </w:numPr>
        <w:rPr/>
      </w:pPr>
      <w:bookmarkStart w:id="126" w:name="__RefHeading___Toc2899636_373438147"/>
      <w:bookmarkStart w:id="127" w:name="_Toc43"/>
      <w:bookmarkEnd w:id="125"/>
      <w:bookmarkEnd w:id="126"/>
      <w:r>
        <w:rPr>
          <w:rtl w:val="true"/>
        </w:rPr>
        <w:t>حج و بهداشت و درمان</w:t>
      </w:r>
      <w:r>
        <w:rPr>
          <w:rtl w:val="true"/>
        </w:rPr>
        <w:t>: (</w:t>
      </w:r>
      <w:r>
        <w:rPr>
          <w:rtl w:val="true"/>
        </w:rPr>
        <w:t>جلسه دوازدهم</w:t>
      </w:r>
      <w:r>
        <w:rPr>
          <w:rtl w:val="true"/>
        </w:rPr>
        <w:t>)</w:t>
      </w:r>
      <w:bookmarkEnd w:id="1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بيماري‌هاي شايع در حج و راه‌هاي پيشگيري از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مسموميت‌هاي غذايي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بيماري‌هاي دستگاه گوارش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يبوست، و …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راهنماي سلامت در حج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bookmarkStart w:id="128" w:name="pg1231_10199"/>
    </w:p>
    <w:p>
      <w:pPr>
        <w:pStyle w:val="Heading3"/>
        <w:numPr>
          <w:ilvl w:val="2"/>
          <w:numId w:val="1"/>
        </w:numPr>
        <w:rPr/>
      </w:pPr>
      <w:bookmarkStart w:id="129" w:name="__RefHeading___Toc2899638_373438147"/>
      <w:bookmarkStart w:id="130" w:name="_Toc44"/>
      <w:bookmarkEnd w:id="128"/>
      <w:bookmarkEnd w:id="129"/>
      <w:r>
        <w:rPr>
          <w:rtl w:val="true"/>
        </w:rPr>
        <w:t>حج و بهداشت</w:t>
      </w:r>
      <w:r>
        <w:rPr>
          <w:rtl w:val="true"/>
        </w:rPr>
        <w:t>: (</w:t>
      </w:r>
      <w:r>
        <w:rPr>
          <w:rtl w:val="true"/>
        </w:rPr>
        <w:t>جلسه سيزدهم</w:t>
      </w:r>
      <w:r>
        <w:rPr>
          <w:rtl w:val="true"/>
        </w:rPr>
        <w:t>)</w:t>
      </w:r>
      <w:bookmarkEnd w:id="1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بهداشت در عمره تمتع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توصيه‌ها در ميقات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توصيه‌ها در طواف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توصيه‌هاي عمومي در مسجد الحرام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توصيه‌هاي سعي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راهنماي سلامت در حج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bookmarkStart w:id="131" w:name="pg1231_10200"/>
    </w:p>
    <w:p>
      <w:pPr>
        <w:pStyle w:val="Heading3"/>
        <w:numPr>
          <w:ilvl w:val="2"/>
          <w:numId w:val="1"/>
        </w:numPr>
        <w:rPr/>
      </w:pPr>
      <w:bookmarkStart w:id="132" w:name="__RefHeading___Toc2899640_373438147"/>
      <w:bookmarkStart w:id="133" w:name="_Toc45"/>
      <w:bookmarkEnd w:id="131"/>
      <w:bookmarkEnd w:id="132"/>
      <w:r>
        <w:rPr>
          <w:rtl w:val="true"/>
        </w:rPr>
        <w:t>حج و بهداشت و درمان</w:t>
      </w:r>
      <w:r>
        <w:rPr>
          <w:rtl w:val="true"/>
        </w:rPr>
        <w:t>: (</w:t>
      </w:r>
      <w:r>
        <w:rPr>
          <w:rtl w:val="true"/>
        </w:rPr>
        <w:t>جلسه چهاردهم</w:t>
      </w:r>
      <w:r>
        <w:rPr>
          <w:rtl w:val="true"/>
        </w:rPr>
        <w:t>)</w:t>
      </w:r>
      <w:bookmarkEnd w:id="1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بهداشت ايام تشريق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وقوف در عرفات و منا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بهداشت، تغذيه و بيماري‌ها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راهنماي سلامت در حج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bookmarkStart w:id="134" w:name="pg1231_10201"/>
    </w:p>
    <w:p>
      <w:pPr>
        <w:pStyle w:val="Heading3"/>
        <w:numPr>
          <w:ilvl w:val="2"/>
          <w:numId w:val="1"/>
        </w:numPr>
        <w:rPr/>
      </w:pPr>
      <w:bookmarkStart w:id="135" w:name="__RefHeading___Toc2899642_373438147"/>
      <w:bookmarkStart w:id="136" w:name="_Toc46"/>
      <w:bookmarkEnd w:id="134"/>
      <w:bookmarkEnd w:id="135"/>
      <w:r>
        <w:rPr>
          <w:rtl w:val="true"/>
        </w:rPr>
        <w:t>حج و بهداشت و درمان</w:t>
      </w:r>
      <w:r>
        <w:rPr>
          <w:rtl w:val="true"/>
        </w:rPr>
        <w:t>: (</w:t>
      </w:r>
      <w:r>
        <w:rPr>
          <w:rtl w:val="true"/>
        </w:rPr>
        <w:t>جلسه پانزدهم</w:t>
      </w:r>
      <w:r>
        <w:rPr>
          <w:rtl w:val="true"/>
        </w:rPr>
        <w:t>)</w:t>
      </w:r>
      <w:bookmarkEnd w:id="1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بهداشت ايام تشريق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نكات مورد توجه درباره قرباني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نكات مورد توجه درباره حلق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نكات ايمني در رمي جمرات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راهنماي سلامت در حج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bookmarkStart w:id="137" w:name="pg1231_10202"/>
    </w:p>
    <w:p>
      <w:pPr>
        <w:pStyle w:val="Heading3"/>
        <w:numPr>
          <w:ilvl w:val="2"/>
          <w:numId w:val="1"/>
        </w:numPr>
        <w:rPr/>
      </w:pPr>
      <w:bookmarkStart w:id="138" w:name="__RefHeading___Toc2899644_373438147"/>
      <w:bookmarkStart w:id="139" w:name="_Toc47"/>
      <w:bookmarkEnd w:id="137"/>
      <w:bookmarkEnd w:id="138"/>
      <w:r>
        <w:rPr>
          <w:rtl w:val="true"/>
        </w:rPr>
        <w:t>حج و بهداشت و درمان</w:t>
      </w:r>
      <w:r>
        <w:rPr>
          <w:rtl w:val="true"/>
        </w:rPr>
        <w:t>: (</w:t>
      </w:r>
      <w:r>
        <w:rPr>
          <w:rtl w:val="true"/>
        </w:rPr>
        <w:t>جلسه شانزدهم</w:t>
      </w:r>
      <w:r>
        <w:rPr>
          <w:rtl w:val="true"/>
        </w:rPr>
        <w:t>)</w:t>
      </w:r>
      <w:bookmarkEnd w:id="1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توصيه‌هاي دارويي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چگونگي ارائه خدمات درماني در عربستان و سيستم ارجاع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تهيه دارو درعربستان سعودي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اقلام شخصي مورد نياز زائران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لوازم و تجهيزات پزشكي خاص مورد نياز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ضرورت همراه داشتن داروهاي تخصصي يا فوق تخصصي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راهنماي سلامت در حج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bookmarkStart w:id="140" w:name="pg1231_10203"/>
    </w:p>
    <w:p>
      <w:pPr>
        <w:pStyle w:val="Heading3"/>
        <w:numPr>
          <w:ilvl w:val="2"/>
          <w:numId w:val="1"/>
        </w:numPr>
        <w:rPr/>
      </w:pPr>
      <w:bookmarkStart w:id="141" w:name="__RefHeading___Toc2899646_373438147"/>
      <w:bookmarkStart w:id="142" w:name="_Toc48"/>
      <w:bookmarkEnd w:id="140"/>
      <w:bookmarkEnd w:id="141"/>
      <w:r>
        <w:rPr>
          <w:rtl w:val="true"/>
        </w:rPr>
        <w:t>حج و بهداشت و درمان</w:t>
      </w:r>
      <w:r>
        <w:rPr>
          <w:rtl w:val="true"/>
        </w:rPr>
        <w:t>: (</w:t>
      </w:r>
      <w:r>
        <w:rPr>
          <w:rtl w:val="true"/>
        </w:rPr>
        <w:t>جلسه هفدهم</w:t>
      </w:r>
      <w:r>
        <w:rPr>
          <w:rtl w:val="true"/>
        </w:rPr>
        <w:t>)</w:t>
      </w:r>
      <w:bookmarkEnd w:id="1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آشنايي با مراكز درماني و بيمارستان‌هاي سعودي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توصيه‌هايي در رابطه با مراكز درماني و بيمارستان‌هاي عربستان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بروز حوادث و اعزام بيماران به بيمارستان‌ها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راهنماي سلامت در حج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bookmarkStart w:id="143" w:name="pg1231_10204"/>
    </w:p>
    <w:p>
      <w:pPr>
        <w:pStyle w:val="Heading3"/>
        <w:numPr>
          <w:ilvl w:val="2"/>
          <w:numId w:val="1"/>
        </w:numPr>
        <w:rPr/>
      </w:pPr>
      <w:bookmarkStart w:id="144" w:name="__RefHeading___Toc2899648_373438147"/>
      <w:bookmarkStart w:id="145" w:name="_Toc49"/>
      <w:bookmarkEnd w:id="143"/>
      <w:bookmarkEnd w:id="144"/>
      <w:r>
        <w:rPr>
          <w:rtl w:val="true"/>
        </w:rPr>
        <w:t>حج و بهداشت و درمان</w:t>
      </w:r>
      <w:r>
        <w:rPr>
          <w:rtl w:val="true"/>
        </w:rPr>
        <w:t>: (</w:t>
      </w:r>
      <w:r>
        <w:rPr>
          <w:rtl w:val="true"/>
        </w:rPr>
        <w:t>جلسه هجدهم و نوزدهم</w:t>
      </w:r>
      <w:r>
        <w:rPr>
          <w:rtl w:val="true"/>
        </w:rPr>
        <w:t>)</w:t>
      </w:r>
      <w:bookmarkEnd w:id="1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بهداشت روان در حج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عوامل مستعد كننده بروز اختلالات روانپزشكي در ايام حج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اختلالات شايع در روانپزشكي در ايام حج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بهداشت روان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راهنماي سلامت در حج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جزوات تخصصي مركز پزشكي</w:t>
      </w:r>
      <w:bookmarkStart w:id="146" w:name="pg1231_10205"/>
    </w:p>
    <w:p>
      <w:pPr>
        <w:pStyle w:val="Heading3"/>
        <w:numPr>
          <w:ilvl w:val="2"/>
          <w:numId w:val="1"/>
        </w:numPr>
        <w:rPr/>
      </w:pPr>
      <w:bookmarkStart w:id="147" w:name="__RefHeading___Toc2899650_373438147"/>
      <w:bookmarkStart w:id="148" w:name="_Toc50"/>
      <w:bookmarkEnd w:id="146"/>
      <w:bookmarkEnd w:id="147"/>
      <w:r>
        <w:rPr>
          <w:rtl w:val="true"/>
        </w:rPr>
        <w:t>حج و بهداشت و درمان</w:t>
      </w:r>
      <w:r>
        <w:rPr>
          <w:rtl w:val="true"/>
        </w:rPr>
        <w:t>: (</w:t>
      </w:r>
      <w:r>
        <w:rPr>
          <w:rtl w:val="true"/>
        </w:rPr>
        <w:t>جلسه بيستم</w:t>
      </w:r>
      <w:r>
        <w:rPr>
          <w:rtl w:val="true"/>
        </w:rPr>
        <w:t>)</w:t>
      </w:r>
      <w:bookmarkEnd w:id="1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آموزش به بيماران پر خطر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بيماران قلبي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عروقي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بيماران تنفسي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بيماران ديابتي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بيماران دياليزي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ديگر بيماري‌هاي زمينه‌اي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جزوات و كتاب‌هاي تخصصي پزشكي</w:t>
      </w:r>
      <w:bookmarkStart w:id="149" w:name="pg1231_10207"/>
    </w:p>
    <w:p>
      <w:pPr>
        <w:pStyle w:val="Heading2"/>
        <w:numPr>
          <w:ilvl w:val="1"/>
          <w:numId w:val="1"/>
        </w:numPr>
        <w:rPr/>
      </w:pPr>
      <w:bookmarkStart w:id="150" w:name="__RefHeading___Toc2899652_373438147"/>
      <w:bookmarkStart w:id="151" w:name="_Toc51"/>
      <w:bookmarkEnd w:id="149"/>
      <w:bookmarkEnd w:id="150"/>
      <w:r>
        <w:rPr>
          <w:rtl w:val="true"/>
        </w:rPr>
        <w:t>فصل سوّم</w:t>
      </w:r>
      <w:r>
        <w:rPr>
          <w:rtl w:val="true"/>
        </w:rPr>
        <w:t xml:space="preserve">: </w:t>
      </w:r>
      <w:r>
        <w:rPr>
          <w:rtl w:val="true"/>
        </w:rPr>
        <w:t>احكام عمومي‌</w:t>
      </w:r>
      <w:bookmarkEnd w:id="151"/>
    </w:p>
    <w:p>
      <w:pPr>
        <w:sectPr>
          <w:footerReference w:type="default" r:id="rId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152" w:name="__RefHeading___Toc2899654_373438147"/>
      <w:bookmarkStart w:id="153" w:name="_Toc52"/>
      <w:bookmarkEnd w:id="152"/>
      <w:r>
        <w:rPr>
          <w:rtl w:val="true"/>
        </w:rPr>
        <w:t>اشاره</w:t>
      </w:r>
      <w:bookmarkStart w:id="154" w:name="pg1231_10209"/>
      <w:bookmarkEnd w:id="153"/>
    </w:p>
    <w:p>
      <w:pPr>
        <w:pStyle w:val="Heading3"/>
        <w:numPr>
          <w:ilvl w:val="2"/>
          <w:numId w:val="1"/>
        </w:numPr>
        <w:rPr/>
      </w:pPr>
      <w:bookmarkStart w:id="155" w:name="__RefHeading___Toc2899656_373438147"/>
      <w:bookmarkStart w:id="156" w:name="_Toc53"/>
      <w:bookmarkEnd w:id="154"/>
      <w:bookmarkEnd w:id="155"/>
      <w:r>
        <w:rPr>
          <w:rtl w:val="true"/>
        </w:rPr>
        <w:t>احكام عمومي</w:t>
      </w:r>
      <w:r>
        <w:rPr>
          <w:rtl w:val="true"/>
        </w:rPr>
        <w:t xml:space="preserve">: </w:t>
      </w:r>
      <w:r>
        <w:rPr>
          <w:rtl w:val="true"/>
        </w:rPr>
        <w:t>جلسه اول‌</w:t>
      </w:r>
      <w:bookmarkEnd w:id="1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وجوب شناخت احكام فقهي دين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تقسيم احكام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مستحب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مكروه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تعريف هريك از موارد فوق با ذكر مثال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وجوب شناخت احكام 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شيوه‌هاي دستيابي به احكام فوق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احكام دين، محمدحسين فلاح زاده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رساله توضيح المسائل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تحريرالوسيله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57" w:name="pg1231_10210"/>
    </w:p>
    <w:p>
      <w:pPr>
        <w:pStyle w:val="Heading3"/>
        <w:numPr>
          <w:ilvl w:val="2"/>
          <w:numId w:val="1"/>
        </w:numPr>
        <w:rPr/>
      </w:pPr>
      <w:bookmarkStart w:id="158" w:name="__RefHeading___Toc2899658_373438147"/>
      <w:bookmarkStart w:id="159" w:name="_Toc54"/>
      <w:bookmarkEnd w:id="157"/>
      <w:bookmarkEnd w:id="158"/>
      <w:r>
        <w:rPr>
          <w:rtl w:val="true"/>
        </w:rPr>
        <w:t>احكام عمومي</w:t>
      </w:r>
      <w:r>
        <w:rPr>
          <w:rtl w:val="true"/>
        </w:rPr>
        <w:t xml:space="preserve">: </w:t>
      </w:r>
      <w:r>
        <w:rPr>
          <w:rtl w:val="true"/>
        </w:rPr>
        <w:t>جلسه دوّم‌</w:t>
      </w:r>
      <w:bookmarkEnd w:id="1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تقليد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معناي تقليد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وجوب تقليد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براي افراد غير مجتهد و محتاط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شرايط مرجع تقليد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راه شناخت مرجع تقليد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شناخت مجتهد اعلم و لزوم تقليد از اعلم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راههاي دستيابي به فتاواي مرجع تقليد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بقا بر تقليد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تقليد ابتدايي از مرجع تقليد زنده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عدول از مجتهدي به مجتهد ديگر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احكام 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رساله توضيح المسائل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تحريرالوسيله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60" w:name="pg1231_10211"/>
    </w:p>
    <w:p>
      <w:pPr>
        <w:pStyle w:val="Heading3"/>
        <w:numPr>
          <w:ilvl w:val="2"/>
          <w:numId w:val="1"/>
        </w:numPr>
        <w:rPr/>
      </w:pPr>
      <w:bookmarkStart w:id="161" w:name="__RefHeading___Toc2899660_373438147"/>
      <w:bookmarkStart w:id="162" w:name="_Toc55"/>
      <w:bookmarkEnd w:id="160"/>
      <w:bookmarkEnd w:id="161"/>
      <w:r>
        <w:rPr>
          <w:rtl w:val="true"/>
        </w:rPr>
        <w:t>احكام عمومي</w:t>
      </w:r>
      <w:r>
        <w:rPr>
          <w:rtl w:val="true"/>
        </w:rPr>
        <w:t xml:space="preserve">: </w:t>
      </w:r>
      <w:r>
        <w:rPr>
          <w:rtl w:val="true"/>
        </w:rPr>
        <w:t>جلسه سوّم‌</w:t>
      </w:r>
      <w:bookmarkEnd w:id="1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چگونگي وضو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مقدار واجب در شستشوي اعضاي وضو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شرايط آب وضو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شرايط اعضاي وضو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شرايط وضوگيرنده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رعايت ترتيب و موالات در وضو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وضوي جبيره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احكام 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رساله توضيح المسائل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تحريرالوسيله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63" w:name="pg1231_10212"/>
    </w:p>
    <w:p>
      <w:pPr>
        <w:pStyle w:val="Heading3"/>
        <w:numPr>
          <w:ilvl w:val="2"/>
          <w:numId w:val="1"/>
        </w:numPr>
        <w:rPr/>
      </w:pPr>
      <w:bookmarkStart w:id="164" w:name="__RefHeading___Toc2899662_373438147"/>
      <w:bookmarkStart w:id="165" w:name="_Toc56"/>
      <w:bookmarkEnd w:id="163"/>
      <w:bookmarkEnd w:id="164"/>
      <w:r>
        <w:rPr>
          <w:rtl w:val="true"/>
        </w:rPr>
        <w:t>احكام عمومي</w:t>
      </w:r>
      <w:r>
        <w:rPr>
          <w:rtl w:val="true"/>
        </w:rPr>
        <w:t xml:space="preserve">: </w:t>
      </w:r>
      <w:r>
        <w:rPr>
          <w:rtl w:val="true"/>
        </w:rPr>
        <w:t>جلسه چهارم‌</w:t>
      </w:r>
      <w:bookmarkEnd w:id="1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چيزهايي كه بايد براي آن‌ها وضو گرفت؛ مانند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نماز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 نماز 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طواف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رساندن جايي از بدن به قرآن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مبطلات وضو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مواردي كه وضو گرفتن مستحب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احكام 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رساله توضيح المسائل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تحريرالوسيله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66" w:name="pg1231_10213"/>
    </w:p>
    <w:p>
      <w:pPr>
        <w:pStyle w:val="Heading3"/>
        <w:numPr>
          <w:ilvl w:val="2"/>
          <w:numId w:val="1"/>
        </w:numPr>
        <w:rPr/>
      </w:pPr>
      <w:bookmarkStart w:id="167" w:name="__RefHeading___Toc2899664_373438147"/>
      <w:bookmarkStart w:id="168" w:name="_Toc57"/>
      <w:bookmarkEnd w:id="166"/>
      <w:bookmarkEnd w:id="167"/>
      <w:r>
        <w:rPr>
          <w:rtl w:val="true"/>
        </w:rPr>
        <w:t>احكام عمومي</w:t>
      </w:r>
      <w:r>
        <w:rPr>
          <w:rtl w:val="true"/>
        </w:rPr>
        <w:t xml:space="preserve">: </w:t>
      </w:r>
      <w:r>
        <w:rPr>
          <w:rtl w:val="true"/>
        </w:rPr>
        <w:t>جلسه پنجم‌</w:t>
      </w:r>
      <w:bookmarkEnd w:id="1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غسل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انواع غسل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غسل ترتيبي، غسل ارتماسي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غسل هاي واجب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جنابت مسّ ميّت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شرايط صحيح بودن غسل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كارهايي كه بر فرد جنب حرام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احكام 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رساله توضيح المسائل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تحريرالوسيله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69" w:name="pg1231_10214"/>
    </w:p>
    <w:p>
      <w:pPr>
        <w:pStyle w:val="Heading3"/>
        <w:numPr>
          <w:ilvl w:val="2"/>
          <w:numId w:val="1"/>
        </w:numPr>
        <w:rPr/>
      </w:pPr>
      <w:bookmarkStart w:id="170" w:name="__RefHeading___Toc2899666_373438147"/>
      <w:bookmarkStart w:id="171" w:name="_Toc58"/>
      <w:bookmarkEnd w:id="169"/>
      <w:bookmarkEnd w:id="170"/>
      <w:r>
        <w:rPr>
          <w:rtl w:val="true"/>
        </w:rPr>
        <w:t>احكام عمومي</w:t>
      </w:r>
      <w:r>
        <w:rPr>
          <w:rtl w:val="true"/>
        </w:rPr>
        <w:t xml:space="preserve">: </w:t>
      </w:r>
      <w:r>
        <w:rPr>
          <w:rtl w:val="true"/>
        </w:rPr>
        <w:t>جلسه ششم‌</w:t>
      </w:r>
      <w:bookmarkEnd w:id="1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تيمّم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چگونگي تيمّم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چيزهايي كه تيمّم بر آن‌ها صحيح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شرايط صحيح بودن تيمّم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تيمّم بدل از وضو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تيمّم بدل از غسل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احكام 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رساله توضيح المسائل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تحريرالوسيله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72" w:name="pg1231_10215"/>
    </w:p>
    <w:p>
      <w:pPr>
        <w:pStyle w:val="Heading3"/>
        <w:numPr>
          <w:ilvl w:val="2"/>
          <w:numId w:val="1"/>
        </w:numPr>
        <w:rPr/>
      </w:pPr>
      <w:bookmarkStart w:id="173" w:name="__RefHeading___Toc2899668_373438147"/>
      <w:bookmarkStart w:id="174" w:name="_Toc59"/>
      <w:bookmarkEnd w:id="172"/>
      <w:bookmarkEnd w:id="173"/>
      <w:r>
        <w:rPr>
          <w:rtl w:val="true"/>
        </w:rPr>
        <w:t>احكام عمومي</w:t>
      </w:r>
      <w:r>
        <w:rPr>
          <w:rtl w:val="true"/>
        </w:rPr>
        <w:t xml:space="preserve">: </w:t>
      </w:r>
      <w:r>
        <w:rPr>
          <w:rtl w:val="true"/>
        </w:rPr>
        <w:t>جلسه هفتم‌</w:t>
      </w:r>
      <w:bookmarkEnd w:id="1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اهميت نماز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مقدمات نماز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پوشش در نماز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آقايان و بانوان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مكان نمازگزار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قبله و مسائل مربوط به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در مسجدالحرام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نمازگزار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احكام 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رساله توضيح المسائل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تحريرالوسيله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75" w:name="pg1231_10216"/>
    </w:p>
    <w:p>
      <w:pPr>
        <w:pStyle w:val="Heading3"/>
        <w:numPr>
          <w:ilvl w:val="2"/>
          <w:numId w:val="1"/>
        </w:numPr>
        <w:rPr/>
      </w:pPr>
      <w:bookmarkStart w:id="176" w:name="__RefHeading___Toc2899670_373438147"/>
      <w:bookmarkStart w:id="177" w:name="_Toc60"/>
      <w:bookmarkEnd w:id="175"/>
      <w:bookmarkEnd w:id="176"/>
      <w:r>
        <w:rPr>
          <w:rtl w:val="true"/>
        </w:rPr>
        <w:t>احكام عمومي</w:t>
      </w:r>
      <w:r>
        <w:rPr>
          <w:rtl w:val="true"/>
        </w:rPr>
        <w:t xml:space="preserve">: </w:t>
      </w:r>
      <w:r>
        <w:rPr>
          <w:rtl w:val="true"/>
        </w:rPr>
        <w:t>جلسه هشتم‌</w:t>
      </w:r>
      <w:bookmarkEnd w:id="1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اذان و اقامه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واجبات نماز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اركان نماز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تعريف ركن و غير ركن و تأثير آن در صحّت و بطلان نماز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نمازهاي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نمازهاي مستحب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واجب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سهو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احكام 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رساله توضيح المسائل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تحريرالوسيله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78" w:name="pg1231_10217"/>
    </w:p>
    <w:p>
      <w:pPr>
        <w:pStyle w:val="Heading3"/>
        <w:numPr>
          <w:ilvl w:val="2"/>
          <w:numId w:val="1"/>
        </w:numPr>
        <w:rPr/>
      </w:pPr>
      <w:bookmarkStart w:id="179" w:name="__RefHeading___Toc2899672_373438147"/>
      <w:bookmarkStart w:id="180" w:name="_Toc61"/>
      <w:bookmarkEnd w:id="178"/>
      <w:bookmarkEnd w:id="179"/>
      <w:r>
        <w:rPr>
          <w:rtl w:val="true"/>
        </w:rPr>
        <w:t>احكام عمومي</w:t>
      </w:r>
      <w:r>
        <w:rPr>
          <w:rtl w:val="true"/>
        </w:rPr>
        <w:t xml:space="preserve">: </w:t>
      </w:r>
      <w:r>
        <w:rPr>
          <w:rtl w:val="true"/>
        </w:rPr>
        <w:t>جلسه نهم‌</w:t>
      </w:r>
      <w:bookmarkEnd w:id="1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مبطلات نماز مانند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گفتن، رو از قبله برگرداندن و …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شكيّات نماز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فقط شكيات مورد ابتلا بيان 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نماز احتياط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تشهد فراموش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نماز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مستحبات نماز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احكام 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رساله توضيح المسائل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تحريرالوسيله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81" w:name="pg1231_10218"/>
    </w:p>
    <w:p>
      <w:pPr>
        <w:pStyle w:val="Heading3"/>
        <w:numPr>
          <w:ilvl w:val="2"/>
          <w:numId w:val="1"/>
        </w:numPr>
        <w:rPr/>
      </w:pPr>
      <w:bookmarkStart w:id="182" w:name="__RefHeading___Toc2899674_373438147"/>
      <w:bookmarkStart w:id="183" w:name="_Toc62"/>
      <w:bookmarkEnd w:id="181"/>
      <w:bookmarkEnd w:id="182"/>
      <w:r>
        <w:rPr>
          <w:rtl w:val="true"/>
        </w:rPr>
        <w:t>احكام عمومي</w:t>
      </w:r>
      <w:r>
        <w:rPr>
          <w:rtl w:val="true"/>
        </w:rPr>
        <w:t xml:space="preserve">: </w:t>
      </w:r>
      <w:r>
        <w:rPr>
          <w:rtl w:val="true"/>
        </w:rPr>
        <w:t>جلسه دهم‌</w:t>
      </w:r>
      <w:bookmarkEnd w:id="1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جماعت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اهميت نماز جماعت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شرايط نماز جماعت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شرايط امام جماعت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وظيفه مأموم در نماز جماعت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چگونگي پيوستن به نماز جماعت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اتصال در نماز جماعت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جماعت با اهل سنّت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نمازهاي جماعت به‌صورت استداره‌اي در مسجدالحرام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خواندن نماز جماعت در هتل‌ها و محل اسكان زائران در مكه و مدينه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احكام 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تحريرالوسيله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اسرار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84" w:name="pg1231_10219"/>
    </w:p>
    <w:p>
      <w:pPr>
        <w:pStyle w:val="Heading3"/>
        <w:numPr>
          <w:ilvl w:val="2"/>
          <w:numId w:val="1"/>
        </w:numPr>
        <w:rPr/>
      </w:pPr>
      <w:bookmarkStart w:id="185" w:name="__RefHeading___Toc2899676_373438147"/>
      <w:bookmarkStart w:id="186" w:name="_Toc63"/>
      <w:bookmarkEnd w:id="184"/>
      <w:bookmarkEnd w:id="185"/>
      <w:r>
        <w:rPr>
          <w:rtl w:val="true"/>
        </w:rPr>
        <w:t>احكام عمومي</w:t>
      </w:r>
      <w:r>
        <w:rPr>
          <w:rtl w:val="true"/>
        </w:rPr>
        <w:t xml:space="preserve">: </w:t>
      </w:r>
      <w:r>
        <w:rPr>
          <w:rtl w:val="true"/>
        </w:rPr>
        <w:t>جلسه يازدهم‌</w:t>
      </w:r>
      <w:bookmarkEnd w:id="1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خمس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چيزهايي كه خمس به آن‌ها تعلق مي‌گيرد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موارد ابتلا مانند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منفعت كسب، مال حلال مخلوط به حرام …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احكام خمس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مصرف خمس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چگونگي قراردادن سال خمسي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چيزهايي خمس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خمس فيش‌هاي ثبت‌نامي حج و مسائل مربوط به 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احكام 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تحريرالوسيله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مناسك محشيّ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87" w:name="pg1231_10220"/>
    </w:p>
    <w:p>
      <w:pPr>
        <w:pStyle w:val="Heading3"/>
        <w:numPr>
          <w:ilvl w:val="2"/>
          <w:numId w:val="1"/>
        </w:numPr>
        <w:rPr/>
      </w:pPr>
      <w:bookmarkStart w:id="188" w:name="__RefHeading___Toc2899678_373438147"/>
      <w:bookmarkStart w:id="189" w:name="_Toc64"/>
      <w:bookmarkEnd w:id="187"/>
      <w:bookmarkEnd w:id="188"/>
      <w:r>
        <w:rPr>
          <w:rtl w:val="true"/>
        </w:rPr>
        <w:t>احكام عمومي</w:t>
      </w:r>
      <w:r>
        <w:rPr>
          <w:rtl w:val="true"/>
        </w:rPr>
        <w:t xml:space="preserve">: </w:t>
      </w:r>
      <w:r>
        <w:rPr>
          <w:rtl w:val="true"/>
        </w:rPr>
        <w:t>جلسه دوازدهم‌</w:t>
      </w:r>
      <w:bookmarkEnd w:id="1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زكات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زكات بر نه چيز تعلق مي‌گيرد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 مورد غلات، سه مورد دام، دو مورد سكه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موارد مبتلا به زكات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مثلًا براي كشاورزان غلات و دام و براي تجار و كسبه زكات طلا و نقره 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احكام زكات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مصرف زكات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روايت در زمينه اهميّت زكات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احكام 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تحريرالوسيله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توضيح المسائل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90" w:name="pg1231_10221"/>
    </w:p>
    <w:p>
      <w:pPr>
        <w:pStyle w:val="Heading3"/>
        <w:numPr>
          <w:ilvl w:val="2"/>
          <w:numId w:val="1"/>
        </w:numPr>
        <w:rPr/>
      </w:pPr>
      <w:bookmarkStart w:id="191" w:name="__RefHeading___Toc2899680_373438147"/>
      <w:bookmarkStart w:id="192" w:name="_Toc65"/>
      <w:bookmarkEnd w:id="190"/>
      <w:bookmarkEnd w:id="191"/>
      <w:r>
        <w:rPr>
          <w:rtl w:val="true"/>
        </w:rPr>
        <w:t>احكام عمومي</w:t>
      </w:r>
      <w:r>
        <w:rPr>
          <w:rtl w:val="true"/>
        </w:rPr>
        <w:t xml:space="preserve">: </w:t>
      </w:r>
      <w:r>
        <w:rPr>
          <w:rtl w:val="true"/>
        </w:rPr>
        <w:t>جلسه سيزدهم‌</w:t>
      </w:r>
      <w:bookmarkEnd w:id="1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نجاسات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يازده چيز از نجاسات شمرده مي‌شود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تبصره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فقط موارد مبتلا به بيان شود مانند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بول، غايط، خون و منا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چيزي نجس مي‌شود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چيز نجس پاك مي‌شود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مسائل مربوط به طهارت و نجاست در مسجدالحرام و منازل محل اسكان زائران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احكام 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تحريرالوسيله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توضيح المسائل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93" w:name="pg1231_10222"/>
    </w:p>
    <w:p>
      <w:pPr>
        <w:pStyle w:val="Heading3"/>
        <w:numPr>
          <w:ilvl w:val="2"/>
          <w:numId w:val="1"/>
        </w:numPr>
        <w:rPr/>
      </w:pPr>
      <w:bookmarkStart w:id="194" w:name="__RefHeading___Toc2899682_373438147"/>
      <w:bookmarkStart w:id="195" w:name="_Toc66"/>
      <w:bookmarkEnd w:id="193"/>
      <w:bookmarkEnd w:id="194"/>
      <w:r>
        <w:rPr>
          <w:rtl w:val="true"/>
        </w:rPr>
        <w:t>احكام عمومي</w:t>
      </w:r>
      <w:r>
        <w:rPr>
          <w:rtl w:val="true"/>
        </w:rPr>
        <w:t xml:space="preserve">: </w:t>
      </w:r>
      <w:r>
        <w:rPr>
          <w:rtl w:val="true"/>
        </w:rPr>
        <w:t>جلسه چهاردهم‌</w:t>
      </w:r>
      <w:bookmarkEnd w:id="1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مطهّرات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مطهّرات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تبصره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مسائل مبتلا به بيان شود مانند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آب، زمين، آفتاب، برطرف شدن عين نجاست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اقسام آب‌ها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مطلق و مضاف، كر و قليل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چگونگي پاك شدن نجاست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پاك شدن چيز نجس با آب قليل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آب‌هاي لوله‌كشي و پاك شدن چيز نجس با آنها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پرهيز از وسواس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احكام 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تحريرالوسيله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توضيح المسائل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96" w:name="pg1231_10223"/>
    </w:p>
    <w:p>
      <w:pPr>
        <w:pStyle w:val="Heading3"/>
        <w:numPr>
          <w:ilvl w:val="2"/>
          <w:numId w:val="1"/>
        </w:numPr>
        <w:rPr/>
      </w:pPr>
      <w:bookmarkStart w:id="197" w:name="__RefHeading___Toc2899684_373438147"/>
      <w:bookmarkStart w:id="198" w:name="_Toc67"/>
      <w:bookmarkEnd w:id="196"/>
      <w:bookmarkEnd w:id="197"/>
      <w:r>
        <w:rPr>
          <w:rtl w:val="true"/>
        </w:rPr>
        <w:t>احكام عمومي</w:t>
      </w:r>
      <w:r>
        <w:rPr>
          <w:rtl w:val="true"/>
        </w:rPr>
        <w:t xml:space="preserve">: </w:t>
      </w:r>
      <w:r>
        <w:rPr>
          <w:rtl w:val="true"/>
        </w:rPr>
        <w:t>جلسه پانزدهم‌</w:t>
      </w:r>
      <w:bookmarkEnd w:id="1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مسافر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قصر و اتمام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شرايط سفر و شكسته شدن نماز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قصد ده روز و مسائل مربوط به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نماز در مكه و مدينه و در مسجدالحرام و مسجدالنبي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نماز قبل از رفتن به عرفات و تقسيم بندي كساني كه قبل از رفتن، ده روز مي‌مانند با آنها كه نمي‌مانند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رساله توضيح المسائل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تحريرالوسيله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99" w:name="pg1231_10224"/>
    </w:p>
    <w:p>
      <w:pPr>
        <w:pStyle w:val="Heading3"/>
        <w:numPr>
          <w:ilvl w:val="2"/>
          <w:numId w:val="1"/>
        </w:numPr>
        <w:rPr/>
      </w:pPr>
      <w:bookmarkStart w:id="200" w:name="__RefHeading___Toc2899686_373438147"/>
      <w:bookmarkStart w:id="201" w:name="_Toc68"/>
      <w:bookmarkEnd w:id="199"/>
      <w:bookmarkEnd w:id="200"/>
      <w:r>
        <w:rPr>
          <w:rtl w:val="true"/>
        </w:rPr>
        <w:t>احكام عمومي</w:t>
      </w:r>
      <w:r>
        <w:rPr>
          <w:rtl w:val="true"/>
        </w:rPr>
        <w:t xml:space="preserve">: </w:t>
      </w:r>
      <w:r>
        <w:rPr>
          <w:rtl w:val="true"/>
        </w:rPr>
        <w:t>جلسه شانزدهم‌</w:t>
      </w:r>
      <w:bookmarkEnd w:id="2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احكام مسجد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احكام مسجد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احكام نجس شدن مسجد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بيرون بردن چيزي از مسجد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خوابيدن در مسجد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حضور در مسجد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رعايت نظافت در مساجد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مسأله طهارت و نجاست در مسجدالحرام و مسجدالنبي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رعايت طهارت و نجاست در مواقف و مشاعر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رساله توضيح المسائل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تحريرالوسيله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02" w:name="pg1231_10225"/>
    </w:p>
    <w:p>
      <w:pPr>
        <w:pStyle w:val="Heading3"/>
        <w:numPr>
          <w:ilvl w:val="2"/>
          <w:numId w:val="1"/>
        </w:numPr>
        <w:rPr/>
      </w:pPr>
      <w:bookmarkStart w:id="203" w:name="__RefHeading___Toc2899688_373438147"/>
      <w:bookmarkStart w:id="204" w:name="_Toc69"/>
      <w:bookmarkEnd w:id="202"/>
      <w:bookmarkEnd w:id="203"/>
      <w:r>
        <w:rPr>
          <w:rtl w:val="true"/>
        </w:rPr>
        <w:t>احكام عمومي</w:t>
      </w:r>
      <w:r>
        <w:rPr>
          <w:rtl w:val="true"/>
        </w:rPr>
        <w:t xml:space="preserve">: </w:t>
      </w:r>
      <w:r>
        <w:rPr>
          <w:rtl w:val="true"/>
        </w:rPr>
        <w:t>جلسه هفدهم‌</w:t>
      </w:r>
      <w:bookmarkEnd w:id="2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قضا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شيوه قضا كردن نمازها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آيا رعايت ترتيب در قضا كردن نمازها لازم است؟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قضاي پدر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دو مورد به‌جا آوردن قضاي نماز واجب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قضاي پدر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خواندن نماز قضا به جماعت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قضا در سفر و چگونگي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رساله توضيح المسائل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تحريرالوسيله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05" w:name="pg1231_10226"/>
    </w:p>
    <w:p>
      <w:pPr>
        <w:pStyle w:val="Heading3"/>
        <w:numPr>
          <w:ilvl w:val="2"/>
          <w:numId w:val="1"/>
        </w:numPr>
        <w:rPr/>
      </w:pPr>
      <w:bookmarkStart w:id="206" w:name="__RefHeading___Toc2899690_373438147"/>
      <w:bookmarkStart w:id="207" w:name="_Toc70"/>
      <w:bookmarkEnd w:id="205"/>
      <w:bookmarkEnd w:id="206"/>
      <w:r>
        <w:rPr>
          <w:rtl w:val="true"/>
        </w:rPr>
        <w:t>احكام عمومي</w:t>
      </w:r>
      <w:r>
        <w:rPr>
          <w:rtl w:val="true"/>
        </w:rPr>
        <w:t xml:space="preserve">: </w:t>
      </w:r>
      <w:r>
        <w:rPr>
          <w:rtl w:val="true"/>
        </w:rPr>
        <w:t>جلسه هيجدهم‌</w:t>
      </w:r>
      <w:bookmarkEnd w:id="2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احكام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احكام قرآن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لمس خطوط 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خارج كردن قرآن از مسجدالحرام و مسجدالنبي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نوشتن چيزي روي صفحات 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تلاوت 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رعايت احترام قرآن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تحريرالوسيله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مناسك محشّي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08" w:name="pg1231_10227"/>
    </w:p>
    <w:p>
      <w:pPr>
        <w:pStyle w:val="Heading3"/>
        <w:numPr>
          <w:ilvl w:val="2"/>
          <w:numId w:val="1"/>
        </w:numPr>
        <w:rPr/>
      </w:pPr>
      <w:bookmarkStart w:id="209" w:name="__RefHeading___Toc2899692_373438147"/>
      <w:bookmarkStart w:id="210" w:name="_Toc71"/>
      <w:bookmarkEnd w:id="208"/>
      <w:bookmarkEnd w:id="209"/>
      <w:r>
        <w:rPr>
          <w:rtl w:val="true"/>
        </w:rPr>
        <w:t>احكام عمومي</w:t>
      </w:r>
      <w:r>
        <w:rPr>
          <w:rtl w:val="true"/>
        </w:rPr>
        <w:t xml:space="preserve">: </w:t>
      </w:r>
      <w:r>
        <w:rPr>
          <w:rtl w:val="true"/>
        </w:rPr>
        <w:t>جلسه نوزدهم‌</w:t>
      </w:r>
      <w:bookmarkEnd w:id="2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احكام خريد و فروش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احكام خريد و فروش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آداب خريد و فروش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چگونگي برهم زدن معامله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خيار عيب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خيار غبن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إقاله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اموال مجهول المالك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تحريرالوسيله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رساله توضيح المسائل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11" w:name="pg1231_10228"/>
    </w:p>
    <w:p>
      <w:pPr>
        <w:pStyle w:val="Heading3"/>
        <w:numPr>
          <w:ilvl w:val="2"/>
          <w:numId w:val="1"/>
        </w:numPr>
        <w:rPr/>
      </w:pPr>
      <w:bookmarkStart w:id="212" w:name="__RefHeading___Toc2899694_373438147"/>
      <w:bookmarkStart w:id="213" w:name="_Toc72"/>
      <w:bookmarkEnd w:id="211"/>
      <w:bookmarkEnd w:id="212"/>
      <w:r>
        <w:rPr>
          <w:rtl w:val="true"/>
        </w:rPr>
        <w:t>احكام عمومي</w:t>
      </w:r>
      <w:r>
        <w:rPr>
          <w:rtl w:val="true"/>
        </w:rPr>
        <w:t xml:space="preserve">: </w:t>
      </w:r>
      <w:r>
        <w:rPr>
          <w:rtl w:val="true"/>
        </w:rPr>
        <w:t>جلسه بيستم‌</w:t>
      </w:r>
      <w:bookmarkEnd w:id="2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لقطه 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اشياي پيدا شده در محدوده حرم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اشياي پيدا شده در مكه و مدينه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استفاده از اشياي پيدا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وظيفه انسان در برابر اشياي يافت شده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 شدن كفش‌ها و كفش‌هاي به‌جاي مانده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تحريرالوسيله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مناسك محشّي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احكام 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14" w:name="pg1231_10229"/>
    </w:p>
    <w:p>
      <w:pPr>
        <w:pStyle w:val="Heading3"/>
        <w:numPr>
          <w:ilvl w:val="2"/>
          <w:numId w:val="1"/>
        </w:numPr>
        <w:rPr/>
      </w:pPr>
      <w:bookmarkStart w:id="215" w:name="__RefHeading___Toc2899696_373438147"/>
      <w:bookmarkStart w:id="216" w:name="_Toc73"/>
      <w:bookmarkEnd w:id="214"/>
      <w:bookmarkEnd w:id="215"/>
      <w:r>
        <w:rPr>
          <w:rtl w:val="true"/>
        </w:rPr>
        <w:t>احكام عمومي</w:t>
      </w:r>
      <w:r>
        <w:rPr>
          <w:rtl w:val="true"/>
        </w:rPr>
        <w:t xml:space="preserve">: </w:t>
      </w:r>
      <w:r>
        <w:rPr>
          <w:rtl w:val="true"/>
        </w:rPr>
        <w:t>جلسه ويژه خواهران‌</w:t>
      </w:r>
      <w:bookmarkEnd w:id="2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اقسام غسل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غسل جنابت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غسل مسّ ميّت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غسل حيض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غسل نفاس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غسل استحاضه و اقسام 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قليله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متوسطه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وظايف مستحاضه نسبت به نماز و طواف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وظايف بانوان‌هنگام حيض و نفاس در رابطه با نماز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و طواف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منع حضور بانوان حايض در مسجدالحرام و مسجدالنبي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جايز بودن ورود حايض به مسعي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قرآن خواندن فرد حايض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احكام ويژه بانوان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تحريرالوسيله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رساله توضيح المسائل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17" w:name="pg1231_10230"/>
    </w:p>
    <w:p>
      <w:pPr>
        <w:pStyle w:val="Heading3"/>
        <w:numPr>
          <w:ilvl w:val="2"/>
          <w:numId w:val="1"/>
        </w:numPr>
        <w:rPr/>
      </w:pPr>
      <w:bookmarkStart w:id="218" w:name="__RefHeading___Toc2899698_373438147"/>
      <w:bookmarkStart w:id="219" w:name="_Toc74"/>
      <w:bookmarkEnd w:id="217"/>
      <w:bookmarkEnd w:id="218"/>
      <w:r>
        <w:rPr>
          <w:rtl w:val="true"/>
        </w:rPr>
        <w:t>احكام عمومي</w:t>
      </w:r>
      <w:r>
        <w:rPr>
          <w:rtl w:val="true"/>
        </w:rPr>
        <w:t xml:space="preserve">: </w:t>
      </w:r>
      <w:r>
        <w:rPr>
          <w:rtl w:val="true"/>
        </w:rPr>
        <w:t>جلسه بيست و يكم‌</w:t>
      </w:r>
      <w:bookmarkEnd w:id="2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احكام خوردني‌ها و آشاميدني‌ها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خوردن چيزي كه براي انسان ضرر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خوردن خاك، تربت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فرو بردن آب بيني و خلط سينه كه در دهان آمده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خوردن چيز نجس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چيزهايي كه موقع غذا خوردن مستحب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مستحبات آب آشاميدن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مكروهات آب آشاميدن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توضيح المسائل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تحريرالوسيله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20" w:name="pg1231_10231"/>
    </w:p>
    <w:p>
      <w:pPr>
        <w:pStyle w:val="Heading3"/>
        <w:numPr>
          <w:ilvl w:val="2"/>
          <w:numId w:val="1"/>
        </w:numPr>
        <w:rPr/>
      </w:pPr>
      <w:bookmarkStart w:id="221" w:name="__RefHeading___Toc2899700_373438147"/>
      <w:bookmarkStart w:id="222" w:name="_Toc75"/>
      <w:bookmarkEnd w:id="220"/>
      <w:bookmarkEnd w:id="221"/>
      <w:r>
        <w:rPr>
          <w:rtl w:val="true"/>
        </w:rPr>
        <w:t>احكام عمومي</w:t>
      </w:r>
      <w:r>
        <w:rPr>
          <w:rtl w:val="true"/>
        </w:rPr>
        <w:t xml:space="preserve">: </w:t>
      </w:r>
      <w:r>
        <w:rPr>
          <w:rtl w:val="true"/>
        </w:rPr>
        <w:t>جلسه بيست و دوّم‌</w:t>
      </w:r>
      <w:bookmarkEnd w:id="2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احكام نذر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معناي نذر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چگونگي نذر شرعي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شرايط نذر كننده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نذر زن بدون اجازه شوهر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نذر فرزند بدون اجازه پدر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نذر براي كار حرام يا مكروه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نذر براي ترك كار واجب يا مستحب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چگونگي عمل به نذر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نذر مدّت دار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نذورات نسبت به حرم‌ها و اماكن ديني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توضيح المسائل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تحريرالوسيله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23" w:name="pg1231_10232"/>
    </w:p>
    <w:p>
      <w:pPr>
        <w:pStyle w:val="Heading3"/>
        <w:numPr>
          <w:ilvl w:val="2"/>
          <w:numId w:val="1"/>
        </w:numPr>
        <w:rPr/>
      </w:pPr>
      <w:bookmarkStart w:id="224" w:name="__RefHeading___Toc2899702_373438147"/>
      <w:bookmarkStart w:id="225" w:name="_Toc76"/>
      <w:bookmarkEnd w:id="223"/>
      <w:bookmarkEnd w:id="224"/>
      <w:r>
        <w:rPr>
          <w:rtl w:val="true"/>
        </w:rPr>
        <w:t>احكام عمومي</w:t>
      </w:r>
      <w:r>
        <w:rPr>
          <w:rtl w:val="true"/>
        </w:rPr>
        <w:t xml:space="preserve">: </w:t>
      </w:r>
      <w:r>
        <w:rPr>
          <w:rtl w:val="true"/>
        </w:rPr>
        <w:t>جلسه بيست و سوّم‌</w:t>
      </w:r>
      <w:bookmarkEnd w:id="2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چگونگي تحقق عهد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شرايط عهد شرعي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كفاره عمل نكردن به عهد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تحريرالوسيله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توضيح المسائل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26" w:name="pg1231_10233"/>
    </w:p>
    <w:p>
      <w:pPr>
        <w:pStyle w:val="Heading3"/>
        <w:numPr>
          <w:ilvl w:val="2"/>
          <w:numId w:val="1"/>
        </w:numPr>
        <w:rPr/>
      </w:pPr>
      <w:bookmarkStart w:id="227" w:name="__RefHeading___Toc2899704_373438147"/>
      <w:bookmarkStart w:id="228" w:name="_Toc77"/>
      <w:bookmarkEnd w:id="226"/>
      <w:bookmarkEnd w:id="227"/>
      <w:r>
        <w:rPr>
          <w:rtl w:val="true"/>
        </w:rPr>
        <w:t>احكام عمومي</w:t>
      </w:r>
      <w:r>
        <w:rPr>
          <w:rtl w:val="true"/>
        </w:rPr>
        <w:t xml:space="preserve">: </w:t>
      </w:r>
      <w:r>
        <w:rPr>
          <w:rtl w:val="true"/>
        </w:rPr>
        <w:t>جلسه بيست و چهارم‌</w:t>
      </w:r>
      <w:bookmarkEnd w:id="2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احكام قسم خوردن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قسم شرعي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شرايط قسم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بدون اجازه پدر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كفاره عمل نكردن به قسم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توضيح المسائل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عناوين و سرفصلهاي آموزشي حج تمتع؛؛ ص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</w:p>
    <w:p>
      <w:pPr>
        <w:sectPr>
          <w:footerReference w:type="default" r:id="rId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تحريرالوسيله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29" w:name="pg1231_10234"/>
    </w:p>
    <w:p>
      <w:pPr>
        <w:pStyle w:val="Heading3"/>
        <w:numPr>
          <w:ilvl w:val="2"/>
          <w:numId w:val="1"/>
        </w:numPr>
        <w:rPr/>
      </w:pPr>
      <w:bookmarkStart w:id="230" w:name="__RefHeading___Toc2899706_373438147"/>
      <w:bookmarkStart w:id="231" w:name="_Toc78"/>
      <w:bookmarkEnd w:id="229"/>
      <w:bookmarkEnd w:id="230"/>
      <w:r>
        <w:rPr>
          <w:rtl w:val="true"/>
        </w:rPr>
        <w:t>احكام عمومي</w:t>
      </w:r>
      <w:r>
        <w:rPr>
          <w:rtl w:val="true"/>
        </w:rPr>
        <w:t xml:space="preserve">: </w:t>
      </w:r>
      <w:r>
        <w:rPr>
          <w:rtl w:val="true"/>
        </w:rPr>
        <w:t>جلسه بيست و پنجم‌</w:t>
      </w:r>
      <w:bookmarkEnd w:id="2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 به‌معروف و نهي از منكر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تعريف معروف و منكر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وجوب امر به‌معروف و نهي از منكر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مراتب امر به‌معروف و نهي از منكر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شرايط امر به‌معروف و نهي از منكر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وظيفه زائران در رابطه با تخلفات رفتاري موسم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توضيح المسائل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تحريرالوسيله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32" w:name="pg1231_10235"/>
    </w:p>
    <w:p>
      <w:pPr>
        <w:pStyle w:val="Heading3"/>
        <w:numPr>
          <w:ilvl w:val="2"/>
          <w:numId w:val="1"/>
        </w:numPr>
        <w:rPr/>
      </w:pPr>
      <w:bookmarkStart w:id="233" w:name="__RefHeading___Toc2899708_373438147"/>
      <w:bookmarkStart w:id="234" w:name="_Toc79"/>
      <w:bookmarkEnd w:id="232"/>
      <w:bookmarkEnd w:id="233"/>
      <w:r>
        <w:rPr>
          <w:rtl w:val="true"/>
        </w:rPr>
        <w:t>احكام عمومي</w:t>
      </w:r>
      <w:r>
        <w:rPr>
          <w:rtl w:val="true"/>
        </w:rPr>
        <w:t xml:space="preserve">: </w:t>
      </w:r>
      <w:r>
        <w:rPr>
          <w:rtl w:val="true"/>
        </w:rPr>
        <w:t>جلسه بيست و ششم‌</w:t>
      </w:r>
      <w:bookmarkEnd w:id="2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احكام نماز جمعه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شرايط صحيح بودن نماز جمعه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چيزهايي كه در نماز جمعه معتبر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قبل از نماز جمعه واجب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مستحبات نماز جمعه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مكروهات نماز جمعه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روز جمعه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كيفيت نماز جمعه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توضيح المسائل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تحرير الوسيله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35" w:name="pg1231_10237"/>
    </w:p>
    <w:p>
      <w:pPr>
        <w:pStyle w:val="Heading2"/>
        <w:numPr>
          <w:ilvl w:val="1"/>
          <w:numId w:val="1"/>
        </w:numPr>
        <w:rPr/>
      </w:pPr>
      <w:bookmarkStart w:id="236" w:name="__RefHeading___Toc2899710_373438147"/>
      <w:bookmarkStart w:id="237" w:name="_Toc80"/>
      <w:bookmarkEnd w:id="235"/>
      <w:bookmarkEnd w:id="236"/>
      <w:r>
        <w:rPr>
          <w:rtl w:val="true"/>
        </w:rPr>
        <w:t>فصل چهارم</w:t>
      </w:r>
      <w:r>
        <w:rPr>
          <w:rtl w:val="true"/>
        </w:rPr>
        <w:t xml:space="preserve">: </w:t>
      </w:r>
      <w:r>
        <w:rPr>
          <w:rtl w:val="true"/>
        </w:rPr>
        <w:t>مناسك حج‌</w:t>
      </w:r>
      <w:bookmarkEnd w:id="237"/>
    </w:p>
    <w:p>
      <w:pPr>
        <w:sectPr>
          <w:footerReference w:type="default" r:id="rId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238" w:name="__RefHeading___Toc2899712_373438147"/>
      <w:bookmarkStart w:id="239" w:name="_Toc81"/>
      <w:bookmarkEnd w:id="238"/>
      <w:r>
        <w:rPr>
          <w:rtl w:val="true"/>
        </w:rPr>
        <w:t>اشاره</w:t>
      </w:r>
      <w:bookmarkStart w:id="240" w:name="pg1231_10239"/>
      <w:bookmarkEnd w:id="239"/>
    </w:p>
    <w:p>
      <w:pPr>
        <w:pStyle w:val="Heading3"/>
        <w:numPr>
          <w:ilvl w:val="2"/>
          <w:numId w:val="1"/>
        </w:numPr>
        <w:rPr/>
      </w:pPr>
      <w:bookmarkStart w:id="241" w:name="__RefHeading___Toc2899714_373438147"/>
      <w:bookmarkStart w:id="242" w:name="_Toc82"/>
      <w:bookmarkEnd w:id="240"/>
      <w:bookmarkEnd w:id="241"/>
      <w:r>
        <w:rPr>
          <w:rtl w:val="true"/>
        </w:rPr>
        <w:t>مناسك حج</w:t>
      </w:r>
      <w:r>
        <w:rPr>
          <w:rtl w:val="true"/>
        </w:rPr>
        <w:t xml:space="preserve">: </w:t>
      </w:r>
      <w:r>
        <w:rPr>
          <w:rtl w:val="true"/>
        </w:rPr>
        <w:t>جلسه اول‌</w:t>
      </w:r>
      <w:bookmarkEnd w:id="2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آمادگي براي سفر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وسايل مورد نياز براي احرام مانند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حوله‌هاي احرام و لباس بانوان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شرايط لباس احرام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دمپايي و شرايط آن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هميان و كمربند و …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تصحيح نماز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شرايط استطاعت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حسابرسي اموال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نيابت و شرايط مربوط به آن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ختنه مردان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مناسك محشّي</w:t>
      </w:r>
    </w:p>
    <w:p>
      <w:pPr>
        <w:sectPr>
          <w:footerReference w:type="default" r:id="rId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توضيح المسائل</w:t>
      </w:r>
      <w:bookmarkStart w:id="243" w:name="pg1231_10240"/>
    </w:p>
    <w:p>
      <w:pPr>
        <w:pStyle w:val="Heading3"/>
        <w:numPr>
          <w:ilvl w:val="2"/>
          <w:numId w:val="1"/>
        </w:numPr>
        <w:rPr/>
      </w:pPr>
      <w:bookmarkStart w:id="244" w:name="__RefHeading___Toc2899716_373438147"/>
      <w:bookmarkStart w:id="245" w:name="_Toc83"/>
      <w:bookmarkEnd w:id="243"/>
      <w:bookmarkEnd w:id="244"/>
      <w:r>
        <w:rPr>
          <w:rtl w:val="true"/>
        </w:rPr>
        <w:t>مناسك حج</w:t>
      </w:r>
      <w:r>
        <w:rPr>
          <w:rtl w:val="true"/>
        </w:rPr>
        <w:t xml:space="preserve">: </w:t>
      </w:r>
      <w:r>
        <w:rPr>
          <w:rtl w:val="true"/>
        </w:rPr>
        <w:t>جلسه دوم‌</w:t>
      </w:r>
      <w:bookmarkEnd w:id="2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عمره و حج تمتع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معناي حج و عمره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حج تمتع به اين نام ناميده مي‌شود؟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اعمال عمره، فهرست‌وار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احرام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طواف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سعي صفا و مروه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تقصير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اعمال حج تمتع، فهرست‌وار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احرام در مكه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وقوف در عرفات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وقوف در مشعر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بيتوته در منا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رمي جمره عقبه روز دهم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قرباني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1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حلق يا تقصير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بيتوته شب يازدهم و دوازدهم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حج تمتع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طواف حج تمتع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سعي صفا و مروه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نساء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طواف نساء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مناسك مصوّر حج</w:t>
      </w:r>
    </w:p>
    <w:p>
      <w:pPr>
        <w:sectPr>
          <w:footerReference w:type="default" r:id="rId1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مناسك محشيّ</w:t>
      </w:r>
      <w:bookmarkStart w:id="246" w:name="pg1231_10242"/>
    </w:p>
    <w:p>
      <w:pPr>
        <w:pStyle w:val="Heading3"/>
        <w:numPr>
          <w:ilvl w:val="2"/>
          <w:numId w:val="1"/>
        </w:numPr>
        <w:rPr/>
      </w:pPr>
      <w:bookmarkStart w:id="247" w:name="__RefHeading___Toc2899718_373438147"/>
      <w:bookmarkStart w:id="248" w:name="_Toc84"/>
      <w:bookmarkEnd w:id="246"/>
      <w:bookmarkEnd w:id="247"/>
      <w:r>
        <w:rPr>
          <w:rtl w:val="true"/>
        </w:rPr>
        <w:t>مناسك حج</w:t>
      </w:r>
      <w:r>
        <w:rPr>
          <w:rtl w:val="true"/>
        </w:rPr>
        <w:t xml:space="preserve">: </w:t>
      </w:r>
      <w:r>
        <w:rPr>
          <w:rtl w:val="true"/>
        </w:rPr>
        <w:t>جلسه سوم‌</w:t>
      </w:r>
      <w:bookmarkEnd w:id="2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احرام عمره تمتع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مستحبات پيش از احرام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واجبات احرام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پوشيدن لباس احرام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لبيك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مكان احرام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محرمات احرام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موارد مبتلا به فهرست وار بيان شود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محل احرام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فقط ميقات شجره و جحفه شرح داده 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گره زدن، سنجاق زدن و امثال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مناسك مصوّر حج</w:t>
      </w:r>
    </w:p>
    <w:p>
      <w:pPr>
        <w:sectPr>
          <w:footerReference w:type="default" r:id="rId1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تحرير الوسيله</w:t>
      </w:r>
      <w:bookmarkStart w:id="249" w:name="pg1231_10243"/>
    </w:p>
    <w:p>
      <w:pPr>
        <w:pStyle w:val="Heading3"/>
        <w:numPr>
          <w:ilvl w:val="2"/>
          <w:numId w:val="1"/>
        </w:numPr>
        <w:rPr/>
      </w:pPr>
      <w:bookmarkStart w:id="250" w:name="__RefHeading___Toc2899720_373438147"/>
      <w:bookmarkStart w:id="251" w:name="_Toc85"/>
      <w:bookmarkEnd w:id="249"/>
      <w:bookmarkEnd w:id="250"/>
      <w:r>
        <w:rPr>
          <w:rtl w:val="true"/>
        </w:rPr>
        <w:t>مناسك حج</w:t>
      </w:r>
      <w:r>
        <w:rPr>
          <w:rtl w:val="true"/>
        </w:rPr>
        <w:t xml:space="preserve">: </w:t>
      </w:r>
      <w:r>
        <w:rPr>
          <w:rtl w:val="true"/>
        </w:rPr>
        <w:t>جلسه چهارم‌</w:t>
      </w:r>
      <w:bookmarkEnd w:id="2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طواف عمره تمتع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شرايط طواف كننده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طهارت بدن و لباس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طهارت از حدث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طهارت از خبث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صورتي كه غسل بر او واجب شده 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مقدار واجب پوشش در حال احرام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واجبات طواف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شروع از حجرالاسود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ختم به حجرالاسود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هفت دور طواف كردن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كعبه را در طرف چپ خود قراردادن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محدوده طواف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بيرون حجر اسماعيل طواف كردن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مناسك مصوّر حج</w:t>
      </w:r>
    </w:p>
    <w:p>
      <w:pPr>
        <w:sectPr>
          <w:footerReference w:type="default" r:id="rId1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مناسك محشيّ</w:t>
      </w:r>
      <w:bookmarkStart w:id="252" w:name="pg1231_10244"/>
    </w:p>
    <w:p>
      <w:pPr>
        <w:pStyle w:val="Heading3"/>
        <w:numPr>
          <w:ilvl w:val="2"/>
          <w:numId w:val="1"/>
        </w:numPr>
        <w:rPr/>
      </w:pPr>
      <w:bookmarkStart w:id="253" w:name="__RefHeading___Toc2899722_373438147"/>
      <w:bookmarkStart w:id="254" w:name="_Toc86"/>
      <w:bookmarkEnd w:id="252"/>
      <w:bookmarkEnd w:id="253"/>
      <w:r>
        <w:rPr>
          <w:rtl w:val="true"/>
        </w:rPr>
        <w:t>مناسك حج</w:t>
      </w:r>
      <w:r>
        <w:rPr>
          <w:rtl w:val="true"/>
        </w:rPr>
        <w:t xml:space="preserve">: </w:t>
      </w:r>
      <w:r>
        <w:rPr>
          <w:rtl w:val="true"/>
        </w:rPr>
        <w:t>جلسه پنجم‌</w:t>
      </w:r>
      <w:bookmarkEnd w:id="2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طواف عمره تمتع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طواف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مستحبات طواف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خواندن قرآن، دعا و ذكر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آرامش طواف كردن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استلام حجرالاسود و توضيح اين‌كه در شرايط فعلي مقدور نمي‌باشد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چگونگي خواندن دعا و گفتن اذكار در حال طواف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مكروهات طواف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خوردن و آشاميدن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دست كشيدن به حجراسماعيل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مراقبت‌هايي كه در طواف بايد صورت بگيرد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يكديگر را فشار ندادن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دور جمعيت حلقه نكشيدن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بانوان و افراد مسن را در انجام طواف آزاد گذاشتن و …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مناسك مصوّر حج</w:t>
      </w:r>
    </w:p>
    <w:p>
      <w:pPr>
        <w:sectPr>
          <w:footerReference w:type="default" r:id="rId1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مناسك محشيّ</w:t>
      </w:r>
      <w:bookmarkStart w:id="255" w:name="pg1231_10245"/>
    </w:p>
    <w:p>
      <w:pPr>
        <w:pStyle w:val="Heading3"/>
        <w:numPr>
          <w:ilvl w:val="2"/>
          <w:numId w:val="1"/>
        </w:numPr>
        <w:rPr/>
      </w:pPr>
      <w:bookmarkStart w:id="256" w:name="__RefHeading___Toc2899724_373438147"/>
      <w:bookmarkStart w:id="257" w:name="_Toc87"/>
      <w:bookmarkEnd w:id="255"/>
      <w:bookmarkEnd w:id="256"/>
      <w:r>
        <w:rPr>
          <w:rtl w:val="true"/>
        </w:rPr>
        <w:t>مناسك حج</w:t>
      </w:r>
      <w:r>
        <w:rPr>
          <w:rtl w:val="true"/>
        </w:rPr>
        <w:t xml:space="preserve">: </w:t>
      </w:r>
      <w:r>
        <w:rPr>
          <w:rtl w:val="true"/>
        </w:rPr>
        <w:t>جلسه ششم‌</w:t>
      </w:r>
      <w:bookmarkEnd w:id="2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طواف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كيفيت نماز طواف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مكان نماز طواف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نماز طواف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 در نماز طواف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وظيفه كساني كه نمازشان صحيح نيست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مستحبات نماز طواف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مناسك مصوّر حج</w:t>
      </w:r>
    </w:p>
    <w:p>
      <w:pPr>
        <w:sectPr>
          <w:footerReference w:type="default" r:id="rId1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مناسك محشيّ</w:t>
      </w:r>
      <w:bookmarkStart w:id="258" w:name="pg1231_10246"/>
    </w:p>
    <w:p>
      <w:pPr>
        <w:pStyle w:val="Heading3"/>
        <w:numPr>
          <w:ilvl w:val="2"/>
          <w:numId w:val="1"/>
        </w:numPr>
        <w:rPr/>
      </w:pPr>
      <w:bookmarkStart w:id="259" w:name="__RefHeading___Toc2899726_373438147"/>
      <w:bookmarkStart w:id="260" w:name="_Toc88"/>
      <w:bookmarkEnd w:id="258"/>
      <w:bookmarkEnd w:id="259"/>
      <w:r>
        <w:rPr>
          <w:rtl w:val="true"/>
        </w:rPr>
        <w:t>مناسك حج</w:t>
      </w:r>
      <w:r>
        <w:rPr>
          <w:rtl w:val="true"/>
        </w:rPr>
        <w:t xml:space="preserve">: </w:t>
      </w:r>
      <w:r>
        <w:rPr>
          <w:rtl w:val="true"/>
        </w:rPr>
        <w:t>جلسه هفتم‌</w:t>
      </w:r>
      <w:bookmarkEnd w:id="2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سعي صفا و مروه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زمان سعي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مستحبات بين طواف و سعي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واجبات سعي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شروع از صفا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ختم به مروه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 شوط بودن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 به مروه و رو به صفا در هر شوط حركت كردن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احكام سعي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مستحبات سعي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مناسك مصوّر حج</w:t>
      </w:r>
    </w:p>
    <w:p>
      <w:pPr>
        <w:sectPr>
          <w:footerReference w:type="default" r:id="rId1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مناسك محشيّ</w:t>
      </w:r>
      <w:bookmarkStart w:id="261" w:name="pg1231_10247"/>
    </w:p>
    <w:p>
      <w:pPr>
        <w:pStyle w:val="Heading3"/>
        <w:numPr>
          <w:ilvl w:val="2"/>
          <w:numId w:val="1"/>
        </w:numPr>
        <w:rPr/>
      </w:pPr>
      <w:bookmarkStart w:id="262" w:name="__RefHeading___Toc2899728_373438147"/>
      <w:bookmarkStart w:id="263" w:name="_Toc89"/>
      <w:bookmarkEnd w:id="261"/>
      <w:bookmarkEnd w:id="262"/>
      <w:r>
        <w:rPr>
          <w:rtl w:val="true"/>
        </w:rPr>
        <w:t>مناسك حج</w:t>
      </w:r>
      <w:r>
        <w:rPr>
          <w:rtl w:val="true"/>
        </w:rPr>
        <w:t xml:space="preserve">: </w:t>
      </w:r>
      <w:r>
        <w:rPr>
          <w:rtl w:val="true"/>
        </w:rPr>
        <w:t>جلسه هشتم‌</w:t>
      </w:r>
      <w:bookmarkEnd w:id="2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تقصير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زمان تقصير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مكان تقصير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چگونگي تقصير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تأثير تقصير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خروج از احرام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محرمات بين عمره تمتع و حج تمتع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رفتن به غار حِرا و خارج شدن از مكّه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مناسك مصوّر حج</w:t>
      </w:r>
    </w:p>
    <w:p>
      <w:pPr>
        <w:sectPr>
          <w:footerReference w:type="default" r:id="rId1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مناسك محشيّ</w:t>
      </w:r>
      <w:bookmarkStart w:id="264" w:name="pg1231_10248"/>
    </w:p>
    <w:p>
      <w:pPr>
        <w:pStyle w:val="Heading3"/>
        <w:numPr>
          <w:ilvl w:val="2"/>
          <w:numId w:val="1"/>
        </w:numPr>
        <w:rPr/>
      </w:pPr>
      <w:bookmarkStart w:id="265" w:name="__RefHeading___Toc2899730_373438147"/>
      <w:bookmarkStart w:id="266" w:name="_Toc90"/>
      <w:bookmarkEnd w:id="264"/>
      <w:bookmarkEnd w:id="265"/>
      <w:r>
        <w:rPr>
          <w:rtl w:val="true"/>
        </w:rPr>
        <w:t>مناسك حج</w:t>
      </w:r>
      <w:r>
        <w:rPr>
          <w:rtl w:val="true"/>
        </w:rPr>
        <w:t xml:space="preserve">: </w:t>
      </w:r>
      <w:r>
        <w:rPr>
          <w:rtl w:val="true"/>
        </w:rPr>
        <w:t>جلسه نهم‌</w:t>
      </w:r>
      <w:bookmarkEnd w:id="2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احرام حج تمتع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واجبات احرام حج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پوشيدن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لبيك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مكان احرام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مستحبات احرام حج تمتع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حركت در روز به طرف عرفات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مناسك مصوّر حج</w:t>
      </w:r>
    </w:p>
    <w:p>
      <w:pPr>
        <w:sectPr>
          <w:footerReference w:type="default" r:id="rId1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مناسك محشيّ</w:t>
      </w:r>
      <w:bookmarkStart w:id="267" w:name="pg1231_10249"/>
    </w:p>
    <w:p>
      <w:pPr>
        <w:pStyle w:val="Heading3"/>
        <w:numPr>
          <w:ilvl w:val="2"/>
          <w:numId w:val="1"/>
        </w:numPr>
        <w:rPr/>
      </w:pPr>
      <w:bookmarkStart w:id="268" w:name="__RefHeading___Toc2899732_373438147"/>
      <w:bookmarkStart w:id="269" w:name="_Toc91"/>
      <w:bookmarkEnd w:id="267"/>
      <w:bookmarkEnd w:id="268"/>
      <w:r>
        <w:rPr>
          <w:rtl w:val="true"/>
        </w:rPr>
        <w:t>مناسك حج</w:t>
      </w:r>
      <w:r>
        <w:rPr>
          <w:rtl w:val="true"/>
        </w:rPr>
        <w:t xml:space="preserve">: </w:t>
      </w:r>
      <w:r>
        <w:rPr>
          <w:rtl w:val="true"/>
        </w:rPr>
        <w:t>جلسه دهم‌</w:t>
      </w:r>
      <w:bookmarkEnd w:id="2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وقوف در عرفات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وقوف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مكان وقوف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اقسام وقوف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اختياري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اضطراري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مستحبات وقوف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روز عرفه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برنامه‌هاي روز عرفه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مراسم برائت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بعدازظهر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دعاي عرفه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مناسك مصوّر حج</w:t>
      </w:r>
    </w:p>
    <w:p>
      <w:pPr>
        <w:sectPr>
          <w:footerReference w:type="default" r:id="rId1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مناسك محشيّ</w:t>
      </w:r>
      <w:bookmarkStart w:id="270" w:name="pg1231_10250"/>
    </w:p>
    <w:p>
      <w:pPr>
        <w:pStyle w:val="Heading3"/>
        <w:numPr>
          <w:ilvl w:val="2"/>
          <w:numId w:val="1"/>
        </w:numPr>
        <w:rPr/>
      </w:pPr>
      <w:bookmarkStart w:id="271" w:name="__RefHeading___Toc2899734_373438147"/>
      <w:bookmarkStart w:id="272" w:name="_Toc92"/>
      <w:bookmarkEnd w:id="270"/>
      <w:bookmarkEnd w:id="271"/>
      <w:r>
        <w:rPr>
          <w:rtl w:val="true"/>
        </w:rPr>
        <w:t>مناسك حج</w:t>
      </w:r>
      <w:r>
        <w:rPr>
          <w:rtl w:val="true"/>
        </w:rPr>
        <w:t xml:space="preserve">: </w:t>
      </w:r>
      <w:r>
        <w:rPr>
          <w:rtl w:val="true"/>
        </w:rPr>
        <w:t>جلسه يازدهم‌</w:t>
      </w:r>
      <w:bookmarkEnd w:id="2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وقوف در مشعرالحرام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وقوف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مكان وقوف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اقسام وقوف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اختياري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اضطراري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شب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اضطراري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روز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وظيفه بانوان در وقوف و حركت پيش از وقت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مستحبات وقوف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سنگريزه‌ها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شرايط سنگريزه‌ها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حرم باشد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ريگ باشد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بكر باشد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مباح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مناسك مصوّر حج</w:t>
      </w:r>
    </w:p>
    <w:p>
      <w:pPr>
        <w:sectPr>
          <w:footerReference w:type="default" r:id="rId1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مناسك محشيّ</w:t>
      </w:r>
      <w:bookmarkStart w:id="273" w:name="pg1231_10251"/>
    </w:p>
    <w:p>
      <w:pPr>
        <w:pStyle w:val="Heading3"/>
        <w:numPr>
          <w:ilvl w:val="2"/>
          <w:numId w:val="1"/>
        </w:numPr>
        <w:rPr/>
      </w:pPr>
      <w:bookmarkStart w:id="274" w:name="__RefHeading___Toc2899736_373438147"/>
      <w:bookmarkStart w:id="275" w:name="_Toc93"/>
      <w:bookmarkEnd w:id="273"/>
      <w:bookmarkEnd w:id="274"/>
      <w:r>
        <w:rPr>
          <w:rtl w:val="true"/>
        </w:rPr>
        <w:t>مناسك حج</w:t>
      </w:r>
      <w:r>
        <w:rPr>
          <w:rtl w:val="true"/>
        </w:rPr>
        <w:t xml:space="preserve">: </w:t>
      </w:r>
      <w:r>
        <w:rPr>
          <w:rtl w:val="true"/>
        </w:rPr>
        <w:t>جلسه دوازدهم‌</w:t>
      </w:r>
      <w:bookmarkEnd w:id="2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واجبات منا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رمي جمره عقبه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واجبات رمي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انداختن سنگ‌ها، نه گذاشتن آن‌ها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اصابت به جمره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 عدد سنگ زدن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تدريج زدن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مستحبات رمي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مراقبت‌ها هنگام رمي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مناسك مصوّر حج</w:t>
      </w:r>
    </w:p>
    <w:p>
      <w:pPr>
        <w:sectPr>
          <w:footerReference w:type="default" r:id="rId1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مناسك محشيّ</w:t>
      </w:r>
      <w:bookmarkStart w:id="276" w:name="pg1231_10252"/>
    </w:p>
    <w:p>
      <w:pPr>
        <w:pStyle w:val="Heading3"/>
        <w:numPr>
          <w:ilvl w:val="2"/>
          <w:numId w:val="1"/>
        </w:numPr>
        <w:rPr/>
      </w:pPr>
      <w:bookmarkStart w:id="277" w:name="__RefHeading___Toc2899738_373438147"/>
      <w:bookmarkStart w:id="278" w:name="_Toc94"/>
      <w:bookmarkEnd w:id="276"/>
      <w:bookmarkEnd w:id="277"/>
      <w:r>
        <w:rPr>
          <w:rtl w:val="true"/>
        </w:rPr>
        <w:t>مناسك حج</w:t>
      </w:r>
      <w:r>
        <w:rPr>
          <w:rtl w:val="true"/>
        </w:rPr>
        <w:t xml:space="preserve">: </w:t>
      </w:r>
      <w:r>
        <w:rPr>
          <w:rtl w:val="true"/>
        </w:rPr>
        <w:t>جلسه سيزدهم‌</w:t>
      </w:r>
      <w:bookmarkEnd w:id="2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واجبات منا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قرباني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زمان قرباني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مكان قرباني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شرايط قرباني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سالم باشد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پير نباشد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 آن كامل باشد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لاغر نباشد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ناقص نباشد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نيابت در قرباني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مصرف قرباني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مناسك مصوّر حج</w:t>
      </w:r>
    </w:p>
    <w:p>
      <w:pPr>
        <w:sectPr>
          <w:footerReference w:type="default" r:id="rId1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مناسك محشيّ</w:t>
      </w:r>
      <w:bookmarkStart w:id="279" w:name="pg1231_10253"/>
    </w:p>
    <w:p>
      <w:pPr>
        <w:pStyle w:val="Heading3"/>
        <w:numPr>
          <w:ilvl w:val="2"/>
          <w:numId w:val="1"/>
        </w:numPr>
        <w:rPr/>
      </w:pPr>
      <w:bookmarkStart w:id="280" w:name="__RefHeading___Toc2899740_373438147"/>
      <w:bookmarkStart w:id="281" w:name="_Toc95"/>
      <w:bookmarkEnd w:id="279"/>
      <w:bookmarkEnd w:id="280"/>
      <w:r>
        <w:rPr>
          <w:rtl w:val="true"/>
        </w:rPr>
        <w:t>مناسك حج</w:t>
      </w:r>
      <w:r>
        <w:rPr>
          <w:rtl w:val="true"/>
        </w:rPr>
        <w:t xml:space="preserve">: </w:t>
      </w:r>
      <w:r>
        <w:rPr>
          <w:rtl w:val="true"/>
        </w:rPr>
        <w:t>جلسه چهاردهم‌</w:t>
      </w:r>
      <w:bookmarkEnd w:id="2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واجبات منا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حلق يا تقصير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افراد موظف به حلق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افراد موظف به تقصير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زمان حلق يا تقصير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مكان حلق يا تقصير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مستحبات حلق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مستحبات روز عيد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مستحبات منا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مناسك مصوّر حج</w:t>
      </w:r>
    </w:p>
    <w:p>
      <w:pPr>
        <w:sectPr>
          <w:footerReference w:type="default" r:id="rId1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مناسك محشيّ</w:t>
      </w:r>
      <w:bookmarkStart w:id="282" w:name="pg1231_10254"/>
    </w:p>
    <w:p>
      <w:pPr>
        <w:pStyle w:val="Heading3"/>
        <w:numPr>
          <w:ilvl w:val="2"/>
          <w:numId w:val="1"/>
        </w:numPr>
        <w:rPr/>
      </w:pPr>
      <w:bookmarkStart w:id="283" w:name="__RefHeading___Toc2899742_373438147"/>
      <w:bookmarkStart w:id="284" w:name="_Toc96"/>
      <w:bookmarkEnd w:id="282"/>
      <w:bookmarkEnd w:id="283"/>
      <w:r>
        <w:rPr>
          <w:rtl w:val="true"/>
        </w:rPr>
        <w:t>مناسك حج</w:t>
      </w:r>
      <w:r>
        <w:rPr>
          <w:rtl w:val="true"/>
        </w:rPr>
        <w:t xml:space="preserve">: </w:t>
      </w:r>
      <w:r>
        <w:rPr>
          <w:rtl w:val="true"/>
        </w:rPr>
        <w:t>جلسه پانزدهم‌</w:t>
      </w:r>
      <w:bookmarkEnd w:id="2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واجبات منا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تعريف بيتوته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زمان بيتوته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مكان بيتوته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عبادت در مكه به جاي بيتوته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 بيتوته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مستحبات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مناسك مصوّر حج</w:t>
      </w:r>
    </w:p>
    <w:p>
      <w:pPr>
        <w:sectPr>
          <w:footerReference w:type="default" r:id="rId1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مناسك محشيّ</w:t>
      </w:r>
      <w:bookmarkStart w:id="285" w:name="pg1231_10255"/>
    </w:p>
    <w:p>
      <w:pPr>
        <w:pStyle w:val="Heading3"/>
        <w:numPr>
          <w:ilvl w:val="2"/>
          <w:numId w:val="1"/>
        </w:numPr>
        <w:rPr/>
      </w:pPr>
      <w:bookmarkStart w:id="286" w:name="__RefHeading___Toc2899744_373438147"/>
      <w:bookmarkStart w:id="287" w:name="_Toc97"/>
      <w:bookmarkEnd w:id="285"/>
      <w:bookmarkEnd w:id="286"/>
      <w:r>
        <w:rPr>
          <w:rtl w:val="true"/>
        </w:rPr>
        <w:t>مناسك حج</w:t>
      </w:r>
      <w:r>
        <w:rPr>
          <w:rtl w:val="true"/>
        </w:rPr>
        <w:t xml:space="preserve">: </w:t>
      </w:r>
      <w:r>
        <w:rPr>
          <w:rtl w:val="true"/>
        </w:rPr>
        <w:t>جلسه شانزدهم‌</w:t>
      </w:r>
      <w:bookmarkEnd w:id="2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واجبات منا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رمي جمرات روزهاي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ذيحجه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واجبات رمي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زمان رمي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ترتيب رمي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شكيات رمي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مستحبات رمي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كوچ از منا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مناسك مصوّر حج</w:t>
      </w:r>
    </w:p>
    <w:p>
      <w:pPr>
        <w:sectPr>
          <w:footerReference w:type="default" r:id="rId1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مناسك محشيّ</w:t>
      </w:r>
      <w:bookmarkStart w:id="288" w:name="pg1231_10256"/>
    </w:p>
    <w:p>
      <w:pPr>
        <w:pStyle w:val="Heading3"/>
        <w:numPr>
          <w:ilvl w:val="2"/>
          <w:numId w:val="1"/>
        </w:numPr>
        <w:rPr/>
      </w:pPr>
      <w:bookmarkStart w:id="289" w:name="__RefHeading___Toc2899746_373438147"/>
      <w:bookmarkStart w:id="290" w:name="_Toc98"/>
      <w:bookmarkEnd w:id="288"/>
      <w:bookmarkEnd w:id="289"/>
      <w:r>
        <w:rPr>
          <w:rtl w:val="true"/>
        </w:rPr>
        <w:t>مناسك حج</w:t>
      </w:r>
      <w:r>
        <w:rPr>
          <w:rtl w:val="true"/>
        </w:rPr>
        <w:t xml:space="preserve">: </w:t>
      </w:r>
      <w:r>
        <w:rPr>
          <w:rtl w:val="true"/>
        </w:rPr>
        <w:t>جلسه هفدهم‌</w:t>
      </w:r>
      <w:bookmarkEnd w:id="2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اعمال پس از منا در مكّه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ترتيب اعمال مكه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زمان اعمال مكه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حج تمتع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طواف حج تمتع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نساء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طواف نساء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مراحل خروج از احرام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تقديم اعمال پس از منا براي معذورين و شرايط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مناسك مصوّر حج</w:t>
      </w:r>
    </w:p>
    <w:p>
      <w:pPr>
        <w:sectPr>
          <w:footerReference w:type="default" r:id="rId1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مناسك محشيّ</w:t>
      </w:r>
      <w:bookmarkStart w:id="291" w:name="pg1231_10257"/>
    </w:p>
    <w:p>
      <w:pPr>
        <w:pStyle w:val="Heading3"/>
        <w:numPr>
          <w:ilvl w:val="2"/>
          <w:numId w:val="1"/>
        </w:numPr>
        <w:rPr/>
      </w:pPr>
      <w:bookmarkStart w:id="292" w:name="__RefHeading___Toc2899748_373438147"/>
      <w:bookmarkStart w:id="293" w:name="_Toc99"/>
      <w:bookmarkEnd w:id="291"/>
      <w:bookmarkEnd w:id="292"/>
      <w:r>
        <w:rPr>
          <w:rtl w:val="true"/>
        </w:rPr>
        <w:t>مناسك حج</w:t>
      </w:r>
      <w:r>
        <w:rPr>
          <w:rtl w:val="true"/>
        </w:rPr>
        <w:t xml:space="preserve">: </w:t>
      </w:r>
      <w:r>
        <w:rPr>
          <w:rtl w:val="true"/>
        </w:rPr>
        <w:t>جلسه هيجدهم‌</w:t>
      </w:r>
      <w:bookmarkEnd w:id="2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محرمات احرام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تقسيم محرمات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ويژه آقايان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ويژه خانم‌ها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مشترك بين آقايان و خانم‌ها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محرّمات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كفاره دار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بدون كفاره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محرمات ويژه آقايان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زير سايه رفتن در حال حركت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پوشاندن سر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پوشيدن لباس دوخته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پوشيدن كفش يا چيزي كه تمام روي پا را بپوشاند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محرمات مخصوص بانوان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پوشاندن صورت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پوشيدن زيور براي زينت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مناسك مصوّر حج</w:t>
      </w:r>
    </w:p>
    <w:p>
      <w:pPr>
        <w:sectPr>
          <w:footerReference w:type="default" r:id="rId1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مناسك محشيّ</w:t>
      </w:r>
      <w:bookmarkStart w:id="294" w:name="pg1231_10258"/>
    </w:p>
    <w:p>
      <w:pPr>
        <w:pStyle w:val="Heading3"/>
        <w:numPr>
          <w:ilvl w:val="2"/>
          <w:numId w:val="1"/>
        </w:numPr>
        <w:rPr/>
      </w:pPr>
      <w:bookmarkStart w:id="295" w:name="__RefHeading___Toc2899750_373438147"/>
      <w:bookmarkStart w:id="296" w:name="_Toc100"/>
      <w:bookmarkEnd w:id="294"/>
      <w:bookmarkEnd w:id="295"/>
      <w:r>
        <w:rPr>
          <w:rtl w:val="true"/>
        </w:rPr>
        <w:t>مناسك حج</w:t>
      </w:r>
      <w:r>
        <w:rPr>
          <w:rtl w:val="true"/>
        </w:rPr>
        <w:t xml:space="preserve">: </w:t>
      </w:r>
      <w:r>
        <w:rPr>
          <w:rtl w:val="true"/>
        </w:rPr>
        <w:t>جلسه نوزدهم‌</w:t>
      </w:r>
      <w:bookmarkEnd w:id="2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محرمات مشترك احرام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استفاده از بوي خوش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در آينه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زدودن مو از بدن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كِرم زدن و روغن ماليدن به بدن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سرمه كشيدن به چشم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انگشتر به دست كردن براي زينت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فسوق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بيرون آوردن خون از بدن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كشتن جانوران تَن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ناخن گرفتن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كندن درخت و گياه حرم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شكار كردن</w:t>
      </w:r>
    </w:p>
    <w:p>
      <w:pPr>
        <w:sectPr>
          <w:footerReference w:type="default" r:id="rId1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عقد كردن زن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لذت‌هاي جنسي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آميزش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استمناء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تبصره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بيان دو مورد آخر با ظرافت عمل 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مناسك مصوّر حج</w:t>
      </w:r>
    </w:p>
    <w:p>
      <w:pPr>
        <w:sectPr>
          <w:footerReference w:type="default" r:id="rId1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مناسك محشيّ</w:t>
      </w:r>
      <w:bookmarkStart w:id="297" w:name="pg1231_10260"/>
    </w:p>
    <w:p>
      <w:pPr>
        <w:pStyle w:val="Heading3"/>
        <w:numPr>
          <w:ilvl w:val="2"/>
          <w:numId w:val="1"/>
        </w:numPr>
        <w:rPr/>
      </w:pPr>
      <w:bookmarkStart w:id="298" w:name="__RefHeading___Toc2899752_373438147"/>
      <w:bookmarkStart w:id="299" w:name="_Toc101"/>
      <w:bookmarkEnd w:id="297"/>
      <w:bookmarkEnd w:id="298"/>
      <w:r>
        <w:rPr>
          <w:rtl w:val="true"/>
        </w:rPr>
        <w:t>مناسك حج</w:t>
      </w:r>
      <w:r>
        <w:rPr>
          <w:rtl w:val="true"/>
        </w:rPr>
        <w:t xml:space="preserve">: </w:t>
      </w:r>
      <w:r>
        <w:rPr>
          <w:rtl w:val="true"/>
        </w:rPr>
        <w:t>جلسه بيستم‌</w:t>
      </w:r>
      <w:bookmarkEnd w:id="2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كفارات محرمات احرام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برخي از محرمات كه احتمال دارد اتفاق بيفتد و كفاره آن‌ها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سقوط حرمت و وجوب كفاره در برخي موارد مثل زير سايه رفتن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شرايط حيواني كه به عنوان كفاره ذبح مي‌شود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محل ذبح كفاره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مصرف كفاره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مناسك مصوّر حج</w:t>
      </w:r>
    </w:p>
    <w:p>
      <w:pPr>
        <w:sectPr>
          <w:footerReference w:type="default" r:id="rId1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مناسك محشيّ</w:t>
      </w:r>
      <w:bookmarkStart w:id="300" w:name="pg1231_10261"/>
    </w:p>
    <w:p>
      <w:pPr>
        <w:pStyle w:val="Heading3"/>
        <w:numPr>
          <w:ilvl w:val="2"/>
          <w:numId w:val="1"/>
        </w:numPr>
        <w:rPr/>
      </w:pPr>
      <w:bookmarkStart w:id="301" w:name="__RefHeading___Toc2899754_373438147"/>
      <w:bookmarkStart w:id="302" w:name="_Toc102"/>
      <w:bookmarkEnd w:id="300"/>
      <w:bookmarkEnd w:id="301"/>
      <w:r>
        <w:rPr>
          <w:rtl w:val="true"/>
        </w:rPr>
        <w:t>مناسك حج</w:t>
      </w:r>
      <w:r>
        <w:rPr>
          <w:rtl w:val="true"/>
        </w:rPr>
        <w:t xml:space="preserve">: </w:t>
      </w:r>
      <w:r>
        <w:rPr>
          <w:rtl w:val="true"/>
        </w:rPr>
        <w:t>جلسه بيست و يكم‌</w:t>
      </w:r>
      <w:bookmarkEnd w:id="3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احكام متفرقه عمره و حج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وظيفه معذوران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بيماران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محصورين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مصدودها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بانوان معذور به عذر شرعي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فراموشي برخي از اعمال و حكم اعاده يا قضاي آن‌ها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مستحبات مكه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تلاون قرآن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مستحبي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زيارت قبور در قبرستان ابوطالب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مناسك مصوّر حج</w:t>
      </w:r>
    </w:p>
    <w:p>
      <w:pPr>
        <w:sectPr>
          <w:footerReference w:type="default" r:id="rId1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مناسك محشيّ</w:t>
      </w:r>
      <w:bookmarkStart w:id="303" w:name="pg1231_10262"/>
    </w:p>
    <w:p>
      <w:pPr>
        <w:pStyle w:val="Heading3"/>
        <w:numPr>
          <w:ilvl w:val="2"/>
          <w:numId w:val="1"/>
        </w:numPr>
        <w:rPr/>
      </w:pPr>
      <w:bookmarkStart w:id="304" w:name="__RefHeading___Toc2899756_373438147"/>
      <w:bookmarkStart w:id="305" w:name="_Toc103"/>
      <w:bookmarkEnd w:id="303"/>
      <w:bookmarkEnd w:id="304"/>
      <w:r>
        <w:rPr>
          <w:rtl w:val="true"/>
        </w:rPr>
        <w:t>مناسك حج</w:t>
      </w:r>
      <w:r>
        <w:rPr>
          <w:rtl w:val="true"/>
        </w:rPr>
        <w:t xml:space="preserve">: </w:t>
      </w:r>
      <w:r>
        <w:rPr>
          <w:rtl w:val="true"/>
        </w:rPr>
        <w:t>جلسه بيست و دوم‌</w:t>
      </w:r>
      <w:bookmarkEnd w:id="3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عمره مفرده پس از اعمال حج تمتع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تعريف عمره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عمره مفرده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اعمال عمره مفرده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تفاوت‌هاي عمره مفرده با عمره تمتع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استطاعت عمره مفرده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وجوب يا استحباب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عمره مفرده تكراري و فاصله دو عمره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مناسك مصوّر حج</w:t>
      </w:r>
    </w:p>
    <w:p>
      <w:pPr>
        <w:sectPr>
          <w:footerReference w:type="default" r:id="rId1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مناسك محشيّ</w:t>
      </w:r>
      <w:bookmarkStart w:id="306" w:name="pg1231_10263"/>
    </w:p>
    <w:p>
      <w:pPr>
        <w:pStyle w:val="Heading2"/>
        <w:numPr>
          <w:ilvl w:val="1"/>
          <w:numId w:val="1"/>
        </w:numPr>
        <w:rPr/>
      </w:pPr>
      <w:bookmarkStart w:id="307" w:name="__RefHeading___Toc2899758_373438147"/>
      <w:bookmarkStart w:id="308" w:name="_Toc104"/>
      <w:bookmarkEnd w:id="306"/>
      <w:bookmarkEnd w:id="307"/>
      <w:r>
        <w:rPr>
          <w:rtl w:val="true"/>
        </w:rPr>
        <w:t>فصل پنجم</w:t>
      </w:r>
      <w:r>
        <w:rPr>
          <w:rtl w:val="true"/>
        </w:rPr>
        <w:t xml:space="preserve">: </w:t>
      </w:r>
      <w:r>
        <w:rPr>
          <w:rtl w:val="true"/>
        </w:rPr>
        <w:t>اسرار و معارف حج‌</w:t>
      </w:r>
      <w:bookmarkEnd w:id="308"/>
    </w:p>
    <w:p>
      <w:pPr>
        <w:sectPr>
          <w:footerReference w:type="default" r:id="rId1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309" w:name="__RefHeading___Toc2899760_373438147"/>
      <w:bookmarkStart w:id="310" w:name="_Toc105"/>
      <w:bookmarkEnd w:id="309"/>
      <w:r>
        <w:rPr>
          <w:rtl w:val="true"/>
        </w:rPr>
        <w:t>اشاره</w:t>
      </w:r>
      <w:bookmarkStart w:id="311" w:name="pg1231_10265"/>
      <w:bookmarkEnd w:id="310"/>
    </w:p>
    <w:p>
      <w:pPr>
        <w:pStyle w:val="Heading3"/>
        <w:numPr>
          <w:ilvl w:val="2"/>
          <w:numId w:val="1"/>
        </w:numPr>
        <w:rPr/>
      </w:pPr>
      <w:bookmarkStart w:id="312" w:name="__RefHeading___Toc2899762_373438147"/>
      <w:bookmarkStart w:id="313" w:name="_Toc106"/>
      <w:bookmarkEnd w:id="311"/>
      <w:bookmarkEnd w:id="312"/>
      <w:r>
        <w:rPr>
          <w:rtl w:val="true"/>
        </w:rPr>
        <w:t>اسرار و معارف حج</w:t>
      </w:r>
      <w:r>
        <w:rPr>
          <w:rtl w:val="true"/>
        </w:rPr>
        <w:t xml:space="preserve">: </w:t>
      </w:r>
      <w:r>
        <w:rPr>
          <w:rtl w:val="true"/>
        </w:rPr>
        <w:t>جلسه اوّل‌</w:t>
      </w:r>
      <w:bookmarkEnd w:id="3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عبادات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عبادات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توجه دادن انسان به موقعيت خاصي كه در جهان هستي دارد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مبدأ و معاد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سير روحي به سوي خداوند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رهايي از آلودگي‌هاي مادي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كوچك ديدن لذات دنيا و توجّه به انس با خدا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بي‌تفاوت بودن در اقبال و ادبار دنيا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اثر عبادت در تطهير و تخليه انسان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اثر عبادت در زينت روح آدميان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عبادتي ظاهري دارد و باطني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فلسفه برخي از عبادات؛ مانند نماز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تنهي عن الفحشاء والمنكر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روزه و …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درجات عبادات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چگونگي راهيابي به اسرار عبادات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سرّ مشترك همه عبادات</w:t>
      </w:r>
    </w:p>
    <w:p>
      <w:pPr>
        <w:sectPr>
          <w:footerReference w:type="default" r:id="rId1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عبوديت و بندگي خدا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وصول به قرب الهي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رسيدن به كمال انساني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صهباي حج، از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</w:p>
    <w:p>
      <w:pPr>
        <w:sectPr>
          <w:footerReference w:type="default" r:id="rId1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برنامه تكامل</w:t>
      </w:r>
      <w:bookmarkStart w:id="314" w:name="pg1231_10267"/>
    </w:p>
    <w:p>
      <w:pPr>
        <w:pStyle w:val="Heading3"/>
        <w:numPr>
          <w:ilvl w:val="2"/>
          <w:numId w:val="1"/>
        </w:numPr>
        <w:rPr/>
      </w:pPr>
      <w:bookmarkStart w:id="315" w:name="__RefHeading___Toc2899764_373438147"/>
      <w:bookmarkStart w:id="316" w:name="_Toc107"/>
      <w:bookmarkEnd w:id="314"/>
      <w:bookmarkEnd w:id="315"/>
      <w:r>
        <w:rPr>
          <w:rtl w:val="true"/>
        </w:rPr>
        <w:t>اسرار و معارف حج</w:t>
      </w:r>
      <w:r>
        <w:rPr>
          <w:rtl w:val="true"/>
        </w:rPr>
        <w:t xml:space="preserve">: </w:t>
      </w:r>
      <w:r>
        <w:rPr>
          <w:rtl w:val="true"/>
        </w:rPr>
        <w:t>جلسه دوّم‌</w:t>
      </w:r>
      <w:bookmarkEnd w:id="3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حج و ثمرات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صورت باطني حج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ظهور ملكوت اعمال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سرّ حج در سير الي الله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تزكيه روح در پرتو شناخت اسرار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تهذيب نفس در حج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راز دشواري فهم اسرار حج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آثار اجتماعي حج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آثار روحي حج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كعبه ضامن بقاي جامعه بشري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قياماً للناس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كعبه پناهگاه جامعه انساني و خانه امن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وأمناً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مايه تقويت و قوّت دين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نابود كننده فقر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صهباي حج از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</w:t>
      </w:r>
    </w:p>
    <w:p>
      <w:pPr>
        <w:sectPr>
          <w:footerReference w:type="default" r:id="rId1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برنامه تكامل</w:t>
      </w:r>
      <w:bookmarkStart w:id="317" w:name="pg1231_10268"/>
    </w:p>
    <w:p>
      <w:pPr>
        <w:pStyle w:val="Heading3"/>
        <w:numPr>
          <w:ilvl w:val="2"/>
          <w:numId w:val="1"/>
        </w:numPr>
        <w:rPr/>
      </w:pPr>
      <w:bookmarkStart w:id="318" w:name="__RefHeading___Toc2899766_373438147"/>
      <w:bookmarkStart w:id="319" w:name="_Toc108"/>
      <w:bookmarkEnd w:id="317"/>
      <w:bookmarkEnd w:id="318"/>
      <w:r>
        <w:rPr>
          <w:rtl w:val="true"/>
        </w:rPr>
        <w:t>اسرار و معارف حج</w:t>
      </w:r>
      <w:r>
        <w:rPr>
          <w:rtl w:val="true"/>
        </w:rPr>
        <w:t xml:space="preserve">: </w:t>
      </w:r>
      <w:r>
        <w:rPr>
          <w:rtl w:val="true"/>
        </w:rPr>
        <w:t>جلسه سوّم‌</w:t>
      </w:r>
      <w:bookmarkEnd w:id="3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نيل به اهداف والاي حج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فراهم نمودن زمينه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كان في هذه أعمي فهو في الآخرة أعمي وأضلّ سبيلًا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كتاب مكنون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يمسّه الّا المطهّرون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واقعه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لزوم معرفت نسبت به اسرار حج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هماهنگي سيرت حاج با سرّ حج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تغيير سيرت حيواني به سيرت انساني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آزمون بزرگ خداوند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چگونگي موفقيت در اين آزمون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بازار آخرت است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اقيانوس رحمت الهي و حاجي غرق در اين نعمت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هيچ عمل صالحي جاي حج را نمي‌گيرد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عقوبت تارك حج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كساني به اهداف حج دست پيدا مي‌كنند؟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اقسام حج‌گزاران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صهباي حج از صفحه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</w:t>
      </w:r>
    </w:p>
    <w:p>
      <w:pPr>
        <w:sectPr>
          <w:footerReference w:type="default" r:id="rId1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برنامه تكامل</w:t>
      </w:r>
      <w:bookmarkStart w:id="320" w:name="pg1231_10269"/>
    </w:p>
    <w:p>
      <w:pPr>
        <w:pStyle w:val="Heading3"/>
        <w:numPr>
          <w:ilvl w:val="2"/>
          <w:numId w:val="1"/>
        </w:numPr>
        <w:rPr/>
      </w:pPr>
      <w:bookmarkStart w:id="321" w:name="__RefHeading___Toc2899768_373438147"/>
      <w:bookmarkStart w:id="322" w:name="_Toc109"/>
      <w:bookmarkEnd w:id="320"/>
      <w:bookmarkEnd w:id="321"/>
      <w:r>
        <w:rPr>
          <w:rtl w:val="true"/>
        </w:rPr>
        <w:t>اسرار و معارف حج</w:t>
      </w:r>
      <w:r>
        <w:rPr>
          <w:rtl w:val="true"/>
        </w:rPr>
        <w:t xml:space="preserve">: </w:t>
      </w:r>
      <w:r>
        <w:rPr>
          <w:rtl w:val="true"/>
        </w:rPr>
        <w:t>جلسه چهارم‌</w:t>
      </w:r>
      <w:bookmarkEnd w:id="3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اسرار ميقات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معناي ميقات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ميقات و مواقيت در قرآن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وجوب احرام در ميقات و راز آن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نامگذاري ميقات‌ها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ميقات زماني و ميقات مكاني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سرّ ميقات در روايت شبلي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سرّ ميقات در روايت امام 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سرّ ميقات در ساير روايات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صهباي حج از صفحه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روايات 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ابواب مواقيت كتاب حج وسائل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برنامه تكامل</w:t>
      </w:r>
      <w:bookmarkStart w:id="323" w:name="pg1231_10270"/>
    </w:p>
    <w:p>
      <w:pPr>
        <w:pStyle w:val="Heading3"/>
        <w:numPr>
          <w:ilvl w:val="2"/>
          <w:numId w:val="1"/>
        </w:numPr>
        <w:rPr/>
      </w:pPr>
      <w:bookmarkStart w:id="324" w:name="__RefHeading___Toc2899770_373438147"/>
      <w:bookmarkStart w:id="325" w:name="_Toc110"/>
      <w:bookmarkEnd w:id="323"/>
      <w:bookmarkEnd w:id="324"/>
      <w:r>
        <w:rPr>
          <w:rtl w:val="true"/>
        </w:rPr>
        <w:t>اسرار و معارف حج</w:t>
      </w:r>
      <w:r>
        <w:rPr>
          <w:rtl w:val="true"/>
        </w:rPr>
        <w:t xml:space="preserve">: </w:t>
      </w:r>
      <w:r>
        <w:rPr>
          <w:rtl w:val="true"/>
        </w:rPr>
        <w:t>جلسه پنجم‌</w:t>
      </w:r>
      <w:bookmarkEnd w:id="3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فلسفه احرام و نيّت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حقيقت احرام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وداع با گناه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رابطه احرام و توحيد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غسل احرام تطهير روح از گناه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احرام، پيوند زائر با خداوند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پوشيدن لباس احرام و ياد سفر آخرت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نيت و قصد قربت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حقيقت نيت و مراتب تقرّب به خداوند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صهباي حج از صفحه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و عمره در قرآن و حديث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روايات باب در وسائل و ديگر كتب روايي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برنامه تكامل</w:t>
      </w:r>
      <w:bookmarkStart w:id="326" w:name="pg1231_10271"/>
    </w:p>
    <w:p>
      <w:pPr>
        <w:pStyle w:val="Heading3"/>
        <w:numPr>
          <w:ilvl w:val="2"/>
          <w:numId w:val="1"/>
        </w:numPr>
        <w:rPr/>
      </w:pPr>
      <w:bookmarkStart w:id="327" w:name="__RefHeading___Toc2899772_373438147"/>
      <w:bookmarkStart w:id="328" w:name="_Toc111"/>
      <w:bookmarkEnd w:id="326"/>
      <w:bookmarkEnd w:id="327"/>
      <w:r>
        <w:rPr>
          <w:rtl w:val="true"/>
        </w:rPr>
        <w:t>اسرار و معارف حج</w:t>
      </w:r>
      <w:r>
        <w:rPr>
          <w:rtl w:val="true"/>
        </w:rPr>
        <w:t xml:space="preserve">: </w:t>
      </w:r>
      <w:r>
        <w:rPr>
          <w:rtl w:val="true"/>
        </w:rPr>
        <w:t>جلسه ششم‌</w:t>
      </w:r>
      <w:bookmarkEnd w:id="3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عناوين و سرفصلهاي آموزشي حج تمتع؛؛ ص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رار تلبيه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معناي تلبيه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تلبيه در مكان خاص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ميقات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تجلي توحيد در تلبيه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لبيك اللهم لبيك 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طرد جاهليت باستاني و مدرن، با تلبيه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نقش لبيك در صحنه ميثاق الهي و فراخوان ابراهيم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مراتب و درجات تلبيه و لبيك گويان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تلبيه اجابت دعوت خداوند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تلبيه ورود به ضيافت الهي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صهباي حج از صفحه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روايات باب در وسائل و ديگر كتب روايي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برنامه تكامل</w:t>
      </w:r>
      <w:bookmarkStart w:id="329" w:name="pg1231_10272"/>
    </w:p>
    <w:p>
      <w:pPr>
        <w:pStyle w:val="Heading3"/>
        <w:numPr>
          <w:ilvl w:val="2"/>
          <w:numId w:val="1"/>
        </w:numPr>
        <w:rPr/>
      </w:pPr>
      <w:bookmarkStart w:id="330" w:name="__RefHeading___Toc2899774_373438147"/>
      <w:bookmarkStart w:id="331" w:name="_Toc112"/>
      <w:bookmarkEnd w:id="329"/>
      <w:bookmarkEnd w:id="330"/>
      <w:r>
        <w:rPr>
          <w:rtl w:val="true"/>
        </w:rPr>
        <w:t>اسرار و معارف حج</w:t>
      </w:r>
      <w:r>
        <w:rPr>
          <w:rtl w:val="true"/>
        </w:rPr>
        <w:t xml:space="preserve">: </w:t>
      </w:r>
      <w:r>
        <w:rPr>
          <w:rtl w:val="true"/>
        </w:rPr>
        <w:t>جلسه هفتم‌</w:t>
      </w:r>
      <w:bookmarkEnd w:id="3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طواف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ادب ورود به مسجدالحرام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نشانه تجسم توحيد در حج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جاهلي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و خدا محوري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رمز طواف و فرشته صفت شدن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ارتباط مطاف با بيت المعمور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 ركن كعبه و اركان وجودي انسان كامل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آغاز طواف از حجرالاسود و بيعت با خداوند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و آمرزش گناه و شروع زندگي جديد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عدد هفت در اشواط طواف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صهباي حج از صفحه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و عمره در قرآن و حديث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روايات باب در وسائل و ديگر كتب روايي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برنامه تكامل</w:t>
      </w:r>
      <w:bookmarkStart w:id="332" w:name="pg1231_10273"/>
    </w:p>
    <w:p>
      <w:pPr>
        <w:pStyle w:val="Heading3"/>
        <w:numPr>
          <w:ilvl w:val="2"/>
          <w:numId w:val="1"/>
        </w:numPr>
        <w:rPr/>
      </w:pPr>
      <w:bookmarkStart w:id="333" w:name="__RefHeading___Toc2899776_373438147"/>
      <w:bookmarkStart w:id="334" w:name="_Toc113"/>
      <w:bookmarkEnd w:id="332"/>
      <w:bookmarkEnd w:id="333"/>
      <w:r>
        <w:rPr>
          <w:rtl w:val="true"/>
        </w:rPr>
        <w:t>اسرار و معارف حج</w:t>
      </w:r>
      <w:r>
        <w:rPr>
          <w:rtl w:val="true"/>
        </w:rPr>
        <w:t xml:space="preserve">: </w:t>
      </w:r>
      <w:r>
        <w:rPr>
          <w:rtl w:val="true"/>
        </w:rPr>
        <w:t>جلسه هشتم‌</w:t>
      </w:r>
      <w:bookmarkEnd w:id="3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نماز طواف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پس از طواف يعني شروع زندگي جديد به‌وسيله ارتباط با خدا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اهميت مقام ابراهيم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مقام ابراهيم در قرآن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اسوه قراردادن ابراهيم در زندگي جديد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لكم اسوة حسنة في إبراهيم والذين 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پيوند مقام و كعبه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طريق ابراهيم به خدا رسيدن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اوصاف ابراهيم خليل در قرآن و روش اسوه قراردادن آن حضرت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صهباي حج از صفحه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و عمره در قرآن و حديث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روايات باب در وسائل و ديگر كتب روايي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برنامه تكامل</w:t>
      </w:r>
      <w:bookmarkStart w:id="335" w:name="pg1231_10274"/>
    </w:p>
    <w:p>
      <w:pPr>
        <w:pStyle w:val="Heading3"/>
        <w:numPr>
          <w:ilvl w:val="2"/>
          <w:numId w:val="1"/>
        </w:numPr>
        <w:rPr/>
      </w:pPr>
      <w:bookmarkStart w:id="336" w:name="__RefHeading___Toc2899778_373438147"/>
      <w:bookmarkStart w:id="337" w:name="_Toc114"/>
      <w:bookmarkEnd w:id="335"/>
      <w:bookmarkEnd w:id="336"/>
      <w:r>
        <w:rPr>
          <w:rtl w:val="true"/>
        </w:rPr>
        <w:t>اسرار و معارف حج</w:t>
      </w:r>
      <w:r>
        <w:rPr>
          <w:rtl w:val="true"/>
        </w:rPr>
        <w:t xml:space="preserve">: </w:t>
      </w:r>
      <w:r>
        <w:rPr>
          <w:rtl w:val="true"/>
        </w:rPr>
        <w:t>جلسه نهم‌</w:t>
      </w:r>
      <w:bookmarkEnd w:id="3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اسرار سعي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صفا و مروه از شعائر الهي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الصفا والمروة من شعائر اللَّه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بزرگداشت شعائر و ارتباط آن با تقوي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يعظّم شعائر اللَّه فإنّها من تقوي القلوب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سعي صفا و مروه و تردد ميان خوف و رجاء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هروله و احساس ذلت و تواضع در برابر خداوند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معناي صفا و مروه و ارتباط صفا با تصفيه و تهذيب روح و مروه با مروت و مردانگي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ارتباط سعي با هاجر و تلاش و كوشش در راه خدا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 و مروه در قرآن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صفا و مروه در روايات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صهباي حج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و عمره در قرآن و حديث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روايات باب در وسائل و ديگر كتب روايي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برنامه تكامل</w:t>
      </w:r>
      <w:bookmarkStart w:id="338" w:name="pg1231_10275"/>
    </w:p>
    <w:p>
      <w:pPr>
        <w:pStyle w:val="Heading3"/>
        <w:numPr>
          <w:ilvl w:val="2"/>
          <w:numId w:val="1"/>
        </w:numPr>
        <w:rPr/>
      </w:pPr>
      <w:bookmarkStart w:id="339" w:name="__RefHeading___Toc2899780_373438147"/>
      <w:bookmarkStart w:id="340" w:name="_Toc115"/>
      <w:bookmarkEnd w:id="338"/>
      <w:bookmarkEnd w:id="339"/>
      <w:r>
        <w:rPr>
          <w:rtl w:val="true"/>
        </w:rPr>
        <w:t>اسرار و معارف حج</w:t>
      </w:r>
      <w:r>
        <w:rPr>
          <w:rtl w:val="true"/>
        </w:rPr>
        <w:t xml:space="preserve">: </w:t>
      </w:r>
      <w:r>
        <w:rPr>
          <w:rtl w:val="true"/>
        </w:rPr>
        <w:t>جلسه دهم‌</w:t>
      </w:r>
      <w:bookmarkEnd w:id="3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اسرار تقصير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رابطه تقصير و اطاعت از خداوند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رابطه تقصير و تسليم بودن در برابر اوامر الهي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مدّت احرام، كوتاه كردن مو حرام ولي در پايان آن واجب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تقصير در قرآن و روايات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تقصير در سنن نبوي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راز و رمز تقصير در مستحبات مربوط به آن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ارتباط تقصير باآمرزش گناه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اغفر للمحلقين … والمقصرين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وسائل، ج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543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صهباي حج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صفحه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و عمره در قرآن و حديث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روايات باب در وسائل و ديگر منابع حديثي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برنامه تكامل</w:t>
      </w:r>
      <w:bookmarkStart w:id="341" w:name="pg1231_10276"/>
    </w:p>
    <w:p>
      <w:pPr>
        <w:pStyle w:val="Heading3"/>
        <w:numPr>
          <w:ilvl w:val="2"/>
          <w:numId w:val="1"/>
        </w:numPr>
        <w:rPr/>
      </w:pPr>
      <w:bookmarkStart w:id="342" w:name="__RefHeading___Toc2899782_373438147"/>
      <w:bookmarkStart w:id="343" w:name="_Toc116"/>
      <w:bookmarkEnd w:id="341"/>
      <w:bookmarkEnd w:id="342"/>
      <w:r>
        <w:rPr>
          <w:rtl w:val="true"/>
        </w:rPr>
        <w:t>اسرار و معارف حج</w:t>
      </w:r>
      <w:r>
        <w:rPr>
          <w:rtl w:val="true"/>
        </w:rPr>
        <w:t xml:space="preserve">: </w:t>
      </w:r>
      <w:r>
        <w:rPr>
          <w:rtl w:val="true"/>
        </w:rPr>
        <w:t>جلسه يازدهم‌</w:t>
      </w:r>
      <w:bookmarkEnd w:id="3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عرفات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عرفات در قرآن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عرفات در روايات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معاني عرفه و ارتباط آن با معرفت و شناخت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 و نيايش در عرفه و راز كمال آدمي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در عرفات و قرب به خداوند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برداشتن حجابها بين مخلوق و خالق در عرفات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عالي‌ترين مراحل توحيد در دعاي عرفه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پيوند عرفه با امام زمان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مفاهيم عرفاني در آداب عرفات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خروج بار دوم از حرم و بازگشت دوباره به 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صهباي حج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صفحه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و عمره در قرآن و حديث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روايات باب در وسائل و منابع حديثي ديگر</w:t>
      </w:r>
    </w:p>
    <w:p>
      <w:pPr>
        <w:sectPr>
          <w:footerReference w:type="default" r:id="rId1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برنامه تكامل</w:t>
      </w:r>
      <w:bookmarkStart w:id="344" w:name="pg1231_10277"/>
    </w:p>
    <w:p>
      <w:pPr>
        <w:pStyle w:val="Heading3"/>
        <w:numPr>
          <w:ilvl w:val="2"/>
          <w:numId w:val="1"/>
        </w:numPr>
        <w:rPr/>
      </w:pPr>
      <w:bookmarkStart w:id="345" w:name="__RefHeading___Toc2899784_373438147"/>
      <w:bookmarkStart w:id="346" w:name="_Toc117"/>
      <w:bookmarkEnd w:id="344"/>
      <w:bookmarkEnd w:id="345"/>
      <w:r>
        <w:rPr>
          <w:rtl w:val="true"/>
        </w:rPr>
        <w:t>اسرار و معارف حج</w:t>
      </w:r>
      <w:r>
        <w:rPr>
          <w:rtl w:val="true"/>
        </w:rPr>
        <w:t xml:space="preserve">: </w:t>
      </w:r>
      <w:r>
        <w:rPr>
          <w:rtl w:val="true"/>
        </w:rPr>
        <w:t>جلسه دوازدهم‌</w:t>
      </w:r>
      <w:bookmarkEnd w:id="3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وقوف به مشعر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معناي مشعرالحرام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 ساختن قلب با شعار تقوا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خدا را شعار دل ساختن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كوچ از عرفات به سمت مشعر يادآور عرصه محشر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ارتباط مشعر با ذكر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فاذكرو الله عند المشعر الحرام 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آوري سلاح مبارزه با شيطان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وقوف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رفتار پيامبر و ائمه در مشعرالحرام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رفتار اولياي خدا در مشعرالحرام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آموزش حركت در صراط مستقيم هنگام افاضه از مشعر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صهباي حج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عارفان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روايات باب در وسائل و منابع حديثي ديگر</w:t>
      </w:r>
    </w:p>
    <w:p>
      <w:pPr>
        <w:sectPr>
          <w:footerReference w:type="default" r:id="rId1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برنامه تكامل</w:t>
      </w:r>
      <w:bookmarkStart w:id="347" w:name="pg1231_10278"/>
    </w:p>
    <w:p>
      <w:pPr>
        <w:pStyle w:val="Heading3"/>
        <w:numPr>
          <w:ilvl w:val="2"/>
          <w:numId w:val="1"/>
        </w:numPr>
        <w:rPr/>
      </w:pPr>
      <w:bookmarkStart w:id="348" w:name="__RefHeading___Toc2899786_373438147"/>
      <w:bookmarkStart w:id="349" w:name="_Toc118"/>
      <w:bookmarkEnd w:id="347"/>
      <w:bookmarkEnd w:id="348"/>
      <w:r>
        <w:rPr>
          <w:rtl w:val="true"/>
        </w:rPr>
        <w:t>اسرار و معارف حج</w:t>
      </w:r>
      <w:r>
        <w:rPr>
          <w:rtl w:val="true"/>
        </w:rPr>
        <w:t xml:space="preserve">: </w:t>
      </w:r>
      <w:r>
        <w:rPr>
          <w:rtl w:val="true"/>
        </w:rPr>
        <w:t>جلسه سيزدهم‌</w:t>
      </w:r>
      <w:bookmarkEnd w:id="3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اسرار بيتوته در منا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معناي منا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تحقق آرزوهاي زائران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تحقق آرزوهاي ديگران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روايت شبلي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آسوده ساختن مردم از دست و زبان زائر اين ديار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ذكر خدا در منا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فاذكرو اللَّه كذكركم آباءكم أو أشدّ ذكراً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پيراستن حج از رسوم جاهلي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تأثير ذكر در آرامش قلب و روح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تفاوت مراتب حج گزاران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آداب بيتوته در منا و مستحبات و اسرار آن‌ها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صهباي حج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عارفان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روايات باب در وسائل و منابع حديثي ديگر</w:t>
      </w:r>
    </w:p>
    <w:p>
      <w:pPr>
        <w:sectPr>
          <w:footerReference w:type="default" r:id="rId1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برنامه تكامل</w:t>
      </w:r>
      <w:bookmarkStart w:id="350" w:name="pg1231_10279"/>
    </w:p>
    <w:p>
      <w:pPr>
        <w:pStyle w:val="Heading3"/>
        <w:numPr>
          <w:ilvl w:val="2"/>
          <w:numId w:val="1"/>
        </w:numPr>
        <w:rPr/>
      </w:pPr>
      <w:bookmarkStart w:id="351" w:name="__RefHeading___Toc2899788_373438147"/>
      <w:bookmarkStart w:id="352" w:name="_Toc119"/>
      <w:bookmarkEnd w:id="350"/>
      <w:bookmarkEnd w:id="351"/>
      <w:r>
        <w:rPr>
          <w:rtl w:val="true"/>
        </w:rPr>
        <w:t>اسرار و معارف حج</w:t>
      </w:r>
      <w:r>
        <w:rPr>
          <w:rtl w:val="true"/>
        </w:rPr>
        <w:t xml:space="preserve">: </w:t>
      </w:r>
      <w:r>
        <w:rPr>
          <w:rtl w:val="true"/>
        </w:rPr>
        <w:t>جلسه چهاردهم‌</w:t>
      </w:r>
      <w:bookmarkEnd w:id="3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اسرار رمي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شناخت شيطان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راههاي نفوذ شيطان در آدميان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مقابله و مبارزه با شيطان و راههاي مقابله با آن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شيطان برون و شيطان درون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راههاي مقابله با هواهاي نفساني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پيشينه رمي و رجم شيطان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رمي شيطان، راهي براي نزديك شدن به خدا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تكرار رمي در روزهاي بعد يعني مبارزه دائمي با شيطان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مبارزه با تمامي شياطين كوچك و بزرگ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آمريكا نماد امروز به عنوان شيطان بزرگ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شيطان در قرآن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كبر، بزرگترين خصيصه شيطاني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صهباي حج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عارفان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روايات باب در منابع حديثي</w:t>
      </w:r>
    </w:p>
    <w:p>
      <w:pPr>
        <w:sectPr>
          <w:footerReference w:type="default" r:id="rId1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برنامه تكامل</w:t>
      </w:r>
      <w:bookmarkStart w:id="353" w:name="pg1231_10280"/>
    </w:p>
    <w:p>
      <w:pPr>
        <w:pStyle w:val="Heading3"/>
        <w:numPr>
          <w:ilvl w:val="2"/>
          <w:numId w:val="1"/>
        </w:numPr>
        <w:rPr/>
      </w:pPr>
      <w:bookmarkStart w:id="354" w:name="__RefHeading___Toc2899790_373438147"/>
      <w:bookmarkStart w:id="355" w:name="_Toc120"/>
      <w:bookmarkEnd w:id="353"/>
      <w:bookmarkEnd w:id="354"/>
      <w:r>
        <w:rPr>
          <w:rtl w:val="true"/>
        </w:rPr>
        <w:t>اسرار و معارف حج</w:t>
      </w:r>
      <w:r>
        <w:rPr>
          <w:rtl w:val="true"/>
        </w:rPr>
        <w:t xml:space="preserve">: </w:t>
      </w:r>
      <w:r>
        <w:rPr>
          <w:rtl w:val="true"/>
        </w:rPr>
        <w:t>جلسه پانزدهم‌</w:t>
      </w:r>
      <w:bookmarkEnd w:id="3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اسرار قرباني و حلق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حكمت قرباني، تقرب و تعالي قرباني كننده؛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 ينال الله لحومها ولادماؤها ولكن يناله التقوي 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پذيرش عمل از متقين؛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انما يتقبل اللَّه من المتقين 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بريدن گلوي طمع با قرباني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تمرين اطعام به فقيران با قرباني در منا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 از همه چيز به‌خاطر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به ذبح اسماعيل توسط ابراهيم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ذبح آمال و آرزوهاي باطل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شهيدان و قربان شدن آن‌ها در مسير حق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قرباني در قرآن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قرباني در روايات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گذشتن از زيبايي براي محبوب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صهباي حج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عارفان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روايات باب در منابع حديثي</w:t>
      </w:r>
    </w:p>
    <w:p>
      <w:pPr>
        <w:sectPr>
          <w:footerReference w:type="default" r:id="rId1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برنامه تكامل</w:t>
      </w:r>
      <w:bookmarkStart w:id="356" w:name="pg1231_10281"/>
    </w:p>
    <w:p>
      <w:pPr>
        <w:pStyle w:val="Heading3"/>
        <w:numPr>
          <w:ilvl w:val="2"/>
          <w:numId w:val="1"/>
        </w:numPr>
        <w:rPr/>
      </w:pPr>
      <w:bookmarkStart w:id="357" w:name="__RefHeading___Toc2899792_373438147"/>
      <w:bookmarkStart w:id="358" w:name="_Toc121"/>
      <w:bookmarkEnd w:id="356"/>
      <w:bookmarkEnd w:id="357"/>
      <w:r>
        <w:rPr>
          <w:rtl w:val="true"/>
        </w:rPr>
        <w:t>اسرار و معارف حج</w:t>
      </w:r>
      <w:r>
        <w:rPr>
          <w:rtl w:val="true"/>
        </w:rPr>
        <w:t xml:space="preserve">: </w:t>
      </w:r>
      <w:r>
        <w:rPr>
          <w:rtl w:val="true"/>
        </w:rPr>
        <w:t>جلسه شانزدهم‌</w:t>
      </w:r>
      <w:bookmarkEnd w:id="3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حج تمتع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 آلوده از پيشگاه خدا بازگشتن ننگ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فلسفه استحباب ورود از باب بني شيبه در مسجدالحرام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بار يافتن طائفان واقعي به مقام عرش الهي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انسان‌هاي كامل بر محور تسبيحات اربعه طواف مي‌كنند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تشبه طواف كنندگان به فرشتگان عرش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شباهت طواف حج گزار غافل به طواف مشركان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كيفر الهي معصيت در حرم كعبه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گنهكار برگرد خود مي‌گردد و فرد متقي گرد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حجرالاسود يداللَّه و عين اللَّه در زمين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تعهد استلام كننده به دست نيالودن به گناه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صهباي حج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عارفان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روايات باب در منابع حديثي</w:t>
      </w:r>
    </w:p>
    <w:p>
      <w:pPr>
        <w:sectPr>
          <w:footerReference w:type="default" r:id="rId1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برنامه تكامل</w:t>
      </w:r>
      <w:bookmarkStart w:id="359" w:name="pg1231_10282"/>
    </w:p>
    <w:p>
      <w:pPr>
        <w:pStyle w:val="Heading3"/>
        <w:numPr>
          <w:ilvl w:val="2"/>
          <w:numId w:val="1"/>
        </w:numPr>
        <w:rPr/>
      </w:pPr>
      <w:bookmarkStart w:id="360" w:name="__RefHeading___Toc2899794_373438147"/>
      <w:bookmarkStart w:id="361" w:name="_Toc122"/>
      <w:bookmarkEnd w:id="359"/>
      <w:bookmarkEnd w:id="360"/>
      <w:r>
        <w:rPr>
          <w:rtl w:val="true"/>
        </w:rPr>
        <w:t>اسرار و معارف حج</w:t>
      </w:r>
      <w:r>
        <w:rPr>
          <w:rtl w:val="true"/>
        </w:rPr>
        <w:t xml:space="preserve">: </w:t>
      </w:r>
      <w:r>
        <w:rPr>
          <w:rtl w:val="true"/>
        </w:rPr>
        <w:t>جلسه هفدهم‌</w:t>
      </w:r>
      <w:bookmarkEnd w:id="3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نساء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دادن خداوند به اهميت پيوند زناشويي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اهميت خانواده در اسلام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پيش‌گيري از گسستن اين پيوند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راه‌هاي تقويت محبت ميان زن و شوهر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علل و عواملي كه اين پيوند را تضعيف مي‌كند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محور خانواده اگر خدا باشد و همه حول آن محور بگردند، مشكل حل مي‌شود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توجه دادن آن‌ها كه ازدواج نكرده‌اند به اين امر مهمّ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پايان اعمال حج با تقويت نظام خانواده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عارفان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روايات وارده در اين باب در منابع حديثي</w:t>
      </w:r>
    </w:p>
    <w:p>
      <w:pPr>
        <w:sectPr>
          <w:footerReference w:type="default" r:id="rId1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برنامه تكامل</w:t>
      </w:r>
      <w:bookmarkStart w:id="362" w:name="pg1231_10283"/>
    </w:p>
    <w:p>
      <w:pPr>
        <w:pStyle w:val="Heading3"/>
        <w:numPr>
          <w:ilvl w:val="2"/>
          <w:numId w:val="1"/>
        </w:numPr>
        <w:rPr/>
      </w:pPr>
      <w:bookmarkStart w:id="363" w:name="__RefHeading___Toc2899796_373438147"/>
      <w:bookmarkStart w:id="364" w:name="_Toc123"/>
      <w:bookmarkEnd w:id="362"/>
      <w:bookmarkEnd w:id="363"/>
      <w:r>
        <w:rPr>
          <w:rtl w:val="true"/>
        </w:rPr>
        <w:t>اسرار و معارف حج</w:t>
      </w:r>
      <w:r>
        <w:rPr>
          <w:rtl w:val="true"/>
        </w:rPr>
        <w:t xml:space="preserve">: </w:t>
      </w:r>
      <w:r>
        <w:rPr>
          <w:rtl w:val="true"/>
        </w:rPr>
        <w:t>جلسه هيجدهم‌</w:t>
      </w:r>
      <w:bookmarkEnd w:id="3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دستاوردهاي معنوي حج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ورود و خروج صادقانه در حج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هوالاول و 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ادخلني مُدخل صدق واخرجني مُخرج صدق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اخلاص داخل شدن و با پاكي خارج شدن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نشانه‌هاي حج مقبول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مِنْ‌علامة قبول الحج اذا رجع الرجل عمّاكان عليه من‌المعاصي هذاعلامة قبول الحج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مرتكب گناه نشدن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نوراني شدن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الحاج لا يزال عليه نور الحجّ ما لم يلم تذنب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مي‌توان اين دستاوردها را حفظ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التزام به تقوا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پرهيز از گناه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تمرين مقابله با شيطان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صهباي حج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عارفان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روايات وارده در ذيل باب</w:t>
      </w:r>
    </w:p>
    <w:p>
      <w:pPr>
        <w:sectPr>
          <w:footerReference w:type="default" r:id="rId1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برنامه تكامل</w:t>
      </w:r>
      <w:bookmarkStart w:id="365" w:name="pg1231_10284"/>
    </w:p>
    <w:p>
      <w:pPr>
        <w:pStyle w:val="Heading3"/>
        <w:numPr>
          <w:ilvl w:val="2"/>
          <w:numId w:val="1"/>
        </w:numPr>
        <w:rPr/>
      </w:pPr>
      <w:bookmarkStart w:id="366" w:name="__RefHeading___Toc2899798_373438147"/>
      <w:bookmarkStart w:id="367" w:name="_Toc124"/>
      <w:bookmarkEnd w:id="365"/>
      <w:bookmarkEnd w:id="366"/>
      <w:r>
        <w:rPr>
          <w:rtl w:val="true"/>
        </w:rPr>
        <w:t>اسرار و معارف حج</w:t>
      </w:r>
      <w:r>
        <w:rPr>
          <w:rtl w:val="true"/>
        </w:rPr>
        <w:t xml:space="preserve">: </w:t>
      </w:r>
      <w:r>
        <w:rPr>
          <w:rtl w:val="true"/>
        </w:rPr>
        <w:t>جلسه نوزدهم‌</w:t>
      </w:r>
      <w:bookmarkEnd w:id="3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 سياسي حج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نمايشگر حكومت والاي اسلامي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سامان دادن مشكلات مسلمانان در كنگره جهاني حج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راز انتصاب اميرالحاج براي حاجيان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پيوند حج با امامت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تمام الحجّ لقاء الإمام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و نفي و طرد طاغوت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و اعلام برائت از مشركان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ضرورت تطهير كعبه از توليت طاغيان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صهباي حج از صفحه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عرفان حج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روايات وارده در ذيل اين باب</w:t>
      </w:r>
    </w:p>
    <w:p>
      <w:pPr>
        <w:sectPr>
          <w:footerReference w:type="default" r:id="rId1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برنامه تكامل</w:t>
      </w:r>
      <w:bookmarkStart w:id="368" w:name="pg1231_10285"/>
    </w:p>
    <w:p>
      <w:pPr>
        <w:pStyle w:val="Heading3"/>
        <w:numPr>
          <w:ilvl w:val="2"/>
          <w:numId w:val="1"/>
        </w:numPr>
        <w:rPr/>
      </w:pPr>
      <w:bookmarkStart w:id="369" w:name="__RefHeading___Toc2899800_373438147"/>
      <w:bookmarkStart w:id="370" w:name="_Toc125"/>
      <w:bookmarkEnd w:id="368"/>
      <w:bookmarkEnd w:id="369"/>
      <w:r>
        <w:rPr>
          <w:rtl w:val="true"/>
        </w:rPr>
        <w:t>اسرار و معارف حج</w:t>
      </w:r>
      <w:r>
        <w:rPr>
          <w:rtl w:val="true"/>
        </w:rPr>
        <w:t xml:space="preserve">: </w:t>
      </w:r>
      <w:r>
        <w:rPr>
          <w:rtl w:val="true"/>
        </w:rPr>
        <w:t>جلسه بيستم‌</w:t>
      </w:r>
      <w:bookmarkEnd w:id="3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مكّه الگوي مدينه فاضله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 امن بودن، گياه و حيوان و انسان در امنيت كامل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آباداني، امنيت، اقتصاد سالم و گرايش دلها به رهبران فرزانه، اركان مدينه فاضله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محور اصلي مدينه فاضله، حكومتي به رهبري انسان 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تأمين اقتصادي ساكنان مكه و ريزش ثمرات در تمام فصول سال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حرمت حمل سلاح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ويژگي‌هاي فقهي مكّه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احترام مكه به پاس حرمت انسان كامل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كس وارد حوزه ولايت و امامت شود در امان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صهباي حج از صفحه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روايات وارده در اين باب در منابع روايي</w:t>
      </w:r>
    </w:p>
    <w:p>
      <w:pPr>
        <w:sectPr>
          <w:footerReference w:type="default" r:id="rId1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برنامه تكامل</w:t>
      </w:r>
      <w:bookmarkStart w:id="371" w:name="pg1231_10286"/>
    </w:p>
    <w:p>
      <w:pPr>
        <w:pStyle w:val="Heading3"/>
        <w:numPr>
          <w:ilvl w:val="2"/>
          <w:numId w:val="1"/>
        </w:numPr>
        <w:rPr/>
      </w:pPr>
      <w:bookmarkStart w:id="372" w:name="__RefHeading___Toc2899802_373438147"/>
      <w:bookmarkStart w:id="373" w:name="_Toc126"/>
      <w:bookmarkEnd w:id="371"/>
      <w:bookmarkEnd w:id="372"/>
      <w:r>
        <w:rPr>
          <w:rtl w:val="true"/>
        </w:rPr>
        <w:t>اسرار و معارف حج</w:t>
      </w:r>
      <w:r>
        <w:rPr>
          <w:rtl w:val="true"/>
        </w:rPr>
        <w:t xml:space="preserve">: </w:t>
      </w:r>
      <w:r>
        <w:rPr>
          <w:rtl w:val="true"/>
        </w:rPr>
        <w:t>جلسه بيست و يكم‌</w:t>
      </w:r>
      <w:bookmarkEnd w:id="3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وحدت امت اسلامي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كعبه محور وحدت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نياز انسان به تعاون و هماهنگي با همنوعان خود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فطرت توحيدي سرمايه وحدت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محورهاي اصيل وحدت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جهاني بودن قرآن كريم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رسالت جهاني رسول اللَّه صلي الله عليه و آله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ارتباط مستمر انسان‌ها با كعبه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عوامل مؤثر در ايجاد وحدت امت اسلامي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عوامل تفرقه در امت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لزوم وحدت در برابر غير مسلمانان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تساوي زائران كعبه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صهباي صفا از صفحه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روايات وارده در ذيل اين باب</w:t>
      </w:r>
    </w:p>
    <w:p>
      <w:pPr>
        <w:sectPr>
          <w:footerReference w:type="default" r:id="rId1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برنامه تكامل</w:t>
      </w:r>
      <w:bookmarkStart w:id="374" w:name="pg1231_10287"/>
    </w:p>
    <w:p>
      <w:pPr>
        <w:pStyle w:val="Heading3"/>
        <w:numPr>
          <w:ilvl w:val="2"/>
          <w:numId w:val="1"/>
        </w:numPr>
        <w:rPr/>
      </w:pPr>
      <w:bookmarkStart w:id="375" w:name="__RefHeading___Toc2899804_373438147"/>
      <w:bookmarkStart w:id="376" w:name="_Toc127"/>
      <w:bookmarkEnd w:id="374"/>
      <w:bookmarkEnd w:id="375"/>
      <w:r>
        <w:rPr>
          <w:rtl w:val="true"/>
        </w:rPr>
        <w:t>اسرار و معارف حج</w:t>
      </w:r>
      <w:r>
        <w:rPr>
          <w:rtl w:val="true"/>
        </w:rPr>
        <w:t xml:space="preserve">: </w:t>
      </w:r>
      <w:r>
        <w:rPr>
          <w:rtl w:val="true"/>
        </w:rPr>
        <w:t>جلسه بيست و دوّم‌</w:t>
      </w:r>
      <w:bookmarkEnd w:id="3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منافع اقتصادي حج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آيه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ليشهدوا منافع لهم 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بهره مندي اقتصادي جامعه اسلامي از رهگذر حج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ارتباطات اقتصادي كشورهاي اسلامي و بهره‌گيري از كالاهاي يكديگر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ايجاد بازار بين‌الملل اسلامي در حج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مبادله نيروي انساني كارآمد براي رشد و شكوفايي اقتصادي كشورهاي اسلامي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استقلال اقتصادي در حج و عدم بهره‌گيري از غير مسلمانان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ورود غير مسلمان به مكه و مدينه ممنوع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مكه و مدينه محل عرضه محصولات كشورهاي اسلامي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اقتصاد همه جانبه حج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روايات حج و ايجاد ثروت مبني بر تأثير حج در رفع فقر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توسعه اقتصادي بر پايه قرآن و حديث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صهباي حج</w:t>
      </w:r>
    </w:p>
    <w:p>
      <w:pPr>
        <w:sectPr>
          <w:footerReference w:type="default" r:id="rId1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برنامه تكامل</w:t>
      </w:r>
      <w:bookmarkStart w:id="377" w:name="pg1231_10288"/>
    </w:p>
    <w:p>
      <w:pPr>
        <w:pStyle w:val="Heading3"/>
        <w:numPr>
          <w:ilvl w:val="2"/>
          <w:numId w:val="1"/>
        </w:numPr>
        <w:rPr/>
      </w:pPr>
      <w:bookmarkStart w:id="378" w:name="__RefHeading___Toc2899806_373438147"/>
      <w:bookmarkStart w:id="379" w:name="_Toc128"/>
      <w:bookmarkEnd w:id="377"/>
      <w:bookmarkEnd w:id="378"/>
      <w:r>
        <w:rPr>
          <w:rtl w:val="true"/>
        </w:rPr>
        <w:t>اسرار و معارف حج</w:t>
      </w:r>
      <w:r>
        <w:rPr>
          <w:rtl w:val="true"/>
        </w:rPr>
        <w:t xml:space="preserve">: </w:t>
      </w:r>
      <w:r>
        <w:rPr>
          <w:rtl w:val="true"/>
        </w:rPr>
        <w:t>جلسه بيست و سوّم‌</w:t>
      </w:r>
      <w:bookmarkEnd w:id="3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محرمات احرام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دوره احرام، دوره تمرين عبوديت و تعبد محض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محرمّات احرام و آزمون الهي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حرمت فسوق و ايجاد امنيت اخلاقي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حرمت كندن گياه و درخت و ايجاد امنيت محيط زيست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حرمت كشتن موجودات زنده و دفاع از حيوانات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حرمت جدال و لذتهاي حرام و ايجاد امنيت اجتماعي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حرمت استمناء و لذتهاي حرام و ايجاد امنيت جنسي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حرمت پوشاندن صورت براي زنان و ايجاد تقواي اجتماعي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حرمت همراه داشتن سلاح و ايجاد جامعه‌اي امن در پرتو ايمان و اخلاق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حرمت همراه داشتن زينت و ايجاد اقتصاد سالم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آزمايش‌هاي الهي در قرآن و روايات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نمونه‌اي از آزمايش‌هاي الهي در اقوام و ملل گذشته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صهباي حج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برنامه تكامل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و عمره در قرآن و حديث</w:t>
      </w:r>
    </w:p>
    <w:p>
      <w:pPr>
        <w:sectPr>
          <w:footerReference w:type="default" r:id="rId1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روايات وارده در ذيل اين باب</w:t>
      </w:r>
      <w:bookmarkStart w:id="380" w:name="pg1231_10289"/>
    </w:p>
    <w:p>
      <w:pPr>
        <w:pStyle w:val="Heading2"/>
        <w:numPr>
          <w:ilvl w:val="1"/>
          <w:numId w:val="1"/>
        </w:numPr>
        <w:rPr/>
      </w:pPr>
      <w:bookmarkStart w:id="381" w:name="__RefHeading___Toc2899808_373438147"/>
      <w:bookmarkStart w:id="382" w:name="_Toc129"/>
      <w:bookmarkEnd w:id="380"/>
      <w:bookmarkEnd w:id="381"/>
      <w:r>
        <w:rPr>
          <w:rtl w:val="true"/>
        </w:rPr>
        <w:t>فصل ششم</w:t>
      </w:r>
      <w:r>
        <w:rPr>
          <w:rtl w:val="true"/>
        </w:rPr>
        <w:t xml:space="preserve">: </w:t>
      </w:r>
      <w:r>
        <w:rPr>
          <w:rtl w:val="true"/>
        </w:rPr>
        <w:t>عقايد</w:t>
      </w:r>
      <w:bookmarkEnd w:id="382"/>
    </w:p>
    <w:p>
      <w:pPr>
        <w:sectPr>
          <w:footerReference w:type="default" r:id="rId1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383" w:name="__RefHeading___Toc2899810_373438147"/>
      <w:bookmarkStart w:id="384" w:name="_Toc130"/>
      <w:bookmarkEnd w:id="383"/>
      <w:r>
        <w:rPr>
          <w:rtl w:val="true"/>
        </w:rPr>
        <w:t>اشاره</w:t>
      </w:r>
      <w:bookmarkStart w:id="385" w:name="pg1231_10291"/>
      <w:bookmarkEnd w:id="384"/>
    </w:p>
    <w:p>
      <w:pPr>
        <w:pStyle w:val="Heading3"/>
        <w:numPr>
          <w:ilvl w:val="2"/>
          <w:numId w:val="1"/>
        </w:numPr>
        <w:rPr/>
      </w:pPr>
      <w:bookmarkStart w:id="386" w:name="__RefHeading___Toc2899812_373438147"/>
      <w:bookmarkStart w:id="387" w:name="_Toc131"/>
      <w:bookmarkEnd w:id="385"/>
      <w:bookmarkEnd w:id="386"/>
      <w:r>
        <w:rPr>
          <w:rtl w:val="true"/>
        </w:rPr>
        <w:t>عقايد</w:t>
      </w:r>
      <w:r>
        <w:rPr>
          <w:rtl w:val="true"/>
        </w:rPr>
        <w:t xml:space="preserve">: </w:t>
      </w:r>
      <w:r>
        <w:rPr>
          <w:rtl w:val="true"/>
        </w:rPr>
        <w:t>درس اوّل‌</w:t>
      </w:r>
      <w:bookmarkEnd w:id="3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تاريخ تشيع، پيدايش و گسترش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تشيع در چه زماني پديد آمده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رويكرد عقلاني در شيوه گزينش رهبر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شيعه در كلمات رسول خدا صلي الله عليه و آله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امامت، همزاد نبوت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حديث منزلت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حديث غدير و چگونگي حادثه غدير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شكل‌گيري تشيع در پرتو اين سفارش‌ها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شيعه در عصر رسالت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فرضيه‌هاي بي‌پايه و نادرست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تشيع زاييده روز سقيفه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تشيع زاييده خروج عبد الله بن سبأ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تشيع زاييده جنگ جمل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 به اين فرضيه‌ها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تشيع زاييده انديشه ايرانيان است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علل انتشار تشيع ميان ايرانيان</w:t>
      </w:r>
    </w:p>
    <w:p>
      <w:pPr>
        <w:sectPr>
          <w:footerReference w:type="default" r:id="rId1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ايرانيان تحت ستم در عراق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مهاجرت اشعريان يمني به قم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مهاجرت امام رضا عليه السلام به خراسان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مهاجرت علويان به ايران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راهنماي حقيقت، صفحات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bookmarkStart w:id="388" w:name="pg1231_10293"/>
    </w:p>
    <w:p>
      <w:pPr>
        <w:pStyle w:val="Heading3"/>
        <w:numPr>
          <w:ilvl w:val="2"/>
          <w:numId w:val="1"/>
        </w:numPr>
        <w:rPr/>
      </w:pPr>
      <w:bookmarkStart w:id="389" w:name="__RefHeading___Toc2899814_373438147"/>
      <w:bookmarkStart w:id="390" w:name="_Toc132"/>
      <w:bookmarkEnd w:id="388"/>
      <w:bookmarkEnd w:id="389"/>
      <w:r>
        <w:rPr>
          <w:rtl w:val="true"/>
        </w:rPr>
        <w:t>عقايد</w:t>
      </w:r>
      <w:r>
        <w:rPr>
          <w:rtl w:val="true"/>
        </w:rPr>
        <w:t xml:space="preserve">: </w:t>
      </w:r>
      <w:r>
        <w:rPr>
          <w:rtl w:val="true"/>
        </w:rPr>
        <w:t>درس‌هاي دوّم و سوّم‌</w:t>
      </w:r>
      <w:bookmarkEnd w:id="3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عقايد شيعه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توسل به اولياي الهي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ارتباط با اولياي الهي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جهان آفرينش و علل و معاليل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انسان پايان زندگي نيست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قرآن و بقاي ارواح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ارتباط دو جهان با يكديگر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صالح عليه السلام با ارواح قوم خود سخن مي‌گويد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شعيب عليه السلام با ارواح قوم خود سخن مي‌گويد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صلي الله عليه و آله با ارواح انبيا سخن مي‌گويد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با كشته شدگان بدر سخن مي‌گويد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توسل به اولياي الهي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اقسام توسل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توسل به انجام فرائض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توسل به اسما و صفات خدا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توسل به قرآن كريم</w:t>
      </w:r>
    </w:p>
    <w:p>
      <w:pPr>
        <w:sectPr>
          <w:footerReference w:type="default" r:id="rId1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توسل به دعاي برادر مؤمن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توسل به دعاي پيامبر صلي الله عليه و آله در زمان حيات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توسل به دعاي پيامبر صلي الله عليه و آله پس از رحلت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توسل به منزلت انسان هاي پاك و والا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تاريخ و توسل به انسان هاي پاك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المطلب و توسل به كودك شيرخوار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ابوطالب و توسل به پيامبر در نوجواني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باران همراه كودكان و پيران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خليفه دوم به عموي پيامبر صلي الله عليه و آله متوسل مي‌شود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توسل در دعاي پيامبر صلي الله عليه و آله در حق فاطمه بنت اسد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پرسش‌هايي درباره توسل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آيا درخواست دعا از ميت، پرستش او نيست؟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آيا درخواست دعا از ميت بي فايده نيست؟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آيا ميان ما و كساني كه از دنيا رفته اند، مانعي وجود دارد؟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مقصود از آيه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إِنَّكَ لاتُسمِعُ الْمَوْتي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چيست؟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راهنماي حقيقت، از صفحه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  <w:bookmarkStart w:id="391" w:name="pg1231_10295"/>
    </w:p>
    <w:p>
      <w:pPr>
        <w:pStyle w:val="Heading3"/>
        <w:numPr>
          <w:ilvl w:val="2"/>
          <w:numId w:val="1"/>
        </w:numPr>
        <w:rPr/>
      </w:pPr>
      <w:bookmarkStart w:id="392" w:name="__RefHeading___Toc2899816_373438147"/>
      <w:bookmarkStart w:id="393" w:name="_Toc133"/>
      <w:bookmarkEnd w:id="391"/>
      <w:bookmarkEnd w:id="392"/>
      <w:r>
        <w:rPr>
          <w:rtl w:val="true"/>
        </w:rPr>
        <w:t>عقايد</w:t>
      </w:r>
      <w:r>
        <w:rPr>
          <w:rtl w:val="true"/>
        </w:rPr>
        <w:t xml:space="preserve">: </w:t>
      </w:r>
      <w:r>
        <w:rPr>
          <w:rtl w:val="true"/>
        </w:rPr>
        <w:t>درس چهارم‌</w:t>
      </w:r>
      <w:bookmarkEnd w:id="3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شفاعت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درخواست شفاعت از اولياي الهي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حقيقت درخواست شفاعت از اولياي الهي چيست؟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حديث انس بن مالك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حديث سواد بن قارب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حديث ابوبكر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حديث علي عليه السلام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پرسش درباره درخواست شفاعت از اولياي الهي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راهنماي حقيقت،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bookmarkStart w:id="394" w:name="pg1231_10296"/>
    </w:p>
    <w:p>
      <w:pPr>
        <w:pStyle w:val="Heading3"/>
        <w:numPr>
          <w:ilvl w:val="2"/>
          <w:numId w:val="1"/>
        </w:numPr>
        <w:rPr/>
      </w:pPr>
      <w:bookmarkStart w:id="395" w:name="__RefHeading___Toc2899818_373438147"/>
      <w:bookmarkStart w:id="396" w:name="_Toc134"/>
      <w:bookmarkEnd w:id="394"/>
      <w:bookmarkEnd w:id="395"/>
      <w:r>
        <w:rPr>
          <w:rtl w:val="true"/>
        </w:rPr>
        <w:t>عقايد</w:t>
      </w:r>
      <w:r>
        <w:rPr>
          <w:rtl w:val="true"/>
        </w:rPr>
        <w:t xml:space="preserve">: </w:t>
      </w:r>
      <w:r>
        <w:rPr>
          <w:rtl w:val="true"/>
        </w:rPr>
        <w:t>درس پنجم‌</w:t>
      </w:r>
      <w:bookmarkEnd w:id="3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سوگند به غير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آيا سوگند دادن خدا به مقام اوليا شرك نيست؟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نذر براي غير خدا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آيا سوگند به غير خدا جايز است؟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سوگند به غير خدا، در سخنان پيامبر صلي الله عليه و آله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دلايل قائلان به تحريم و پاسخ آن‌ها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آيين وهابيت، تأليف آيةاللَّه سبحاني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شيعه‌شناسي و پاسخ به شبهات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97" w:name="pg1231_10297"/>
    </w:p>
    <w:p>
      <w:pPr>
        <w:pStyle w:val="Heading3"/>
        <w:numPr>
          <w:ilvl w:val="2"/>
          <w:numId w:val="1"/>
        </w:numPr>
        <w:rPr/>
      </w:pPr>
      <w:bookmarkStart w:id="398" w:name="__RefHeading___Toc2899820_373438147"/>
      <w:bookmarkStart w:id="399" w:name="_Toc135"/>
      <w:bookmarkEnd w:id="397"/>
      <w:bookmarkEnd w:id="398"/>
      <w:r>
        <w:rPr>
          <w:rtl w:val="true"/>
        </w:rPr>
        <w:t>عقايد</w:t>
      </w:r>
      <w:r>
        <w:rPr>
          <w:rtl w:val="true"/>
        </w:rPr>
        <w:t xml:space="preserve">: </w:t>
      </w:r>
      <w:r>
        <w:rPr>
          <w:rtl w:val="true"/>
        </w:rPr>
        <w:t>درس ششم‌</w:t>
      </w:r>
      <w:bookmarkEnd w:id="3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زيارت قبور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زيارت قبور پاكان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در حرم پيامبر صلي الله عليه و آله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و زيارت قبور و پاسخ به دو پرسش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سفر براي زيارت قبور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مسلمانان و سفر به مدينه براي زيارت قبر پيامبر صلي الله عليه و آله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دستاويز تحريم كنندگان سفر براي زيارت قبر پيامبر صلي الله عليه و آله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زيارت مساجد سبعه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راهنماي حقيقت، از صفحه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  <w:bookmarkStart w:id="400" w:name="pg1231_10298"/>
    </w:p>
    <w:p>
      <w:pPr>
        <w:pStyle w:val="Heading3"/>
        <w:numPr>
          <w:ilvl w:val="2"/>
          <w:numId w:val="1"/>
        </w:numPr>
        <w:rPr/>
      </w:pPr>
      <w:bookmarkStart w:id="401" w:name="__RefHeading___Toc2899822_373438147"/>
      <w:bookmarkStart w:id="402" w:name="_Toc136"/>
      <w:bookmarkEnd w:id="400"/>
      <w:bookmarkEnd w:id="401"/>
      <w:r>
        <w:rPr>
          <w:rtl w:val="true"/>
        </w:rPr>
        <w:t>عقايد</w:t>
      </w:r>
      <w:r>
        <w:rPr>
          <w:rtl w:val="true"/>
        </w:rPr>
        <w:t xml:space="preserve">: </w:t>
      </w:r>
      <w:r>
        <w:rPr>
          <w:rtl w:val="true"/>
        </w:rPr>
        <w:t>درس هفتم‌</w:t>
      </w:r>
      <w:bookmarkEnd w:id="4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ساخت بنا بر روي قبور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ساخت بنا بر روي قبور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سيره سلف صالح در حفظ قبور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آثار، حفظ اصالت‌ها است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لزوم ترفيع خانه‌هاي پيامبران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صيانت قبور، نشانه مهر و محبت است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اصحاب كهف و ساختمان بر قبور آنان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دستاويز وهابيان براي ويراني قبور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سند 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دلالت حديث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راهنماي حقيقت، از صفحه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</w:t>
      </w:r>
      <w:bookmarkStart w:id="403" w:name="pg1231_10299"/>
    </w:p>
    <w:p>
      <w:pPr>
        <w:pStyle w:val="Heading3"/>
        <w:numPr>
          <w:ilvl w:val="2"/>
          <w:numId w:val="1"/>
        </w:numPr>
        <w:rPr/>
      </w:pPr>
      <w:bookmarkStart w:id="404" w:name="__RefHeading___Toc2899824_373438147"/>
      <w:bookmarkStart w:id="405" w:name="_Toc137"/>
      <w:bookmarkEnd w:id="403"/>
      <w:bookmarkEnd w:id="404"/>
      <w:r>
        <w:rPr>
          <w:rtl w:val="true"/>
        </w:rPr>
        <w:t>عقايد</w:t>
      </w:r>
      <w:r>
        <w:rPr>
          <w:rtl w:val="true"/>
        </w:rPr>
        <w:t xml:space="preserve">: </w:t>
      </w:r>
      <w:r>
        <w:rPr>
          <w:rtl w:val="true"/>
        </w:rPr>
        <w:t>درس هشتم‌</w:t>
      </w:r>
      <w:bookmarkEnd w:id="4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منزلت قرآن نزد شيعه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تمهيد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منزلت و جايگاه قرآن در نزد شيعه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نقد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فصل الخطاب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مصحف فاطمه چيست؟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محدَّث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اسلام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محدَّثه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مصحف علي عليه السلام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فرضيه اهتمام به دعا بيش از قرآن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روايات تحريف از كتاب‌هاي حديثي حذف نمي‌شود؟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شيعه و تأويل آيات متشابه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نوعي ديگر از تأويل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تطبيق كلي بر مصداق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آوري قرآن در عصر رسول خدا صلي الله عليه و آله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دعوت به مقابله با سور قرآني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تحدّي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نشانه جمع قرآن در عصر رسالت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راهنماي حقيقت، از صفحه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</w:t>
      </w:r>
      <w:bookmarkStart w:id="406" w:name="pg1231_10300"/>
    </w:p>
    <w:p>
      <w:pPr>
        <w:pStyle w:val="Heading3"/>
        <w:numPr>
          <w:ilvl w:val="2"/>
          <w:numId w:val="1"/>
        </w:numPr>
        <w:rPr/>
      </w:pPr>
      <w:bookmarkStart w:id="407" w:name="__RefHeading___Toc2899826_373438147"/>
      <w:bookmarkStart w:id="408" w:name="_Toc138"/>
      <w:bookmarkEnd w:id="406"/>
      <w:bookmarkEnd w:id="407"/>
      <w:r>
        <w:rPr>
          <w:rtl w:val="true"/>
        </w:rPr>
        <w:t>عقايد</w:t>
      </w:r>
      <w:r>
        <w:rPr>
          <w:rtl w:val="true"/>
        </w:rPr>
        <w:t xml:space="preserve">: </w:t>
      </w:r>
      <w:r>
        <w:rPr>
          <w:rtl w:val="true"/>
        </w:rPr>
        <w:t>درس نهم، دهم، يازدهم‌</w:t>
      </w:r>
      <w:bookmarkEnd w:id="4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امامت در نزد شيعه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امامت در قرآن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آياتي كه امامت را مطرح مي‌كنند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آيه ولايت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أولوا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آيه اكمال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نام امامان در قرآن نيامده است؟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معرفي به نام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معرفي با عدد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معرفي با صفت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معرفي به نام، بر طرف كننده اختلاف نيست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تفاوت امامت با نبوت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 علمي و آگاهي امامان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از رسول خدا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نقل از كتاب علي عليه السلام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استنباط از كتاب و سنت</w:t>
      </w:r>
    </w:p>
    <w:p>
      <w:pPr>
        <w:sectPr>
          <w:footerReference w:type="default" r:id="rId1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الهامات الهي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امامان دوازده‌گانه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پيدايش اعتقاد به امامت دوازده تن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امامان شيعه و مسند خلافت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اعتبار سند حديث ائمه اثنا عشر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امامت دوازده تن و عهدين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وصايت امام علي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وصايت امام در شعر شعراي عصر رسالت مانند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عبداللَّه بن ابي سفيان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عبدالرحمان جعيل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التيهان از حاضران در جنگ بدر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مقصود از اولي الأمر كيست؟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حديث غير چيست؟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حضور امام در شوراي شش نفره، نشانه تصحيح خلافت نيست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همكاري با خلاف براي حفظ مصالح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 بر امامت در نهج البلاغه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منزلت اهل بيت عليهم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راهنماي حقيقت، از صفحه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</w:t>
      </w:r>
      <w:bookmarkStart w:id="409" w:name="pg1231_10302"/>
    </w:p>
    <w:p>
      <w:pPr>
        <w:pStyle w:val="Heading3"/>
        <w:numPr>
          <w:ilvl w:val="2"/>
          <w:numId w:val="1"/>
        </w:numPr>
        <w:rPr/>
      </w:pPr>
      <w:bookmarkStart w:id="410" w:name="__RefHeading___Toc2899828_373438147"/>
      <w:bookmarkStart w:id="411" w:name="_Toc139"/>
      <w:bookmarkEnd w:id="409"/>
      <w:bookmarkEnd w:id="410"/>
      <w:r>
        <w:rPr>
          <w:rtl w:val="true"/>
        </w:rPr>
        <w:t>عقايد</w:t>
      </w:r>
      <w:r>
        <w:rPr>
          <w:rtl w:val="true"/>
        </w:rPr>
        <w:t xml:space="preserve">: </w:t>
      </w:r>
      <w:r>
        <w:rPr>
          <w:rtl w:val="true"/>
        </w:rPr>
        <w:t>درس دوازدهم</w:t>
      </w:r>
      <w:bookmarkEnd w:id="4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عناوين و سرفصلهاي آموزشي حج تمتع؛؛ ص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منزلت ائمه در سنجش با صحابه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منزلت ائمه در سنجش با صحابه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آيه تطهير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حديث ثقلين و بررسي مفاد حديث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حديث سفينه نوح و بررسي سند و بررسي مفاد 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رهبري در دوران كودكي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سئوال ريشه در تاريخ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نشاني از امامت حضرت جواد عليه السلام به هنگام مناظره و حكم شكار در حالات گوناگون توسط محرم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منزلت ائمه عليهم السلام نسبت به پيامبران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افسانه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خان الأمين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راهنماي حقيقت، از صفحه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</w:t>
      </w:r>
      <w:bookmarkStart w:id="412" w:name="pg1231_10303"/>
    </w:p>
    <w:p>
      <w:pPr>
        <w:pStyle w:val="Heading3"/>
        <w:numPr>
          <w:ilvl w:val="2"/>
          <w:numId w:val="1"/>
        </w:numPr>
        <w:rPr/>
      </w:pPr>
      <w:bookmarkStart w:id="413" w:name="__RefHeading___Toc2899830_373438147"/>
      <w:bookmarkStart w:id="414" w:name="_Toc140"/>
      <w:bookmarkEnd w:id="412"/>
      <w:bookmarkEnd w:id="413"/>
      <w:r>
        <w:rPr>
          <w:rtl w:val="true"/>
        </w:rPr>
        <w:t>عقايد</w:t>
      </w:r>
      <w:r>
        <w:rPr>
          <w:rtl w:val="true"/>
        </w:rPr>
        <w:t xml:space="preserve">: </w:t>
      </w:r>
      <w:r>
        <w:rPr>
          <w:rtl w:val="true"/>
        </w:rPr>
        <w:t>درس سيزدهم‌</w:t>
      </w:r>
      <w:bookmarkEnd w:id="4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ائمه و آگاهي از علم غيب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ائمه عليهم السلام و آگاهي از غيب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آيات گروه نخست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مواردي كه پيامبران از غيب خبر داده‌اند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 و آگاهي از غيب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يعقوب و يوسف و خبرهاي غيبي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خبرهاي غيبي حضرت مسيح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خبرهاي غيبي پيامبر اعظم صلي الله عليه و آله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خبرهاي غيبي اميرمؤمنان عليه السلام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شهر بصره غرق مي‌شود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معاويه بر سرزمين عراق مسلط مي‌گردد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ده نفر از خوارج جان به سلامت نمي‌برند و از يارانم ده نفر كشته نمي‌شوند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امامت امامان موروثي نبوده است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دلايل خلافت بلافصل حضرت علي عليه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راهنماي حقيقت، از صفحه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</w:t>
      </w:r>
      <w:bookmarkStart w:id="415" w:name="pg1231_10304"/>
    </w:p>
    <w:p>
      <w:pPr>
        <w:pStyle w:val="Heading3"/>
        <w:numPr>
          <w:ilvl w:val="2"/>
          <w:numId w:val="1"/>
        </w:numPr>
        <w:rPr/>
      </w:pPr>
      <w:bookmarkStart w:id="416" w:name="__RefHeading___Toc2899832_373438147"/>
      <w:bookmarkStart w:id="417" w:name="_Toc141"/>
      <w:bookmarkEnd w:id="415"/>
      <w:bookmarkEnd w:id="416"/>
      <w:r>
        <w:rPr>
          <w:rtl w:val="true"/>
        </w:rPr>
        <w:t>عقايد</w:t>
      </w:r>
      <w:r>
        <w:rPr>
          <w:rtl w:val="true"/>
        </w:rPr>
        <w:t xml:space="preserve">: </w:t>
      </w:r>
      <w:r>
        <w:rPr>
          <w:rtl w:val="true"/>
        </w:rPr>
        <w:t>درس چهاردهم‌</w:t>
      </w:r>
      <w:bookmarkEnd w:id="4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اهل بيت عليهم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مقدمه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منزلت اهل بيت در ميان مسلمانان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مقصود از اهل بيت كيانند؟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تبيين مفهوم اهل بيت عليهم السلام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بيت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كساني هستند؟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بيت معيّني اشاره دارد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مذكر بودن ضماير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بيت عليهم السلام در لسان پيامبر صلي الله عليه و آله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تنها احاديث اهل بيت؟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راهنماي حقيقت، از صفحه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</w:t>
      </w:r>
      <w:bookmarkStart w:id="418" w:name="pg1231_10305"/>
    </w:p>
    <w:p>
      <w:pPr>
        <w:pStyle w:val="Heading3"/>
        <w:numPr>
          <w:ilvl w:val="2"/>
          <w:numId w:val="1"/>
        </w:numPr>
        <w:rPr/>
      </w:pPr>
      <w:bookmarkStart w:id="419" w:name="__RefHeading___Toc2899834_373438147"/>
      <w:bookmarkStart w:id="420" w:name="_Toc142"/>
      <w:bookmarkEnd w:id="418"/>
      <w:bookmarkEnd w:id="419"/>
      <w:r>
        <w:rPr>
          <w:rtl w:val="true"/>
        </w:rPr>
        <w:t>عقايد</w:t>
      </w:r>
      <w:r>
        <w:rPr>
          <w:rtl w:val="true"/>
        </w:rPr>
        <w:t xml:space="preserve">: </w:t>
      </w:r>
      <w:r>
        <w:rPr>
          <w:rtl w:val="true"/>
        </w:rPr>
        <w:t>درس پانزدهم‌</w:t>
      </w:r>
      <w:bookmarkEnd w:id="4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منزلت حضرت فاطمه عليها السلام در سنجش با همسران پيامبر صلي الله عليه و 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منزلت حضرت فاطمه عليها السلام در سنجش با همسران پيامبر صلي الله عليه و آله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سوره كوثر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آيه تطهير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آيه مباهله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آيه اطعام براي خدا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آيه مودت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گفتن فرشته با فاطمه زهرا عليها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راهنماي حقيقت، از صفحه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404</w:t>
      </w:r>
      <w:bookmarkStart w:id="421" w:name="pg1231_10306"/>
    </w:p>
    <w:p>
      <w:pPr>
        <w:pStyle w:val="Heading3"/>
        <w:numPr>
          <w:ilvl w:val="2"/>
          <w:numId w:val="1"/>
        </w:numPr>
        <w:rPr/>
      </w:pPr>
      <w:bookmarkStart w:id="422" w:name="__RefHeading___Toc2899836_373438147"/>
      <w:bookmarkStart w:id="423" w:name="_Toc143"/>
      <w:bookmarkEnd w:id="421"/>
      <w:bookmarkEnd w:id="422"/>
      <w:r>
        <w:rPr>
          <w:rtl w:val="true"/>
        </w:rPr>
        <w:t>عقايد</w:t>
      </w:r>
      <w:r>
        <w:rPr>
          <w:rtl w:val="true"/>
        </w:rPr>
        <w:t xml:space="preserve">: </w:t>
      </w:r>
      <w:r>
        <w:rPr>
          <w:rtl w:val="true"/>
        </w:rPr>
        <w:t>درس شانزدهم‌</w:t>
      </w:r>
      <w:bookmarkEnd w:id="4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سرگذشت فدك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سرگذشت فدك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دلايل حديثي و تاريخي تمليك فدك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فدك به فاطمه بخشيده شد؟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فدك در كشاكش سياست‌ها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مكان فدك در عصر حاضر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راهنماي حقيقت، از صفحه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</w:t>
      </w:r>
      <w:bookmarkStart w:id="424" w:name="pg1231_10307"/>
    </w:p>
    <w:p>
      <w:pPr>
        <w:pStyle w:val="Heading3"/>
        <w:numPr>
          <w:ilvl w:val="2"/>
          <w:numId w:val="1"/>
        </w:numPr>
        <w:rPr/>
      </w:pPr>
      <w:bookmarkStart w:id="425" w:name="__RefHeading___Toc2899838_373438147"/>
      <w:bookmarkStart w:id="426" w:name="_Toc144"/>
      <w:bookmarkEnd w:id="424"/>
      <w:bookmarkEnd w:id="425"/>
      <w:r>
        <w:rPr>
          <w:rtl w:val="true"/>
        </w:rPr>
        <w:t>عقايد</w:t>
      </w:r>
      <w:r>
        <w:rPr>
          <w:rtl w:val="true"/>
        </w:rPr>
        <w:t xml:space="preserve">: </w:t>
      </w:r>
      <w:r>
        <w:rPr>
          <w:rtl w:val="true"/>
        </w:rPr>
        <w:t>درس هفدهم‌</w:t>
      </w:r>
      <w:bookmarkEnd w:id="4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غلوّ از نگاه تشيع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معناي غلوّ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غلوّ درباره اهل بيت عليهم السلام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امامان و بهره‌گيري از اسباب طبيعي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غلو در روايات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نظر علماي شيعه در رابطه با غلوّ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راهنماي حقيقت، از صفحه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</w:t>
      </w:r>
      <w:bookmarkStart w:id="427" w:name="pg1231_10308"/>
    </w:p>
    <w:p>
      <w:pPr>
        <w:pStyle w:val="Heading3"/>
        <w:numPr>
          <w:ilvl w:val="2"/>
          <w:numId w:val="1"/>
        </w:numPr>
        <w:rPr/>
      </w:pPr>
      <w:bookmarkStart w:id="428" w:name="__RefHeading___Toc2899840_373438147"/>
      <w:bookmarkStart w:id="429" w:name="_Toc145"/>
      <w:bookmarkEnd w:id="427"/>
      <w:bookmarkEnd w:id="428"/>
      <w:r>
        <w:rPr>
          <w:rtl w:val="true"/>
        </w:rPr>
        <w:t>عقايد</w:t>
      </w:r>
      <w:r>
        <w:rPr>
          <w:rtl w:val="true"/>
        </w:rPr>
        <w:t xml:space="preserve">: </w:t>
      </w:r>
      <w:r>
        <w:rPr>
          <w:rtl w:val="true"/>
        </w:rPr>
        <w:t>درس هجدهم‌</w:t>
      </w:r>
      <w:bookmarkEnd w:id="4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اهل بيت عليهم السلام و نقش آنان در تمدن اسلامي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اهل بيت عليهم السلام و تمدن اسلامي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عصر رسول خدا صلي الله عليه و آله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عصر پس از پيامبر صلي الله عليه و آله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صيانت قرآن از اختلاف قراءات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قرآن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حديث پيامبر صلي الله عليه و آله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مسائل نوظهور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مناظره با رهبران اهل كتاب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جلوگيري از تحريف اسلام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الگويي از حكومت اسلامي پس از پيامبر صلي الله عليه و آله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دوران تابعان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شيعيان در خدمت تمدن اسلامي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راهنماي حقيقت، از صفحه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453</w:t>
      </w:r>
      <w:bookmarkStart w:id="430" w:name="pg1231_10309"/>
    </w:p>
    <w:p>
      <w:pPr>
        <w:pStyle w:val="Heading3"/>
        <w:numPr>
          <w:ilvl w:val="2"/>
          <w:numId w:val="1"/>
        </w:numPr>
        <w:rPr/>
      </w:pPr>
      <w:bookmarkStart w:id="431" w:name="__RefHeading___Toc2899842_373438147"/>
      <w:bookmarkStart w:id="432" w:name="_Toc146"/>
      <w:bookmarkEnd w:id="430"/>
      <w:bookmarkEnd w:id="431"/>
      <w:r>
        <w:rPr>
          <w:rtl w:val="true"/>
        </w:rPr>
        <w:t>عقايد</w:t>
      </w:r>
      <w:r>
        <w:rPr>
          <w:rtl w:val="true"/>
        </w:rPr>
        <w:t xml:space="preserve">: </w:t>
      </w:r>
      <w:r>
        <w:rPr>
          <w:rtl w:val="true"/>
        </w:rPr>
        <w:t>درس نوزدهم‌</w:t>
      </w:r>
      <w:bookmarkEnd w:id="4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مهدويت در 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مقدمه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مهدي پايه گذار حكومت واحد جهاني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خصوصيات مهدي عليه السلام در روايات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زمان از نسل كيست؟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زمان و تولد او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علت غيبت امام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بهره مردم در زمان غيبت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پاسداري از آيين الهي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تربيت منتظران آگاه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نفوذ روحاني و ناپيدا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زمان و عمر طولاني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روش غيبي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روش طبيعي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تأخير در ظهور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آمادگي روحي</w:t>
      </w:r>
    </w:p>
    <w:p>
      <w:pPr>
        <w:sectPr>
          <w:footerReference w:type="default" r:id="rId1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تكامل علوم و فرهنگ هاي انساني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تكامل وسايل ارتباط جمعي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نيروي انساني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راهنماي حقيقت، از صفحه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486</w:t>
      </w:r>
      <w:bookmarkStart w:id="433" w:name="pg1231_10311"/>
    </w:p>
    <w:p>
      <w:pPr>
        <w:pStyle w:val="Heading3"/>
        <w:numPr>
          <w:ilvl w:val="2"/>
          <w:numId w:val="1"/>
        </w:numPr>
        <w:rPr/>
      </w:pPr>
      <w:bookmarkStart w:id="434" w:name="__RefHeading___Toc2899844_373438147"/>
      <w:bookmarkStart w:id="435" w:name="_Toc147"/>
      <w:bookmarkEnd w:id="433"/>
      <w:bookmarkEnd w:id="434"/>
      <w:r>
        <w:rPr>
          <w:rtl w:val="true"/>
        </w:rPr>
        <w:t>عقايد</w:t>
      </w:r>
      <w:r>
        <w:rPr>
          <w:rtl w:val="true"/>
        </w:rPr>
        <w:t xml:space="preserve">: </w:t>
      </w:r>
      <w:r>
        <w:rPr>
          <w:rtl w:val="true"/>
        </w:rPr>
        <w:t>درس بيستم‌</w:t>
      </w:r>
      <w:bookmarkEnd w:id="4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زيارت حضرت ابوطالب و مسائلي درباره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زيارت قبر ابوطالب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شاهراه‌هاي سه‌گانه براي تشخيص عقيده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ذخائر علمي و ادبي ابوطالب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رفتار و كردار او در جامعه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وصيت ابوطالب هنگام مرگ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قضاوت بستگان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نظر دانشمندان شيعه در مورد ابوطالب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بررسي حديث ضحضاح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ديدگاه علماي اهل سنت در رابطه با ابوطالب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راهنماي حقيقت، از صفحه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</w:t>
      </w:r>
      <w:bookmarkStart w:id="436" w:name="pg1231_10312"/>
    </w:p>
    <w:p>
      <w:pPr>
        <w:pStyle w:val="Heading3"/>
        <w:numPr>
          <w:ilvl w:val="2"/>
          <w:numId w:val="1"/>
        </w:numPr>
        <w:rPr/>
      </w:pPr>
      <w:bookmarkStart w:id="437" w:name="__RefHeading___Toc2899846_373438147"/>
      <w:bookmarkStart w:id="438" w:name="_Toc148"/>
      <w:bookmarkEnd w:id="436"/>
      <w:bookmarkEnd w:id="437"/>
      <w:r>
        <w:rPr>
          <w:rtl w:val="true"/>
        </w:rPr>
        <w:t>عقايد</w:t>
      </w:r>
      <w:r>
        <w:rPr>
          <w:rtl w:val="true"/>
        </w:rPr>
        <w:t xml:space="preserve">: </w:t>
      </w:r>
      <w:r>
        <w:rPr>
          <w:rtl w:val="true"/>
        </w:rPr>
        <w:t>درس بيست و يكم‌</w:t>
      </w:r>
      <w:bookmarkEnd w:id="4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صحابه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مقدمه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صحابه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عدالت صحابه در احاديث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عدالت صحابه در آينه تاريخ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اصحابي كالنجوم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روايات صحابي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انتقاد از صحابه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علي عليه السلام و تأييد خلفا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دشنام و ناسزا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شجره ملعونه در قرآن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لعن در احاديث رسول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راهنماي حقيقت، از صفحه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657</w:t>
      </w:r>
      <w:bookmarkStart w:id="439" w:name="pg1231_10313"/>
    </w:p>
    <w:p>
      <w:pPr>
        <w:pStyle w:val="Heading3"/>
        <w:numPr>
          <w:ilvl w:val="2"/>
          <w:numId w:val="1"/>
        </w:numPr>
        <w:rPr/>
      </w:pPr>
      <w:bookmarkStart w:id="440" w:name="__RefHeading___Toc2899848_373438147"/>
      <w:bookmarkStart w:id="441" w:name="_Toc149"/>
      <w:bookmarkEnd w:id="439"/>
      <w:bookmarkEnd w:id="440"/>
      <w:r>
        <w:rPr>
          <w:rtl w:val="true"/>
        </w:rPr>
        <w:t>عقايد</w:t>
      </w:r>
      <w:r>
        <w:rPr>
          <w:rtl w:val="true"/>
        </w:rPr>
        <w:t xml:space="preserve">: </w:t>
      </w:r>
      <w:r>
        <w:rPr>
          <w:rtl w:val="true"/>
        </w:rPr>
        <w:t>درس بيست و دوم‌</w:t>
      </w:r>
      <w:bookmarkEnd w:id="4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مقامات اولياي الهي و قدرت هاي غيبي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مقامات اوليا و قدرت هاي غيبي را چگونه توجيه مي‌كنيد؟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مقصود از كمال چيست؟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بندگي و كمال نفساني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قرآن و كرامات اوليا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تصرف يوسف در مورد بازيابي بينايي پدر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قدرت نمايي ياران سليمان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قدرت نمايي سليمان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تصرف هاي حضرت مسيح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ولايت تكويني و مسأله غلو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خبرهاي غيبي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حضرت يوسف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خبرهاي غيبي خاتم صلي الله عليه و آله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خبر از سرنوشت يكي از خوارج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جان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شقي ترين افراد تو را مي‌كشد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ابوذر تنها مي‌ميرد</w:t>
      </w:r>
    </w:p>
    <w:p>
      <w:pPr>
        <w:sectPr>
          <w:footerReference w:type="default" r:id="rId1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عمار را گروه ستمگر مي‌كشند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شتري سوار مي‌شوي و با علي نبرد مي‌كني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با سه گروه نبرد مي‌كني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راهنماي حقيقت، از صفحه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bookmarkStart w:id="442" w:name="pg1231_10315"/>
    </w:p>
    <w:p>
      <w:pPr>
        <w:pStyle w:val="Heading3"/>
        <w:numPr>
          <w:ilvl w:val="2"/>
          <w:numId w:val="1"/>
        </w:numPr>
        <w:rPr/>
      </w:pPr>
      <w:bookmarkStart w:id="443" w:name="__RefHeading___Toc2899850_373438147"/>
      <w:bookmarkStart w:id="444" w:name="_Toc150"/>
      <w:bookmarkEnd w:id="442"/>
      <w:bookmarkEnd w:id="443"/>
      <w:r>
        <w:rPr>
          <w:rtl w:val="true"/>
        </w:rPr>
        <w:t>عقايد</w:t>
      </w:r>
      <w:r>
        <w:rPr>
          <w:rtl w:val="true"/>
        </w:rPr>
        <w:t xml:space="preserve">: </w:t>
      </w:r>
      <w:r>
        <w:rPr>
          <w:rtl w:val="true"/>
        </w:rPr>
        <w:t>درس بيست و سوم‌</w:t>
      </w:r>
      <w:bookmarkEnd w:id="4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مسائل فقهيِ اختلافي، ميان شيعه و سني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مقدمه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چگونگي شستن دست‌ها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مسح بر پا به جاي شستن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ريشه اختلاف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سلطه‌ها و حكومت‌ها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تقديم مصلحت انديشي بر ظاهر آيه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روايات مسح بر پاها از پيامبر گرامي صلي الله عليه و 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راهنماي حقيقت، از صفحه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497</w:t>
      </w:r>
      <w:bookmarkStart w:id="445" w:name="pg1231_10316"/>
    </w:p>
    <w:p>
      <w:pPr>
        <w:pStyle w:val="Heading3"/>
        <w:numPr>
          <w:ilvl w:val="2"/>
          <w:numId w:val="1"/>
        </w:numPr>
        <w:rPr/>
      </w:pPr>
      <w:bookmarkStart w:id="446" w:name="__RefHeading___Toc2899852_373438147"/>
      <w:bookmarkStart w:id="447" w:name="_Toc151"/>
      <w:bookmarkEnd w:id="445"/>
      <w:bookmarkEnd w:id="446"/>
      <w:r>
        <w:rPr>
          <w:rtl w:val="true"/>
        </w:rPr>
        <w:t>عقايد</w:t>
      </w:r>
      <w:r>
        <w:rPr>
          <w:rtl w:val="true"/>
        </w:rPr>
        <w:t xml:space="preserve">: </w:t>
      </w:r>
      <w:r>
        <w:rPr>
          <w:rtl w:val="true"/>
        </w:rPr>
        <w:t>درس بيست و چهارم‌</w:t>
      </w:r>
      <w:bookmarkEnd w:id="4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مسائل فقهي اختلافي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اذان، چگونگي نماز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حَيَّ عَلَي خَيْرِ العَمَل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اذان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شهادت به ولايت علي عليه السلام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شيعيان و نماز دست باز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كيفيت نماز پيامبر صلي الله عليه و آله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حديث ابي حُميد ساعدي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حديث حماد بن عيسي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آموزش نماز به كسي كه نماز صحيح نمي‌خواند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نظر ائمه اهل بيت عليهم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راهنماي حقيقت از صفحه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</w:t>
      </w:r>
      <w:bookmarkStart w:id="448" w:name="pg1231_10317"/>
    </w:p>
    <w:p>
      <w:pPr>
        <w:pStyle w:val="Heading3"/>
        <w:numPr>
          <w:ilvl w:val="2"/>
          <w:numId w:val="1"/>
        </w:numPr>
        <w:rPr/>
      </w:pPr>
      <w:bookmarkStart w:id="449" w:name="__RefHeading___Toc2899854_373438147"/>
      <w:bookmarkStart w:id="450" w:name="_Toc152"/>
      <w:bookmarkEnd w:id="448"/>
      <w:bookmarkEnd w:id="449"/>
      <w:r>
        <w:rPr>
          <w:rtl w:val="true"/>
        </w:rPr>
        <w:t>عقايد</w:t>
      </w:r>
      <w:r>
        <w:rPr>
          <w:rtl w:val="true"/>
        </w:rPr>
        <w:t xml:space="preserve">: </w:t>
      </w:r>
      <w:r>
        <w:rPr>
          <w:rtl w:val="true"/>
        </w:rPr>
        <w:t>درس بيست و پنجم‌</w:t>
      </w:r>
      <w:bookmarkEnd w:id="4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سجده بر تربت و زمين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بر تربت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مرحله نخست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سجده بر زمين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خنك كردن سنگ‌ريزه‌ها در دست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فرمان خاك آلود كردن پيشاني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تتريب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كشيدن دستار از زير پيشاني نمازگزار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جواز سجده بر حصير و بوريا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جواز سجده بر لباس به هنگام اضطرار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سجده بر خاك در بيانات پيامبر صلي الله عليه و آله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راز سجده بر تربت امام حسين عليه السلام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بين دو نماز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راهنماي حقيقت، از صفحه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529</w:t>
      </w:r>
      <w:bookmarkStart w:id="451" w:name="pg1231_10318"/>
    </w:p>
    <w:p>
      <w:pPr>
        <w:pStyle w:val="Heading3"/>
        <w:numPr>
          <w:ilvl w:val="2"/>
          <w:numId w:val="1"/>
        </w:numPr>
        <w:rPr/>
      </w:pPr>
      <w:bookmarkStart w:id="452" w:name="__RefHeading___Toc2899856_373438147"/>
      <w:bookmarkStart w:id="453" w:name="_Toc153"/>
      <w:bookmarkEnd w:id="451"/>
      <w:bookmarkEnd w:id="452"/>
      <w:r>
        <w:rPr>
          <w:rtl w:val="true"/>
        </w:rPr>
        <w:t>عقايد</w:t>
      </w:r>
      <w:r>
        <w:rPr>
          <w:rtl w:val="true"/>
        </w:rPr>
        <w:t xml:space="preserve">: </w:t>
      </w:r>
      <w:r>
        <w:rPr>
          <w:rtl w:val="true"/>
        </w:rPr>
        <w:t>درس بيست و ششم‌</w:t>
      </w:r>
      <w:bookmarkEnd w:id="4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تقيه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معناي تقيه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تقيه در قرآن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تقيه در روايات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تفاوت تقيه با نفاق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تقيه از ديدگاه شيعه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تقيه از ديدگاه اهل سنت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حقيقت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راهنماي حقيقت، از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587</w:t>
      </w:r>
      <w:bookmarkStart w:id="454" w:name="pg1231_10319"/>
    </w:p>
    <w:p>
      <w:pPr>
        <w:pStyle w:val="Heading2"/>
        <w:numPr>
          <w:ilvl w:val="1"/>
          <w:numId w:val="1"/>
        </w:numPr>
        <w:rPr/>
      </w:pPr>
      <w:bookmarkStart w:id="455" w:name="__RefHeading___Toc2899858_373438147"/>
      <w:bookmarkStart w:id="456" w:name="_Toc154"/>
      <w:bookmarkEnd w:id="454"/>
      <w:bookmarkEnd w:id="455"/>
      <w:r>
        <w:rPr>
          <w:rtl w:val="true"/>
        </w:rPr>
        <w:t>فصل هفتم</w:t>
      </w:r>
      <w:r>
        <w:rPr>
          <w:rtl w:val="true"/>
        </w:rPr>
        <w:t xml:space="preserve">: </w:t>
      </w:r>
      <w:r>
        <w:rPr>
          <w:rtl w:val="true"/>
        </w:rPr>
        <w:t>شناخت عربستان‌</w:t>
      </w:r>
      <w:bookmarkEnd w:id="456"/>
    </w:p>
    <w:p>
      <w:pPr>
        <w:sectPr>
          <w:footerReference w:type="default" r:id="rId1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457" w:name="__RefHeading___Toc2899860_373438147"/>
      <w:bookmarkStart w:id="458" w:name="_Toc155"/>
      <w:bookmarkEnd w:id="457"/>
      <w:r>
        <w:rPr>
          <w:rtl w:val="true"/>
        </w:rPr>
        <w:t>اشاره</w:t>
      </w:r>
      <w:bookmarkStart w:id="459" w:name="pg1231_10321"/>
      <w:bookmarkEnd w:id="458"/>
    </w:p>
    <w:p>
      <w:pPr>
        <w:pStyle w:val="Heading3"/>
        <w:numPr>
          <w:ilvl w:val="2"/>
          <w:numId w:val="1"/>
        </w:numPr>
        <w:rPr/>
      </w:pPr>
      <w:bookmarkStart w:id="460" w:name="__RefHeading___Toc2899862_373438147"/>
      <w:bookmarkStart w:id="461" w:name="_Toc156"/>
      <w:bookmarkEnd w:id="459"/>
      <w:bookmarkEnd w:id="460"/>
      <w:r>
        <w:rPr>
          <w:rtl w:val="true"/>
        </w:rPr>
        <w:t>شناخت عربستان</w:t>
      </w:r>
      <w:r>
        <w:rPr>
          <w:rtl w:val="true"/>
        </w:rPr>
        <w:t>: (</w:t>
      </w:r>
      <w:r>
        <w:rPr>
          <w:rtl w:val="true"/>
        </w:rPr>
        <w:t>جلسه اول</w:t>
      </w:r>
      <w:r>
        <w:rPr>
          <w:rtl w:val="true"/>
        </w:rPr>
        <w:t>)</w:t>
      </w:r>
      <w:bookmarkEnd w:id="4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جغرافياي عربستان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موقعيت عربستان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مساحت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همسايه‌ها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نواحي سه‌گانه عربستان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هوا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تقسيمات كشوري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مناطق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نحوه اداره مناطق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جمعيت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عربستان، نشر مشعر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سبز عربستان، از انتشارات دفتر مطالعات وزارت امور خارجه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جزوه و لوح فشرده</w:t>
      </w:r>
      <w:bookmarkStart w:id="462" w:name="pg1231_10322"/>
    </w:p>
    <w:p>
      <w:pPr>
        <w:pStyle w:val="Heading3"/>
        <w:numPr>
          <w:ilvl w:val="2"/>
          <w:numId w:val="1"/>
        </w:numPr>
        <w:rPr/>
      </w:pPr>
      <w:bookmarkStart w:id="463" w:name="__RefHeading___Toc2899864_373438147"/>
      <w:bookmarkStart w:id="464" w:name="_Toc157"/>
      <w:bookmarkEnd w:id="462"/>
      <w:bookmarkEnd w:id="463"/>
      <w:r>
        <w:rPr>
          <w:rtl w:val="true"/>
        </w:rPr>
        <w:t>شناخت عربستان</w:t>
      </w:r>
      <w:r>
        <w:rPr>
          <w:rtl w:val="true"/>
        </w:rPr>
        <w:t>: (</w:t>
      </w:r>
      <w:r>
        <w:rPr>
          <w:rtl w:val="true"/>
        </w:rPr>
        <w:t>جلسه دوم</w:t>
      </w:r>
      <w:r>
        <w:rPr>
          <w:rtl w:val="true"/>
        </w:rPr>
        <w:t>)</w:t>
      </w:r>
      <w:bookmarkEnd w:id="4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ديگري از كشور عربستان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پايتخت، شهرها و بنادر مهم و موقعيت هر كدام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پول و ارزش پولي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تعطيلات رسمي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فِرق مذهبي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مناطق، موقعيت و جمعيت شيعيان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جمعيت مهاجران و موقعيت‌هاي شغلي آنان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عربستان، نشر مشعر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سبز عربستان، از انتشارات دفتر مطالعات وزارت امور خارجه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جزوه و لوح فشرده</w:t>
      </w:r>
      <w:bookmarkStart w:id="465" w:name="pg1231_10323"/>
    </w:p>
    <w:p>
      <w:pPr>
        <w:pStyle w:val="Heading3"/>
        <w:numPr>
          <w:ilvl w:val="2"/>
          <w:numId w:val="1"/>
        </w:numPr>
        <w:rPr/>
      </w:pPr>
      <w:bookmarkStart w:id="466" w:name="__RefHeading___Toc2899866_373438147"/>
      <w:bookmarkStart w:id="467" w:name="_Toc158"/>
      <w:bookmarkEnd w:id="465"/>
      <w:bookmarkEnd w:id="466"/>
      <w:r>
        <w:rPr>
          <w:rtl w:val="true"/>
        </w:rPr>
        <w:t>شناخت عربستان</w:t>
      </w:r>
      <w:r>
        <w:rPr>
          <w:rtl w:val="true"/>
        </w:rPr>
        <w:t>: (</w:t>
      </w:r>
      <w:r>
        <w:rPr>
          <w:rtl w:val="true"/>
        </w:rPr>
        <w:t>جلسه سوم</w:t>
      </w:r>
      <w:r>
        <w:rPr>
          <w:rtl w:val="true"/>
        </w:rPr>
        <w:t>)</w:t>
      </w:r>
      <w:bookmarkEnd w:id="4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اوضاع كشاورزي عربستان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وضعيت عمومي كشاورزي در عربستان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نحوه تأمين آب كشاورزي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مناطق مستعد براي كشاورزي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واردات محصولات كشاورزي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صادرات محصولات كشاورزي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نحوه تأمين ميوه مورد نياز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عربستان، نشر مشعر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سبز عربستان، از انتشارات دفتر مطالعات وزارت امور خارجه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جزوه و لوح فشرده</w:t>
      </w:r>
      <w:bookmarkStart w:id="468" w:name="pg1231_10324"/>
    </w:p>
    <w:p>
      <w:pPr>
        <w:pStyle w:val="Heading3"/>
        <w:numPr>
          <w:ilvl w:val="2"/>
          <w:numId w:val="1"/>
        </w:numPr>
        <w:rPr/>
      </w:pPr>
      <w:bookmarkStart w:id="469" w:name="__RefHeading___Toc2899868_373438147"/>
      <w:bookmarkStart w:id="470" w:name="_Toc159"/>
      <w:bookmarkEnd w:id="468"/>
      <w:bookmarkEnd w:id="469"/>
      <w:r>
        <w:rPr>
          <w:rtl w:val="true"/>
        </w:rPr>
        <w:t>شناخت عربستان</w:t>
      </w:r>
      <w:r>
        <w:rPr>
          <w:rtl w:val="true"/>
        </w:rPr>
        <w:t>: (</w:t>
      </w:r>
      <w:r>
        <w:rPr>
          <w:rtl w:val="true"/>
        </w:rPr>
        <w:t>جلسه چهارم</w:t>
      </w:r>
      <w:r>
        <w:rPr>
          <w:rtl w:val="true"/>
        </w:rPr>
        <w:t>)</w:t>
      </w:r>
      <w:bookmarkEnd w:id="4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اوضاع اقتصادي عربستان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ذخاير و منابع طبيعي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جايگاه در اوپك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ميزان صدور و درآمد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ميزان ذخاير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گاز و جايگاه جهاني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برنامه‌هاي توسعه و نحوه بودجه بندي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عربستان، نشر مشعر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سبز عربستان، از انتشارات دفتر مطالعات وزارت امور خارجه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جزوه و لوح فشرده</w:t>
      </w:r>
      <w:bookmarkStart w:id="471" w:name="pg1231_10325"/>
    </w:p>
    <w:p>
      <w:pPr>
        <w:pStyle w:val="Heading3"/>
        <w:numPr>
          <w:ilvl w:val="2"/>
          <w:numId w:val="1"/>
        </w:numPr>
        <w:rPr/>
      </w:pPr>
      <w:bookmarkStart w:id="472" w:name="__RefHeading___Toc2899870_373438147"/>
      <w:bookmarkStart w:id="473" w:name="_Toc160"/>
      <w:bookmarkEnd w:id="471"/>
      <w:bookmarkEnd w:id="472"/>
      <w:r>
        <w:rPr>
          <w:rtl w:val="true"/>
        </w:rPr>
        <w:t>شناخت عربستان</w:t>
      </w:r>
      <w:r>
        <w:rPr>
          <w:rtl w:val="true"/>
        </w:rPr>
        <w:t>: (</w:t>
      </w:r>
      <w:r>
        <w:rPr>
          <w:rtl w:val="true"/>
        </w:rPr>
        <w:t>جلسه پنجم</w:t>
      </w:r>
      <w:r>
        <w:rPr>
          <w:rtl w:val="true"/>
        </w:rPr>
        <w:t>)</w:t>
      </w:r>
      <w:bookmarkEnd w:id="4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اوضاع اقتصادي عربستان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زيرساخت‌هاي اقتصادي جديد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درآمدهاي حج، عمره و گردشگري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ساير درآمدها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بدهي‌هاي داخلي و خارجي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جذب سرمايه هاي خارجي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وضعيت بورس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واردات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عربستان، نشر مشعر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سبز عربستان، از انتشارات دفتر مطالعات وزارت امور خارجه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جزوه و لوح فشرده</w:t>
      </w:r>
      <w:bookmarkStart w:id="474" w:name="pg1231_10326"/>
    </w:p>
    <w:p>
      <w:pPr>
        <w:pStyle w:val="Heading3"/>
        <w:numPr>
          <w:ilvl w:val="2"/>
          <w:numId w:val="1"/>
        </w:numPr>
        <w:rPr/>
      </w:pPr>
      <w:bookmarkStart w:id="475" w:name="__RefHeading___Toc2899872_373438147"/>
      <w:bookmarkStart w:id="476" w:name="_Toc161"/>
      <w:bookmarkEnd w:id="474"/>
      <w:bookmarkEnd w:id="475"/>
      <w:r>
        <w:rPr>
          <w:rtl w:val="true"/>
        </w:rPr>
        <w:t>شناخت عربستان</w:t>
      </w:r>
      <w:r>
        <w:rPr>
          <w:rtl w:val="true"/>
        </w:rPr>
        <w:t>: (</w:t>
      </w:r>
      <w:r>
        <w:rPr>
          <w:rtl w:val="true"/>
        </w:rPr>
        <w:t>جلسه ششم</w:t>
      </w:r>
      <w:r>
        <w:rPr>
          <w:rtl w:val="true"/>
        </w:rPr>
        <w:t>)</w:t>
      </w:r>
      <w:bookmarkEnd w:id="4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قواي سه‌گانه در عربستان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پيشينه قانون اساسي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تشكيل دولت سعودي دوم و جايگاه شاهزاده‌ها و شاهان سعودي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كابينه عربستان، تركيب آن، موقعيت شاهزاده‌ها در كابينه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مجلس شوراي مشورتي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سابقه مجلس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نمايندگان و تركيب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نوع انتخاب نمايندگان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اختيارات مجلس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قوه قضائيه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شوراي عالي قضايي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شوراي داوري و قبيله‌اي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دادگاه‌هاي استيناف و …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عربستان، نشر مشعر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سبز عربستان، از انتشارات دفتر مطالعات وزارت امور خارجه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جزوه و لوح فشرده</w:t>
      </w:r>
      <w:bookmarkStart w:id="477" w:name="pg1231_10327"/>
    </w:p>
    <w:p>
      <w:pPr>
        <w:pStyle w:val="Heading3"/>
        <w:numPr>
          <w:ilvl w:val="2"/>
          <w:numId w:val="1"/>
        </w:numPr>
        <w:rPr/>
      </w:pPr>
      <w:bookmarkStart w:id="478" w:name="__RefHeading___Toc2899874_373438147"/>
      <w:bookmarkStart w:id="479" w:name="_Toc162"/>
      <w:bookmarkEnd w:id="477"/>
      <w:bookmarkEnd w:id="478"/>
      <w:r>
        <w:rPr>
          <w:rtl w:val="true"/>
        </w:rPr>
        <w:t>شناخت عربستان</w:t>
      </w:r>
      <w:r>
        <w:rPr>
          <w:rtl w:val="true"/>
        </w:rPr>
        <w:t>: (</w:t>
      </w:r>
      <w:r>
        <w:rPr>
          <w:rtl w:val="true"/>
        </w:rPr>
        <w:t>جلسه هفتم</w:t>
      </w:r>
      <w:r>
        <w:rPr>
          <w:rtl w:val="true"/>
        </w:rPr>
        <w:t>)</w:t>
      </w:r>
      <w:bookmarkEnd w:id="4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عضويت در پيمان‌هاي منطقه‌اي و بين المللي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سازمان ملل متحد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اتحاديه عرب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سازمان تجارت جهاني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جنبش عدم تعهد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سازمان كنفرانس اسلامي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شوراي همكاري خليج فارس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عربستان، نشر مشعر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سبز عربستان، از انتشارات دفتر مطالعات وزارت امور خارجه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جزوه و لوح فشرده</w:t>
      </w:r>
      <w:bookmarkStart w:id="480" w:name="pg1231_10328"/>
    </w:p>
    <w:p>
      <w:pPr>
        <w:pStyle w:val="Heading3"/>
        <w:numPr>
          <w:ilvl w:val="2"/>
          <w:numId w:val="1"/>
        </w:numPr>
        <w:rPr/>
      </w:pPr>
      <w:bookmarkStart w:id="481" w:name="__RefHeading___Toc2899876_373438147"/>
      <w:bookmarkStart w:id="482" w:name="_Toc163"/>
      <w:bookmarkEnd w:id="480"/>
      <w:bookmarkEnd w:id="481"/>
      <w:r>
        <w:rPr>
          <w:rtl w:val="true"/>
        </w:rPr>
        <w:t>شناخت عربستان</w:t>
      </w:r>
      <w:r>
        <w:rPr>
          <w:rtl w:val="true"/>
        </w:rPr>
        <w:t>: (</w:t>
      </w:r>
      <w:r>
        <w:rPr>
          <w:rtl w:val="true"/>
        </w:rPr>
        <w:t>جلسه هشتم</w:t>
      </w:r>
      <w:r>
        <w:rPr>
          <w:rtl w:val="true"/>
        </w:rPr>
        <w:t>)</w:t>
      </w:r>
      <w:bookmarkEnd w:id="4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مناسبات با آمريكا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غربي‌ها در گذشته و حال در عربستان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مناسبات با آمريكا قبل از حادثه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سپتامبر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القاعده و اسامه بن لادن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عربستان، نشر مشعر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سبز عربستان، از انتشارات دفتر مطالعات وزارت امور خارجه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جزوه و لوح فشرده</w:t>
      </w:r>
      <w:bookmarkStart w:id="483" w:name="pg1231_10329"/>
    </w:p>
    <w:p>
      <w:pPr>
        <w:pStyle w:val="Heading3"/>
        <w:numPr>
          <w:ilvl w:val="2"/>
          <w:numId w:val="1"/>
        </w:numPr>
        <w:rPr/>
      </w:pPr>
      <w:bookmarkStart w:id="484" w:name="__RefHeading___Toc2899878_373438147"/>
      <w:bookmarkStart w:id="485" w:name="_Toc164"/>
      <w:bookmarkEnd w:id="483"/>
      <w:bookmarkEnd w:id="484"/>
      <w:r>
        <w:rPr>
          <w:rtl w:val="true"/>
        </w:rPr>
        <w:t>شناخت عربستان</w:t>
      </w:r>
      <w:r>
        <w:rPr>
          <w:rtl w:val="true"/>
        </w:rPr>
        <w:t>: (</w:t>
      </w:r>
      <w:r>
        <w:rPr>
          <w:rtl w:val="true"/>
        </w:rPr>
        <w:t>جلسه نهم</w:t>
      </w:r>
      <w:r>
        <w:rPr>
          <w:rtl w:val="true"/>
        </w:rPr>
        <w:t>)</w:t>
      </w:r>
      <w:bookmarkEnd w:id="4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مناسبات با آمريكا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تشريح حادثه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سپتامبر و پيامدهاي آن براي عربستان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روابط پس از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سپتامبر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عربستان، نشر مشعر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سبز عربستان، از انتشارات دفتر مطالعات وزارت امور خارجه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جزوه و لوح فشرده</w:t>
      </w:r>
      <w:bookmarkStart w:id="486" w:name="pg1231_10330"/>
    </w:p>
    <w:p>
      <w:pPr>
        <w:pStyle w:val="Heading3"/>
        <w:numPr>
          <w:ilvl w:val="2"/>
          <w:numId w:val="1"/>
        </w:numPr>
        <w:rPr/>
      </w:pPr>
      <w:bookmarkStart w:id="487" w:name="__RefHeading___Toc2899880_373438147"/>
      <w:bookmarkStart w:id="488" w:name="_Toc165"/>
      <w:bookmarkEnd w:id="486"/>
      <w:bookmarkEnd w:id="487"/>
      <w:r>
        <w:rPr>
          <w:rtl w:val="true"/>
        </w:rPr>
        <w:t>شناخت عربستان</w:t>
      </w:r>
      <w:r>
        <w:rPr>
          <w:rtl w:val="true"/>
        </w:rPr>
        <w:t>: (</w:t>
      </w:r>
      <w:r>
        <w:rPr>
          <w:rtl w:val="true"/>
        </w:rPr>
        <w:t>جلسه دهم</w:t>
      </w:r>
      <w:r>
        <w:rPr>
          <w:rtl w:val="true"/>
        </w:rPr>
        <w:t>)</w:t>
      </w:r>
      <w:bookmarkEnd w:id="4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اوضاع اجتماعي عربستان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جايگاه زنان و نقش آنان در اجتماع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احزاب و جمعيت‌ها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ازدواج و طلاق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وضعيت سواد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دانشگاه‌ها و مراكز آموزش عالي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عربستان، نشر مشعر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سبز عربستان، از انتشارات دفتر مطالعات وزارت امور خارجه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جزوه و لوح فشرده</w:t>
      </w:r>
      <w:bookmarkStart w:id="489" w:name="pg1231_10331"/>
    </w:p>
    <w:p>
      <w:pPr>
        <w:pStyle w:val="Heading3"/>
        <w:numPr>
          <w:ilvl w:val="2"/>
          <w:numId w:val="1"/>
        </w:numPr>
        <w:rPr/>
      </w:pPr>
      <w:bookmarkStart w:id="490" w:name="__RefHeading___Toc2899882_373438147"/>
      <w:bookmarkStart w:id="491" w:name="_Toc166"/>
      <w:bookmarkEnd w:id="489"/>
      <w:bookmarkEnd w:id="490"/>
      <w:r>
        <w:rPr>
          <w:rtl w:val="true"/>
        </w:rPr>
        <w:t>شناخت عربستان</w:t>
      </w:r>
      <w:r>
        <w:rPr>
          <w:rtl w:val="true"/>
        </w:rPr>
        <w:t>: (</w:t>
      </w:r>
      <w:r>
        <w:rPr>
          <w:rtl w:val="true"/>
        </w:rPr>
        <w:t>جلسه يازدهم</w:t>
      </w:r>
      <w:r>
        <w:rPr>
          <w:rtl w:val="true"/>
        </w:rPr>
        <w:t>)</w:t>
      </w:r>
      <w:bookmarkEnd w:id="4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اوضاع اجتماعي عربستان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وضعيت اشتغال و بيكاري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فقر و شكاف‌هاي طبقاتي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مطبوعات و رسانه‌ها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اوضاع شيعيان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عربستان، نشر مشعر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سبز عربستان، از انتشارات دفتر مطالعات وزارت امور خارجه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جزوه و لوح فشرده</w:t>
      </w:r>
      <w:bookmarkStart w:id="492" w:name="pg1231_10332"/>
    </w:p>
    <w:p>
      <w:pPr>
        <w:pStyle w:val="Heading3"/>
        <w:numPr>
          <w:ilvl w:val="2"/>
          <w:numId w:val="1"/>
        </w:numPr>
        <w:rPr/>
      </w:pPr>
      <w:bookmarkStart w:id="493" w:name="__RefHeading___Toc2899884_373438147"/>
      <w:bookmarkStart w:id="494" w:name="_Toc167"/>
      <w:bookmarkEnd w:id="492"/>
      <w:bookmarkEnd w:id="493"/>
      <w:r>
        <w:rPr>
          <w:rtl w:val="true"/>
        </w:rPr>
        <w:t>شناخت عربستان</w:t>
      </w:r>
      <w:r>
        <w:rPr>
          <w:rtl w:val="true"/>
        </w:rPr>
        <w:t>: (</w:t>
      </w:r>
      <w:r>
        <w:rPr>
          <w:rtl w:val="true"/>
        </w:rPr>
        <w:t>جلسه دوازدهم</w:t>
      </w:r>
      <w:r>
        <w:rPr>
          <w:rtl w:val="true"/>
        </w:rPr>
        <w:t>)</w:t>
      </w:r>
      <w:bookmarkEnd w:id="4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معرفي نهادهاي عربستان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هيأت كبار علما و موقعيت آن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طايفه آل الشيخ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هيأت‌هاي امر به معروف و نهي از منكر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گروه‌هاي خيريه داخلي و خارجي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گفت و گوي ملي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عربستان، نشر مشعر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سبز عربستان، از انتشارات دفتر مطالعات وزارت امور خارجه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جزوه و لوح فشرده</w:t>
      </w:r>
      <w:bookmarkStart w:id="495" w:name="pg1231_10333"/>
    </w:p>
    <w:p>
      <w:pPr>
        <w:pStyle w:val="Heading3"/>
        <w:numPr>
          <w:ilvl w:val="2"/>
          <w:numId w:val="1"/>
        </w:numPr>
        <w:rPr/>
      </w:pPr>
      <w:bookmarkStart w:id="496" w:name="__RefHeading___Toc2899886_373438147"/>
      <w:bookmarkStart w:id="497" w:name="_Toc168"/>
      <w:bookmarkEnd w:id="495"/>
      <w:bookmarkEnd w:id="496"/>
      <w:r>
        <w:rPr>
          <w:rtl w:val="true"/>
        </w:rPr>
        <w:t>شناخت عربستان</w:t>
      </w:r>
      <w:r>
        <w:rPr>
          <w:rtl w:val="true"/>
        </w:rPr>
        <w:t>: (</w:t>
      </w:r>
      <w:r>
        <w:rPr>
          <w:rtl w:val="true"/>
        </w:rPr>
        <w:t>جلسه سيزدهم</w:t>
      </w:r>
      <w:r>
        <w:rPr>
          <w:rtl w:val="true"/>
        </w:rPr>
        <w:t>)</w:t>
      </w:r>
      <w:bookmarkEnd w:id="4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مناسبات جمهوري اسلامي ايران و عربستان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قبل از انقلاب اسلامي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جنگ تحميلي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از حمله عراق به كويت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چالش‌هاي حج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وضعيت كنوني با اشاره به ديدگاه‌هاي ملك عبدالله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روابط اقتصادي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عربستان، نشر مشعر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سبز عربستان، از انتشارات دفتر مطالعات وزارت امور خارجه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جزوه و لوح فشرده</w:t>
      </w:r>
      <w:bookmarkStart w:id="498" w:name="pg1231_10335"/>
    </w:p>
    <w:p>
      <w:pPr>
        <w:pStyle w:val="Heading2"/>
        <w:numPr>
          <w:ilvl w:val="1"/>
          <w:numId w:val="1"/>
        </w:numPr>
        <w:rPr/>
      </w:pPr>
      <w:bookmarkStart w:id="499" w:name="__RefHeading___Toc2899888_373438147"/>
      <w:bookmarkStart w:id="500" w:name="_Toc169"/>
      <w:bookmarkEnd w:id="498"/>
      <w:bookmarkEnd w:id="499"/>
      <w:r>
        <w:rPr>
          <w:rtl w:val="true"/>
        </w:rPr>
        <w:t>فصل هشتم</w:t>
      </w:r>
      <w:r>
        <w:rPr>
          <w:rtl w:val="true"/>
        </w:rPr>
        <w:t xml:space="preserve">: </w:t>
      </w:r>
      <w:r>
        <w:rPr>
          <w:rtl w:val="true"/>
        </w:rPr>
        <w:t>مباحث سخنراني‌ها</w:t>
      </w:r>
      <w:bookmarkEnd w:id="500"/>
    </w:p>
    <w:p>
      <w:pPr>
        <w:pStyle w:val="Heading3"/>
        <w:numPr>
          <w:ilvl w:val="2"/>
          <w:numId w:val="1"/>
        </w:numPr>
        <w:rPr/>
      </w:pPr>
      <w:bookmarkStart w:id="501" w:name="__RefHeading___Toc2899890_373438147"/>
      <w:bookmarkStart w:id="502" w:name="_Toc170"/>
      <w:bookmarkEnd w:id="501"/>
      <w:r>
        <w:rPr>
          <w:rtl w:val="true"/>
        </w:rPr>
        <w:t>اشاره</w:t>
      </w:r>
      <w:bookmarkEnd w:id="5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عناوين و سرفصل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مباحث عمومي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قبل از عزيمت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مدينه منوّره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مكّه مكرّمه</w:t>
      </w:r>
    </w:p>
    <w:p>
      <w:pPr>
        <w:sectPr>
          <w:footerReference w:type="default" r:id="rId1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قبل از عزيمت</w:t>
      </w:r>
      <w:bookmarkStart w:id="503" w:name="pg1231_10339"/>
    </w:p>
    <w:p>
      <w:pPr>
        <w:pStyle w:val="Heading3"/>
        <w:numPr>
          <w:ilvl w:val="2"/>
          <w:numId w:val="1"/>
        </w:numPr>
        <w:rPr/>
      </w:pPr>
      <w:bookmarkStart w:id="504" w:name="__RefHeading___Toc2899892_373438147"/>
      <w:bookmarkStart w:id="505" w:name="_Toc171"/>
      <w:bookmarkEnd w:id="503"/>
      <w:bookmarkEnd w:id="504"/>
      <w:r>
        <w:rPr>
          <w:rtl w:val="true"/>
        </w:rPr>
        <w:t>جلسات قبل از عزيمت</w:t>
      </w:r>
      <w:r>
        <w:rPr>
          <w:rtl w:val="true"/>
        </w:rPr>
        <w:t xml:space="preserve">: </w:t>
      </w:r>
      <w:r>
        <w:rPr>
          <w:rtl w:val="true"/>
        </w:rPr>
        <w:t>جلسه اوّل‌</w:t>
      </w:r>
      <w:bookmarkEnd w:id="5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اهمّيت سفر حج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توفيق سفر، عنايت خداوند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لزوم شكرگزاري و پاسداري از اين نعمت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ويژگي‌هاي سفر حج و بهره‌هاي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آمرزش گناهان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نورانيت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دستيابي به خير دنيا و آخرت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دستيابي به بهشت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آشنايي با آثار پيامبر خدا صلي الله عليه و آله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استجابت دعا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رفع فقر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دستيابي به سلامتي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…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مشكلات سفر و لزوم تحمّل و بردباري در برابر مشكلات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آمادگي علمي</w:t>
      </w:r>
    </w:p>
    <w:p>
      <w:pPr>
        <w:sectPr>
          <w:footerReference w:type="default" r:id="rId1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آمادگي روحي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آمادگي جسمي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ارائه برنامه‌هاي آينده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سفر حج</w:t>
      </w:r>
    </w:p>
    <w:p>
      <w:pPr>
        <w:sectPr>
          <w:footerReference w:type="default" r:id="rId1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توشه حج دو جلدي، جلد اوّل، درس‌هاي پنجم و ششم</w:t>
      </w:r>
      <w:bookmarkStart w:id="506" w:name="pg1231_10341"/>
    </w:p>
    <w:p>
      <w:pPr>
        <w:pStyle w:val="Heading3"/>
        <w:numPr>
          <w:ilvl w:val="2"/>
          <w:numId w:val="1"/>
        </w:numPr>
        <w:rPr/>
      </w:pPr>
      <w:bookmarkStart w:id="507" w:name="__RefHeading___Toc2899894_373438147"/>
      <w:bookmarkStart w:id="508" w:name="_Toc172"/>
      <w:bookmarkEnd w:id="506"/>
      <w:bookmarkEnd w:id="507"/>
      <w:r>
        <w:rPr>
          <w:rtl w:val="true"/>
        </w:rPr>
        <w:t>جلسات قبل از عزيمت</w:t>
      </w:r>
      <w:r>
        <w:rPr>
          <w:rtl w:val="true"/>
        </w:rPr>
        <w:t xml:space="preserve">: </w:t>
      </w:r>
      <w:r>
        <w:rPr>
          <w:rtl w:val="true"/>
        </w:rPr>
        <w:t>جلسه دوم‌</w:t>
      </w:r>
      <w:bookmarkEnd w:id="5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سفر حج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آمادگي روحي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توكل بر خدا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پرداخت ديون و حقوق مالي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توشه حلال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وسايل سفر، نگهداري از اموال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وصيّت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خداحافظي و حلاليت طلبي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و نماز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 همراه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كمك به همسفران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پرهيز از عجله و شتاب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رعايت حال كهنسالان و بيماران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…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آداب سفر حج</w:t>
      </w:r>
      <w:bookmarkStart w:id="509" w:name="pg1231_10342"/>
    </w:p>
    <w:p>
      <w:pPr>
        <w:pStyle w:val="Heading3"/>
        <w:numPr>
          <w:ilvl w:val="2"/>
          <w:numId w:val="1"/>
        </w:numPr>
        <w:rPr/>
      </w:pPr>
      <w:bookmarkStart w:id="510" w:name="__RefHeading___Toc2899896_373438147"/>
      <w:bookmarkStart w:id="511" w:name="_Toc173"/>
      <w:bookmarkEnd w:id="509"/>
      <w:bookmarkEnd w:id="510"/>
      <w:r>
        <w:rPr>
          <w:rtl w:val="true"/>
        </w:rPr>
        <w:t>جلسات قبل از عزيمت</w:t>
      </w:r>
      <w:r>
        <w:rPr>
          <w:rtl w:val="true"/>
        </w:rPr>
        <w:t xml:space="preserve">: </w:t>
      </w:r>
      <w:r>
        <w:rPr>
          <w:rtl w:val="true"/>
        </w:rPr>
        <w:t>جلسه سوم‌</w:t>
      </w:r>
      <w:bookmarkEnd w:id="5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 حج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حج، عامل تقويت دين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حج، نشان و علم اسلام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و ايام اللَّه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و حفظ ميراث پيامبر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و امتحان الهي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تمرين خودسازي و پاكي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تمرين عبوديت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و وحدت امت اسلامي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ابعاد سياسي حج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ابعاد اقتصادي در منابع مربوط به آن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و اقتدار امت اسلامي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 توشه حج، دوجلدي، جلد اوّل، درس دوّم</w:t>
      </w:r>
      <w:bookmarkStart w:id="512" w:name="pg1231_10343"/>
    </w:p>
    <w:p>
      <w:pPr>
        <w:pStyle w:val="Heading3"/>
        <w:numPr>
          <w:ilvl w:val="2"/>
          <w:numId w:val="1"/>
        </w:numPr>
        <w:rPr/>
      </w:pPr>
      <w:bookmarkStart w:id="513" w:name="__RefHeading___Toc2899898_373438147"/>
      <w:bookmarkStart w:id="514" w:name="_Toc174"/>
      <w:bookmarkEnd w:id="512"/>
      <w:bookmarkEnd w:id="513"/>
      <w:r>
        <w:rPr>
          <w:rtl w:val="true"/>
        </w:rPr>
        <w:t>جلسات قبل از عزيمت</w:t>
      </w:r>
      <w:r>
        <w:rPr>
          <w:rtl w:val="true"/>
        </w:rPr>
        <w:t xml:space="preserve">: </w:t>
      </w:r>
      <w:r>
        <w:rPr>
          <w:rtl w:val="true"/>
        </w:rPr>
        <w:t>جلسه چهارم‌</w:t>
      </w:r>
      <w:bookmarkEnd w:id="5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معناي توبه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اهميت توبه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توبه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 در قرآن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توبه در احاديث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شرايط توبه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استغفار و معاني آن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عناوين و سرفصلهاي آموزشي حج تمتع؛؛ ص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توبه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محبوبيت پروردگار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پاكي از گناهان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سركوبي شيطان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بهره‌مندي از نعمت الهي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تبديل گناهان به نيكي‌ها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 توشه حج، دوجلدي، جلد اوّل، درس‌هاي هفتم و هشتم</w:t>
      </w:r>
      <w:bookmarkStart w:id="515" w:name="pg1231_10344"/>
    </w:p>
    <w:p>
      <w:pPr>
        <w:pStyle w:val="Heading3"/>
        <w:numPr>
          <w:ilvl w:val="2"/>
          <w:numId w:val="1"/>
        </w:numPr>
        <w:rPr/>
      </w:pPr>
      <w:bookmarkStart w:id="516" w:name="__RefHeading___Toc2899900_373438147"/>
      <w:bookmarkStart w:id="517" w:name="_Toc175"/>
      <w:bookmarkEnd w:id="515"/>
      <w:bookmarkEnd w:id="516"/>
      <w:r>
        <w:rPr>
          <w:rtl w:val="true"/>
        </w:rPr>
        <w:t>جلسات قبل از عزيمت</w:t>
      </w:r>
      <w:r>
        <w:rPr>
          <w:rtl w:val="true"/>
        </w:rPr>
        <w:t xml:space="preserve">: </w:t>
      </w:r>
      <w:r>
        <w:rPr>
          <w:rtl w:val="true"/>
        </w:rPr>
        <w:t>جلسه پنجم‌</w:t>
      </w:r>
      <w:bookmarkEnd w:id="5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وصيت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وصيّت و معناي آن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اهميت وصيت در آيات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اهميت وصيت در روايات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فلسفه وصيت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احكام شرعي وصيت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شرايط وصيت كننده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شرايط وصي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موارد وصيّت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نتيجه وصيّت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آمادگي براي مرگ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پيشگيري از بحران‌هاي خانوادگي و اختلافات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رعايت عدالت در وصيت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باقيات الصالحات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اسلام به دنيا و آخرت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ره‌توشه حج، دوجلدي، جلد اوّل، درس نهم</w:t>
      </w:r>
      <w:bookmarkStart w:id="518" w:name="pg1231_10345"/>
    </w:p>
    <w:p>
      <w:pPr>
        <w:pStyle w:val="Heading3"/>
        <w:numPr>
          <w:ilvl w:val="2"/>
          <w:numId w:val="1"/>
        </w:numPr>
        <w:rPr/>
      </w:pPr>
      <w:bookmarkStart w:id="519" w:name="__RefHeading___Toc2899902_373438147"/>
      <w:bookmarkStart w:id="520" w:name="_Toc176"/>
      <w:bookmarkEnd w:id="518"/>
      <w:bookmarkEnd w:id="519"/>
      <w:r>
        <w:rPr>
          <w:rtl w:val="true"/>
        </w:rPr>
        <w:t>جلسات قبل از عزيمت</w:t>
      </w:r>
      <w:r>
        <w:rPr>
          <w:rtl w:val="true"/>
        </w:rPr>
        <w:t xml:space="preserve">: </w:t>
      </w:r>
      <w:r>
        <w:rPr>
          <w:rtl w:val="true"/>
        </w:rPr>
        <w:t>جلسه ششم‌</w:t>
      </w:r>
      <w:bookmarkEnd w:id="5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عربستان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جغرافياي جزيرة العرب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كشور عربستان، استان‌هاي اين كشور، مكه و مدينه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نوع حكومت و ويژگي‌هاي اين كشور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موقعيت اقتصادي عربستان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موقعيت سياسي عربستان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عربستان در جهان اسلام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برخي از قوانين و مقررات عربستان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تاريخچه حاكمان و واليان در مكه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سمت امير الحاج وظايف و موقعيت آنان در طول تاريخ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شناخت عربستان</w:t>
      </w:r>
      <w:bookmarkStart w:id="521" w:name="pg1231_10346"/>
    </w:p>
    <w:p>
      <w:pPr>
        <w:pStyle w:val="Heading3"/>
        <w:numPr>
          <w:ilvl w:val="2"/>
          <w:numId w:val="1"/>
        </w:numPr>
        <w:rPr/>
      </w:pPr>
      <w:bookmarkStart w:id="522" w:name="__RefHeading___Toc2899904_373438147"/>
      <w:bookmarkStart w:id="523" w:name="_Toc177"/>
      <w:bookmarkEnd w:id="521"/>
      <w:bookmarkEnd w:id="522"/>
      <w:r>
        <w:rPr>
          <w:rtl w:val="true"/>
        </w:rPr>
        <w:t>جلسات قبل از عزيمت</w:t>
      </w:r>
      <w:r>
        <w:rPr>
          <w:rtl w:val="true"/>
        </w:rPr>
        <w:t xml:space="preserve">: </w:t>
      </w:r>
      <w:r>
        <w:rPr>
          <w:rtl w:val="true"/>
        </w:rPr>
        <w:t>جلسه هفتم‌</w:t>
      </w:r>
      <w:bookmarkEnd w:id="5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معاشرت در سفر حج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لزوم معاشرت با مردم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استحباب خوش‌رفتاري با مردم و همسفران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احترام به همسفران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خوش خلقي و كراهت اخم كردن بر همسفران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كمك و ياري همسفران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ابتدا به سلام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رعايت ادب در گفتار و رفتار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مصافحه و معانقه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سخاوت نسبت به همسفران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مدارا با همسفران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حيا و عفت در سفر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راستگويي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عفو و گذشت و فرو بردن خشم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سكوت و پرهيز از غيبت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پذيرش عذر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پرهيز از مجادله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پرهيز از سوء ظن</w:t>
      </w:r>
    </w:p>
    <w:p>
      <w:pPr>
        <w:sectPr>
          <w:footerReference w:type="default" r:id="rId2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چشم‌پوشي از لغزش‌ها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پرهيز از سخن چيني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پرهيز از عيب‌جوئي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سفر حج</w:t>
      </w:r>
    </w:p>
    <w:p>
      <w:pPr>
        <w:sectPr>
          <w:footerReference w:type="default" r:id="rId2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ره‌توشه حج، دو جلدي، جلد اوّل، درس‌هاي پنجم و ششم</w:t>
      </w:r>
      <w:bookmarkStart w:id="524" w:name="pg1231_10348"/>
    </w:p>
    <w:p>
      <w:pPr>
        <w:pStyle w:val="Heading3"/>
        <w:numPr>
          <w:ilvl w:val="2"/>
          <w:numId w:val="1"/>
        </w:numPr>
        <w:rPr/>
      </w:pPr>
      <w:bookmarkStart w:id="525" w:name="__RefHeading___Toc2899906_373438147"/>
      <w:bookmarkStart w:id="526" w:name="_Toc178"/>
      <w:bookmarkEnd w:id="524"/>
      <w:bookmarkEnd w:id="525"/>
      <w:r>
        <w:rPr>
          <w:rtl w:val="true"/>
        </w:rPr>
        <w:t>جلسات قبل از عزيمت</w:t>
      </w:r>
      <w:r>
        <w:rPr>
          <w:rtl w:val="true"/>
        </w:rPr>
        <w:t xml:space="preserve">: </w:t>
      </w:r>
      <w:r>
        <w:rPr>
          <w:rtl w:val="true"/>
        </w:rPr>
        <w:t>جلسه هشتم‌</w:t>
      </w:r>
      <w:bookmarkEnd w:id="5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آشنايي با مذاهب عمده جهان 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تاريخ پيدايش مذاهب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مذاهب چهارگانه اهل سنت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مذهب حنفي و برخي عقايد آنان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مذهب مالكي و برخي عقايد آنان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مذهب حنبلي و برخي عقايد آنان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مذهب شافعي و برخي عقايد آنان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تفاوت‌هاي اين مذاهب با مذهب تشيع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كشورهاي اسلامي و مذاهب آنان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 مذاهب چهارگانه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ره‌توشه حج، دوجلدي، جلد اوّل، درس سيزدهم</w:t>
      </w:r>
      <w:bookmarkStart w:id="527" w:name="pg1231_10349"/>
    </w:p>
    <w:p>
      <w:pPr>
        <w:pStyle w:val="Heading3"/>
        <w:numPr>
          <w:ilvl w:val="2"/>
          <w:numId w:val="1"/>
        </w:numPr>
        <w:rPr/>
      </w:pPr>
      <w:bookmarkStart w:id="528" w:name="__RefHeading___Toc2899908_373438147"/>
      <w:bookmarkStart w:id="529" w:name="_Toc179"/>
      <w:bookmarkEnd w:id="527"/>
      <w:bookmarkEnd w:id="528"/>
      <w:r>
        <w:rPr>
          <w:rtl w:val="true"/>
        </w:rPr>
        <w:t>جلسات قبل از عزيمت</w:t>
      </w:r>
      <w:r>
        <w:rPr>
          <w:rtl w:val="true"/>
        </w:rPr>
        <w:t xml:space="preserve">: </w:t>
      </w:r>
      <w:r>
        <w:rPr>
          <w:rtl w:val="true"/>
        </w:rPr>
        <w:t>جلسه نهم‌</w:t>
      </w:r>
      <w:bookmarkEnd w:id="5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اعظم و آشنايي با سيره آن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الگوهاي ديني در خودسازي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خدا اسوه كامل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رفتار پيامبر در خانه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ساده زيستي پيامبر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آراستگي ظاهري آن حضرت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گفتن آن حضرت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و پوشش آن حضرت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خوردن و آشاميدن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ادب عبوديت آن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اخلاق نبوي، تأليف آقاي جواد محدثي</w:t>
      </w:r>
      <w:bookmarkStart w:id="530" w:name="pg1231_10350"/>
    </w:p>
    <w:p>
      <w:pPr>
        <w:pStyle w:val="Heading3"/>
        <w:numPr>
          <w:ilvl w:val="2"/>
          <w:numId w:val="1"/>
        </w:numPr>
        <w:rPr/>
      </w:pPr>
      <w:bookmarkStart w:id="531" w:name="__RefHeading___Toc2899910_373438147"/>
      <w:bookmarkStart w:id="532" w:name="_Toc180"/>
      <w:bookmarkEnd w:id="530"/>
      <w:bookmarkEnd w:id="531"/>
      <w:r>
        <w:rPr>
          <w:rtl w:val="true"/>
        </w:rPr>
        <w:t>جلسات قبل از عزيمت</w:t>
      </w:r>
      <w:r>
        <w:rPr>
          <w:rtl w:val="true"/>
        </w:rPr>
        <w:t xml:space="preserve">: </w:t>
      </w:r>
      <w:r>
        <w:rPr>
          <w:rtl w:val="true"/>
        </w:rPr>
        <w:t>جلسه دهم‌</w:t>
      </w:r>
      <w:bookmarkEnd w:id="5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اخلاق اسلامي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تعريف اخلاق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اخلاق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تربيت و تعليم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اساس ارزش‌هاي اخلاقي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مفاهيم عام اخلاقي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توكل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تسليم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احسان و …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قلمرو اخلاق اسلامي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اخلاق عملي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خانواده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سياست و اخلاق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و اقتصاد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اخلاق صنفي</w:t>
      </w:r>
    </w:p>
    <w:p>
      <w:pPr>
        <w:sectPr>
          <w:footerReference w:type="default" r:id="rId2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روش‌هاي تربيت در اخلاق اسلامي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تفكر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ذكر و خدا آگاهي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ايجاد محيط تربيتي مناسب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ارضاي صحيح غرائز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مشارطه، مراقبه، محاسبه، معاقبه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دوري از محرمات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و رجاء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قناعت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تواضع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آشنايي با اخلاق اسلامي</w:t>
      </w:r>
      <w:bookmarkStart w:id="533" w:name="pg1231_10352"/>
    </w:p>
    <w:p>
      <w:pPr>
        <w:pStyle w:val="Heading3"/>
        <w:numPr>
          <w:ilvl w:val="2"/>
          <w:numId w:val="1"/>
        </w:numPr>
        <w:rPr/>
      </w:pPr>
      <w:bookmarkStart w:id="534" w:name="__RefHeading___Toc2899912_373438147"/>
      <w:bookmarkStart w:id="535" w:name="_Toc181"/>
      <w:bookmarkEnd w:id="533"/>
      <w:bookmarkEnd w:id="534"/>
      <w:r>
        <w:rPr>
          <w:rtl w:val="true"/>
        </w:rPr>
        <w:t>جلسات قبل از عزيمت</w:t>
      </w:r>
      <w:r>
        <w:rPr>
          <w:rtl w:val="true"/>
        </w:rPr>
        <w:t xml:space="preserve">: </w:t>
      </w:r>
      <w:r>
        <w:rPr>
          <w:rtl w:val="true"/>
        </w:rPr>
        <w:t>جلسه يازدهم‌</w:t>
      </w:r>
      <w:bookmarkEnd w:id="5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شناخت وهابيت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عبد الوهاب كيست؟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تأثير پذيري محمد بن عبد الوهاب از ابن تيميه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پيدايش وهابيت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منطقه درعيه زادگاه عبد الوهاب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عقايد وهابيان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عوامل خارجي در پيدايش وهابيان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پيوند وهابيت با حكومت عربستان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القاعده مولود وهابيت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شرايط كنوني وهابيان در جهان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شيوه‌هاي مقابله با عقايد و افكار منحرف آنان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آيين وهابيت، تأليف آيةاللَّه سبحاني</w:t>
      </w:r>
    </w:p>
    <w:p>
      <w:pPr>
        <w:sectPr>
          <w:footerReference w:type="default" r:id="rId2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وهابيت بر سر دوراهي، تأليف آيةاللَّه مكارم شيرازي</w:t>
      </w:r>
      <w:bookmarkStart w:id="536" w:name="pg1231_10353"/>
    </w:p>
    <w:p>
      <w:pPr>
        <w:pStyle w:val="Heading3"/>
        <w:numPr>
          <w:ilvl w:val="2"/>
          <w:numId w:val="1"/>
        </w:numPr>
        <w:rPr/>
      </w:pPr>
      <w:bookmarkStart w:id="537" w:name="__RefHeading___Toc2899914_373438147"/>
      <w:bookmarkStart w:id="538" w:name="_Toc182"/>
      <w:bookmarkEnd w:id="536"/>
      <w:bookmarkEnd w:id="537"/>
      <w:r>
        <w:rPr>
          <w:rtl w:val="true"/>
        </w:rPr>
        <w:t>جلسات قبل از عزيمت</w:t>
      </w:r>
      <w:r>
        <w:rPr>
          <w:rtl w:val="true"/>
        </w:rPr>
        <w:t xml:space="preserve">: </w:t>
      </w:r>
      <w:r>
        <w:rPr>
          <w:rtl w:val="true"/>
        </w:rPr>
        <w:t>جلسه دوازدهم‌</w:t>
      </w:r>
      <w:bookmarkEnd w:id="5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آداب حضور در حرمين شريفين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معناي ادب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ادب در برابر خداوند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ادب در برابر پيامبر و معصومان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شرايط حضور در ضيافت الهي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محاسبه نفس و تأمل در خويشتن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يادآوري عظمت ميزبان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اذن دخول و معني و مفهوم آن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پيامبران و بار يافتن آن‌ها به محضر ربوبي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موسي و كوه طور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فاخلع نعليك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صلي الله عليه و آله و معراج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حضور از ديدگاه عارفان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سفر حج</w:t>
      </w:r>
    </w:p>
    <w:p>
      <w:pPr>
        <w:sectPr>
          <w:footerReference w:type="default" r:id="rId2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ره‌توشه حج، جلد اوّل، درس‌هاي چهاردهم و شانزدهم</w:t>
      </w:r>
    </w:p>
    <w:p>
      <w:pPr>
        <w:sectPr>
          <w:footerReference w:type="default" r:id="rId2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 مدينه منوّره</w:t>
      </w:r>
      <w:bookmarkStart w:id="539" w:name="pg1231_10357"/>
    </w:p>
    <w:p>
      <w:pPr>
        <w:pStyle w:val="Heading3"/>
        <w:numPr>
          <w:ilvl w:val="2"/>
          <w:numId w:val="1"/>
        </w:numPr>
        <w:rPr/>
      </w:pPr>
      <w:bookmarkStart w:id="540" w:name="__RefHeading___Toc2899916_373438147"/>
      <w:bookmarkStart w:id="541" w:name="_Toc183"/>
      <w:bookmarkEnd w:id="539"/>
      <w:bookmarkEnd w:id="540"/>
      <w:r>
        <w:rPr>
          <w:rtl w:val="true"/>
        </w:rPr>
        <w:t>مدينه منوره</w:t>
      </w:r>
      <w:r>
        <w:rPr>
          <w:rtl w:val="true"/>
        </w:rPr>
        <w:t xml:space="preserve">: </w:t>
      </w:r>
      <w:r>
        <w:rPr>
          <w:rtl w:val="true"/>
        </w:rPr>
        <w:t>جلسه اول‌</w:t>
      </w:r>
      <w:bookmarkEnd w:id="5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آشنايي با پيامبر خدا صلي الله عليه و آله وظايف ما در رابطه با آن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اعتقاد به رسالت پيامبر صلي الله عليه و آله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داشتن پيامبر صلي الله عليه و آله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پيروي از پيامبر صلي الله عليه و آله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سيره پيامبر صلي الله عليه و آله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پيروي از عترت پيامبر صلي الله عليه و آله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صلوات و درود بر پيامبر صلي الله عليه و 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ره‌توشه حج، جلد اوّل، دروس نوزدهم و بيستم</w:t>
      </w:r>
      <w:bookmarkStart w:id="542" w:name="pg1231_10358"/>
    </w:p>
    <w:p>
      <w:pPr>
        <w:pStyle w:val="Heading3"/>
        <w:numPr>
          <w:ilvl w:val="2"/>
          <w:numId w:val="1"/>
        </w:numPr>
        <w:rPr/>
      </w:pPr>
      <w:bookmarkStart w:id="543" w:name="__RefHeading___Toc2899918_373438147"/>
      <w:bookmarkStart w:id="544" w:name="_Toc184"/>
      <w:bookmarkEnd w:id="542"/>
      <w:bookmarkEnd w:id="543"/>
      <w:r>
        <w:rPr>
          <w:rtl w:val="true"/>
        </w:rPr>
        <w:t>مدينه منوره</w:t>
      </w:r>
      <w:r>
        <w:rPr>
          <w:rtl w:val="true"/>
        </w:rPr>
        <w:t xml:space="preserve">: </w:t>
      </w:r>
      <w:r>
        <w:rPr>
          <w:rtl w:val="true"/>
        </w:rPr>
        <w:t>جلسه دوّم‌</w:t>
      </w:r>
      <w:bookmarkEnd w:id="5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اهميت و ويژگي‌هاي شهر مدينه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محل تشكيل اولين حكومت اسلامي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آغاز رشد و شكوفايي اسلام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آغاز هجرت و ورود پيامبر صلي الله عليه و آله به مدينه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احداث مسجد پايگاه عبادت و سياست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فضيلت مسجد قبا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قبا تا خانه ابوايوب انصاري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مردم مدينه به پيامبر صلي الله عليه و آله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حضور در مساجد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ره‌توشه حج، جلد اوّل، درس‌هاي بيست و دوّم و بيست و سوّم</w:t>
      </w:r>
    </w:p>
    <w:p>
      <w:pPr>
        <w:sectPr>
          <w:footerReference w:type="default" r:id="rId2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فرازهايي از تاريخ پيامبر اسلام</w:t>
      </w:r>
      <w:bookmarkStart w:id="545" w:name="pg1231_10359"/>
    </w:p>
    <w:p>
      <w:pPr>
        <w:pStyle w:val="Heading3"/>
        <w:numPr>
          <w:ilvl w:val="2"/>
          <w:numId w:val="1"/>
        </w:numPr>
        <w:rPr/>
      </w:pPr>
      <w:bookmarkStart w:id="546" w:name="__RefHeading___Toc2899920_373438147"/>
      <w:bookmarkStart w:id="547" w:name="_Toc185"/>
      <w:bookmarkEnd w:id="545"/>
      <w:bookmarkEnd w:id="546"/>
      <w:r>
        <w:rPr>
          <w:rtl w:val="true"/>
        </w:rPr>
        <w:t>مدينه منوره</w:t>
      </w:r>
      <w:r>
        <w:rPr>
          <w:rtl w:val="true"/>
        </w:rPr>
        <w:t xml:space="preserve">: </w:t>
      </w:r>
      <w:r>
        <w:rPr>
          <w:rtl w:val="true"/>
        </w:rPr>
        <w:t>جلسه سوّم‌</w:t>
      </w:r>
      <w:bookmarkEnd w:id="5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فلسفه زيارت، آداب زيارت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تحول و توبه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 به خدا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 الگو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الگو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پيروي از الگوي منتخب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تأثير زيارت قبور در تنبه و بيداري انسان‌ها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اهميت بقيع و تاريخ پيدايش آن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آشنايي با بقيع و مدفون شدگان در آن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چهره‌هاي درخشان بقيع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ائمه معصومين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مجتبي، امام سجاد، امام باقر، امام صادق عليهم السلام، عباس عموي پيامبر، فاطمه بنت اسد، حليمه سعديه، همسران و عمه‌هاي پيامبر صلي الله عليه و 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عقيل، عثمان بن مظعون، ابراهيم فرزند پيامبر خدا صلي الله عليه و آله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بزرگان از صحابه و تابعين مدفون در تاريخ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مظلوميت بقيع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درس‌هاي بقيع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ره‌توشه حج، جلد اوّل، درس‌هاي پانزدهم، بيست و چهارم و بيست و پنجم</w:t>
      </w:r>
      <w:bookmarkStart w:id="548" w:name="pg1231_10360"/>
    </w:p>
    <w:p>
      <w:pPr>
        <w:pStyle w:val="Heading3"/>
        <w:numPr>
          <w:ilvl w:val="2"/>
          <w:numId w:val="1"/>
        </w:numPr>
        <w:rPr/>
      </w:pPr>
      <w:bookmarkStart w:id="549" w:name="__RefHeading___Toc2899922_373438147"/>
      <w:bookmarkStart w:id="550" w:name="_Toc186"/>
      <w:bookmarkEnd w:id="548"/>
      <w:bookmarkEnd w:id="549"/>
      <w:r>
        <w:rPr>
          <w:rtl w:val="true"/>
        </w:rPr>
        <w:t>مدينه منوره</w:t>
      </w:r>
      <w:r>
        <w:rPr>
          <w:rtl w:val="true"/>
        </w:rPr>
        <w:t xml:space="preserve">: </w:t>
      </w:r>
      <w:r>
        <w:rPr>
          <w:rtl w:val="true"/>
        </w:rPr>
        <w:t>جلسه چهارم‌</w:t>
      </w:r>
      <w:bookmarkEnd w:id="5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 و اهميت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دعا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رابطه خداشناسي و دعا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 و توحيد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 و ياد خدا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مراتب ذكر خدا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در قرآن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در كلام پيامبر و معصومين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تأثير دعا در زندگي انسان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ادعيه مأثوره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صحيفه سجاديه و …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ويژگي‌هاي ادعيه معصومان عليهم السلام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شرايط استجابت دعا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موانع استجابت دعا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ره‌توشه حج، جلد اوّل، درس هفدهم</w:t>
      </w:r>
      <w:bookmarkStart w:id="551" w:name="pg1231_10361"/>
    </w:p>
    <w:p>
      <w:pPr>
        <w:pStyle w:val="Heading3"/>
        <w:numPr>
          <w:ilvl w:val="2"/>
          <w:numId w:val="1"/>
        </w:numPr>
        <w:rPr/>
      </w:pPr>
      <w:bookmarkStart w:id="552" w:name="__RefHeading___Toc2899924_373438147"/>
      <w:bookmarkStart w:id="553" w:name="_Toc187"/>
      <w:bookmarkEnd w:id="551"/>
      <w:bookmarkEnd w:id="552"/>
      <w:r>
        <w:rPr>
          <w:rtl w:val="true"/>
        </w:rPr>
        <w:t>مدينه منوره</w:t>
      </w:r>
      <w:r>
        <w:rPr>
          <w:rtl w:val="true"/>
        </w:rPr>
        <w:t xml:space="preserve">: </w:t>
      </w:r>
      <w:r>
        <w:rPr>
          <w:rtl w:val="true"/>
        </w:rPr>
        <w:t>جلسه پنجم‌</w:t>
      </w:r>
      <w:bookmarkEnd w:id="5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آشنايي با كوثر پيامبر صلي الله عليه و 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اهميت و جايگاه والاي حضرت زهرا عليها السلام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ولادت آن حضرت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اسامي و القاب آن حضرت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 پيامبر نسبت به حضرت زهرا عليها السلام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جايگاه حضرت زهرا نزد ائمه معصومين عليهم السلام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ابعاد وجودي آن حضرت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حضرت زهرا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همسر داري آن حضرت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تربيت فرزند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فاطمه و دفاع از امامت و ولايت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و فلسفه آن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مظلوميت فاطمه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سخنان آن حضرت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بيت الاحزان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و چگونگي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ره‌توشه حج، جلد اوّل، درس بيست و ششم</w:t>
      </w:r>
      <w:bookmarkStart w:id="554" w:name="pg1231_10362"/>
    </w:p>
    <w:p>
      <w:pPr>
        <w:pStyle w:val="Heading3"/>
        <w:numPr>
          <w:ilvl w:val="2"/>
          <w:numId w:val="1"/>
        </w:numPr>
        <w:rPr/>
      </w:pPr>
      <w:bookmarkStart w:id="555" w:name="__RefHeading___Toc2899926_373438147"/>
      <w:bookmarkStart w:id="556" w:name="_Toc188"/>
      <w:bookmarkEnd w:id="554"/>
      <w:bookmarkEnd w:id="555"/>
      <w:r>
        <w:rPr>
          <w:rtl w:val="true"/>
        </w:rPr>
        <w:t>مدينه منوره</w:t>
      </w:r>
      <w:r>
        <w:rPr>
          <w:rtl w:val="true"/>
        </w:rPr>
        <w:t xml:space="preserve">: </w:t>
      </w:r>
      <w:r>
        <w:rPr>
          <w:rtl w:val="true"/>
        </w:rPr>
        <w:t>جلسه ششم‌</w:t>
      </w:r>
      <w:bookmarkEnd w:id="5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اهميت امامت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معناي امام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وظايف ما در رابطه با ائمه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الگوهاي شيعه در مدينه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مجتبي عليه السلام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ولادت آن حضرت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ويژگي‌هاي آن حضرت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القاب و كنيه‌هاي آن حضرت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علاقه پيامبر صلي الله عليه و آله و علي و زهرا عليهما السلام به آن حضرت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در عصر پيامبر صلي الله عليه و آله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در زمان پدر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دوران امامت آن حضرت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صلح امام مجتبي عليه السلام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كلمات نوراني و وصاياي آن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ره‌توشه حج، جلد اوّل، درس بيست و هفتم</w:t>
      </w:r>
      <w:bookmarkStart w:id="557" w:name="pg1231_10363"/>
    </w:p>
    <w:p>
      <w:pPr>
        <w:pStyle w:val="Heading3"/>
        <w:numPr>
          <w:ilvl w:val="2"/>
          <w:numId w:val="1"/>
        </w:numPr>
        <w:rPr/>
      </w:pPr>
      <w:bookmarkStart w:id="558" w:name="__RefHeading___Toc2899928_373438147"/>
      <w:bookmarkStart w:id="559" w:name="_Toc189"/>
      <w:bookmarkEnd w:id="557"/>
      <w:bookmarkEnd w:id="558"/>
      <w:r>
        <w:rPr>
          <w:rtl w:val="true"/>
        </w:rPr>
        <w:t>مدينه منوره</w:t>
      </w:r>
      <w:r>
        <w:rPr>
          <w:rtl w:val="true"/>
        </w:rPr>
        <w:t xml:space="preserve">: </w:t>
      </w:r>
      <w:r>
        <w:rPr>
          <w:rtl w:val="true"/>
        </w:rPr>
        <w:t>جلسه هفتم‌</w:t>
      </w:r>
      <w:bookmarkEnd w:id="5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آشنايي با زندگاني امام سجاد عليه السلام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ولادت و مكان آن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كنيه و القاب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ويژگي هاي وجودي آن حضرت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سجاد عليه السلام و حوادث عاشورا و پس از آن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دوران امامت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 آن حضرت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عبادت هاي آن حضرت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دعا، صحيفه سجاديه، و نقش آن در پاسداري از دين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تربيت نيروهاي مبارز و مقابله با ظلم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رسيدگي به فقرا و محرومان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جلوه‌هاي حضور امام سجاد عليه السلام در حج و خدمت به حجاج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خدمت به محرومان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فرزدق و دفاع از امام سجاد عليه السلام با زبان شعر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كلمات نوراني آن امام همام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رساله حقوق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ره‌توشه حج، جلد اوّل، درس بيست و هشتم</w:t>
      </w:r>
      <w:bookmarkStart w:id="560" w:name="pg1231_10364"/>
    </w:p>
    <w:p>
      <w:pPr>
        <w:pStyle w:val="Heading3"/>
        <w:numPr>
          <w:ilvl w:val="2"/>
          <w:numId w:val="1"/>
        </w:numPr>
        <w:rPr/>
      </w:pPr>
      <w:bookmarkStart w:id="561" w:name="__RefHeading___Toc2899930_373438147"/>
      <w:bookmarkStart w:id="562" w:name="_Toc190"/>
      <w:bookmarkEnd w:id="560"/>
      <w:bookmarkEnd w:id="561"/>
      <w:r>
        <w:rPr>
          <w:rtl w:val="true"/>
        </w:rPr>
        <w:t>مدينه منوره</w:t>
      </w:r>
      <w:r>
        <w:rPr>
          <w:rtl w:val="true"/>
        </w:rPr>
        <w:t xml:space="preserve">: </w:t>
      </w:r>
      <w:r>
        <w:rPr>
          <w:rtl w:val="true"/>
        </w:rPr>
        <w:t>جلسه هشتم‌</w:t>
      </w:r>
      <w:bookmarkEnd w:id="5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آشنايي با زندگاني امام باقر و امام صادق عليهما السلام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ولادت، كنيه و القاب آن دو امام همام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شمائل و ويژگي هاي اخلاقي امامين همامين عليهما السلام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سيره اخلاقي امامين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سيره سياسي امامين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شرايط سياسي اجتماعي زمان آن دو امام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نقش آن دو امام در توليد و توسعه علوم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احاديث نوراني آن دو امام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باقر و امام صادق عليهما السلام از ديدگاه علماي اهل سنت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درس‌هايي كه از زندگاني آن امامان معصوم مي‌توان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ره‌توشه حج، جلد اوّل، درس‌هاي بيست و نهم و سي‌ام و سي و يكم</w:t>
      </w:r>
      <w:bookmarkStart w:id="563" w:name="pg1231_10365"/>
    </w:p>
    <w:p>
      <w:pPr>
        <w:pStyle w:val="Heading3"/>
        <w:numPr>
          <w:ilvl w:val="2"/>
          <w:numId w:val="1"/>
        </w:numPr>
        <w:rPr/>
      </w:pPr>
      <w:bookmarkStart w:id="564" w:name="__RefHeading___Toc2899932_373438147"/>
      <w:bookmarkStart w:id="565" w:name="_Toc191"/>
      <w:bookmarkEnd w:id="563"/>
      <w:bookmarkEnd w:id="564"/>
      <w:r>
        <w:rPr>
          <w:rtl w:val="true"/>
        </w:rPr>
        <w:t>مدينه منوره</w:t>
      </w:r>
      <w:r>
        <w:rPr>
          <w:rtl w:val="true"/>
        </w:rPr>
        <w:t xml:space="preserve">: </w:t>
      </w:r>
      <w:r>
        <w:rPr>
          <w:rtl w:val="true"/>
        </w:rPr>
        <w:t>جلسه نهم‌</w:t>
      </w:r>
      <w:bookmarkEnd w:id="5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مدينه شهر شهادت و ايثار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و اصحاب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برجسته پيامبر صلي الله عليه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سلمان، اباذر، مقداد، مصعب بلال و …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جنگ‌هاي پيامبر اهداف و ويژگي‌هاي آن‌ها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نمونه از اين جنگ‌ها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احد، خندق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ويژگي‌هاي هر يك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موقعيت احد و فضايل آن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حمزه حضرت سيد الشهدا و ويژگي‌هاي وي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حزبُ اللَّه و ويژگي‌هاي آن‌ها با الهام از زيارتنامه حضرت حمزه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دلائل شكست مسلمانان در احد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مقاومت در جنگ خندق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نقش علي و فاطمه عليهما السلام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انجام دشواري‌ها موفقيت و پيروزي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رفتار انساني پيامبر صلي الله عليه و آله با مخالفان در جنگ‌ها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شهداي 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حمزه، حنظله، عمرو بن جموح، عبدالله بن جحش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ره‌توشه حج، جلد اوّل، درس سي و سوّم تا سي و پنجم</w:t>
      </w:r>
    </w:p>
    <w:p>
      <w:pPr>
        <w:sectPr>
          <w:footerReference w:type="default" r:id="rId2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فرازهايي از تاريخ پيامبر اسلام</w:t>
      </w:r>
    </w:p>
    <w:p>
      <w:pPr>
        <w:sectPr>
          <w:footerReference w:type="default" r:id="rId2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 مكّه مكرّمه</w:t>
      </w:r>
      <w:bookmarkStart w:id="566" w:name="pg1231_10369"/>
    </w:p>
    <w:p>
      <w:pPr>
        <w:pStyle w:val="Heading3"/>
        <w:numPr>
          <w:ilvl w:val="2"/>
          <w:numId w:val="1"/>
        </w:numPr>
        <w:rPr/>
      </w:pPr>
      <w:bookmarkStart w:id="567" w:name="__RefHeading___Toc2899934_373438147"/>
      <w:bookmarkStart w:id="568" w:name="_Toc192"/>
      <w:bookmarkEnd w:id="566"/>
      <w:bookmarkEnd w:id="567"/>
      <w:r>
        <w:rPr>
          <w:rtl w:val="true"/>
        </w:rPr>
        <w:t>مكّه مكرّمه</w:t>
      </w:r>
      <w:r>
        <w:rPr>
          <w:rtl w:val="true"/>
        </w:rPr>
        <w:t xml:space="preserve">: </w:t>
      </w:r>
      <w:r>
        <w:rPr>
          <w:rtl w:val="true"/>
        </w:rPr>
        <w:t>جلسه اول‌</w:t>
      </w:r>
      <w:bookmarkEnd w:id="5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مكه مكرمه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اهميت مكه محل گسترش شعاع نوراني اسلام به جهان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منطقه حرم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امنيت عام در منطقه حرم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جايگاه نزول وحي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حوادث و رويدادهاي مكه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قصه اصحاب فيل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تهاجم به مكه در طول تاريخ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سيل‌ها و آتش‌سوزي‌ها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فرازهايي از تاريخ پيامبر اسلام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مكّه سباعي، ترجمه آقاي رسول جعفريان</w:t>
      </w:r>
    </w:p>
    <w:p>
      <w:pPr>
        <w:sectPr>
          <w:footerReference w:type="default" r:id="rId2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و حرمين شريفين در تفسير نمونه</w:t>
      </w:r>
      <w:bookmarkStart w:id="569" w:name="pg1231_10370"/>
    </w:p>
    <w:p>
      <w:pPr>
        <w:pStyle w:val="Heading3"/>
        <w:numPr>
          <w:ilvl w:val="2"/>
          <w:numId w:val="1"/>
        </w:numPr>
        <w:rPr/>
      </w:pPr>
      <w:bookmarkStart w:id="570" w:name="__RefHeading___Toc2899936_373438147"/>
      <w:bookmarkStart w:id="571" w:name="_Toc193"/>
      <w:bookmarkEnd w:id="569"/>
      <w:bookmarkEnd w:id="570"/>
      <w:r>
        <w:rPr>
          <w:rtl w:val="true"/>
        </w:rPr>
        <w:t>مكّه مكرّمه</w:t>
      </w:r>
      <w:r>
        <w:rPr>
          <w:rtl w:val="true"/>
        </w:rPr>
        <w:t xml:space="preserve">: </w:t>
      </w:r>
      <w:r>
        <w:rPr>
          <w:rtl w:val="true"/>
        </w:rPr>
        <w:t>جلسه دوم‌</w:t>
      </w:r>
      <w:bookmarkEnd w:id="5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كعبه، مسجدالحرام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كعبه در گذر تاريخ از قبل از آدم تاكنون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كعبه و خدا محوري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قبله مسلمانان و محور وحدت امت اسلامي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ويژگي‌هاي كعبه، حجر الاسود، حجر اسماعيل، ملتزم و مستجار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مقام ابراهيم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حضور در مسجد الحرام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بررسي ادعيه مربوط به آداب ورود به مسجد الحرام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آثار اسلامي مكّه و مدينه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ره‌توشه حج، جلد دوّم، درس‌هاي چهل و دوّم و چهل و هشتم</w:t>
      </w:r>
    </w:p>
    <w:p>
      <w:pPr>
        <w:sectPr>
          <w:footerReference w:type="default" r:id="rId2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و حرمين شريفين در تفسير نمونه</w:t>
      </w:r>
      <w:bookmarkStart w:id="572" w:name="pg1231_10371"/>
    </w:p>
    <w:p>
      <w:pPr>
        <w:pStyle w:val="Heading3"/>
        <w:numPr>
          <w:ilvl w:val="2"/>
          <w:numId w:val="1"/>
        </w:numPr>
        <w:rPr/>
      </w:pPr>
      <w:bookmarkStart w:id="573" w:name="__RefHeading___Toc2899938_373438147"/>
      <w:bookmarkStart w:id="574" w:name="_Toc194"/>
      <w:bookmarkEnd w:id="572"/>
      <w:bookmarkEnd w:id="573"/>
      <w:r>
        <w:rPr>
          <w:rtl w:val="true"/>
        </w:rPr>
        <w:t>مكّه مكرّمه</w:t>
      </w:r>
      <w:r>
        <w:rPr>
          <w:rtl w:val="true"/>
        </w:rPr>
        <w:t xml:space="preserve">: </w:t>
      </w:r>
      <w:r>
        <w:rPr>
          <w:rtl w:val="true"/>
        </w:rPr>
        <w:t>جلسه سوم‌</w:t>
      </w:r>
      <w:bookmarkEnd w:id="5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ابراهيم خليل اللَّه عليه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زادگاه و طفوليت ابراهيم عليه السلام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نبوت ابراهيم عليه السلام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مبارزه با بت‌پرستي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هجرت ابراهيم عليه السلام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آزمايش‌هاي ابراهيم عليه السلام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رسيدن به امامت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ويژگي‌هاي ابراهيم خليل در قرآن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ابراهيم الگوي خداپرستان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ادعيه ابراهيم عليه السلام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نقش ابراهيم در بناي كعبه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ابراهيم و مقابله به شيطان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 و حرمين شريفين در تفسير نمونه از صفحه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bookmarkStart w:id="575" w:name="pg1231_10372"/>
    </w:p>
    <w:p>
      <w:pPr>
        <w:pStyle w:val="Heading3"/>
        <w:numPr>
          <w:ilvl w:val="2"/>
          <w:numId w:val="1"/>
        </w:numPr>
        <w:rPr/>
      </w:pPr>
      <w:bookmarkStart w:id="576" w:name="__RefHeading___Toc2899940_373438147"/>
      <w:bookmarkStart w:id="577" w:name="_Toc195"/>
      <w:bookmarkEnd w:id="575"/>
      <w:bookmarkEnd w:id="576"/>
      <w:r>
        <w:rPr>
          <w:rtl w:val="true"/>
        </w:rPr>
        <w:t>مكّه مكرّمه</w:t>
      </w:r>
      <w:r>
        <w:rPr>
          <w:rtl w:val="true"/>
        </w:rPr>
        <w:t xml:space="preserve">: </w:t>
      </w:r>
      <w:r>
        <w:rPr>
          <w:rtl w:val="true"/>
        </w:rPr>
        <w:t>جلسه چهارم‌</w:t>
      </w:r>
      <w:bookmarkEnd w:id="5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بررسي مسأله وحي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ارتباط وحي با رسالت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شيوه نزول وحي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آغاز وحي بر پيامبر صلي الله عليه و آله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غار حِرا و بررسي آيات مربوط به آن،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إقرأ باسم ربك الذي خلق 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تدريجي بودن وحي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انقطاع وحي پس از پيامبر صلي الله عليه و آله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بررسي آيات وحي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وحي در روايات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اقسام وحي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و حرمين شريفين در تفسير نمونه</w:t>
      </w:r>
    </w:p>
    <w:p>
      <w:pPr>
        <w:sectPr>
          <w:footerReference w:type="default" r:id="rId2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فرازهايي از تاريخ اسلام</w:t>
      </w:r>
      <w:bookmarkStart w:id="578" w:name="pg1231_10373"/>
    </w:p>
    <w:p>
      <w:pPr>
        <w:pStyle w:val="Heading3"/>
        <w:numPr>
          <w:ilvl w:val="2"/>
          <w:numId w:val="1"/>
        </w:numPr>
        <w:rPr/>
      </w:pPr>
      <w:bookmarkStart w:id="579" w:name="__RefHeading___Toc2899942_373438147"/>
      <w:bookmarkStart w:id="580" w:name="_Toc196"/>
      <w:bookmarkEnd w:id="578"/>
      <w:bookmarkEnd w:id="579"/>
      <w:r>
        <w:rPr>
          <w:rtl w:val="true"/>
        </w:rPr>
        <w:t>مكّه مكرّمه</w:t>
      </w:r>
      <w:r>
        <w:rPr>
          <w:rtl w:val="true"/>
        </w:rPr>
        <w:t xml:space="preserve">: </w:t>
      </w:r>
      <w:r>
        <w:rPr>
          <w:rtl w:val="true"/>
        </w:rPr>
        <w:t>جلسه پنجم‌</w:t>
      </w:r>
      <w:bookmarkEnd w:id="5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معراج از نظر قرآن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معراج از نظر احاديث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هدف معراج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معراج و علوم روز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گوشه اي از حوادث معراج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احاديث اخلاقي معراج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درس‌هايي كه از معراج مي‌توان آموخت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 و حرمين شريفين در تفسير نمونه، از صفحه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  <w:bookmarkStart w:id="581" w:name="pg1231_10374"/>
    </w:p>
    <w:p>
      <w:pPr>
        <w:pStyle w:val="Heading3"/>
        <w:numPr>
          <w:ilvl w:val="2"/>
          <w:numId w:val="1"/>
        </w:numPr>
        <w:rPr/>
      </w:pPr>
      <w:bookmarkStart w:id="582" w:name="__RefHeading___Toc2899944_373438147"/>
      <w:bookmarkStart w:id="583" w:name="_Toc197"/>
      <w:bookmarkEnd w:id="581"/>
      <w:bookmarkEnd w:id="582"/>
      <w:r>
        <w:rPr>
          <w:rtl w:val="true"/>
        </w:rPr>
        <w:t>مكّه مكرّمه</w:t>
      </w:r>
      <w:r>
        <w:rPr>
          <w:rtl w:val="true"/>
        </w:rPr>
        <w:t xml:space="preserve">: </w:t>
      </w:r>
      <w:r>
        <w:rPr>
          <w:rtl w:val="true"/>
        </w:rPr>
        <w:t>جلسه ششم‌</w:t>
      </w:r>
      <w:bookmarkEnd w:id="5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معجزه پيامبر صلي الله عليه و آله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كيفيت نزول قرآن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ويژگي‌هاي قرآن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اهميت قرائت و تلاوت قرآن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تدبر و فهم قرآن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به قرآن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و ابعاد گوناگون آن در ارائه حيات طيبه به مردم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تأثير قرآن در مردم عصر پيامبر صلي الله عليه و آله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نقش قرآن در جهان كنوني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و عترت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نمونه</w:t>
      </w:r>
    </w:p>
    <w:p>
      <w:pPr>
        <w:sectPr>
          <w:footerReference w:type="default" r:id="rId2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كتب تأليف شده پيرامون قرآن</w:t>
      </w:r>
      <w:bookmarkStart w:id="584" w:name="pg1231_10375"/>
    </w:p>
    <w:p>
      <w:pPr>
        <w:pStyle w:val="Heading3"/>
        <w:numPr>
          <w:ilvl w:val="2"/>
          <w:numId w:val="1"/>
        </w:numPr>
        <w:rPr/>
      </w:pPr>
      <w:bookmarkStart w:id="585" w:name="__RefHeading___Toc2899946_373438147"/>
      <w:bookmarkStart w:id="586" w:name="_Toc198"/>
      <w:bookmarkEnd w:id="584"/>
      <w:bookmarkEnd w:id="585"/>
      <w:r>
        <w:rPr>
          <w:rtl w:val="true"/>
        </w:rPr>
        <w:t>مكّه مكرّمه</w:t>
      </w:r>
      <w:r>
        <w:rPr>
          <w:rtl w:val="true"/>
        </w:rPr>
        <w:t xml:space="preserve">: </w:t>
      </w:r>
      <w:r>
        <w:rPr>
          <w:rtl w:val="true"/>
        </w:rPr>
        <w:t>جلسه هفتم‌</w:t>
      </w:r>
      <w:bookmarkEnd w:id="5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هدفداري و استقامت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 بعثت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شيوه‌هاي دعوت پيامبر صلي الله عليه و آله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روش شناسي مبارزه با جهل و كفر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ايجاد تحول در مردم و دلائل آن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شكنجه هاي دشمنان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اتهامات و تهديد و تطميع پيامبر صلي الله عليه و آله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مقاومت و پايداري پيامبر و اصحاب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مقاومت ياران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عمار ياسر، سميه، بلال، خباب و …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جريان شعب ابي طالب و تحريم اقتصادي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تهديد به قتل و ليلة المبيت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و حرمين شريفين در تفسير نمونه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فرازهايي از تاريخ اسلام</w:t>
      </w:r>
    </w:p>
    <w:p>
      <w:pPr>
        <w:sectPr>
          <w:footerReference w:type="default" r:id="rId2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ره‌توشه حج، جلد دوّم، درس‌هاي پنجاه و سوّم تا پنجاه و هفتم</w:t>
      </w:r>
      <w:bookmarkStart w:id="587" w:name="pg1231_10376"/>
    </w:p>
    <w:p>
      <w:pPr>
        <w:pStyle w:val="Heading3"/>
        <w:numPr>
          <w:ilvl w:val="2"/>
          <w:numId w:val="1"/>
        </w:numPr>
        <w:rPr/>
      </w:pPr>
      <w:bookmarkStart w:id="588" w:name="__RefHeading___Toc2899948_373438147"/>
      <w:bookmarkStart w:id="589" w:name="_Toc199"/>
      <w:bookmarkEnd w:id="587"/>
      <w:bookmarkEnd w:id="588"/>
      <w:r>
        <w:rPr>
          <w:rtl w:val="true"/>
        </w:rPr>
        <w:t>مكّه مكرّمه</w:t>
      </w:r>
      <w:r>
        <w:rPr>
          <w:rtl w:val="true"/>
        </w:rPr>
        <w:t xml:space="preserve">: </w:t>
      </w:r>
      <w:r>
        <w:rPr>
          <w:rtl w:val="true"/>
        </w:rPr>
        <w:t>جلسه هشتم‌</w:t>
      </w:r>
      <w:bookmarkEnd w:id="5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قبله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ماجراي تغيير قبله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اسرار تغيير قبله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بررسي آيات و روايات مربوط به قبله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قبله محور وحدت جهان 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 و حرمين شريفين در تفسير نمونه، از صفحه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</w:t>
      </w:r>
      <w:bookmarkStart w:id="590" w:name="pg1231_10377"/>
    </w:p>
    <w:p>
      <w:pPr>
        <w:pStyle w:val="Heading3"/>
        <w:numPr>
          <w:ilvl w:val="2"/>
          <w:numId w:val="1"/>
        </w:numPr>
        <w:rPr/>
      </w:pPr>
      <w:bookmarkStart w:id="591" w:name="__RefHeading___Toc2899950_373438147"/>
      <w:bookmarkStart w:id="592" w:name="_Toc200"/>
      <w:bookmarkEnd w:id="590"/>
      <w:bookmarkEnd w:id="591"/>
      <w:r>
        <w:rPr>
          <w:rtl w:val="true"/>
        </w:rPr>
        <w:t>مكّه مكرّمه</w:t>
      </w:r>
      <w:r>
        <w:rPr>
          <w:rtl w:val="true"/>
        </w:rPr>
        <w:t xml:space="preserve">: </w:t>
      </w:r>
      <w:r>
        <w:rPr>
          <w:rtl w:val="true"/>
        </w:rPr>
        <w:t>جلسه نهم‌</w:t>
      </w:r>
      <w:bookmarkEnd w:id="5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دلايل نامگذاري عرفات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پيشينه تاريخي عرفات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حدود عرفات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وقوف و دعا در عرفات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امام زمان در عرفات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خداوند به بندگان در روز عرفه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دعاي عارفانه امام حسين عليه السلام در روز عرفه و بررسي محتوايي آن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دعاي امام سجاد عليه السلام در روز عرفه و بررسي محتوايي آن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راه‌هاي بهره‌گيري بيشتر از روز عرفه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در انديشه اسلامي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و حرمين شريفين در تفسير نمونه</w:t>
      </w:r>
    </w:p>
    <w:p>
      <w:pPr>
        <w:sectPr>
          <w:footerReference w:type="default" r:id="rId2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صهباي حج</w:t>
      </w:r>
      <w:bookmarkStart w:id="593" w:name="pg1231_10378"/>
    </w:p>
    <w:p>
      <w:pPr>
        <w:pStyle w:val="Heading3"/>
        <w:numPr>
          <w:ilvl w:val="2"/>
          <w:numId w:val="1"/>
        </w:numPr>
        <w:rPr/>
      </w:pPr>
      <w:bookmarkStart w:id="594" w:name="__RefHeading___Toc2899952_373438147"/>
      <w:bookmarkStart w:id="595" w:name="_Toc201"/>
      <w:bookmarkEnd w:id="593"/>
      <w:bookmarkEnd w:id="594"/>
      <w:r>
        <w:rPr>
          <w:rtl w:val="true"/>
        </w:rPr>
        <w:t>مكّه مكرّمه</w:t>
      </w:r>
      <w:r>
        <w:rPr>
          <w:rtl w:val="true"/>
        </w:rPr>
        <w:t xml:space="preserve">: </w:t>
      </w:r>
      <w:r>
        <w:rPr>
          <w:rtl w:val="true"/>
        </w:rPr>
        <w:t>جلسه دهم‌</w:t>
      </w:r>
      <w:bookmarkEnd w:id="5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برائت از مشركان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معني و مفهوم برائت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آيات برائت در قرآن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وجوب برائت از مشركان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تاريخچه برائت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مأموريت ابابكر لغو مي‌شود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اعلان برائت توسط اميرمؤمنان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قطعنامه برائت و قرائت و ابلاغ آن توسط اميرمؤمنان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برائت در كلام و پيام امام خميني قدس سره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برائت در كلام مقام معظم رهبري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مدّظلّه‌العالي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ره‌توشه حج، جلد دوّم، درس پنجاه و هشتم</w:t>
      </w:r>
    </w:p>
    <w:p>
      <w:pPr>
        <w:sectPr>
          <w:footerReference w:type="default" r:id="rId2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مباني ديني و سياسي برائت از مشركين، چاپ مشعر</w:t>
      </w:r>
      <w:bookmarkStart w:id="596" w:name="pg1231_10379"/>
    </w:p>
    <w:p>
      <w:pPr>
        <w:pStyle w:val="Heading3"/>
        <w:numPr>
          <w:ilvl w:val="2"/>
          <w:numId w:val="1"/>
        </w:numPr>
        <w:rPr/>
      </w:pPr>
      <w:bookmarkStart w:id="597" w:name="__RefHeading___Toc2899954_373438147"/>
      <w:bookmarkStart w:id="598" w:name="_Toc202"/>
      <w:bookmarkEnd w:id="596"/>
      <w:bookmarkEnd w:id="597"/>
      <w:r>
        <w:rPr>
          <w:rtl w:val="true"/>
        </w:rPr>
        <w:t>مكّه مكرّمه</w:t>
      </w:r>
      <w:r>
        <w:rPr>
          <w:rtl w:val="true"/>
        </w:rPr>
        <w:t xml:space="preserve">: </w:t>
      </w:r>
      <w:r>
        <w:rPr>
          <w:rtl w:val="true"/>
        </w:rPr>
        <w:t>جلسه يازدهم‌</w:t>
      </w:r>
      <w:bookmarkEnd w:id="5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جدال در حج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جدال در قرآن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مفسران درباره جدال در حج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احاديث وارده در زمينه جدال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عناوين و سرفصلهاي آموزشي حج تمتع؛؛ ص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نظريات فقها در مورد جدال در حج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تفاوت جدال با اظهار برائت از دشمنان و مشكركان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ره‌توشه حج، جلد دوّم، درس پنجاه و نهم</w:t>
      </w:r>
      <w:bookmarkStart w:id="599" w:name="pg1231_10380"/>
    </w:p>
    <w:p>
      <w:pPr>
        <w:pStyle w:val="Heading3"/>
        <w:numPr>
          <w:ilvl w:val="2"/>
          <w:numId w:val="1"/>
        </w:numPr>
        <w:rPr/>
      </w:pPr>
      <w:bookmarkStart w:id="600" w:name="__RefHeading___Toc2899956_373438147"/>
      <w:bookmarkStart w:id="601" w:name="_Toc203"/>
      <w:bookmarkEnd w:id="599"/>
      <w:bookmarkEnd w:id="600"/>
      <w:r>
        <w:rPr>
          <w:rtl w:val="true"/>
        </w:rPr>
        <w:t>مكّه مكرّمه</w:t>
      </w:r>
      <w:r>
        <w:rPr>
          <w:rtl w:val="true"/>
        </w:rPr>
        <w:t xml:space="preserve">: </w:t>
      </w:r>
      <w:r>
        <w:rPr>
          <w:rtl w:val="true"/>
        </w:rPr>
        <w:t>جلسه دوازدهم‌</w:t>
      </w:r>
      <w:bookmarkEnd w:id="6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اغتنام فرصت‌هاي معنوي در حج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سرفصل‌ها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آسيب هاي سفر حج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فرصت‌سوزي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بي‌برنامه بودن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اولويت بندي نداشتن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سوغات و مسائل جانبي آن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 و سوزاندن حسنات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تمرين عطوفت و رأفت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محاسبه و بررسي نقاط قوت و ضعف خود در سفر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وداع با حرمين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حاجي و نورانيت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ره‌توشه حج، جلد دوّم، درس شصت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231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23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233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image" Target="media/image2.jpeg"/><Relationship Id="rId232" Type="http://schemas.openxmlformats.org/officeDocument/2006/relationships/image" Target="media/image2.jpeg"/><Relationship Id="rId233" Type="http://schemas.openxmlformats.org/officeDocument/2006/relationships/footer" Target="footer226.xml"/><Relationship Id="rId234" Type="http://schemas.openxmlformats.org/officeDocument/2006/relationships/numbering" Target="numbering.xml"/><Relationship Id="rId235" Type="http://schemas.openxmlformats.org/officeDocument/2006/relationships/fontTable" Target="fontTable.xml"/><Relationship Id="rId236" Type="http://schemas.openxmlformats.org/officeDocument/2006/relationships/settings" Target="settings.xml"/><Relationship Id="rId237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233</Pages>
  <Words>18066</Words>
  <Characters>72057</Characters>
  <CharactersWithSpaces>86716</CharactersWithSpaces>
  <Paragraphs>3408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2026-08-16T13:03:42Z</dcterms:created>
  <dc:creator>ghaemiyeh.com</dc:creator>
  <dc:description/>
  <dc:language>en-US</dc:language>
  <cp:lastModifiedBy/>
  <dcterms:modified xsi:type="dcterms:W3CDTF">2026-08-16T16:33:54Z</dcterms:modified>
  <cp:revision>1</cp:revision>
  <dc:subject/>
  <dc:title>عناوین و سرفصلهای آموزشی حج تمتع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