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22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numbering.xml" ContentType="application/vnd.openxmlformats-officedocument.wordprocessingml.numbering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30.xml" ContentType="application/vnd.openxmlformats-officedocument.wordprocessingml.footer+xml"/>
  <Override PartName="/word/footer374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63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44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رسائل فقهیه شیخ انصاری ره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2808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090_373438147">
            <w:r>
              <w:rPr>
                <w:webHidden/>
                <w:rStyle w:val="IndexLink"/>
                <w:rtl w:val="true"/>
              </w:rPr>
              <w:t>تعریف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092_373438147">
            <w:r>
              <w:rPr>
                <w:webHidden/>
                <w:rStyle w:val="IndexLink"/>
                <w:rtl w:val="true"/>
              </w:rPr>
              <w:t>رسالة فی العدالة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09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096_373438147">
            <w:r>
              <w:rPr>
                <w:webHidden/>
                <w:rStyle w:val="IndexLink"/>
                <w:rtl w:val="true"/>
              </w:rPr>
              <w:t>العدالة 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098_373438147">
            <w:r>
              <w:rPr>
                <w:webHidden/>
                <w:rStyle w:val="IndexLink"/>
                <w:rtl w:val="true"/>
              </w:rPr>
              <w:t>الأقوال فی العدالة شرعا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0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02_373438147">
            <w:r>
              <w:rPr>
                <w:webHidden/>
                <w:rStyle w:val="IndexLink"/>
                <w:rtl w:val="true"/>
              </w:rPr>
              <w:t>أحدها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04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06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08_373438147">
            <w:r>
              <w:rPr>
                <w:webHidden/>
                <w:rStyle w:val="IndexLink"/>
                <w:rtl w:val="true"/>
              </w:rPr>
              <w:t>قولان آخران فی معنی العدالة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1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12_373438147">
            <w:r>
              <w:rPr>
                <w:webHidden/>
                <w:rStyle w:val="IndexLink"/>
                <w:rtl w:val="true"/>
              </w:rPr>
              <w:t>أحدهما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14_373438147">
            <w:r>
              <w:rPr>
                <w:webHidden/>
                <w:rStyle w:val="IndexLink"/>
                <w:rtl w:val="true"/>
              </w:rPr>
              <w:t>والثانی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16_373438147">
            <w:r>
              <w:rPr>
                <w:webHidden/>
                <w:rStyle w:val="IndexLink"/>
                <w:rtl w:val="true"/>
              </w:rPr>
              <w:t>اعتبار المروة فی مفهوم العدالة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18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ما أورد علی القول بالملکة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2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22_373438147">
            <w:r>
              <w:rPr>
                <w:webHidden/>
                <w:rStyle w:val="IndexLink"/>
                <w:rtl w:val="true"/>
              </w:rPr>
              <w:t>منها</w:t>
            </w:r>
            <w:r>
              <w:rPr>
                <w:rStyle w:val="IndexLink"/>
                <w:rtl w:val="true"/>
              </w:rPr>
              <w:t>:[</w:t>
            </w:r>
            <w:r>
              <w:rPr>
                <w:rStyle w:val="IndexLink"/>
                <w:rtl w:val="true"/>
              </w:rPr>
              <w:t>من أن حصول الملکة بالنسبة إلی کل المعاصی بمعنی صعوبة الصدور لا استحالته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24_373438147">
            <w:r>
              <w:rPr>
                <w:webHidden/>
                <w:rStyle w:val="IndexLink"/>
                <w:rtl w:val="true"/>
              </w:rPr>
              <w:t>ومنها</w:t>
            </w:r>
            <w:r>
              <w:rPr>
                <w:rStyle w:val="IndexLink"/>
                <w:rtl w:val="true"/>
              </w:rPr>
              <w:t>:[</w:t>
            </w:r>
            <w:r>
              <w:rPr>
                <w:rStyle w:val="IndexLink"/>
                <w:rtl w:val="true"/>
              </w:rPr>
              <w:t>أن الحکم بزوال العدالة عند عروض ما ینافیها من معصیة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26_373438147">
            <w:r>
              <w:rPr>
                <w:webHidden/>
                <w:rStyle w:val="IndexLink"/>
                <w:rtl w:val="true"/>
              </w:rPr>
              <w:t>ومنها</w:t>
            </w:r>
            <w:r>
              <w:rPr>
                <w:rStyle w:val="IndexLink"/>
                <w:rtl w:val="true"/>
              </w:rPr>
              <w:t>:[</w:t>
            </w:r>
            <w:r>
              <w:rPr>
                <w:rStyle w:val="IndexLink"/>
                <w:rtl w:val="true"/>
              </w:rPr>
              <w:t>تقدیم الجارح علی المعدل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28_373438147">
            <w:r>
              <w:rPr>
                <w:webHidden/>
                <w:rStyle w:val="IndexLink"/>
                <w:rtl w:val="true"/>
              </w:rPr>
              <w:t>ومنها</w:t>
            </w:r>
            <w:r>
              <w:rPr>
                <w:rStyle w:val="IndexLink"/>
                <w:rtl w:val="true"/>
              </w:rPr>
              <w:t>:[</w:t>
            </w:r>
            <w:r>
              <w:rPr>
                <w:rStyle w:val="IndexLink"/>
                <w:rtl w:val="true"/>
              </w:rPr>
              <w:t>صحة صلاة من صلی خلف من تبین کفره أو فسقه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30_373438147">
            <w:r>
              <w:rPr>
                <w:webHidden/>
                <w:rStyle w:val="IndexLink"/>
                <w:rtl w:val="true"/>
              </w:rPr>
              <w:t xml:space="preserve">وکذلک کون العدالة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نفس حسن الظاهر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غیر معقول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32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طرق إثبات کون المعصیة کبیرة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3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36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النص المعتبر علی أنها کبیرة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38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النص المعتبر علی أنها مما أوجب الله علیها النار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40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النص فی الکتاب الکریم علی ثبوت العقاب علیه بالخصوص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42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دلالة العقل والنقل علی أشدیة معصیته مما ثبت کونها من الکبیرة أو مساواتها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44_373438147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یرد النص بعدم قبول شهادة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46_373438147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48_373438147">
            <w:r>
              <w:rPr>
                <w:webHidden/>
                <w:rStyle w:val="IndexLink"/>
                <w:rtl w:val="true"/>
              </w:rPr>
              <w:t>فی التوبة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50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اثبات العدالة بالشهادة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152_373438147">
            <w:r>
              <w:rPr>
                <w:webHidden/>
                <w:rStyle w:val="IndexLink"/>
                <w:rtl w:val="true"/>
              </w:rPr>
              <w:t>رسالة فی التقیة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5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56_373438147">
            <w:r>
              <w:rPr>
                <w:webHidden/>
                <w:rStyle w:val="IndexLink"/>
                <w:rtl w:val="true"/>
              </w:rPr>
              <w:t>المقام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58_373438147">
            <w:r>
              <w:rPr>
                <w:webHidden/>
                <w:rStyle w:val="IndexLink"/>
                <w:rtl w:val="true"/>
              </w:rPr>
              <w:t>وأما المقام 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60_373438147">
            <w:r>
              <w:rPr>
                <w:webHidden/>
                <w:rStyle w:val="IndexLink"/>
                <w:rtl w:val="true"/>
              </w:rPr>
              <w:t>المقام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6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64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اعتبار عدم المندوحة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66_373438147">
            <w:r>
              <w:rPr>
                <w:webHidden/>
                <w:rStyle w:val="IndexLink"/>
                <w:rtl w:val="true"/>
              </w:rPr>
              <w:t>بقی هنا أمور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68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70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172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74_373438147">
            <w:r>
              <w:rPr>
                <w:webHidden/>
                <w:rStyle w:val="IndexLink"/>
                <w:rtl w:val="true"/>
              </w:rPr>
              <w:t>المقام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7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78_373438147">
            <w:r>
              <w:rPr>
                <w:webHidden/>
                <w:rStyle w:val="IndexLink"/>
                <w:rtl w:val="true"/>
              </w:rPr>
              <w:t>أخبار التقیة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80_373438147">
            <w:r>
              <w:rPr>
                <w:webHidden/>
                <w:rStyle w:val="IndexLink"/>
                <w:rtl w:val="true"/>
              </w:rPr>
              <w:t>جواز البراءة الصوریة من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182_373438147">
            <w:r>
              <w:rPr>
                <w:webHidden/>
                <w:rStyle w:val="IndexLink"/>
                <w:rtl w:val="true"/>
              </w:rPr>
              <w:t>رسالة فی قاعدة لا 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8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186_373438147">
            <w:r>
              <w:rPr>
                <w:webHidden/>
                <w:rStyle w:val="IndexLink"/>
                <w:rtl w:val="true"/>
              </w:rPr>
              <w:t>ینبغی التنبیه علی أمور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8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90_373438147">
            <w:r>
              <w:rPr>
                <w:webHidden/>
                <w:rStyle w:val="IndexLink"/>
                <w:rtl w:val="true"/>
              </w:rPr>
              <w:t xml:space="preserve">التنبیه الأول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دلیل هذه القاعدة حاکم علی عموم أدلة إثبات الأحکام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92_373438147">
            <w:r>
              <w:rPr>
                <w:webHidden/>
                <w:rStyle w:val="IndexLink"/>
                <w:rtl w:val="true"/>
              </w:rPr>
              <w:t xml:space="preserve">التنبیه الثانی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أن القاعدة المذکورة تنفی الأحکام الوجودیة الضرریة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94_373438147">
            <w:r>
              <w:rPr>
                <w:webHidden/>
                <w:rStyle w:val="IndexLink"/>
                <w:rtl w:val="true"/>
              </w:rPr>
              <w:t xml:space="preserve">التنبیه الثالث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الاستدلال بنفی الضرر لرفع التکالیف الثابتة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96_373438147">
            <w:r>
              <w:rPr>
                <w:webHidden/>
                <w:rStyle w:val="IndexLink"/>
                <w:rtl w:val="true"/>
              </w:rPr>
              <w:t xml:space="preserve">التنبیه الرابع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لا یجوز لأحد إضرار إنسان لدفع الضرر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198_373438147">
            <w:r>
              <w:rPr>
                <w:webHidden/>
                <w:rStyle w:val="IndexLink"/>
                <w:rtl w:val="true"/>
              </w:rPr>
              <w:t xml:space="preserve">التنبیه الخامس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لا فرق فی هذه القاعدة بین أن یکون المحقق لموضوع الحکم الضرری من اختیار المکلف أو لا باختیاره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00_373438147">
            <w:r>
              <w:rPr>
                <w:webHidden/>
                <w:rStyle w:val="IndexLink"/>
                <w:rtl w:val="true"/>
              </w:rPr>
              <w:t xml:space="preserve">التنبیه السادس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لو دار الأمر بین حکمین ضرریین بحیث یکون الحکم بعدم أحدهما مستلزما للحکم بثبوت الآخر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02_373438147">
            <w:r>
              <w:rPr>
                <w:webHidden/>
                <w:rStyle w:val="IndexLink"/>
                <w:rtl w:val="true"/>
              </w:rPr>
              <w:t xml:space="preserve">التنبیه السابع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تصرف المالک فی ملکه إذا استلزم تضرر جاره، یجوز أم لا؟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204_373438147">
            <w:r>
              <w:rPr>
                <w:webHidden/>
                <w:rStyle w:val="IndexLink"/>
                <w:rtl w:val="true"/>
              </w:rPr>
              <w:t>رسالة فی التسامح فی أدلة السنن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0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08_373438147">
            <w:r>
              <w:rPr>
                <w:webHidden/>
                <w:rStyle w:val="IndexLink"/>
                <w:rtl w:val="true"/>
              </w:rPr>
              <w:t>وجوه القول بالتسامح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1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12_373438147">
            <w:r>
              <w:rPr>
                <w:webHidden/>
                <w:rStyle w:val="IndexLink"/>
                <w:rtl w:val="true"/>
              </w:rPr>
              <w:t>الوجه الأول الاجماع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14_373438147">
            <w:r>
              <w:rPr>
                <w:webHidden/>
                <w:rStyle w:val="IndexLink"/>
                <w:rtl w:val="true"/>
              </w:rPr>
              <w:t>الوجه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حسن الاحتیاط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16_373438147">
            <w:r>
              <w:rPr>
                <w:webHidden/>
                <w:rStyle w:val="IndexLink"/>
                <w:rtl w:val="true"/>
              </w:rPr>
              <w:t>الوجه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أخبار من بلغ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18_373438147">
            <w:r>
              <w:rPr>
                <w:webHidden/>
                <w:rStyle w:val="IndexLink"/>
                <w:rtl w:val="true"/>
              </w:rPr>
              <w:t>قاعدة التسامح مسألة أصولیة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20_373438147">
            <w:r>
              <w:rPr>
                <w:webHidden/>
                <w:rStyle w:val="IndexLink"/>
                <w:rtl w:val="true"/>
              </w:rPr>
              <w:t>وینبغی التنبیه علی أمور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22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24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26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28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30_373438147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32_373438147">
            <w:r>
              <w:rPr>
                <w:webHidden/>
                <w:rStyle w:val="IndexLink"/>
                <w:rtl w:val="true"/>
              </w:rPr>
              <w:t>السادس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34_373438147">
            <w:r>
              <w:rPr>
                <w:webHidden/>
                <w:rStyle w:val="IndexLink"/>
                <w:rtl w:val="true"/>
              </w:rPr>
              <w:t>السابع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36_373438147">
            <w:r>
              <w:rPr>
                <w:webHidden/>
                <w:rStyle w:val="IndexLink"/>
                <w:rtl w:val="true"/>
              </w:rPr>
              <w:t>الثامن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38_373438147">
            <w:r>
              <w:rPr>
                <w:webHidden/>
                <w:rStyle w:val="IndexLink"/>
                <w:rtl w:val="true"/>
              </w:rPr>
              <w:t>التاسع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40_373438147">
            <w:r>
              <w:rPr>
                <w:webHidden/>
                <w:rStyle w:val="IndexLink"/>
                <w:rtl w:val="true"/>
              </w:rPr>
              <w:t>العاشر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42_373438147">
            <w:r>
              <w:rPr>
                <w:webHidden/>
                <w:rStyle w:val="IndexLink"/>
                <w:rtl w:val="true"/>
              </w:rPr>
              <w:t>الحادی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44_373438147">
            <w:r>
              <w:rPr>
                <w:webHidden/>
                <w:rStyle w:val="IndexLink"/>
                <w:rtl w:val="true"/>
              </w:rPr>
              <w:t>الثانی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46_373438147">
            <w:r>
              <w:rPr>
                <w:webHidden/>
                <w:rStyle w:val="IndexLink"/>
                <w:rtl w:val="true"/>
              </w:rPr>
              <w:t>الثالث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48_373438147">
            <w:r>
              <w:rPr>
                <w:webHidden/>
                <w:rStyle w:val="IndexLink"/>
                <w:rtl w:val="true"/>
              </w:rPr>
              <w:t>الرابع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50_373438147">
            <w:r>
              <w:rPr>
                <w:webHidden/>
                <w:rStyle w:val="IndexLink"/>
                <w:rtl w:val="true"/>
              </w:rPr>
              <w:t>الخامس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52_373438147">
            <w:r>
              <w:rPr>
                <w:webHidden/>
                <w:rStyle w:val="IndexLink"/>
                <w:rtl w:val="true"/>
              </w:rPr>
              <w:t>السادس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54_373438147">
            <w:r>
              <w:rPr>
                <w:webHidden/>
                <w:rStyle w:val="IndexLink"/>
                <w:rtl w:val="true"/>
              </w:rPr>
              <w:t>السابع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56_373438147">
            <w:r>
              <w:rPr>
                <w:webHidden/>
                <w:rStyle w:val="IndexLink"/>
                <w:rtl w:val="true"/>
              </w:rPr>
              <w:t>الثامن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58_373438147">
            <w:r>
              <w:rPr>
                <w:webHidden/>
                <w:rStyle w:val="IndexLink"/>
                <w:rtl w:val="true"/>
              </w:rPr>
              <w:t>التاسع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260_373438147">
            <w:r>
              <w:rPr>
                <w:webHidden/>
                <w:rStyle w:val="IndexLink"/>
                <w:rtl w:val="true"/>
              </w:rPr>
              <w:t xml:space="preserve">رسالة فی قاعدة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من ملک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6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64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کلمات الفقهاء فی القاعدة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6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68_373438147">
            <w:r>
              <w:rPr>
                <w:webHidden/>
                <w:rStyle w:val="IndexLink"/>
                <w:rtl w:val="true"/>
              </w:rPr>
              <w:t>کلام الشیخ الطوسی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70_373438147">
            <w:r>
              <w:rPr>
                <w:webHidden/>
                <w:rStyle w:val="IndexLink"/>
                <w:rtl w:val="true"/>
              </w:rPr>
              <w:t>کلام القاضی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72_373438147">
            <w:r>
              <w:rPr>
                <w:webHidden/>
                <w:rStyle w:val="IndexLink"/>
                <w:rtl w:val="true"/>
              </w:rPr>
              <w:t>کلام المحقق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74_373438147">
            <w:r>
              <w:rPr>
                <w:webHidden/>
                <w:rStyle w:val="IndexLink"/>
                <w:rtl w:val="true"/>
              </w:rPr>
              <w:t>کلام فخر الدین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76_373438147">
            <w:r>
              <w:rPr>
                <w:webHidden/>
                <w:rStyle w:val="IndexLink"/>
                <w:rtl w:val="true"/>
              </w:rPr>
              <w:t>کلام الشهید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78_373438147">
            <w:r>
              <w:rPr>
                <w:webHidden/>
                <w:rStyle w:val="IndexLink"/>
                <w:rtl w:val="true"/>
              </w:rPr>
              <w:t>کلام العلامة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80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مفردات القاعدة وموارد جریانها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282_373438147">
            <w:r>
              <w:rPr>
                <w:webHidden/>
                <w:rStyle w:val="IndexLink"/>
                <w:rtl w:val="true"/>
              </w:rPr>
              <w:t>رسالة فی القضاء عن المیت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8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86_373438147">
            <w:r>
              <w:rPr>
                <w:webHidden/>
                <w:rStyle w:val="IndexLink"/>
                <w:rtl w:val="true"/>
              </w:rPr>
              <w:t>أما القضاء عن المیت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88_373438147">
            <w:r>
              <w:rPr>
                <w:webHidden/>
                <w:rStyle w:val="IndexLink"/>
                <w:rtl w:val="true"/>
              </w:rPr>
              <w:t>وأما القاضی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90_373438147">
            <w:r>
              <w:rPr>
                <w:webHidden/>
                <w:rStyle w:val="IndexLink"/>
                <w:rtl w:val="true"/>
              </w:rPr>
              <w:t>وأما المقضی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92_373438147">
            <w:r>
              <w:rPr>
                <w:webHidden/>
                <w:rStyle w:val="IndexLink"/>
                <w:rtl w:val="true"/>
              </w:rPr>
              <w:t>وأما المقضی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294_373438147">
            <w:r>
              <w:rPr>
                <w:webHidden/>
                <w:rStyle w:val="IndexLink"/>
                <w:rtl w:val="true"/>
              </w:rPr>
              <w:t>وأما أحکام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9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298_373438147">
            <w:r>
              <w:rPr>
                <w:webHidden/>
                <w:rStyle w:val="IndexLink"/>
                <w:rtl w:val="true"/>
              </w:rPr>
              <w:t>عدم وجوب الاستنابة علی الولی مع عجزه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00_373438147">
            <w:r>
              <w:rPr>
                <w:webHidden/>
                <w:rStyle w:val="IndexLink"/>
                <w:rtl w:val="true"/>
              </w:rPr>
              <w:t>عدم وجوب الاستنابة علی الولی مع الجهل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02_373438147">
            <w:r>
              <w:rPr>
                <w:webHidden/>
                <w:rStyle w:val="IndexLink"/>
                <w:rtl w:val="true"/>
              </w:rPr>
              <w:t>هل ما یفعله الولی أداء؟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04_373438147">
            <w:r>
              <w:rPr>
                <w:webHidden/>
                <w:rStyle w:val="IndexLink"/>
                <w:rtl w:val="true"/>
              </w:rPr>
              <w:t>سقوط القضاء عن الولی بفعل الغیر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06_373438147">
            <w:r>
              <w:rPr>
                <w:webHidden/>
                <w:rStyle w:val="IndexLink"/>
                <w:rtl w:val="true"/>
              </w:rPr>
              <w:t>استدلال الحلی علی عدم السقوط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08_373438147">
            <w:r>
              <w:rPr>
                <w:webHidden/>
                <w:rStyle w:val="IndexLink"/>
                <w:rtl w:val="true"/>
              </w:rPr>
              <w:t>وجوب القضاء بالوصیة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10_373438147">
            <w:r>
              <w:rPr>
                <w:webHidden/>
                <w:rStyle w:val="IndexLink"/>
                <w:rtl w:val="true"/>
              </w:rPr>
              <w:t>هل یسقط الوجوب عن الولی بالوصیة؟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12_373438147">
            <w:r>
              <w:rPr>
                <w:webHidden/>
                <w:rStyle w:val="IndexLink"/>
                <w:rtl w:val="true"/>
              </w:rPr>
              <w:t>استظهار عدم السقوط من البهبهانی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14_373438147">
            <w:r>
              <w:rPr>
                <w:webHidden/>
                <w:rStyle w:val="IndexLink"/>
                <w:rtl w:val="true"/>
              </w:rPr>
              <w:t>براءة ذمة المیت بفعل الأجیر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16_373438147">
            <w:r>
              <w:rPr>
                <w:webHidden/>
                <w:rStyle w:val="IndexLink"/>
                <w:rtl w:val="true"/>
              </w:rPr>
              <w:t>وجوه صحة الاستئجار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18_373438147">
            <w:r>
              <w:rPr>
                <w:webHidden/>
                <w:rStyle w:val="IndexLink"/>
                <w:rtl w:val="true"/>
              </w:rPr>
              <w:t>الوجه الأول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20_373438147">
            <w:r>
              <w:rPr>
                <w:webHidden/>
                <w:rStyle w:val="IndexLink"/>
                <w:rtl w:val="true"/>
              </w:rPr>
              <w:t>الوجه الثانی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22_373438147">
            <w:r>
              <w:rPr>
                <w:webHidden/>
                <w:rStyle w:val="IndexLink"/>
                <w:rtl w:val="true"/>
              </w:rPr>
              <w:t>الوجه الثالث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24_373438147">
            <w:r>
              <w:rPr>
                <w:webHidden/>
                <w:rStyle w:val="IndexLink"/>
                <w:rtl w:val="true"/>
              </w:rPr>
              <w:t>کلام المحدث الکاشانی فی المسألة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26_373438147">
            <w:r>
              <w:rPr>
                <w:webHidden/>
                <w:rStyle w:val="IndexLink"/>
                <w:rtl w:val="true"/>
              </w:rPr>
              <w:t>دعوی صاحب المفاتیح منافاة الأجرة لقصد التقرب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28_373438147">
            <w:r>
              <w:rPr>
                <w:webHidden/>
                <w:rStyle w:val="IndexLink"/>
                <w:rtl w:val="true"/>
              </w:rPr>
              <w:t>الجواب عن صاحب المفاتیح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30_373438147">
            <w:r>
              <w:rPr>
                <w:webHidden/>
                <w:rStyle w:val="IndexLink"/>
                <w:rtl w:val="true"/>
              </w:rPr>
              <w:t>تحقیق المؤلف فی الجواب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32_373438147">
            <w:r>
              <w:rPr>
                <w:webHidden/>
                <w:rStyle w:val="IndexLink"/>
                <w:rtl w:val="true"/>
              </w:rPr>
              <w:t>کلمات الفقهاء فی منافاة الأجرة لقصد التقرب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34_373438147">
            <w:r>
              <w:rPr>
                <w:webHidden/>
                <w:rStyle w:val="IndexLink"/>
                <w:rtl w:val="true"/>
              </w:rPr>
              <w:t>کلام المحقق القمی فی المسألة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336_373438147">
            <w:r>
              <w:rPr>
                <w:webHidden/>
                <w:rStyle w:val="IndexLink"/>
                <w:rtl w:val="true"/>
              </w:rPr>
              <w:t>فرع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338_373438147">
            <w:r>
              <w:rPr>
                <w:webHidden/>
                <w:rStyle w:val="IndexLink"/>
                <w:rtl w:val="true"/>
              </w:rPr>
              <w:t>رسالة فی المواسعة والمضایقة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34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342_373438147">
            <w:r>
              <w:rPr>
                <w:webHidden/>
                <w:rStyle w:val="IndexLink"/>
                <w:rtl w:val="true"/>
              </w:rPr>
              <w:t>مسألة اختلفوا فی وجوب تقدیم الفائتة علی الحاضرة علی أقوال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4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46_373438147">
            <w:r>
              <w:rPr>
                <w:webHidden/>
                <w:rStyle w:val="IndexLink"/>
                <w:rtl w:val="true"/>
              </w:rPr>
              <w:t>أحدها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الوجوب مطلقا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48_373438147">
            <w:r>
              <w:rPr>
                <w:webHidden/>
                <w:rStyle w:val="IndexLink"/>
                <w:rtl w:val="true"/>
              </w:rPr>
              <w:t>والثانی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القول بعدم وجوب الترتیب مع تعدد الفائتة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50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القول بالمواسعة فی غیر فائتة الیوم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52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حکی عن المحقق فی العزیة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54_373438147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ما عن ابن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أبی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جمهور الأحسائی من التفصیل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56_373438147">
            <w:r>
              <w:rPr>
                <w:webHidden/>
                <w:rStyle w:val="IndexLink"/>
                <w:rtl w:val="true"/>
              </w:rPr>
              <w:t>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القول بالمواسعة إذا فاتت عمدا، وبالمضایقة إذا فاتت نسیانا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58_373438147">
            <w:r>
              <w:rPr>
                <w:webHidden/>
                <w:rStyle w:val="IndexLink"/>
                <w:rtl w:val="true"/>
              </w:rPr>
              <w:t>السابع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تقدم بالمضایقة عن العزیة من الترتیب فی الوقت الاختیاری، دون غیره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60_373438147">
            <w:r>
              <w:rPr>
                <w:webHidden/>
                <w:rStyle w:val="IndexLink"/>
                <w:rtl w:val="true"/>
              </w:rPr>
              <w:t>الثامن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القول بالمضایقة المطلقة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362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أدلة القول بالمواسعة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6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66_373438147">
            <w:r>
              <w:rPr>
                <w:webHidden/>
                <w:rStyle w:val="IndexLink"/>
                <w:rtl w:val="true"/>
              </w:rPr>
              <w:t>أحدها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6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70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أصالة البراءة عن التعجیل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72_373438147">
            <w:r>
              <w:rPr>
                <w:webHidden/>
                <w:rStyle w:val="IndexLink"/>
                <w:rtl w:val="true"/>
              </w:rPr>
              <w:t>الثانی من وجوه تقریر الأصل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استصحاب صحة صلاته الحاضرة علی أنها حاضرة، إذا ذکر الفائتة فی أثنائها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74_373438147">
            <w:r>
              <w:rPr>
                <w:webHidden/>
                <w:rStyle w:val="IndexLink"/>
                <w:rtl w:val="true"/>
              </w:rPr>
              <w:t>الثالث من وجوه تقریر الأصل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أصالة عدم وجوب العدول من الحاضرة إلی الفائتة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76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أصالة إباحة فعل الحاضرة وعدم حرمتها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78_373438147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الحاضرة کانت یجوز فعلها فی السعة قبل اشتغال الذمة بالفائتة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80_373438147">
            <w:r>
              <w:rPr>
                <w:webHidden/>
                <w:rStyle w:val="IndexLink"/>
                <w:rtl w:val="true"/>
              </w:rPr>
              <w:t>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أصالة عدم حرمة المنافیات لفعل الفائتة من المباحات الذاتیة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382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الدلیل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الاطلاقات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8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86_373438147">
            <w:r>
              <w:rPr>
                <w:webHidden/>
                <w:rStyle w:val="IndexLink"/>
                <w:rtl w:val="true"/>
              </w:rPr>
              <w:t>الأولی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وجوب الحواضر علی کل مکلف حین دخول وقتها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88_373438147">
            <w:r>
              <w:rPr>
                <w:webHidden/>
                <w:rStyle w:val="IndexLink"/>
                <w:rtl w:val="true"/>
              </w:rPr>
              <w:t>الثانیة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بعمومه أو إطلاقه علی صلاحیة جمیع أوقات الحواضر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90_373438147">
            <w:r>
              <w:rPr>
                <w:webHidden/>
                <w:rStyle w:val="IndexLink"/>
                <w:rtl w:val="true"/>
              </w:rPr>
              <w:t>الثالثة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أنه إذا دخل وقت الفریضة لا یمنع من فعلها شئ إلا أداء نافلتها الراتبة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92_373438147">
            <w:r>
              <w:rPr>
                <w:webHidden/>
                <w:rStyle w:val="IndexLink"/>
                <w:rtl w:val="true"/>
              </w:rPr>
              <w:t>الرابعة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تأکد استحباب فعل الصلاة جماعة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94_373438147">
            <w:r>
              <w:rPr>
                <w:webHidden/>
                <w:rStyle w:val="IndexLink"/>
                <w:rtl w:val="true"/>
              </w:rPr>
              <w:t>الخامسة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استحباب المستحبات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96_373438147">
            <w:r>
              <w:rPr>
                <w:webHidden/>
                <w:rStyle w:val="IndexLink"/>
                <w:rtl w:val="true"/>
              </w:rPr>
              <w:t>السادسة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أنه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لا تعاد الصلاة إلا من خمسة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398_373438147">
            <w:r>
              <w:rPr>
                <w:webHidden/>
                <w:rStyle w:val="IndexLink"/>
                <w:rtl w:val="true"/>
              </w:rPr>
              <w:t>السابعة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تأکد استحباب المبادرة مطلقا إلی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00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الدلیل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الأخبار الخاصة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40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404_373438147">
            <w:r>
              <w:rPr>
                <w:webHidden/>
                <w:rStyle w:val="IndexLink"/>
                <w:rtl w:val="true"/>
              </w:rPr>
              <w:t>الأولی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توسعة القضاء فی نفسها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406_373438147">
            <w:r>
              <w:rPr>
                <w:webHidden/>
                <w:rStyle w:val="IndexLink"/>
                <w:rtl w:val="true"/>
              </w:rPr>
              <w:t>الطائفة الثانیة من الأخبار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أنه یجوز لمن علیه فائتة أن یصلی الحاضرة فی السعة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228408_373438147">
            <w:r>
              <w:rPr>
                <w:webHidden/>
                <w:rStyle w:val="IndexLink"/>
                <w:rtl w:val="true"/>
              </w:rPr>
              <w:t>الطائفة الثالثة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الأخبار علی جواز النفل أداء وقضاء، لمن علیه فائتة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10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الدلیل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الاجماعات المنقولة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12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الدلیل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لزوم الحرج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14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أدلة القول بالمضایقة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1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18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20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إطلاق أوامر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22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وجوب المبادرة إلی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24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أدلة هذا القول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دل علی الترتیب وتقدیم الفائتة فی الابتداء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26_373438147">
            <w:r>
              <w:rPr>
                <w:webHidden/>
                <w:rStyle w:val="IndexLink"/>
                <w:rtl w:val="true"/>
              </w:rPr>
              <w:t>الخامس من الأدلة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الاجماعات المنقولة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28_373438147">
            <w:r>
              <w:rPr>
                <w:webHidden/>
                <w:rStyle w:val="IndexLink"/>
                <w:rtl w:val="true"/>
              </w:rPr>
              <w:t>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عن المحقق فی المعتبر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30_373438147">
            <w:r>
              <w:rPr>
                <w:webHidden/>
                <w:rStyle w:val="IndexLink"/>
                <w:rtl w:val="true"/>
              </w:rPr>
              <w:t>بقی هنا أمور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32_373438147">
            <w:r>
              <w:rPr>
                <w:webHidden/>
                <w:rStyle w:val="IndexLink"/>
                <w:rtl w:val="true"/>
              </w:rPr>
              <w:t>الأول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34_373438147">
            <w:r>
              <w:rPr>
                <w:webHidden/>
                <w:rStyle w:val="IndexLink"/>
                <w:rtl w:val="true"/>
              </w:rPr>
              <w:t>الثانی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36_37343814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38_373438147">
            <w:r>
              <w:rPr>
                <w:webHidden/>
                <w:rStyle w:val="IndexLink"/>
                <w:rtl w:val="true"/>
              </w:rPr>
              <w:t>الرابع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228440_373438147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8442_373438147">
            <w:r>
              <w:rPr>
                <w:webHidden/>
                <w:rStyle w:val="IndexLink"/>
                <w:rtl w:val="true"/>
              </w:rPr>
              <w:t>ملحق الاعلام لرسالة المواسعة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4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46_373438147">
            <w:r>
              <w:rPr>
                <w:webHidden/>
                <w:rStyle w:val="IndexLink"/>
                <w:rtl w:val="true"/>
              </w:rPr>
              <w:t>ابن أبی جمهور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48_373438147">
            <w:r>
              <w:rPr>
                <w:webHidden/>
                <w:rStyle w:val="IndexLink"/>
                <w:rtl w:val="true"/>
              </w:rPr>
              <w:t>ابن فهد الحلی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50_373438147">
            <w:r>
              <w:rPr>
                <w:webHidden/>
                <w:rStyle w:val="IndexLink"/>
                <w:rtl w:val="true"/>
              </w:rPr>
              <w:t>الجعفی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52_373438147">
            <w:r>
              <w:rPr>
                <w:webHidden/>
                <w:rStyle w:val="IndexLink"/>
                <w:rtl w:val="true"/>
              </w:rPr>
              <w:t>الحلبی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54_373438147">
            <w:r>
              <w:rPr>
                <w:webHidden/>
                <w:rStyle w:val="IndexLink"/>
                <w:rtl w:val="true"/>
              </w:rPr>
              <w:t xml:space="preserve">الحلی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ابن سعید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56_373438147">
            <w:r>
              <w:rPr>
                <w:webHidden/>
                <w:rStyle w:val="IndexLink"/>
                <w:rtl w:val="true"/>
              </w:rPr>
              <w:t>الرازی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58_373438147">
            <w:r>
              <w:rPr>
                <w:webHidden/>
                <w:rStyle w:val="IndexLink"/>
                <w:rtl w:val="true"/>
              </w:rPr>
              <w:t>سلار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60_373438147">
            <w:r>
              <w:rPr>
                <w:webHidden/>
                <w:rStyle w:val="IndexLink"/>
                <w:rtl w:val="true"/>
              </w:rPr>
              <w:t>السید الجزائری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62_373438147">
            <w:r>
              <w:rPr>
                <w:webHidden/>
                <w:rStyle w:val="IndexLink"/>
                <w:rtl w:val="true"/>
              </w:rPr>
              <w:t>السید العمیدی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64_373438147">
            <w:r>
              <w:rPr>
                <w:webHidden/>
                <w:rStyle w:val="IndexLink"/>
                <w:rtl w:val="true"/>
              </w:rPr>
              <w:t>السید نعمة الله الجزائری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66_373438147">
            <w:r>
              <w:rPr>
                <w:webHidden/>
                <w:rStyle w:val="IndexLink"/>
                <w:rtl w:val="true"/>
              </w:rPr>
              <w:t>السیوری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68_373438147">
            <w:r>
              <w:rPr>
                <w:webHidden/>
                <w:rStyle w:val="IndexLink"/>
                <w:rtl w:val="true"/>
              </w:rPr>
              <w:t>الشیخ محمد بن 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70_373438147">
            <w:r>
              <w:rPr>
                <w:webHidden/>
                <w:rStyle w:val="IndexLink"/>
                <w:rtl w:val="true"/>
              </w:rPr>
              <w:t>الشیخ ورام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72_373438147">
            <w:r>
              <w:rPr>
                <w:webHidden/>
                <w:rStyle w:val="IndexLink"/>
                <w:rtl w:val="true"/>
              </w:rPr>
              <w:t>الصوری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74_373438147">
            <w:r>
              <w:rPr>
                <w:webHidden/>
                <w:rStyle w:val="IndexLink"/>
                <w:rtl w:val="true"/>
              </w:rPr>
              <w:t>الصیمری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76_373438147">
            <w:r>
              <w:rPr>
                <w:webHidden/>
                <w:rStyle w:val="IndexLink"/>
                <w:rtl w:val="true"/>
              </w:rPr>
              <w:t>الطوسی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78_373438147">
            <w:r>
              <w:rPr>
                <w:webHidden/>
                <w:rStyle w:val="IndexLink"/>
                <w:rtl w:val="true"/>
              </w:rPr>
              <w:t>القطان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80_373438147">
            <w:r>
              <w:rPr>
                <w:webHidden/>
                <w:rStyle w:val="IndexLink"/>
                <w:rtl w:val="true"/>
              </w:rPr>
              <w:t>القطب الراوندی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82_373438147">
            <w:r>
              <w:rPr>
                <w:webHidden/>
                <w:rStyle w:val="IndexLink"/>
                <w:rtl w:val="true"/>
              </w:rPr>
              <w:t>الکاظمی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84_373438147">
            <w:r>
              <w:rPr>
                <w:webHidden/>
                <w:rStyle w:val="IndexLink"/>
                <w:rtl w:val="true"/>
              </w:rPr>
              <w:t>المحقق الکاظمی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86_373438147">
            <w:r>
              <w:rPr>
                <w:webHidden/>
                <w:rStyle w:val="IndexLink"/>
                <w:rtl w:val="true"/>
              </w:rPr>
              <w:t>ولد المحقق الکرکی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88_373438147">
            <w:r>
              <w:rPr>
                <w:webHidden/>
                <w:rStyle w:val="IndexLink"/>
                <w:rtl w:val="true"/>
              </w:rPr>
              <w:t>الواسطی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8490_373438147">
            <w:r>
              <w:rPr>
                <w:webHidden/>
                <w:rStyle w:val="IndexLink"/>
                <w:rtl w:val="true"/>
              </w:rPr>
              <w:t>والد الشیخ البهائی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95_9721"/>
      <w:bookmarkStart w:id="1" w:name="pg995_97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95_9721"/>
      <w:bookmarkStart w:id="3" w:name="__RefHeading___Toc1228088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 مرتضی‌بن محمدامین،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فقهیه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الانصاری؛ اعداد لجنه تحقیق تراث الشیخ‌الاعظم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الموتمر العالمی بمناسبه الذکری المئویه الثانیه لمیلاد الشیخ الانصاری،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الموتمر العالمی بمناسبه الذکری المئویه الثانیه لمیلاد الشیخ الانصاری؛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المکتبه الفقهیه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Murtada Al -Ansari. treatises on Figh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به‌صورت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العداله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التقیه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قاعده لاضرر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التسامح فی ادله السنن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قاعده من ملک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القضاآ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المواسعه و المضایقه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جهانی بزرگداشت دویستمین سالگرد تولد شیخ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پژوهش آثار شیخ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جهانی بزرگداشت دویستمین سالگرد تولد شیخ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228090_373438147"/>
      <w:bookmarkStart w:id="6" w:name="_Toc2"/>
      <w:bookmarkEnd w:id="5"/>
      <w:r>
        <w:rPr>
          <w:rtl w:val="true"/>
        </w:rPr>
        <w:t>تعریف الکتاب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المؤتمر العالمی بمناسبة الذکری المئویة الثانیة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لمیلاد الشیخ الأنصاری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فقهیة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الأعظم أستاذ الفقهاء والمجتهدین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مرتضی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لجنة تحقیق تراث الشیخ الأعظم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فقهیة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الأعظم الشیخ مرتضی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لجنة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اللیتوغراف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تیزهوش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الکمیة المطبوعة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الحقوق محفوظة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للأمانة العامة للمؤتمر المئوی للشیخ الأعظم الأنصاری قدس سره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والصلاة والسلام علی خیر خلقه محمد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الطیبین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الثورة الاسلامیة بقیادة الإمام الخمینی رضوان الله علیه حدثا سیاسیا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تتحدد آثاره التغییریة بحدود الأوضاع السیاسیة إقلیمیة أو عالمیة،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وبدلیل التغییرات الجذریة التی أعقبتها فی القیم والبنی الحضاریة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شید علیها صرح الحیاة الانسانیة فی عصرها الجدید حدثا حضاریا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إنسانیا شاملا حمل إلی الأسنان المعاصر رسالة الحیاة الحرة الکریمة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بها الأنبیاء علیهم الصلاة والسلام علی مدی التأریخ وفتح أمام تطلعات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الانسان الحاضر أفقا باسما بالنور والحیاة، والخیر والعطاء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أولی نتائج هذا التحول الحضاری الثورة الثقافیة الشاملة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شهدها مهد الثورة الاسلامیة إیران والتی دفعت بالمسلم الإیرانی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اقتحام میادین الثقافة والعلوم بشتی فروعها، وجعلت من إیران، ومن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المقدسة بوجه خاص عاصمة للفکر الاسلامی وقلبا نابضا بثقافة القرآن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وعلوم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کانت تعالیم الإمام الراحل رضوان الله تعالی علیه ووصایاه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توجیهات قائد الثورة الاسلامیة وولی أمر المسلمین آیة الله الخامنئی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 الأول الذی تستلهم الثورة الثقافیة منه دستورها ومنهجها ولقد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الثقافة الاسلامیة بالذات علی رأس اهتمامات الإمام الراحل رضوان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وقد أولاها سماحة آیة الله الخامنئی حفظه الله تعالی رعایته الخاصة، فکان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نتائج ذاک التوجیه وهذه الرعایة ظهور آفاق جدیدة من التطور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مناهج الدراسات الاسلامیة بل ومضامینها، وانبثاق مشاریع وطروح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تغییریة تتجه إلی تنمیة وتطویر العلوم الاسلامیة ومناهجها بما یتناسب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مرحلة الثورة الاسلامیة وحاجات الانسان الحاضر وتطلعاته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وبما أن العلوم الاسلامیة حصیلة الجهود التی بذلها عباقرة الفکر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الاسلامی فی مجال فهم القرآن الکریم والسنة الشریفة فقد کان من أهم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تتطلبه عملیة التطویر العلمی فی الدراسات الاسلامیة تسلیط الأضواء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حصائل آراء العباقرة والنوابغ الأولین الذین تصدروا حرکة البناء العلمی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لصرح الثقافة الاسلامیة، والقیام بمحاولة جادة وجدیدة لعرض آرائهم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وأفکارهم علی طاولة البحث العلمی والنقد الموضوعی، ودعوة 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الرأی والفکر المعاصرین إلی دراسة جدیدة وشاملة لتراث السلف الصالح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بناة الصرح الشامخ للعلوم والدراسات الاسلامیة ورواد الفکر الاسلامی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وعباقرته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وبما أن الإمام المجدد الشیخ الأعظم الأنصاری قدس الله نفسه یعتبر الرائد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للتجدید العلمی فی القرآن الأخیر فی مجالی الفقه والأصول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أهم فروع الدراسات الاسلامیة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قرر سماحة قائد الثورة الاسلامیة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الخامنئی أن تقوم منظمة الاعلام الاسلامی بمشروع إحیاء الذکری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المئویة الثانیة لمیلاد الشیخ الأعظم الأنصاری قدس سره ولیتم من خلال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المشروع عرض مدرسة الشیخ الأنصاری الفکریة فی شتی أبعادها وعلی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الخصوص إبداعات هذه المدرسة وإنتاجاتها المتمیزة التی جعلت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المدرسة الأم لما تلتها من مدارس فکریة کمدرسة المیرزا الشیرازی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والآخوند الخراسانی والمحقق النائینی والمحقق العراقی والمحقق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الأصفهانی وغیرهم منم زعماء المدارس الفکریة الحدیثة علی صعید الفقه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الاسلامی وأصوله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وتمهیدا لهذا المشروع فقد ارتأت الأمانة العامة لمؤتمر الذکری المئویة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 لمیلاد الشیخ الأعظم الأنصاری أن تقوم لجنة مختصة من فضلاء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الحوزة العلمیة بقم المقدسة بمهمة إحیاء تراث الشیخ الأنصاری وتحقیق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ترکته العلمیة وإخراجها بالأسلوب العلمی اللائق وعرضها لرواد الفکر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الاسلامی والمکتبة الاسلامیة بالطریقة التی تسهل للباحثین الاطلاع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الشیخ الأنصاری ونتاجه العلمی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والأمانة العامة لمؤتمر الشیخ الأنصاری إذ تشکر الله سبحانه وتعالی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التوفیق تبتهل إلیه فی أن یدیم ظل قائد الثورة الاسلامیة ویحفظه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للاسلام ناصرا وللمسلمین رائدا وقائدا وأن یتقبل من العاملین فی لجنة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التحقیق جهدهم العظیم فی سبیل إحیاء تراث الشیخ الأعظم الأنصاری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یمن علیهم بأضعاف من الأجر والثواب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منظمة الاعلام الاسلامی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الأمانة العامة لمؤتمر الشیخ الأنصاری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والصلاة والسلام علی خیر خلقه محمد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کثرة ما کتب ویکتب فی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مجالاته ونطاقاته وعلی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زالت مؤلفات الشیخ الأعظم قدس سره تتصدر سائر المؤلفات،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تضمنته من التحقیقات الراقیة، والنکات الدقیقة، فلا یخلو ما کتبه قدس سره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مهما کانت الکتابة، ومتی کان زمن کتابتها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کتبه قدس سره مجموعة رسائل فقهیة فی مواضیع شتی، وقد جمعنا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سبعا منها فی الکتاب الحاضر وسمیناه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فقهیة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وهناک رسائل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رأینا من المناسب أن نفرد لها حلا آخر، کما جعلنا رسالة المیراث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ومنجزات المریض مع الوصایا، والمصاهرة والرضاع مع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ونحن إذ نقدم هذه المجموعة نشکر الله سبحانه أن وفقنا لانجاز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الحلقة من تراث الشیخ الأعظم الأنصاری قدس سره الذی حملتنا الأمانة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لمؤتمر الشیخ الأنصاری قدس سره مسؤولیة القیام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النسخ المعتمد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والنسخ المعتمدة فی تصحیح هذه الرسائل هی کالآتی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نسخة من المکاسب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المتاجر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مطبوعة بالطبعة الحجریة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استنسخت بید 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مولی زین العابدین الخوانساری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ویبدو أنها مصححة وهی تشتمل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إضافة علی کتاب المکاسب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المواریث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نسخة من المکاسب أیضا مطبوعة بالطبعة الحجریة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خمس سنوات بعد وفاة الشیخ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امتازت النسخة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بأیدینا من هذه الطبعة بأنها صححت علی ید أحد العلماء المبرزین قدس سره،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تفضل بمصورتها سماحة العلامة الأستاذ السید عزیز الطباطبائی فله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جزیل الشکر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والرسائل المطبوعة ضمن هذه النسخة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إضافة علی المکاسب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نسخة من المکاسب أیضا مطبوعة بالطبعة الحجریة ببلدة إصفهان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وتمتاز هذه الطبعة باشتمالها علی حواشی الفقهاء العظام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کالکاظمین الخراسانی والیزدی وغیرهما من الفقهاء قدس سرهم ویبدو 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مصححة علی ید بعض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تشتمل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علی المکاسب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والکتب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لا 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الوصایا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المواریث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نسخة من المکاسب مطبوعة بالطبعة الحجریة أیضا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مقترنة فی بعض طبعاتها بشرح الشهیدی ولذلک عرفت بطبعة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الشهیدی، وهی أکثر تداولا من غیرها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اشتملت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الرسائل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لا 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نسخة من کتاب الطهارة مطبوعة بالطبعة الحجریة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أکثر خطأ 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إلی کتاب الطهارة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الکتب والرسائل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مجموعة خطیة موجودة فی مکتبة جامعة طهران 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تحتوی علی الرسائل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منجزات المریض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تقدمت بمصورتها المکتبة مشکورة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تجدر الإشارة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رسالة منجزات المریض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الموجودة ضمن هذه الرسائل لم یثبت لنا صحة انتسابها للشیخ فعلا، ولعله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یمکننا إثبات ذلک أو نفیه فی فرصة مناسبة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هناک رسالة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فی منجزات المریض بخط الشیخ قدس سره سوف تطبع مع الوصایا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هذه مجموعة النسخ التی اعتمد علیها المحققون فی تصحیح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المطبوعة فی هذا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نشیر إلی کل رسالة ومن قام بتحقیقها بحسب ترتیب طبعها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بتحقیق الرسالة صاحب الفضیلة سماحة حجة الاسلام والمسلمین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صادق الکاشانی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 التی اعتمد علیها فی التحقیق هی 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وصلی الله علیه وآله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حققها سماحة الأخ الفاضل حجة الاسلام والمسلمین الشیخ محمد رضا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اعتمد فی التحقیق علی نسختی صلی الله علیه وآله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لم یعتمد علیها لکثرة الأخطاء فیها، وأما النسخ الأخری فلم 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لضبط اختلافاتها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بتحقیقها سماحة صاحب الفضیلة حجة الاسلام والمسلمین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اعتمد فی تحقیق الرسالة علی النسخ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والمقصود من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مخطوطة فی مکتبة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قام المحقق بمقابلة النسخة فی المکتبة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أدلة السنن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وحققت بید المحقق البارع سماحة حجة الاسلام والمسلمین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الله الرحمتی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اعتمد فی تحقیق الرسالة علی النسخ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خطیة موجودة فی مکتبة الإمام الرضا علیه السلام، بخراسان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مطبوعة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مجموعة رسائل أصولیة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فی مکتبة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الفیضیة 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وامتازت هذه النسخة علی المخطوطة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رأی المحقق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بکونها أصح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أثناء الطبع عثرنا علی نسخة خطیة فی مکتبة مجلس الشوری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الاسلامی 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ویبدو منها أنها کانت بید آیة الله الشیخ فضل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النوری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قوبلت أیضا ولکن من دون الإشارة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حققها سماحة حجة الاسلام والمسلمین الشیخ محمد رضا الأنصاری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واعتمد فی تحقیقها علی 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وصلی الله علیه وآله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وحققها سماحة حجة الاسلام والمسلمین الشیخ محمد الحسون،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اعتمد فی تحقیقها علی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والمضایقة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بتحقیقها السیدان الجلیلان الفاضلان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سماحة حجة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والمسلمین السید محمد الکاهانی، وسماحة حجة الاسلام والمسلمین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أصغر الموسوی القوجانی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اعتمد فی تحقیق الرسالة علی 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وصلی الله علیه وآله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ونشکر جمیع من ساهموا فی إنجاز هذا العمل بنحو أو بآخر خاصة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السید هادی العظیمی الذی قام بتنظیم الفهارس الفنیة للکتاب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ولهم جزیل الشکر، ووفقهم وإیانا لاحیاء فقه أهل البیت علیهم السلام، 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مجیب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 لجنة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الأنصاری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bookmarkStart w:id="7" w:name="pg997_9738"/>
    </w:p>
    <w:p>
      <w:pPr>
        <w:pStyle w:val="Heading2"/>
        <w:numPr>
          <w:ilvl w:val="1"/>
          <w:numId w:val="1"/>
        </w:numPr>
        <w:rPr/>
      </w:pPr>
      <w:bookmarkStart w:id="8" w:name="__RefHeading___Toc1228092_373438147"/>
      <w:bookmarkStart w:id="9" w:name="_Toc3"/>
      <w:bookmarkEnd w:id="7"/>
      <w:bookmarkEnd w:id="8"/>
      <w:r>
        <w:rPr>
          <w:rtl w:val="true"/>
        </w:rPr>
        <w:t>رسالة فی العدالة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228094_373438147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bookmarkStart w:id="12" w:name="pg997_9739"/>
    </w:p>
    <w:p>
      <w:pPr>
        <w:pStyle w:val="Heading3"/>
        <w:numPr>
          <w:ilvl w:val="2"/>
          <w:numId w:val="1"/>
        </w:numPr>
        <w:rPr/>
      </w:pPr>
      <w:bookmarkStart w:id="13" w:name="__RefHeading___Toc1228096_373438147"/>
      <w:bookmarkStart w:id="14" w:name="_Toc5"/>
      <w:bookmarkEnd w:id="12"/>
      <w:bookmarkEnd w:id="13"/>
      <w:r>
        <w:rPr>
          <w:rtl w:val="true"/>
        </w:rPr>
        <w:t>العدالة لغة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یظهر من محکی المبسوط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والسرائر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 لغة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جامع المقاصد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ومجمع الفائدة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هما معا کما عن الروض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والمدارک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وکشف اللثام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1228098_373438147"/>
      <w:bookmarkStart w:id="16" w:name="_Toc6"/>
      <w:bookmarkEnd w:id="15"/>
      <w:r>
        <w:rPr>
          <w:rtl w:val="true"/>
        </w:rPr>
        <w:t>الأقوال فی العدالة شرعا</w:t>
      </w:r>
      <w:bookmarkEnd w:id="16"/>
    </w:p>
    <w:p>
      <w:pPr>
        <w:pStyle w:val="Heading4"/>
        <w:numPr>
          <w:ilvl w:val="3"/>
          <w:numId w:val="1"/>
        </w:numPr>
        <w:rPr/>
      </w:pPr>
      <w:bookmarkStart w:id="17" w:name="__RefHeading___Toc1228100_373438147"/>
      <w:bookmarkStart w:id="18" w:name="_Toc7"/>
      <w:bookmarkEnd w:id="17"/>
      <w:r>
        <w:rPr>
          <w:rtl w:val="true"/>
        </w:rPr>
        <w:t>اشارة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اختلف الأصحاب فی بیان ما هو المراد من لفظها الوارد فی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المتشرعة، بل الشارع علی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1228102_373438147"/>
      <w:bookmarkStart w:id="20" w:name="_Toc8"/>
      <w:bookmarkEnd w:id="19"/>
      <w:r>
        <w:rPr>
          <w:rtl w:val="true"/>
        </w:rPr>
        <w:t>أحدها</w:t>
      </w:r>
      <w:r>
        <w:rPr>
          <w:rtl w:val="true"/>
        </w:rPr>
        <w:t>:</w:t>
      </w:r>
      <w:bookmarkEnd w:id="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المشهور بین العلامة ومن تأخر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کیفیة نفسانیة القول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باعثة علی ملازمة التقوی، 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مع المروة، وإن اختلفوا فی التعبیر عنها بلفظ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bookmarkStart w:id="21" w:name="pg997_9740"/>
    </w:p>
    <w:p>
      <w:pPr>
        <w:pStyle w:val="BookText"/>
        <w:rPr/>
      </w:pPr>
      <w:bookmarkEnd w:id="2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ونسب الأخیر فی محکی النجیبیة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العلماء، وفی محکی کنز العرفان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الفقهاء، وفی مجمع الفائدة إلی الموافق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والمخالف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وفی المدارک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 الراسخة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المتأخرین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وفی کلام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المشهور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کان، فهی عنده کیفیة من الکیفیات باعثة علی ملازمة التقوی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الإرشاد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علیها وعلی ملازمة المروة کما فی کلام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نسبه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المشهور 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وآخر إلی الفقهاء، وثالث إلی الموافق والمخالف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1228104_373438147"/>
      <w:bookmarkStart w:id="23" w:name="_Toc9"/>
      <w:bookmarkEnd w:id="22"/>
      <w:r>
        <w:rPr>
          <w:rtl w:val="true"/>
        </w:rPr>
        <w:t>الثانی</w:t>
      </w:r>
      <w:r>
        <w:rPr>
          <w:rtl w:val="true"/>
        </w:rPr>
        <w:t>: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عبارة عن مجرد ترک المعاصی أو خصوص الکبائر،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من محکی السرائر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العدل هو الذی لا یخل بواجب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یرتکب قبیحا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محکی الوسیلة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ذکر فی موضع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العدالة فی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 عن الکبائر وعن الاصرار علی الصغائر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محکی أبی الصلاح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حکی عنه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العدالة شرط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bookmarkStart w:id="24" w:name="pg997_9741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قبول الشهادة، وتثبت حکمها بالبلوغ وکمال العقل والایمان واجتناب القبائح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المحدث المجلسی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والمحقق السبزواری </w:t>
      </w:r>
      <w:r>
        <w:rPr>
          <w:rStyle w:val="FootnoteAnchor"/>
          <w:rtl w:val="true"/>
        </w:rPr>
        <w:footnoteReference w:id="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الأشهر فی معناها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یکون مرتکبا للکبائر ولا مصرا علی الصغائر وظاهر هذا القول أنها عبارة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الاستقامة الفعلیة فی أفعاله وتروکه من دون اعتبار لکون ذلک عن 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1228106_373438147"/>
      <w:bookmarkStart w:id="26" w:name="_Toc10"/>
      <w:bookmarkEnd w:id="25"/>
      <w:r>
        <w:rPr>
          <w:rtl w:val="true"/>
        </w:rPr>
        <w:t>الثالث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عبارة عن الاستقامة الفعلیة لکن عن ملکة، فلا یصدق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علی من لم یتفق له فعل کبیرة مع عدم الملکة، وهذا المعنی أخص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الأولین، لأن ملکة الاجتناب لا یستلزم الاجتناب، وکذا ترک الکبیرة لا یستلزم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المعنی هو الظاهر من کلام والد الصدوق حیث ذکر فی رسالته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ولده أنه 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 إلا خلف 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من تثق بدینه وورعه، والآخر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تتقی سیفه وسوطه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ظاهر ولده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المفید فی المقنعة،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العدل من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معروفا بالدین والورع والکف عن محارم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الورع والکف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یکونان إلا عن کیفیة نفسانیة، لظهور الفرق بینه وبین مجرد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الظاهر من محکی النهایة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حیث أنه ذکر بمضمون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ابن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bookmarkStart w:id="27" w:name="pg997_9742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یعفور، وکذلک الوسیلة،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تحصل بأربعة أشیاء، الورع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والأمانة والوثوق والتقوی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ونحوه المحکی عن القاضی، حیث اعتبر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الستر والعفاف واجتناب القبائح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 الاجتناب خصوصا مع ضم العفاف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بمجرد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وبمعناه المحکی عن الجامع، حیث أخذ فی تعریف 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 والتجنب للکبائر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1228108_373438147"/>
      <w:bookmarkStart w:id="29" w:name="_Toc11"/>
      <w:bookmarkEnd w:id="28"/>
      <w:r>
        <w:rPr>
          <w:rtl w:val="true"/>
        </w:rPr>
        <w:t>قولان آخران فی معنی العدالة</w:t>
      </w:r>
      <w:bookmarkEnd w:id="29"/>
    </w:p>
    <w:p>
      <w:pPr>
        <w:pStyle w:val="Heading5"/>
        <w:numPr>
          <w:ilvl w:val="4"/>
          <w:numId w:val="1"/>
        </w:numPr>
        <w:rPr/>
      </w:pPr>
      <w:bookmarkStart w:id="30" w:name="__RefHeading___Toc1228110_373438147"/>
      <w:bookmarkStart w:id="31" w:name="_Toc12"/>
      <w:bookmarkEnd w:id="30"/>
      <w:r>
        <w:rPr>
          <w:rtl w:val="true"/>
        </w:rPr>
        <w:t>اشارة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ربما یذکر فی معنی العدالة قولان آخران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2" w:name="__RefHeading___Toc1228112_373438147"/>
      <w:bookmarkStart w:id="33" w:name="_Toc13"/>
      <w:bookmarkEnd w:id="32"/>
      <w:r>
        <w:rPr>
          <w:rtl w:val="true"/>
        </w:rPr>
        <w:t>أحدهما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 وعدم ظهور الفسق، وهو المحکی عن ابن الجنید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والمفید فی کتاب الأشراف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والشیخ فی الخلاف مدعیا علیه الاجماع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" w:name="__RefHeading___Toc1228114_373438147"/>
      <w:bookmarkStart w:id="35" w:name="_Toc14"/>
      <w:bookmarkEnd w:id="34"/>
      <w:r>
        <w:rPr>
          <w:rtl w:val="true"/>
        </w:rPr>
        <w:t>والثانی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الظاهر، نسب إلی جماعة بل أکثر القدماء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ریب أنهما لیسا قولین فی العدالة، وإنما هما طریقان للعدالة، ذهب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منهما جماعة ولذا ذکر جماعة من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کالشهید فی الذکری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والدروس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والمحقق الثانی فی الجعفریة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وغیرهما </w:t>
      </w:r>
      <w:r>
        <w:rPr>
          <w:rStyle w:val="FootnoteAnchor"/>
          <w:rtl w:val="true"/>
        </w:rPr>
        <w:footnoteReference w:id="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هذین القولین فی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تعرف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 عبارة ابن الجنید المحکی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المسلمین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إلا أن یظهر 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یدل إلا علی وجوب الحکم بعد التهم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وأوضح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کلام الشیخ فی الخلاف، حیث أنه لم یذکر إلا عدم وجوب البحث عن 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الشهود إذا عرف إسلامهم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 احتج بإجماع الفرقة وأخبارهم، وأن الأصل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العدالة، والفسق طار علیه، یحتاج إلی دلیل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عبارة الشیخ فی المبسوط ظاهرة فی هذا المعنی، فإنه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الانسان متعادل الأحوال متساویا، وأما فی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عدلا فی دینه عدلا فی مروته، عدلا فی أحکامه، فالعدل فی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 لا یعرف منه شئ من أسباب الفسق، وفی 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مجتنبا للأمور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تسقط المروة،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موضع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الظاهر أنه أراد کفایة عدم معرفة الفسق منه فی ثبوت العدالة،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نفسها، ولذا فسر العدالة فی المروة بنفس الاجتناب، لا بعدم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بالارتکاب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کله، مع أنه لا یعقل کون عدم ظهور الفسق أو حسن الظاهر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العدالة، لأن ذلک یقتضی کون العدالة ن الأمور التی یکون وجودها الواقعی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وجودها الذهنی، وهذا لا یجامع کون ضده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الفسق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واقعیا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للذهن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فمن کان فی علم الله تعالی مرتکبا للکبائر مع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ذلک لأحد، یلزم أن یکون عادلا فی الواقع وفاسقا فی الواقع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أنه لا ذهن ولا ذاهن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أن لا یتحقق العدالة فی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المفروض أن وجودها الواقعی عین وجودها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بطلان اللازم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فغنی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اطلع علی أن شخصا کان فی الزمان السابق مع اتصافه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بحسن الظاهر لکل أحد مصرا علی الکبائر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فاسقا ولم یطلع، ولا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عادلا فصار فاسقا عند اطلاعنا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جمیع 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هذین القولین لا یعقل أن یراد بهما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الواقعیة، ولا دلیل للقائل بهما یفی بذلک، ولا دلالة فی عبارتهما المحکیة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عنها، ولا فهم ذلک من کلامهما من یعتنی به مثل الشهید والمحقق الثانی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فهد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القول الأول إلی الثالث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الظاهر رجوع القول الأولی إلی الثالث، أعنی اعتبار الاجتناب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الملکة، لاتفاقهم وصراحة مستندهم کالنصوص والفتاوی علی أنه تزول بارتکاب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الکبیرة العدالة بنفسها ویحدث الفسق الذی هو ضدها، وحینئذ فإما أن یبقی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 أم لا، فإن بقیت ثبت اعتبار الاجتناب الفعلی فی العدالة، فإن ارتفعت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ملازمة الملکة للاجتناب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فمراد الأولین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 الباعثة علی الاجتناب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الباعثة فعلا، لا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شأنها أن تبعث ولو تخلف عنها البعث لغلبه الهوی وتسویل الشیطان،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ویوضحه توصیف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کلام بعضهم بل فی مقعد الاتفاق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المانعة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الکبیرة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المتبادر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الفعلی بغیر اشکال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وأوضح منه تعریفها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الشهید فی باب الزکاة من نکت 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راسخة تبعث علی ملازمة التقوی بحیث لا یقع منها الکبیرة ولا الاصرار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الصغیرة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الحیثیة بیان لقوله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قید توضیحی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یبقی الکلام فی أن العدالة هل هی الملکة الموجبة للاجتناب أو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 عن ملکة، أو کلاهما حتی یکون عبارة عن الاستقامة الظاهرة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الأفعال، والباطنة فی الأحوال؟ وهذا لا یترتب علیه کثیر فائدة، إنما المهم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هذا القول، وعدم کون العدالة هی مجرد الاستقامة الظاهریة ولو من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هو ظاهر من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من علم منه هذه الصفة عادلا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یکن فیه ملکتها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إلی الأصل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والاتفاق المنقول المعتضد بالشهرة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المحققة، بل عدم الخلاف، بناء علی أنه لا یبعد إرجاع کلام الحلی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یخفی، وإلی ما دل علی اعتبار الوثوق بدین إمام الجماعة وورعه، مع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الوثوق لا یحصل بمجرد ترکه المعاصی فی جمیع ما مضی من عمره، ما لم یعلم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یظن فیه ملکة الترک، واعتبار المأمونیة والعفة والصیانة والصلاح وغیرها مما اعتبر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الأخبار من الصفات النفسانیة فی الشاهد، مع الاجماع علی عدم اعتبارها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زیادة علی العدالة فیه وفی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ابن أبی یعفور، حیث سأل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 یعرف عدالة الرجل بین المسلمین حتی تقبل شهادته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وعلیهم؟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یعرفوه بالستر والعفاف وکف البطن والفرج والید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واللسان، وتعرف باجتناب الکبائر التی أوعد الله علیها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والزنا والربا وعقوق الوالدین والفرار من الزحف وغیر ذلک، والدلالة علی ذلک کله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ساترا لجمیع عیوبه حتی یحرم علی المسلمین ما وراء ذلک من عثراته وعیوبه وتفتیش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وراء ذلک ویجب علیهم تزکیته واظهار عدالته فی الناس ویکون منه التعاهد للصلوات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 إذا واظب علیهن وحفظ مواقیتهن بحضور جماعة من المسلمین، وأن لا یتخلف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جماعتهم فی مصلاهم إلا من علة، فإذا کما کذلک لازما لمصلاه عند حضور الصلوات الخمس،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سئل عنه فی قبیلته ومحلته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رأینا منه إلا خیرا مواظبا علی الصلوات متعاهدا لأوقاتها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مصلاه فإن ذلک یجیز شهادته وعدالته بین المسلمین، وذلک أن الصلاة ستر وکفارة للذنوب،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یمکن الشهادة علی الرجل بأنه یصلی إذا کان لا یحضر مصلاه ویتعاهد جماعة المسلمین،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جعل الجماعة والاجتماع إلی الصلاة لکی یعرف من یصلی ممن لا یصلی، ومن یحفظ مواقیت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ممن یضیع ولولا ذلک لم یکن أحد أن یشهد علی آخر بصلاح، لأن من لا یصلی لا 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بین المسلمین، فإن رسول الله صلی الله علیه وسلم هم بأن یحرق قوما فی منازلهم لترکهم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الحضور لجماعة المسلمین، وقد کان فیهم من یصلی فی بیته فلم یقبل منه ذلک، وکیف یقبل شهادة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عدالة بین المسلمین ممن جری الحکم من الله عز وجل ومن رسوله صلی الله علیه وآله فیه الحرق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جوف بیته بالنار، وقد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لمن لا یصلی فی المسجد مع المسلمین إلا من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یستفاد من صحیحة ابن أبی یعفور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الستر والعفاف والکف قد وقع مجموعها المشتمل علی الصفة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النفسانیة معرفا للعدالة، فلا یجوز أن یکون أخص منها، بل لا بد من مساواته،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أعم إذا کان من المعرفات الجعلیة، کما جعل علیه السلام فی هذه الصحیحة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علی هذه الأمور کون الشخص ساترا لعیوبه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أن ظاهر السؤال وقوعه عن الأمارة المعرفة للعدالة بعد معرفة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مفهومها تفصیلا، والصفات المذکورة لیست أمارة 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علی هذا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عینها، فیدور الأمر بین حمل السؤال علی وقوعه عن المعرف المنطقی لمفهومها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العلم إجمالا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خلاف ظاهر السؤال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وبین خلاف ظاهر آخر، وهو 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الصفات المذکورة علی مجرد ملکاتها، فتکون ملکاتها معرفة وطریقا للعدالة،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فلا تصح أن یراد بها إلا نفس اجتناب الکبائر المسبب عن ملکة العفاف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والکف، وهو القول الثانی مدفوعة،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ببعد إرادة مجرد الملکة من الصفات المذکورة، بخلاف إرادة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المعرف المنطقی الشارح لمفهوم العدالة، فإنه غیر بعید، خصوصا بملاحظة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طریقیة ملکة ترک المعاصی لترکها لیست أمرا مجهولا عند العقلاء محتاجا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السؤال، وخصوصا بملاحظة قوله فیما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والدلیل علی ذلک کله أن یکون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ساترا لعیوبه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علی ما ذکر یکون أمارة علی أمارة، فیکون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الأمارة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الملکة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خالیة عن الفائدة مستغنی عنها بذکر أمارتها،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حاجة غالبا إلی ذکر أمارة تذکر لها أمارة أخری، بخلاف ما لو جعل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المذکورة عین العدالة، فإن المناسب بل اللازم أن یذکر لها طریق أظهر وأوضح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للناظر فی أحوال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الاحتمالات الثلاث فی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 ما ذکرنا أنه لا معنی محصل حینئذ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وتعرف باجتناب الکبائر التی أوعد الله علیها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راجع إلی العدالة بأن یکون معرفا مستقلا، وإما راجع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 بأن یکون من تتمة المعرف الأول، وإما أن یکون راجعا إلی الستر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عطف علیه، لیکون معرفا للمعرف، 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والدلیل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معرفا ثالثا، وهو أبعد الاحتمالات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أی تقدیر فلا یجوز أن یکون أمارة علی العدالة، لأنه علی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نفس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الأمور الثلاثة المذکورة من قبیل المعرف المنطقی للعدالة،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المعرف الشرعی فی اصطلاح الأصولیین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المراد من الستر الوارد فی الصحیحة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المراد بالستر هنا غیر المراد به فی قوله علیه السلام فیما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کله أن یکون ساترا لعیوبه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وإلا لم یعقل أن یکون أحدهما طریقا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للآخر، بل المراد بالستر هنا ما یرادف الحیاء والعفاف، قال فی الصحاح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ستیر، أی عفیف، وجاریة ستیرة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 المراد بالستر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الاستحیاء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الله، وبالستر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الاستحیاء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ذکر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العدالة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تثبت بالستر والعفاف واجتناب القبائح أجمع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أظهر الاحتمالات فی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الکلام فی بیان الأظهر من الاحتمالات الثلاث المتقدمة فی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وتعرف باجتناب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الاجتناب هل هی تتمة للمعرف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معرف له، أو للمعرف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لکن الثانی فی غایة البعد سواء 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المعرف علی المنطقی أو علی الشرعی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علی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فلعدم کون الأمور المذکورة أمورا عرفیة متساویة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لمفهوم الاجتناب، فلا یحسن جعله طریقا إلیها، أو شارحا لمفاهیمها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 أیضا بعید، بناء علی المعرف المنطقی والشرعی، لأنه إن أرید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 عن ملکة، فلیس أمرا مغایرا للمعرف الأول،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فذکره کالتکرار، وإن أرید نفس الاجتناب، ولولا عن ملکة، فلا معنی لجعله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معرفا منطقیا بعد شرح مفهوم العدالة أولا بما یتضمن اعتبار الملکة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جعله معرفا منطقیا فاسد، لأنه إما أن یراد من المعرفین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کلیهما معنی واحد وإما أن یراد من کل منهما معنی، وعلی الأول یلزم التکرار،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الثانی یلزم تغایر الشارحین لمفهوم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لا یجوز جعله معرفا شرعیا، لأن حاصله یرجع إلی جعل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 طریقا إلی کونه علی ملکة، وهذا بعید 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معرفة الاجتناب عن جمیع الکبائر لیس بأسهل من معرفة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الملکة، بل معرفة الملکة أسهل من معرفة الاجتناب، فلا یناسب جعله معرفا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جعل الدلیل علی ذلک کله أن یکون ساترا لجمیع عیوبه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علی المسلمین تفتیش ما وراء ذلک من عثراته، فستر العیوب عن الناس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طریقا ظاهریا، ومن المعلوم أن جعل الاجتناب الواقعی طریقا مستدرک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جعل عدم العلم بالارتکاب طریقا، بل اللازم جعله طریقا من أول الأمر،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جعل الأخص طریقا بعد جعل الأعم مستدرک، وهذا کما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عند الجهل بها الایمان الواقعی، وعلامة الایمان الواقعی عند الجهل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الاسلام، فإن جعل الایمان الواقعی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طریقا، مستغنی عنه، بل لازم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یحرم علی المسلمین تفتیش ما وراء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یجوز التوصل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بالأمارة الأولی وهو الاجتناب الواقعی، لأنه یتوقف علی الفحص عن أحواله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فثبت من جمیع ذلک أن أظهر الاحتمالات المتقدمة هو کونه تتمة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للمعرف، بأن یجعل المراد بکف البطن والفرج والید واللسان، کفها عن المعاصی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المتبادر من معصیة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 الحرام، ومن معصیة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الزنا، ومن معصیة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الناس، ومن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 والکذب، فیکون ذکره بعد ذکر الکف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 التعمیم بعد التخصیص، وعقیب الستر والعفاف من قبیل ذکر الأفعال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الصفات النفسانیة الموجبة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أیضا أن یراد بالستر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الاستحیاء المطلق، وبالعفاف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التعفف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المعاصی، وبالکف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مطلق الذنوب، ویکون ذکر الجوارح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 لکونها أغلب ما تعصی من بین الجوارح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فیکون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وتعرف باجتناب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التخصیص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التعمیم والتقیید بعد الاطلاق، تنبیها علی أن ترک مطلق المعاصی غیر 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bookmarkStart w:id="36" w:name="pg997_9751"/>
    </w:p>
    <w:p>
      <w:pPr>
        <w:pStyle w:val="Heading3"/>
        <w:numPr>
          <w:ilvl w:val="2"/>
          <w:numId w:val="1"/>
        </w:numPr>
        <w:rPr/>
      </w:pPr>
      <w:bookmarkStart w:id="37" w:name="__RefHeading___Toc1228116_373438147"/>
      <w:bookmarkStart w:id="38" w:name="_Toc15"/>
      <w:bookmarkEnd w:id="36"/>
      <w:bookmarkEnd w:id="37"/>
      <w:r>
        <w:rPr>
          <w:rtl w:val="true"/>
        </w:rPr>
        <w:t>اعتبار المروة فی مفهوم العدالة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المشهور بین من تأخر عن العلامة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المروة فی مفهوم العدالة،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عرفوها بأنها هیئة راسخة تبعث علی ملازمة التقوی والمروة، وهو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یلوح من عبارة المبسوط، حیث ذکر أن العدالة فی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متعادل الأحوال متساویا، وفی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عدلا فی دینه، عدلا فی مروته،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عدلا فی أحکامه </w:t>
      </w:r>
      <w:r>
        <w:rPr>
          <w:rStyle w:val="FootnoteAnchor"/>
          <w:rtl w:val="true"/>
        </w:rPr>
        <w:footnoteReference w:id="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بناء علی أن المراد بالعدالة فی الدین والمروة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یعتبر المروة فی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کلام غیر الشیخ ممن تقدم علی العلامة، فلا دلالة فیه، بل ولا إشعار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ابن الجنید فی شرائط قبول الشهادة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وکذا ابن حمزة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من الوسیلة 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کلامه الأخیر المتقدم فی صدر المسألة 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ککلامی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المفید والحلی المتقدم ذکرهما </w:t>
      </w:r>
      <w:r>
        <w:rPr>
          <w:rStyle w:val="FootnoteAnchor"/>
          <w:rtl w:val="true"/>
        </w:rPr>
        <w:footnoteReference w:id="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 علی عدم اعتبارها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الصدوقان فهما وإن لم یفسرا العدالة، إلا أن کلامهما المتقدم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یصلی إلا خلف رجلین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من تثق بدینه وورعه وأمانته، والآخر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تتقی سیفه وسوطه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فی عدم اعتبار المروة فی العدالة، بناء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العدالة فی الإمام متفق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نعم، قد أخذ القاضی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العدالة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سیأتی 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لا یبعد استظهار اعتبار المروة من هذین اللفظین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فی الجامع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العدل الذی یقبل شهادته، هو البالغ العاقل المسلم العفیف الفعلی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المجتنب عن القبائح الساتر لنفسه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المصلی الفرض، الساتر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جعلنا الموصول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تقییدیة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عرفت إمکان استظهار المروة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مأخوذة فی عدالة الشاهد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عدالة الإمام ومستحق الزکاة، وإلا کانت مأخوذة فی مطلق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وممن لا یعتبر المروة فی العدالة المحقق فی الشرائع 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وتبعه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العلامة فی الإرشاد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وولده فی موضع من الإیضاح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قائمة بالنفس تبعث علی ملازمة الطاعات والانتهاء عن المحرمات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 الشهید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نکت 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فی کلام من اعتبرها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مستحق الزکاة بأنها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تبعث علی ملازمة التقوی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العدالة وهی هیئة راسخة فی النفس تبعث علی ملازمة التقوی والمروة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الإرشاد، کتاب الزکاة ذیل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فی المستحقین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أن العدالة تطلق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الاصطلاح علی ما لا یؤخذ فیه 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الشهرة علی عدم اعتبار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ادعی المتتبع أن المشهور بین من تقدم علی العلامة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المروة فی 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خصوصا المعتبرة فی غیر الشاهد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یستبعد ذلک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من کلمات من عدا الشیخ، وأما الشیخ فالعدالة المذکورة فی کلامه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ینطبق علی ما ذکره المتأخرون، لأنه أخذ فی الاسلام والبلوغ والعقل، وهذا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معتبرا عند المتأخرین، وإن کان العادل عندهم من أفراد البالغ العاقل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المسلم، لکن الاسلام والکمال لیسا جزءا للعدالة عندهم، ولذا یذکرون البلوغ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والاسلام علی 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أنه أراد بالعدالة صفة جامعة للشرائط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لقبول الشهادة، 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فالمتبع هو الدلیل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وینبغی الجزم بعدم اعتبارها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العدالة المعتبرة فی الإمام، وأن المعتبر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العدالة و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فی الدین، لأن الدلیل علی اعتبار العدالة فی الإمام،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الاجماعات المنقولة وإما 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دلالة الاجماعات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المروة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الاجماعات المنقولة 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ریب فی أنها ظاهرة فی العدالة فی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المقابلة للفسق الذی هو الخروج عن طاعة الله، مع أن الخلاف فی أخذ المروة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یوجب حمل العدالة فی کلام مدعی الاجماع علی العدالة فی الدین،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ویؤیده أنه لو کان المراد العدالة المطلقة التی تقدم تفسیرها من المبسوط 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یحتج إلی اعتبار البلوغ والعقل فی الإمام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دعوی الاجماع إنما وقعت من المتأخرین الذین أخذوا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العدالة، وکلام مدعی الاجماع یحمل علی ما اللفظ ظاهر فیه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مدفوعة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تسلیم ما ذکر کلیة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الاجماع إذا فرض دعواه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العدالة المأخوذة فیها المروة فهی موهونة بمصیر جل القدماء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دلالة الروایات علی اعتبار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المستند الروایات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بین ما دل علی اعتبار العدالة،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منها هی الاستقامة فی الدین، لأنها الاستقامة المطلقة فی نظر الشارع،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التحقیق أن العدالة فی کلام الشارع وأهل الشرع یراد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الاستقامة، 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المطلقة فی نظر الشارع هو الاستقامة علی جادة الشرع وعدم المیل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عنها، وإن قلنا بأنها منقولة من الأعم إلی الأخص، 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المتبادر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من جهة الدین، لا من جهة العادات الملحوظة عند الناس حسنا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التمسک بصحیحة ابن أبی یعفور لاعتبار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وغایة ما یمکن أن یستدل لاعتبارها فی الدالة المستعملة فی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ابن أبی یعفور، ومحل الدلالة یمکن أن یکون فقرات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یعرفوه بالستر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یکون المراد منه ستر العیوب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الشرعیة والعرفیة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وکف البطن والفرج والید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منافیات المروة غالبا من شهوات الجوارح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والدال علی ذلک کله أن یکون ساترا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تمسک بکل واحد من هذه الفقرات بعض ممن 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عاصرناهم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صحیحة ابن أبی یعفور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الکل نظر، أما الفقرة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عرفت سابقا من المراد بالستر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هو الستر الفعلی، وإنما یراد به صفة مرادفة للعفاف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سمعت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Style w:val="FootnoteAnchor"/>
          <w:rtl w:val="true"/>
        </w:rPr>
        <w:footnoteReference w:id="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کیف وقد جعل ستر العیوب بعد ذلک دلیلا علی العدالة، فلیزم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الدلیل والمدلول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المتبادر من 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تعلقه بالعیوب الشرعیة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العرفیة، فلا یفید حذف المعلق 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یجاب عن الفقرة الثانیة، فإن الظاهر من کف الجوارح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کفها عن معاصیها، لا مطلق ما تشتهیها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الفقرة الثالثة، ففیها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المتبادر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تقدم فی الفقرة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السابقة مما أخذ ترکها فی مفهوم العدالة، لا مطلق النقائص فی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والصغائر والمکروهات المنافیة للمروة، وإلا لزم تخصیص الأکثر، إذ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ومنافیات المروة فی جنب غیرهما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یعتبر فی العدالة ترکها ولا فی طریقها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کالقطرة فی جنب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بعد من حمله علی المعهود المتقدم فی الفقرات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السابقة، فکأن الإمام علیه السلام لما عرف العدالة بملکة الکف والتعفف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الکبائر جعل سترها عند المعاشرة والمخالطة طریقا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 أن غایة ما یدل علیه هذه الفقرة کون ستر منافیات المروة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تتمة طریق العدالة، لا مأخوذة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فیه دلالة علی أن عدم 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منافیات المروة وظهورها عند المعاشرة والمخالطة لا یوجب الحکم ظاهرا بعدالة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التی تقدم معناها فی الفقرات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یلزم من هذا أنا لو اطلعنا علی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المعنی بحیث لا یحتاج إلی الطریق الشرعی وعلمنا منه صدور منافیات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المروة لم نحکم بعدالته، لأن الوصول إلی ذی الطریق یغنی عن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الروایة دلالة علی التفصیل الذی ذکره بعض متأخری المتأخرین،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لو کشف فعل منافی المروة عن قلة المبالاة فی الدین، بحیث لا یوثق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بالتحرز عن الکبائر والاصرار علی الصغائر کان معتبرا وإلا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التفصیل غیر بعید، لکنه فی الحقیقة لیس تفصیلا فی مسألة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المروة فی نفس 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قول بنفیه مطلقا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أنه یوجب الوهن فی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الذی هو طریق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دلالة الروایة علی اعتبار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الذی یخطر بالبال أنه إن کان ولا بد من فهم اعتبار المروة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المذکور فیه حد لها، لا بد من أن یکون مطردا، فترک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التعرض لاعتبار ما یعتبر مخل بطردها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فالأنسب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إنما یستفاد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الراجعین إلی معنی واحد، کما عرفت من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فیکون المراد بالستر ما 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 فی أصول الکافی فی باب جنود العقل والجهل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مقابلا للتبرج 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کلام بعض محققی شراح أصول الکافی بالتظاهر بما یقبح ویستهجن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الشرع أو العرف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ریب أن منافیات المروة مما یستهجن فی العرف، فهی منافیة للستر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والعفاف بذلک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 بعضهم فی عدالة القوة الشهویة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المسماة بالعفة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یحصل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عد تعدیلها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المروة وظاهره أن المروة لازمة للعفاف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تکرار منافیات المروة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المروة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القول باعتبارها فی الدالة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التقوی المراد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الکبائر والاصرار علی الصغائر، ففعل منافیها یوجب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العدالة بمجرده من غیر حاجة إلی تکراره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کارتکاب الکبیرة لأنه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تفسیرهم للعدالة بالملکة المانعة عن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مجانبة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الکبائر ومنافیات المروة والباعثة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ملازمة التقوی والمروة، وقد عرفت أن المراد بالبعث أو 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الفعلی،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الشأنی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یکون بعض الأفعال لا ینافی المروة بمجرده، ولذا قیدوا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منافیات 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فی الأسواق بصورة غلبة وقوع ذلک منه، وأنه لا یقدح وقوعه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نادرا، أو لضرورة، أو من السوقی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بقرینة عطف الضرورة والسوقی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ینافی المروة، لا أنه مع منافاته المروة لا یوجب زوال العدالة بمجرده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المروة لا توجب الفسق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بین التقوی والمروة، وهو أن مخالفة التقوی یوجب الفسق،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بخلاف مخالفة المروة، فإنها توجب زوال العدالة دون الفسق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ففاقد المروة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فیه ملکة اجتناب الکبائر، واسطة بین العادل والفاسق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جمیع ما ذکرنا یظهر ما فی کلام بعض سادة مشایخنا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حیث 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أثبت اعتبار المروة بالفقرة الثالثة المتقدمة من الصحیحة،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 منافیات المروة هل توجب الفسق بمجردها کالکبائر؟ أو بشرط الاصرار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الاکثار کالصغائر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تفصیل بین مثل تقبیل الزوجة فی المحاضر وبین مثل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فی الأسواق؟ وهذا هو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استشهد بکلام جماعة ممن قید الأکل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السوق بالغلبة أو الدوام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تأویل أول کلامه بأن المراد من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عدم العدالة،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الفسق المتکرر فی کلام الشارع والمتشرعة، لکنه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وأبعد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کلامه فیما ذکره من الوجوه الثلاثة فی زوال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بمنافیات المروة، بأن المراد ما ینافیها بحسب الأعم من المرة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والاکثار، ومعناه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ینافی المروة بجنسه هل یزیل العدالة بمجرده أو بشرط الاکثار؟ وهو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التعریف المختار للعدالة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إنه قد تلخص مما ذکرنا من أول المسألة إلی هنا أن الأقوی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معظم القدماء والمتأخرین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کون العدالة عبارة عن صفة نفسانیة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توجب التقوی والمروة أو التقوی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قویناه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وعرفت </w:t>
      </w:r>
      <w:r>
        <w:rPr>
          <w:rStyle w:val="FootnoteAnchor"/>
          <w:rtl w:val="true"/>
        </w:rPr>
        <w:footnoteReference w:id="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أن القول بأنها عبارة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وعدم ظهور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ظاهر من کلام أحد من علمائنا وإن کان ربما نسب إلی بعضهم 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کما عرفت،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وعرفت ما فیه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العدالة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ظهور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 لأحد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القول بأنها عبارة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مصرح به فی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من علمائنا، وإن نسبه بعض متأخری المتأخرین إلی کثیر، بل إلی الکل 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فالمتبع هو الدلیل وإن لم یذهب إلیه إلا قلیل، وقد عرفت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bookmarkStart w:id="39" w:name="pg997_9759"/>
    </w:p>
    <w:p>
      <w:pPr>
        <w:pStyle w:val="Heading3"/>
        <w:numPr>
          <w:ilvl w:val="2"/>
          <w:numId w:val="1"/>
        </w:numPr>
        <w:rPr/>
      </w:pPr>
      <w:bookmarkStart w:id="40" w:name="__RefHeading___Toc1228118_373438147"/>
      <w:bookmarkStart w:id="41" w:name="_Toc16"/>
      <w:bookmarkEnd w:id="39"/>
      <w:bookmarkEnd w:id="40"/>
      <w:r>
        <w:rPr>
          <w:rtl w:val="true"/>
        </w:rPr>
        <w:t>[</w:t>
      </w:r>
      <w:r>
        <w:rPr>
          <w:rtl w:val="true"/>
        </w:rPr>
        <w:t>ما أورد علی القول بالملکة</w:t>
      </w:r>
      <w:r>
        <w:rPr>
          <w:rtl w:val="true"/>
        </w:rPr>
        <w:t>]</w:t>
      </w:r>
      <w:bookmarkEnd w:id="41"/>
    </w:p>
    <w:p>
      <w:pPr>
        <w:pStyle w:val="Heading4"/>
        <w:numPr>
          <w:ilvl w:val="3"/>
          <w:numId w:val="1"/>
        </w:numPr>
        <w:rPr/>
      </w:pPr>
      <w:bookmarkStart w:id="42" w:name="__RefHeading___Toc1228120_373438147"/>
      <w:bookmarkStart w:id="43" w:name="_Toc17"/>
      <w:bookmarkEnd w:id="42"/>
      <w:r>
        <w:rPr>
          <w:rtl w:val="true"/>
        </w:rPr>
        <w:t>اشارة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الکلام فیما أورد علی القول بالملکة وهی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أورد علی القول بالملکة أولا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1228122_373438147"/>
      <w:bookmarkStart w:id="45" w:name="_Toc18"/>
      <w:bookmarkEnd w:id="44"/>
      <w:r>
        <w:rPr>
          <w:rtl w:val="true"/>
        </w:rPr>
        <w:t>منها</w:t>
      </w:r>
      <w:r>
        <w:rPr>
          <w:rtl w:val="true"/>
        </w:rPr>
        <w:t>:[</w:t>
      </w:r>
      <w:r>
        <w:rPr>
          <w:rtl w:val="true"/>
        </w:rPr>
        <w:t>من أن حصول الملکة بالنسبة إلی کل المعاصی بمعنی صعوبة الصدور لا استحالته</w:t>
      </w:r>
      <w:r>
        <w:rPr>
          <w:rtl w:val="true"/>
        </w:rPr>
        <w:t>]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ذکره المولی الأعظم وحید عصره فی شرح المفاتیح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حکاه عنه بعض الأجلة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یکون نادرا بالنسبة إلی نادر من الناس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فرض تحققه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ویعلم أن العدالة مما تعم به البلوی وتکثر إلیه الحاجات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العبادات والمعاملات والایقاعات، فلو کان الأمر کما یقولون لزم الحرج واختل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النظام، مع أن القطع حاصل بأنه فی زمان الرسول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والأئمة علیهم السلام ما کان الأمر علی هذا النهج، بل من تتبع الأخبار الکثیرة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القطع بأن الأمر لم یکن کما ذکروه فی الشاهد، ولا فی إمام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ویؤیده ما ورد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 إما الصلاة إذا أحدث، أو حدث له مانع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بید آخر وأقامه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السید الصدر فی القول بالملکة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السید الصدر فی شرح الوافیة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حکی عن المتأخرین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الملکة الباعثة علی التقوی والمروة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کون هذه الملکة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عدالة فلا ریب فیه، لأن الوسط بین البلادة والجربزة تسمی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حکمة، وبین إفراط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الشهوة وتفریطها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العفة، وبین الظلم والانظلام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الشجاعة، فإذا اعتدلت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القوی حصلت کیفیة وحدانیة شبیهة بالمزاج، کأنه تحصل من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والانفعال بین طرفی هذه القوی، وانکسار سورة کل واحدة منها، وبعد حصولها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یلزمها التقوی والمروة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اشتراط تحقق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المبنی بهذا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المعنی، حیث اعتبر الشارع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العدالة، فلم أطلع علی دلیل ظنی لهم، فضلا عن القطعی، وصحیحة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یعفور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لا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یحصل لنا الاطمئنان التام فی اجتناب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الذنب فی الواقع إلا فیمن یعلم أو یظن حصول تلک الملکة فیه، وهذا یقرب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اعتبارها، ولکن یبعده أن هذه الصفة الحمیدة تکون فی الأوحدی الذی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یسمح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 بمثله إلا نادرا، لأن التعدیل المذکور یحتاج إلی مجاهدات شاقة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تأیید ربانی، والاحتیاج إلی العدالة عام لازم فی کل طائفة من کل فرقة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سکان البر والبحر حفظا لنظام الشرع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إن الشارع وإن اعتبر الملکة، ولکنه جعل حسن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عثور الحاکم أو المأموم علی فعل الکبیرة والاصرار علی الصغیرة 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لها، وهذا یحصل فی أکثر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اعتبر القائل بالملکة فیما یعرف به العدالة هذا الذی قلت،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ثمرة للنزاع فی أن العدالة ماذا؟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موضع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الایراد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 ذلک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لا نعنی بقولنا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هیئة راسخة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الصفة النفسانیة الحاصلة من خشیة الله بحیث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یردعه عن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ترک المعاصی قد یکون لعدم الابتلاء بها، وقد یکون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الابتلاء بالمعصیة للدواعی النفسانیة لا لخوف الله، وقد یکون لحالة خوف حاصلة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علی سبیل الاتفاق تمنعه عن الاقدام علی المعصیة، حتی أنه إذا ترک فی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 معاصی کثیرة ابتلی بها، کان الترک فی کل مرة مستندا إلی حالة اتفقت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فی ذلک الزمان، وقد یکون ترک المعاصی لحالة واحدة مستمرة فی الزمان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یبتلی فیه بالمعاصی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 الهیئة الراسخة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الرابع هو المقصود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الصفة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الصفة الراسخة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 الراسخة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الموجودة فی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العلامة فی نهایة الأصول </w:t>
      </w:r>
      <w:r>
        <w:rPr>
          <w:rStyle w:val="FootnoteAnchor"/>
          <w:rtl w:val="true"/>
        </w:rPr>
        <w:footnoteReference w:id="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حکی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بیان طرق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الاختبار بالصحبة المتأکدة والملازمة، بحیث یظهر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أحواله ویطلع علی سریرة أمره بتکرار المعاشرة، حتی یظهر له من القرائن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یستدل به علی خوف فی قلبه مانع عن الکذب والاقدام علی المعصیة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العبرة بالحالة هی المتعارفة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العبرة بکون تلک الحالة باعثة هو الحال المتعارف للانسان،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حالة کماله، فقد تعرض للشخص حالة کأنه لا یملک من نفسه مخالفة الشهوة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الغضب، لقوة قهر القوة الشهویة أو الغضبیة وغلبتهما، وعلیه یحمل ما 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المقدس الأردبیلی </w:t>
      </w:r>
      <w:r>
        <w:rPr>
          <w:rStyle w:val="FootnoteAnchor"/>
          <w:rtl w:val="true"/>
        </w:rPr>
        <w:footnoteReference w:id="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سئل عن نفسه إذا ابتلیت بامرأة مع استجماع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ما له دخل فی رغبة النفس إلی الزنا؟ فلم یجب قدس سره بعدم الفعل، بل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 الله أن لا یبتلینی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عدم الوثوق بالنفس فی مثل هذه الفروض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الخارجة عن المتعارف لا یوجب عدم الملکة فیه، إذا مراتب الملکة فی القوة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والضعف متفاوتة، یتلو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العصمة، والمعتبر فی العدالة أدنی المراتب،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التی یجد الانسان بها مدافعة الهوی فی أول الأمر وإن صارت مغلوبة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ذلک، ومن هنا تصدر الکبیرة عن ذی الملکة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تواجد الهیئة الراسخة عند کثیر من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فالحالة المذکورة غیر عزیزة فی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الندرة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ذکره الوحید البهبهانی 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یلزم من اشتراطه وإلغاء ما عداه، اختلال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یخفی علی هؤلاء ذلک حتی یعتبروا فی العدالة شیئا، یلزم منه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بحکم الوجدان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بدیهی البطلان؟ إذ المفروض أنه لا خفاء فی الملازمة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فی بطلان اللازم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الاختلال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الانصاف أن الاقتصار علی ما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المرتبة یوجب تضییع حقوق الله وحقوق الناس وکیف یحصل الوثوق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الاقدام علی ما أناطه الشارع بالعدالة لمن لا یظن فیه ملکة ترک الکذب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والخیانة، فیمضی قوله فی دین الخلق ودنیاهم من الأنفس والأموال والأعراض،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ویمضی فعله علی الأیتام والغیب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والفقراء والسادة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بعض السادة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الشریعة المنیعة التی منعت من إجراء الحد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أقر علی نفسه بالزنا مرة بل ثلاثا کیف یحک بقتل النفوس واهراقهم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أیادیهم وحبسهم وأخذ أموالهم، وأرواحهم بمجرد شهادة من یجهل حاله من دون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کلام السید الصدر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ما ذکره السید الصدر </w:t>
      </w:r>
      <w:r>
        <w:rPr>
          <w:rStyle w:val="FootnoteAnchor"/>
          <w:rtl w:val="true"/>
        </w:rPr>
        <w:footnoteReference w:id="1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 الملکة عبارة عن تعدیل القوی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الادراک، وقوة الغضب، وقوة الشهوة، وأن العدالة تتوقف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الحکمة والعفة والشجاعة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أظن أن الفقهاء یلتزمون ذلک فی العدالة، 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تعریفهم لها بالحالة النفسانیة ینطبق علی الحالة التی ذکرناها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الموجودة فی کثیر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إدخالهم المروة فی مدخول </w:t>
      </w:r>
      <w:r>
        <w:rPr>
          <w:rStyle w:val="FootnoteAnchor"/>
          <w:rtl w:val="true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 وجعلهم العدالة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 الجامعة بین البعث علی التقوی والبعث علی المروة ظاهر فی اعتبار أزید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الحالة النفسانیة المذکورة التی ذکرنا أنها تنشأ من خشیة الله تعالی، فإن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لا تبعث إلا علی مجانبة الکبائر والاصرار علی الصغائر، ولا تبعث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مراعاة المروة مدفوعة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عرفت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الأقوی خروج المروة عن 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اعتبار الملکة الجامعة بین البعث علی التقوی والمروة غیر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السید أیضا، لأن المراد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الاستحیاء والتعفف فیما بینه وبین الله 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الناس، وهذا أیضا کثیر الوجود فی الناس، بل الاستحیاء عن الخلق موجود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الخلق، فکما أن علماء الأخلاق عبروا عن تعدیل القوی الثلاث بالعدالة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فکذلک الفقهاء عبروا عن الاستحیاء عن الخالق والمخلوق بالعدالة، لأنها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استقامة علی جادتی الشرع والعرف، وخلافه خروج عن إحدی الجادتین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bookmarkStart w:id="46" w:name="pg997_9764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أن جعل حسن الظاهر، بل مطلق الظن طریقا إلی هذه الصفة،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 تسهیل الأمر فی الغایة حتی کاد لا یری ثمرة لجعل العدالة هی الملکة،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تقدم من السید الصدر </w:t>
      </w:r>
      <w:r>
        <w:rPr>
          <w:rStyle w:val="FootnoteAnchor"/>
          <w:rtl w:val="true"/>
        </w:rPr>
        <w:footnoteReference w:id="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فکیف یتفاوت الأمر فی اختلال النظام واستقامته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جعلها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وبین جعلها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حسن الظاهر طریقا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1228124_373438147"/>
      <w:bookmarkStart w:id="48" w:name="_Toc19"/>
      <w:bookmarkEnd w:id="47"/>
      <w:r>
        <w:rPr>
          <w:rtl w:val="true"/>
        </w:rPr>
        <w:t>ومنها</w:t>
      </w:r>
      <w:r>
        <w:rPr>
          <w:rtl w:val="true"/>
        </w:rPr>
        <w:t>:[</w:t>
      </w:r>
      <w:r>
        <w:rPr>
          <w:rtl w:val="true"/>
        </w:rPr>
        <w:t>أن الحکم بزوال العدالة عند عروض ما ینافیها من معصیة</w:t>
      </w:r>
      <w:r>
        <w:rPr>
          <w:rtl w:val="true"/>
        </w:rPr>
        <w:t>]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Style w:val="FootnoteAnchor"/>
          <w:rtl w:val="true"/>
        </w:rPr>
        <w:footnoteReference w:id="1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الحکم بزوال العدالة عند عروض ما ینافیها من معصیة أو خلاف مروة ورجوعها بمجرد التوبة، ینافی کون العدالة هی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یقال فی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الملکة لا تزول بمخالفة مقتضاها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الأحیان، إلا أن الشارع جعل الأثر المخالف لمقتضاها مزیلا لحکمها بالاجماع،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التوبة رافعة لهذا المزیل، فالأمر تعبدی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مخالف لتصریحهم بالزوال والعود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من أن العدالة لیست عندهم هی الملکة المقتضیة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للتقوی والمروة، المجامعة لما یمنع عن مقتضاها، لأن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ملکة تبعث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یراد بها البعث والمنع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علیه ما مر عن نکت الإرشاد </w:t>
      </w:r>
      <w:r>
        <w:rPr>
          <w:rStyle w:val="FootnoteAnchor"/>
          <w:rtl w:val="true"/>
        </w:rPr>
        <w:footnoteReference w:id="1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 احتمالیه، فالملکة إذا لم یکن معها المنع الفعلی لیست 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أبیت إلا عن المعارض والمانع، فیکفی فی إرادة الملکة المقتضیة الخالیة عن المانع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نفس أرباب الملکة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کغیرهم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نفس العدالة تزول بمواقعة الکبائر،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ذکرنا أنه لا قائل بکون العدالة مجرد الملکة من غیر اعتبار للمنع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التوبة فهی إنما ترفع حکم المعصیة وتجعلها کغیر الواقع فی الحکم،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bookmarkStart w:id="49" w:name="pg997_9765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فزوال العدالة بالکبیرة حقیقی، وعودها بالتوبة تعبدی، بل سیجئ 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المعصیة عقیب صدورها، یعید الحالة السابقة وهی الملکة المتصفة بالمنع،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حقیقة بین من تمنعه ملکته عن ارتکاب المعصیة وبین من توجب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الملکة الندم علی ما مضی منه، فحالة الندم بعینها هی الحالة المانعة فعلا،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الشخص حین الندم علی المعصیة، من حیث إنها معصیة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یمتنع صدور المعصیة منه، فالشخص النادم متصف بالملکة المانعة فعلا،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من لم یندم،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1228126_373438147"/>
      <w:bookmarkStart w:id="51" w:name="_Toc20"/>
      <w:bookmarkEnd w:id="50"/>
      <w:r>
        <w:rPr>
          <w:rtl w:val="true"/>
        </w:rPr>
        <w:t>ومنها</w:t>
      </w:r>
      <w:r>
        <w:rPr>
          <w:rtl w:val="true"/>
        </w:rPr>
        <w:t>:[</w:t>
      </w:r>
      <w:r>
        <w:rPr>
          <w:rtl w:val="true"/>
        </w:rPr>
        <w:t>تقدیم الجارح علی المعدل</w:t>
      </w:r>
      <w:r>
        <w:rPr>
          <w:rtl w:val="true"/>
        </w:rPr>
        <w:t>]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ما اشتهر بینهم أن تقدیم الجارح علی المعدل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التعارض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یتأتی إلا علی القول بأن العدالة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علی القول بأنه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یتجه، لأن المعدل إنما ینطق عن علم حصل له بعد طول المعاشرة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والاختبار، أو بعد الجهد فی تتبع الآثار، فیبعد صدور الخطأ منه، ویرشد إلی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تعلیلهم تقدیم الجرح بأنا إذا؟ أخذنا بقول الجارح فقد صدقناه وصدقنا المعدل،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لا مانع من وقوع ما یوجب الجرح والتعدیل بأن یکون کل منهما اطلع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یوجب أحدهما، وأنت خبیر بأن المعدل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القول بالملکة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یخبر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بالملکة وما هو علیه فی نفس الأمر والواقع، ففی تقدیم الجرح حینئذ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وتصدیقهما معا جمع بین النقیضین،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أن عدم الکبیرة مأخوذ فی العدالة إجماعا علی ما تقدم </w:t>
      </w:r>
      <w:r>
        <w:rPr>
          <w:rStyle w:val="FootnoteAnchor"/>
          <w:rtl w:val="true"/>
        </w:rPr>
        <w:footnoteReference w:id="1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قیدا للملکة علی ما اخترناه، وإما لأخذه فی العدالة بدلیل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والنص، 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لم یکن مأخوذة لم یکن الجارح معارضا له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فاعتماد المعدل علی هذا الأمر العدمی المأخوذ فی تحقق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لیس إلا علی أصالة العدم، أو أصالة الصحة، أو قیام الاجماع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بالملکة المجردة طریق ظاهری للحکم بتحقق ذلک الأمر العدمی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الاجماع منعقد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النص </w:t>
      </w:r>
      <w:r>
        <w:rPr>
          <w:rStyle w:val="FootnoteAnchor"/>
          <w:rtl w:val="true"/>
        </w:rPr>
        <w:footnoteReference w:id="1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یکفی فی الشهادة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العدالة بعد العلم بالملکة أو حسن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الخلاف فی 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بصدور الکبیرة عنه، ولا یعتبر علمه أو ظنه بأنه لم یصدر عنه کبیرة 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أداء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هذا فأحد جزأی الشهادة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تحقق ذلک الأمر العدمی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بالطریق الظاهری، وهو مستند شهادته، ومن المعلوم أن شهادة الجارح حاکمة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هذا الطریق الظاهری، فإن تعارضهما إنما هو باعتبار تحقق هذا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العدمی وعدم تحققه، وإلا فلعل الجارح أیضا لا ینکر الملکة، بل یعترف بها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فالمقام علی ما اخترناه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أخذ الاجتناب عن الکبیرة قیدا للملکة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شهادة إحدی البینتین علی أنه ملکه قد اشتراه من المدعی، تعویلا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صحة الشراء، وشهادة البینة الأخری أنه ملک للآخر مستندا إلی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الشراء لوجود مانع من موانع الصحة، وعلی القول بکونه مزیلا للعدالة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بالدلیل الخارجی یکون نظیر شهادة إحداهما بملکه لأحدهما، وشهادة الأخری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بانتقاله عنه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فالمعدل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ذو ملکة لم أطلع علی صدور کبیرة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والجارح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اطلعت علی صدور المعصیة الفلانیة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فشهادة المعدل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مرکبة من أمر وجودی وعدمی، وشهادة الجارح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انتفاء ذلک الأمر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bookmarkStart w:id="52" w:name="pg997_9767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العدمی، فالتعارض إنما هو فی الجزء الأخیر، ومن المعلوم کونهما من قبیل النافی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اعتبرنا فی التعدیل الظن بعدم صدور الکبیرة، کان التعارض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 لا یمکن الجمع، فلا بد إما من ترجیح الجارح لاستناده إلی القطع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 بخلاف المعدل فإنه مستند إلی الظن الحدسی، وإما من التوقف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بالعدالة والفسق والرجوع إلی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لو اعتبر فی التعدیل العلم أو الظن بکون الشخص بحیث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صدور کبیرة عنه بادر إلی 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کان المناسب تقدیم المعدل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غایة الجرح صدور المعصیة لکن المعدل یظن أو یعلم بصدور التوبة عقیب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المعصیة علی فرض صدورها، فکأن الجارح مستند فی تفسیقه إلی صدور الکبیرة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العلم بالمزیل وهی التوبة، والمعدل وإن لم یشهد بعدم صدور المعصیة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یشهد بالتوبة علی فرض صدور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1228128_373438147"/>
      <w:bookmarkStart w:id="54" w:name="_Toc21"/>
      <w:bookmarkEnd w:id="53"/>
      <w:r>
        <w:rPr>
          <w:rtl w:val="true"/>
        </w:rPr>
        <w:t>ومنها</w:t>
      </w:r>
      <w:r>
        <w:rPr>
          <w:rtl w:val="true"/>
        </w:rPr>
        <w:t>:[</w:t>
      </w:r>
      <w:r>
        <w:rPr>
          <w:rtl w:val="true"/>
        </w:rPr>
        <w:t>صحة صلاة من صلی خلف من تبین کفره أو فسقه</w:t>
      </w:r>
      <w:r>
        <w:rPr>
          <w:rtl w:val="true"/>
        </w:rPr>
        <w:t>]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ذکره فی مفتاح الکرامة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اطباق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والإسکافی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صحة صلاة من صلی خلف من تبین کفره أو فسقه 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نطقت الأخبار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أفهم وجه منافاة هذا الحکم لکون العدالة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لا یجوز أن یکون العدالة کالاسلام أمرا واقعیا یستدل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بالآثار الظاهرة ویعتمد فیه علیها، فإذا تبین الخطأ بعد ترتیب الأثر یحکم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 بمضی تلک الآثار وعدم انتقاضها؟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ظهور الأدلة فی کون العدالة شرطا واقعیا بانضمام ما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علی صحة الصلاة مع ثبوت الفسق، أن یکون العدالة أمرا ظاهریا غیر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لانکشاف الخلاف لا الملکة الواقعیة، وإلا وجب إما صرف أدلة اشتراط تحققها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الواقع عن ظاهرها وجعلها من الشروط العلمیة، وإما إبقاؤها علی ظاهرها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کونها شرطا واقعیا، وصرف أدلة کون العدالة الواقعیة شرطا فی صحة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الخالیة عن الفاتحة وغیرها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خواص المنفرد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کونها شرطا علمیا،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وکلاهما مخالفان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قد تقدم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یمکن أن یکون العدالة أمرا ظاهریا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حسن الظاهر ونحوه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الفسق أمرا واقعیا، وإلا خرجا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التضاد، لاجتماعهما حینئذ فی من حسن ظاهره وفرض فاسقا فی الواقع، مع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تضادهما من بدیهیات العرف، فإنه لا یحکمون بحدوث الفسق من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الاطلاع علی قبح الإمام، بل 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تبین فسقه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عبروا فی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المتقدمة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تبین فسق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سلمنا إمکان تعلقه من کون نفس العدالة الواقعیة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وإن فرض فسقه واقعا، 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الحکم بالصحة لا یدل علی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کونها هی الملکة ولم بضمیمة ظهور أدلة اشتراطها فی کونها شرطا واقعیا،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علی اشتراط العدالة إما الاجماع وإما الأخبار 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إنما حصل بانضمام فتوی القائلین بالملکة، ومعلوم أنهم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یجعلونها شرطا علمیا،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أرباب حسن الظاهر، یجعلونه شرطا واقعیا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معقد اجماع المعتبر هو اعتبار ظهور العدالة لا اعتبار نفسها،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 معتبر عند علمائنا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کونه شرطا علمیا عند الکل، وهذا الکلام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bookmarkStart w:id="55" w:name="pg997_9769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المحقق یدل أن العدالة عنده أمر واقعی، قد یظهر وقد لا یظهر، ولا ینطبق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فیصیر عنده وعند غیره شرطا واقعیا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دل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الوثوق بالدین، فدلالته علی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 شرطا علمیا واضحة، والدال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مفهوم العدالة ظاهر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صورة العلم، إذ لیس فیها إلا أنه إذا کان الإمام عادلا فافعل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کذا، فلاحظ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صحة صلاة المأموم لیست اجماعیة، فقد خالف السید المرتضی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المسألة بناء علی أن العدالة شرط واقعی تبین انتفاؤها </w:t>
      </w:r>
      <w:r>
        <w:rPr>
          <w:rStyle w:val="FootnoteAnchor"/>
          <w:rtl w:val="true"/>
        </w:rPr>
        <w:footnoteReference w:id="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واحتج القائل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بالصحة، بأنها صلاة مشروعة فی ظاهر الحکم، فهی مجزیة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إنک قد عرفت غیر مرة أن القول بأن 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ظهور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ظهور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کونه غیر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غیر مصرح فی،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أحد، بل ولا ظاهر ولا مومی إلیه، نعم، یظهر من المحکی عن بعض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الاکتفاء فی ثبوتها بالاسلام، وعدم ظهور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العدالة هی حسن الظاهر؟</w:t>
      </w:r>
    </w:p>
    <w:p>
      <w:pPr>
        <w:pStyle w:val="Heading4"/>
        <w:numPr>
          <w:ilvl w:val="3"/>
          <w:numId w:val="1"/>
        </w:numPr>
        <w:rPr/>
      </w:pPr>
      <w:bookmarkStart w:id="56" w:name="__RefHeading___Toc1228130_373438147"/>
      <w:bookmarkStart w:id="57" w:name="_Toc22"/>
      <w:bookmarkEnd w:id="56"/>
      <w:r>
        <w:rPr>
          <w:rtl w:val="true"/>
        </w:rPr>
        <w:t xml:space="preserve">وکذلک کون العدالة </w:t>
      </w:r>
      <w:r>
        <w:rPr>
          <w:rtl w:val="true"/>
        </w:rPr>
        <w:t>(</w:t>
      </w:r>
      <w:r>
        <w:rPr>
          <w:rtl w:val="true"/>
        </w:rPr>
        <w:t>نفس حسن الظاهر</w:t>
      </w:r>
      <w:r>
        <w:rPr>
          <w:rtl w:val="true"/>
        </w:rPr>
        <w:t xml:space="preserve">) </w:t>
      </w:r>
      <w:r>
        <w:rPr>
          <w:rtl w:val="true"/>
        </w:rPr>
        <w:t>غیر معقول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من بداهة مضادتها مع الفسق المجامع لحسن الظاهر، والشئ یمتنع أن یفسر بما یجامع ضده، ومع ذلک فهو غیر مصرح به فی کلام أحد من المتقدمین وإن 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حکایته عنهم فی ألسنة بعض المتأخرین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إنه حکی هذا القول عن خصوص بعض القدماء بأسمائهم،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أن نشیر إلی عدم مطابقة هذه الحکایة للواقع بالنسبة إلی من وصل إلینا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الشیخ المفید فی هذا المقام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فممن حکی عنه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المقنعة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حیث ذکر أن العدل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معروفا بالدین والورع عن محارم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أن ظاهر هذا الکلام وإن کان تفسیر العدل الواقعی بمن 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بالدین والورع، لا من اتصف بهما فی نفس الأمر، لکن لا یخفی أن تحقق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 الأمر معتبر فی العدالة اتفاقا حتی ممن قال بأن العدالة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ظهور 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إنما هو فی الورع عن المحارم وأنه معتبر فی الواقع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الظاهر،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یظهر للناس فی أحواله، فلا بد من أن یراد من العبارة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العدل المعلوم عدالته، لأنه الذی یترتب علیه الأحکام، دون العدل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الأمری مع قطع النظر عن کونه معلوما، فکأنه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المعروف عدالته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معروفا بالدین والورع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فالعدل الواقعی من له دین وورع فی الواقع،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والعدل المعروف بهذه الصفة من کان معروفا بالدین والورع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التزم أحد أن الاسلام الواقعی أیضا غیر معتبر فی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الواقعیة، کان العدالة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 من حیث الدین والورع، 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من حکایة هذا القول هو إلغاء الواقع ونفس الأمر بالنسبة إلی الورع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الشیخ الطوسی فی هذا المقام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وممن حکی عنه هذا القول الشیخ فی النهایة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یقبل 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ظاهره ظاهر الایمان، ثم یعرف بالستر والعفاف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فظاهره إرادة معلوم العدالة،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ذکر یعلم حال حکایة هذا القول عن القاضی </w:t>
      </w:r>
      <w:r>
        <w:rPr>
          <w:rStyle w:val="FootnoteAnchor"/>
          <w:rtl w:val="true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اعتبر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 والعفاف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وحال حکایته عن التقی 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اعتبر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هو أمر واقعی، وحال عبارة الجامع 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اعتبر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التعفف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واجتناب القبائح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یحضرنی کلام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فالقول المذکور بظاهره غیر ظاهر من کلام أحد من القدماء،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وسیأتی غایة ما یمکن أن یوجه به هذا القول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التی استدل بها علی کون العدالة حسن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کله، مضافا إلی أن مجرد وجود القائل لا یثبت القول، بل لا بد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الدلیل، ولم نجد فی الأدلة ما یدل علی کون العدالة التی هی ضد الفسق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استدل له بعض متأخری المتأخرین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بأخبار،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ظاهر فی اشتراط قبول الشهادة بالصفة الواقعیة التی لا دخل لظهورها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تحققها وإن کان لظهورها دخل فی ترتیب أحکامها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شأن کل 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باطنیة واقعیة من الشجاعة والکرم، بل العصمة والنبوة ونحوهما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الضیف إذا کان عفیفا صائنا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المکاری والجمال والملاح إذا کانوا صلحاء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ورد فی تفسیر العسکری علیه السلام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الرجل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عفیفا، ممیزا، محصلا، مجانبا للمعصیة والهوی، والمیل والمخائل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فذلک </w:t>
      </w:r>
      <w:r>
        <w:rPr>
          <w:rStyle w:val="FootnoteAnchor"/>
          <w:rtl w:val="true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وصحیحة ابن أبی یعفور التی قد عرفت دلالتها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ظاهر فی أن حسن الظاهر یوجب الحکم علی الشخص بالعدالة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وقبول الشهادة، فهو طریق إلیها لا نفسها، مثل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عامل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یظلمهم، وحدثهم فلم یکذبهم، ووعدهم فلم یخلفهم، فهو ممن حرمت غیبته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وکملت مروته وظهرت عدالته ووجبت أخوته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صلی الخمس فی الجماعة، فظنوا به کل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ورد فی قبول شهادة القابلة فی استهلال الصبی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سئل عنها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فعدلت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الشاهد إذا کان ظاهره ظاهرا مأمونا جازت شهادته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عن باطنه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الشهادات،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 المنسوب إلی الإمام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قبول شهادة المسلم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یعرف منه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 إلا خلف من تثق بدینه وأمانته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 مما دل علی ترتب أثر العدالة علی 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شئ لا ینکره أهل الملکة، فإنهم یجعلونه طریقا، کما هو ظاهر قوله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فی صحیحة ابن أبی یعفور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تفسیر العدالة بما هو ظاهر فی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الصفة النفسانیة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والدلالة علی ذلک کله أین یکون ساترا لعیوبه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هذه الصحیحة ونحوها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ظهرت عدالته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اندفاع 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 ظاهر اشتراط قبول الشهادة بحسن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تلک الأخبار بضمیمة ما دل علی اشتراطه بالعدالة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اتحاد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وحسن الظاهر، للاجماع علی عدم کونهما شرطین متغایرین، فکون حسن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طریقا إلی العدالة خلاف ظاهر الاتحاد، کما إذا ورد 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فی الشاهد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وورد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فیه 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فحینئذ یجعل العدالة عبارة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الظاهریة التی علیها الانسان فی ظاهر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أراد أهل الملکة من کون حسن الظاهر طریقا، کونه طریقا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یعتبر فیها إفادة الظن بالملکة أو عدم الظن بعدمها، فهو مخالف لظاهر الأخبار المتقدمة بل صریح بعضها، مثل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ظاهره ظاهرا مأمونا جازت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شهادته ولا یسأل عن باطنه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فی قوة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یلتفت إلی باطنه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لحوم أسواق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ولا تسأل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إن الأمر بالظن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أنه غیر مقدور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إلی ترتیب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 وإن لم یحصل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ظهرت عدالته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فی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التعبد بعدالة ذلک الشخص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تره بعینک یرتکب معصیة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یشهد علیه شاهدان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أهل العدالة والستر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أرادوا أنه طریق تعبدی بمعنی أنه یحکم بجمیع أحکام العدالة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الاطلاع علی حسن الظاهر، فیکون حسن الظاهر عدلا شرعا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مستصحب العدالة عدل شرعا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انتفت الثمرة بین القولین، بل التحقیق أنه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تغایر بینهما، بناء علی أن یراد من جعل العدالة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عدالة شرعا، کما أن الحالة المسبوقة بالعدالة المشکوک فی زوالها 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شرعا، فقولهم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من کان معروفا بکذا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من أظهر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الشهادتین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بالعدالة المفسرة عندهم بحسن الظاهر هی العدالة الظاهریة،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هی التی یترتب علیها الآثار دون الواقعیة مع قطع النظر عن تعلق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بها، لأنها لا تفید شیئا، بل یعامل معها معاملة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أرباب القول بحسن الظاهر لا ینکرون کون العدالة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الاستقامة الواقعیة المسببة عن الملکة، أو مجرد الاستقامة علی طریق الحق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الواجبات وترک المحرمات ولو من دون الملکة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الاختلاف المتقدم،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المستفاد من کلمات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أنهم جعلوا استقامة الظاهر طریقا تعبدیا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ذلک المعنی الواقعی بحیث کأنها صارت موضوعا مستقلا لا یلاحظ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الطریقیة، ولا یلتفت إلی ذی الطریق، فیستحق إطلاق اسم ذی الطریق علیه،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یظهر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ملاحظة 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أسامی جمیع الموضوعات الواقعیة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کالملکیة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والزوجیة والطهارة والنجاسة والقبلة والوقت وغیرها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مؤدیات الطرق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الظاهریة، کالاستصحاب وأصالة الصحة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قلت،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سیجئ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بیان طرق العدالة أنه یعتبر فی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إفادته الظن بالملکة، وأن ما ذکر من الأخبار لا ینهض علی اثبات 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الطرق التعبدیة التی لا یلاحظ فیها الظن بذی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</w:t>
      </w:r>
      <w:r>
        <w:rPr>
          <w:rStyle w:val="FootnoteAnchor"/>
          <w:rtl w:val="true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سلمنا کونه طریقا تعبدیا کذلک، لکن هذا لا یوجب تفسیر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بحسن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هو ظاهر هذا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مقتضی هذا التفسیر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ملاحظة الملکة رأسا حتی مع العلم بعدمها، فضلا عن صورة الظن به، وأین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الطریقیة؟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القائل إن أراد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العدالة الواقعیة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واقع لها غیره، فهو غیر معقول، لما عرفت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اجتماعه مع الفسق الواقعی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ضد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أراد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الفسق الواقعی هی العدالة،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انتفت الملکة فی الواقع، فهو وإن کان معقولا، إلا أنه خلاف ظاهر ما 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العدالة صفة نفسانیة باطنیة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أنه طریق إلیها، فإن کونه طریقا تعبدیا ولو مع الظن بعدم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الملکة، فلا یساعد علیه ما أدعی من الاطلاقات، فلا یتعدی لأجلها عن 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أنه طریق إلیها مع إفادة الظن، فمرحبا بالوفاق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تعدی عن ذلک إلی صورة الشک، فللتأمل فیه مجال، والأقوی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إنه یشکل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ضابطا للعدالة مع عدم إناطته بإفادة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 بالملکة، من جهة أن مراتب الظهور مختلفة، لأن الظاهر والباطن إضافیان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لأهل البلد باطن بالنسبة إلی غیرهم، والظاهر لأهل المحلة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باقی أهل البلد، والظاهر للجیران باطن لباقی أهل المحلة، والظاهر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البیت باطن للجیران، والظاهر لزوجة الشخص باطن لغیرها، وقد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السلسلة بالعکس، فلا یظهر لزوجته ما یظهر لغیرها، ولا یظهر لأهل بلده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 لغیرهم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تسلیم دلالتها وعدم ورودها مورد الغالب من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 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بالملکة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معارضتها بما هو أخص منها مما دل علی اعتبار الوثاقة بالأمانة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والورع فی الإمام والشاهد، مثل قول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المحکی عنه فی الفقه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 إلا خلف 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من تثق بدینه وورعه والآخر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تتقی سیفه وسوطه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وروایة أبی علی ابن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 إلا خلف من تثق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بدینه وأمانته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فی تفسیر </w:t>
      </w:r>
      <w:r>
        <w:rPr>
          <w:rStyle w:val="FootnoteAnchor"/>
          <w:rtl w:val="true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ترضون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ترضون من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ترضون دینه وأمانته وصلاحه وعفته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تیقظه فیما یشهد به وتحصیله وتمییزه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علی 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طریقا تعبدیا إلی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علی أمثال هذه، نظیر أدلة کون البینة طریقا تعبدیا إلیها، مع أنهم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یقولون بتقیید أدلة البینة بصورة إفادة الوثوق بالواقع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التحقیق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ما دل من 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مجوزا لقبول الشهادة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کروایة یونس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معارض بأدلة اعتبار الوثوق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قبیل الحاکم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دل علی أن العدالة تتحقق به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صحیحة ابن أبی یعفور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علقمة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عامل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صلی الخمس فی جماعة فظنوا به کل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وإن کان حاکما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یرد علی الکل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الاغماض عما تقدم فی سدها ودلالتها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هذه کلها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منصرفة إلی الغالب، وهی صورة إفادة الوثوق بالدین والأمانة والورع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هنا کلاما آخر، وهو أنه یمکن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ظاهر أدلة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الوثوق والورع اعتباره من باب الموضوعیة لا من باب الطریقیة والکاشفیة،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کذلک فلا ینفع الطریق الغیر المفید للوثوق، ویخصص به عموم 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علی اعتبار طریق العدالة ولو کانت بینة شرعیة، فلا یعمل بها إلا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الوثوق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 أن الوثوق إنما اعتبر فی المقام من باب الطریقیة،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العلم فی کثیر من الموضوعات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bookmarkStart w:id="58" w:name="pg997_9778"/>
    </w:p>
    <w:p>
      <w:pPr>
        <w:pStyle w:val="Heading3"/>
        <w:numPr>
          <w:ilvl w:val="2"/>
          <w:numId w:val="1"/>
        </w:numPr>
        <w:rPr/>
      </w:pPr>
      <w:bookmarkStart w:id="59" w:name="__RefHeading___Toc1228132_373438147"/>
      <w:bookmarkStart w:id="60" w:name="_Toc23"/>
      <w:bookmarkEnd w:id="58"/>
      <w:bookmarkEnd w:id="59"/>
      <w:r>
        <w:rPr>
          <w:rtl w:val="true"/>
        </w:rPr>
        <w:t>[</w:t>
      </w:r>
      <w:r>
        <w:rPr>
          <w:rtl w:val="true"/>
        </w:rPr>
        <w:t>طرق إثبات کون المعصیة کبیرة</w:t>
      </w:r>
      <w:r>
        <w:rPr>
          <w:rtl w:val="true"/>
        </w:rPr>
        <w:t>]</w:t>
      </w:r>
      <w:bookmarkEnd w:id="60"/>
    </w:p>
    <w:p>
      <w:pPr>
        <w:pStyle w:val="Heading4"/>
        <w:numPr>
          <w:ilvl w:val="3"/>
          <w:numId w:val="1"/>
        </w:numPr>
        <w:rPr/>
      </w:pPr>
      <w:bookmarkStart w:id="61" w:name="__RefHeading___Toc1228134_373438147"/>
      <w:bookmarkStart w:id="62" w:name="_Toc24"/>
      <w:bookmarkEnd w:id="61"/>
      <w:r>
        <w:rPr>
          <w:rtl w:val="true"/>
        </w:rPr>
        <w:t>اشارة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کون المعصیة کبیرة یثبت بأمور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 الأول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1228136_373438147"/>
      <w:bookmarkStart w:id="64" w:name="_Toc25"/>
      <w:bookmarkEnd w:id="63"/>
      <w:r>
        <w:rPr>
          <w:rtl w:val="true"/>
        </w:rPr>
        <w:t>الأول</w:t>
      </w:r>
      <w:r>
        <w:rPr>
          <w:rtl w:val="true"/>
        </w:rPr>
        <w:t xml:space="preserve">: </w:t>
      </w:r>
      <w:r>
        <w:rPr>
          <w:rtl w:val="true"/>
        </w:rPr>
        <w:t>النص المعتبر علی أنها کبیرة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ورد فی بعض المعاصی، وقد عد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الحسن کالصحیح المروی عن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نیف 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وثلاثین،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المأمون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محض الایمان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الکبائر،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النفس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الله، والزنا، والسرقة، وشرب الخمر، وعقوق الوالدین، والفرار من الزحف،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وأکل مال الیتیم ظلما، وأکل المیتة والدم ولحم الخنزیر، وما أهل لغیر الله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ضرورة، وأکل الربا بعد البینة، والسحت، والمیسر وهو القمار 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والبخس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المکیال والمیزان، وقذف المحصنات، واللواط، وشهادة الزور، والیأس من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الله، والأمن من مکر الله، والقنوط من رحمة الله، ومعونة الظالمین والرکون إلیهم،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والیمین الغموس، وحبس الحقوق من غیر عسرة، والکذب، والکبر، والاسراف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والتبذیر، والخیانة، والاستخفاف بالحج، والمحاربة لأولیاء الله، والاشتغال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bookmarkStart w:id="65" w:name="pg997_9779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بالملاهی، والاصرار علی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1228138_373438147"/>
      <w:bookmarkStart w:id="67" w:name="_Toc26"/>
      <w:bookmarkEnd w:id="66"/>
      <w:r>
        <w:rPr>
          <w:rtl w:val="true"/>
        </w:rPr>
        <w:t>الثانی</w:t>
      </w:r>
      <w:r>
        <w:rPr>
          <w:rtl w:val="true"/>
        </w:rPr>
        <w:t xml:space="preserve">: </w:t>
      </w:r>
      <w:r>
        <w:rPr>
          <w:rtl w:val="true"/>
        </w:rPr>
        <w:t>النص المعتبر علی أنها مما أوجب الله علیها النار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أوعد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الکتاب، أو أخبر النبی صلی الله علیه وآله وسلم أو الإمام علیه السلام بأنه مما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لدلالة الصحاح المرویة فی الکافی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وغیرها علی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أوجب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ولا ینافیه ما دل علی أنها مما 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أوعد الله علیه النار </w:t>
      </w:r>
      <w:r>
        <w:rPr>
          <w:rStyle w:val="FootnoteAnchor"/>
          <w:rtl w:val="true"/>
        </w:rPr>
        <w:footnoteReference w:id="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إیعاد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فی کلامه المجید، فهو مقید لاطلاق ما أوجب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1228140_373438147"/>
      <w:bookmarkStart w:id="69" w:name="_Toc27"/>
      <w:bookmarkEnd w:id="68"/>
      <w:r>
        <w:rPr>
          <w:rtl w:val="true"/>
        </w:rPr>
        <w:t>الثالث</w:t>
      </w:r>
      <w:r>
        <w:rPr>
          <w:rtl w:val="true"/>
        </w:rPr>
        <w:t xml:space="preserve">: </w:t>
      </w:r>
      <w:r>
        <w:rPr>
          <w:rtl w:val="true"/>
        </w:rPr>
        <w:t>النص فی الکتاب الکریم علی ثبوت العقاب علیه بالخصوص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من حیث عموم المعصیة، لیشمله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یعص الله ورسوله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نار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ما إذا کشف السنة عن ایعاد الله تعالی، مثل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فی مؤمن ما رأت عیناه أو سمعت أذناه، فهو من الذین 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یحبون أن تشیع الفاحشة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9"/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والدلیل علی ثبوت الکبیرة بما ذکر فی هذا الوجه صحیحة عبد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المرویة فی 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الثانی، عن أبیه،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عمرو بن عبید علی أبی عبد الله علیه السلام فلما سلم وجلس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 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یجتنبون کبائر الإثم والفواحش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أمسک، فقال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أمسکک؟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 أن أعرف الکبائر من کتاب الله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فقال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 عمرو، أکبر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الاشراک بالله، یقول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یشرک بالله فقد حرم الله علیه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وبعده الیأس من روح الله، لأن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ییئس من روح الله إلا القوم الکافرین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الأمن من مکر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الله، لأن الله عز وجل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یأمن مکر الله إلا القوم الخاسرون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عقوق الوالدین، لأن الله تعالی جعل العاق جبارا شقیا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بوالدتی ولم یجعلنی جبارا شقیا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وقتل النفس التی حرم الله إلا بالحق، لأن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فجزاؤه جهنم خالدا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Style w:val="FootnoteAnchor"/>
          <w:rtl w:val="true"/>
        </w:rPr>
        <w:footnoteReference w:id="1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وقذف المحصنة، لأن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لعنوا فی الدنیا والآخرة ولهم عذاب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وأکل مال الیتیم،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یأکلون أموال الیتامی ظلما إنما یأکلون فی بطونهم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 وسیصلون سعیرا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والفرار من الزحف، 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یولهم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یومئذ دبره إلا متحرفا لقتال أو متحیزا إلی فئة فقد باء بغضب من الله ومأواه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وبئس المصیر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وأکل الربا، 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یأکلون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الربوا لا یقومون إلا کما یقوم الذی یتخبطه الشیطان من المس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والسحر،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علموا لمن اشتراه ماله فی الآخرة من 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1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bookmarkStart w:id="70" w:name="pg997_9781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والزنا 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یفعل ذلک یلق أثاما یضاعف له العذاب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القیامة ویخلد فیه مهانا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والیمین الغموس الفاجرة، 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یشترون بعهد الله وأیمانهم ثمنا أولئک لا خلاق لهم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والغلول، لأن الله عز وجل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یغلل یأت بما غل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الزکاة المفروضة، لأن الله عز وجل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فتکوی بها جباههم وجنوبهم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وظهورهم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وشهادة الزور وکتمان الشهادة، لأن الله عز وجل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یکتمها فإنه آثم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وشرب الخمر، لأن الله عز وجل نهی عنه کما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عبادة الأوثان، وترک الصلاة متعمدا وشیئا مما فرضه الله، لأن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 الصلاة متعمدا فقد برئ من ذمة الله وذمة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ونقض العهد وقطعیة الرحم، لأن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اللعنة ولهم سوء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عمرو وله صراخ من بکائه، وهو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هلک من قال برأیه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ونازعکم فی الفضل والعلم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228142_373438147"/>
      <w:bookmarkStart w:id="72" w:name="_Toc28"/>
      <w:bookmarkEnd w:id="71"/>
      <w:r>
        <w:rPr>
          <w:rtl w:val="true"/>
        </w:rPr>
        <w:t>الرابع</w:t>
      </w:r>
      <w:r>
        <w:rPr>
          <w:rtl w:val="true"/>
        </w:rPr>
        <w:t xml:space="preserve">: </w:t>
      </w:r>
      <w:r>
        <w:rPr>
          <w:rtl w:val="true"/>
        </w:rPr>
        <w:t>دلالة العقل والنقل علی أشدیة معصیته مما ثبت کونها من الکبیرة أو مساواتها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والفتنة أکبر من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وفی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bookmarkStart w:id="73" w:name="pg997_9782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وکما ورد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 أشد من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حبس المحصنة للزنا،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أشد من القذف بحکم العقل، ومثل إعلام الکفار بما یوجب غلبتهم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المسلمین، فإنه أشد من الفرار من الزحف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1228144_373438147"/>
      <w:bookmarkStart w:id="75" w:name="_Toc29"/>
      <w:bookmarkEnd w:id="74"/>
      <w:r>
        <w:rPr>
          <w:rtl w:val="true"/>
        </w:rPr>
        <w:t>الخامس</w:t>
      </w:r>
      <w:r>
        <w:rPr>
          <w:rtl w:val="true"/>
        </w:rPr>
        <w:t xml:space="preserve">: </w:t>
      </w:r>
      <w:r>
        <w:rPr>
          <w:rtl w:val="true"/>
        </w:rPr>
        <w:t>أن یرد النص بعدم قبول شهادة علیه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 ورد النهی عن الصلاة خلف العاق لوالدیه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فی جمیع أموره عارف غیر أنه یسمع أبویه الکلام الغلیظ الذی یغیظهما، أقرأ خلفه؟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تقرأ خلفه ما لم یکن عاقا قاطعا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الاصرار علی الصغیرة من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لا إشکال فی أن الاصرار علی الصغیرة من الکبائر، ویدل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المحکی عن التحریر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النصوص الواردة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صغیرة مع الاصرار ولا کبیرة مع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الصغیرة راجع إلی خصوص وصف الصغریة وإن کان فی الکبیرة راجعا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ذاتها حکما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البحار عن تحف العقول عن أبی جعفر علیه السلام فی حدیث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الاصرار علی الذنب أمن من مکر الله، ولا یأمن مکر الله إلا القوم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الخاسرون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الاصرار أمن، ولا یأمن من مکر الله إلا القوم الخاسرون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بضمیمة ما ورد من أن الأمن من مکر الله من الکبائر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فی العیون </w:t>
      </w:r>
      <w:r>
        <w:rPr>
          <w:rStyle w:val="FootnoteAnchor"/>
          <w:rtl w:val="true"/>
        </w:rPr>
        <w:footnoteReference w:id="1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بسنده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شاذان حیث عد الکبائر، وعد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 علی صغار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المحکیة عن 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صغائر الذنوب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الاصرار علی الصغیرة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الاشکال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بقاؤه علی معناه اللغوی العرفی،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الإقامة والمداومة علیه وملازمته، ولا إشکال فی أن العاصی إذا تاب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معصیته السابقة ثم أوقع معصیة أخری لم یصدق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فعل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مرارا، وإلیه ینظر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أصر من استغفر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فحوی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کبیرة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فیشترط فی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التوبة عن المعصیة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إما أن یعزم علی غیره مع فعله أولا معه، وإما أن لا یعزم علیه،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الثانی إما أن یفعل الغیر، وإما أن لا یفعله وحکم الجمیع أنه إن کان عازما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العود، فالظاهر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 وإن لم یعد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مفهوم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أصر من استغفر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 فی تفسیر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یصروا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 أن یحدث الذنب فلا یستغفر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عد علیه السلام فی حدیث جنود العقل والجهل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أن ظاهر السیاق کونهما مما لا 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حسنة ابن أبی عمیر، عن أبی الحسن الکاظم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فی النار إلا أهل الکفر والجحود والضلال والشرک، ومن اجتنب الکبائر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لم یسأل عن الصغائر، 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تجتنبوا کبائر ما تنهون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نکفر عنکم سیئاتکم وندخلکم مدخلا کریما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فالشفاعة لمن تجب من المؤمنین؟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أبی، عن آبائه، عن علی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شفاعتی لأهل الکبائر،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المحسنون فما علیهم من 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ابن أبی عمیر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یا ابن رسول الله صلی الله علیه وآله فیکف یکون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الشفاعة لأهل الکبائر والله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یشفعون إلا لمن ارتضی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ارتکب الکبائر فلیس بمرتضی؟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أحمد ما من مؤمن یرتکب ذنبا إلا ساءه ذلک وندم علیه،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بالندم 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سرته حسنة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وساءته سیئة </w:t>
      </w:r>
      <w:r>
        <w:rPr>
          <w:rStyle w:val="FootnoteAnchor"/>
          <w:rtl w:val="true"/>
        </w:rPr>
        <w:footnoteReference w:id="2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لم یندم علی ذنب یرتکبه فلیس بمؤمن، فلم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الشفاعة وکان ظالما، والله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للظالمین من حمیم ولا شفیع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لا یکون مؤمنا من لم یندم علی ذنب یرتکبه؟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أحمد ما من أحد یرتکب کبیرة من المعاصی وهو یعلم أنه سیعاقب علیها،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ندم علی ما ارتکب، ومتی ندم کان تائبا مستحقا للشفاعة، ومن لم یندم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مصرا، والمصر لا یغفر له، لأنه غیر مؤمن لعقوبة ما ارتکب، ولو کان مؤمنا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بالعقوبة لندم، وقد قال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کبیرة مع الاستغفار، ولا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صغیرة مع 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یشفعون إلا لمن ارتضی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لا یشفعون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لمن ارتضی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دینه، 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بالحسنات والسیئات، فمن ارتضی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دینه ندم علی ما ارتکبه من الذنوب لمعرفته بعاقبته فی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ومورده وإن کان فی الکبائر، إلا أن ظاهره أنه لا فرق بینها وبین غیرها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 الندم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عدم الندم وإن جامع عدم العزم علی المعصیة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تردد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لم یلتفت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هذه الصورة خارجة عما ذکر سابقا 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 الکبائر لم یسأل عن الصغائر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إذا لم یکفرها بتوبة أو عمل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غیر اجتناب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الظاهر أنه لا فرق فیما ذکر بین أن یکون العزم علی العود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المعصیة الأولی، أو بعدها قبل 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عازما علی غیره، فإن کان العزم علی الغیر من زمان ارتکاب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الأولی، فالظاهر أیضا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بعده قبل التوبة، فمقتضی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المتقدمة صدقه لکن العرف یأباه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یکن عازما علی الغیر، فإن لم یحصل العود فلا إشکال، وإن حصل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العود، فإن لم یبلغ حد الاکثار فلا إشکال فی العدم، وإن حصل الاکثار علی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یصدق الاصرار عرفا فلا إشکال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الاصرار یصدق العزم علی العود إلی مطلق المعصیة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العزم مستمرا من زمان الفعل السابق، وإذا حدث بعد الفعل اعتبر 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لا یصدق إلا بالفعل، وهو ما إذا تحقق الاکثار علی وجه یوجب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الصدق عرفا، وما یدل 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عدم العدالة مع عموم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الرجل تقارف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الذنوب وهو عارف بهذا الأمر أصلی خلفه أم لا؟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العزم المجرد، فالظاهر عدم تحقق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بمجرده وإن أصر علیه،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هذا إصرار علی العزم لا علی المعصیة، إلا إذا قلنا إن العزم علی المعصیة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معصیة، وللکلام فیه محل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أنه قد یشکل الأمر بناء علی القول بوجوب التوبة مطلقا من 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المعصیة لا تنفک عن الاصرار، لأنه إذا ترک التوبة عن الصغیرة فقد أخل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بواجب آخر وهی التوبة، وحیث إنها فوریة ففی أدنی زمان </w:t>
      </w:r>
      <w:r>
        <w:rPr>
          <w:rStyle w:val="FootnoteAnchor"/>
          <w:rtl w:val="true"/>
        </w:rPr>
        <w:footnoteReference w:id="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یتحقق الاصرار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 یخفی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فیکون الثمرة بین القول بثبوت الصغائر والقول بکون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المعاصی کلها کبائر منتفیة أو فی غایة القلة، مثل ما إذا فعل صغیرة فنسیها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یتوب عنها،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أجاب بعض السادة المعاصرین بمنع وجوب التوبة عن المعاصی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مطلقا، بل هو مختص بالکبائر، وأما الصغائر فمکفرة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باجتناب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وبالأعمال الصالحة، وهو لا یخلو عن نظر، لعموم أدلة وجوب التوبة،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سیجیئ </w:t>
      </w:r>
      <w:r>
        <w:rPr>
          <w:rStyle w:val="FootnoteAnchor"/>
          <w:rtl w:val="true"/>
        </w:rPr>
        <w:footnoteReference w:id="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وأدلة تکفیر الأعمال الصالحة لو صلحت، دالة علی عدم وجوب التوبة،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یفرق بین الصغائر والکبائر، لعموم کثیر من أدلة التکفیر بل صراحة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فی الکبائر، کما لا یخفی، مع أن تکفیرها بالأعمال الصالحة لا ینافی وجوب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یظهر الجواب عن دعوی تکفیر الصغائر باجتناب الکبائر، 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تسلیم سقوط وجوب التوبة إذا اجتنب الکبائر قربة إلی الله تعالی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الصغائر أو عمل بعض الطاعات المکفرة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التوبة أسبق من الکل،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تحقق فی زمان متصل بالمعصیة لا یمکن فیه تحقق غیرها غالبا، والمفروض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القائلین بانقسام المعاصی لم یقولوا بتحقق الاصرار الموجب للفسق بصدور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الصغیرة وإن لم یتب عنها، ولم یمتثل اجتناب الکبائر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ترکها، لعدم التمکن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یعمل طاعة مکفرة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عدم وجوب التوبة إما لعدم الدلیل علیه وعدم المقتضی 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بقی الذنب غیر مکفر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غیرها قد یقوم مقامها فی التفکیر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مردود بعموم الأدلة، کما سیجئ </w:t>
      </w:r>
      <w:r>
        <w:rPr>
          <w:rStyle w:val="FootnoteAnchor"/>
          <w:rtl w:val="true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 خلاف إطلاق الشارع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کون الصغیرة مفضیة إلی الکبیرة وإن لم یتب عنها ولم یعمل مکفرا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وجوب التوبة ما لم یکفر الذنب بمکفر آخر غیرها، ولا یجوز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تخییریا بین التوبة واجتناب الکبائر والأعمال المفکرة،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 فی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کون وجوب التوبة وجوبا عقلیا محضا،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کونه للارشاد، وإن أمر بها الشارع أیضا فی الکتاب والسنة، لکن أوامرها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إرشادیة لرفع مفسدة المعصیة السابقة، ولا یترتب علی ترکها عقاب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وجبت التوبة للتخلص عن المعصیة السابقة،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ووجوب التخلص عن المعصیة لیس واجبا شرعیا یترتب علی 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غیر العقاب الذی لم یتخلص منه، فهی من قبیل معالجة المریض التی أمر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الطبیب، فلا یترتب علی مخالفتها أمر سوی ما یقتضیه نفس ترک المأمور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الأمر، فإنا لا نعنی بالأمر الارشادی إلا ما لا یترتب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مخالفته سوی ما یقتضیه نفس ترک المأمور به مع قطع النظر عن تعلق الأمر،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موافقته إلا ما یقتضیه فعله کذلک ولیس من قبیل الأوامر التعبدیة التی 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السید عبده فی مقام الاستعلاء والتعبد، لیترتب علی موافقته ثواب الإطاعة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 یقتضیه نفس المأمور به مع قطع النظر عن الأمر، وعلی مخالفته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زائدا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 یقتضیه نفس ترک المأمور به کذلک، وسیجئ فی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التعرض لحکم التوبة ما یوضح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فترک التوبة لیس من المعاصی التی توجب العقاب، ولا یدخل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المعاصی الشرعیة المنقسمة إلی صغیرة وکبیرة، وإن کان قبح ترکها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إقامة علی العقاب وبقاء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 إلی حد قبح الکبیرة، وقد لا یصل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قبح المعصیة التی بقی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bookmarkStart w:id="76" w:name="pg997_9789"/>
    </w:p>
    <w:p>
      <w:pPr>
        <w:pStyle w:val="Heading3"/>
        <w:numPr>
          <w:ilvl w:val="2"/>
          <w:numId w:val="1"/>
        </w:numPr>
        <w:rPr/>
      </w:pPr>
      <w:bookmarkStart w:id="77" w:name="__RefHeading___Toc1228146_373438147"/>
      <w:bookmarkStart w:id="78" w:name="_Toc30"/>
      <w:bookmarkEnd w:id="76"/>
      <w:bookmarkEnd w:id="77"/>
      <w:r>
        <w:rPr>
          <w:rtl w:val="true"/>
        </w:rPr>
        <w:t>خاتمة</w:t>
      </w:r>
      <w:bookmarkEnd w:id="78"/>
    </w:p>
    <w:p>
      <w:pPr>
        <w:pStyle w:val="Heading4"/>
        <w:numPr>
          <w:ilvl w:val="3"/>
          <w:numId w:val="1"/>
        </w:numPr>
        <w:rPr/>
      </w:pPr>
      <w:bookmarkStart w:id="79" w:name="__RefHeading___Toc1228148_373438147"/>
      <w:bookmarkStart w:id="80" w:name="_Toc31"/>
      <w:bookmarkEnd w:id="79"/>
      <w:r>
        <w:rPr>
          <w:rtl w:val="true"/>
        </w:rPr>
        <w:t>فی التوبة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تارة فی حقیقتها، وأخری فی حکم إیجادها، وثالثة فی حکمها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التوبة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حقیقتها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الرجوع إلی الله بعد الاعراض عنه، أو الرجوع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الله المستقیم بعد الانحراف عنه، وهو یتوقف علی الیقین بکون البعد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والانحراف عن سبیل التوجه إلیه خسرانا لا یعد ما عداه خسرانا،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فبعد ذلک یحدث للنفس بحسب مرتبة ذلک الیقین تألم نفسانی یناسب تلک المرتبة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الشدة والضعف، ویعبر عنه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یعتبر فی التوبة العزم علی عدم العود؟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یعتبر فیها العزم علی عدم العود؟ ظاهر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کان المراد بالعزم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القصد الذی لا یتحقق إلا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الوثوق بحصول ما عزم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فاعتباره مما لا دلیل علیه، وأنه یستلزم امتناع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التوبة ممن لا یثق من نفسه بترک المعصیة عند الابتلاء بها، کسئ الخلق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یثق من نفسه ولا یأمن من وقوعه مکررا فی شتم من یتعرض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لا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شتمه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وکالجبان الذی لا یأمن وقوعه فی الفرار عن الزحف،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فبقی إطلاق مثل قوله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بالندم 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الموجزة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الندم 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الندم من الذنب توبة فأنا أندم النادمین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 عن المقید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إرادته بعدم عوده إلی المعصیة وإن لم یثق بحصول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مما لا ینفک عن الندم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یعتبر فی التوبة الاستغفار؟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یعتبر فیها الاستغفار 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أرید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المغفرة وشوق النفس إلی أن یغفر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أنه لا ینفک عن الندم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أرید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الدعاء للمغفرة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نوع من الطلب الانشائی، ففی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اطلاقات الندم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مثل قوله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کبیرة مع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الذنوب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أصر من استغفر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ظاهر بعض الآیات والروایات مغایرة التوبة للاستغفار، ففی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سورة 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واستغفروا ربکم ثم توبوا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وعدهما جندین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جنود العقل فی الحدیث المشهور فی تعداد جنود العقل والجهل المروی فی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 الکافی، حیث 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التوبة وضدها الاصرار والاستغفار وضدها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الاغترار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 فی المناجاة الأولی من الأدعیة الخمسة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الندم توبة إلیک فأنا أندم النادمین وإن یکن الاستغفار حطة للذنوب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فإنی لک من المستغفرین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 ذلک ظاهر العطف فی الاستغفار المشهور المکرر فی الأدعیة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أستغفر الله ربی وأتوب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یظهر منه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بین ما دل علی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دواء الذنوب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التائب من الذنب یغفر له وأنه کمن لا ذنب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ذلک من الأخبار التی یظهر للمتبع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حمل التوبة المعطوفة علی الاستغفار فی الآیات والأخبار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الإنابة، أعنی التوجه إلی الله بعد طلب العفو عما سلف، وهذا متأخر من التوجه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لطلب العفو الذی هو متأخر عن الندم الذی هو توجه أیضا إلی الله، لکونه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رجوعا من طریق البطلان وعودة إلی سلوک الطریق المستقیم الموصل إلی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الحق، فهی کلها توجهات وإقبالات إلی الحق یمکن إطلاق التوبة التی هی لغة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یطلق علی المجموع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الخبر المشهور المروی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مولانا سید الوصیین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تفسیر الاستغفار فی إرشاد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أستغفر الله ربی وأتوب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بقوله علیه السلام فی مقام التأدیب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ثکلتک أمک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أتدری ما الاستغفار؟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فسره بما یجمع أمورا ستة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الندم علی ما مضی، والعزم علی الترک فی المستقبل، وقضاء الحقوق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الفوتیة </w:t>
      </w:r>
      <w:r>
        <w:rPr>
          <w:rStyle w:val="FootnoteAnchor"/>
          <w:rtl w:val="true"/>
        </w:rPr>
        <w:footnoteReference w:id="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وتحلیل القوی الحاصلة من الخوض فی الشبهات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المحرمة، وإذاقة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 مرارة الطاعة کما أذاقها حلاوة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التوبة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حکم إیجادها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الوجوب مطلقا عن الصغائر والکبائر، ویدل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الکتاب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توبوا إلی الله توبة نصوحا عسی ربکم أن یکفر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عنکم سیئاتکم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جل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وتوبوا إلی الله جمیعا أیها المؤمنون لعلکم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تفلحون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السنة ما لا یحصی کثرة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ادعاه غیر واحد، کصاحب الذخیرة </w:t>
      </w:r>
      <w:r>
        <w:rPr>
          <w:rStyle w:val="FootnoteAnchor"/>
          <w:rtl w:val="true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وشارح أصول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بل ادعی هو إجماع الأمة علیه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أنه حکم بوجوبه عقلا کل من قال بالحسن والقبح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العقلیین، واستدل علیه أفضل المحققین فی تجریده بأنه دافع للضرر فیجب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واعترف به شارح التجرید بناء علی مذهب العدلیة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bookmarkStart w:id="81" w:name="pg997_9793"/>
    </w:p>
    <w:p>
      <w:pPr>
        <w:pStyle w:val="Heading4"/>
        <w:numPr>
          <w:ilvl w:val="3"/>
          <w:numId w:val="1"/>
        </w:numPr>
        <w:rPr/>
      </w:pPr>
      <w:bookmarkStart w:id="82" w:name="__RefHeading___Toc1228150_373438147"/>
      <w:bookmarkStart w:id="83" w:name="_Toc32"/>
      <w:bookmarkEnd w:id="81"/>
      <w:bookmarkEnd w:id="82"/>
      <w:r>
        <w:rPr>
          <w:rtl w:val="true"/>
        </w:rPr>
        <w:t>[</w:t>
      </w:r>
      <w:r>
        <w:rPr>
          <w:rtl w:val="true"/>
        </w:rPr>
        <w:t>اثبات العدالة بالشهادة</w:t>
      </w:r>
      <w:r>
        <w:rPr>
          <w:rtl w:val="true"/>
        </w:rPr>
        <w:t>]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الکلام فی إثبات العدالة بشهادة بعد القطع بأنها تثبت بها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الجملة، یقع فی مقامات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العدالة بالشهادة الفعلیة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هل تثبت بالشهادة الفعلیة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یفعل العدلان فعلا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یدل ویشهد علی عدالته، کأن یصلیا وراءه مع انتفاء احتمال الضرورة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بالأول فی الدروس </w:t>
      </w:r>
      <w:r>
        <w:rPr>
          <w:rStyle w:val="FootnoteAnchor"/>
          <w:rtl w:val="true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ولعله لعموم ما دل علی وجوب تصدیق العادل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المؤمن، الشامل لتصدیق قوله وفعله، فإن الفعل کالقول منبئ ومخبر عما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الفاعل فیتصف بالصدق والکذب، مثل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یؤمن بالله ویؤمن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دل علی وجوب تصدیق المؤمن </w:t>
      </w:r>
      <w:r>
        <w:rPr>
          <w:rStyle w:val="FootnoteAnchor"/>
          <w:rtl w:val="true"/>
        </w:rPr>
        <w:footnoteReference w:id="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انصرف کل ذلک إلی القول،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إرادة تصدیقه فی مطلق ما یدلک وینبئک علیه ویرشدک إلیه واضح،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فاحتمال تدلیسه فی فعله کاحتمال خطائه فی اعتقاده أو صدور الفعل عنه لداع،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مندفع بما یندفع به هذه الاحتمالات المتطرقة فی خبره، نعم لو کان فاسقا لم یقبل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منه، لورود الأمر بالتثبت فی خبره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 نفس فعل الفاسق علی الصحة إنما هو من حیث نفس فعله،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فعل له، فإن الفاسق إذا صلی خلف شخص صلاة الاستیجار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 الأجرة، ولا یلتفت إلی احتمال فسق إمامه، وأما من حیث مدلول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کمدلول قوله فی عدم العمل به، مع أن نفس القول الصادر منه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فعل یحمل علی الصحة، ولا یلتفت إلی احتمال کونها معصیة من جهة کونها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 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وإلی 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الفعل فی دلالته کالقول، وأنه یقبل مع العدالة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ویرد مع الفسق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ینظر کلام غیر واحد من فقهائنا، منهم العلامة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عنه فی نهج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قال فی مقام الرد علی العامة القائلین بجواز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الاقتداء بالفاسق، ما هذا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جاءکم 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 التثبت عند خبر الفاسق، ومن جملة الطهارة التی هی من شروط الصلاة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أن تصدیه للصلاة إخبار منه باستجماعه للشرائط التی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الطهارة، وحیث فرض فاسقا فلا تعویل علی ما یظهر لنا ویدل علیه بأفعاله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ذلک الحکم بصحة صلاته من حیث إنه فعله، حتی یستحق ما یستحقه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بالصلاة الصحیحة من الأجرة لو کانت بإجارة، وحصول </w:t>
      </w:r>
      <w:r>
        <w:rPr>
          <w:rStyle w:val="FootnoteAnchor"/>
          <w:rtl w:val="true"/>
        </w:rPr>
        <w:footnoteReference w:id="2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القبض بها إذا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وقعت 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أرض موقوفة جعلت مسجدا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 ما ذکرنا أنه لم یتأمل أحد فی العمل بتعدیلات أهل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المکتوبة فی کتبهم، من أجل أن الخبر والنبأ لا یصدق علی الکتابة، مع ذهاب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أکثرهم إلی أن التعدیلات من باب الشهادة، ولا فی العمل بالأخبار المودعة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الحدیث من دون سماعها مشافهة عن المحدث، وقد شاع منهم الاستدلال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بأدلة حجیة الخبر والنبأ، ویعتبرون العدالة فی من جمع الروایات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 من جهة آیة النبأ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العمل بها باعتبار تلفظ المؤلف بها ونقلها مشافهة لمن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منه الحدیث، تکلف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ومنا هنا یعلم أن اعتبار التلفظ وعدم کفایة الکتابة فی البینة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الدعاوی إنما هو لدلیل خارج، لا لأن أدلة النبأ لا تشمل ذلک، فهو کاعتبار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الواسطة فی الشهادة إلا مع تعذر شهادة الأصل، فیکتفی بشهادة الفرع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المقامات بشرط وحدة 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هذا، ولکن الاعتماد علی ذلک إذا لم یفد الوثوق بالعدالة فی 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الاشکال، لفقد ما یطمئن به النفس من الدلیل علیه تعبدا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ذکر فی عبارة العلامة والشهید لا یدل علی أن فعل العادل معتبر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دلالته نظیر اعتبار قوله، فلعل مرادهما أن الفاسق لا یقبل خبره إذا صرح 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یقبل إذا ظهر مطلبه من فعله؟ فإن فعله لیس بأقوی من قوله فی الحجیة،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أن فعل الفاسق کقوله الصریح غیر مقبول، لا أن فعل العادل 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هذا کله بعد فرض ثبوت قاعدة أخری، وهی أن کل طریق یجوز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للانسان أن یعمل علیه کالاستصحاب، والبینة، وقول العدل، وغیرها یجوز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یستند إلیه فی الشهادة ویشهد بمؤداه، کما یظهر هذه الکلیة من روایة حفص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غیاث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الواردة فی جواز الشهادة بالملک استنادا إلی الید </w:t>
      </w:r>
      <w:r>
        <w:rPr>
          <w:rStyle w:val="FootnoteAnchor"/>
          <w:rtl w:val="true"/>
        </w:rPr>
        <w:footnoteReference w:id="2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لو لم تثبت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الکلیة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هو ظاهر 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إشکال فی أن صلاة عدلین لا توجب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بالعدالة ما لم یفد الوثوق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العدالة بالشهادة القولیة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الشهادة القولیة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شهادة عدلین بعدالته، فالظاهر أنه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إشکال، بل لا خلاف فی اعتبارها، ویدل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ما یظهر من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حجیة شهادة العدلین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فعل النبی صلی الله علیه وآله حیث کان یبعث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رجلین من أصحابه لتزکیة الشهود المجهولین فیعمل بقولهما جرحا وتعدیلا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علی قبول شهادة القابلة إذا سئل عنها فعدلت </w:t>
      </w:r>
      <w:r>
        <w:rPr>
          <w:rStyle w:val="FootnoteAnchor"/>
          <w:rtl w:val="true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وفحوی ما 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اعتبارها فی الجرح، مثل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تره بعینک یرتکب معصیة ولم یشهد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شاهدان، فهو من أهل الستر والعدالة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هی معتبرة تعبدا حتی لو کان الظن علی خلافها؟ أو یشترط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 علی خلافها؟ أو یشترط إفادتها الظن؟ وجوه مبنیة علی ملاحظة إطلاق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أدلة اعتبارها، وانصرافها إلی صورة إفادة الظن، أو صورة عدم الظن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یفصل بین ما إذا کان احتمال کذبه مستندا إلی تعمد کذبه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به ولو کان مظنونا، لأن الظاهر من أدلة تصدیق العادل بل المؤمن،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تعمد الکذب عنه مطلقا حتی مع الظن، کما یدل علیه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سمعک وبصرک عن أخیک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ما إذا کان مستندا إلی خطائه واشتباهه،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فالظاهر اعتبار کونه موهوما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 ظاهر أدلة حجیة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آیة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النبأ 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المفصل بین العادل والفاسق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الاعتناء باحتمال تعمد کذبه، 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الاعتناء باحتمال خطئه واشتباهه، فهو مما ینفیه ظاهر حال المخبر المعتبر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کافة العقلاء إذا کان المخبر به من المحسوسات، أو من غیرها، النازل فی ندرة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الخطأ والاشتباه منزلة المحسوسات ولو عند المخبر، لکونه من أهل الخبرة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والاطلاع بالنسبة إلی مضمون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مقتضی هذا التفصیل وجوب قبول خبر الفاسق إذا علمنا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تعمد کذبه، وکان احتمال المخالفة للواقع من جهة احتمال خطائه فی الحس سهوا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اشتباها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 ظاهر کلماتهم یأباه، إلا أن القول به متعین، بناء علی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اعتبار خبر العادل ورد الفاسق آیة النبأ مفهوما ومنطوقا، إلا أن یقوم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فی بعض المقامات، کما بیناه فی مسألة حجیة الاجماع المنقول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مطلق الظن بالعدالة وعدمه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الکلام فی أن مطلق الظن بالعدالة هل هو معتبر أم لا؟ وجهان،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قولان، ظاهر من حصر طریقهما بالمعاشرة والشیاع والشهادة هو الثانی، وصریح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المعاصرین هو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التفصیل بین الظن القوی الموجب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للوثوق، وبین غیره، وهو الأقوی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ویشهد للأول انسداد باب العلم بالعدالة وعدم جواز الرجوع فی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الجهل بها إلی أصالة عدمها، وإلا لبطل أکثر الحقوق، بل ما قام للمسلمین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سوق، فتعین الرجوع فیها إلی الظن، کما فی نظائره من الموضوعات بل أکثر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 الشرعیة عند القائل بعدم وفاء الظنون المعتبرة بالخصوص بأکثر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الایراد علیه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بإمکان الاقتصار فیها علی خصوص الظن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دل النص والاجماع علی اعتباره، کالمعاشرة وشهادة العدلین والشیاع،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اقتصر علیه کل من حصر الطریق فی هذه الثلاثة، أو أضاف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العدل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تزکیة الإمام والراوی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الانسداد إنما یوجب العمل بالظن فی الجملة، فیجب الاقتصار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الظن القوی المعبر عنه عرفا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إمکان استفادة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حجیة هذه المرتبة من النصوص، مثل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 إلا خلف من تثق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بدینه وورعه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ظاهره ظاهرا مأمونا جازت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عامل الناس فلم یظلمهم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المتیقن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الاطلاقات الدالة علی حسن الظاهر، بل کفایة عدم العلم بالفسق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هذه الاطلاقات تدل علی اعتبار مطلق الظن، بناء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المتیقن من الخروج عن إطلاقها هی صورة عدم حصول الظن، فیبقی الباقی،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مضافا إلی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حکی عن الفقیه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صلی الخمس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فظنوا به کل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فظنوا به خیرا وأجیزوا 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الأمر بالظن لا یعقل، لعدم کونه اختیاریا، فیدل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بدلالة الاقتصاد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الأمر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بترتیب أحکام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إجازة شهادته، فیدل علی أن هذه الأحکام ثابتة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لمطلق الظن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الاطلاقات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الاغماض عن دعوی انصرافها إلی 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الوثوق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 من تقییدها بما دل علی اعتبار الوثوق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من جمیع 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الأقوی اعتبار مطلق الوثوق بالملکة،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الأوسط بین القولین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الوثوق بالملکة کما یجوز أن یعمل الشخص فی أعمال نفسه، کذلک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الشهادة بالملکة استنادا إلیه، ویدل علیه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صحیحة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یعفور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اظهار عدالته وتزکیته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تقدم من استناد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الشاهدین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اللذین بعثهما النبی صلی الله علیه وآله لتزکیة الشهود المجهولین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 الحاصل من السؤال عن قبیلة الشهود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 لو انحصر مستند الشهادة فی العلم لبطل أمر التعدیل، وبه تبطل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الحقوق،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أولا وآخرا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bookmarkStart w:id="84" w:name="pg997_9800"/>
    </w:p>
    <w:p>
      <w:pPr>
        <w:pStyle w:val="Heading2"/>
        <w:numPr>
          <w:ilvl w:val="1"/>
          <w:numId w:val="1"/>
        </w:numPr>
        <w:rPr/>
      </w:pPr>
      <w:bookmarkStart w:id="85" w:name="__RefHeading___Toc1228152_373438147"/>
      <w:bookmarkStart w:id="86" w:name="_Toc33"/>
      <w:bookmarkEnd w:id="84"/>
      <w:bookmarkEnd w:id="85"/>
      <w:r>
        <w:rPr>
          <w:rtl w:val="true"/>
        </w:rPr>
        <w:t>رسالة فی التقیة</w:t>
      </w:r>
      <w:bookmarkEnd w:id="86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7" w:name="__RefHeading___Toc1228154_373438147"/>
      <w:bookmarkStart w:id="88" w:name="_Toc34"/>
      <w:bookmarkEnd w:id="87"/>
      <w:r>
        <w:rPr>
          <w:rtl w:val="true"/>
        </w:rPr>
        <w:t>اشارة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وصلی الله علی محمد وآله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ولعنة الله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أعدائهم 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إتقی یتقی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والتاء بدل عن الواو کما فی التهمة والتخمة،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التحفظ عن ضرر الغیر بموافقته فی قول أو فعل مخالف للحق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تارة یقع فی حکمها التکلیفی، وأخری فی حکمها الوضعی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فی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من جهة الآثار الوضعیة المترتبة علی الفعل المخالف للحق، وأنها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تترتب علی الصادر تقیة کما تترتب علی الصادر اختیارا، أم وقوعها تقیة یوجب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</w:t>
      </w:r>
      <w:r>
        <w:rPr>
          <w:rStyle w:val="FootnoteAnchor"/>
          <w:rtl w:val="true"/>
        </w:rPr>
        <w:footnoteReference w:id="2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الآثار؟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وأخری فی أن الفعل المخالف للحق هل یترتب علیه آثار الحق بمجرد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الإذن فیها من قبل الشارع أم 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الکلام فی آثار الحق الواقعی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یقع فی خصوص الإعادة والقضاء إذا کان الفعل الصادر تقیة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یقع الآثار الأخر، کرفع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الصادر تقیة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للحدث بالنسبة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جمیع الصلوات، وإفادة المعاملة الواقعة تقیة الآثار المترتبة علی المعاملة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الصحیحة، فالکلام فی مقامات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89" w:name="pg997_9806"/>
    </w:p>
    <w:p>
      <w:pPr>
        <w:pStyle w:val="Heading3"/>
        <w:numPr>
          <w:ilvl w:val="2"/>
          <w:numId w:val="1"/>
        </w:numPr>
        <w:rPr/>
      </w:pPr>
      <w:bookmarkStart w:id="90" w:name="__RefHeading___Toc1228156_373438147"/>
      <w:bookmarkStart w:id="91" w:name="_Toc35"/>
      <w:bookmarkEnd w:id="89"/>
      <w:bookmarkEnd w:id="90"/>
      <w:r>
        <w:rPr>
          <w:rtl w:val="true"/>
        </w:rPr>
        <w:t>المقام الأول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الکلام فی حکمها التکلیفی فهو أن التقیة تنقسم إلی الأحکام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لدفع الضرر الواجب فعلا، وأمثلته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فیه التحرز عن معارض الضرر، بأن یکون 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مفضیا تدریجا إلی حصول الضرر، کترک المداراة مع العامة وهجرهم فی المعاشرة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بلادهم بأنه ینجر غالبا إلی حصول المباینة الموجب لتضرره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التحرز عن الضرر وفعله </w:t>
      </w:r>
      <w:r>
        <w:rPr>
          <w:rStyle w:val="FootnoteAnchor"/>
          <w:rtl w:val="true"/>
        </w:rPr>
        <w:footnoteReference w:id="2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مساویا فی نظر الشارع،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کالتقیة فی إظهار کلمه الکفر علی ما ذکره جمع من الأصحاب، ویدل علیه 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 فی رجلین أخذا بالکوفة وأمرا بسب أمیر المؤمنین علیه السلام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ترکها وتحمل الضرر أولی من فعله، کما ذکر ذلک بعضهم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إظهار کلمة الکفر، وأن الأولی ترکها ممن یقتدی به الناس إعلاء لکلمة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بالمکروه حینئذ ما یکون ضده أفضل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والمحرم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فی الدماء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الشهید رحمه الله فی قواعده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المستحب إذا کان لا یخاف ضررا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عاجلا، ویتوهم ضررا آجلا، أو ضررا سهلا، أو کان تقیة فی المستحب، کالترتیب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تسبیح الزهراء صلوات الله علیها وترک بعض فصول الأذان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المستحب حیث لا ضرر عاجلا ولا آجلا، ویخاف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الالتباس علی عوام المذهب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حیث یؤمن الضرر عاجلا وآجلا، أو فی قتل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بعض المباحات التی یرجحها العامة ولا یصل بترکها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ضرر </w:t>
      </w:r>
      <w:r>
        <w:rPr>
          <w:rStyle w:val="FootnoteAnchor"/>
          <w:rtl w:val="true"/>
        </w:rPr>
        <w:footnoteReference w:id="2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بعض ما ذکره رحمه الله 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الواجبة تبیح المحظورات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الواجب منها یبیح کل محظور من فعل الحرام وترک الواجب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أدلة نفی الضرر وحدیث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عن أمتی تسعة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اضطروا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مضافا إلی عمومات التقیة مثل قوله فی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واسعة لیس شئ من التقیة إلا وصاحبها مأجور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 من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المتفرقة فی خصوص الموارد، وجمیع هذه الأدلة حاکمة علی أدلة الواجبات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والمحرمات، فلا یعارض بها شئ منها حتی یلتمس الترجیح ویرجع إلی الأصول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فقده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زعمه بعض فی بعض موارد هذه 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المستحب من التقیة فالظاهر وجوب الاقتصار فیه علی مورد النص،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ورد النص بالحث علی المعاشرة مع العامة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الأمر والنهی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وعیادة مرضاهم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وتشییع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جنائزهم </w:t>
      </w:r>
      <w:r>
        <w:rPr>
          <w:rStyle w:val="FootnoteAnchor"/>
          <w:rtl w:val="true"/>
        </w:rPr>
        <w:footnoteReference w:id="2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والصلاة فی مساجدهم </w:t>
      </w:r>
      <w:r>
        <w:rPr>
          <w:rStyle w:val="FootnoteAnchor"/>
          <w:rtl w:val="true"/>
        </w:rPr>
        <w:footnoteReference w:id="2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والأذان </w:t>
      </w:r>
      <w:r>
        <w:rPr>
          <w:rStyle w:val="FootnoteAnchor"/>
          <w:rtl w:val="true"/>
        </w:rPr>
        <w:footnoteReference w:id="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یجوز التعدی عن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لم یرد النص من الأفعال المخالفة للحق، کذم بعض رؤساء الشیعة للتحبب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إلیهم، وکذلک المحرم والمباح والمکروه، فإن هذه الأحکام علی خلاف عمومات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فیحتاج إلی الدلیل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2" w:name="pg997_9809"/>
    </w:p>
    <w:p>
      <w:pPr>
        <w:pStyle w:val="Heading3"/>
        <w:numPr>
          <w:ilvl w:val="2"/>
          <w:numId w:val="1"/>
        </w:numPr>
        <w:rPr/>
      </w:pPr>
      <w:bookmarkStart w:id="93" w:name="__RefHeading___Toc1228158_373438147"/>
      <w:bookmarkStart w:id="94" w:name="_Toc36"/>
      <w:bookmarkEnd w:id="92"/>
      <w:bookmarkEnd w:id="93"/>
      <w:r>
        <w:rPr>
          <w:rtl w:val="true"/>
        </w:rPr>
        <w:t>وأما المقام الثانی</w:t>
      </w:r>
      <w:bookmarkEnd w:id="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الآثار علی العمل الصادر تقیة وعدمه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الظاهر ترتیب آثار العمل الباطل علی الواقع تقیة،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الآثار بسبب التقیة إذا کان دلیل تلک الآثار عاما لصورتی الاختیار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والاضطرار، فإن من احتاج لأجل التقیة إلی التکتف فی الصلاة، أو السجود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یصح السجود علیه، أو الأکل فی نهار رمضان، أو فعل بعض ما یحرم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المحرم، فلا یوجب ذلک ارتفاع أحکام تلک الأمور بسبب وقوعها 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قلنا بدلالة حدیث رفع التسعة علی رفع جمیع الآثار تم ذلک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الجملة، لکن الانصاف ظهور الروایة فی رفع المؤاخذة، فمن اضطر إلی الأکل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والشرب تقیة، أو التکتف فی الصلاة فقد اضطر إلی الافطار، وإبطال الصلاة،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مقتضی عموم الأدلة،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5" w:name="pg997_9810"/>
    </w:p>
    <w:p>
      <w:pPr>
        <w:pStyle w:val="Heading3"/>
        <w:numPr>
          <w:ilvl w:val="2"/>
          <w:numId w:val="1"/>
        </w:numPr>
        <w:rPr/>
      </w:pPr>
      <w:bookmarkStart w:id="96" w:name="__RefHeading___Toc1228160_373438147"/>
      <w:bookmarkStart w:id="97" w:name="_Toc37"/>
      <w:bookmarkEnd w:id="95"/>
      <w:bookmarkEnd w:id="96"/>
      <w:r>
        <w:rPr>
          <w:rtl w:val="true"/>
        </w:rPr>
        <w:t>المقام الثالث</w:t>
      </w:r>
      <w:bookmarkEnd w:id="97"/>
    </w:p>
    <w:p>
      <w:pPr>
        <w:pStyle w:val="Heading4"/>
        <w:numPr>
          <w:ilvl w:val="3"/>
          <w:numId w:val="1"/>
        </w:numPr>
        <w:rPr/>
      </w:pPr>
      <w:bookmarkStart w:id="98" w:name="__RefHeading___Toc1228162_373438147"/>
      <w:bookmarkStart w:id="99" w:name="_Toc38"/>
      <w:bookmarkEnd w:id="98"/>
      <w:r>
        <w:rPr>
          <w:rtl w:val="true"/>
        </w:rPr>
        <w:t>اشارة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حکم الإعادة والقضاء إذا کان المأتی به تقیة من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الشارع إذا أذن فی إتیان واجب موسع علی وجه التقیة، 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بالخصوص کما لو أذن فی الصلاة متکتفا حال التقیة، وإما بالعموم کأن یأذن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بامتثاله أوامر الصلاة، أو مطلق العبادات علی وجه التقیة، کما هو الظاهر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کل شئ إلا فی النبیذ والمسح علی الخفین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ونحوه، ثم ارتفعت التقیة قبل خروج الوقت، فلا ینبغی الاشکال فی إجزاء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المأتی به وإسقاطه للأمر، لما تقرر فی محله، من أن الأمر بالکلی کما یسقط بفرده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الاختیاری، کذلک یسقط بفرده الاضطراری إذا تحقق الاضطرار الموجب للأمر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به، فکما أن الأمر بالصلاة یسقط بالصلاة مع الطهارة المائیة، کذلک یسقط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الطهارة الترابیة إذا وقعت علی الوجه المأمور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لو لم یأذن فی امتثال الواجب الموسع فی حال التقیة خصوصا أو عموما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الوجه المتقدم، فیقع الکلام فی أن الوجوب فی الواجب الموسع، هل یتعلق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بإتیان هذا الفرد المخالف للواقع بمجرد تحقق التقیة فی جزء من الوقت بل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فی أنه هل یحصل من الأوامر المطلقة بضمیمة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أوامر التقیة، أمر بامتثال الواجبات علی وجه التقیة، أو لا، بل غایة الأمر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عن المکلف فی حال التقیة ولو استوعب الوقت؟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یجب الرجوع فی ذلک إلی أدلة تلک الأجزاء والشروط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المتعذرة لأجل التقیة، فإن اقتضت مدخلیتها فی العبادة من دون فرق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 والاضطرار، فاللازم الحکم بسقوط الأمر عن المکلف حین تعذرها لأجل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ولو فی تمام الوقت، کما لو تعذرت الصلاة فی تمام الوقت إلا مع الوضوء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بالنبیذ، فإن غایة ذلک سقوط الأمر بالصلاة رأسا، لاشتراطها بالطهارة بالماء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 المتعذرة فی الفرض، فحاله کحال فاقد الطهورین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اقتضت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مدخلیتها فی العبادة بشرط التمکن منها، دخلت المسألة فی مسألة أولی الأعذار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أنه إذا استوعب العذر الوقت لم یسقط الأمر رأسا، وإن کان فی جزء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مع رجاء زواله فی الجزء الآخر، أو مع عدمه، جاء فیه الخلاف المعروف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الأعذار، وأنه هل یجوز لهم البدار، أم یجب علیهم الانتظار؟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 الإذن فی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فثبت من جمیع 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صحة العبادة المأتی بها علی وجه التقیة، یتبع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إذن الشارع فی امتثالها حال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فالأذان </w:t>
      </w:r>
      <w:r>
        <w:rPr>
          <w:rStyle w:val="FootnoteAnchor"/>
          <w:rtl w:val="true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متصور بأحد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الخارجی الدال علی ذلک، سواء کان خاصا بعبادة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عاما لجمیع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شمول الأوامر العامة بتلک العبادة لحال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یشترط فی کل منهما بعض ما لا یشترط فی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فیشترط فی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الشرط أو الجزء المتعذر للتقیة من الأجزاء والشرائط الاختیاریة، وأن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للمکلف مندوحة، بأن لا یتمکن من الاتیان بالعمل الواقعی فی مجموع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الوقت، أو فی الجزء الذی یوقعه مع الیأس من التمکن منه فیما بعده، أو مطلقا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التفصیل والخلاف فی أولی الأعذار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وهذان الأمران غیر معتبرین فی الأول، بل یرجع فیه إلی ملاحظة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الخارجی، وسیأتی أن الدلیل الخارجی الدال علی الإذن فی التقیة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الأعمال، لا یعتبر فیه شئ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من المخالفین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فی الأول أن یکون التقیة من مذهب المخالفین، لأنه المتیقن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الأدلة الواردة فی الإذن فی العبادات علی وجه التقیة، لأن المتبادر، التقیة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المخالفین، لا یجری فی التقیة عن الکفار أو ظلمة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فی روایة مسعدة بن صدقة الآتیة </w:t>
      </w:r>
      <w:r>
        <w:rPr>
          <w:rStyle w:val="FootnoteAnchor"/>
          <w:rtl w:val="true"/>
        </w:rPr>
        <w:footnoteReference w:id="2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 یظهر منه عموم الحکم 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المخالفین، مع کفایة عمومات التقیة فی ذلک، بعد ملاحظة عدم اختصاص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لسان الأئمة صلوات الله علیهم لما یظهر بالتتبع فی أخبار التقیة التی جمعها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الأول من أبواب العشرة 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من غیر المخالفین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لا إشکال فی التقیة عن غیر مذهب المخالفین، مثل التقیة فی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طبق عمل عوام المخالفین الذین لا یوافق مذهب مجتهدهم، بل وکذا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العمل علی طبق عوام الموضوع الخارجی الذی اعتقدوا تحققه فی الخارج مع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تحققه فی الواقع، کالوقوف بعرفات یوم الثامن، والإفاضة منها ومن المشعر یوم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التاسع، موافقا للعامة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اعتقدوا رؤیة هلال ذی الحجة فی اللیلة الأخیرة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القعدة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الظاهر خروج هذا عن منصرف أدلة الإذن فی إیقاع الأعمال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 التقیة، لو فرضنا هنا إطلاقا، فإن هذا لا دخل له فی المذهب، وإنما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خطأ فی موضوع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الموضوعات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العمل علی طبق الموضوعات العامة الثابتة علی مذهب المخالفین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فی التقیة عن المذهب، فیدخل فی 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فرض هناک إطلاق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کالصلاة عند اختفاء الشمس لذهابهم إلی أنه هو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إرجاع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 الخارجی أیضا فی بعض الموارد إلی الحکم، مثل ما إذا حکم الحاکم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بثبوت الهلال من جهة خبر شهادة من لا یقبل شهادته، إذا کان مذهب الحاکم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القبول، فإن ترک العمل بهذا الحکم قدح فی المذهب، فیدخل فی أدلة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ففی هذا الوجه لا بد من ملاحظة إطلاق دلیل الترخیص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لإتیان العبادة علی وجه التقیة وتقییده، والعمل علی ما یقتضیه الدلیل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فی الوجه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الشرط غیر معتبر قطعا، لأن مبناه علی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 للواقع من جهة تعذر الواقع، سواء کان تعذره للتقیة من مخالف أو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موافق، وسواء کان فی الموضوع أم فی الحکم، کل ذلک لأن المناط فی مسألة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الأعذار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العذریة، من غیر فرق بین الأعذار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0" w:name="pg997_9814"/>
    </w:p>
    <w:p>
      <w:pPr>
        <w:pStyle w:val="Heading4"/>
        <w:numPr>
          <w:ilvl w:val="3"/>
          <w:numId w:val="1"/>
        </w:numPr>
        <w:rPr/>
      </w:pPr>
      <w:bookmarkStart w:id="101" w:name="__RefHeading___Toc1228164_373438147"/>
      <w:bookmarkStart w:id="102" w:name="_Toc39"/>
      <w:bookmarkEnd w:id="100"/>
      <w:bookmarkEnd w:id="101"/>
      <w:r>
        <w:rPr>
          <w:rtl w:val="true"/>
        </w:rPr>
        <w:t>[</w:t>
      </w:r>
      <w:r>
        <w:rPr>
          <w:rtl w:val="true"/>
        </w:rPr>
        <w:t>اعتبار عدم المندوحة</w:t>
      </w:r>
      <w:r>
        <w:rPr>
          <w:rtl w:val="true"/>
        </w:rPr>
        <w:t>]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الکلام فی اعتبار عدم المندوحة الذی اعتبرناه فی الوجه الثانی،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فیه بین غیر معتبر له کالشهیدین والمحقق الثانی فی البیان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والروض </w:t>
      </w:r>
      <w:r>
        <w:rPr>
          <w:rStyle w:val="FootnoteAnchor"/>
          <w:rtl w:val="true"/>
        </w:rPr>
        <w:footnoteReference w:id="2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وجامع المقاصد </w:t>
      </w:r>
      <w:r>
        <w:rPr>
          <w:rStyle w:val="FootnoteAnchor"/>
          <w:rtl w:val="true"/>
        </w:rPr>
        <w:footnoteReference w:id="2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وبین معتبر له کصاحب المدارک 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وبین مفصل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 المحقق الثانی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متعلق التقیة مأذونا فیه بخصوصه، کغسل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الرجلین فی الوضوء، والتکتف فی الصلاة، فإنه إذا فعل علی الوجه المأذون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صحیحا مجزیا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للمکلف مندوحة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التفاتا إلی أن الشارع أقام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مقام المأمور به حین التقیة فکان الاتیان به امتثالا، وعلی هذا فلا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الإعادة وإن تمکن من فعله علی غیر وجه التقیة قبل خروج الوقت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 خلافا فی ذلک بین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إذا کان متعلقها مما لم </w:t>
      </w:r>
      <w:r>
        <w:rPr>
          <w:rStyle w:val="FootnoteAnchor"/>
          <w:rtl w:val="true"/>
        </w:rPr>
        <w:footnoteReference w:id="2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 فیه نص بالخصوص، کفعل الصلاة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القبلة، والوضوء بالنبیذ ومع الاخلال بالموالاة، فیجف الوضوء کما یراه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العامة، فإن المکلف یجب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اقتضت الضرورة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موافقة </w:t>
      </w:r>
      <w:r>
        <w:rPr>
          <w:rStyle w:val="FootnoteAnchor"/>
          <w:rtl w:val="true"/>
        </w:rPr>
        <w:footnoteReference w:id="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الخلاف فیه وإظهار الموافقة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أمکن له الإعادة فی الوقت وجب، ولو خرج الوقت ینظر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یدل علی القضاء، فإن حصل الظفر به أوجبناه وإلا فلا، لأن القضاء 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بفرض جدید </w:t>
      </w:r>
      <w:r>
        <w:rPr>
          <w:rStyle w:val="FootnoteAnchor"/>
          <w:rtl w:val="true"/>
        </w:rPr>
        <w:footnoteReference w:id="2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نقل عن بعض أصحابنا القول بعدم وجب الإعادة، لکون المأتی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شرعیا، ثم رده بأن الإذن فی التقیة من جهة الاطلاق لا یقتضی أزید من إظهار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الموافقة مع الحاجة </w:t>
      </w:r>
      <w:r>
        <w:rPr>
          <w:rStyle w:val="FootnoteAnchor"/>
          <w:rtl w:val="true"/>
        </w:rPr>
        <w:footnoteReference w:id="2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کلام المحقق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قوله فی المأذون بالخصوص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یجب فیه الإعادة وإن تمکن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فعله قبل خروج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عدم التمکن من فعله علی غیر وجه التقیة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معتبر، وإن من کان فی سوق وأراد الصلاة وجب علیه مع التمکن الذهاب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مکان مأمون فیه، وحینئذ فمعنی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للمکلف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مندوحة عن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المندوحة بالتأخیر إلی زمان ارتفاع التقیة، لا وجودها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زمان العمل، وحینئذ یکون هذا قولا باعتبار عدم المندوحة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الاطلاق،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المدارک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إذا لیس مراد صاحب المدارک بعدم المندوحة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المندوحة فی مجموع الوقت، إذا الظاهر أنه مما لم یعتبره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سیجئ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مخالفته لظواهر الأخبار، بل لصریح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ومراد القائل بعدم اعتباره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 فی الجزء الذی یقع الفعل فیه، فمن تمکن من الصلاة فی بیته مغلقا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الباب، لا یجب علیه ذلک بل یجوز له الصلاة تقیة فی مکانه ودکانه بمحضر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لو کان الخلاف فی اعتبار عدم المندوحة فی تمام الوقت وعدمه </w:t>
      </w:r>
      <w:r>
        <w:rPr>
          <w:rStyle w:val="FootnoteAnchor"/>
          <w:rtl w:val="true"/>
        </w:rPr>
        <w:footnoteReference w:id="2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ذکره المحقق تفصیلا فی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کلام المحقق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أی تقدیر فیرد علی ما ذکره المحقق فی القسم الثانی </w:t>
      </w:r>
      <w:r>
        <w:rPr>
          <w:rStyle w:val="FootnoteAnchor"/>
          <w:rtl w:val="true"/>
        </w:rPr>
        <w:footnoteReference w:id="2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عدم ورود نص بالخصوص فی الإذن فی متعلق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النص الموجب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للإذن فی امتثال العمل علی وجه التقیة، 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دلیل حینئذ علی مشروعیة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الدخول فی العمل المفروض امتثالا للأوامر المطلقة المتعلقة بالعمل الواقعی،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بالتقیة لا یسلتزم الإذن فی امتثال تلک الأوامر، لأن التحفظ عن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تأدی إلی ترک </w:t>
      </w:r>
      <w:r>
        <w:rPr>
          <w:rStyle w:val="FootnoteAnchor"/>
          <w:rtl w:val="true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العمل رأسا، بأن یترک الصلاة فی تلک الحال وجب،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یشرع الدخول فی العمل المخالف للواقع بعد تأدی التقیة بترک الصلاة رأسا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فرضنا أن التقیة ألجأته إلی الصلاة، ولا تتأدی بترک الصلاة، کانت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المذکورة واجبة عینا، لانحصار التقیة فیها، فهی امتثال لوجوب التقیة عینا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للوجوب </w:t>
      </w:r>
      <w:r>
        <w:rPr>
          <w:rStyle w:val="FootnoteAnchor"/>
          <w:rtl w:val="true"/>
        </w:rPr>
        <w:footnoteReference w:id="2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الموسع المتعلق بالصلاة الواقعیة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به عدم النص الدال علی الإذن فی هذه العبادة بالخصوص،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هناک نص عام دال علی الإذن فی امتثال أوامر مطلق العبادات علی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هذا النص کما یکفی للدخول فی العبادة امتثالا للأمر المتعلق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بها، کذلک یوجب موافقته الاجزاء وعدم وجوب الإعادة فی الزمان الثانی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ارتفعت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الفرق بین کون متعلق التقیة مأذونا فیه بالخصوص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بالعموم، لا نفهم له وجها </w:t>
      </w:r>
      <w:r>
        <w:rPr>
          <w:rStyle w:val="FootnoteAnchor"/>
          <w:rtl w:val="true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اعترف به بعض </w:t>
      </w:r>
      <w:r>
        <w:rPr>
          <w:rStyle w:val="FootnoteAnchor"/>
          <w:rtl w:val="true"/>
        </w:rPr>
        <w:footnoteReference w:id="2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کلما یوجب الإذن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الدخول فی العبادة امتثالا لأوامرها، کان امتثاله موجبا للاجزاء وسقوط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الإعادة، سواء کان نصا خاصا أو دلیلا عاما، وکلما لا یدل علی الإذن فی الدخول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الوجه المذکور، لم یشرع بمجرده الدخول فی العبادة علی وجه التقیة امتثالا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لأمرها، بل إن انحصرت التقیة فی الاتیان بها کانت امتثالا لأوامر وجوب التقیة،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لأوامر وجوب تلک العبادة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یکون مراده من الأمر العام، أوامر التقیة، ومن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علی وجه التقیة إذا اقتضت الضرورة، هو هذا الوجوب العینی لا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التخییری الحاصل من الوجوب الموسع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حاصل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الإذن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العمل امتثالا لأوامر المتعلقة بالعبادة، وبین الإذن فی العمل امتثالا لأوامر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التقیة، لکن ینبغی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تقییده بغیر ما إذا کانت التقیة فی الاجزاء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والشروط الاختیاریة، وإلا فتدخل المسألة فی مسألة أولی الأعذار، ویصح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الاتیان بالعمل المذکور امتثالا للأوامر المتعلقة بذلک العمل مع تعذر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الأجزاء والشرائط لأجل التقیة، علی الخلاف والتفصیل المذکور فی مسألة 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ذکرنا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أجاب به بعض عن هذا التفصیل بأن المسألة،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مسألة ذوی الأعذار، وأن الحق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الإعادة بعد التمکن من الشرط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المتعذر لا وجه له علی إطلاقه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المندوحة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الذی یقوی فی النظر فی أصل مسألة اعتبار عدم المندوحة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أرید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المندوحة بمعنی عدم التمکن حین العمل من الاتیان به موافقا للواقع،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یمکنه عند إرادة التکفیر للتقیة من الفصل بین یدیه، بأن لا یضع بطن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علی ظهر الأخری بل یقارب بینهما، کما </w:t>
      </w:r>
      <w:r>
        <w:rPr>
          <w:rStyle w:val="FootnoteAnchor"/>
          <w:rtl w:val="true"/>
        </w:rPr>
        <w:footnoteReference w:id="2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تمکن من صبه الماء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 إلی المرفق لکنه ینوی الغسل عند رجوعه من المرفق إلی الکف،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ذلک، ولم یجز العمل علی وجه التقیة، بل التقیة علی هذا الوجه غیر جائزة فی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العبادات أیضا، وکأنه مما لا خلاف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المندوحة فی تمام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أرید به عدم التمکن من العمل علی طبق الواقع فی مجموع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المضروب لذلک العمل، حتی لا یصح العمل تقیة إلا لمن یتمکن فی مجموع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المندوحة بتبدیل موضوع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من الذهاب إلی موضع مأمون، فالظاهر عدم اعتباره، لأن حمل 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الإذن فی التقیة فی الوضوء والصلاة علی صورة عدم التمکن من اتیان الحق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 الوقت مما یأباه ظاهر أکثرها، بل صریح بعضها، ولا یبعد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أرید عدم المندوحة حین العمل من تبدیل موضوع التقیة بموضوع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الأمن، کأن یکون فی سوقهم ومساجدهم، ولا یمکن فی ذلک الحین من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طبق الواقع إلا بالخروج إلی مکان خال، أو التحیل فی إزعاج من یتقی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مکانه، لئلا یراه، فالأظهر فی أخبار التقیة عدم اعتباره، إذا الظاهر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الإذن بالعمل علی التقیة فی أفعالهم المتعارفة من دون إلزامهم بترک ما یریدون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بحسب مقاصدهم العرفیة، أو فعل ما یجب ترکه کذلک، مع لزوم الحرج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فی ترک مقاصدهم ومشاغلهم لأجل فعل الحق بقدر الامکان، مع أن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شرعت تسهیلا للأمر علی الشیعة ورفعا للحرج عنهم، مع أن التخفی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المخالفین فی الأعمال ربما یؤدی إلی اطلاعهم علی ذلک، فیصیر سببا لتفقدهم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ومراقبتهم للشیعة وقت العمل فیوجب نقض غرض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الدالة علی اعتبار عدم المندوحة فی وقت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فی بعض الأخبار ما یدل علی اعتبار عدم المندوحة فی ذلک الجزء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الوقت، وعدم التمکن من دفع موضوع التقیة،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أحمد بن محمد بن أبی نصر، عن إبراهیم بن شیبة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کتبت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جعفر الثانی علیه السلام أسأله عن الصلاة خلف من یتولی أمیر المؤمنین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 المسح علی الخفین، أو خلف من یحرم المسح علی الخفین وهو یمسح، فکتب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جامعک وإیاهم موضع لا تجد بدا من الصلاة معهم، فأذن لنفسک وأقم،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سبقک إلی القراءة فسبح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ظاهرها اعتبار تعذر ترک الصلاة 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 ما عن الفقه الرضوی من المرسل، عن العالم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 خلف أحد إلا خلف 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من تثق به وبدینه </w:t>
      </w:r>
      <w:r>
        <w:rPr>
          <w:rStyle w:val="FootnoteAnchor"/>
          <w:rtl w:val="true"/>
        </w:rPr>
        <w:footnoteReference w:id="3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وورعه، وآخر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تتقی سیفه وسوطه وشره وبوائقه وشیعته 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فصل خلفه علی سبیل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والمداراة، وأذن لنفسک وأقم واقرأ فیها، فإنه 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مؤتمن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معمر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الواردة فی تخلیص الأموال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أیدی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کلما خاف المؤمن علی نفسه فیه ضرورة فله فیه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دعائم الاسلام، عن أبی جعفر الثانی صلوات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تصلوا 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ناصب ولا کرامة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والنحل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 تخافوا علی أنفسکم أن تشهروا ویشار إلیکم، فصلوا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بیوتکم ثم صلوا معهم، واجعلوا صلاتکم معهم تطوعا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العمومات الدالة علی أن التقیة فی کل شئ یضطر إلیه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Style w:val="FootnoteAnchor"/>
          <w:rtl w:val="true"/>
        </w:rPr>
        <w:footnoteReference w:id="3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 ظاهرها حصر التقیة فی حال الاضطرار، ولا یصدق الاضطرار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التمکن من تبدیل موضوع التقیة بالذهاب إلی موضع الأمن، مع التمکن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لزم من التزام ذلک حرج أو ضیق من تفقد المخالفین، وظهور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حاله فی مخالفتهم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فی الاضطرار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فمراعاة عدم المندوحة فی الجزء من الزمان الذی یوقع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أقوی مع أنه أحوط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تأخیر الفعل عن أول وقته لتحقیق الأمن وارتفاع الخوف مما لا دلیل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علیه، بل الأخبار بین ظاهر وصریح فی خلافه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3" w:name="pg997_9821"/>
    </w:p>
    <w:p>
      <w:pPr>
        <w:pStyle w:val="Heading4"/>
        <w:numPr>
          <w:ilvl w:val="3"/>
          <w:numId w:val="1"/>
        </w:numPr>
        <w:rPr/>
      </w:pPr>
      <w:bookmarkStart w:id="104" w:name="__RefHeading___Toc1228166_373438147"/>
      <w:bookmarkStart w:id="105" w:name="_Toc40"/>
      <w:bookmarkEnd w:id="103"/>
      <w:bookmarkEnd w:id="104"/>
      <w:r>
        <w:rPr>
          <w:rtl w:val="true"/>
        </w:rPr>
        <w:t>بقی هنا أمور</w:t>
      </w:r>
      <w:r>
        <w:rPr>
          <w:rtl w:val="true"/>
        </w:rPr>
        <w:t>:</w:t>
      </w:r>
      <w:bookmarkEnd w:id="105"/>
    </w:p>
    <w:p>
      <w:pPr>
        <w:pStyle w:val="Heading5"/>
        <w:numPr>
          <w:ilvl w:val="4"/>
          <w:numId w:val="1"/>
        </w:numPr>
        <w:rPr/>
      </w:pPr>
      <w:bookmarkStart w:id="106" w:name="__RefHeading___Toc1228168_373438147"/>
      <w:bookmarkStart w:id="107" w:name="_Toc41"/>
      <w:bookmarkEnd w:id="106"/>
      <w:r>
        <w:rPr>
          <w:rtl w:val="true"/>
        </w:rPr>
        <w:t>الأول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العبادة متوقفة علی مشروعیة الدخول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قد عرفت أن صحة العبادة وإسقاطها للفعل ثانیا تابع لمشروعیة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الدخول فیها والإذن فیها من 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نفس أوامر التقیة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الدالة علی کونها واجبة من جهة حفظ ما یجب حفظه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الإذن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الدخول فی العبادة علی وجه التقیة </w:t>
      </w:r>
      <w:r>
        <w:rPr>
          <w:rStyle w:val="FootnoteAnchor"/>
          <w:rtl w:val="true"/>
        </w:rPr>
        <w:footnoteReference w:id="3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امتثال الأوامر المتعلقة بتلک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العبادة، إلا فیما کان متعلق التقیة من الأجزاء والشروط الاختیاریة، کنجاسة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الثوب والبدن ونحوها، أما ما اقتضی الدلیل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بإطلاقه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مدخلیته فی العبادة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اختصاص بحال الاختیار، فمجرد الأمر بالتقیة لا یوجب الإذن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امتثال العبادة فی ضمن الفعل الفاقد لذلک الجزء أو الشرط تقیة کما هو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الإذن المذکور قد ورد فی بعض العبادات، کالوضوء مع المسح علی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الخفین، أو غسل الرجلین، والصلاة مع المخالف حیث یترک فیها بعض ما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مدخلیة فیها، ویوجد بعض الموانع مثل التکفیر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والغرض هنا بیان أنه هل یوجد فی عمومات الأمر بالتقیة ما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الإذن فی امتثال العبادات عموما علی وجه التقیة، بحیث لا یحتاج فی الدخول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عبادة علی وجه التقیة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امتثالا للأمر المتعلق بتلک العبادة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النص الخاص،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لتفید قاعدة کلیة فی کون التقیة عذرا رافعا لاعتبار ما هو معتبر فی العبادات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یختص اعتباره بحال الاختیار، مثل الدخول فی الصلاة مع الوضوء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بالنبیذ، أو مع التیمم فی السفر بمجرد عزة الماء ولو کان موجودا، أم 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یمکن الاستدلال به علی ذلک 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الاستدلال علی عموم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کل شئ یضطر إلیه ابن آدم فقد أحله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المراد ترخیص الله سبحانه فی کل فعل أو ترک یضطر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الانسان فی عمله، 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الانسان یضطر إلی استعمال النبیذ والمسح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الخفین أو غسل الرجلین فی وضوئه وإلی استعمال التراب للتیمم فی صلاته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وإلی التکفیر </w:t>
      </w:r>
      <w:r>
        <w:rPr>
          <w:rStyle w:val="FootnoteAnchor"/>
          <w:rtl w:val="true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وترک البسملة وغیر ذلک من الأفعال والتروک الممنوعة شرعا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صلاته، فکل ذلک مرخص فیه فی العمل، بمعنی ارتفاع المنع الثابت فیها 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وإن کان منعا غیریا من جهة التوصل بترکها إلی صحة العمل، وأداء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إلی فساد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المراد بالاحلال رفع المنع الثابت فی کل ممنوع بحسب حاله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التحریم النفسی، کشرب الخمر، والتحریم الغیری، کالتکفیر فی الصلاة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والمسح علی حائل أو استعمال ماء نجس أو مضاف فی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الاضطرار إلی هذه الأمور الممنوعة تابع للاضطرار إلی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تقع هذه فیها، وحینئذ فإن فرض عدم اضطرار المکلف إلی الصلاة مع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الأمور الممنوعة فهی غیر مضطر إلیها، فلا یرخصها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اضطراره إلی الصلاة معها فهی مرخص فیها، لکن مرجع الترخیص فیها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بملاحظة ما دل علی کونها مبطلة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الترخیص فی صلاة باطلة، ولا بأس به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اقتضاه الضرورة، فإن الصلاة الباطلة لیست أولی من شرب الخمر الذی سوغه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صدق الاضطرار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نسلم توقف الاضطرار إلی هذه الأمور علی الاضطرار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التی یقع فیها، بل الظاهر أنه یکفی فی صدق الاضطرار إلیه کونه لا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فعله مع وصف إرادة الصلاة فی ذلک الوقت لا مطلقا، نظیر ذلک أنهم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یعدون من أولی الأعذار من لا یتمکن من شرط الصلاة فی أول الوقت، مع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الظن بتمکنه منه فیما بعده، فإن تحقق الاضطرار ثبت الجواز الذی هو 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الثابت فیه حال عدم التقیة، وهو المنع الغیری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الثانیة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ما رواه فی أصول الکافی بسنده عن أبی جعفر علیه السلام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کل شئ إلا فی شرب المسکر والمسح علی الخفین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الروایة منقولة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الروایة علی ثبوت التقیة ومشروعیتها فی کل شئ ممنوع 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إلا فی الفعلین المذکورین، فاستثناء المسح علی الخفین مع کون المنع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عدم التقیة منعا غیریا، دلیل علی عموم الشئ لکل ما یشبهه من الممنوعات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لأجل التوصل بترکها إلی صحة العمل، فدل علی رفع التقیة لمثل هذا المنع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الغیری، وتأثیرها فی ارتفاع أثر ذلک الممنوع منه، فیدل علی أن التقیة ثابتة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التکفیر فی الصلاة مثلا، بمعنی عدم کونه ممنوعا علیه فیها عند التقیة، وکذا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الرجلین، واستعمال النبیذ فی الوضوء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الثالثة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معنی هذه الروایات روایات أخر واردة فی هذا الباب، مثل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لا أتقی فیهن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المسح علی الخفین، وشرب النبیذ، ومتعة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معناه ثبوت التقیة فیما عدا الثلاث من الأمور الممنوعة فی الشریعة،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ورفعها للمنع الثابت فیها بحالها من المنع النفسی والغیری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مخالفة ظاهر المستثنی فی هذه الروایات لما أجمع علیه من ثبوت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فی المسح علی الخفین وشرب النبیذ، لا یقدح فیما نحن بصدده، لأن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ذکرناه فی تقریب دلالتها علی المطلوب لا یتفاوت الحال فیه بین إبقاء الاستثناء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ظاهره أو حمله علی بعض المحامل، مثل اختصاص الاستثناء بنفس 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السلام، کما یظهر من الروایة المذکورة، وتفسیر الراوی فی بعضها الآخر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والتنبیه 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عدم تحقق التقیة فیها لوجود المندوحة، أو لموافقة بعض الصحابة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التابعین علی المنع من هذه الأمور، إلی غیر ذلک من المحامل الغیر القادحة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استدلالنا المتقدم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الرابعة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موثقة سماعة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الرجل یصلی فدخل الإمام </w:t>
      </w:r>
      <w:r>
        <w:rPr>
          <w:rStyle w:val="FootnoteAnchor"/>
          <w:rtl w:val="true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صلی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رکعة من صلاة فریضة؟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إماما عادلا </w:t>
      </w:r>
      <w:r>
        <w:rPr>
          <w:rStyle w:val="FootnoteAnchor"/>
          <w:rtl w:val="true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 أخری وینصرف،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ویجعلها تطوعا، ولیدخل مع الإمام فی صلاته کما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یکن إمام عدل فلیبن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صلاته کما هو ویصلی رکعة أخری، ویجلس قدر ما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الله وحده لا شریک له، وأشهد أن محمدا عبده ورسوله، ثم یتم صلاته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استطاع، فإن التقیة واسعة ولیس شئ من التقیة إلا وصاحبها مأجور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الأمر بإتمام الصلاة علی ما استطاع مع عدم الاضطرار إلی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الفریضة فی ذلک الوقت، معللا بأن التقیة واسعة، یدل علی جواز أداء الصلاة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سعة الوقت علی جمیع وجوه التقیة، بل علی جواز کل عمل علی وجه التقیة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یضطر إلی ذلک العمل لتمکنه من تأخره إلی وقت الأمن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الخامسة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موثقة مسعدة بن 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وتفسیر ما یتقی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قوم سوء ظاهر حکمهم وفعلهم علی خلاف حکم الحق وفعله، فکل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یعمله المؤمن منهم لمکان التقیة مما لا یؤدی إلی فساد الدین فهو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قوم سوء ظاهر حکمهم وفعلهم علی غیر حکم الحق وفعله فکل شئ یعمل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بینهم لمکان التقیة مما لا یؤدی إلی الفساد فی الدین فإنه جائز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المراد بالجواز فی کل شئ بالقیاس إلی المنع المتحقق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التقیة، فیصدق علی التکفیر فی الصلاة الذی یفعله المصلی فی محل التقیة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وغیر ممنوع عنه بالمنع الثابت فیه لولا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الداعی علی التکفیر لیس التقیة، لامکان التحرز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بترک الصلاة فی هذا الجزء من الوقت، فلا یکون عمل التکفیر 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بنظیر ما عرفت فی الروایة الأولی </w:t>
      </w:r>
      <w:r>
        <w:rPr>
          <w:rStyle w:val="FootnoteAnchor"/>
          <w:rtl w:val="true"/>
        </w:rPr>
        <w:footnoteReference w:id="3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یصدق علی المصلی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یکفر لمکان التقیة وإن قدر علی ترک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السادسة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فی روایة أبی الصباح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صنعتم من شئ أو حلفتم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یمین فی تقیة فأنتم منه فی 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فیدل علی أن المتقی فی سعة من الجزء والشرط المتروکین تقیة، ولا یترتب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جهتهما تکلیف بالإعادة والقضاء، نظیر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فی سعة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یعلموا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شموله لما لم یعلم جزئیته أو شرطیته کما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8" w:name="pg997_9832"/>
    </w:p>
    <w:p>
      <w:pPr>
        <w:pStyle w:val="Heading5"/>
        <w:numPr>
          <w:ilvl w:val="4"/>
          <w:numId w:val="1"/>
        </w:numPr>
        <w:rPr/>
      </w:pPr>
      <w:bookmarkStart w:id="109" w:name="__RefHeading___Toc1228170_373438147"/>
      <w:bookmarkStart w:id="110" w:name="_Toc42"/>
      <w:bookmarkEnd w:id="108"/>
      <w:bookmarkEnd w:id="109"/>
      <w:r>
        <w:rPr>
          <w:rtl w:val="true"/>
        </w:rPr>
        <w:t>الثانی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المعتبر فی التقیة شخصی أم 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 ریب فی تحقق التقیة مع الخوف الشخصی، بأن یخاف علی نفسه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مع ترک التقیة فی خصوص ذلک العمل، ولا یبعد أن یکتفی بالخوف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بنائه علی ترک التقیة فی سائر أعماله، أو بناء سائر الشیعة علی ترکها فی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الخاص أو مطلق النوعی فی بلاد المخالفین، وإن لم یحصل للشخص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بالخصوص 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یفهم من اطلاق أوامر التقیة وما ورد من الاهتمام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یدل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منا </w:t>
      </w:r>
      <w:r>
        <w:rPr>
          <w:rStyle w:val="FootnoteAnchor"/>
          <w:rtl w:val="true"/>
        </w:rPr>
        <w:footnoteReference w:id="3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التقیة </w:t>
      </w:r>
      <w:r>
        <w:rPr>
          <w:rStyle w:val="FootnoteAnchor"/>
          <w:rtl w:val="true"/>
        </w:rPr>
        <w:footnoteReference w:id="3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شعاره ودثاره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الالتزام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من یأمنه لتکون سجیته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من یحذره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فی حدیث أبی الحسن الرضا صلوات الله علیه معاتبا لبعض أصحابه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إنکم تتقون </w:t>
      </w:r>
      <w:r>
        <w:rPr>
          <w:rStyle w:val="FootnoteAnchor"/>
          <w:rtl w:val="true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لا تجب </w:t>
      </w:r>
      <w:r>
        <w:rPr>
          <w:rStyle w:val="FootnoteAnchor"/>
          <w:rtl w:val="true"/>
        </w:rPr>
        <w:footnoteReference w:id="3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التقیة، وتترکون التقیة </w:t>
      </w:r>
      <w:r>
        <w:rPr>
          <w:rStyle w:val="FootnoteAnchor"/>
          <w:rtl w:val="true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بد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ولیحمل علی بعض ما لا ینافی القواعد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1" w:name="pg997_9836"/>
    </w:p>
    <w:p>
      <w:pPr>
        <w:pStyle w:val="Heading5"/>
        <w:numPr>
          <w:ilvl w:val="4"/>
          <w:numId w:val="1"/>
        </w:numPr>
        <w:rPr/>
      </w:pPr>
      <w:bookmarkStart w:id="112" w:name="__RefHeading___Toc1228172_373438147"/>
      <w:bookmarkStart w:id="113" w:name="_Toc43"/>
      <w:bookmarkEnd w:id="111"/>
      <w:bookmarkEnd w:id="112"/>
      <w:r>
        <w:rPr>
          <w:rtl w:val="true"/>
        </w:rPr>
        <w:t>الثالث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تبطل العبادة بمخالفة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لو خالف التقیة فی محل وجوبها، فقد أطلق بعض بطلان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المتروک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نفس ترک التقیة فی جزء العمل أو فی شرطه أو فی مانعه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بنفسه إلا استحقاق العقاب علی ترکها، فإن لزم من ذلک ما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بمقتضی القواعد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الفعل، بطل، وإلا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مواقع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السجود علی التربة الحسینیة مع اقتضاء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ترکه، فإن السجود یقع منهیا عنه فیفسد، فیفسد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مواضع عدم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التکفیر فی الصلاة، فإنه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البطلان، لأن وجوبه من جهة التقیة لا یوجب معتبرا فی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لتبطل بترکه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الشارع أمر بالعمل علی وجه التقیة، مدفوع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تعلق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 العمل المقید لیس من حیث کونه مقیدا بتلک الوجه، بل من حیث نفس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الخارجی الذی هو قید اعتباری للعمل لا قید شرعی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وتوضیحه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المأمور به لیس هو الوضوء المشتمل علی غسل الرجلین،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نفس غسل الرجلین الواقع فی الوضوء، وتقیید الوضوء باشتماله علی 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الرجلین مما لم یعتبره الشارع فی مقام الأمر، فهو نظیر تحریم الصلاة المشتملة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محرم خارجی لا دخل له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إیجاب الشئ للتقیة لا یجعله معتبرا فی العبادة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لزم الحکم بصحة وضوء من ترک المسح علی الخفین، لأن المفروض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بمسح الخفین للتقیة لا یجعله جزءا، فترکه لا یقدح فی صحة الوضوء، مع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عدم الخلاف فی بطلان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انحلال المسح إلی إیصال الماء وقید المماسیة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الحکم بالبطلان من جهة ترک ما وجب بالتقیة، بل لأن المسح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الخفین متضمن لأصل المسح الواجب فی الوضوء، مع إلغاء قید مماسیة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الماسح للممسوح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المسح علی الجبیرة الکائنة فی موضع الغسل أو المسح،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وکما فی المسح علی الخفین لأجل البرد المانع من نزعها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فالتقیة إنما أوجبت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إلغاء قید المباشرة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صورة المسح ولو مع الحائل فواجبة واقعا لا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التقیة، فالاخلال بها یوجب بطلان الوضوء بنقص جزء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یدل علی انحلال المسح إلی ما ذکرنا من الصورة وقید المباشرة قول الإمام لعبد الأعلی مولی آل 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سأله عن کیفیة مسح من جعل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إصبعه مرارة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وشبهه یعرف من کتاب الله، وهو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فی الدین من حرج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إمسح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معرفة وجوب المسح علی المرارة الحائلة بین الماسح والممسوح من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نفی الحرج، لا یستقیم إلا بأن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المسح الواجب فی الوضوء ینحل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صورة المسح ومباشرة الماسح للمسوح، ولما سقط قید المباشرة لنفی الحرج،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 المسح من دون مباشرة، وهو المسح علی الحائل، وکذلک فیما نحن فیه 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 المباشرة ولا یسقط صورة المسح عن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الکلام فی غسل الرجلین للتقیة، فإن التقیة إنما أوجبت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الخصوصیة المائزة بین الغسل والمسح، وأما إیصال الرطوبة إلی الممسوح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لا من حیث التقیة، فإذا أخل به المکلف فقد ترک جزءا من الوضوء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فبطلان الوضوء من حیث ترک ما وجب لا لأجل التقیة، لا ترک ما وجب للتقیة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الأمر بین الغسل والمسح علی الخفین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یؤید ما ذکرنا ما ذکره غیر واحد من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لو دار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المسح علی الخفین وغسل الرجلین، قدم الثانی </w:t>
      </w:r>
      <w:r>
        <w:rPr>
          <w:rStyle w:val="FootnoteAnchor"/>
          <w:rtl w:val="true"/>
        </w:rPr>
        <w:footnoteReference w:id="3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لأنه فیه إیصال الماء،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الأول، فلو کان نفس الفعل المشتمل علی القید والمقید إنما وجب تقیة،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یعقل ترجیح شرعی بین فعلین ثبت وجوبهما بأمر واحد وهو الأمر بالتقیة،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هذا الأمر إلی الفردین نسبة واحدة، إلا أن یکون ما ذکروه فرقا اعتباریا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منشأه ملاحظة الأسباب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یبقی علی ما ذکرنا فی غسل الرجلین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لم یتمکن المکلف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المسح تعین علیه الغسل الخفیف، ولا یحضرنی من أفتی به، لکن لا بأس باعتباره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عکسه المجمع علیه، وهو تعین المسح عند تعذر الغسل، ویمکن استنباطه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روایة عبد الأعلی المتقدمة </w:t>
      </w:r>
      <w:r>
        <w:rPr>
          <w:rStyle w:val="FootnoteAnchor"/>
          <w:rtl w:val="true"/>
        </w:rPr>
        <w:footnoteReference w:id="3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قلنا بعدم الحکم المذکور فلا بأس بالتزام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بطلان الوضوء فیما إذا ترک غسل الرجلین الواجب للتقیة، لما عرفت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أوامر التقیة لم یجعله جزءا، بل الظاهر أنه لو نوی به الجزئیة بطل الوضوء،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التقیة لم یوجب نیة الجزئیة وإنما أوجب العمل الخارجی بصورة الجزء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4" w:name="pg997_9842"/>
    </w:p>
    <w:p>
      <w:pPr>
        <w:pStyle w:val="Heading3"/>
        <w:numPr>
          <w:ilvl w:val="2"/>
          <w:numId w:val="1"/>
        </w:numPr>
        <w:rPr/>
      </w:pPr>
      <w:bookmarkStart w:id="115" w:name="__RefHeading___Toc1228174_373438147"/>
      <w:bookmarkStart w:id="116" w:name="_Toc44"/>
      <w:bookmarkEnd w:id="114"/>
      <w:bookmarkEnd w:id="115"/>
      <w:r>
        <w:rPr>
          <w:rtl w:val="true"/>
        </w:rPr>
        <w:t>المقام الرابع</w:t>
      </w:r>
      <w:bookmarkEnd w:id="116"/>
    </w:p>
    <w:p>
      <w:pPr>
        <w:pStyle w:val="Heading4"/>
        <w:numPr>
          <w:ilvl w:val="3"/>
          <w:numId w:val="1"/>
        </w:numPr>
        <w:rPr/>
      </w:pPr>
      <w:bookmarkStart w:id="117" w:name="__RefHeading___Toc1228176_373438147"/>
      <w:bookmarkStart w:id="118" w:name="_Toc45"/>
      <w:bookmarkEnd w:id="117"/>
      <w:r>
        <w:rPr>
          <w:rtl w:val="true"/>
        </w:rPr>
        <w:t>اشارة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ترتیب آثار الصحة علی العمل الصادر تقیة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الإعادة والقضاء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العمل من العبادات،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کالوضوء من جهة رفع الحدث، أم من المعاملات، کالعقود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والایقاعات الواقعة علی وجه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القاعدة عدم ترتب الآثار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مقتضی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ترتیب الآثار، لما عرفت غیر مرة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أوامر التقیة لا تدل علی أزید من وجوب التحرز عن الضرر، وأما الآثار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 العمل الواقعی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دل دلیل فی العبادات علی الإذن فی امتثالها علی وجه التقیة،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 أنه یستلزم سقوط الاتیان به ثانیا بذلک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الآثار الأخر، کرفع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الحدث فی الوضوء، بحیث لا یحتاج المتوضئ تقیة إلی وضوء آخر بعد رفع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ذلک العمل الذی توضأ له، فإن کان ترتبه متفرعا علی ترتب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الامتثال بذلک العمل، حکم بترتبه، وهو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لو لم یتفرع علیه احتاج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ویتفرع علی ذلک ما یمکن أن یدعی،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رفع الوضوء للحدث السابق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آثار امتثال الأمر به بناء علی أن الأمر بالوضوء لیس إلا لرفع الحدث،</w:t>
      </w:r>
      <w:bookmarkStart w:id="119" w:name="pg997_9844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فی صورة دائم الحدث فکونه مبیحا لا رافعا، من جهة دوام الحدث 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قصور الوضوء عن التأثیر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ما تقدم من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الواردة فی أن کل ما یعمل للتقیة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جائز، وأن کل شئ یضطر إلیه التقیة فهو جائز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ترتیب الآثار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مطلقا، بناء علی أن معنی الجواز والمنع فی کل شئ بحسبه، فکما أن الجواز والمنع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الأفعال المستقلة فی الحکم، کشرب النبیذ ونحوه یراد به الإثم والعدم،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 الداخلة فی العبادات فعلا أو ترکا یراد به الإذن والمنع من جهة 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الامتثال بتلک العبادات، فکذلک الکلام فی المعاملات، بمعنی عدم البأس وثبوته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جهة ترتب الآثار المقصودة من تلک المعاملة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قول الشارع بجواز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المعاملة الفلانیة </w:t>
      </w:r>
      <w:r>
        <w:rPr>
          <w:rStyle w:val="FootnoteAnchor"/>
          <w:rtl w:val="true"/>
        </w:rPr>
        <w:footnoteReference w:id="3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وهذا توهم مدفوع بما لا یخفی علی المتأمل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1228178_373438147"/>
      <w:bookmarkStart w:id="121" w:name="_Toc46"/>
      <w:bookmarkEnd w:id="120"/>
      <w:r>
        <w:rPr>
          <w:rtl w:val="true"/>
        </w:rPr>
        <w:t>أخبار التقیة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لا بأس بذکر بعض الأخبار الواردة مما اشتمل علی بعض 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الاحتجاج بسنده عن أمیر المؤمنین صلوات الله علیه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احتجاجه علی بعض، 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وآمرک أن تستعمل التقیة فی دینک فإن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یتخذ المؤمنون الکافرین أولیاء من دون المؤمنین ومن یفعل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من الله فی شئ إلا أن تتقوا منهم تقاة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أذنت لک فی تفضیل أعدائنا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ألجأک الخوف إلیه، وفی إظهار البراءة منا إن حملک الوجل علیه، وفی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المکتوبات </w:t>
      </w:r>
      <w:r>
        <w:rPr>
          <w:rStyle w:val="FootnoteAnchor"/>
          <w:rtl w:val="true"/>
        </w:rPr>
        <w:footnoteReference w:id="3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خشیت علی حشاشتک الآفات والعاهات، وتفضیلک أعداءنا </w:t>
      </w:r>
      <w:r>
        <w:rPr>
          <w:rStyle w:val="FootnoteAnchor"/>
          <w:rtl w:val="true"/>
        </w:rPr>
        <w:footnoteReference w:id="338"/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خوفک، لا ینفعهم ولا یضرنا، وإن إظهار </w:t>
      </w:r>
      <w:r>
        <w:rPr>
          <w:rStyle w:val="FootnoteAnchor"/>
          <w:rtl w:val="true"/>
        </w:rPr>
        <w:footnoteReference w:id="3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براءتک عند تقیتک لا یقدح فینا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ولئن تبرأت 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ساعة بلسانک وأنت موال لنا بجنانک، لتبقی علی نفسک روحها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بها قوامها، ومالها الذی به قیامها، وجاهلها الذی به تمکنها </w:t>
      </w:r>
      <w:r>
        <w:rPr>
          <w:rStyle w:val="FootnoteAnchor"/>
          <w:rtl w:val="true"/>
        </w:rPr>
        <w:footnoteReference w:id="3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وتصون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عرف من أولیائنا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وسنین إلی أن یفرج الله تلک الکربة وتزول به تلک الغمة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وإخواننا، فإن ذلک أفضل من أن تتعرض للهلاک،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وتنقطع به عن عمل فی الدین، وصلاح إخوانک المؤمنین، وإیاک ثم إیاک أن تترک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التقیة التی أمرتک بها، فإنک شاحط </w:t>
      </w:r>
      <w:r>
        <w:rPr>
          <w:rStyle w:val="FootnoteAnchor"/>
          <w:rtl w:val="true"/>
        </w:rPr>
        <w:footnoteReference w:id="3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بدمک ودماء إخوانک، معرض لنفسک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ولنفسهم للزوال </w:t>
      </w:r>
      <w:r>
        <w:rPr>
          <w:rStyle w:val="FootnoteAnchor"/>
          <w:rtl w:val="true"/>
        </w:rPr>
        <w:footnoteReference w:id="3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مذل لهم </w:t>
      </w:r>
      <w:r>
        <w:rPr>
          <w:rStyle w:val="FootnoteAnchor"/>
          <w:rtl w:val="true"/>
        </w:rPr>
        <w:footnoteReference w:id="3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أیدی أعداء الدین </w:t>
      </w:r>
      <w:r>
        <w:rPr>
          <w:rStyle w:val="FootnoteAnchor"/>
          <w:rtl w:val="true"/>
        </w:rPr>
        <w:footnoteReference w:id="3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أمرک الله بإعزازهم،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فإنک إن خالفت وصیتی کان ضررک علی إخوانک </w:t>
      </w:r>
      <w:r>
        <w:rPr>
          <w:rStyle w:val="FootnoteAnchor"/>
          <w:rtl w:val="true"/>
        </w:rPr>
        <w:footnoteReference w:id="3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ونفسک أشد من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الناصب </w:t>
      </w:r>
      <w:r>
        <w:rPr>
          <w:rStyle w:val="FootnoteAnchor"/>
          <w:rtl w:val="true"/>
        </w:rPr>
        <w:footnoteReference w:id="3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الکافر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دلالة علی أرجحیة اختیار البراءة علی العمل، بل تأکد وجوبه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فی أخبار کثیرة بل عن المفید فی 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 استفاض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ستعرضون من بعدی علی سبی، فسبونی، ومن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علیه البراءة فلیمدد عنقه، فإن برئ منی فلا دنیا له ولا 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وظاهرها</w:t>
      </w:r>
      <w:bookmarkStart w:id="122" w:name="pg997_9848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التقیة فیها کالدماء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حملها علی أن المراد الاستمالة والترغیب إلی الرجوع حقیقة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التشیع إلی النصب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المروی فی بعض الروایات أن النهی من التبری مکذوب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أمیر المؤمنین علیه السلام وأنه لم ینه عنه، ففی موثقة مسعدة بن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الله علیه السلام الناس یروون أن علیا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منبر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أیها الناس إنکم ستدعون إلی سبی فسبونی، ثم تدعون إلی البراءة منی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تبرؤا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1228180_373438147"/>
      <w:bookmarkStart w:id="124" w:name="_Toc47"/>
      <w:bookmarkEnd w:id="123"/>
      <w:r>
        <w:rPr>
          <w:rtl w:val="true"/>
        </w:rPr>
        <w:t>جواز البراءة الصوریة من علی علیه السلام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أکثر ما یکذب الناس علی علی،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ستدعون إلی سبی فسبونی ثم تدعون إلی البراءة منی وإنی لعلی دین محمد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وآله وسلم، ولم 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تبرؤا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السائل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إن اختار القتل دون البراءة؟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ذاک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علیه، ولا له إلا ما مضی علیه عمار بن یاسر حیث أکرهه أهل مکة وقلبه مطمئن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بالایمان، فأنزل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أکره وقلبه مطمئن بالایمان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النبی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وآله وسلم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عمار إن عادوا فعد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الثالثة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محمد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 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منع میثم رحمه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عن التقیة، فوالله لقد علم أن هذه الآیة نزلت فی عمار وأصحابه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أکره وقلبه مطمئن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الرابعة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عبد الله بن عطاء، عن أبی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رجلین من أهل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الکوفة أخذا وأمرا بالبراءة عن أمیر المؤمنین علیه السلام فتبرأ واحد منهما وأبی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الآخر، فخلی سبیل الذی تبرأ وقتل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الذی برئ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فرجل فقیه فی دینه، وأما الذی لم یتبرأ، فرجل تعجل إلی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الخامسة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کتاب الکشی بسنده إلی یوسف بن عمران المیثمی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الهروانی </w:t>
      </w:r>
      <w:r>
        <w:rPr>
          <w:rStyle w:val="FootnoteAnchor"/>
          <w:rtl w:val="true"/>
        </w:rPr>
        <w:footnoteReference w:id="3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بن أبی طالب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میثم کیف أنت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دعاک دعی بنی أمیة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 الله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البراءة منی؟ 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والله لا أبرأ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والله یقتلک ویصلبک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أصبر، فإن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الله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میثم فإذن تکون معی فی روضتی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ثقتی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5" w:name="pg997_9852"/>
    </w:p>
    <w:p>
      <w:pPr>
        <w:pStyle w:val="Heading2"/>
        <w:numPr>
          <w:ilvl w:val="1"/>
          <w:numId w:val="1"/>
        </w:numPr>
        <w:rPr/>
      </w:pPr>
      <w:bookmarkStart w:id="126" w:name="__RefHeading___Toc1228182_373438147"/>
      <w:bookmarkStart w:id="127" w:name="_Toc48"/>
      <w:bookmarkEnd w:id="125"/>
      <w:bookmarkEnd w:id="126"/>
      <w:r>
        <w:rPr>
          <w:rtl w:val="true"/>
        </w:rPr>
        <w:t>رسالة فی قاعدة لا ضرر</w:t>
      </w:r>
      <w:bookmarkEnd w:id="127"/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8" w:name="__RefHeading___Toc1228184_373438147"/>
      <w:bookmarkStart w:id="129" w:name="_Toc49"/>
      <w:bookmarkEnd w:id="128"/>
      <w:r>
        <w:rPr>
          <w:rtl w:val="true"/>
        </w:rPr>
        <w:t>اشارة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ثقتی واعتمادی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العالمین، والصلاة والسلام علی محمد، وآله الطاهرین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ولعنة الله علی أعدائهم أجمعین إلی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یقع تارة فی 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وأخری فی مدرکها وبیان حالها مع الأدلة المعارضة لها فی الظاهر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وثالثة فی بعض ما یتفرج علیها مما عنونه الفقهاء مستدلین علیها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بد أولا من ذکر الأخبار التی عثرنا علیها فی حکم الضرر، فنقول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وبالله التوفیق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الواردة فی حکم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ما اشتهر عنه صلی الله علیه وسلم فی قصة سمرة بن جندب، وقد روی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بألفاظ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موثقة زرارة عن أبی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سمره بن جندب کان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عذق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حائط </w:t>
      </w:r>
      <w:r>
        <w:rPr>
          <w:rStyle w:val="FootnoteAnchor"/>
          <w:rtl w:val="true"/>
        </w:rPr>
        <w:footnoteReference w:id="3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Style w:val="FootnoteAnchor"/>
          <w:rtl w:val="true"/>
        </w:rPr>
        <w:footnoteReference w:id="3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الأنصار، وکان منزل الأنصاری بباب البستان،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یمر إلی نخلته ولا یستأذن، فکلمه الأنصاری أن یستأذن إذا 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الأنصاری إلی رسول الله صلی الله علیه وآله فشکی إلیه، فأخبره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الخبر، فأرسل إلیه رسول الله صلی الله علیه وآله وخبره بقول الأنصاری وما شکاه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الدخول فاستأذن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أبی ساومه حتی بلغ به من الثمن له ما شاء الله، فأبی أن یبیعه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بها عذق فی الجنة فأبی أن یقبل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رسول الله صلی الله علیه وآله للأنصاری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 فاقلعها وارم بها إلیه،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الحذاء، عن أبی جعفر علیه السلام نحو ذلک، إلا أنه قال لسمرة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أراک یا سمرة إلا مضارا، اذهب یا فلان فاقلعها وارم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ابن مسکان، عن زرارة، عن أبی جعفر علیه السلام نحو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بزیادة لا تغیر المطلب، وفی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یا سمرة رجل مضار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ضرار علی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أمر بها فقلعت، فرمی بها وجهه،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فاغرسها حیث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هذه القصة إشکال من حیث حکم النبی صلی الله علی وآله وسلم بقلع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العذق، مع أن القواعد لا تقتضیه، ونفی الضرر لا یوجب ذلک، لکن لا یخل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بالاستدلال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عقبة بن خالد عن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بالشفعة بین الشرکاء فی الأرضین والمساکن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التذکرة ونهایة ابن الأثیر، مرسلا عن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 فی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هارون بن حمزة الغنوی،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بعیرا مریضا یباع، فاشتراه رجل بعشرة دراهم، فجاء وأشرک فیه رجلا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بدرهمین بالرأس والجلد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فقضی أن البعیر برئ، فبلغ ثمنه دنانیر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لصاحب الدرهمین خمس ما بلغ، فإن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الرأس والجلد فلیس له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أعطی حقه إذا أعطی 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أخری لعقبة بن خالد، عن أبی عبد الله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بین أهل المدینة فی مشارب النخل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نقع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البئر، وقضی بین أهل البادیة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فضل ماء لیمنع به فضل کلاء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جملة ما عثرنا علیها من الروایات العامة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 لم یسطرها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الجار کالنفس غیر مضار ولا أثم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الحسن،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کتبت إلی أبی محمد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کانت له رحی علی 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قریة، والقریة لرجل، فأراد صاحب القریة أن یسوق إلی قریته الماء فی غیر هذا النهر ویعطل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الرحی، أله ذلک أم لا؟ فوقع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یتق الله عز وجل ویعمل فی ذلک بالمعروف، ولا یضر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أخاه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الشئ یوضع علی الطریق فتمر الدابة فتنفر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بصاحبها فتعقره،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شئ یضر بطریق المسلمین فصاحبه ضامن لما یصیبه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أضر بشئ من طریق المسلمین فهو له 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أضر بطریق المسلمین شیئا فهو له 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وکثرتها تغنی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ملاحظة سندها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حکایة تواتر نفی الضرر والضرار عن فخر الدین فی الإیضاح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باب الرهن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أعثر علیه 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 فخر الدین فی الإیضاح فی باب الرهن تواتر الأخبار علی نفی الضرر والضرار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یمکن استفادة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عثوره علی دعوی فخر الدین فی الإیضاح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تألیفه لهذه الرسالة سابق علی ما کتبه فی فرائد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قاعدة 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 المقارنة بین ما جاء فی هذه الرسالة وما جاء فی الفرائد یؤید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المامقانی قدس سره فی التعلیقة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عثرنا علی ذلک فوجدنا صدق النسبة فإنه رحمه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أواخر کتاب الرهن فی مسألة ما لو أقر الراهن بعتق عبده المرهون ما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وثالثها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العتق،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علیه فک الرهن وأداء الدین، فإذا تعذر وبیع فی الدین وجب فکاکه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بذله المشتری بقیمته أو أقل وجب فکه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بذله بالأزید ولو بأضعاف قیمته فالأصح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فکه علیه لوجوب تخلیص الحر، فإنه لا عوض له إلا التخلیص ولا یمکن إلا بالأزید من قیمته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لا یتم الواجب إلا به فهو واجب، واحتمال عدمه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لامکان استلزامه الضرر بأن یحیط بمال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الراهن والضرر منفی بالحدیث المتواتر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ولا وجه له عندی وانظر الإیضاح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فالمهم بیان معنی الضرر والضرار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معنی الضرر فهو معلوم عرفا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ضره یضره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قتل، إذا فعل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مکروها وأضر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یتعدی بنفسه ثلاثیا وبالباء رباعیا، والاسم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الضرر، وقد یطلق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نقص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وضاره یضاره مضارة وضررا بمعنی ضره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الضرار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یضر الرجل أخاه بأن ینقصه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شیئا من حقوقه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والضرار فعال من الضر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یجازیه علی إضراره بإدخال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والضرر فعل الواحد، والضرار فعل الاثنین، والضرر ابتداء الفعل،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والضرار الجزاء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أن تضر صاحبک وتنتفع أنت به، والضرار أن تضره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والضرار للتأکید </w:t>
      </w:r>
      <w:r>
        <w:rPr>
          <w:rStyle w:val="FootnoteAnchor"/>
          <w:rtl w:val="true"/>
        </w:rPr>
        <w:footnoteReference w:id="3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فالتباس الفرق بین الضرر والضرار لا یخل بما هو المقصود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الاستدلال بنفی الضرر فی المسائل الفرعیة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نفی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فالأهم فی ذلک بیان معنی النفی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نفی الضرر لیس محمولا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حقیقته، لوجود الحقیقة فی الخارج بداهة، فلا بد من حمله علی محامل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بکل منها </w:t>
      </w:r>
      <w:r>
        <w:rPr>
          <w:rStyle w:val="FootnoteAnchor"/>
          <w:rtl w:val="true"/>
        </w:rPr>
        <w:footnoteReference w:id="3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النفی علی النهی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علی 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فالمعنی تحریم الفعل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الانشاء، والنفی بمعنی 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الضرر والضرار، فتکون الأخبار علی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مسوقة لبیان حکم تکلیفی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ویقرب من هذا القول ما احتمله الفاضل النراقی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العوائد من بقاء النفی علی حیقته وورود الخبر لبیان الحکم التکلیفی أیضا بتقدیر 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 مشروعا أو مجوزا أو مأذونا فیه فی دین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المجرد عن التدارک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الضرر المجرد عن التدارک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منفی، بل الظاهر أن المراد به نفی الضرر من غیر جبران بحسب الشرع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فرائد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أن ما یحصل بإزائه نفع لا یسمی ضررا، کدفع مال بإزاء عوض مساو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أو زائد علیه، کذلک الضرر المقرون بحکم الشارع بلزوم تدارکه نازل 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الضرر، وإن لم یسلب عنه مفهوم الضرر بمجرد حکم الشارع بالتدارک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نفی وجود الضرر المجرد عن التدارک، فإتلاف المال بلا تدارک ضرر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 منفی، فإذا وجد فی الخارج فلا بد أن یکون مقرونا بلزوم التدارک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تملیک الجاهل بالغبن ماله بإزاء ما دون قیمته من الثمن ضرر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یوجد فی الخارج إلا مقرونا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الحکم الشرعی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یراد به نفی الحکم الشرعی الذی هو ضرر علی العباد، وأنه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الاسلام مجعول ضرری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البحث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یلزم من العمل به الضرر علی العباد، مثلا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حکم الشرع بلزوم البیع مع الغبن ضرر علی المغبون، فهو منفی فی الشریعة،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وجوب الوضوء مع اضرار المکلف حکم ضرری منفی فی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أردأ الاحتمالات هو الثانی، وإن قال به بعض الفحول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ممن ذهب إلی تعین الوجه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مراد المؤلف هو الفاضل التونی قدس سره بقرینة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 فی فرائد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خاتمة مبحث البراءة، وراجع أیضا الوافیة للفاضل التونی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الخارجی لا ینزل منزلة العدم بمجرد حکم الشارع بلزوم تدارکه، وإنما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المنزل منزلته، الضرر المتدارک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إیصال الضرر إن کان لداعی النفع لا نضایق عن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عنه حقیقة، وإن کان قد یناقش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الضرر لا لداعی النفع وإن تعقبه تدارک فهو ضرر حقیقی، لکن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اتفق تدارکه یمکن تنزیله منزلة ما لم یوجد، کما هو معنی التدارک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یتعقبه تدارک فعال فلا وجه لتنزیله منزلة ما لم یوجد فی الخارج بمجرد حکم الشارع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بوجوب تدارکه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فمنشأ هذا الاحتمال، الخلط بین الضرر المتدارک فعلا والضرر المحکوم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بلزوم تدارکه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والمناسب للمعنی الحقیقی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نفی الماهیة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کان حکم الشارع فی واقعة بنفسه حکم ضروریا یکون تدارکه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بحکم آخر، کحکمه بجواز قتل مجموع العشرة المشترکین فی قتل واحد، المتدارک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بوجوب دفع تسعة أعشار الدیة إلی کل واحد، وأما الضرر الواقع من المکلف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یتدارک بحکم الشرع بلزوم التدارک لینزل منزلة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مضافا إلی أن ظاهر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فی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ظرفا للضرر، فلا یناسب أن یراد به الفعل المضر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وأنما المناسب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الشرعی الملقی للعباد فی الضرر فی نظیر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حرج فی الدین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حرج ولا 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هذا، مع أن اللازم من ذلک عدم جواز التمسک بالقاعدة لنفی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الضرری المتعلق بنفس المکلف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کوجوب الوضوء مع التضرر به، فإن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 المضر حرام، والواقع منه فی الخارج لم یجعل له الشرع تدارکا، مع أن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 لم یفرقوا فی الاستدلال بالقاعدة بین الاضرار بالنفس والاضرار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0" w:name="pg997_9867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المعنی الأول فهو مناف لذکرها </w:t>
      </w:r>
      <w:r>
        <w:rPr>
          <w:rStyle w:val="FootnoteAnchor"/>
          <w:rtl w:val="true"/>
        </w:rPr>
        <w:footnoteReference w:id="3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النص والفتوی لنفی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الوضعی، لا مجرد تحریم الاضرار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یمکن أن یستفاد منه تحریم الاضرار بالغیر من حیث إن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بإباحته حکم ضرری فیکون منفیا فی الشرع، بخلاف الاضرار بالنفس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إباحته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طلبه علی وجه الاستحباب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حکما ضرریا، ولا یلزم من 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علی المکلفین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المتعین فی معنی نفی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قد استفید من الأدلة العقلیة </w:t>
      </w:r>
      <w:r>
        <w:rPr>
          <w:rStyle w:val="FootnoteAnchor"/>
          <w:rtl w:val="true"/>
        </w:rPr>
        <w:footnoteReference w:id="3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والنقلیة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من یصح منه الصوم،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الاضرار بالنفس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مما ذکرناه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الأرجح فی معنی الروایة بل المتعین هو المعنی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الثالث، لکن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تقیید، أو مع التقیید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 علی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مختص بالحکم الضرری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الغیر، فلا یشمل نفی وجوب الوضوء والحج مع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1228186_373438147"/>
      <w:bookmarkStart w:id="132" w:name="_Toc50"/>
      <w:bookmarkEnd w:id="131"/>
      <w:r>
        <w:rPr>
          <w:rtl w:val="true"/>
        </w:rPr>
        <w:t>ینبغی التنبیه علی أمور</w:t>
      </w:r>
      <w:r>
        <w:rPr>
          <w:rtl w:val="true"/>
        </w:rPr>
        <w:t>:</w:t>
      </w:r>
      <w:bookmarkEnd w:id="132"/>
    </w:p>
    <w:p>
      <w:pPr>
        <w:pStyle w:val="Heading4"/>
        <w:numPr>
          <w:ilvl w:val="3"/>
          <w:numId w:val="1"/>
        </w:numPr>
        <w:rPr/>
      </w:pPr>
      <w:bookmarkStart w:id="133" w:name="__RefHeading___Toc1228188_373438147"/>
      <w:bookmarkStart w:id="134" w:name="_Toc51"/>
      <w:bookmarkEnd w:id="133"/>
      <w:r>
        <w:rPr>
          <w:rtl w:val="true"/>
        </w:rPr>
        <w:t>اشارة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أدلة الأحکام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1228190_373438147"/>
      <w:bookmarkStart w:id="136" w:name="_Toc52"/>
      <w:bookmarkEnd w:id="135"/>
      <w:r>
        <w:rPr>
          <w:rtl w:val="true"/>
        </w:rPr>
        <w:t xml:space="preserve">التنبیه الأول </w:t>
      </w:r>
      <w:r>
        <w:rPr>
          <w:rtl w:val="true"/>
        </w:rPr>
        <w:t>[</w:t>
      </w:r>
      <w:r>
        <w:rPr>
          <w:rtl w:val="true"/>
        </w:rPr>
        <w:t>دلیل هذه القاعدة حاکم علی عموم أدلة إثبات الأحکام</w:t>
      </w:r>
      <w:r>
        <w:rPr>
          <w:rtl w:val="true"/>
        </w:rPr>
        <w:t>]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دلیل هذه القاعدة حاکم علی عموم أدلة إثبات الأحکام الشامل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لصورة التضرر بموافقتها، ولیس معها من قبیل المتعارضین، فیلتمس الترجیح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لأحدهما ثم یرجع إلی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خلافا لما یظهر من بعض من عدهما من المتعارضین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نسبه المصنف فی الفرائد إلی غیر واحد من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حیث إنه ذکر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الانسان فی ملکه مع تضرر جاره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معارض بعموم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ذلک فی مسألة جواز الترافع إلی حکام الجور مع انحصار انقاذ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فی ذلک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ما تقرر فی محله من أن الدلیل الناظر بدلالته اللفظیة إلی 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عام ببعض أفراده حاکم علیه، ولا یلاحظ فیه النسبة الملحوظة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المتعارضین، نظیر حکومة أدلة الحرج علی ما یثبت بعمومه التکلیف فی موارد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الحرج </w:t>
      </w:r>
      <w:r>
        <w:rPr>
          <w:rStyle w:val="FootnoteAnchor"/>
          <w:rtl w:val="true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وعلیه جرت سیرة الفقهاء فی مقام الاستدلال فی مقامات لا تخفی،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استدلالهم علی ثبوت خیار الغبن 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الخیارات الأخر بقاعدة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وجود 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 علی لزوم العقد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وعدم سلطنة المغبون علی إخراج ملک الغابن بالخیار عن ملکه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الغبن حکم یلزم منه ضرر علی المغبون فینتفی بالخبر، وکذلک لزوم البیع من غیر شفعة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للشریک، وکذلک وجوب الوضوء علی من لا یجد الماء إلا بثمن کثیر، وکذلک سلطنة المالک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الدخول إلی عذقه وإباحته له من دون استئذان من الأنصاری، وکذلک حرمة الترافع إلی 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الجور إذا توقف أخذ الحق علیه، ومنه براءة ذمة الضار عن تدارک ما أدخله من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اللازم مما ذکرنا، الاقتصار فی رفع مقتضی الأدلة الواقعیة المثبتة</w:t>
      </w:r>
      <w:bookmarkStart w:id="137" w:name="pg997_9869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للتکالیف، علی مقدار حکومة القاعدة علیها، فلو فرض المکلف معتقدا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تضرره بالوضوء أو الصوم مثلا، فتوضأ ثم انکشف أنه تضرر به، فدلیل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لا ینفی الوجوب الواقعی المتحقق فی حق هذا المتضرر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هذا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 لم یوقع المکلف فی الضرر، ولذا لو فرضنا انتفاء هذا الوجوب واقعا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المتضرر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یتوضأ هذا الوضوء لاعتقاد عدم تضرره وعدم دخوله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المتضررین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یستند تضرره إلی جعل هذا الحکم، فنفیه لیس امتنانا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المکلف وتخلیصا له من الضرر، بل لا یثمر إلا تکلیفا له بالإعادة بعد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القاعدة لا تنفی إلا الوجوب الفعلی علی المتضرر 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بتضرره، لأن الموقع المکلف فی الضرر هو هذا الحکم الفعلی، دون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 الذی لا یتفاوت وجوده وعدمه فی إقدام المکلف علی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لالقاء المکلف فی مشقة الإعادة، فالتمسک بهذه القاعدة علی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العبادة للمتضرر بها فی دوران الفساد مدار اعتقاد الضرر الموجب للتکلیف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الفعلی بالتضرر بالعمل، کالتمسک علی فسادها بتحریم الاضرار بالنفس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دورانه مدار الاعتقاد بالضرر الموجب للتحریم الفعلی، لأنه الذی یمتنع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اجتماعه مع الأمر، فلا یجری مع الضرر الواقعی وإن سلم اجتماعه مع التحریم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الشأنی، کما تسالموا علیه فی باب اجتماع الأمر والنهی من عدم الفساد مع الجهل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بالموضوع أو نسیانه، وأن المفسد هو التحریم الفعلی المنجز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شمول القاعدة للأحکام العدمیة الضرریة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1228192_373438147"/>
      <w:bookmarkStart w:id="139" w:name="_Toc53"/>
      <w:bookmarkEnd w:id="138"/>
      <w:r>
        <w:rPr>
          <w:rtl w:val="true"/>
        </w:rPr>
        <w:t xml:space="preserve">التنبیه الثانی </w:t>
      </w:r>
      <w:r>
        <w:rPr>
          <w:rtl w:val="true"/>
        </w:rPr>
        <w:t>[</w:t>
      </w:r>
      <w:r>
        <w:rPr>
          <w:rtl w:val="true"/>
        </w:rPr>
        <w:t>أن القاعدة المذکورة تنفی الأحکام الوجودیة الضرریة</w:t>
      </w:r>
      <w:r>
        <w:rPr>
          <w:rtl w:val="true"/>
        </w:rPr>
        <w:t>]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لا إشکال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 القاعدة المذکورة تنفی الأحکام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الوجودیة الضرریة، تکلیفیة کانت أو وضعیة، وأما الأحکام العدمیة الضرریة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عدم ضمان ما یفوت علی الحر من عمله بسبب حبسه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نفیها بهذه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القاعدة، فیجب أن یحکم بالضمان،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عدم شمول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القاعدة ناظرة إلی نفی ما ثبت بالعمومات من الأحکام الشرعیة،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نفی الضرر فی الاسلام أن الأحکام المجعولة فی الاسلام لیس فیها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المعلوم أن حکم الشرع فی نظائر المسألة المذکورة لیس من الأحکام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المجعولة فی الاسلام، وحکمه بالعدم لیس من قبیل الحکم المجعول، بل هو إخبار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 حکمه بالضمان، إذ لا یحتاج العدم إلی حکم به، نظیر حکمه بعدم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الحرمة أو غیرهما، فإنه لیس انشاء منه بل هو إخبار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شمول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أن المنفی لیس خصوص المجعولات بل مطلق ما یتدین به ویعامل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فی شریعة الاسلام، وجودیا کان أو عدمیا، فکما أنه یجب فی حکمة الشارع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الأحکام الضرریة، کذلک یجب جعل الأحکام التی یلزم من عدمها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الحکم العدمی یستلزم أحکاما وجودیة، فإن عدم ضمان ما یفوته من المنافع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حرمة مطالبته ومقاصته والتعرض له، وجواز دفعه عند التعرض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مضافا إلی امکان استفادة ذلک من مورد روایة سمرة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جندب، حیث إنه صلی الله علیه وآله سلط الأنصاری علی قلع نخل سمرة معللا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بنفی الضرر، حیث إن عدم تسلطه علیه ضرر، کما أن سلطنة سمرة علی 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والمرور علیه بغیر الإذن 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تأیید دلالته بما استدلوا به علی جواز المقاصة مثل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جزاء سیئة سیئة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ولمن انتصر بعد ظلمه فأولئک ما علیهم من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997_9871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فاعتدوا علیه بمثل ما اعتدی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فوت علی غیره منفعة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حبسه عن عمله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له أخذ ما یساوی تلک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المنفعة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دلالة هذه الآیات علی نفس ما استدلوا بها علیه فضلا عن نظیره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قاصرة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الذی یقابله نفع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1228194_373438147"/>
      <w:bookmarkStart w:id="142" w:name="_Toc54"/>
      <w:bookmarkEnd w:id="141"/>
      <w:r>
        <w:rPr>
          <w:rtl w:val="true"/>
        </w:rPr>
        <w:t xml:space="preserve">التنبیه الثالث </w:t>
      </w:r>
      <w:r>
        <w:rPr>
          <w:rtl w:val="true"/>
        </w:rPr>
        <w:t>[</w:t>
      </w:r>
      <w:r>
        <w:rPr>
          <w:rtl w:val="true"/>
        </w:rPr>
        <w:t>الاستدلال بنفی الضرر لرفع التکالیف الثابتة</w:t>
      </w:r>
      <w:r>
        <w:rPr>
          <w:rtl w:val="true"/>
        </w:rPr>
        <w:t>]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بعض المعاصرین </w:t>
      </w:r>
      <w:r>
        <w:rPr>
          <w:rStyle w:val="FootnoteAnchor"/>
          <w:rtl w:val="true"/>
        </w:rPr>
        <w:footnoteReference w:id="3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جوابا عن ایراد أورده علی الاستدلال بنفی الضرر لرفع التکالیف الثابتة بعموم أدلتها فی مورد الضرر، مثل وجوب الحج والصلاة والوضوء والصوم علی من تضرر،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قد حققنا أن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یحصل فی مقابله نفع، وأما ما یحصل فی مقابله نفع دنیوی أو أخروی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ضررا، فإذا 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حجوا إذا استطعتم، أو صلوا إذا دخل الوقت،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صوموا إذا دخل شهر رمضان، دل علی عمومه علی وجوب هذه الأفعال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تضمن ضررا کلیا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والأمر یدل علی العوض فلا یکون ضررا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فأجاب بما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الأمر إنما </w:t>
      </w:r>
      <w:r>
        <w:rPr>
          <w:rStyle w:val="FootnoteAnchor"/>
          <w:rtl w:val="true"/>
        </w:rPr>
        <w:footnoteReference w:id="3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یتعلق بالصلاة والحج، ولازمه 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الأجر المقابل لماهیة الحج والصلاة المتحققة فی حال عدم الضرر أیضا، 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عوض فی مقابل الضرر وأجر له، فلا 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کان نفس الضرر مما أمر به فیحکم بعدم التعارض وبعدم 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ملکتم النصاب فزکوا، وأمثاله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یخفی ما فی کل من السؤال 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فی السؤال فلأن المراد بالضرر هو خصوص الضرر الدنیوی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النفع الحاصل فی مقابل الضرر الدنیوی فهو إنما یوجب الأمر بالتضرر،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خروجه عن کونه ضررا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فدلیل وجوب شراء ماء الوضوء بأضعاف قیمته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الموجب للنفع الأخروی مخصص لعموم نفی الضرر، لا رافع </w:t>
      </w:r>
      <w:r>
        <w:rPr>
          <w:rStyle w:val="FootnoteAnchor"/>
          <w:rtl w:val="true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فجمیع ما أثبت التکالیف الضرریة مخصص لهذه القاعدة، 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کذلک لغت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کل حکم شرعی ضرری لا بد أن یترتب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موافقته الأجر، فإذا فرض تدارک الضرر وخروجه بذلک عن الضرر فلا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لنفیه فی الاسلام، إذا یکون حینئذ وجود الدلیل العام علی التکلیف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بعمومه عن وجود النفع الأخروی فی مورد الضرر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مخرجا للمورد عن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فی الجواب </w:t>
      </w:r>
      <w:r>
        <w:rPr>
          <w:rStyle w:val="FootnoteAnchor"/>
          <w:rtl w:val="true"/>
        </w:rPr>
        <w:footnoteReference w:id="3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لو سلم وجود النفع فی ماهیة الفعل أو فی مقدماته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تضرر بنفس الصوم أو بالحج أو بمقدماته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الأمر بذلک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نفسیا أو مقدمة أمرا بالتضرر، فلا یبقی فرق بین الأمر بالزکاة والأمر بالصوم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 أو الحج المضر بنفسه أو بمقدماته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المراد بالضرر خصوص الدنیوی، وقد رفع الشارع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مورده امتنانا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فتکون القاعدة حاکمة </w:t>
      </w:r>
      <w:r>
        <w:rPr>
          <w:rStyle w:val="FootnoteAnchor"/>
          <w:rtl w:val="true"/>
        </w:rPr>
        <w:footnoteReference w:id="3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جمیع العمومات المثبتة للتکلیف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قام دلیل خاص علی وجوب خصوص تکلیف ضرری خصص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عموم القاعدة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3" w:name="pg997_9873"/>
    </w:p>
    <w:p>
      <w:pPr>
        <w:pStyle w:val="BookText"/>
        <w:rPr/>
      </w:pPr>
      <w:bookmarkEnd w:id="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إضرار الغیر لدفع الضرر عن النفس وبالعکس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1228196_373438147"/>
      <w:bookmarkStart w:id="145" w:name="_Toc55"/>
      <w:bookmarkEnd w:id="144"/>
      <w:r>
        <w:rPr>
          <w:rtl w:val="true"/>
        </w:rPr>
        <w:t xml:space="preserve">التنبیه الرابع </w:t>
      </w:r>
      <w:r>
        <w:rPr>
          <w:rtl w:val="true"/>
        </w:rPr>
        <w:t>[</w:t>
      </w:r>
      <w:r>
        <w:rPr>
          <w:rtl w:val="true"/>
        </w:rPr>
        <w:t>لا یجوز لأحد إضرار إنسان لدفع الضرر</w:t>
      </w:r>
      <w:r>
        <w:rPr>
          <w:rtl w:val="true"/>
        </w:rPr>
        <w:t>]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مقتضی هذه القاعدة أن لا یجوز لأحد إضرار إنسان لدفع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المتوجه إلیه، وأنه لا یجب علی أحد دفع الضرر عن الغیر باضرار نفسه،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الجواز فی الأول، والوجوب فی الثانی، حکمان ضرریان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ویترتب علی الأول ما ذهب إلیه المشهور من عدم جواز إسناد </w:t>
      </w:r>
      <w:r>
        <w:rPr>
          <w:rStyle w:val="FootnoteAnchor"/>
          <w:rtl w:val="true"/>
        </w:rPr>
        <w:footnoteReference w:id="3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الحائط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المخوف وقوعه إلی جذع الجار، خلافا للشیخ رحمه الله مدعیا عدم الخلاف فیه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حمل علی ما إذا خاف من وقوعه إهلاک نفس محترمة، إذ یجب حفظ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المحترمة </w:t>
      </w:r>
      <w:r>
        <w:rPr>
          <w:rStyle w:val="FootnoteAnchor"/>
          <w:rtl w:val="true"/>
        </w:rPr>
        <w:footnoteReference w:id="4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الأمر لزوم أجرة المثل للاستناد، کأخذ الطعام قهرا لسد الرمق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حمله علی ما لم یتضرر أصلا بحیث یکون کالاستظلال بحائط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ویترتب علی الثانی جواز إضرار الغیر </w:t>
      </w:r>
      <w:r>
        <w:rPr>
          <w:rStyle w:val="FootnoteAnchor"/>
          <w:rtl w:val="true"/>
        </w:rPr>
        <w:footnoteReference w:id="4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إکراها أو 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الظالم بإضرار أحد وأوعد علی ترکه الاضرار بالمأمور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للمأمور إضرار الغیر، ولا یجب تحمل الضرر لرفع الضرر عن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یتوهم أن هذا من قبیل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المأمور یدفع الضرر عن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بإضرار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المفروض أن الضرر یتوجه إلی الغیر أولا، لأن المکره مرید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ابتداء تضرر الغیر فیأمره وإنما یضره لأجل ترک ما أراده أولا وبالذات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6" w:name="pg997_9874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الاختیاری وغیر الاختیاری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1228198_373438147"/>
      <w:bookmarkStart w:id="148" w:name="_Toc56"/>
      <w:bookmarkEnd w:id="147"/>
      <w:r>
        <w:rPr>
          <w:rtl w:val="true"/>
        </w:rPr>
        <w:t xml:space="preserve">التنبیه الخامس </w:t>
      </w:r>
      <w:r>
        <w:rPr>
          <w:rtl w:val="true"/>
        </w:rPr>
        <w:t>[</w:t>
      </w:r>
      <w:r>
        <w:rPr>
          <w:rtl w:val="true"/>
        </w:rPr>
        <w:t>لا فرق فی هذه القاعدة بین أن یکون المحقق لموضوع الحکم الضرری من اختیار المکلف أو لا باختیاره</w:t>
      </w:r>
      <w:r>
        <w:rPr>
          <w:rtl w:val="true"/>
        </w:rPr>
        <w:t>]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فی هذه القاعدة بین أن یکون المحقق لموضوع الحکم الضرری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اختیار المکلف </w:t>
      </w:r>
      <w:r>
        <w:rPr>
          <w:rStyle w:val="FootnoteAnchor"/>
          <w:rtl w:val="true"/>
        </w:rPr>
        <w:footnoteReference w:id="4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باختیاره، ولا فی اختیاره بین أن یکون جائزا شرعا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محرما، فإذا صار المکلف باختیاره سببا لمرض أو عدو یتضرر به سقط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والحج، لکونه حکما ضرریا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إذا أجنب نفسه مع العلم بتضرره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بالغسل، أو قصر </w:t>
      </w:r>
      <w:r>
        <w:rPr>
          <w:rStyle w:val="FootnoteAnchor"/>
          <w:rtl w:val="true"/>
        </w:rPr>
        <w:footnoteReference w:id="4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الفحص عن قیمة ما باعه فصار مغبونا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لو أقدم علی أصل التضرر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کالإقدام علی البیع بدون ثمن المثل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فمثل هذا خارج عن القاعدة، لأن الضرر حصل بفعل الشخص 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ذکره 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وجه وجوب رد المغصوب إلی مالکه وإن تضرر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الغاصب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أنه هو الذی أدخل الضرر علی نفسه بسبب الغصب </w:t>
      </w:r>
      <w:r>
        <w:rPr>
          <w:rStyle w:val="FootnoteAnchor"/>
          <w:rtl w:val="true"/>
        </w:rPr>
        <w:footnoteReference w:id="4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أدی إلی خراب ملکه لأن البناء علی المغصوب لا حرمة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یخلو عن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یوجه ذلک بملاحظة ما ذکرنا فی الأمر السابق من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القاعدة عدم جواز الاضرار بالغیر لئلا یتضرر الشخص، وعدم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التضرر لأجل دفع الضرر عن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فکما أن إحداث الغصب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لئلا یتضرر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حرام، وجوازه منفی بقاعدة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الضرر، کذلک إبقاؤه حرام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جائز، لأن دلیل حرمة الابقاء هو دلیل حرمة الأحداث، لأن کلا منهما غصب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الابقاء سبب لوجوب التضرر فیجب تحمل الضرر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الغیر، وهو منفی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ریب أن ملاحظة ضرر المالک ونفی الحکم بجواز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الاضرار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استضر الغاصب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من تجویز الشرع الاضرار بالغیر ونفی وجوب تضرر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الغاصب لرفع إضراره بالغیر بامساک ما غصبه، لأنه غیر مناف للامتنان، بخلاف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الأول، فکل من جواز الاضرار بالغیر وجوب تحمل الضرر لرفع إضراره بالغیر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ضرری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ثبوت الأول فی الشریعة مراعاة لنفی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یجوز للمضر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الابقاء علی إضراره لأنه یتضرر برفعه هو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 للامتنان، وبناء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الشریعة علی التسهیل ورفع الضرر عن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کله، مع إمکان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إذا تعارض الحکمان الضرریان، وفرض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الأولویة لاثبات أحدهما ونفی الآخر، کان المرجع أدلة حرمة الاضرار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بالغیر، لأن حرمته کحرمة الاضرار بالنفس ثابتة بأدلة أخر غیر قاعدة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الضرری، وإن کانت هی من أدلتها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تعارض فردان من القاعدة یرجع إلی عمومات حرمة الاضرار بالغیر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مضافا إلی الروایة المشهورة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لعرق ظالم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هذه الفقرة کنایة عن کل موضوع بغیر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موضوع بغیر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لا احترام له، فإذا کان المغصوب لوحا فی سفینة کان ما ألصق باللوح وما</w:t>
      </w:r>
      <w:bookmarkStart w:id="149" w:name="pg997_9876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 علیه من الأخشاب موضوعا بغیر حق، فلا احترام له، وکذا ما بنی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هذه الروایة لا تفی بجمیع المراد لو فرضنا أن الرد یتوقف علی تضرر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الغاصب بغیر ما وضع علی المغصوب أو معه من الأمور الخارجة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الأمر بین حکمین ضرریین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1228200_373438147"/>
      <w:bookmarkStart w:id="151" w:name="_Toc57"/>
      <w:bookmarkEnd w:id="150"/>
      <w:r>
        <w:rPr>
          <w:rtl w:val="true"/>
        </w:rPr>
        <w:t xml:space="preserve">التنبیه السادس </w:t>
      </w:r>
      <w:r>
        <w:rPr>
          <w:rtl w:val="true"/>
        </w:rPr>
        <w:t>[</w:t>
      </w:r>
      <w:r>
        <w:rPr>
          <w:rtl w:val="true"/>
        </w:rPr>
        <w:t>لو دار الأمر بین حکمین ضرریین بحیث یکون الحکم بعدم أحدهما مستلزما للحکم بثبوت الآخر</w:t>
      </w:r>
      <w:r>
        <w:rPr>
          <w:rtl w:val="true"/>
        </w:rPr>
        <w:t>]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دار الأمر بین حکمین ضرریین بحیث یکون الحکم بعدم أحدهما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مستلزما للحکم بثبوت الآخر، فإن کان ذلک بالنسبة إلی شخص واحد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إشکال فی تقدیم الحکم الذی یستلزم ضررا أقل مما یستلزمه الحکم الآخر،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مقتضی نفی الحکم الضرری عن العباد، فإن من لا یرضی بتضرر عبده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یختار له إلا أقل الضررین عند عدم المناص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بالنسبة إلی شخصین فیمکن أن یقال أیضا بترجیح الأقل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ضررا، إذ مقتضی نفی الضرر عن العباد فی مقام الامتنان عدم الرضا بحکم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ضرره أکثر من ضرر الحکم الآخر، لأن العباد کلهم متساوون فی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الشارع، بل بمنزلة عبد واحد، فإلقاء الشارع أحد الشخصین فی الضرر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بتشریع الحکم الضرری، فیما نحن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لزوم الاضرار بأحد الشخصین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لمصلحته، فکما یؤخذ فیه بالأقل کذلک فی ما نحن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التساوی فالرجوع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العمومات الأخر، ومع عدمها فالقرعة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مقتضی هذا، ملاحظة الضررین الشخصین المختلفین باختلاف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الخصوصیات الموجودة فی کل منهما من حیث المقدار ومن حیث الشخص،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یدور الأمر بین ضرر درهم وضرر دینار مع کون ضرر الدرهم أعظم بالنسبة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 من ضرر الدینار بالنسبة إلی صاحبه، وقد یعکس حال الشخصین فی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2" w:name="pg997_9877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عثرنا علیه فی کلمات الفقهاء فی هذا المقام لا یخلو عن اضطراب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غصب دینارا فوقع فی محبرة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بفعل الغاصب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فعله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کسرت لرده، وعلی الغاصب ضمان المحبرة، لأنه السبب فی 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کسرها أکثر ضررا من تبقیته الواقع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ضمنه الغاصب ولم تکسر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أنه یکسر المحبرة مع تساوی الضررین، إلا أن یحمل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الغالب من کثرة ضرر الدینار لو ضمنه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الدروس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أدخل دینارا فی محبرته وکانت قیمتها أکثر ولم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کسره، لم یکسر المحبرة وضمن صاحبها الدینار مع عدم تفریط مالکه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بد أن یقید إدخال الدینار بکونه بإذن المالک علی وجه یکون مضمونا،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بغیر إذنه تعین کسر المحبرة وإن زادت قیمتها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بإذنه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Style w:val="FootnoteAnchor"/>
          <w:rtl w:val="true"/>
        </w:rPr>
        <w:footnoteReference w:id="4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یضمن لم یتجه تضمین صاحبها الدینار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المالک الضار بالجار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1228202_373438147"/>
      <w:bookmarkStart w:id="154" w:name="_Toc58"/>
      <w:bookmarkEnd w:id="153"/>
      <w:r>
        <w:rPr>
          <w:rtl w:val="true"/>
        </w:rPr>
        <w:t xml:space="preserve">التنبیه السابع </w:t>
      </w:r>
      <w:r>
        <w:rPr>
          <w:rtl w:val="true"/>
        </w:rPr>
        <w:t>[</w:t>
      </w:r>
      <w:r>
        <w:rPr>
          <w:rtl w:val="true"/>
        </w:rPr>
        <w:t>تصرف المالک فی ملکه إذا استلزم تضرر جاره، یجوز أم لا؟</w:t>
      </w:r>
      <w:r>
        <w:rPr>
          <w:rtl w:val="true"/>
        </w:rPr>
        <w:t>]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تصرف المالک فی ملکه إذا استلزم تضرر جاره، یجوز أم لا؟ الظاهر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المشهور علی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المبسوط فی باب إحیاء الموات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حفر رجل بئرا فی داره، وأراد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جاره أن یحفر بالوعة أو بئر کنیف بقرب هذه البئر لم یمنع منه وإن أدی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تغیر ماء البئر، أو کان صاحب البئر یستقذر ماء بئره لقربه الکنیف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والبالوعة، لأن له أن یتصرف فی ملکه بلا خلاف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فی السرائر فی باب حریم الحقوق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الانسان أن یحفر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أو داره بئرا، وأراد جاره أن یحفر لنفسه بئرا بقرب تلک البئر لم یمنع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بلا خلاف وإن نقص ماء البئر الأولی،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4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حریم فی الأملاک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کل واحد یتصرف فی ملکه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العادة کیف شاء، ولا ضمان إن أفضی إلی تلف، إلا أن یتعدی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اختلف کلام الشافعی فی أنه لو أعد داره المحفوفة بالمساکن خانا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اصطبلا أو طاحونة، أو حانوتا فی صف العطارین، حانوت حداد أو قصار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 العادة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قال أحمد، لما فیه من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وأظهرهما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المعتمد، لأنه مالک للتصرف فی 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منعه من تعمیم التصرفات إضرار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إذا احتاط وأحکم الجدران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یلیق بما یقصده، فإن فعل ما یغلب علی الظن أنه یؤدی إلی خلل حیطان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 فأظهر الوجهین عند الشافعیة ذلک، وذلک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یدق فی داره الشئ دقا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عنیفا یزعج به حیطان الجار، أو حبس الماء فی ملکه بحیث ینشر النداوة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حیطان الجار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قلنا لا یمنع فی الصورة الأولی </w:t>
      </w:r>
      <w:r>
        <w:rPr>
          <w:rStyle w:val="FootnoteAnchor"/>
          <w:rtl w:val="true"/>
        </w:rPr>
        <w:footnoteReference w:id="4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والأقوی أن لأرباب الأملاک أن یتصرفوا فی أملاکهم کیف شاؤوا، فلو حفر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بالوعة وفسد بها ماء بئر الجار لم یمنع منه، ولا ضمان بسببه، ولکن یکون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مکروها </w:t>
      </w:r>
      <w:r>
        <w:rPr>
          <w:rStyle w:val="FootnoteAnchor"/>
          <w:rtl w:val="true"/>
        </w:rPr>
        <w:footnoteReference w:id="4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وقریب من ذلک ما فی القواعد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یضمن ما لم یتجاوز قدر الحاجة اختیارا مع علمه أو غلبة ظنه بالتعدی إلی الاضرار فیضمن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والتحریر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فی الدروس فی إحیاء الموات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حریم فی الأملاک، لتعارضها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أن یتصرف فی ملکه بما جرت العادة به وإن تضرر صاحبه ولا ضمان 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جامع المقاصد فی شرح مسألة تأجیج النار وإرسال الماء فی 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لما کان الناس مسلطین علی أموالهم کان للمالک الانتفاع بملکه کیف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دعت الحاجة إلی إضرام نار فی ملکه أو إرسال ماء، جاز فعله وإن غلب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ظنه التعدی إلی الاضرار بالغیر </w:t>
      </w:r>
      <w:r>
        <w:rPr>
          <w:rStyle w:val="FootnoteAnchor"/>
          <w:rtl w:val="true"/>
        </w:rPr>
        <w:footnoteReference w:id="4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موضع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المالک لدفع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المالک فی ملکه إما أن یکون لدفع ضرر یتوجه إلیه، وإما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لجلب منفعة، وإما أن یکون لغوا غیر معتد به عند العقلاء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لدفع الضرر فلا إشکال، بل لا خلاف فی جوازه، لأن إلزامه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بتحمل الضرر، وحبسه علی ملکه لئلا یتضرر الغیر، حکم ضرری منفی، مضافا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مسلطون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عدم الضمان أیضا عندهم، کما صرح به جماعة، منهم الشهید </w:t>
      </w:r>
      <w:r>
        <w:rPr>
          <w:rStyle w:val="FootnoteAnchor"/>
          <w:rtl w:val="true"/>
        </w:rPr>
        <w:footnoteReference w:id="421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تکن الریح عاصفة وإلا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اللمعة الدمشقیة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صرح بالضمان فی تأجیج النار علی قدر الحاجة مع ظن التعدی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 لتصریحه المتقدم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فرض أنه یتضرر بالترک، فالضرر ابتداء یتوجه إلیه ویرید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 بالتصرف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وحیث فرض أنه إضرار بالغیر رجع إلی دفع </w:t>
      </w:r>
      <w:r>
        <w:rPr>
          <w:rStyle w:val="FootnoteAnchor"/>
          <w:rtl w:val="true"/>
        </w:rPr>
        <w:footnoteReference w:id="4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الضرر الموجه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الشخص عن نفسه بإضرار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عدم جوازه، ولذا لو فرضنا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التصرف المذکور لغوا کان محرما لأجل الاضرار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من عدم جواز إضرار الغیر لدفع الضرر عن النفس 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تضرر الغیر الحاصل لغیر المتصرف فی مال نفسه، وأما إذا کان دفع الضرر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نفسه بالتصرف فی ماله المستلزم لتضرر الغیر </w:t>
      </w:r>
      <w:r>
        <w:rPr>
          <w:rStyle w:val="FootnoteAnchor"/>
          <w:rtl w:val="true"/>
        </w:rPr>
        <w:footnoteReference w:id="4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نسلم منعه، لأن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هو دلیل نفی الضرر، ومن المعلوم أنه قاض فی المقام بالجواز، لأن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الانسان عن التصرف فی ماله لدفع الضرر المتوجه إلیه بالترک ضرر عظیم،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سیجئ أن منعه عن التصرف لجلب النفع أیضا ضرر وحرج منفی، کما تقدم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العلامة </w:t>
      </w:r>
      <w:r>
        <w:rPr>
          <w:rStyle w:val="FootnoteAnchor"/>
          <w:rtl w:val="true"/>
        </w:rPr>
        <w:footnoteReference w:id="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إنه یظهر من بعض من عاصرناه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ملاحظة ضرر </w:t>
      </w:r>
      <w:r>
        <w:rPr>
          <w:rStyle w:val="FootnoteAnchor"/>
          <w:rtl w:val="true"/>
        </w:rPr>
        <w:footnoteReference w:id="4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وضرر الغیر، وهو ضعیف مخالف لکلمات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کان تضرر الغیر من حیث النفس أو ما یقرب منه مما یجب علی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أحد دفعه ولو بضرر لا یکون حرج فی تحمله، فهذا خارج عن محل الکلام،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ما یجب تحمل الضرر لدفعه لا یجوز إحداثه لدفع الضرر عن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المالک لغوا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لغوا محصا، فالظاهر أنه لا یجوز مع ظن تضرر الغیر، لأن تجویز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حکم ضرری، ولا ضرر علی المالک فی منعه عن هذا التصرف، وعموم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محکوم علیه بقاعدة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الضرر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الذی یظهر من جماعة کالعلامة فی التذکرة </w:t>
      </w:r>
      <w:r>
        <w:rPr>
          <w:rStyle w:val="FootnoteAnchor"/>
          <w:rtl w:val="true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والشهید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الدروس </w:t>
      </w:r>
      <w:r>
        <w:rPr>
          <w:rStyle w:val="FootnoteAnchor"/>
          <w:rtl w:val="true"/>
        </w:rPr>
        <w:footnoteReference w:id="4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حیث قیدا </w:t>
      </w:r>
      <w:r>
        <w:rPr>
          <w:rStyle w:val="FootnoteAnchor"/>
          <w:rtl w:val="true"/>
        </w:rPr>
        <w:footnoteReference w:id="4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التصرف فی کلامهما بما جرت به العادة، والمحقق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قید الجواز مع ظن تضرر الغیر بصورة دعاء الحاجة، بل العلامة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التذکرة حیث استدل علی الجواز فی کلامه المتقدم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منعه عن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التصرف ضرر منفی، إذ لا شک أن منعه عن هذا التصرف لیس ضررا </w:t>
      </w:r>
      <w:r>
        <w:rPr>
          <w:rStyle w:val="FootnoteAnchor"/>
          <w:rtl w:val="true"/>
        </w:rPr>
        <w:footnoteReference w:id="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بضمان من أجج نارا زائدا علی مقدار الحاجة مع ظن التعدی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الضمان لا یدل علی تحریم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کان مبنی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الضمان علی التعدی العرفی وإن لم یکن محرما، کما یظهر من کثیر من کلماتهم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المالک لجلب النفع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ما کان لجلب المنفعة، فظاهر 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عرفت من کلمات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ویدل علیه أن حبس المالک عن الانتفاع بملکه وجعل الجواز تابعا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لتضرر الجار حرج عظیم لا یخفی علی من تصور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یعارضه تضرر الجار، لما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من أنه لا یجب تحمل الحرج والضرر لدفع الضرر عن الغیر، کما یدل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تجویز الاضرار مع الاکراه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الاستدلال بعموم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بزعم أن النسبة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 وبین نفی الاضرار عموم من وجه، والترجیح مع الأول بالشهرة مع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المرجع بعد التکافؤ أصالة الإباحة، فقد عرفت ضعفه، من حیث حکومة 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الضرر علی 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أولا وأخرا وظاهرا وباطنا وصلی الله علیه النبی محمد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فی آخر النسخة المخطوطة ما 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آخر کلام المصنف دام ظله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العالی وقد فرغ من تحریره تراب الأقدام محمد بن محمد تقی الدرزابی فی یوم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النوروز الواقع فی أوائل العشر الثانی من شهر شوال المکرم من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5" w:name="pg997_9884"/>
    </w:p>
    <w:p>
      <w:pPr>
        <w:pStyle w:val="Heading2"/>
        <w:numPr>
          <w:ilvl w:val="1"/>
          <w:numId w:val="1"/>
        </w:numPr>
        <w:rPr/>
      </w:pPr>
      <w:bookmarkStart w:id="156" w:name="__RefHeading___Toc1228204_373438147"/>
      <w:bookmarkStart w:id="157" w:name="_Toc59"/>
      <w:bookmarkEnd w:id="155"/>
      <w:bookmarkEnd w:id="156"/>
      <w:r>
        <w:rPr>
          <w:rtl w:val="true"/>
        </w:rPr>
        <w:t>رسالة فی التسامح فی أدلة السنن</w:t>
      </w:r>
      <w:bookmarkEnd w:id="157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58" w:name="__RefHeading___Toc1228206_373438147"/>
      <w:bookmarkStart w:id="159" w:name="_Toc60"/>
      <w:bookmarkEnd w:id="158"/>
      <w:r>
        <w:rPr>
          <w:rtl w:val="true"/>
        </w:rPr>
        <w:t>اشارة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العالمین، والصلاة والسلام علی محمد وآله الطاهرین، ولعنة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 أعدائهم أجمعین إلی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التسامح فی أدلة السنن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بین أصحابنا والعامة التسامح فی أدلة السنن، بمعنی عدم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ذکروه من الشروط للعمل بأخبار الآحاد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الاسلام والعدالة والضبط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الروایات الدالة علی السنن فعلا أو ترکا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کلمات الأعلام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أخبار الفضائل یتسامح فیها عند أهل العلم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عدة الداعی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نقل الروایات الآتیة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 هذا المعنی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مجمعا علیه بین الفریقین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الأربعین لشیخنا البهائی رحمه الله نسبته إلی فقهائنا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الوسائل نسبته إلی الأصحاب، مصرحا بشمول المسألة لأدلة</w:t>
      </w:r>
      <w:bookmarkStart w:id="160" w:name="pg997_9889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المکروهات أیضا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بعض الأجلة نسبته إلی العلماء المحققین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خلافا للمحکی عن موضعین من المنتهی </w:t>
      </w:r>
      <w:r>
        <w:rPr>
          <w:rStyle w:val="FootnoteAnchor"/>
          <w:rtl w:val="true"/>
        </w:rPr>
        <w:footnoteReference w:id="4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وصاحب المدارک فی أوائل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ذکر جملة من الوضوءات المستحبة وذکر ضعف مستندها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أدلة السنن یتسامح فیها بما لا یتسامح فی غیرها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فیه، لأن الاستحباب حکم شرعی یتوقف علی دلیل شرعی، انتهی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وحاصل هذا یرجع إلی التمسک بأصالة العدم إلی أن یثبت الدلیل المعتبر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ویؤکدها ما دل علی حرمة العمل بما وراء العلم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1228208_373438147"/>
      <w:bookmarkStart w:id="162" w:name="_Toc61"/>
      <w:bookmarkEnd w:id="161"/>
      <w:r>
        <w:rPr>
          <w:rtl w:val="true"/>
        </w:rPr>
        <w:t>وجوه القول بالتسامح</w:t>
      </w:r>
      <w:bookmarkEnd w:id="162"/>
    </w:p>
    <w:p>
      <w:pPr>
        <w:pStyle w:val="Heading4"/>
        <w:numPr>
          <w:ilvl w:val="3"/>
          <w:numId w:val="1"/>
        </w:numPr>
        <w:rPr/>
      </w:pPr>
      <w:bookmarkStart w:id="163" w:name="__RefHeading___Toc1228210_373438147"/>
      <w:bookmarkStart w:id="164" w:name="_Toc62"/>
      <w:bookmarkEnd w:id="163"/>
      <w:r>
        <w:rPr>
          <w:rtl w:val="true"/>
        </w:rPr>
        <w:t>اشارة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خبیر بأنه یخرج عن الأصل والعمومات بأدلة القول الأول،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1228212_373438147"/>
      <w:bookmarkStart w:id="166" w:name="_Toc63"/>
      <w:bookmarkEnd w:id="165"/>
      <w:r>
        <w:rPr>
          <w:rtl w:val="true"/>
        </w:rPr>
        <w:t>الوجه الأول الاجماع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الاجماعات المنقولة المعتضدة بالشهرة العظیمة، بل الاتفاق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المحقق، فإن الظاهر من صاحب المدارک فی باب الصلاة </w:t>
      </w:r>
      <w:r>
        <w:rPr>
          <w:rStyle w:val="FootnoteAnchor"/>
          <w:rtl w:val="true"/>
        </w:rPr>
        <w:footnoteReference w:id="4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الرجوع عما ذکره فی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الطهارة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المحکی أیضا عن ظاهر </w:t>
      </w:r>
      <w:r>
        <w:rPr>
          <w:rStyle w:val="FootnoteAnchor"/>
          <w:rtl w:val="true"/>
        </w:rPr>
        <w:footnoteReference w:id="4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العلامة أعلی الله مقامه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7" w:name="pg997_9890"/>
    </w:p>
    <w:p>
      <w:pPr>
        <w:pStyle w:val="Heading4"/>
        <w:numPr>
          <w:ilvl w:val="3"/>
          <w:numId w:val="1"/>
        </w:numPr>
        <w:rPr/>
      </w:pPr>
      <w:bookmarkStart w:id="168" w:name="__RefHeading___Toc1228214_373438147"/>
      <w:bookmarkStart w:id="169" w:name="_Toc64"/>
      <w:bookmarkEnd w:id="167"/>
      <w:bookmarkEnd w:id="168"/>
      <w:r>
        <w:rPr>
          <w:rtl w:val="true"/>
        </w:rPr>
        <w:t>الوجه الثانی</w:t>
      </w:r>
      <w:r>
        <w:rPr>
          <w:rtl w:val="true"/>
        </w:rPr>
        <w:t xml:space="preserve">: </w:t>
      </w:r>
      <w:r>
        <w:rPr>
          <w:rtl w:val="true"/>
        </w:rPr>
        <w:t>حسن الاحتیاط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ذکره جماعة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المجاهد رحمه الله فی مفاتیح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تبعا للوحید البهبهانی رحمه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الثابت بالسنة والاجماع والعقل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والاعتراض علیه بمنع صدق الاحتیاط فی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اختصاصه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بالتجنب عن محتمل الضرر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مدفوع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بظهور صدق الاحتیاط بناء علی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فسروه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الأخذ بالأوثق </w:t>
      </w:r>
      <w:r>
        <w:rPr>
          <w:rStyle w:val="FootnoteAnchor"/>
          <w:rtl w:val="true"/>
        </w:rPr>
        <w:footnoteReference w:id="4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الاقدام علی محتمل المنفعة ومأمون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المضرة عنوان لا ریب فی 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فرق عند العقل بینه وبین الاحتراز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 الضرر، فلا یتوقف حسنه علی صدق الاحتیاط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وأضعف من هذا، الاعتراض بأنه مستلزم للتشریع المحرم وأن ترک السنة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من فعل البدعة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وضوحه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التشریع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ینسب إلی الشرع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شیئا علم أنه لیس منه أو لم یعلم کونه منه، لا أن یفعل شیئا لاحتمال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مطلوبا فی الشرع، أو یترکه لاحتمال أن یکون ترکه کذلک، فإنه 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 یشهد به العقل والنقل، مع أن التشریع حرام بالأدلة الأربعة،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یرد علی الوجه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یرد علی هذا الوجه أن الاقدام علی الفعل المذکور إنما یحسنه العقل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الداعی علیه احتمال المحبوبیة وقصد المکلف إحراز محبوبات المولی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إخلاصا أو رجاء الثواب طمعا، ولا کلام لأحد فی ذلک، فإنه مما یستقل به العقل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ضرورة، إنما الکلام فی استحباب نفس الفعل المذکور علی حد سائر المستحبات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الداعی للمکلف علی فعله هو هذا الاستحباب القطعی الذی ثبت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أدلة التسامح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فالقائل بالتسامح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 روایة ضعیفة فی استحباب وضوء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فلها أن تتوضأ بقصد القربة المحققة المجزوم بها، لا أن لها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تتوضأ لاحتمال کون الوضوء مقربا فی حقها ومطلوبا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أن 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القربة علی وجه الجزم یتوقف علی تحقق الأمر، والمفروض عدم تحققه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الأمر العقلی بحسن الاحتیاط وحکمه باستحقاق فاعله الثواب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یصادف فعله المحبوبیة، بل التسویة فی الثواب بینه وبین من صادف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الفرق بینهما مخالف لقواعد العدلیة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إنما یرد علی موضوع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یتحقق إلا بعد کون الداعی علی الاقدام هو احتمال المحبوبیة والثواب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مجرد فعل محتمل المحبوبیة، فلا یمکن أن یکون نفس هذا الأمر العقلی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القطعی داعیا علی الاقدام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یظهر أنه لو فرض ورود الأمر الشرعی علی هذا الفعل مطابقا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لحکم العقل ومؤکدا له، فلا یعقل أن یصیر داعیا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الفعل، بل الداعی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 المذکور، وهو الذی یدعو إلی الفعل لو أغمض الفاعل عن ثبوت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 والأمر به واستحقاق الثواب المنجز علیه عقلا وشرعا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فإن حکم العقل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باستحقاق هذا الفاعل الثواب ثابت ولو فی صورة فرض عدم التفات الفاعل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ورود الأمر الشرعی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العقل بحسن الاحتیاط منشأ لاستحقاق 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الأمر الشرعی الوارد علی فعل الاحتیاط من حیث هو 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داعیا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للفاعل إلی الاحتیاط ولا منشأ لاستحقاق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الاحتیاط فی الحقیقة راجع إلی ضرب من الإطاعة، فهی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إطاعة احتمالیة، فکما أن الإطاعة العلمیة المتحققة بإتیان الشئ لأنه مأمور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بنفسها حسنة موجبة لاستحقاق الثواب من غیر التفات واحتیاج إلی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أطعنی فی أوامری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فرض أنه قال کذلک فالثواب لیس بإزاء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ومن جهته، فکذلک الإطاعة الاحتمالیة المتحققة بإتیان الشئ لاحتمال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مأمورا به هی بنفسها موجبة لاستحقاق الثواب، ولا یحتاج إلی ورود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الشارع، ولو ورد فلیس الثواب من جهة هذا الأمر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فرض ورود أمر شرعی لا علی الموضوع الذی حسنه العقل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وحکم باستحقاق الثواب علیه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من حیث هو 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فعل ما یحتمل استحبابه مطلقا أو من جهة بلوغه إلیه بخبر محتمل الصدق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إدراک المطلوبات الواقعیة وإحرازها داعیا للآمر إلی أمره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للمأمور إلی فعله، فهو المثبت لما راموه من التسامح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المعنی مستفاد من بعض الأخبار الآتیة، مع احتمال کون مساق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جمیعها مساق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الفرق بین التسامح والاحتیاط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فحاصل الفرق بین قاعدة التسامح وقاعدة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إدراک المطلوب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 والوصول إلیه فی الأولی داع إلی للآمر إلی أمره وفی الثانیة داع للمأمور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فالموجب للثواب فی الأولی هو الأمر القطعی الوارد بالتسامح،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الثانیة، فإن الموجب للثواب هو نفس الاحتیاط دون الأمر الوارد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فاحتمال الحرمة یمنع جریان القاعدة الثانیة، لعدم تحقق 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معه، بخلاف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وسیأتی ثمرات أخر للقاعدتین فی فروع المسألة،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0" w:name="pg997_9893"/>
    </w:p>
    <w:p>
      <w:pPr>
        <w:pStyle w:val="Heading4"/>
        <w:numPr>
          <w:ilvl w:val="3"/>
          <w:numId w:val="1"/>
        </w:numPr>
        <w:rPr/>
      </w:pPr>
      <w:bookmarkStart w:id="171" w:name="__RefHeading___Toc1228216_373438147"/>
      <w:bookmarkStart w:id="172" w:name="_Toc65"/>
      <w:bookmarkEnd w:id="170"/>
      <w:bookmarkEnd w:id="171"/>
      <w:r>
        <w:rPr>
          <w:rtl w:val="true"/>
        </w:rPr>
        <w:t>الوجه الثالث</w:t>
      </w:r>
      <w:r>
        <w:rPr>
          <w:rtl w:val="true"/>
        </w:rPr>
        <w:t xml:space="preserve">: </w:t>
      </w:r>
      <w:r>
        <w:rPr>
          <w:rtl w:val="true"/>
        </w:rPr>
        <w:t>أخبار من بلغ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المستفیضة التی لا یبعد دعوی تواترها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مصححة هشام بن سالم عن أبی عبد الله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شئ من الثواب فعمله، کان أجر ذلک له، وإن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لم یقله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کالصحیحة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له، عن أبی عبد الله إلیه السلام أیضا،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سمع شیئا من الثواب علی شئ فصنعه کان له أجره وإن لم یکن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علی ما بلغه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المروی عن صفوان، عن أبی عبد الله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الثواب علی شئ من الخیر فعمل به، کان له أجر ذلک وإن کان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لم یقله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محمد بن مروان عن أبی عبد الله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شئ من الثواب، ففعل ذلک طلب قول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ذلک، وإن کان النبی صلی الله علیه وآله لم یقله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آخر لمحمد بن مروان،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أبا جعفر علیه السلام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ثواب من الله علی عمل ففعله التماس ذلک الثواب، أؤتیه وإن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کما بلغه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المحکی عن ابن طاووس رحمه الله فی الإقبال أنه روی عن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شئ من الخیر فعمل به کان ذلک له، وإن لم یکن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طریق العامة ما عن عبد الرحمن الحلوانی أنه رفع إلی جابر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الأنصاری،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من الله 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بها وعمل بها إیمانا بالله ورجاء ثوابه أعطاه الله ذلک، وإن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الاعتراض علی الاستدلال بالأخبار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الأخبار مع صحة بضعها غنیة عن ملاحظة سندها، لتعاضدها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وتلقیها بالقبول بین الفحول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ربما اعترض علیها من غیر جهة السند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هذه الأخبار لا تخرج عن الآحاد، فلا تکون حجة فی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بمنع کونا آحادا، بل هی إما متواترة أو محفوفة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بالقرینة، لما عرفت من تحقق الاتفاق واستفاضة نقلها علی مضمونها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وأخری بمنع عدم جواز العمل بالآحاد فی الأصول العملیة، وإنما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ممنوعة فی أصول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جماعة من المشایخ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أجاب عنه جماعة من مشایخنا المعاصرین قدس سرهم </w:t>
      </w:r>
      <w:r>
        <w:rPr>
          <w:rStyle w:val="FootnoteAnchor"/>
          <w:rtl w:val="true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بمنع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المسألة أصولیة، لأن الکلام لیس فی حجیة الخبر الضعیف فی المستحبات، بل هو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حجة وغیر مفتی به </w:t>
      </w:r>
      <w:r>
        <w:rPr>
          <w:rStyle w:val="FootnoteAnchor"/>
          <w:rtl w:val="true"/>
        </w:rPr>
        <w:footnoteReference w:id="4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مطلقا، ولا یجوز الرکون إلیه فی حکم من الأحکام،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الکلام فی مسألة فرعیة، وهی استحباب کل فعل بلغ الثواب علیه، فالخبر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 لیس دلیلا علی الحکم وإنما هو محقق لموضوعه، نظیر ید المسلم واحتمال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طهارة مجهول النجاسة، فکما أن الدلیل فی ملکیة کل ما فی ید مسلم وطهارة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النجاسة الفعل هذه الأخبار الصحیحة لا الخبر الضعیف، فتکون هذه الأخبار أدلة حجیة الخبر 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مناقشة المؤلف فیما أفادوه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الکلام لا یخلو عن مناقشة، بل 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مخالف لعنوان المسألة فی معقد الشهرة والاجماعات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المحکیة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یتسامح فی أدلة السنن، فإن الظاهر منه العمل بالخبر الضعیف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السنن، وهکذا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یستحب کذا للروایة الفلانیة، فیریدون الاستحباب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 الذی هو مدلول الروایة الضعیفة، وقد تراهم یجمعون بین 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کالوضوءات والأغسال المستحبة مع أن استحباب بعضها ثابت بالروایة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التأمل فی کلماتهم فی الأصول والفقه یوجب القطع بإرادة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حجیة الخبر الضعیف فی المستحبات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ما ذکر من التعبیر عن المسألة باستحباب کل فعل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استحبابه خبر ضعیف عبارة أخری عن حجیة الخبر الضعیف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المستحبات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مثل هذا التعبیر فی حجیة الخبر الصحیح، بأن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فی وجوب کل فعل دل الخبر الصحیح علی وجوبه واستحباب کل ما دل 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استحبابه، وکذا الحرمة والکراهة والإباحة، وکذا الأحکام الوضعیة بناء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کونها أحکاما مستقلة، کما استدلوا علی حجیة الخبر الواحد بأن فی ترک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 بوجوبه مظنة للضرر، ویجب دفع الضرر المظنون، وحاصل هذا یرجع إلی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یجب عقلا کل فعل أخبر بوجوبه ویحرم کل ما أخبر بحرمته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إذا تأملت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سائر أدلة وجوب العمل بالخبر لا تجدها إلا دالة علی إنشاء الأحکام الظاهریة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المطابقة لمدلول الخبر لموضوعاتها، ولا محصل لجعل الخبر حجة ومتبعا إلا هذا،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من تصدیق العادل فیما یخبره أو العمل بخبره لیس عقد القلب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صدقه وکونه متبعا، بل تطبیق المکلف عمله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حرکاته وسکناته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مدلول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الخبر، وهذا المعنی بعینه مجعول فی الخبر الضعیف بالنسبة إلی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المانع عن التمسک بالآحاد فی المسألة الأصولیة یتمسک بالخبر الواحد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یجب کل فعل ذهب المشهور إلی وجوبه ویستحب کل ما ذهبوا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استحبابه، ویحرم کل ما ذهبوا إلی تحریمه ویکره کذلک ویباح کذلک؟ أو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تمسک </w:t>
      </w:r>
      <w:r>
        <w:rPr>
          <w:rStyle w:val="FootnoteAnchor"/>
          <w:rtl w:val="true"/>
        </w:rPr>
        <w:footnoteReference w:id="4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بالخبر الواحد فی مسألة الشهرة؟ هذا، مع أنک تأملت لا تکاد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 ثمرة فی فرع من فروع المسألة بین التعبیرین المذکورین،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فلأنا لو سلمنا أن الکلام لیس فی حجیة الخبر الضعیف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الحجة من الأمور الغیر العلمیة عبارة عما أمر الشارع باتباعه وتصدیقه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والبناء علی مطابقة مضمونه للواقع، وأخبار التسامح لم یستفد منها ثبوت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الاعتناء للخبر الضعیف، بل استفید منها استحباب فعل قام علی استحبابه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 نظیر أدلة وجوب الاحتیاط علی القول بوجوبه مطلقا أو فی الجملة،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تدل علی وجوب کل فعل قام فیه احتمال الحرمة </w:t>
      </w:r>
      <w:r>
        <w:rPr>
          <w:rStyle w:val="FootnoteAnchor"/>
          <w:rtl w:val="true"/>
        </w:rPr>
        <w:footnoteReference w:id="4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احتمال کونه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المکلف، وأدلة الاستصحاب حیث إنها تدل علی ثبوت الحکم السابق 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احتمل فیه بقاء ذلک الحکم، فنظیر الخبر الضعیف نظیر مجرد الاحتمال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مسألتی الاحتیاط والاستصحاب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کونه محققا لموضوع الحکم الظاهری،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علامة ودلیلا علی الحکم الواقعی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لا ینفع فی إخراج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المسألة عن الأصول، غایة الأمر أن یکون نظیر مسألتی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تصریح الحلی والخوانساری بعدم ثبوت المسألة الأصولیة بالخبر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صرح المحقق فی المعارج فی جواب من استدل علی وجوب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 ما یریبک إلی ما لا یریبک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 مسألة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أصولیة لا تثبت بالخبر الواحد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صرح المحقق الخوانساری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الاستصحاب أصولیة لا یجوز التمسک فیها بالآحاد </w:t>
      </w:r>
      <w:r>
        <w:rPr>
          <w:rStyle w:val="FootnoteAnchor"/>
          <w:rtl w:val="true"/>
        </w:rPr>
        <w:footnoteReference w:id="4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أتری أن هذین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المحققین لم یمیزا بین المسألة الأصولیة والفروعیة؟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قد خلط بینهما من قاس مسألتنا بمسألة اعتبار الید وأصالة الطهارة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الأعیان المشکوکة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المسألة الأصولیة والقاعدة الفقهیة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 فی الفرق بینهما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المسألة الأصولیة عبارة عن کل 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یبتنی علیها الفقه، أعنی معرفة الأحکام الکلیة الصادرة من الشارع، ومهدت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لذلک، فهی بعد إتقانها وفهمها عموما أو خصوصا مرجع للفقیه فی الأحکام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الفرعیة الکلیة، سواء بحث فیها عن حجیة شئ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قاعدة متعلقة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بالعمل لیست کذلک فهی فرعیة سواء بحث فیها عن حجیة شئ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المسألة الأصولیة أنها لا تنفع فی العمل ما لم تنضم إلیه صرف 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الاجتهاد واستعمال ملکته، فلا تفید المقلد، بخلاف المسائل الفروعیة، فإنها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أتقنها المجتهد علی الوجه الذی استنبطها من الأدلة جاز إلقائها إلی المقلد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لیعمل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فالبحث عن حجة الخبر الواحد ووجوب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والاستصحاب فی الأحکام الصادرة عن الشارع مسائل أصولیة، لأن المجتهد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بعدما أتقنها عموما أو خصوصا یرجع إلیها فی المسائل الفرعیة ولا تنفع المقلد،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العمل بها موقوف علی ملکة الاجتهاد، فکیف یمکن للمقلد أن یعمل بالخبر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حیثما وجده مع عدم قوة له یقتدر بها علی فهم مدلول الخبر والفحص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معارضه وکیفیة علاج المعارضة بعد العثور علی المعارض؟ وکیف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للمقلد إیجاب الاحتیاط علی نفسه أو الأخذ بالبراءة فی المسائل المشکوکة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الالتزام بالحالة السابقة فیها؟ مع أن جمیع ذلک موقوف علی صرف ملکة الاجتهاد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واستعمال القوة القدسیة فی الفحص عن الأدلة وفهم ما یمکن منها أن یرد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الأصول المذکورة ویرفع الید به عنها، وذلک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فرق بین الأصول وبین العمومات اللفظیة التی هی 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الأحکام فی أنه لا یعمل بها </w:t>
      </w:r>
      <w:r>
        <w:rPr>
          <w:rStyle w:val="FootnoteAnchor"/>
          <w:rtl w:val="true"/>
        </w:rPr>
        <w:footnoteReference w:id="4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الفحص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البحث عن اعتبار الید وأصالة الطهارة فی الأعیان المشکوکة وحجیة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الشاهدین فهی مسائل فرعیة، لأنها بعد إتقانها لا یرجع إلیها المجتهد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الشک فی الأحکام الکلیة، إذ الثابت بهذه القواعد الأحکام الجزئیة الثابتة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للجزئیات الحقیقیة التی لیس وظیفة الفقیه البحث عنها، بل هو والمقلد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سواء، فهی لیست متعلقة للاجتهاد ولا التقلید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ما یری من رجوع الفقهاء فی الموارد إلی القواعد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قاعدة اللزوم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وقاعدة الصحة ونحوهما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یعنون بها الأحکام الفرعیة المرادة من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العمومات، بل المراد بها نفس العمومات التی هی القابلة للرجوع إلیها عند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مدلول هذه العمومات والمستنبط منها بعد الاجتهاد والنظر فی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العمومات ومعارضها وما یصلح أن یخصصها ونحو ذلک، فهی قاعدة لا تنفع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العمل وینبغی أن تلقی إلی المقلد وتکتب فی رسائل التقلید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إذا 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أوفوا بالعقود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واستنبط قاعدة وجوب الوفاء بکل العقود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ببعضها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حسب ما یکشف له بعد ملاحظة المعارضات والمخصصات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الله سبحانه وتعالی من هذا العموم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ریب أن هذه القاعدة قاعدة عملیة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 إلی المقلد ولا یصح أن یکون مرجعا فی مسألة، وإنما المرجع فی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المشکوک فیها هو العموم الدال علی هذه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الرجوع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الیقین أو الاحتیاط فی مقام الشک أو التمسک بالخبر الواحد، فإن شیئا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لیس رجوعا إلی عموم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إلی عموم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إحتط لدینک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إلی عموم أدلة حجیة الخبر الواحد، إذ لم یقع شک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تخصیص هذه العمومات حتی یرجع إلی عمومها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حال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حال أدلة حجیة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الواحد فی أن المجتهد </w:t>
      </w:r>
      <w:r>
        <w:rPr>
          <w:rStyle w:val="FootnoteAnchor"/>
          <w:rtl w:val="true"/>
        </w:rPr>
        <w:footnoteReference w:id="4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فهم مراد الله سبحانه منها عموما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فیصیر المراد منها مرجعا للأحکام الشرعیة عند الشک، بخلاف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أوفوا بالعقود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المرجع فی الحقیقة أصالة الحقیقة وعدم التخصیص الثابتة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 الآیة، لا فی المعنی المراد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أبیت إلا عن أن المرجع فی موارد الاستصحاب لیس إلا نفس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نفس المرجع لا دلیله، منعنا علی هذا الوجه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المرجع فی إثبات حکم العقد المشکوک وجوب الوفاء به هی الآیة، لأن</w:t>
      </w:r>
      <w:bookmarkStart w:id="173" w:name="pg997_9900"/>
    </w:p>
    <w:p>
      <w:pPr>
        <w:pStyle w:val="BookText"/>
        <w:rPr/>
      </w:pPr>
      <w:bookmarkEnd w:id="1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 فی وجوب الوفاء بهذا العقد الخاص راجع 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الشک فی شمول الآیة،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فالدلیل فی الحقیقة علی وجوب الوفاء بما شک فی شمول الآیة هو ما 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الحکم بالشمول فی العمومات اللفظیة عند الشک فی خروج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الأفراد، وهذا غیر جار فی الرجوع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موارد 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مرتبة فوق مرتبة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أوفوا بالعقود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اعتبرت الآیة مرجعا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المرجع، وإن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دلیل اعتبار ظاهر الآیة مرجعا فی مقام الشک، لا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 الموجب للرجوع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الشک الموجب للرجوع إلی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الآیة، فافهم واغتنم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1228218_373438147"/>
      <w:bookmarkStart w:id="175" w:name="_Toc66"/>
      <w:bookmarkEnd w:id="174"/>
      <w:r>
        <w:rPr>
          <w:rtl w:val="true"/>
        </w:rPr>
        <w:t>قاعدة التسامح مسألة أصولیة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عرفت ما ذکرنا ظهر لک أن قاعدة التسامح مسألة أصولیة، لأنها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إتقانها واستنباط ما هو مراد الشارع منها من غالب الأخبار المتقدمة، فهی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یرجع إلیه المجتهد فی استحباب الأفعال ولیس ما ینفع المقلد فی شئ،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بها یحتاج إلی إعمال ملکة الاجتهاد وصرف القوة القدسیة فی استنباط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مدلول الخبر، والفحص عن معارضه الراجح علیه أو المساوی له ونحو ذلک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إلیه العمل بالخبر الصحیح، فهو نظیر مسألة حجیة الخبر الواحد ومسألتی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الاستصحاب والبراءة والاحتیاط فی أنها یرجع إلیها المجتهد ولا ینفع المقلد،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نفس القاعدة قطعیة المراد من حیث العموم أو الخصوص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ذکرنا ظهر أن إطلاق الرخصة للمقلدین فی قاعدة التسامح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جائز، کیف ودلالة الأخبار الضعیفة غیر ضروریة، فقد یظهر منها ما یجب طرحها،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لمنافاته لدلیل معتبر عقلی أو نقلی، وقد یعارض الاستحباب احتمال الحرمة الذی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یتفطن له المقلد، وقد یخطأ فی فهم کیفیة العمل، إلی غیر ذلک من الاختلال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یمکن أن یرخص له ذلک علی وجه خاص یؤمن معه الخطأ،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کترخیص أدعیة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للعامی الذی لا یقطع باستحبابها،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الحقیقة إفتاء باستحبابها، لا إفتاء بالتسامح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جملة ما أورد علی تلک الأخبار ما حکی عن جماعة 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مقدار الثواب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الدالة علی أن مقدار الثواب الذی أخبر به فی العمل الثابت استحبابه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کزیارة عاشوراء 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العامل وإن لم یکن ثواب هذا العمل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المروی، فهی ساکتة عن ثبوت الثواب علی الفعل الذی أخبر بأصل 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ویجاب عن ذلک باطلاق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قوله علیه السلام فی روایة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شئ من الثواب علی شئ من الخیر فعمل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ذکره المورد، بل لا یبعد استظهار ذلک من بعض آخر، مثل الروایة الثانیة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لمحمد بن مروان عن أبی جعفر علیه السلام </w:t>
      </w:r>
      <w:r>
        <w:rPr>
          <w:rStyle w:val="FootnoteAnchor"/>
          <w:rtl w:val="true"/>
        </w:rPr>
        <w:footnoteReference w:id="4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ظهور ضعیف، مع أن فی إطلاق البواقی کفایة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والمقید هنا لا یعارض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 حتی یحمل المطلق علیه، مع أن صریح بعضها الاختصاص بورود 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أصل الرجحان والخیریة، مثل قوله علیه السلام فی روایة الإقبال 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بلغه شئ من الخیر فعمل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 فی الروایة الأولی لهشام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بلغه شئ من الثواب فعمله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الظاهر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من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بقرینة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نفس الفعل المستحب، وکذا الروایة الأولی لمحمد بن مروان </w:t>
      </w:r>
      <w:r>
        <w:rPr>
          <w:rStyle w:val="FootnoteAnchor"/>
          <w:rtl w:val="true"/>
        </w:rPr>
        <w:footnoteReference w:id="4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العامی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الثالث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الروایات مختصة بما ورد فیه الثواب، فلا یشمل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أصل الرجحان ولو استلزمه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وأجیب عنه بأن الرجحان یستلزم الثواب، فقد ورد الثواب، ولو بدلالة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علیه التزاما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المخبر بأن الله تعالی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افعلوا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مخبرا بأن الله یثیب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علیه، إذ الأمر لا یدل علی ترتب الثواب علی فعل المأمور به بإحدی الدلالات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العقل یحکم باستحقاق الثواب علیه، 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الأخبار بالطلب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عرفا الأخبار بالثواب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والأحسن فی الجواب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کثیرا من الأخبار المتقدمة خال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بلوغ الثواب علی العمل، مثل روایة ابن طاووس والنبوی، وقد عرفت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بالثواب فی أولیی روایات هشام وابن مروان کالمراد بالفضیلة فی النبوی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العمل بعلاقة السببیة، کما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وسارعوا إلی مغفرة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الرابع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هذه الأخبار معارضة بما دل علی لزوم طرح خبر الفاسق 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صدقه کالعدم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وأجیب عنه بأنه لا تعارض، نظرا إلی أن هذه الأخبار لا تدل علی 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الرکون إلی خبر الفاسق وتصدیقه، وإنما تدل علی استحباب ما روی الفاسق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هذا وإن لم یکن تصدیقا له، إلا أن معنی طرح خبر الفاسق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احتمال صدقه کالعدم، وظاهر هذه الأخبار الاعتناء باحتمال صدقه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کالعدم، ولهذا لو وقع نظیر هذا فی خبر الفاسق الدال علی الوجوب لکانت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أدلة طرح خبر الفاسق معارضة له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قد عرفت مما ذکرنا أن هذا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الحقیقة عمل بخبر الفاسق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یجاب أیضا بأن النسبة بینهما عموم من وجه، والترجیح مع هذه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والتحقیق فی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دلیل طرح خبر الفاسق إن کان هو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فی المقام غیر ثابت، وإن کان آیة النبأ فهی مختصة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بشهادة تعلیها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بالوجوب والتحریم، فلا بد فی التعدی عنهما من دلیل مفقود فی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الخامس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الأخبار بترتب الثواب علی العمل المذکور لا یستلزم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الثواب لا یکون إلا فیما یرجح فعله علی ترکه،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المستحب إلا ما کان 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وجاز 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 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الثواب قد یکون علی إتیان الشئ لاحتمال کونه مطلوبا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راجحا، وهذا لا یحتاج فی ترتب الثواب إلی رجحان آخر غیر الرجحان المحتمل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ذکرنا سابقا أن هناک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محتمل المطلوبیة لداعی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مطلوبا، وهو معنی الاحتیاط، وهذا لا یحتاج فی ترتب الثواب علیه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طلبه فی الشارع، بل یکفی احتمال کون الفعل مطلوبا مع کون داعی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هو هذا الاحتمال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إتیان محتمل المطلوبیة من دون ملاحظة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الداعی هو الاحتمال، وهذا لا یترتب الثواب علیه إلا إذا ورد الأمر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شرعا، لأن ترتب الثواب لا یکون فی فعل إلا إذا کان الداعی علیه طلبا محققا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محتملا، واحتمال الأمر موجود لکنه لم یصر داعیا بالفرض، فإذا کان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 غیر موجود، فلا 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الایراد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فحاصل الایراد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کما یمکن أن تکون الأخبار محمولة علی الوجه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یکون الشارع قد طلب بهذه الأخبار مجرد فعل محتمل المطلوبیة،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إخباره بالثواب علیه کاشفا عن أمره به لیکون هذا الثواب المخبر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بإزاء موافقة الاستحباب الذی کشف عنه بیان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یحتمل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إخباره هذا بالثواب علی الوجه الأول، ویکون بیانا لما یحکم به العقل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العامل لداعی احتمال المطلوبیة الثواب المرجو ولو علی فرض مخالفته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للواقع، فیکون الأخبار مختصة بما إذا فعل الفعل لداعی احتمال المطلوبیة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وربما یدعی أن هذا هو الظاهر من هذه الأخبار مع تفاوتها فی مراتب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الظهور، فإن قوله علیه السلام فی غیر 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ففعله رجاء ذلک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کالصریح فی ذلک، وما خلا عن هذا القید فإنما یستفاد منه کون الداعی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احتمال المحبوبیة، من جهة تفریع إتیان الفعل علی البلوغ بالفاء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ظاهر فی الترتیب، فإن العمل لا یترتب علی البلوغ ولا تأثیر للبلوغ فیه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سوی کون ما یورثه البلوغ من القطع أو الظن أو الاحتمال داعیا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یمنع من دلالة الفاء علی ما ذکر من السببیة والتأثیر،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عاطفة علی نحو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سمع الأذان فبادر إلی المسجد کان له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فالأخبار الخالیة عن تعلیل الفعل برجاء الثواب غیر ظاهرة فی مضمون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المشتملة علی التعلیل، بل هی ظاهرة فی ترتب الثواب علی نفس الفعل، واللازم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کونها مسوقة لبیان استحبابه، لما عرفت من أن إتیان محتمل المطلوبیة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لا یوجب الثواب، فالأخبار بثبوت الثواب علیه بیان لاستحبابه، ومؤید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ذکرنا فهم الأصحاب القائلین بالتسامح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 السادس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هذه الأخبار لو نهضت للدلالة علی استحباب الشئ بمجرد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الروایة الضعیفة لنهضت للدلالة علی وجوب الشئ بذلک، لأن الروایة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علی الوجوب فیؤخذ بها ویحکم بکون الفعل طاعة، والمفروض أن المستفاد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الروایة کون طلبه علی وجه یمنع من نقیضه فیثبت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یجاب بأنا لم نعمل بالروایة الضعیفة حتی یلزمنا الأخذ بمضمونها،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الطلب البالغ حد الالزام والمنع من النقیض، وإنما عملنا بالأخبار الدالة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 ما ورد الروایة بأن فیه الثواب، وهذا منه، فیستحب وإن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 علی تقدیر صدق الروایة فی الواقع، ولا تنافی بین وجوب الشئ واقعا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واستحبابه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والأولی فی الجواب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لو قلنا أیضا بحجیة الخبر الضعیف بهذه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فإنما نقول بحجیته فی أصل رجحان الفعل دون خصوصیاته من الندب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الوجوب، فإن الواجب فیها التوقف والرجوع إلی الأصول العملیة، کأصالة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البراءة، وکم من حجة شرعیة یبعض فی مضمونها من حیث الأخذ والطرح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وهناک أیضا بعض الاحتمالات التی ذکروها فی معنی هذه الأخبار، لم نتعرض لها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لبعدها وعدم فائدة مهمة فی 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6" w:name="pg997_9906"/>
    </w:p>
    <w:p>
      <w:pPr>
        <w:pStyle w:val="Heading3"/>
        <w:numPr>
          <w:ilvl w:val="2"/>
          <w:numId w:val="1"/>
        </w:numPr>
        <w:rPr/>
      </w:pPr>
      <w:bookmarkStart w:id="177" w:name="__RefHeading___Toc1228220_373438147"/>
      <w:bookmarkStart w:id="178" w:name="_Toc67"/>
      <w:bookmarkEnd w:id="176"/>
      <w:bookmarkEnd w:id="177"/>
      <w:r>
        <w:rPr>
          <w:rtl w:val="true"/>
        </w:rPr>
        <w:t>وینبغی التنبیه علی أمور</w:t>
      </w:r>
      <w:bookmarkEnd w:id="178"/>
    </w:p>
    <w:p>
      <w:pPr>
        <w:pStyle w:val="Heading4"/>
        <w:numPr>
          <w:ilvl w:val="3"/>
          <w:numId w:val="1"/>
        </w:numPr>
        <w:rPr/>
      </w:pPr>
      <w:bookmarkStart w:id="179" w:name="__RefHeading___Toc1228222_373438147"/>
      <w:bookmarkStart w:id="180" w:name="_Toc68"/>
      <w:bookmarkEnd w:id="179"/>
      <w:r>
        <w:rPr>
          <w:rtl w:val="true"/>
        </w:rPr>
        <w:t>الأول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التحریم فی مورد التسامح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إذا احتمل الفعل المذکور التحریم احتمالا مستندا إلی روایة أو فتوی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فقیه، فإن قلنا بالتسامح من باب الاحتیاط فهو غیر متحقق، لأن احتمال الحرمة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بالمراعاة، ولا أقل من مساواته مع احتمال الرجحان فی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یتأتی مع احتمال الحرمة هو الاحتیاط بمعنی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 بالأوثق، وأما قاعدة جلب المنفعة المحتملة فتوقفها علی عدم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الحرمة محل نظر، إذ الغرض قد یتعلق بخصوص المنفعة المحتملة فی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الکلام فی الحسن العقلی وحکم العقل باستحقاق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بمحتمل المطلوبیة رجاء محبوبیته الثواب، والعقل هنا غیر حاکم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فرض کون المحبوبیة المحتملة علی تقدیر ثبوتها واقعا أقوی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محبوبیة الترک المحتملة، فالظاهر ترجیح الفعل، ومن هنا ربما یحکم برجحان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ما احتمل وجوبه وکراهته وترک ما احتمل حرمته واستحبابه، هذا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المحبوبیة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حیث إن دفع الضرر أولی من جلب النفع، فلا إشکال فی ترجیح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</w:t>
      </w:r>
      <w:r>
        <w:rPr>
          <w:rStyle w:val="FootnoteAnchor"/>
          <w:rtl w:val="true"/>
        </w:rPr>
        <w:footnoteReference w:id="4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أو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بناء علی أخبار التسامح، فالظاهر إطلاقها وعدم تقییدها بعدم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الحرمة، نعم، ما اشتمل منها علی التعلیل برجاء الثواب ظاهر فی 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احتمال الحرمة؟ لکنک قد عرفت أن المعتمد فی الاستدلال هو إطلاق غیرها،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والمطلق هنا لا یحمل علی المقید،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یدعی انصراف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الاطلاقات أیضا إلی غیر صورة احتمال التحریم، وعلی الاطلاق ففی 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الحرمة فیما وردت الروایة الضعیفة باستحبابه یتعارض استحباب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لأجل الأخبار واستحباب الترک لأجل قاعدة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عدم التعارض، بل نحکم بکون کل من الفعل والترک مستحبا،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ضیر فی ذلک، کما إذا دل علی استحباب شئ دلیل معتبر ودل علی تحریمه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أمارة غیر معتبرة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کالشهرة 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فعله من حیث هو مستحب، وترکه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لداعی احتمال مبغوضیته للمولی أیضا محبوب، فلم یتوجه الاستحبابان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المطلق والترک المطلق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الاستحباب المقطوع به، فحینئذ حکم الشارع بطلب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 وفی کلا العبارتین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لو فرض حکم العقل بأن دفع مضرة التحریم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المحتملة أولی من جلب منفعة الاستحباب المقطوع به، حکم الشارع بطلب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 التحریم واستحبابه، فلا بد من تقیید الأخبار بما عدا صورة احتمال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1" w:name="pg997_9908"/>
    </w:p>
    <w:p>
      <w:pPr>
        <w:pStyle w:val="Heading4"/>
        <w:numPr>
          <w:ilvl w:val="3"/>
          <w:numId w:val="1"/>
        </w:numPr>
        <w:rPr/>
      </w:pPr>
      <w:bookmarkStart w:id="182" w:name="__RefHeading___Toc1228224_373438147"/>
      <w:bookmarkStart w:id="183" w:name="_Toc69"/>
      <w:bookmarkEnd w:id="181"/>
      <w:bookmarkEnd w:id="182"/>
      <w:r>
        <w:rPr>
          <w:rtl w:val="true"/>
        </w:rPr>
        <w:t>الثانی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یعتبر فی مورد التسامح أن لا یکون موهوما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یعتبر فی الروایة الضعیفة أن تفید الظن؟ أو یکفی فیها أن لا 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موهونة؟ أو لا یعتبر ذلک أیضا؟ وجوه، منشأها إطلاقات النصوص والفتاوی،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وإمکان دعوی انصراف النصوص التی هی مستند الفتاوی إلی صورة عدم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مضمون الروایة موهوما، أو إلی صورة کونه مظنونا، والاحتمال الأوسط أوسط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228226_373438147"/>
      <w:bookmarkStart w:id="185" w:name="_Toc70"/>
      <w:bookmarkEnd w:id="184"/>
      <w:r>
        <w:rPr>
          <w:rtl w:val="true"/>
        </w:rPr>
        <w:t>الثالث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ما بلغ عن طریق العامة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یعتبر فیها أن تکون مدونة فی کتب الخاصة أم لا؟ الأقوی هو الثانی،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لاطلاق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حکی عن بعض منکری التسامح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إلزام القائلین به بأنه یلزمهم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یعملوا بذلک، مع ما ورد من النهی عن الرجوع إلیهم وإلی کتبهم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فی 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لیس رجوعا إلیهم، ومجرد الرجوع إلی کتبهم لأخذ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الآداب والأخلاق والسنن مما لم یثبت تحریمه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1228228_373438147"/>
      <w:bookmarkStart w:id="187" w:name="_Toc71"/>
      <w:bookmarkEnd w:id="186"/>
      <w:r>
        <w:rPr>
          <w:rtl w:val="true"/>
        </w:rPr>
        <w:t>الرابع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 الضعیف فی القصص والمواعظ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 عن الشهید الثانی قدس سره فی الدرایة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 الأکثر العمل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بالخبر الضعیف فی نحو القصص والمواعظ وفضائل الأعمال، لا فی صفات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وأحکام الحلال والحرام، وهو حسن حیث لم یبلغ الضعیف حد الوضع والاختلاق،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بالخبر الضعیف فی القصص والمواعظ هو نقلها واستماعها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وضبطها فی القلب وترتیب الآثار علیها، عدا ما یتعلق بالواجب والحرام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العمل بکل شئ علی حسب ذلک الشئ، وهذا 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وجدانی لا ینکر، ویدخل حکایة فضائل أهل البیت علیهم السلام ومصائبهم، ویدخل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العمل الأخبار بوقوعها من دون نسبة إلی الحکایة علی حد الأخبار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یقول کذا ویفعل کذا ویبکی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الواردة بالطرق المعتبرة، بأن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علیه السلام یصلی کذا ویبکی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کذا، ونزل علی مولانا سید الشهداء علیه السلام کذا وکذا، ولا یجوز ذلک فی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الکاذبة، وإن کان یجوز حکایتها، فإن حکایة الخبر الکاذب لیس کذبا، مع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یبعد عدم الجواز إلا مع بیان کونها کاذبة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 جواز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رجحان الإعانة علی البر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ورجحان الابکاء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الدلیل علی جواز ما ذکرنا من طریق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العمل بهذه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أمن المضرة فیها علی تقدیر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طریق النقل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فروایة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طاووس رضی الله عنه والنبوی </w:t>
      </w:r>
      <w:r>
        <w:rPr>
          <w:rStyle w:val="FootnoteAnchor"/>
          <w:rtl w:val="true"/>
        </w:rPr>
        <w:footnoteReference w:id="4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إلی إجماع الذکری </w:t>
      </w:r>
      <w:r>
        <w:rPr>
          <w:rStyle w:val="FootnoteAnchor"/>
          <w:rtl w:val="true"/>
        </w:rPr>
        <w:footnoteReference w:id="4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المعتضد بحکایة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یؤید جواز نقل هذه الأخبار بما دل علی رجحان الإعانة علی البر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والتقوی </w:t>
      </w:r>
      <w:r>
        <w:rPr>
          <w:rStyle w:val="FootnoteAnchor"/>
          <w:rtl w:val="true"/>
        </w:rPr>
        <w:footnoteReference w:id="4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دل علی رجحان الابکاء علی سید الشهداء علیه السلام ما دامت</w:t>
      </w:r>
      <w:bookmarkStart w:id="188" w:name="pg997_9910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الغبراء والسماء وأن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أبکی وجبت له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الإعانة والابکاء قد قید رجحانهما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بالسبب المباح،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من ثبوت إباحة السبب من الخارج حتی یثبت له الاستحباب بواسطة دخوله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أحد العنوانین، فلا یمکن إثبات إباحة شئ وعدم تحریمه بأنه یصیر مما یعان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البر، ولو کان کذلک لکان لأدلة الإعانة والابکاء قوة المعارضة لما 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بعض الأشیاء، کالغناء بالملاهی لإجابة المؤمن ونحو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1228230_373438147"/>
      <w:bookmarkStart w:id="190" w:name="_Toc72"/>
      <w:bookmarkEnd w:id="189"/>
      <w:r>
        <w:rPr>
          <w:rtl w:val="true"/>
        </w:rPr>
        <w:t>الخامس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یلحق فتوی الفقیه بالروایة؟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هل یلحق بالروایة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صیرورته منشأ للتسامح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فتوی الفقیه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یرجحان عمل أم لا؟ لا إشکال فی الالحاق بناء علی الاستناد إلی 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علی الاستناد إلی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یحتمل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استناده فی ذلک إلی صدور ذلک من الشارع أخذ به، 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بإخباره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إن علم خطاؤه فی المستند بأن اطلعنا أنه استند فی ذلک إلی روایة لا 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فلا یؤخذ به وإن احتمل مطابقته للواقع، لأن مجرد احتمال الثواب غیر 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بمقتضی الأخبار، بل لا بد من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الله تعالی أو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وأقل ذلک احتمال صدقه فی حکایته، والمفروض أنا نعلم بأن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مخطئ فی حکایته، فهو نظیر ما إذا قال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 فی کذا ثواب کذا، مع أنا لم نشک فی أنه سمع من رجل اشتبه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برسول الله </w:t>
      </w:r>
      <w:r>
        <w:rPr>
          <w:rStyle w:val="FootnoteAnchor"/>
          <w:rtl w:val="true"/>
        </w:rPr>
        <w:footnoteReference w:id="4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وأما الاکتفاء بمجرد احتمال أن یکون</w:t>
      </w:r>
      <w:bookmarkStart w:id="191" w:name="pg997_9911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قال کذا، فهو اکتفاء بمجرد الاحتمال ولا یحتاج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علمنا أنه استند فی ذلک إلی قاعدة عقلیة، فإن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الثواب علی مقدمة 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ذلک یظهر أن ما حکی من حکم الغزالی باستحقاق الثواب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مقدمة الواجب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المحققین ونقله عن الغزالی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یصیر منشأ للتسامح، لأن الظاهر عدم استناده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إلی قاعدة عقلیة، مثل تحسین العقل للاقدام علی تهیئة مقدمات 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یظهر ما فیما ذکره المحقق القمی قدس سره فی القوانین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إمکان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منشأ للتسامح </w:t>
      </w:r>
      <w:r>
        <w:rPr>
          <w:rStyle w:val="FootnoteAnchor"/>
          <w:rtl w:val="true"/>
        </w:rPr>
        <w:footnoteReference w:id="4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وأضعف من ذلک ما ذکره فی حاشیة منه علی هذا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 القول بالاستحباب فی مثل المقام یستلزم تسدیس الأحکام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1228232_373438147"/>
      <w:bookmarkStart w:id="193" w:name="_Toc73"/>
      <w:bookmarkEnd w:id="192"/>
      <w:r>
        <w:rPr>
          <w:rtl w:val="true"/>
        </w:rPr>
        <w:t>السادس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إلحاق الکراهة بالاستحباب فی التسامح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المشهور إلحاق الکراهة بالاستحباب فی التسامح فی دلیله، ولا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بناء علی الاستناد إلی قاعدة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بناء علی الاستناد إلی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من تنقیح المناط بین الاستحباب والکراهة، وإلا فموارد الأخبار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 بالفعل المستحب، فلا یشمل ترک المکروه، إلا أن یدعی عموم لفظ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النبوی، بل عموم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غیره للفعل والترک، فتأمل،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ظاهر إجماع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4" w:name="pg997_9912"/>
    </w:p>
    <w:p>
      <w:pPr>
        <w:pStyle w:val="Heading4"/>
        <w:numPr>
          <w:ilvl w:val="3"/>
          <w:numId w:val="1"/>
        </w:numPr>
        <w:rPr/>
      </w:pPr>
      <w:bookmarkStart w:id="195" w:name="__RefHeading___Toc1228234_373438147"/>
      <w:bookmarkStart w:id="196" w:name="_Toc74"/>
      <w:bookmarkEnd w:id="194"/>
      <w:bookmarkEnd w:id="195"/>
      <w:r>
        <w:rPr>
          <w:rtl w:val="true"/>
        </w:rPr>
        <w:t>السابع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الافتاء باستحباب مورد التسامح؟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المستفاد من الأخبار هو إعطاء الثواب لمن بلغه الروایة، فلیزم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الاقتصار علی مدلولها، فإفتاء المجتهد باستحبابه مطلقا 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للمجتهد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یروی الحدیث ثم یفتی بأن من عمل بمقتضاه کان الأجر له، انتهی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محصوله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عرفت من أن الأخبار المتقدمة إنما دلت علی 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بالأخبار الضعیفة فی السنن، فالأخبار الضعیفة فی مقام الاستحباب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الصحاح، وحینئذ فلا بأس بنقل المجتهد لمضمونها وهو الاستحباب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المطلق، فیکون بلوغ الروایة إلی المجتهد عثورا علی مدرک الحکم، لا قیدا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سلمنا عدم دلالة تلک الأخبار إلا علی استحباب الفعل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من بلغه لا علی حجیة ما بلغ لمن بلغ، 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أمثال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المسائل مسائل أصولیة ومرجع المجتهد فی الأحکام الشرعیة دون المقلد، فالقیود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المأخوذة فی موضوعها إنما یعتبر اتصاف المجتهد بها دون المقلد، ألا تری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المعتبر فی استصحاب الحکم الشرعی کون المجتهد شاکا فی بقاء الحکم وارتفاعه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والمعتبر فی الاحتیاط کون المجتهد شاکا فی المکلف به؟ وکذا الکلام فی البراءة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والتخییر، والسر فی ذلک أو هذه القیود یتوقف تحققها إثباتا ونفیا فی مراجعة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الأدلة وبذل الجهد واستفراغ الوسع فیها، وکل ذلک وظیفة المجتهد، فکأنه یفعل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 طرف المقلد، ویسقط الاجتهاد عنه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7" w:name="pg997_9913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القواعد الفرعیة الظاهریة، فإن القیود المأخوذة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موضوعاتها نظیر القیود المأخوذة فی الأحکام الواقعیة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کالسفر والحضر والصحة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یشترک فیها المجتهد والمقلد، من دخل فی الموضوع ثبت له الحکم،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خرج فلا، کالاستصحاب والاحتیاط والبراءة والتخییر فی الشبهة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الموضوعیة فی الأمور الخارجیة، وقد عرفت سابقا وستعرف أن إثبات بلوغ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 علی وجه لا یعارضه بلوغ العقاب أو ثبوته لیس من وظیفة المقلد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فلانا لو سلمنا کون بلوغ الثواب قیدا لموضوع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 یناط الاستحباب به وجودا وعدما بالنسبة إلی المجتهد والمقلد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إفتاء المجتهد بالاستحباب وإن کان إفتاء بما لم یدل علیه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الفرض اختصاصه بمن بلغه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هذا مما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 مفسدة عملیة ولا یوجب وقوع المقلد فی خلاف الواقع، إذ المقلد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العمل یعتمد علی فتوی المجتهد، فهذه الفتوی محققة لموضوع حکم العقل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بقاعدة التسامح إذا أخذها من المجتهد، أو حکم عقله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والنقل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باستحقاق الثواب، حیث إن المقلد إنما یأتی بالفعل رجاء للثواب، وفی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نظر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1228236_373438147"/>
      <w:bookmarkStart w:id="199" w:name="_Toc75"/>
      <w:bookmarkEnd w:id="198"/>
      <w:r>
        <w:rPr>
          <w:rtl w:val="true"/>
        </w:rPr>
        <w:t>الثامن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للمقلد أن یعمل بالتسامح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للمقلد أن یعمل بقاعدة التسامح إذا أخذها تقلیدا من المجتهد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حکم عقله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الاستناد فیه إلی الاحتیاط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لا؟ الظاهر من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هو الأول 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0" w:name="pg997_9914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قاعدة التسامح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عرفت سابقا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مسألة أصولیة یرجع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المجتهد فی إثبات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جواز رجوع المقلد إلیها إذا أمکنه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یفهم دلالة الروایة الضعیفة وسلامتها عن المعارضة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ببلوغ الحرمة، أو ثبوتها بدلیل معتبر، ویفهم علی تقدیر المعارضة ترجیح مدلول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علی الآخر من حیث قوة الدلالة أو وجود الجابر، إلی غیر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بجواز ذلک فی سائر القواعد الأصولیة، مثل العمل بالأصول فی الأحکام الشرعیة، بل العمل بالأدلة الشرعیة مثل الکتاب، بأن یفهم دلالتهما وسلامتهما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المعارض،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فالأقوی عدم جواز رجوع المقلد إلیها إلا فی طائفة من الموارد التی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المجتهد بعدم ثبوت الحرمة فیها وثبوت الأخبار الضعیفة الواضحة الدلالة بحیث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یأمن المجتهد وقوع المقلد فی خلاف الواقع، لکن العمل بقاعدة حینئذ أیضا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بعد تقلید المجتهد فی تحقیق شروطها وانتفاء موانعها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1228238_373438147"/>
      <w:bookmarkStart w:id="202" w:name="_Toc76"/>
      <w:bookmarkEnd w:id="201"/>
      <w:r>
        <w:rPr>
          <w:rtl w:val="true"/>
        </w:rPr>
        <w:t>التاسع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الخبر الضعیف الظاهر فی الوجوب علی الاستحباب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وردت روایة ضعیفة بالوجوب أو الحرمة، فقد عرفت فی أصل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الحکم بالاستحباب والکراهة، للأخبار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قلنا بدلالتها علی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بالروایة الضعیفة فی السنن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التبعیض فی مدلولات الحجج الظاهریة أخذا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وطرحا لیس ببدیع، فیحکم فی الفعل المذکور بأن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فی 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للأخبار، ولا یحکم بثبوت العقاب علی خلافه، لأصالة البراءة وعدم حجیة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الضعاف فی الوجوب والحرمة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 هذا مقصود الفقهاء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أبت عنه عباراتهم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یقولون بعد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الروایة الضعیفة الدالة علی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الروایة ضعیفة فتحمل علی</w:t>
      </w:r>
      <w:bookmarkStart w:id="203" w:name="pg997_9915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إن هذا الکلام تصریح فی الحمل علی الاستحباب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الروایة، طعن علیهم بأن ضعف الروایة کیف یصیر قرینة للحمل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Style w:val="FootnoteAnchor"/>
          <w:rtl w:val="true"/>
        </w:rPr>
        <w:footnoteReference w:id="4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خبیر بأن هذا شئ غیر معقول لا یصدر عن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فضلا عن الفحول، فمرادهم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صریح شارح الدروس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 بالنسبة إلیها </w:t>
      </w:r>
      <w:r>
        <w:rPr>
          <w:rStyle w:val="FootnoteAnchor"/>
          <w:rtl w:val="true"/>
        </w:rPr>
        <w:footnoteReference w:id="4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الاستحباب </w:t>
      </w:r>
      <w:r>
        <w:rPr>
          <w:rStyle w:val="FootnoteAnchor"/>
          <w:rtl w:val="true"/>
        </w:rPr>
        <w:footnoteReference w:id="4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وأما معنی حمل الروایة علی الاستحباب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أن یؤخذ بمضمونها من حیث الثواب دون العقاب، فکأنه قد ألغیت دلالتها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اللزوم وعدم جواز الترک، تنزیلا لغیر المعتبر منزلة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1228240_373438147"/>
      <w:bookmarkStart w:id="205" w:name="_Toc77"/>
      <w:bookmarkEnd w:id="204"/>
      <w:r>
        <w:rPr>
          <w:rtl w:val="true"/>
        </w:rPr>
        <w:t>العاشر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 دلیل معتبر علی عدم استحباب التسامح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وردت روایة ضعیفة بالاستحباب وورد دلیل معتبر علی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استحبابه، ففی جواز الحکم بالاستحباب من جهة الروایة الضعیفة وجهان،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قولان، صرح بعض مشایخنا </w:t>
      </w:r>
      <w:r>
        <w:rPr>
          <w:rStyle w:val="FootnoteAnchor"/>
          <w:rtl w:val="true"/>
        </w:rPr>
        <w:footnoteReference w:id="4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بالثانی لأن الدلیل المعتبر بمنزلة الدلیل القطعی،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من التزام عدم استحبابه وترتیب الآثار عدم الاستحباب علیه، کما لو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الالتزام بعدم استحبابه لیس إلا من جهة ما دل علی حجیة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المعتبر، وهو معارض بالأخبار المتقدمة، وإن سلمنا أنها لا تثبت حجیة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 الضعیف، بل مجرد استحباب فعل ما بلغ علیه الثواب، إذ لا مدخل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التعبیر فی المعارضة، فإن معنی حجیة الخبر الصحیح تنزیله منزلة الواقع، ولا معنی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لذلک إلا جعل مضمونه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عدم الاستحباب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 للمکلف فی مرحلة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الظاهر، ومضمون تلک الأخبار جعل الاستحباب حکما له فی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تنزیل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الدلیل المعتبر منزلة القطع فی عدم جواز العمل بتلک الأخبار فی مقابله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جدا، لأن الأخبار المتقدمة من جهة اختصاصها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کالفتاوی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القطع لا تجری فی صورة القطع، فکأن الشارع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بلغه 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عمل أو لم یقطع بکذبه فیستحب له ذلک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والدلیل المعتبر إنما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القطع بالنسبة إلی الأحکام المترتبة علی صفة القطع، کیف، ولو کان کذلک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یحسن الاحتیاط مع وجود الدلیل المعتبر، لأنه بمنزلة القطع الذی لا 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ولو نذر أحد أن یصوم ما دام قاطعا بحیاة زید، فزال قطعه بها مع 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الدلیل 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کالاستصحاب أو البینة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علیها، فإنه لا ینبغی التأمل فی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 ذلک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الشارع نزل المظنون بالأدلة المعتبرة منزلة الواقع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المقطوع به، فیترتب علیه آثار الواقع، ونزل المحتمل بالمقابل للمظنون بمنزلة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الواقع المقطوع بعدمه، لا أنه نزل صفة الظن منزلة صفة القطع ونزل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 المرجوح منزلة القطع بالعدم، فالتنزیلات الشرعیة فی الأدلة الغیر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العلمیة بالنسبة إلی المدرک، لا الادراک، فالتسامح والاحتیاط وعدم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فی الأمثلة المذکورة تابعة لنفس الاحتمال، وعدم القطع لا یرتفع بما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الأدلة الظنیة، ولذا لا ینکر الاحتیاط مع قیام الأدلة المعتبرة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والعجب ممن أنکر التسامح فی المقام مع أنه تمسک لاثباته بقاعدة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إشکال فی التسامح فی المقام من باب الاحتیاط، بل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إجماعی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باب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فمقتضی إطلاقها ذلک أیضا، إلا أن یدعی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انصرافها إلی غیر ذلک، ولا شاهد علیه، فیقع التعارض بین هذه الأخبار وأدلة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حجیة ذلک الدلیل المعتبر، لا نفسه، لاختلاف الموضوع، ومقتضی القاعدة وإن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هو التساقط، إلا أن الأمر لما دار بین الاستحباب وغیره وصدق بلوغ</w:t>
      </w:r>
      <w:bookmarkStart w:id="206" w:name="pg997_9917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من جهة أخبار بلوغ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بالاستحباب تسامحا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أخبار بلوغ الثواب لا تعم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غیر معقول، إلا أن المناط منقح، فلا یقدح عدم العموم اللفظی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تعلقه،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فالقول بالتسامح قوی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1228242_373438147"/>
      <w:bookmarkStart w:id="208" w:name="_Toc78"/>
      <w:bookmarkEnd w:id="207"/>
      <w:r>
        <w:rPr>
          <w:rtl w:val="true"/>
        </w:rPr>
        <w:t>الحادی عشر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 الخبرین الضعیفین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ورد روایة ضعیفة بالاستحباب وأخری بعدمه، فلا إشکال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التسامح، لأن الخبر الضعیف لیس حجة فی عدم الاستحباب، فوجوده کعدمه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یعلم أنه لو کان الدال علی عدم الاستحباب أخص مطلقا من 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الاستحباب، فلا یحمل هنا المطلق علی المقید ولا العام علی الخاص،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دلالة الخبر الضعیف علی عدم الاستحباب مطلقا أو فی بعض الأفراد کالعدم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1228244_373438147"/>
      <w:bookmarkStart w:id="210" w:name="_Toc79"/>
      <w:bookmarkEnd w:id="209"/>
      <w:r>
        <w:rPr>
          <w:rtl w:val="true"/>
        </w:rPr>
        <w:t>الثانی عشر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ورد روایة ضعیفة بالوجوب أو بالاستحباب وأخری بالحرمة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الکراهة، فلا إشکال فی عدم جریان التسامح من باب الاحتیاط، کما لا یخفی،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بنینا علی ترجیح احتمال الحظر کراهة أو تحریما علی احتمال المحبوبیة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وجوبا أو استحبابا، وتقدیم احتمال اللزوم فعلا أو ترکا علی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جهة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الروایات استحباب کل من الفعل والترک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غیر ممکن، لأن طلب الفعل والترک قبیح، لعدم القدرة علی الامتثال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إلی استحباب أحدهما علی وجه التخییر موجب لاستعمال الکلام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 العینی والتخییری، مع أن التخییر بین الفعل والترک فی الاستحباب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محصل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فتعین خروج هذا الفرض عن عموم الأخبار، مضافا إلی انصرافها</w:t>
      </w:r>
      <w:bookmarkStart w:id="211" w:name="pg997_9918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بشهادة العرف إلی غیر هذه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1228246_373438147"/>
      <w:bookmarkStart w:id="213" w:name="_Toc80"/>
      <w:bookmarkEnd w:id="212"/>
      <w:r>
        <w:rPr>
          <w:rtl w:val="true"/>
        </w:rPr>
        <w:t>الثالث عشر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روایة ضعیفة فی خصوصیات ما علم استحبابه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علم استحباب شئ وتردد بین شیئین، فلا إشکال فی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المتیقن إذا کان بینهما قدر متیقن، ولا فیما إذا کانا متباینین ولم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متیقن، وإنما الکلام فی استحباب غیر المتیقن إذا ورد روایة ضعیفة أو فتوی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فقیه، وفی استحباب أحد المتباینین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إذا ورد روایة أو فتوی باستحباب الزیارة الجامعة ولو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الغسل وباستحباب النافلة ولو إلی غیر القبلة، وزیارة عاشوراء مع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إذا تردد المسح المستحب بثلاث أصابع بین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 وأن یکون عرضا وکان علی کل منهما روایة أو فتوی، فهل فی الاقتصار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ثواب من باب التسامح؟ والکلام قد یقع من باب الاحتیاط، وقد یقع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من باب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أن الاتیان بالفرد المشکوک فی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وبأحد المتبائنین فی الثانی لاحتمال مصادفته لرضا المولی لا یخلو عن رجحان،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دون رجحان الاتیان بالمتیقن فی الأول والجمع بین المحتملین فی الثانی،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لاستقلال العقل بالفرق بین من لم یتعرض للامتثال رأسا وبین من تعرض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بإتیان المحتمل، کما أن الاقدام علی محتمل المبغوضیة لا یخلو عن مرجوحیة،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یجمع بین محتملاته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لا یسمی هذا احتیاطا، لأن الاحتیاط لغة وعرفا هو إحراز المقصود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 سواء کان دفع ضرر أو جلب نفع، ویعبر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 بالأوثق، وهو لا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یتحقق إلا إذا انحصر المحتمل فی المأتی به بأن لا یکون فی الواقع محتمل 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محتمل المطلوبیة أو المبغوضیة مع عدم العلم الاجمالی ویسمی بالشک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التکلیف، أو إذا جمع بین المحتملات کما فی الشک فی المکلف به مع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وهذان القسمان مشترکان فی استحقاق الفاعل ثواب الامتثال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القطعی، أما الثانی فلأنه حصل القطع بالامتثال، وأما الأول فلأنه أیضا حصل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 به علی فرض ثبوته واقعا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الاقتصار فی القسم الثانی علی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دون القسمین فی الرجحان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ومنع رجحانه لکون اقتصاره علی 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المحتملات کاشفا عن عدم کون الداعی له هو تحصیل رضا المولی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الداعی ادعاه </w:t>
      </w:r>
      <w:r>
        <w:rPr>
          <w:rStyle w:val="FootnoteAnchor"/>
          <w:rtl w:val="true"/>
        </w:rPr>
        <w:footnoteReference w:id="5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تحصیل الیقین بالجمع بین المحتملات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مکابرة للوجدان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الحاکم بحسن التعرض للامتثال، عکس التعرض للمخالفة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الکلام فی استحباب هذا المحتمل من جهة الأخبار، فالتحقیق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التفصیل بین ما کان من القسم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الفرد المشکوک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ما کان من القسم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المتبائنین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فیشمل الأخبار الأول دون الثانی، لأنه إذا وردت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مطلق الزیارة الجامعة فیها کذا، فیصدق بلوغ الثواب علی هذا المطلق،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ومجرد ورود روایة أخری علی التقیید لا یمنع استحباب المطلق، لما عرفت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الحادی عشر من أن المطلق فی الأخبار الضعیفة لا یحمل علی المقید فیها،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حجیة الخبر الضعیف فی نفی الاستحباب، بل لو فرض روایة معتبرة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التقیید المستلزم للدلالة علی عدم استحباب ما عدا محل القید، فقد عرفت فی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العاشر قوة جریان التسامح فیه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أحد محتملی المتبائنین فهو وإن صدق علیه بعد ورود روایة باستحبابه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مما بلغ علیه الثواب، إلا أن المحتمل الآخر أیضا کذلک، فإن حکم بثبوت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استحبابهما معا فهو خلاف الاجماع، وإن حکم باستحباب أحدهما دون ا لآخر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ترجیح بلا مرجح، والتخییر مما لا یدل علیه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هذا، مع وضوح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منصرفة بشهادة فهم العرف إلی الشبهة الابتدائیة دون الناشئة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الاجمالی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فی القسم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فالمعلوم الاجمالی حیث دار بین المطلق والمقید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استحباب المقید قطعیا ویشک فی استحباب المطلق بما هو هو، فیتسامح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ورد فی استحبابه،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 هنا شئ، وهو أنا </w:t>
      </w:r>
      <w:r>
        <w:rPr>
          <w:rStyle w:val="FootnoteAnchor"/>
          <w:rtl w:val="true"/>
        </w:rPr>
        <w:footnoteReference w:id="5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حکمنا فی القسم الأول بمجرد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 المشکوک، وأما إثبات کونه امتثالا للکلی المأمور به المردد بین المطلق والمقید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یترتب علیه أحکام ذلک الکلی،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إذا ورد الأمر بنوافل الظهر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جعفر فشککنا فی أنه یشترط فیهما القبلة أم لا؟ وورد روایة ضعیفة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فتوی فقیه فی عدم اشتراطهما بالقبلة، فالفرد المأتی بها علی خلاف القبلة لا یحکم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بأنها صلاة جعفر، ولا أن الذمة برئت من نوافل الظهر، بل ولا </w:t>
      </w:r>
      <w:r>
        <w:rPr>
          <w:rStyle w:val="FootnoteAnchor"/>
          <w:rtl w:val="true"/>
        </w:rPr>
        <w:footnoteReference w:id="5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الأوامر القطعیة المتعلقة بمطلق الصلاة، فإن استحباب مطلق فعل تلک الأجزاء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علی خلاف القبلة لا یستلزم الخروج عن عمومات الصلاة أو خصوصاتها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عدم التسامح فی شروط المستحبات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وأجزائها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یظهر أن نیة امتثال تلک الأوامر القطعیة بهذا الفرد المشکوک تشریع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السر فی أنهم لا یتسامحون فی شروط الماهیات المستحبة وأجزائها،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یلتزمون فیها بالمتیقن متمسکین بأن العبادات توقیفیة، کما ذکروا ذلک فی</w:t>
      </w:r>
      <w:bookmarkStart w:id="214" w:name="pg997_9921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النافلة إلی غیر القبلة، وفی جواز النافلة مضطجعا ومستلقیا فی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فحاصل معنی التسامح الذی ذکرناه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ورد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وورد استحباب مقید بحیث یلزم منه نفی استحباب المطلق، فیحکم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باستحباب المطلق ولو فی ضمن غیر المقید، لکن لا یحکم بکونه امتثالا 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قطعی ثبت فی المقام مرددا بین المطلق والمقید، فافهم واغتنم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1228248_373438147"/>
      <w:bookmarkStart w:id="216" w:name="_Toc81"/>
      <w:bookmarkEnd w:id="215"/>
      <w:r>
        <w:rPr>
          <w:rtl w:val="true"/>
        </w:rPr>
        <w:t>الرابع عشر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الدلالة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یجری </w:t>
      </w:r>
      <w:r>
        <w:rPr>
          <w:rStyle w:val="FootnoteAnchor"/>
          <w:rtl w:val="true"/>
        </w:rPr>
        <w:footnoteReference w:id="5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لسان بعض المعاصرین </w:t>
      </w:r>
      <w:r>
        <w:rPr>
          <w:rStyle w:val="FootnoteAnchor"/>
          <w:rtl w:val="true"/>
        </w:rPr>
        <w:footnoteReference w:id="5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التسامح فی الدلالة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السند، بأن یکون فی الدلیل المعتبر من حیث السند دلالة ضعیفة،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فیثبت بها الاستحباب تسامحا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نظر، فإن الأخبار مختصة بصورة بلوغ الثواب وسماعه، فلا بد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البلوغ والسماع، ومع ضعف الدلالة لا بلوغ ولا سماع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جاریة، لکنها لا تختص بالدلالة الضعیفة، بل تجری فی صورة إجمال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واحتماله للمطلوبیة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1228250_373438147"/>
      <w:bookmarkStart w:id="218" w:name="_Toc82"/>
      <w:bookmarkEnd w:id="217"/>
      <w:r>
        <w:rPr>
          <w:rtl w:val="true"/>
        </w:rPr>
        <w:t>الخامس عشر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الاستحباب الثابت بالتسامح کسائر المستحبات؟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ثبت استحباب شئ بهذه الأخبار فیصیر مستحبا کالمستحبات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الواقعیة، یترتب علیه ما یترتب علیها من الأحکام التکلیفیة والوضعیة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والمحکی عن الذخیرة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بعد ذکر أنه یمکن أن یتسامح فی أدلة السنن</w:t>
      </w:r>
      <w:bookmarkStart w:id="219" w:name="pg997_9922"/>
    </w:p>
    <w:p>
      <w:pPr>
        <w:pStyle w:val="BookText"/>
        <w:rPr/>
      </w:pPr>
      <w:bookmarkEnd w:id="2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بالأخبار المذکورة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یخفی أن هذا الوجه إنما یفید مجرد ترتب 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الفعل، لا أنه أمر شرعی یترتب علیه الأحکام الوضعیة المترتبة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الأحکام الواقعیة، انتهی کلامه </w:t>
      </w:r>
      <w:r>
        <w:rPr>
          <w:rStyle w:val="FootnoteAnchor"/>
          <w:rtl w:val="true"/>
        </w:rPr>
        <w:footnoteReference w:id="5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الأفراد الواقعیة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 حمل الأخبار علی عنوان الاحتیاط حتی لا یکون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المحتمل فی ذاته محبوبا، بل المحبوب هو الفعل مع کون الداعی علیه هو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المحبوبیة، لا الاستحباب القطعی الحاصل من تلک الأخبار، وحینئذ فالحق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ذکره، لأن الفعل مع قطع النظر عن کون الداعی علیه هو رجاء الثواب وإدراک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 المولی لیس مستحبا لا عقلا ولا شرعا، ومع القید المذکور لم یتعلق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شرعی یکون إتیانه امتثالا لذلک الطلب الشرعی، لما عرفت مفصلا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الفعل بهذا القید بذاته موجب لاستحقاق الثواب، لا باعتبار صدور أمر فیه،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فحینئذ فالأحکام الوضعیة المترتبة فی المستحبات لا یترتب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قد 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الأخبار فی مقام إثبات الاستحباب الشرعی لمحتمل المحبوبیة من حیث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وحینئذ فهو کالمستحبات الواقعیة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1228252_373438147"/>
      <w:bookmarkStart w:id="221" w:name="_Toc83"/>
      <w:bookmarkEnd w:id="220"/>
      <w:r>
        <w:rPr>
          <w:rtl w:val="true"/>
        </w:rPr>
        <w:t>السادس عشر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أفضلیة مستحب من مستحب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العمل بالروایات الضعیفة فی أفضیلة مستحب من مستحب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علی قاعدة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فواضح، لأن طلب المزیة المحتملة فی أحدهما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علی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مرجع أفضیلة أحدهما إلی استحباب تقدیم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الفاضل علی المفضول فی الاختیار عند التعارض، فیشمله الأخبار، مضافا إلی</w:t>
      </w:r>
      <w:bookmarkStart w:id="222" w:name="pg997_9923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ما تقدم عن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أخبار الفضائل یتسامح فیها عند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یظهر وجه المسامحة فی کراهة العبادات بمعنی قلة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حملنا الکراهة فیها علی مجرد المرجوحیة من دون نقص الثواب بناء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المکروه من العبادات کالمعیوب الذی لا ینقص قیمته عن 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حملنا الکراهة علی المعنی الاصطلاحی فلا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فی التسامح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1228254_373438147"/>
      <w:bookmarkStart w:id="224" w:name="_Toc84"/>
      <w:bookmarkEnd w:id="223"/>
      <w:r>
        <w:rPr>
          <w:rtl w:val="true"/>
        </w:rPr>
        <w:t>السابع عشر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تعیین مصداق المستحب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التسامح فی الروایة الغیر المعتبرة الدالة علی تشخیص مصداق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المستحب أو فتوی الفقیه بذلک؟ فإذا ذکر بعض الأصحاب أن هودا وصالحا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نبینا وآله وعلیهم السلام مدفونان فی هذا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المتعارف الآن فی وادی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یحکم باستحباب إتیان ذلک المقام لزیارتهما والحضور عندهما أم لا؟ وکذا لو 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بدفن رأس مولانا سید الشهداء عند أمیر المؤمنین صلوات الله وسلامه علیهما 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یستحب زیارته بالخصوص أم لا؟ وکذا لو أخبر عدل واحد بکون هذا المکان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 أو مدفنا لنبی أو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والتحقیق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عدم الاشکال فی الاستحباب العقلی من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الاحتیاط وجلب المنفعة المحتملة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الأخبار وإن کانت ظاهرة فی الشبهة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ما إذا کانت الروایة مثبتة لنفس الاستحباب لا لموضوعه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الظاهر جریان الحکم فی محل الکلام بتنقیح المناط، إذ من المعلوم أن لا فرق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أن یعتمد علی خبر الشخص فی استحباب العمل الفلانی فی هذا المکان</w:t>
      </w:r>
      <w:bookmarkStart w:id="225" w:name="pg997_9924"/>
    </w:p>
    <w:p>
      <w:pPr>
        <w:pStyle w:val="BookText"/>
        <w:rPr/>
      </w:pPr>
      <w:bookmarkEnd w:id="22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کبعض أماکن مسجد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أن یعتمد علیه فی أن هذا المکان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الفلانی الذی علم أنه یستحب فیه العمل الفلانی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إمکان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الاخبار بالموضوع مستلزم للاخبار بالحکم، بل قد یکون الغرض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الاخبار بثبوت الحکم فی هذا الموضوع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استلزام الاخبار بالموضوع الاخبار بالحکم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التسامح 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لو ترتب علی الخبر المذکور حکم آخر غیر الاستحباب لا یترتب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علیه، لما عرفت، لو ثبت کیفیة خاصة للزیارة من القریب بحیث لا یجوز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البعید فلا یجوز، لأن الثابت من الروایة استحباب حضور هذا المکان، لا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 مدفونا فیه، وکذا یستحب الصلاة فی المکان الذی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یجب إزالة النجاسة عنه، ولا یجوز الاعتکاف فیه، إلی غیر ذلک مما هو واضح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المطالب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1228256_373438147"/>
      <w:bookmarkStart w:id="227" w:name="_Toc85"/>
      <w:bookmarkEnd w:id="226"/>
      <w:r>
        <w:rPr>
          <w:rtl w:val="true"/>
        </w:rPr>
        <w:t>الثامن عشر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مزاحمة حرمة التشریع الاستحباب التسامحی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حرمة التشریع لا یزاحم هذا الاستحباب، سواء قلنا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الاحتیاط أم قلنا به من باب الأخبار، لأن موضوع التشریع منتف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التقدیرین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هذا فی التشریع العام، وأما التشریع الخاص بأن یحکم الشارع بعدم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مشروعیة عنوان بالخصوص، کأن ینفی الصوم فی السفر بقوله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صیام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البر الصیام فی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ما دل علی</w:t>
      </w:r>
      <w:bookmarkStart w:id="228" w:name="pg997_9925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الوتر فی النوافل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 بأنه مخالفة للتقدیر الشرعی فیکون منفیا، ولما رووه عن 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وسلم نهی عن البتیراء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الرکعة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صلاة رکعة واحدة، 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تطوع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لمن علیه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إلا 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عدم جریان التسامح فیها، لا لورود الدلیل المعتبر علی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الفعل، لما عرفت من أن هذا لا یمنع التسامح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 علی 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الاحتیاط وجلب المنفعة المحتملة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لأن المستفاد من هذه الأدلة الخاصة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امتثال مطلقات أوامر هذه العبادات لا یتحقق بدون ذلک الشرط أو مع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المانع، لما عرفت من أن الأخبار الضعیفة لا تبین الماهیات التوقیفیة، فالصائم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السفر لا یجوز له أن ینوی الصوم لداعی امتثال أوامره، وکذا النافلة فی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الفریضة، أو ممن علیه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1228258_373438147"/>
      <w:bookmarkStart w:id="230" w:name="_Toc86"/>
      <w:bookmarkEnd w:id="229"/>
      <w:r>
        <w:rPr>
          <w:rtl w:val="true"/>
        </w:rPr>
        <w:t>التاسع عشر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الأصحاب عدم التفصیل فی مسألة التسامح بین أن یکون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ماهیات العبادات المرکبة المخترعة وبین أن یکون من غیرها، إلا أن الأستاذ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قدس سره فصل ومنع التسامح فی الأولی، والذی بالبال مما ذکره لسانا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التفصیل هو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هنا جف قلمه الشریف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1" w:name="pg997_9926"/>
    </w:p>
    <w:p>
      <w:pPr>
        <w:pStyle w:val="Heading2"/>
        <w:numPr>
          <w:ilvl w:val="1"/>
          <w:numId w:val="1"/>
        </w:numPr>
        <w:rPr/>
      </w:pPr>
      <w:bookmarkStart w:id="232" w:name="__RefHeading___Toc1228260_373438147"/>
      <w:bookmarkStart w:id="233" w:name="_Toc87"/>
      <w:bookmarkEnd w:id="231"/>
      <w:bookmarkEnd w:id="232"/>
      <w:r>
        <w:rPr>
          <w:rtl w:val="true"/>
        </w:rPr>
        <w:t xml:space="preserve">رسالة فی قاعدة </w:t>
      </w:r>
      <w:r>
        <w:rPr>
          <w:rtl w:val="true"/>
        </w:rPr>
        <w:t xml:space="preserve">" </w:t>
      </w:r>
      <w:r>
        <w:rPr>
          <w:rtl w:val="true"/>
        </w:rPr>
        <w:t xml:space="preserve">من ملک </w:t>
      </w:r>
      <w:r>
        <w:rPr>
          <w:rtl w:val="true"/>
        </w:rPr>
        <w:t>"</w:t>
      </w:r>
      <w:bookmarkEnd w:id="233"/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4" w:name="__RefHeading___Toc1228262_373438147"/>
      <w:bookmarkStart w:id="235" w:name="_Toc88"/>
      <w:bookmarkEnd w:id="234"/>
      <w:r>
        <w:rPr>
          <w:rtl w:val="true"/>
        </w:rPr>
        <w:t>اشارة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والصلاة والسلام علی محمد وآله الطاهرین ولعنة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أعدائهم أجمعین إلی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وبعد، قد اشتهر فی ألسنة الفقهاء من زمان الشیخ قدس سره إلی زماننا،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قضیة کلیة یذکرونها فی مقام الاستدلال بها علی ما یتفرع علیها، کأنها بنفسها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معتبر أو مضمون دلیل معتبر،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ملک شیئا ملک الاقرار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فأحببت أن أتکلم فی مؤداها، ومقدار عمومها، وفیما یمکن أن یکون وجها لثبوتها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والمقصود الأصلی الانتفاع بها فی غیر مقام إقرار البالغ الکامل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نفسه، إذ یکفی فی ذلک المقام ما أجمع علیه نصا وفتوی من نفوذ إقرار العقلاء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أنفسهم </w:t>
      </w:r>
      <w:r>
        <w:rPr>
          <w:rStyle w:val="FootnoteAnchor"/>
          <w:rtl w:val="true"/>
        </w:rPr>
        <w:footnoteReference w:id="5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لکن لا ینفع ذلک فی إقرار الصبی فیما له أن یفعله، وإقرار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الوکیل والولی علی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وجه لما تخیله بعض من استناد هذه القاعدة إلی قاعدة إقرار العقلاء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6" w:name="pg997_9931"/>
    </w:p>
    <w:p>
      <w:pPr>
        <w:pStyle w:val="Heading3"/>
        <w:numPr>
          <w:ilvl w:val="2"/>
          <w:numId w:val="1"/>
        </w:numPr>
        <w:rPr/>
      </w:pPr>
      <w:bookmarkStart w:id="237" w:name="__RefHeading___Toc1228264_373438147"/>
      <w:bookmarkStart w:id="238" w:name="_Toc89"/>
      <w:bookmarkEnd w:id="236"/>
      <w:bookmarkEnd w:id="237"/>
      <w:r>
        <w:rPr>
          <w:rtl w:val="true"/>
        </w:rPr>
        <w:t>[</w:t>
      </w:r>
      <w:r>
        <w:rPr>
          <w:rtl w:val="true"/>
        </w:rPr>
        <w:t>کلمات الفقهاء فی القاعدة</w:t>
      </w:r>
      <w:r>
        <w:rPr>
          <w:rtl w:val="true"/>
        </w:rPr>
        <w:t>]</w:t>
      </w:r>
      <w:bookmarkEnd w:id="238"/>
    </w:p>
    <w:p>
      <w:pPr>
        <w:pStyle w:val="Heading4"/>
        <w:numPr>
          <w:ilvl w:val="3"/>
          <w:numId w:val="1"/>
        </w:numPr>
        <w:rPr/>
      </w:pPr>
      <w:bookmarkStart w:id="239" w:name="__RefHeading___Toc1228266_373438147"/>
      <w:bookmarkStart w:id="240" w:name="_Toc90"/>
      <w:bookmarkEnd w:id="239"/>
      <w:r>
        <w:rPr>
          <w:rtl w:val="true"/>
        </w:rPr>
        <w:t>اشارة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وینبغی أولا ذکر کلمات من ذکرها بعینها أو بما یرادفها، ثم نتبعه بذکر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مرادهم منها بمقتضی ظاهرها، أو بمعونة قرینة استدلالهم بها فی الموارد الخاصة،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مستعینا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1228268_373438147"/>
      <w:bookmarkStart w:id="242" w:name="_Toc91"/>
      <w:bookmarkEnd w:id="241"/>
      <w:r>
        <w:rPr>
          <w:rtl w:val="true"/>
        </w:rPr>
        <w:t>کلام الشیخ الطوسی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شیخ الطائفة قدس سره فی مسألة إقرار العبد المأذون فی التجارة </w:t>
      </w:r>
      <w:r>
        <w:rPr>
          <w:rStyle w:val="FootnoteAnchor"/>
          <w:rtl w:val="true"/>
        </w:rPr>
        <w:footnoteReference w:id="5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المال المقر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یتعلق بالتجارة، مثل ثمن البیع وأرش المعیب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أشبه ذلک، فإنه یقبل إقراره، لأنه من ملک شیئا ملک الاقرار به، إلا أنه ینظر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فیه، فإن کان الاقرار بقدر ما فی یده من مال التجارة قبل، وقضی </w:t>
      </w:r>
      <w:r>
        <w:rPr>
          <w:rStyle w:val="FootnoteAnchor"/>
          <w:rtl w:val="true"/>
        </w:rPr>
        <w:footnoteReference w:id="5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أکثر الفاضل فی ذمته یتبع به إذا أعتق </w:t>
      </w:r>
      <w:r>
        <w:rPr>
          <w:rStyle w:val="FootnoteAnchor"/>
          <w:rtl w:val="true"/>
        </w:rPr>
        <w:footnoteReference w:id="5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 ابن إدریس لکلام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هذا عنه الحلی فی السرائر ساکتا علیه </w:t>
      </w:r>
      <w:r>
        <w:rPr>
          <w:rStyle w:val="FootnoteAnchor"/>
          <w:rtl w:val="true"/>
        </w:rPr>
        <w:footnoteReference w:id="5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دأب الحلی بعدم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المسامحة فیما لا یرتضیه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1228270_373438147"/>
      <w:bookmarkStart w:id="244" w:name="_Toc92"/>
      <w:bookmarkEnd w:id="243"/>
      <w:r>
        <w:rPr>
          <w:rtl w:val="true"/>
        </w:rPr>
        <w:t>کلام القاضی</w:t>
      </w:r>
      <w:bookmarkEnd w:id="244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القاضی فی المهذب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أقر المریض المکاتب لعبده فی حال</w:t>
      </w:r>
      <w:bookmarkStart w:id="245" w:name="pg997_9932"/>
    </w:p>
    <w:p>
      <w:pPr>
        <w:pStyle w:val="BookText"/>
        <w:rPr/>
      </w:pPr>
      <w:bookmarkEnd w:id="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الصحة بأنه قبض مال الکتابة، صح اقراره وعتق العبد، لأن المریض یملک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القبض فیملک الاقرار به، مثل الصحیح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1228272_373438147"/>
      <w:bookmarkStart w:id="247" w:name="_Toc93"/>
      <w:bookmarkEnd w:id="246"/>
      <w:r>
        <w:rPr>
          <w:rtl w:val="true"/>
        </w:rPr>
        <w:t>کلام المحقق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المحقق فی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مأذونا فی التجارة فأقر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یتعلق بها صح </w:t>
      </w:r>
      <w:r>
        <w:rPr>
          <w:rStyle w:val="FootnoteAnchor"/>
          <w:rtl w:val="true"/>
        </w:rPr>
        <w:footnoteReference w:id="5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لأنه یملک التصرف فیملک الاقرار ویؤخذ ما أقر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فی یده </w:t>
      </w:r>
      <w:r>
        <w:rPr>
          <w:rStyle w:val="FootnoteAnchor"/>
          <w:rtl w:val="true"/>
        </w:rPr>
        <w:footnoteReference w:id="5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استدل علی تقدیم قول الوکیل فی التصرف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أقر بما له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یفعله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العلامة بالقاعدة فی کتبه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العلامة فی القواعد فی تلک المسألة </w:t>
      </w:r>
      <w:r>
        <w:rPr>
          <w:rStyle w:val="FootnoteAnchor"/>
          <w:rtl w:val="true"/>
        </w:rPr>
        <w:footnoteReference w:id="5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وصرح بهذه القضیة فی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الاقرار </w:t>
      </w:r>
      <w:r>
        <w:rPr>
          <w:rStyle w:val="FootnoteAnchor"/>
          <w:rtl w:val="true"/>
        </w:rPr>
        <w:footnoteReference w:id="5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أیضا، وصرح فی جهاد التذکرة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بسماع دعوی المسلم أنه أمن الحربی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زمان یملک أمانه، وهو ما قبل الأسر، مدعیا علیه الاجماع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المحقق فی الشرائع </w:t>
      </w:r>
      <w:r>
        <w:rPr>
          <w:rStyle w:val="FootnoteAnchor"/>
          <w:rtl w:val="true"/>
        </w:rPr>
        <w:footnoteReference w:id="5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تبعا للمبسوط </w:t>
      </w:r>
      <w:r>
        <w:rPr>
          <w:rStyle w:val="FootnoteAnchor"/>
          <w:rtl w:val="true"/>
        </w:rPr>
        <w:footnoteReference w:id="5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دعوی 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1228274_373438147"/>
      <w:bookmarkStart w:id="249" w:name="_Toc94"/>
      <w:bookmarkEnd w:id="248"/>
      <w:r>
        <w:rPr>
          <w:rtl w:val="true"/>
        </w:rPr>
        <w:t>کلام فخر الدین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فخر الدین فی الإیضاح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مسألة اختلاف الولی </w:t>
      </w:r>
      <w:r>
        <w:rPr>
          <w:rStyle w:val="FootnoteAnchor"/>
          <w:rtl w:val="true"/>
        </w:rPr>
        <w:footnoteReference w:id="5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والمولی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الأقوی أن کل من یلزم فعله أو </w:t>
      </w:r>
      <w:r>
        <w:rPr>
          <w:rStyle w:val="FootnoteAnchor"/>
          <w:rtl w:val="true"/>
        </w:rPr>
        <w:footnoteReference w:id="5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إنشاؤه غیره، کان إقراره بذلک</w:t>
      </w:r>
      <w:bookmarkStart w:id="250" w:name="pg997_9933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ماضیا علیه 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الکلیة وإن کانت أخص من القضیة المشهورة إلا أن الغرض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ذکرها الاستشهاد بتصریحهم علی إرادة نفوذ إقرار المالک للتصرف علی غیره،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 فقد صرح بتلک القضیة فی غیر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" w:name="__RefHeading___Toc1228276_373438147"/>
      <w:bookmarkStart w:id="252" w:name="_Toc95"/>
      <w:bookmarkEnd w:id="251"/>
      <w:r>
        <w:rPr>
          <w:rtl w:val="true"/>
        </w:rPr>
        <w:t>کلام الشهید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الشهید فی قواعده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Style w:val="FootnoteAnchor"/>
          <w:rtl w:val="true"/>
        </w:rPr>
        <w:footnoteReference w:id="5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قدر علی إنشاء شئ قدر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به إلا فی مسائل أشکلت،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ولی المرأة الاختیاری لا یقبل قوله،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قیل فی الوکیل إذا أقر بالبیع أو قبض الثمن أو الشراء أو الطلاق أو الثمن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الأجل، وإذا أقر بالرجعة فی العدة لا یقبل منه، مع أنه قادر علی إنشائها،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یقبل </w:t>
      </w:r>
      <w:r>
        <w:rPr>
          <w:rStyle w:val="FootnoteAnchor"/>
          <w:rtl w:val="true"/>
        </w:rPr>
        <w:footnoteReference w:id="5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تقیید الولی بالاختیاری احتراز عن الولی الاجباری، فإنه 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قبول إقراره علیها، ولا خلاف بین العامة والخاصة، علی ما یظهر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التذکرة </w:t>
      </w:r>
      <w:r>
        <w:rPr>
          <w:rStyle w:val="FootnoteAnchor"/>
          <w:rtl w:val="true"/>
        </w:rPr>
        <w:footnoteReference w:id="5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ویلوح من الشیخ فی مسألة دعوی الوکیل فعل ما وکل فیه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تأمل فیه جامع المقاصد </w:t>
      </w:r>
      <w:r>
        <w:rPr>
          <w:rStyle w:val="FootnoteAnchor"/>
          <w:rtl w:val="true"/>
        </w:rPr>
        <w:footnoteReference w:id="5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1228278_373438147"/>
      <w:bookmarkStart w:id="254" w:name="_Toc96"/>
      <w:bookmarkEnd w:id="253"/>
      <w:r>
        <w:rPr>
          <w:rtl w:val="true"/>
        </w:rPr>
        <w:t>کلام العلامة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أقر الولی بالنکاح فإن کانت بالغة رشیدة لم یعتد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بإقراره عندنا، لانتفاء الولایة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عند العامة فینظر إن کان له إنشاء النکاح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 به عند الاقرار من غیر رضاها قبل إقراره، لقدرته علی الانشاء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وللشافعیة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لا یقبل حتی تساعده </w:t>
      </w:r>
      <w:r>
        <w:rPr>
          <w:rStyle w:val="FootnoteAnchor"/>
          <w:rtl w:val="true"/>
        </w:rPr>
        <w:footnoteReference w:id="5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کالوکیل إذا ادعی أنه أتی بما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وکیل فیه، ولو لم یکن له إنشاء النکاح المقر به عند الاقرار من غیر رضاها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یقبل </w:t>
      </w:r>
      <w:r>
        <w:rPr>
          <w:rStyle w:val="FootnoteAnchor"/>
          <w:rtl w:val="true"/>
        </w:rPr>
        <w:footnoteReference w:id="5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ویظهر منه الجزم بالتفصیل بین الولی الاختیاری وغیره فی مسألة ادعاء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من العاقدین علی الولی سبق عقده علی المرأة، فیبطل اللاحق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حضرنی من موارد تعبیر الفقهاء بهذه العبارة أو ما یرادفها أو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أخص منها، ولا أظنک ترتاب بعد ذلک فی فساد ما یتخیل من مساواة هذه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القاعدة لحدیث الاقرار، حتی یستدل علیها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5" w:name="pg997_9935"/>
    </w:p>
    <w:p>
      <w:pPr>
        <w:pStyle w:val="Heading3"/>
        <w:numPr>
          <w:ilvl w:val="2"/>
          <w:numId w:val="1"/>
        </w:numPr>
        <w:rPr/>
      </w:pPr>
      <w:bookmarkStart w:id="256" w:name="__RefHeading___Toc1228280_373438147"/>
      <w:bookmarkStart w:id="257" w:name="_Toc97"/>
      <w:bookmarkEnd w:id="255"/>
      <w:bookmarkEnd w:id="256"/>
      <w:r>
        <w:rPr>
          <w:rtl w:val="true"/>
        </w:rPr>
        <w:t>[</w:t>
      </w:r>
      <w:r>
        <w:rPr>
          <w:rtl w:val="true"/>
        </w:rPr>
        <w:t>مفردات القاعدة وموارد جریانها</w:t>
      </w:r>
      <w:r>
        <w:rPr>
          <w:rtl w:val="true"/>
        </w:rPr>
        <w:t>]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فلنرجع إلی تفسیر العبارة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المراد بملک الشئ، السلطنة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فعلا، فلا یشمل ملک الصغیر لأمواله، لعدم السلطنة الفعلیة </w:t>
      </w:r>
      <w:r>
        <w:rPr>
          <w:rStyle w:val="FootnoteAnchor"/>
          <w:rtl w:val="true"/>
        </w:rPr>
        <w:footnoteReference w:id="5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نعم یملک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التصرفات المالیة، مثل الوصیة والوقف والصدقة وهی داخلة فی عموم القضیة،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أطبقوا علی الاستناد إلیها فی صحة إقرار الصغیر بالأمور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والدلیل علی إرادة السلطنة الفعلیة مضافا إلی اقتضاء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عموم لفظ الشئ للأعیان والأفعال، مثل التصرفات، فلا یمکن 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علی ملک الأعیان لیشمل ملک الصغیر لأمواله، بل الظاهر أن لفظ الشئ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یراد به خصوص الأفعال، أعنی التصرفات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یقتضیه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المقر به حقیقة لا یجوز أن یکون من الأعیان، وقولهم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إخبار 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لازم،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الاخبار بثبوته، لا الاخبار بنفسه، إذ المخبر به لا یکون عینا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الاقرار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التسلط علی التصرف أعم من أن یکون أصالة أو وکالة أو 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الاقرار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التسلط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معناه اللغوی، وهو ثبات الشئ وجعله قارا، سواء أثبته علی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معناه الظاهر عند الفقهاء، وهو الاخبار بحق لازم علی المخبر،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فیختص بما أثبته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ویخرج منه دعوی الوکیل </w:t>
      </w:r>
      <w:r>
        <w:rPr>
          <w:rStyle w:val="FootnoteAnchor"/>
          <w:rtl w:val="true"/>
        </w:rPr>
        <w:footnoteReference w:id="5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الولی حقا علی موکله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والمولی علیه، أو شهادته لغیره علیهما، وعلی هذا المعنی فیساوی حدیث الاقرار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المعنی وإن کان أوفق بظاهر الاقرار فی کلمات المتکلمین بالقضیة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المذکورة، إلا أنه خلاف صریح استنادهم إلیها فی موارد دعوی الوکیل والولی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والعبد المأذون علی غیرهم کما سمعت مفصلا، فلا بد من إرادة المعنی اللغوی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الظهور المذکور قابل للمنع، کما یشهد به استعمالهم الاقرار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علی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تقارن الاقرار للملکیة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الظاهر من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الاقرار بالشئ الملوک حین کونه مملوکا،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ملک الاقرار بالشئ تابع لملک ذلک الشئ حدوثا وبقاء علی ما یقتضیه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الجملة الشرطیة الدالة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التجرد عن القرینة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کون العلة فی الجزاء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الشرط لا حدوثه وإن 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استفادة لزوم التقارن من کلمات الفقهاء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ذکرنا صریح جماعة،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المحقق، حیث اختار فی الشرائع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إقرار المریض بالطلاق فی حال الصحة بالنسبة إلی الزوجة لیمنعها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الإرث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ونص فی التحریر علی عدم سماع إقرار العبد المأذون فی التجارة بعد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علیه بدین یسنده إلی حال الإذن </w:t>
      </w:r>
      <w:r>
        <w:rPr>
          <w:rStyle w:val="FootnoteAnchor"/>
          <w:rtl w:val="true"/>
        </w:rPr>
        <w:footnoteReference w:id="5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من لا یتمکن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إنشاء شئ لا ینفذ إقراره فی، فلو أقر المریض بأنه وهب وأقبض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الصحة لم ینفذ من الأصل </w:t>
      </w:r>
      <w:r>
        <w:rPr>
          <w:rStyle w:val="FootnoteAnchor"/>
          <w:rtl w:val="true"/>
        </w:rPr>
        <w:footnoteReference w:id="5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منه فی التذکرة التصریح بذلک فی مسألة إقرار الولی النکاح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زمان لیس له إنشاؤه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نص الشهید رحمة الله علیه علی ذلک أیضا فی المسالک </w:t>
      </w:r>
      <w:r>
        <w:rPr>
          <w:rStyle w:val="FootnoteAnchor"/>
          <w:rtl w:val="true"/>
        </w:rPr>
        <w:footnoteReference w:id="5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 نهایة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المرام، تقیید قبول إقرار العبد المأذون بما إذا کان حال الإذن </w:t>
      </w:r>
      <w:r>
        <w:rPr>
          <w:rStyle w:val="FootnoteAnchor"/>
          <w:rtl w:val="true"/>
        </w:rPr>
        <w:footnoteReference w:id="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ومن عبر بعبارته فی العبد المأذون من أنه یقبل إقراره ویؤخذ الدین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یده </w:t>
      </w:r>
      <w:r>
        <w:rPr>
          <w:rStyle w:val="FootnoteAnchor"/>
          <w:rtl w:val="true"/>
        </w:rPr>
        <w:footnoteReference w:id="5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ظاهره عدم زوال الإذن بل هو صریحة فی مسألة الجهاد 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هذا، فالحکم فی مثل إقرار المریض بالهبة أو الطلاق البائن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الصحة </w:t>
      </w:r>
      <w:r>
        <w:rPr>
          <w:rStyle w:val="FootnoteAnchor"/>
          <w:rtl w:val="true"/>
        </w:rPr>
        <w:footnoteReference w:id="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نفوذ إقراره بالنسبة إلی أصل الهبة والطلاق، لأنه المملوک له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المرض، لا خصوص الهبة والطلاق المعیدین بحال الصحة المؤثرین فی نفوذ الهبة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الأصل، وعدم إرث الزوجة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استفادة عدم لزوم التقارن من المبسوط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نعم، صرح فی المبسوط بعدم إرث الزوجة فی مسألة الطلاق </w:t>
      </w:r>
      <w:r>
        <w:rPr>
          <w:rStyle w:val="FootnoteAnchor"/>
          <w:rtl w:val="true"/>
        </w:rPr>
        <w:footnoteReference w:id="5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تعمیم قبول إقرار المالک لما بعد زوال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حمله علی أن إقراره إذا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أصل الطلاق قبل فی قیوده، لأن الطلاق فی حال المرض لم یقع باعترافه، فلا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للقبول </w:t>
      </w:r>
      <w:r>
        <w:rPr>
          <w:rStyle w:val="FootnoteAnchor"/>
          <w:rtl w:val="true"/>
        </w:rPr>
        <w:footnoteReference w:id="5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الحکم بوقوعه فی زمان یحتمله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کلام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معنی ما ذکرنا نفوذ الاقرار بالطلاق المقید بالصحة بالنسبة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بعض أحکامه وهی البینونة، دون بعض آخر مثل الإرث، لا الحکم بوقوع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فی حال 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فالظاهر أن مستند الشیخ قدس سره عموم نفوذ إقرار المقر علی ما </w:t>
      </w:r>
      <w:r>
        <w:rPr>
          <w:rStyle w:val="FootnoteAnchor"/>
          <w:rtl w:val="true"/>
        </w:rPr>
        <w:footnoteReference w:id="5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الزمان الماضی، لا عدم جواز التفکیک فی الاقرار بین القید والمقید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وممن یظهر منه عموم القاعدة لما بعد زوال ملک التصرف فخر الدین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مسألة اختلاف الولی والمولی علیه بعد 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رجح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الأقوی أن کل من یلزم فعله غیره یمضی </w:t>
      </w:r>
      <w:r>
        <w:rPr>
          <w:rStyle w:val="FootnoteAnchor"/>
          <w:rtl w:val="true"/>
        </w:rPr>
        <w:footnoteReference w:id="5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إقراره بذلک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الاحتمالات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أبعد ما بین هذا، وما سیأتی منه من عدم نفوذ إقرار الزوج بالرجعة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العدة، وأن اعتباره من حیث کونه إنشاء لها لا إخبارا عنها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والاقرار کافیة فی تحقق الرجعة، فلا مجال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للبحث فی أن اقرار الزوج بالرجعة نافذ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غیر نافذ لأن باقراره یحصل الرجوع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هی السلطنة المطلقة بأن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مستقلا فیه، لا یزاحمه فیه أحد، فیختص بالمالک الأصیل والولی الاجباری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یراد به مجرد القدرة علی التصرف، فیشمل الوکیل والعبد المأذون،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الاحتمالات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الاقرار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الظاهر من موارد ذکر هذه القضیة فی کلماتهم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الاقرار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أصیلا واضح، وإن کان غیر أصیل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کالولی والوکیل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فیحتمل أمورا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السلطنة علی الاقرار به بمعنی أن إقراره ماض مطلقا، ویکون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کإقرار ذلک الغیر الذی یتصرف المقر عنه أو له، حتی أنه لا یسمع منه بینة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خلافه فضلا عن حلفه علی عدمه، وهذا المعنی وإن کان بحسب الظاهر أنسب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بلفظ الاقرار إلا أنه یکاد یقطع بعدم إرادته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إقراره به نافذ بالنسبة إلی الأصیل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کنفوذ إقراره،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 جمیع آثار إقراره، فالتعبیر بالاقرار من حیث إنه لما کان فی التصرف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نائبا عنه وکان کالتصرف الصادر عن نفسه، فالاخبار به کأنه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Style w:val="FootnoteAnchor"/>
          <w:rtl w:val="true"/>
        </w:rPr>
        <w:footnoteReference w:id="5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نفسه، ففعله کفعله ولسانه کلسانه، ولا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أن یقع هناک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وبین أن لا یکون، ولا بین أن یکون الدعوی مع ذلک الأصیل أو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فلو أخبرنا الوکیل بقبض الدین من الغریم، فإخباره یکون بمنزلة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البینة للغریم علی الأصیل لو ادعی علیه بقاء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إخبار الولی بالتزویج إذا أنکرت المرأة علی الزوج التزویج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ادعی البائع علی الأصیل شراء وکیله المتاع بأزید مما یقر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الأصیل، فشهد له الوکیل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الجمع بین حکم المحقق والعلامة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یراد قبول قوله بالنسبة إلی الأصیل لو أنکره، فیختص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بالتداعی الواقع بینهما، فلا تعرض فیه لقبول قوله بالنسبة إلی الأصیل لو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الدعوی ترجع علی ثالث، حتی یکون کالشاهد للثالث علی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یجمع بین حکم المحقق والعلامة بتقدیم قول الوکیل فیما إذا ادعی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الموکل إتیان ما وکل فیه، معللین بأنه أقر بما له أن یفعله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وتقدیم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الموکل فیما إذا ادعی الوکیل شراء العبد بمائة وادعی الموکل شراءه بثمانین،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معللین بأن الموکل غارم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ذلک أن الوکیل لا یرید أن یدفع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نفسه شیئا وإنما یرید أن یثبت لغیره حقا علی موکله، فهو بمنزلة الشاهد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یعتبر إقراره بما له أن یفعله فیما یتعلق بنفسه لا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یتعلق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المبسوط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وکل رجلا علی قبض دین له من غریمه، فادعی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قبضه منه وسلمه إلیه أو </w:t>
      </w:r>
      <w:r>
        <w:rPr>
          <w:rStyle w:val="FootnoteAnchor"/>
          <w:rtl w:val="true"/>
        </w:rPr>
        <w:footnoteReference w:id="5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 فی یده، وصدقة من علیه الدین، وقال الموکل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یقبضه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القول قول الموکل مع یمینه ولا یقبل قول الوکیل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 إلا ببینة، لأن الموکل مدع للمال علی المدین، دون الوکیل، لأنه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لا استحق علیک شیئا، لأنک لم تقبض المال وإن مالی باق علی المدین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حلف المدعی طالب المدین، ولا یثبت بیمینه علی الوکیل 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کان بمنزلة أن یدعی من علیه الدین دفع المال إلیه وهو ینکره، فیکون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قوله، فکذلک هنا، وهذا 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وکله بالبیع والتسلیم وقبض الثمن فباعه وسلم المبیع وادعی 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الثمن وتلفه فی یده أو دفعه إلیه فأنکر الموکل أن یکون قبضه من المشتری،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القول قول الوکیل مع یمینه، لأن الوکیل مدعی علیه لأنه یدعی علیه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 المبیع ولم یقبض الثمن، وصار ضامنا، فالقول قوله </w:t>
      </w:r>
      <w:r>
        <w:rPr>
          <w:rStyle w:val="FootnoteAnchor"/>
          <w:rtl w:val="true"/>
        </w:rPr>
        <w:footnoteReference w:id="5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الأصل أنه أمین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وأنه لا ضمان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ویخالف المسألة الأولی لأن المدعی علیه فیها هو الذی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وهو الخصم </w:t>
      </w:r>
      <w:r>
        <w:rPr>
          <w:rStyle w:val="FootnoteAnchor"/>
          <w:rtl w:val="true"/>
        </w:rPr>
        <w:footnoteReference w:id="5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جعلنا القول قول الموکل لم نوجب علی الوکیل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غرامة، وفی المسألة الثانیة نوجب غرامة، فکان القول قول 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والمسألة الأولی نظیر ما ذکره المحقق 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والعلامة </w:t>
      </w:r>
      <w:r>
        <w:rPr>
          <w:rStyle w:val="FootnoteAnchor"/>
          <w:rtl w:val="true"/>
        </w:rPr>
        <w:footnoteReference w:id="5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اختلاف الوکیل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والموکل فی 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الوکیل ما یدعی علیه بشئ، بل یرید تغریم الموکل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هذا، لکن المحقق فی الشرائع تنظر فی الفرق بین المسألتین الذی ذکره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المبسوط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أذن له فی شراء عبد وصفه فاشتراه بمائة، ثم اختلف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والموکل، فقال الموکل، اشتریته بثمانین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الوکیل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اشتریته بمائة والعبد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یساوی مائة،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قولان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یقبل قول الوکیل کما یقبل قوله فی التسلیم والتلف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قوله علیه لأنه یتعلق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کل ما اختلفا فیه مما یتعلق بحق غیرهما من بائع أو مشتر،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حق، فإنه علی قولین، والأول أصح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الملکیة فی موضوع القاعدة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معنی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الموضوع </w:t>
      </w:r>
      <w:r>
        <w:rPr>
          <w:rStyle w:val="FootnoteAnchor"/>
          <w:rtl w:val="true"/>
        </w:rPr>
        <w:footnoteReference w:id="5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هی السلطنة المستقلة،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مجرد أن له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 بالمالک الأصیل والولی الاجباری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یشمل الوکیل والعبد المأذون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أن مراد جل الفقهاء بل کلهم هو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تعبیرهم بأن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أن یفعل کذا فله الاقرار به وقولهم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یقدر علی إنشاء شئ یقدر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به، ومن یلزم فعله غیره یلزم إقراره به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الملکیة فی محمول 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ملک الاقرار، فیحتمل أن یراد به السلطنة المستقلة المطلقة بمعنی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یزاحمه أحد فی إقراره، وأنه نافذ علی کل أحد، وأن یراد به مجرد أن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الاقرار به فلا سلطنة مطلقة له، فیمکن أن یزاحمه من یکون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الفعل، فیکون ملک الاقرار بالشئ علی نحو السلطنة علی ذلک 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 للبنت البالغة الرشیدة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ولایة الأب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مزاحمة الولی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إقراره، کما لیس لها مزاحمته فی أصل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إذا قامت البینة علی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 حین صغر الطفل بتصرف فیه أو فی ماله، فلیس له بعد البلوغ مزاحمته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الموکل فإنه یزاحم الوکیل فی إقراره کما یزاحمه فی أصل التصرف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عرفت ما ذکرنا فی معنی القضیة، فاعلم أن حدیث الاقرار لا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منشأ لهذه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کون مستند القاعدة حدیث الاقرار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حدیث الاقرار لا یدل إلا علی ترتیب الآثار التی یلزم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المقر دون غیرها مما یلزم </w:t>
      </w:r>
      <w:r>
        <w:rPr>
          <w:rStyle w:val="FootnoteAnchor"/>
          <w:rtl w:val="true"/>
        </w:rPr>
        <w:footnoteReference w:id="5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غیره، فإذا قال للکبیر البالغ العاقل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ابنی،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 إلا ما یلزم علی المقر من أحکام الأبوة، ولا یلزم علی الولد شئ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أحکام البنوة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ترتب علی الآثار اللازمة علی المقر آثار لازمة علی غیره 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غیره، فلو کان الابن المذکور ممن ظاهره الرقیة للمقر، فیسقط عنه حق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 المتعلق بأمواله، مثل نفقة واجب النفقة ودین الغریم، لأن مثل ذلک تابع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للمال حدوثا وبقاء، فهو من قبیل الوجوب المشروط بشئ یکون المکلف مختارا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إیجاده وإعدامه، لا من قبیل الحق المانع من الاعدام، کحق المرتهن والمفلس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ذلک، فإنه حق لصاحبه، نظیر الملکیة للمالک، فذو الحق کالشریک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دلیل الاقرار لا ینفع فی إقرار الوکیل والعبد والولی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جل الأصحاب قد ذکروا هذه القضیة مستندا لصحة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الصبی بما یصح منه، کالوصیة بالمعروف والصدقة، ولو کان المستند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الاقرار لم یجز ذلک، لبنائهم علی خروج الصبی من حدیث الاقرار، لکونه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مسلوب العبارة بحدیث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الاجماع علی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فلا ریب فی عدم استنادهم فی هذه القضیة إلی حدیث الاقرار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یدعی الاجماع علی القضیة المذکورة، بمعنی أن استدلال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 بها یکشف عن وجود دلیل معتبر لو عثرنا به لم نعدل عنه،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یکشف عن الحکم الواقعی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الدعوی إنما تصح مع عدم ظهور خلاف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تردد منهم فیها </w:t>
      </w:r>
      <w:r>
        <w:rPr>
          <w:rStyle w:val="FootnoteAnchor"/>
          <w:rtl w:val="true"/>
        </w:rPr>
        <w:footnoteReference w:id="5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لکنا نری من أساطینهم فی بعض المقامات عدم الالتزام بها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التردد فیها، فهذا العلامة فی التذکرة رجح تقدیم قول الموکل عند دعوی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العزل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التصرف </w:t>
      </w:r>
      <w:r>
        <w:rPr>
          <w:rStyle w:val="FootnoteAnchor"/>
          <w:rtl w:val="true"/>
        </w:rPr>
        <w:footnoteReference w:id="5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وتردد فی ذلک فی التحریر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وتبع المحقق فی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دعواه نقصان الثمن عما یدعیه الوکیل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ویظهر من فخر الدین فی الإیضاح عدم قبول دعوی الزوج فی العدة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الرجوع، وجعل نفس الدعوی رجوعا </w:t>
      </w:r>
      <w:r>
        <w:rPr>
          <w:rStyle w:val="FootnoteAnchor"/>
          <w:rtl w:val="true"/>
        </w:rPr>
        <w:footnoteReference w:id="58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وتردد فی ذلک فی موضع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</w:t>
      </w:r>
      <w:r>
        <w:rPr>
          <w:rStyle w:val="FootnoteAnchor"/>
          <w:rtl w:val="true"/>
        </w:rPr>
        <w:footnoteReference w:id="5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وتقدم عن الشهید فی القواعد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الاستشکال فی دعوی الزوج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الرجعة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 المحقق </w:t>
      </w:r>
      <w:r>
        <w:rPr>
          <w:rStyle w:val="FootnoteAnchor"/>
          <w:rtl w:val="true"/>
        </w:rPr>
        <w:footnoteReference w:id="5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القاعدة رأسا، حیث تردد فی قبول إقرار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المأذون </w:t>
      </w:r>
      <w:r>
        <w:rPr>
          <w:rStyle w:val="FootnoteAnchor"/>
          <w:rtl w:val="true"/>
        </w:rPr>
        <w:footnoteReference w:id="5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قبول قول الولی فی تزویج بنته لو أنکرت، بل ولو لم تنکر لجهلها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جامع المقاصد فی شرح قول العلامة 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قیل للولی زوجت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بنتک من فلان؟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 بعد شرح العبارة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صرح بإرادة الاقرار فلا زوجیة فی نفس الأمر إذا لم یکن مطابقا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للواقع، وهل یحکم به ظاهرا بالنسبة إلی النبت؟ فیه احتمال، وینبغی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قولها بیمینها ظاهرا إذا ادعت کذب الولی فی إقراره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لها ذلک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وبین الله إذا لم تعلم بالحال؟ فیه نظر، ینشأ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أصالة العدم، وأن الاقرار لا ینفذ فی حق الغیر، ولولا ذلک لنفذ دعوی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الاستدانة وإنشاء بیع أمواله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أن إنشاء النکاح فی وقت ثبوت الولایة فعله وهو مسلط علیه، فینفذ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إقراره، وینبغی التأمل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فی شرح قول العلامة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المقر قسمان مطلق ومحجور، فالمطلق ینفذ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إقراره فی کل ما ینفذ تصرفه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هذه القضیة لا تنقض بعدم سماع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الوکیل فیما وکل فیه، لأنها شهادة ولیست بإقرار، إذ الاقرار إخبار 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للمخبر </w:t>
      </w:r>
      <w:r>
        <w:rPr>
          <w:rStyle w:val="FootnoteAnchor"/>
          <w:rtl w:val="true"/>
        </w:rPr>
        <w:footnoteReference w:id="586"/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هذا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هذه الکلیة المرادفة لقضیة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بإقرار المالک بما یتعلق بنفسه لا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تقویة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ولکن الانصاف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القضیة المذکورة فی الجملة إجماعیة، بمعنی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أحد من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 وصل إلینا کلامهم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وقد عمل بهذه 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الموارد، بحیث نعلم أن لا مستند له سواها،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من ذکرنا خلافهم 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خالفوا فی بعض موارد القضیة، وعلموا بها فی مورد </w:t>
      </w:r>
      <w:r>
        <w:rPr>
          <w:rStyle w:val="FootnoteAnchor"/>
          <w:rtl w:val="true"/>
        </w:rPr>
        <w:footnoteReference w:id="5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آخر، فإن المحقق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ظهر منه الخلاف فیما ذکرنا من الموارد إلا أنه وافق الأصحاب فی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الصبی بما له أن یفعله، مستندا فی جامع المقاصد إلی هذه الکلیة </w:t>
      </w:r>
      <w:r>
        <w:rPr>
          <w:rStyle w:val="FootnoteAnchor"/>
          <w:rtl w:val="true"/>
        </w:rPr>
        <w:footnoteReference w:id="5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المصنف فی التذکرة علی ذلک الاجماع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توضیح قول العلامة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جوزنا وصیته فی المعروف جوزنا اقراره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شیئا ملک الاقرار به وقد سبق أنا لا نجوز ذلک وهذا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 فی عدم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إقرار الصبی حتی بالنسبة إلی الوصیة بالمعروف، انظر جامع المقاصد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ظاهر عبارته أن مستند القول بجواز اقرار الصبی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جواز وصیته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قاعدة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 أنه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الاستناد إلی غیرها، لأن حدیث الاقرار مخصص بالصبی والمجنون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العبرة بکلامهما فی الانشاء والاخبار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والعلامة وإن ظهر منه المخالفة فی بعض الموارد، حتی فی مسألة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الصبی بماله أن یفعله </w:t>
      </w:r>
      <w:r>
        <w:rPr>
          <w:rStyle w:val="FootnoteAnchor"/>
          <w:rtl w:val="true"/>
        </w:rPr>
        <w:footnoteReference w:id="5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وإقرار العبد فیما یتعلق بالتجارة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التذکرة </w:t>
      </w:r>
      <w:r>
        <w:rPr>
          <w:rStyle w:val="FootnoteAnchor"/>
          <w:rtl w:val="true"/>
        </w:rPr>
        <w:footnoteReference w:id="5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صریحة فی کثیر من الموارد الاستناد إلی القاعدة، کما فی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 الاجباری بالعقد علی المولی علیه، وجزم بسماع الدعوی علیه معللا بأنه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أقر لنفع المدعی لأن إقراره ماض </w:t>
      </w:r>
      <w:r>
        <w:rPr>
          <w:rStyle w:val="FootnoteAnchor"/>
          <w:rtl w:val="true"/>
        </w:rPr>
        <w:footnoteReference w:id="5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تقدم منه دعوی الاجماع علی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دعوی المسلم أمان الحربی فی زمان ملک الأمان </w:t>
      </w:r>
      <w:r>
        <w:rPr>
          <w:rStyle w:val="FootnoteAnchor"/>
          <w:rtl w:val="true"/>
        </w:rPr>
        <w:footnoteReference w:id="5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فخر الدین حیث أکثر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بهذه القاعدة </w:t>
      </w:r>
      <w:r>
        <w:rPr>
          <w:rStyle w:val="FootnoteAnchor"/>
          <w:rtl w:val="true"/>
        </w:rPr>
        <w:footnoteReference w:id="5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فظهور المخالفة منه فی مسألة الاقرار غیر مضر،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أن یکون مراده عدم الحاجة فی تلک المسألة إلی تلک القاعدة، لأن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الاخبار بالرجعة رجوع، من غیر حاجة إلی الحکم بمضی إقراره، فإن الشئ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إلی أسبق سببیه، فإذا کان أصل الأخبار بالشئ إنشاء له فی الحال،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یحتج إلی إثبات صدق المخبر به بدلیل خارج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نجد فقیها أسقطه عن استقلال التمسک، لکن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الاستناد إلیه فی الجملة إنما ینفع لو علمنا أن إهمالهم له فی الموارد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إذا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الاهمال من جهة تفسیر 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لا یشمل تلک الموارد أو </w:t>
      </w:r>
      <w:r>
        <w:rPr>
          <w:rStyle w:val="FootnoteAnchor"/>
          <w:rtl w:val="true"/>
        </w:rPr>
        <w:footnoteReference w:id="5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التفسیر علی وجه لا یکون مورد متفق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یتمسک فیه بهذه القضیة، لم ینفع الاتفاق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ظاهر العلامة فی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التذکرة فی مسألة إقرار الصبی عدم نفوذه وعدم العبرة بکلامه،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له أن یفعله </w:t>
      </w:r>
      <w:r>
        <w:rPr>
          <w:rStyle w:val="FootnoteAnchor"/>
          <w:rtl w:val="true"/>
        </w:rPr>
        <w:footnoteReference w:id="5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فالمراد بالموصول عنده فی قضیة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البالغ العاقل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ظاهر فتواه فی القواعد بأن المریض لو أقر بعتق أخیه وله عم فإنه ینفذ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إقراره من الثلث </w:t>
      </w:r>
      <w:r>
        <w:rPr>
          <w:rStyle w:val="FootnoteAnchor"/>
          <w:rtl w:val="true"/>
        </w:rPr>
        <w:footnoteReference w:id="5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الظاهر أن مراده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 الأخ العم فی مقدار الثلث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الترکة، لا مثل 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المحقق الثانی یسلم شمول القضیة للصبی، لکن ینکر شمولها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للاقرار علی الغیر کما تقدم من عبارته </w:t>
      </w:r>
      <w:r>
        <w:rPr>
          <w:rStyle w:val="FootnoteAnchor"/>
          <w:rtl w:val="true"/>
        </w:rPr>
        <w:footnoteReference w:id="5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حتی فی الولی الاجباری الذی یظهر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العلامة فی التذکرة عدم المخالف فیه من العامة والخاصة </w:t>
      </w:r>
      <w:r>
        <w:rPr>
          <w:rStyle w:val="FootnoteAnchor"/>
          <w:rtl w:val="true"/>
        </w:rPr>
        <w:footnoteReference w:id="6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لم یکن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الصبی أو الاقرار علی الغیر مما اتفق علی شمول القضیة وکان </w:t>
      </w:r>
      <w:r>
        <w:rPr>
          <w:rStyle w:val="FootnoteAnchor"/>
          <w:rtl w:val="true"/>
        </w:rPr>
        <w:footnoteReference w:id="6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العاقل علی نفسه داخلا </w:t>
      </w:r>
      <w:r>
        <w:rPr>
          <w:rStyle w:val="FootnoteAnchor"/>
          <w:rtl w:val="true"/>
        </w:rPr>
        <w:footnoteReference w:id="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الاقرار، لم ینفع القضیة المجمع علیها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الجملة فی مورد من موارد الحاجة، إلا أن یبنی علی عدم العبرة بمخالفة العلامة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التذکرة فی شمول القضیة للصبی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عبارتها لا تخلو عن الحاجة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التأمل، مع رجوعه عن هذا فی سائر کتبه </w:t>
      </w:r>
      <w:r>
        <w:rPr>
          <w:rStyle w:val="FootnoteAnchor"/>
          <w:rtl w:val="true"/>
        </w:rPr>
        <w:footnoteReference w:id="6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أقر الصبی بالوصیة صح علی 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وظاهر أن لیس مستند له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القضیة المذکورة، ولذا یظهر من بعضهم دعوی الاتفاق علی أن من صحح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الصبی ووصیته حکم بمضی إقراره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عدم العبرة بمخالفة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 الثانی فی شمول القضیة للاقرار علی الغیر، لأن الظاهر ثبوت الاتفاق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6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علی سماع إقرار من ملک علی غیره تصرفا علیه، خصوصا إذا کان ولیا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إجباریا علیه بحیث لا یملک المولی علیه التصرف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سمعت أن الظاهر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التذکرة اتفاق العامة والخاصة علی سماع إقرار الولی الاجباری تزویج 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ویؤیده استقرار السیرة علی معاملة الأولیاء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مطلق الوکلاء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الأصیل فی إقرارهم کتصرفاتهم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الاجماع إلی ما یؤیده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غایة التوجیه لتصحیح دعوی الاجماع فی المسألة، ولا یخلو بعد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الشبهة، فاللازم تتبع مدرک آخر لها، حتی یکون استظهار الاجماع علیها مؤیدا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وجابرا لضعفه أو وهنه ببعض الموهنات، ولا بد أن یعلم أن المدرک لها لا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جامعا لوجه اعتبار قول الصبی فیما له أن یفعل حتی یحکم علی 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اعتبار کلام الصبی فی الانشاء والاخبار الحاکمة علی حدیث الاقرار،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واعتبار إقرار الوکیل والولی علی الأصیل حتی یحکم علی أدلة عدم سماع 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 علی غیره، لکونها دعوی محتاجة إلی البینة، لا إقرارا علی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صحة الاستناد إلی قاعدة الائتمان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یظهر أن التمسک بأدلة قبول قول من ائتمنه المالک بالإذن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 بالأمر وعدم جواز اتهامه غیر صحیح، لأنها لا ینفع فی إقرار الصبی،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والرجوع فیه إلی دلیل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یجری فی الوکیل والولی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القضیة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کونها قاعدة واحدة، علی ما یظهر من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العلة فی قبول الاقرار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مالکا للتصرف المقر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أنه لو کان مدرک القضیة قاعدة الائتمان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یتجه الفرق بین وقوع الاقرار فی زمان الائتمان أو بعده، مع أن جماعة صرحوا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بالفرق، فإن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لا یتمکن من إنشاء شئ لا ینفذ إقراره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منه عدم نفوذ إقراره بفعل ذلک فی زمان عدم التمکن، إذ لا معنی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النفوذ هنا لعدم ترتب أثر علی المقر به، بل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نفوذ الاقرار بفعله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یتمکن من الفعل، ولذا فرع فی التحریر علی القضیة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أقر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المریض بأنه وهب وأقبض حال الصحة، نفذ من الثلث </w:t>
      </w:r>
      <w:r>
        <w:rPr>
          <w:rStyle w:val="FootnoteAnchor"/>
          <w:rtl w:val="true"/>
        </w:rPr>
        <w:footnoteReference w:id="6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وصرح فیه أیضا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 بعدم نفوذ إقرار العبد المأذون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الحجر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أسنده إلی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الإذن </w:t>
      </w:r>
      <w:r>
        <w:rPr>
          <w:rStyle w:val="FootnoteAnchor"/>
          <w:rtl w:val="true"/>
        </w:rPr>
        <w:footnoteReference w:id="6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عرفت ما فی جهاد التذکرة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بین هذه القاعدة وقاعدة الائتمان عموما من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أخری ومناقشة الاستناد إلیها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وهنا قاعدة أخری، أشار إلیها فخر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کل ما یلزم فعله غیره یمضی إقراره بذلک الفعل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الغیر </w:t>
      </w:r>
      <w:r>
        <w:rPr>
          <w:rStyle w:val="FootnoteAnchor"/>
          <w:rtl w:val="true"/>
        </w:rPr>
        <w:footnoteReference w:id="609"/>
      </w:r>
      <w:r>
        <w:rPr>
          <w:rStyle w:val="FootnoteAnchor"/>
          <w:rtl w:val="true"/>
        </w:rPr>
        <w:footnoteReference w:id="6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بقرینة الاستناد إلیها فی قبول قول الوصی وأمین الحاکم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اختلفا مع المولی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إرادة مضی الاقرار علی الغیر ولو بعد زوال الولایة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أرید من لزوم فعل المقر علی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مضیه ولو من جهة 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المالک أو الشارع له کانت أعم مطلقا من القاعدتین، لشموله </w:t>
      </w:r>
      <w:r>
        <w:rPr>
          <w:rStyle w:val="FootnoteAnchor"/>
          <w:rtl w:val="true"/>
        </w:rPr>
        <w:footnoteReference w:id="6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لولی النکاح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الاجباری النافذ إقراره علی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</w:t>
      </w:r>
      <w:r>
        <w:rPr>
          <w:rStyle w:val="FootnoteAnchor"/>
          <w:rtl w:val="true"/>
        </w:rPr>
        <w:footnoteReference w:id="6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منه لزومه علیه ابتداء لسلطنة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کأولیاء القاصرین فی المال والنکاح کانت أعم من وجه من کل من القاعدتین،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لاجتماع الکل فی إقرار ولی الصغیر ببیع ماله، وافتراق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الائتمان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عنهما </w:t>
      </w:r>
      <w:r>
        <w:rPr>
          <w:rStyle w:val="FootnoteAnchor"/>
          <w:rtl w:val="true"/>
        </w:rPr>
        <w:footnoteReference w:id="6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إقرار الوکیل بعد العزل، وافتراق قضیة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اقرار الصبی بما له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یفعل، وافتراق ما فی الإیضاح بإقرار الولی الاجباری بعد زوال الولایة بالنکاح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القاعدة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یمکن أن یکون الوجه فی القضیة المذکورة، ظهور اعتبره الشارع،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یملک إحداث تصرف فهو غیر متهم فی الاخبار عنه حین القدرة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علیه، والظاهر صدقه ووقوع المقر به، وإن کان هذا الظهور متفاوت الأفراد 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وضعفا بحسب قدرة المقر فعلا علی إنشاء المقر به من دون توقف علی مقدمات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حاصلة وقت الاقرار، کما فی قول الزوج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رجعت، قاصدا به الاخبار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علیه بقصد الانشاء، وعدم قدرته لفوات بعض المقدمات، لکنه قادر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 المقدمات وفعلها </w:t>
      </w:r>
      <w:r>
        <w:rPr>
          <w:rStyle w:val="FootnoteAnchor"/>
          <w:rtl w:val="true"/>
        </w:rPr>
        <w:footnoteReference w:id="6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الزمان المتأخر، کما إذا أقر العبد بالدین فی زمان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الاستدانة شرعا لکنه موقوف علی مقدمات غیر حاصلة، فإن الظاهر ها هنا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صدقه، وإن أمکن کذبه باعتبار بعض الدواعی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دواعی الکذب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أقل بمراتب من دواعی الکذب المحتملة فی إقرار العبد المعزول عن التجارة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الممنوع عن الاستدانة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تأملت هذا الظهور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فی أضعف أفراده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أقوی من ظهور حال المسلم فی صحة فعله، بمعنی مطابقته للواقع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یدعی أن حکمة اعتبار الشارع والعرف لاقرار البالغ العاقل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أن الانسان غیر متهم فیما یخبره مما یکون علیه لا له، وفی النبوی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إشارة إلیه، حیث أضاف الاقرار إلی العقلاء تنبیها علی أن العاقل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یکذب علی نفسه غالبا، وإلا فلم یعهد من الشارع إضافة الأسباب إلی البالغ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العاقل، وإن اختص السبب به، إلا أنه اکتفی عن ذلک فی جمیع الأسباب القولیة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والفعلیة بحدیث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فمروا بها علی علی بن أبی طالب علیه السلام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مجنونة فجرت، فأمر بها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تعجلوا، فأتی عمر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علمت أن القلم رفع عن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یحتلم، وعن المجنون حتی یفیق، وعن النائم حتی یستیقظ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فالصبی لما جاز له بعض التصرفات مثل الوقف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 ولم یکن إقراره مظنة للکذب کان مقبولا، ولما کان بعض الأقاریر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نوعه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ظهور له فی الصدق لم یعتبره 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المتعارف لإقامة رسم القبالة، وکما فی إقرار المریض مطلقا أو إذا کان متهما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بعض الفقهاء قد یحکم بسماع الاقرار وإن تضمن دفع دعوی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الغیر مستندا إلی عدم کونه متهما، کما فی إقرار مالک اللقیط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الحاکم علیه بإعتاقه قبل ذلک، فإن الشیخ رحمة الله علیه حکم فی المبسوط بسماعه،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لکونه غیر متهم، لأنه لا یرید العبد ولا یرید الثمن </w:t>
      </w:r>
      <w:r>
        <w:rPr>
          <w:rStyle w:val="FootnoteAnchor"/>
          <w:rtl w:val="true"/>
        </w:rPr>
        <w:footnoteReference w:id="6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فیستمع دعواه وإن تضمنت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النفقة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الغرض ترجیح هذا القول فی هذه المسألة، بل الغرض تقریب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اتهام المخبر فی خبره یوجب تقدیم قوله، ومرجعه إلی تقدیم هذا الظاهر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الأصل، کما فی نظائره من ظهور الصحة فی فعل المسلم ونحوه من الظواهر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ولکن الظهور المذکور لا حجیة فیه بنفسه حتی یقدم علی مقابله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الأصول والقواعد المقررة، بل یحتاج إلی قیام دلیل علیه أو استنباطه من أدلة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القواعد الأخر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8" w:name="pg997_9952"/>
    </w:p>
    <w:p>
      <w:pPr>
        <w:pStyle w:val="Heading2"/>
        <w:numPr>
          <w:ilvl w:val="1"/>
          <w:numId w:val="1"/>
        </w:numPr>
        <w:rPr/>
      </w:pPr>
      <w:bookmarkStart w:id="259" w:name="__RefHeading___Toc1228282_373438147"/>
      <w:bookmarkStart w:id="260" w:name="_Toc98"/>
      <w:bookmarkEnd w:id="258"/>
      <w:bookmarkEnd w:id="259"/>
      <w:r>
        <w:rPr>
          <w:rtl w:val="true"/>
        </w:rPr>
        <w:t>رسالة فی القضاء عن المیت</w:t>
      </w:r>
      <w:bookmarkEnd w:id="260"/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61" w:name="__RefHeading___Toc1228284_373438147"/>
      <w:bookmarkStart w:id="262" w:name="_Toc99"/>
      <w:bookmarkEnd w:id="261"/>
      <w:r>
        <w:rPr>
          <w:rtl w:val="true"/>
        </w:rPr>
        <w:t>اشارة</w:t>
      </w:r>
      <w:bookmarkStart w:id="263" w:name="pg997_9956"/>
      <w:bookmarkEnd w:id="262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نستعین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العالمین، وصلی الله علی محمد وآله الطاهرین ولعنة الله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أعدائهم أجمعین إلی یوم الدین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Style w:val="FootnoteAnchor"/>
          <w:rtl w:val="true"/>
        </w:rPr>
        <w:footnoteReference w:id="6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قضاء الصلاة عن المیت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فیه تارة فی نفس القضاء، وأخری فی القاضی، وثالثة فی المقضی،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ورابعة فی المقضی عنه، وخامسة فی أحکام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النیابة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1228286_373438147"/>
      <w:bookmarkStart w:id="265" w:name="_Toc100"/>
      <w:bookmarkEnd w:id="264"/>
      <w:r>
        <w:rPr>
          <w:rtl w:val="true"/>
        </w:rPr>
        <w:t>أما القضاء عن المیت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القضاء عن المیت </w:t>
      </w:r>
      <w:r>
        <w:rPr>
          <w:rStyle w:val="FootnoteAnchor"/>
          <w:rtl w:val="true"/>
        </w:rPr>
        <w:footnoteReference w:id="6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عبارة عن فعل العبادة نیابة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وحقیقة النیابة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الفاعل نفسه منزلة شخص آخر فیما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یظهر من السید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ویظهر من السید المرتضی أن القضاء عن المیت لیس نیابة حقیقة،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هو واجب المصلی خوطب به القاضی، نعم سببه فوات الفعل عن المیت،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وزاد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المیت لا یثاب علی ذلک، فعن الانتصار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اختیار أن 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الصوم عن المیت إذا لم یکن للمیت مال یتصدق به عنه لکل یوم بمد،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مدعیا علیه الاجماع، وانفراد الإمامیة به، ومخالفة الفقهاء فی ذلک إلا أبا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طعن فیما نقوله بقوله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لیس للانسان إلا ما 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النبی صلی الله علیه وآله 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المؤمن انقطع عمله إلا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جاریة، أو ولد صالح یترحم علیه، أو علم ینتفع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وسنن النسائی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عوالی اللآلی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وقد ورد فی معناه عن أئمة أهل البیت علیهم السلام بطرق عدیدة، انظر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الأول من أبواب الوقوف والصدقات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الآیة إنما تقتضی أن الانسان لا یثاب إلا بسعیه،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ونحن لا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المیت یثاب بصوم الحی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وتحقیق القول فی هذا الموضع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مات وعلیه صوم فقد جعل الله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سببا فی وجوب صوم الولی، وسماه قضاء، لأن سببه التفریط المتقدم،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والثواب فی هذا الفعل لفاعله دون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لا یلحقه وهو میت ثواب،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حکم لأجل هذا الفعل؟ 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ذلک أنه صام، وسبب صومه تفریط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المیت، 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کون التفریط المتقدم سببا فی لزوم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الخبر الذی رووه، فمحمول علی هذا المعنی أیضا، وأن المؤمن ینقطع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موته عمله، فلا یلحقه ثواب ولا غیره، والذی ذهبنا إلیه لا یخالف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وخبرهم هذا یعارض ما رووه عن عائشة </w:t>
      </w:r>
      <w:r>
        <w:rPr>
          <w:rStyle w:val="FootnoteAnchor"/>
          <w:rtl w:val="true"/>
        </w:rPr>
        <w:footnoteReference w:id="6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البخاری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ساق أخبارا نبویة تدل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النیابة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شهر فاقضیه عنها؟ فقال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إن کان علی أمک دین کنت تقضیه؟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فدین الله أحق أن یقضی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وتبعه فی جمیع ذلک السید أبو المکارم ابن زهرة فی الغنیة </w:t>
      </w:r>
      <w:r>
        <w:rPr>
          <w:rStyle w:val="FootnoteAnchor"/>
          <w:rtl w:val="true"/>
        </w:rPr>
        <w:footnoteReference w:id="6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من بعده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الفاضل فی المختلف </w:t>
      </w:r>
      <w:r>
        <w:rPr>
          <w:rStyle w:val="FootnoteAnchor"/>
          <w:rtl w:val="true"/>
        </w:rPr>
        <w:footnoteReference w:id="6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الجواب عن الآیة المتقدمة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 الشهید فی الذکری حکی عنه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یلحق المیت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الدعاء والاستغفار والصدقة وأداء الواجبات التی تدخلها النیابة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فبالاجماع، وأما ما عداها فعندنا أنه یصل إلیه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کلام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السید ومن تبعه أراد بما ذکر من الجواب عن الآیة والروایة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استدلال العامة بهما علی نفی وجوب القضاء الذی هو المطلوب، لأن القضاء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الثواب حتی یستکشف انتفاء الملزوم عن انتفاء اللازم، وإلا فشأن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من أن تخفی علیه الأخبار الکثیرة الواردة عن النبی صلی الله علیه وآله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والأئمة علیهم السلام فی انتفاع المیت بما یفعله الأحیاء علی طریق النیابة أو الهدیة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حکی أکثرها فی الذکری عن کتاب غیاث سلطان الوری للسید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الأجل ابن طاووس، </w:t>
      </w:r>
      <w:r>
        <w:rPr>
          <w:rStyle w:val="FootnoteAnchor"/>
          <w:rtl w:val="true"/>
        </w:rPr>
        <w:footnoteReference w:id="6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ولنذکر بعضها تبرکا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انتفاع المیت بما یفعل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قضیة الخثعمیة التی أتت النبی صلی الله علیه وآله وسلم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أدرکه الحج شیخا زمنا لا یستطیع أن یحج، إن حججت عنه أینفعه ذلک؟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لو کان علی أبیک دین فقضیته، أکان ینفعه دلک؟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فدین الله أحق بالقضاء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کتاب حماد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من المسلمین عملا صالحا عن میت أضعف الله أجره ونفع به ذلک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أجره وینعم له بذلک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قضاء الصلوات،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الصدوق أیضا فی الفقیه مرسلا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کتاب المسائل لعلی بن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یصلح له أن یصلی أو یصوم عن بعض موتاه؟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فیصلی ما أحب ویجعل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للمیت، فهو للمیت إذا جعل ذلک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وقریبة منها روایة أخری له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حکاه عنه، عن أصل علی بن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من رجال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والکاظم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وسألته عن الرجل یحج ویعتمر ویصلی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ویصوم ویتصدق عن والدیه وذوی قرابته؟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به، ویؤجر فیما یصنع، 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 آخر بصلة قرابته،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لا یری ما أری، وهو ناصب؟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یخفف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بعض ما 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أصل هشام بن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 إلی المیت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والدعاء ونحو هذا؟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یعلم من یصنع ذلک؟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مسخوطا علیه فیرضی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أنه من الصلوات الواجبة التی ترکها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للسخط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هذا الظهور 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ابن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المشیخة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السلام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تدخل علی المیت فی قبره الصلاة والصوم والحج والصدقة والدعاء،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ویکتب أجره للذی یفعله وللمیت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روایتا إسحاق بن عمار </w:t>
      </w:r>
      <w:r>
        <w:rPr>
          <w:rStyle w:val="FootnoteAnchor"/>
          <w:rtl w:val="true"/>
        </w:rPr>
        <w:footnoteReference w:id="6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أبی عمیر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ابن مسلم وابن أبی یعفور والبزنطی وصفوان بن یحیی،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والرضا علیهما السلام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 المیت الحج والصوم والعتق وفعاله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الصلوات، الأحادیث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کتاب الفاخر </w:t>
      </w:r>
      <w:r>
        <w:rPr>
          <w:rStyle w:val="FootnoteAnchor"/>
          <w:rtl w:val="true"/>
        </w:rPr>
        <w:footnoteReference w:id="64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مما أجمع علیه وصح من قول الأئمة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یقضی أعماله الحسنة کلها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کتاب حماد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والصدقة والحج والعمرة وکل عمل صالح ینفع المیت، حتی أن المیت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لیکون فی ضیق فیوسع علیه، ویقال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بعمل ابنک فلان، وهذا بعمل أخیک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أخوه فی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Style w:val="FootnoteAnchor"/>
          <w:rtl w:val="true"/>
        </w:rPr>
        <w:footnoteReference w:id="6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أخوک فی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ومثلها روایة عمرو بن محمد بن یزید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عبد الله بن 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کتبت إلی أبی الحسن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یرید أن یجعل أعماله من الصلاة والبر والخیر أثلاثا، ثلثا له وثلثین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لأبویه، أو یفردهما بشئ مما یتطوع به، وإن کان أحدهما حیا والآخر میتا؟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فکتب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المیت فحسن جائز، وأما الحی فلا، إلا البر والصلة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ومثلها ما عن محمد بن عبد الله بن جعفر الحمیری، أنه کتب إلی الکاظم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مثله، وأجاب بمثله </w:t>
      </w:r>
      <w:r>
        <w:rPr>
          <w:rStyle w:val="FootnoteAnchor"/>
          <w:rtl w:val="true"/>
        </w:rPr>
        <w:footnoteReference w:id="6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یراد بهذه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المندوبة، لأن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جوازها عن الأحیاء فی الزیارات والحج وغیرهما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ما ذکره من التوجیه للجمع بینها وبین ما دل علی جواز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الحی أیضا، مثل ما عن الکلینی باسناده إلی محمد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یمنع الرجل منکم أن یبر والدیه حیین ومیتین، یصلی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عنهما ویتصدق عنهما ویصوم عنهما، فیکون الذی صنع لهما، وله مثل ذلک،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فیزیده </w:t>
      </w:r>
      <w:r>
        <w:rPr>
          <w:rStyle w:val="FootnoteAnchor"/>
          <w:rtl w:val="true"/>
        </w:rPr>
        <w:footnoteReference w:id="6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ببره وصلته خیرا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وفیها بعض الاختلافات والوسائل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قضاء الصلوات،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احتمال هذه الروایة إرادة عدم قطع البر عنهما بعد الموت بفعل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الأفعال عنهما، فیکون قد برهما حیین ومیتین،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عن الحسین بن الحسن الطوسی الکوکبی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المنسک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إلی علی 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لأبی إبراهیم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أحج وأصلی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وأتصدق عن الأحیاء والأموات من قرابتی وأصحابی؟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تصدق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عنه، وذلک أجر آخر بصلتک إیاه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النیابة عن الحی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الصلاة عن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النیابة عنه، لا فعلها وإهداء الثوب إلیه، فیذل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جواز النیابة عن الحی فی الصلاة، وإطلاق الصلاة </w:t>
      </w:r>
      <w:r>
        <w:rPr>
          <w:rStyle w:val="FootnoteAnchor"/>
          <w:rtl w:val="true"/>
        </w:rPr>
        <w:footnoteReference w:id="6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والبر علی ذلک یشعر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بعموم رجحان النیابة عن الحی فی کل فعل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أنه </w:t>
      </w:r>
      <w:r>
        <w:rPr>
          <w:rStyle w:val="FootnoteAnchor"/>
          <w:rtl w:val="true"/>
        </w:rPr>
        <w:footnoteReference w:id="6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جاز الصلاة عنه جاز غیرها، لعدم القول بالفصل ظاهرا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وبین غیرها، بل قد روی جواز الاستنابة فی الصوم الواجب بالنذر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الحی، فقد روی فی الفقیه، عن عبد الله بن جبلة، عن إسحاق بن عمار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یمکن استفادة عموم النیابة فی کل الأعمال الواجبة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 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علی عدمه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الأخبار الدالة علی مشروعیة قضاء دین الله عمن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تبرعا </w:t>
      </w:r>
      <w:r>
        <w:rPr>
          <w:rStyle w:val="FootnoteAnchor"/>
          <w:rtl w:val="true"/>
        </w:rPr>
        <w:footnoteReference w:id="6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 إثبات مشروعیة النیابة فی المستحبات بعدم القول بالفصل،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النصوص والفتاوی علی انتفاع المیت بما یفعل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فانتفاع المیت بالأعمال التی یفعل عنه أو یهدی إلیه ثوابها،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أجمع علیه النصوص، بل الفتاوی، علی ما عرفت من کلام الفاضل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وصاحب الفاخر </w:t>
      </w:r>
      <w:r>
        <w:rPr>
          <w:rStyle w:val="FootnoteAnchor"/>
          <w:rtl w:val="true"/>
        </w:rPr>
        <w:footnoteReference w:id="6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المعتضد بقضیة تعاقد صفوان بن یحیی وعبد الله بن جندب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بن نعمان، علی أن من مات منهم یصلی من بقی صلاته ویصوم عنه ویحج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عنه، فبقی صفوان یصلی کل یوم ولیلة مائة وخمسین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دعوی کفایة اتفاق هذه الثلاثة فی الکشف عن رضا الإمام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بعیدة، فکیف إذا ضم إلی ذلک دعوی الفاضل وصاحب الفاخر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الآیة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الآیة </w:t>
      </w:r>
      <w:r>
        <w:rPr>
          <w:rStyle w:val="FootnoteAnchor"/>
          <w:rtl w:val="true"/>
        </w:rPr>
        <w:footnoteReference w:id="6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فیمکن توجیهها بعد مخالفة ظاهرها للاجماع والأخبار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المتواترة بأن الثواب علی سعیه حال الحیاة، فإن تحصیل الإخوة للمؤمنین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تعریض للنفس فی هذه المثوبات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الروایة النبویة </w:t>
      </w:r>
      <w:r>
        <w:rPr>
          <w:rStyle w:val="FootnoteAnchor"/>
          <w:rtl w:val="true"/>
        </w:rPr>
        <w:footnoteReference w:id="6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مسوقة لذکر ما یعد عملا للمیت بعد موته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الأفعال المتولدة من فعله تولد الغایة، دون التی یترتب علی عمله اتفاقا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قصد لترتبها، فالحصر فی الروایة بالنسبة إلی أعمال المیت المقصود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الاستمرار بعد الموت، کإعانة الناس بحفر البئر وغرس الشجر ووقف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أو إظهار سنة حسنة، أو ولادة من یستغفر له مما یقصد منه البقاء، فهی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الأفعال التولیدیة للمیت یعد عملا له، 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ما یعمل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 عنه، کما أن ما ورد من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 سنة سیئة کان علیه وزرها ووزر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بها إلی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تنافی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تزر وازرة وزر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ینافیه ما یکذب علی النبی صلی الله علیه وآله من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لیعذب ببکاء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 علیه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42470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ردت عائشة بتلک الآیة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خرجنا بإیراد الأخبار المذکورة عما هو المقصود فی هذه الرسالة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القضاء عن المیت مع قطع النظر عن انتفاع المیت بذلک، وقد عرفت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علیه فتوی </w:t>
      </w:r>
      <w:r>
        <w:rPr>
          <w:rStyle w:val="FootnoteAnchor"/>
          <w:rtl w:val="true"/>
        </w:rPr>
        <w:footnoteReference w:id="6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ونصا </w:t>
      </w:r>
      <w:r>
        <w:rPr>
          <w:rStyle w:val="FootnoteAnchor"/>
          <w:rtl w:val="true"/>
        </w:rPr>
        <w:footnoteReference w:id="6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وسیجئ ما یدل علیه من النصوص بالخصوص </w:t>
      </w:r>
      <w:r>
        <w:rPr>
          <w:rStyle w:val="FootnoteAnchor"/>
          <w:rtl w:val="true"/>
        </w:rPr>
        <w:footnoteReference w:id="6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 القضاء علی 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المشهور أن القضاء معین علی الولی، لا أنه مخیر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الصدقة کما عن الإسکافی </w:t>
      </w:r>
      <w:r>
        <w:rPr>
          <w:rStyle w:val="FootnoteAnchor"/>
          <w:rtl w:val="true"/>
        </w:rPr>
        <w:footnoteReference w:id="6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والسید المرتضی </w:t>
      </w:r>
      <w:r>
        <w:rPr>
          <w:rStyle w:val="FootnoteAnchor"/>
          <w:rtl w:val="true"/>
        </w:rPr>
        <w:footnoteReference w:id="6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والسید ابن زهرة مدعیا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</w:t>
      </w:r>
      <w:r>
        <w:rPr>
          <w:rStyle w:val="FootnoteAnchor"/>
          <w:rtl w:val="true"/>
        </w:rPr>
        <w:footnoteReference w:id="6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لعدم الدلیل علی إجزاء الصدقة نعم ورد ذلک فی النافلة مضافا 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الأدلة </w:t>
      </w:r>
      <w:r>
        <w:rPr>
          <w:rStyle w:val="FootnoteAnchor"/>
          <w:rtl w:val="true"/>
        </w:rPr>
        <w:footnoteReference w:id="6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تعیین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والاجماع المدعی کما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وأضعف منه الاستدلال علیه بالاحتیاط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6" w:name="pg997_9966"/>
    </w:p>
    <w:p>
      <w:pPr>
        <w:pStyle w:val="Heading3"/>
        <w:numPr>
          <w:ilvl w:val="2"/>
          <w:numId w:val="1"/>
        </w:numPr>
        <w:rPr/>
      </w:pPr>
      <w:bookmarkStart w:id="267" w:name="__RefHeading___Toc1228288_373438147"/>
      <w:bookmarkStart w:id="268" w:name="_Toc101"/>
      <w:bookmarkEnd w:id="266"/>
      <w:bookmarkEnd w:id="267"/>
      <w:r>
        <w:rPr>
          <w:rtl w:val="true"/>
        </w:rPr>
        <w:t>وأما القاضی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 بالقضاء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فالمحکی عن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 علی أنه إن لم یکن له ولد من الرجال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أکبر أولیائه من أهله، وإن لم یکن فمن النساء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الإسکافی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 بالقضاء عن المیت أکبر ولده الذکور،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وأقرب أولیائه إلیه إن لم یکن له ولد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کلام الصدوقین والرضوی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یقضی الولی، فإن لم یکن له ولی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الذکور قضی عنه ولیه من النساء </w:t>
      </w:r>
      <w:r>
        <w:rPr>
          <w:rStyle w:val="FootnoteAnchor"/>
          <w:rtl w:val="true"/>
        </w:rPr>
        <w:footnoteReference w:id="6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ونسب قول المفید فی الدروس إلی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القدماء والأخبار، واختاره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ولعله لاطلاق صحیحة حفص بن البختری،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یموت وعلیه صلاة أو صیام؟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عنه أولی الناس بمیراثه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أولی الناس به امرأته؟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 إلا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ومرسلة حماد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فی الرجل یموت وعلیه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من شهر رمضان من یقضیه عنه؟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 به،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به امرأته؟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 إلا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ابن سنان، 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المحکیة فی الذکری عن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السید الأجل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التی حصل وقتها قبل أن یموت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یقضیه عنه أولی الناس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أطلق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منه الأولی من غیره، وهو یختلف باختلاف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الموجودین من الناس المنتسبین إلی المیت، فإن ولده أولی به من أخیه، وأخوه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به من 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قد یدعی شموله للمولی المعتق وضامن الجریرة، لأنهما أولی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بالمیت مع فقد الأقارب النسبیة، ولذا قیل بوجوب القضاء علیهما مع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القریب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هذا، مضافا إلی أن الحکم فی صحیحة حفص معلق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إشکال فی صدقه علی ما عدا الأولاد مع عدمهم، بل وعلی المولی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وضامن الجریرة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تقدیم الولد علی الأب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وجه تقدیم الولد علی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فلعله لأن أکثریة نصیبه یدل عرفا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کونه أولی بالمیت عن الأب </w:t>
      </w:r>
      <w:r>
        <w:rPr>
          <w:rStyle w:val="FootnoteAnchor"/>
          <w:rtl w:val="true"/>
        </w:rPr>
        <w:footnoteReference w:id="6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النص ورد بأن الأکثر نصیبا أولی بالمیت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الأقل، کما فی صحیحة الکناسی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وأخوک لأبیک وأمک أولی بک من أخیک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لأبیک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 حکم المشهور باستحقاق الولد خصوصا مجانا الحبوة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عبارة عن خصائص الأب، التی یعز علی أولیاء المیت أن یروها عند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أولویته بأبیه من غیره حتی 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ینافی ذلک کله حکم المشهور فی باب الجنائز بأن الأب أولی من الولد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تجهیز المیت، ولذا تنظر فیه هناک مائلا إلی مراعاة الاطلاق </w:t>
      </w:r>
      <w:r>
        <w:rPr>
          <w:rStyle w:val="FootnoteAnchor"/>
          <w:rtl w:val="true"/>
        </w:rPr>
        <w:footnoteReference w:id="6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وهناک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یقدم الأب علی الولد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یکون مستند المشهور هناک أن الأولی بالمیت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أحکامه وأموره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لا بد أن تصدر باستصواب الأولیاء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الأب دون غیره،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استشعار ذلک من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علی الجنازة أولی الناس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الأولی بالجنازة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أنها جنازة لا بد من التصرف فیها وتقلبها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والصلاة والدفن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الأب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الموضوع للحکم فی باب القضاء هو المیت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شخصه ونفسه الانسانی، وفی الجنائز هو جسده وجنازته التی یتصرف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ویتقلب، فالأولویة هنا علیه، وفی القضاء له،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 أکثر النصیب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أکثریة النصیب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أکثریة نصیب النوع، لأنها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الکاشفة عرفا وشرعا عن أولویة ذلک النوع، فلو عرض لشخص الولی قلة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النصیب لتعدد أشخاص نوعه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لو اجتمع له أب مع عشرة أولاد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یسقط أکبرهم عن الأولویة، لکونه أقل سهما من الأب، لأن نوع الولد 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سهما فهو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یظهر من بعض المعاصرین من اعتبار أکثریة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أنه فصل فی المسألة بین ما دون الخمسة من الأولاد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اجتمعوا مع الأب وبین الخمسة والأزید </w:t>
      </w:r>
      <w:r>
        <w:rPr>
          <w:rStyle w:val="FootnoteAnchor"/>
          <w:rtl w:val="true"/>
        </w:rPr>
        <w:footnoteReference w:id="6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أجد له وجها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شمول إطلاق الأولی بالإرث المولی المعتق وضامن الجریرة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بالإرث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الصحیحة المتقدمة </w:t>
      </w:r>
      <w:r>
        <w:rPr>
          <w:rStyle w:val="FootnoteAnchor"/>
          <w:rtl w:val="true"/>
        </w:rPr>
        <w:footnoteReference w:id="69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ویشمل المولی المعتق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وضامن الجریرة علی الترتیب عند عدم غیرهما من الورثة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 العبارة المحکیة عن المفید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من القدماء </w:t>
      </w:r>
      <w:r>
        <w:rPr>
          <w:rStyle w:val="FootnoteAnchor"/>
          <w:rtl w:val="true"/>
        </w:rPr>
        <w:footnoteReference w:id="6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الجوامع الفقهیة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التصریح به، لأن المحکی عن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المنسوب فی الدروس إلی ظاهر القدماء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فقد أکبر الذکور فأکبر أولیائه من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 العتق وضامن الجریرة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أبعد من بین هذا القول وبین ما اختاره الشیخ </w:t>
      </w:r>
      <w:r>
        <w:rPr>
          <w:rStyle w:val="FootnoteAnchor"/>
          <w:rtl w:val="true"/>
        </w:rPr>
        <w:footnoteReference w:id="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من تأخر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اختصاص التکلیف بأکبر أولاده الذکور </w:t>
      </w:r>
      <w:r>
        <w:rPr>
          <w:rStyle w:val="FootnoteAnchor"/>
          <w:rtl w:val="true"/>
        </w:rPr>
        <w:footnoteReference w:id="6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والعلامة فی 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وکأنهم فهموا من صحیحة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ومرسلة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المتقدمتین </w:t>
      </w:r>
      <w:r>
        <w:rPr>
          <w:rStyle w:val="FootnoteAnchor"/>
          <w:rtl w:val="true"/>
        </w:rPr>
        <w:footnoteReference w:id="6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بالمیت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الاطلاق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من کل أحد یفرض وجوده من الناس، لا 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الموجودین فعلا حین موت المیت، ولا شک أن الأولی علی الاطلاق بذلک المعنی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الولد الذکر، وأما أولویة غیره من طبقات الورثة فأولویة إضافیة یلاحظ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الموجودون عند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غیر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 لو فرض احتمال الروایة لما ذکرنا احتمالا مساویا وجب الرجوع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أصالة البراءة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یؤید إرادة 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یدل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حفص ومرسله حماد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الصریحتان فی نفی التکلیف عن النساء وکل من نفاه عنهن نفاه عمن عدا الولد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الذکور، وکل من أثبته علی من عدا الولد من الذکور أثبته علی النساء،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 الروایة علی ما یعم الولد یوجب شذوذ الروایة وترک العمل بظاهرها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 من التفصیل بین من عدا الولد وبین النساء، فیجب لأجل ذلک حمل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الأولویة علی الاطلاق دون الإضافیة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یظهر من المدارک العمل بظاهرها من التفصیل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 الأکبر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المراد فی کلامهم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أکبر منه، فیعم المنحصر، کما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مقتضی إطلاق النص </w:t>
      </w:r>
      <w:r>
        <w:rPr>
          <w:rStyle w:val="FootnoteAnchor"/>
          <w:rtl w:val="true"/>
        </w:rPr>
        <w:footnoteReference w:id="6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وصریح الفتاوی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الأولاد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تعدد الأولاد یقدم الأکبر مع استوائهم فی البلوغ، للاجماع ولمکاتبة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</w:t>
      </w:r>
      <w:r>
        <w:rPr>
          <w:rStyle w:val="FootnoteAnchor"/>
          <w:rtl w:val="true"/>
        </w:rPr>
        <w:footnoteReference w:id="7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دلالتها تأمل یأتی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استووا فی السن فالبالغ مقدم علی غیره، إما لأنه أکبر عرفا وأقرب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حد الرجال، وإما لأن التکلیف یتعلق به عند بلوغه، 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بحسب النوع، إذ لو اعتبرت الأولویة الشخصیة من کل أحد لم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بعد بلوغ أخیه أیضا، فإذا تعلق التکلیف به فارتفاعه عند بلوغ أخیه یحتاج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دلیل،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اختلفوا فی البلوغ وکبر السن، ففی اعتبار البلوغ أو کبر السن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ذکرنا فی تقدیم البالغ علی غیره مع المساواة، ومن إطلاق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الأکبر فی النص </w:t>
      </w:r>
      <w:r>
        <w:rPr>
          <w:rStyle w:val="FootnoteAnchor"/>
          <w:rtl w:val="true"/>
        </w:rPr>
        <w:footnoteReference w:id="7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والفتاوی </w:t>
      </w:r>
      <w:r>
        <w:rPr>
          <w:rStyle w:val="FootnoteAnchor"/>
          <w:rtl w:val="true"/>
        </w:rPr>
        <w:footnoteReference w:id="7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والأول لا یخلو عن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استووا فی السن والبلوغ، ففی سقوط القضاء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 </w:t>
      </w:r>
      <w:r>
        <w:rPr>
          <w:rStyle w:val="FootnoteAnchor"/>
          <w:rtl w:val="true"/>
        </w:rPr>
        <w:footnoteReference w:id="7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وجود الأکبر، أو ثبوته علیهم علی طریق الکفایة وتخییرهم،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اختلفوا فالقرعة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القاضی </w:t>
      </w:r>
      <w:r>
        <w:rPr>
          <w:rStyle w:val="FootnoteAnchor"/>
          <w:rtl w:val="true"/>
        </w:rPr>
        <w:footnoteReference w:id="7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علی طریق 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وفاقا للشیخ </w:t>
      </w:r>
      <w:r>
        <w:rPr>
          <w:rStyle w:val="FootnoteAnchor"/>
          <w:rtl w:val="true"/>
        </w:rPr>
        <w:footnoteReference w:id="7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أقواها الأخیر، لأن الحکم معلق بجنس أولی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 الواحد والاثنین، لما عرفت من أن المراد بأولی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بالنوع، وهو جنس الأولاد، فکأنه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عنه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وجوبه علی الکل کفایة فلم یثبت، لأن الوجوب علی الجنس أعم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التوزیع ومن الوجوب الکفائی، فالأصل عدم تکلیف کل منهم بأزید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حصته ولو علی طریق الکفایة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باستحقاقه العقاب إذا ترک حصته ولم یأت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 علی أی تقدیر، ولا یعلم بأنه بعد قضاء حصته یعاقب علی ترک الباقی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ترکه مع ترک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حکم القاضی بالقرعة عند اختلافهما </w:t>
      </w:r>
      <w:r>
        <w:rPr>
          <w:rStyle w:val="FootnoteAnchor"/>
          <w:rtl w:val="true"/>
        </w:rPr>
        <w:footnoteReference w:id="7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وجه له، لعدم 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الاختلاف بعد وجوب قیامهما </w:t>
      </w:r>
      <w:r>
        <w:rPr>
          <w:rStyle w:val="FootnoteAnchor"/>
          <w:rtl w:val="true"/>
        </w:rPr>
        <w:footnoteReference w:id="7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بالواجب الکفائی، لأنه لا یسقط عنهما إلا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حصوله فی الخارج، فینوی کل منهما الوجوب کما فی صلاة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ودعوی وجوب فعل واحد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تکون الوحدة شرطا لصحة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مع تعددهما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الواجب غیر المتبعض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ذکرنا یعلم حکم ما إذا کان الواجب مما لا یتبعض کصلاة واحدة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یوم واحد وفی ثبوت الکفارة علیهما مع إفطار الصوم بعد الزوال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بوجوبه فی القضاء عن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وجهان، أقواهما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علیهما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إفطارهما معا، وعلی المتأخر إفطارا مع التراخی،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هنا وجوبا کفائیا فی الصلاة من جهة أخری، وهی أن الترتیب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شرطا فی صحة الصلاة فبعد الحکم بتوزیعها یکون الواجب کفائیا منهما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الشروع فی القضاء فإذا فرغ من صلاة واحدة کان الشروع فی الأخری أیضا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 کفائیا، وهکذا إلی أن یصلی أحدهما قدر نصیبه، فیتعین الباقی علی الآخر،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اختلفا فی السبق بأن أراد کل منهما السبق واللحوق، فلا یبعد القرعة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اشتراط الحریة فی القاضی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یشترط فی القاضی الحریة، لأن الأولویة بالمیت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یتوقف علی استحقاقه الإرث، بل یقتضیه مع عدم المانع، ولهذا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یفرق فی الحر بین الوارث بالفعل والممنوع عن الإرث للقتل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وتعلق الحکم فی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صحیحة حفص </w:t>
      </w:r>
      <w:r>
        <w:rPr>
          <w:rStyle w:val="FootnoteAnchor"/>
          <w:rtl w:val="true"/>
        </w:rPr>
        <w:footnoteReference w:id="7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بالإرث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یراد به الأولی بالإرث من حیث القرابة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خلیت ونفسها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اشتراط خلو ذمة القاضی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یشترط أیضا خلو ذمته من صلاة فائتة، نعم سیأتی حکم الترتیب بین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 والمتحملة فی أحکام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9" w:name="pg997_9974"/>
    </w:p>
    <w:p>
      <w:pPr>
        <w:pStyle w:val="Heading3"/>
        <w:numPr>
          <w:ilvl w:val="2"/>
          <w:numId w:val="1"/>
        </w:numPr>
        <w:rPr/>
      </w:pPr>
      <w:bookmarkStart w:id="270" w:name="__RefHeading___Toc1228290_373438147"/>
      <w:bookmarkStart w:id="271" w:name="_Toc102"/>
      <w:bookmarkEnd w:id="269"/>
      <w:bookmarkEnd w:id="270"/>
      <w:r>
        <w:rPr>
          <w:rtl w:val="true"/>
        </w:rPr>
        <w:t>وأما المقضی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العلماء فی المقضی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فالمحکی عن المشهور أنه جمیع ما فات عن المیت، وعن الشهید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نسبته إلی ظاهر النص وإطلاق الفتوی </w:t>
      </w:r>
      <w:r>
        <w:rPr>
          <w:rStyle w:val="FootnoteAnchor"/>
          <w:rtl w:val="true"/>
        </w:rPr>
        <w:footnoteReference w:id="7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عبارة الغنیة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علیه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الحلی </w:t>
      </w:r>
      <w:r>
        <w:rPr>
          <w:rStyle w:val="FootnoteAnchor"/>
          <w:rtl w:val="true"/>
        </w:rPr>
        <w:footnoteReference w:id="7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لا یقضی إلا ما فاته فی مرض موته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والمحکی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رسائله أنه یقضی ما فاته لعذر کالمرض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والسفر والحیض بالنسبة إلی الصوم، لا ما ترکه عمدا مع قدرته علیه </w:t>
      </w:r>
      <w:r>
        <w:rPr>
          <w:rStyle w:val="FootnoteAnchor"/>
          <w:rtl w:val="true"/>
        </w:rPr>
        <w:footnoteReference w:id="7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الذکری نسبته إلی السید عمید الدین ثم اختیاره </w:t>
      </w:r>
      <w:r>
        <w:rPr>
          <w:rStyle w:val="FootnoteAnchor"/>
          <w:rtl w:val="true"/>
        </w:rPr>
        <w:footnoteReference w:id="7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الشهید الثانی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الأقوی فی الأقوال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والأقوی الأول، لاطلاق ما تقدم من النصوص، خصوصا روایة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المتقدمة </w:t>
      </w:r>
      <w:r>
        <w:rPr>
          <w:rStyle w:val="FootnoteAnchor"/>
          <w:rtl w:val="true"/>
        </w:rPr>
        <w:footnoteReference w:id="7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ودعوی انصرافها إلی ما فات لعذر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تبادر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ابتدائی، کتبادر بعض أفراد الماء من إطلاق لفظه، مع أن بعض فروض الترک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عمدا مما لا اشکال فی عدم خروجه عن منصرف الاطلاق، مثل ما إذا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الصلاة فی حال المرض مع النجاسة أو مع العقود أو الاضطجاع، أو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الصلاة حال المطاردة مع العدو، فقصر فی فعلها 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الغالب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أحوال المرضی والغازین من ترک الصلوات إذا لم یتمکنوا من فعلها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مات فی هذه الحال أو بعد ذلک، فإن دعوی خروج مثل هذا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منصرف اطلاق الأخبار المتقدمة </w:t>
      </w:r>
      <w:r>
        <w:rPr>
          <w:rStyle w:val="FootnoteAnchor"/>
          <w:rtl w:val="true"/>
        </w:rPr>
        <w:footnoteReference w:id="7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الرابع والعشرون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تقدمت فی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بعیدة عن الانصاف، وإذا شمل هذا شمل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من الصلوات المتروکة عمدا أو المفعولة فاسدة، لعدم القول بالفصل،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دعوی شمول الروایات للمفعولة فاسدة، فیشمل المتروکة عمدا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فدعوی اختصاص الروایة بمن فاته الصلاة لعذر یسقط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شرعا معه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کالاغماء وفقد الطهورین ونحو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البعد،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لو أرید من عدم تعمد الفوت عدم التمکن من قضائه أیضا، بحیث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یعم ما تسامح فی قضائه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الظاهر أن النسبة بین قول الحلی </w:t>
      </w:r>
      <w:r>
        <w:rPr>
          <w:rStyle w:val="FootnoteAnchor"/>
          <w:rtl w:val="true"/>
        </w:rPr>
        <w:footnoteReference w:id="7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ومختار المحقق </w:t>
      </w:r>
      <w:r>
        <w:rPr>
          <w:rStyle w:val="FootnoteAnchor"/>
          <w:rtl w:val="true"/>
        </w:rPr>
        <w:footnoteReference w:id="7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من وجه،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الفوات فی مرض الموت یعم الترک عمدا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انصراف الاطلاق إلی ما وجوب علیه أصالة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انصراف الاطلاق فی النص والفتوی إلی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علیه أصالة، فلا یعم ما تحمله بالولایة أو الاستئجار وإن کان العمل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بالاطلاق أحوط، بناء علی احتمال کون الانصراف هنا نظیر الانصراف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2" w:name="pg997_9977"/>
    </w:p>
    <w:p>
      <w:pPr>
        <w:pStyle w:val="Heading3"/>
        <w:numPr>
          <w:ilvl w:val="2"/>
          <w:numId w:val="1"/>
        </w:numPr>
        <w:rPr/>
      </w:pPr>
      <w:bookmarkStart w:id="273" w:name="__RefHeading___Toc1228292_373438147"/>
      <w:bookmarkStart w:id="274" w:name="_Toc103"/>
      <w:bookmarkEnd w:id="272"/>
      <w:bookmarkEnd w:id="273"/>
      <w:r>
        <w:rPr>
          <w:rtl w:val="true"/>
        </w:rPr>
        <w:t>وأما المقضی عنه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الوالدان لا غیر، بناء علی المشهور من اختصاص القاضی بالولد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عن الأم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اختلفوا فی دخول الأم من جهة اختصاص روایة حماد بالرجل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وانصراف روایة ابن سنان إلیه </w:t>
      </w:r>
      <w:r>
        <w:rPr>
          <w:rStyle w:val="FootnoteAnchor"/>
          <w:rtl w:val="true"/>
        </w:rPr>
        <w:footnoteReference w:id="7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فإلحاق المرأة بالرجل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صرح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 </w:t>
      </w:r>
      <w:r>
        <w:rPr>
          <w:rStyle w:val="FootnoteAnchor"/>
          <w:rtl w:val="true"/>
        </w:rPr>
        <w:footnoteReference w:id="7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والمحقق والشهید الثانیان فی حاشیتی الشرائع </w:t>
      </w:r>
      <w:r>
        <w:rPr>
          <w:rStyle w:val="FootnoteAnchor"/>
          <w:rtl w:val="true"/>
        </w:rPr>
        <w:footnoteReference w:id="7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حکی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والأقوی الدخول، وفاقا لصریح المحکی عن صوم المبسوط </w:t>
      </w:r>
      <w:r>
        <w:rPr>
          <w:rStyle w:val="FootnoteAnchor"/>
          <w:rtl w:val="true"/>
        </w:rPr>
        <w:footnoteReference w:id="726"/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والنهایة </w:t>
      </w:r>
      <w:r>
        <w:rPr>
          <w:rStyle w:val="FootnoteAnchor"/>
          <w:rtl w:val="true"/>
        </w:rPr>
        <w:footnoteReference w:id="7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والغنیة </w:t>
      </w:r>
      <w:r>
        <w:rPr>
          <w:rStyle w:val="FootnoteAnchor"/>
          <w:rtl w:val="true"/>
        </w:rPr>
        <w:footnoteReference w:id="7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والمنتهی </w:t>
      </w:r>
      <w:r>
        <w:rPr>
          <w:rStyle w:val="FootnoteAnchor"/>
          <w:rtl w:val="true"/>
        </w:rPr>
        <w:footnoteReference w:id="7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والتذکرة </w:t>
      </w:r>
      <w:r>
        <w:rPr>
          <w:rStyle w:val="FootnoteAnchor"/>
          <w:rtl w:val="true"/>
        </w:rPr>
        <w:footnoteReference w:id="7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عدم الفرق بین الصوم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فی خصوص الصلاة عن الرسالة المحکیة سابقا عن المحقق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سؤال جمال الدین المشغری </w:t>
      </w:r>
      <w:r>
        <w:rPr>
          <w:rStyle w:val="FootnoteAnchor"/>
          <w:rtl w:val="true"/>
        </w:rPr>
        <w:footnoteReference w:id="7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الذکری </w:t>
      </w:r>
      <w:r>
        <w:rPr>
          <w:rStyle w:val="FootnoteAnchor"/>
          <w:rtl w:val="true"/>
        </w:rPr>
        <w:footnoteReference w:id="7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والموجز </w:t>
      </w:r>
      <w:r>
        <w:rPr>
          <w:rStyle w:val="FootnoteAnchor"/>
          <w:rtl w:val="true"/>
        </w:rPr>
        <w:footnoteReference w:id="7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 إلی ظاهر اطلاق الأکثر، إلا أن الموجود فی الروضة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اختصاص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بالأب وعدم التعدی إلی الأم وغیرها من الأقارب </w:t>
      </w:r>
      <w:r>
        <w:rPr>
          <w:rStyle w:val="FootnoteAnchor"/>
          <w:rtl w:val="true"/>
        </w:rPr>
        <w:footnoteReference w:id="7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المشهور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کان فالأقوی اللحوق، ودعوی الانصراف فی روایة ابن سنان </w:t>
      </w:r>
      <w:r>
        <w:rPr>
          <w:rStyle w:val="FootnoteAnchor"/>
          <w:rtl w:val="true"/>
        </w:rPr>
        <w:footnoteReference w:id="7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ممنوعة، مضافا إلی مصححة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امرأة مرضت فی شهر رمضان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طمثت أو سافرت، فماتت قبل خروج شهر رمضان، هل یقضی عنها؟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الطمث والمرض فلا، وأما السفر فنعم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ویمکن أن یکون طرح الحلی </w:t>
      </w:r>
      <w:r>
        <w:rPr>
          <w:rStyle w:val="FootnoteAnchor"/>
          <w:rtl w:val="true"/>
        </w:rPr>
        <w:footnoteReference w:id="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لهذه الأخبار لکونها آحادا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یشترط فی المقضی عنه الحریة؟ قولان، أقواهما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العدم، لاطلاق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الروایات </w:t>
      </w:r>
      <w:r>
        <w:rPr>
          <w:rStyle w:val="FootnoteAnchor"/>
          <w:rtl w:val="true"/>
        </w:rPr>
        <w:footnoteReference w:id="7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انصرافها إلی الحریة فی غایة البعد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وتوهم کون الأولی بالعبد مولاه، ولا یجب علیه القضاء إجماعا، مدفوع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المراد بالأولویة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الأقربیة فی النسب والأشدیة فی علاقة القرابة التی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المقتضیة للأولویة بالإرث ولو اجتمع سائر شروط الإرث، ولذا یجب علی القاتل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لأبیه وإن لم یرثه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عن فخر الدین عدم الوجوب،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ومنشأ الإشکال عموم قولهم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ولیه أن یتصدق عنه من ترکته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فی تمام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یکن له ولی تصدق عنه من ترکته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إیضاح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بالمفهوم علی الحریة، فهذه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المسألة ترجع إلی أن الضمیر إذا رجع إلی البعض هل یقتضی التخصیص 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حقق ذلک فی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 عندی عدم القضاء لما تقدم </w:t>
      </w:r>
      <w:r>
        <w:rPr>
          <w:rStyle w:val="FootnoteAnchor"/>
          <w:rtl w:val="true"/>
        </w:rPr>
        <w:footnoteReference w:id="7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واعترضه شارح الروضة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نقل هذا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بأنا لم نظفر بخبر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ذلک، وإنما الخبر الذی تعرض فیه للتصدق خبر أبی مریم، ولیس فیه ذکر الصوم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التصدق فی إحدی طریقیه ولفظه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صح ثم مرض حتی یموت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مال تصدق عنه مکان کل یوم بمد، وإن لم یکن له مال صام عنه ولیه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42"/>
      </w:r>
    </w:p>
    <w:p>
      <w:pPr>
        <w:pStyle w:val="BookText"/>
        <w:rPr/>
      </w:pPr>
      <w:r>
        <w:rPr>
          <w:rStyle w:val="FootnoteAnchor"/>
          <w:rtl w:val="true"/>
        </w:rPr>
        <w:footnoteReference w:id="7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ضعف ما ذکره فخر الدین، إذ لو سلم وجود خبر مشتمل علی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المتمم المذکور، فمقتضی التبادر وإن کان تقیید المطلق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من قبیل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 المتعقب بالضمیر الراجع إلی بعض أفراده کما لا یخفی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تخصیص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المشتمل علی المتمم </w:t>
      </w:r>
      <w:r>
        <w:rPr>
          <w:rStyle w:val="FootnoteAnchor"/>
          <w:rtl w:val="true"/>
        </w:rPr>
        <w:footnoteReference w:id="7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یقتضی تخصیص باقی </w:t>
      </w:r>
      <w:r>
        <w:rPr>
          <w:rStyle w:val="FootnoteAnchor"/>
          <w:rtl w:val="true"/>
        </w:rPr>
        <w:footnoteReference w:id="7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المطلقات، لعدم التنافی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حکم الجاریة حکم العبد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5" w:name="pg997_9981"/>
    </w:p>
    <w:p>
      <w:pPr>
        <w:pStyle w:val="Heading3"/>
        <w:numPr>
          <w:ilvl w:val="2"/>
          <w:numId w:val="1"/>
        </w:numPr>
        <w:rPr/>
      </w:pPr>
      <w:bookmarkStart w:id="276" w:name="__RefHeading___Toc1228294_373438147"/>
      <w:bookmarkStart w:id="277" w:name="_Toc104"/>
      <w:bookmarkEnd w:id="275"/>
      <w:bookmarkEnd w:id="276"/>
      <w:r>
        <w:rPr>
          <w:rtl w:val="true"/>
        </w:rPr>
        <w:t>وأما أحکام القضاء</w:t>
      </w:r>
      <w:bookmarkEnd w:id="277"/>
    </w:p>
    <w:p>
      <w:pPr>
        <w:pStyle w:val="Heading4"/>
        <w:numPr>
          <w:ilvl w:val="3"/>
          <w:numId w:val="1"/>
        </w:numPr>
        <w:rPr/>
      </w:pPr>
      <w:bookmarkStart w:id="278" w:name="__RefHeading___Toc1228296_373438147"/>
      <w:bookmarkStart w:id="279" w:name="_Toc105"/>
      <w:bookmarkEnd w:id="278"/>
      <w:r>
        <w:rPr>
          <w:rtl w:val="true"/>
        </w:rPr>
        <w:t>اشارة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فیحصل توضیح المهم منها فی ضمن 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الظاهر من النص والفتوی بأنه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أن 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المیت نیابة عنه فی الفعل، لا أنه تکلیف أصلی علی 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نیة النیابة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فیه من نیة النیابة کما فی الحج والزیارة عن الغیر، ولا تبرأ ذمته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بإهداء ثواب العبادة إلی المیت من دون قصد النیابة، بل لا یشرع هذا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بمجرد هذه الغایة مع عدم اشتغال ذمته به أصالة، کمن أراد أن یصلی ظهرا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وقته ویهدیه إلی المیت، لأن إهداء الثواب فرع وجوده المتوقف علی 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الأمر، المفروض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ویعتبر فی القضاء جمیع ما کان معتبرا فی فعل المیت، مع قطع النظر 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یعرض باعتبار خصوص مباشرة الفاعل له، فیقصر ما فاته سفرا، ویتم ما 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حضرا، ولا یجب علیه الاخفات فی أولیی الجهریة لو کان النائب رجلا والمیت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امرأة، ویجب الاخفات لو انعکس الفرض، وکذا الکلام فی ستر تمام </w:t>
      </w:r>
      <w:r>
        <w:rPr>
          <w:rStyle w:val="FootnoteAnchor"/>
          <w:rtl w:val="true"/>
        </w:rPr>
        <w:footnoteReference w:id="7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بینهما وبین القصر والاتمام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القصر والاتمام مأخوذان فی ماهیة</w:t>
      </w:r>
      <w:bookmarkStart w:id="280" w:name="pg997_9982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الصلاة، وأما الجهر والاخفات فإنما هو باعتبار کون المباشر للفعل امرأة یطلب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خفض صوتها وستر بدنها عند الصلاة، فهما أحکام خصوص الفاعل لا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ومثلهما الأحکام الثابتة للفاعل باعتبار العجز والقدرة، فإن المعیار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المباشرة للفعل، فیصلی القادر قائما عمن فات عنه قاعدا، ویصلی العاجز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قاعدا عمن فاته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1228298_373438147"/>
      <w:bookmarkStart w:id="282" w:name="_Toc106"/>
      <w:bookmarkEnd w:id="281"/>
      <w:r>
        <w:rPr>
          <w:rtl w:val="true"/>
        </w:rPr>
        <w:t>عدم وجوب الاستنابة علی الولی مع عجزه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یجب علی الولی الاستنابة مع عجزه،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یحتمل ذلک 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الواجب علی الولی تحصیل الصلاة بالأجزاء والشرائط التی کانت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وإبراء ذمته بصلاة نفسه أو بالاستنابة، فإذا لم یتمکن من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الاختیاریة بنفسه تعین علیه الاستنابة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ویضعفه أن الاستنابة مع جوازها مسقطة للواجب المعین علی الولی،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فردی الواجب المخیر، فلا یتعین عند تعذر الصلاة الاختیاریة، بل ینتقل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بدلها الاضطراری کالصلاة قاعدا أو قائما إذا کان غیر راج لزوال العذر،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وإن کان راجیا، بناء علی عدم وجوب تأخیر أولی الأعذار، وعلی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المبادرة إلی براءة ذمة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الأقوی وجوب الانتظار مع رجاء زوال الأعذار، والأحوط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الاستنابة مع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1228300_373438147"/>
      <w:bookmarkStart w:id="284" w:name="_Toc107"/>
      <w:bookmarkEnd w:id="283"/>
      <w:r>
        <w:rPr>
          <w:rtl w:val="true"/>
        </w:rPr>
        <w:t>عدم وجوب الاستنابة علی الولی مع الجهل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حکم العجز والقدرة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والجهل المعذور فیه موضوعا أو 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جهل القبلة فصلی إلی الجهة المظنونة أو إلی أربع جهات مع عدم الظن،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فی طاهر کان یعتقده المیت نجسا، فإن هذه الأمور وأشباهها تلحق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مباشرته، لا باعتبار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هذا القبیل اختلاف المیت والنائب فی مسائل الصلاة، فإن العبرة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بمعتقد الفاعل تقلیدا أو اجتهادا دون المیت، حتی لو فاته صلاة یعتقدها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قصرا، کما إذا سافر إلی أربعة فراسخ من دون الرجوع لیومه واعتقدها الولی</w:t>
      </w:r>
      <w:bookmarkStart w:id="285" w:name="pg997_9983"/>
    </w:p>
    <w:p>
      <w:pPr>
        <w:pStyle w:val="BookText"/>
        <w:rPr/>
      </w:pPr>
      <w:bookmarkEnd w:id="2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لاعتقاده اعتبار الرجوع لیومه فی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القضاء عنه تماما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قضاء الصلاة التی اعتقد الولی فسادها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لا یجب قضاء ما صلاه </w:t>
      </w:r>
      <w:r>
        <w:rPr>
          <w:rStyle w:val="FootnoteAnchor"/>
          <w:rtl w:val="true"/>
        </w:rPr>
        <w:footnoteReference w:id="7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صحیحا إذا اعتقد الولی فسادها،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فعل المیت بدل علی الواقع إذا کان مخالفا له، أما إذا لم یفعل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یصیر تکلیفا للولی یوقعه بحسب اعتقاده، حتی لو اعتقد عدم وجوبه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المیت رأسا لم یجب علی الولی وإن کان المیت قد اعتقد وجوبه، کقضاء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الخسوف الذی لم یعلم به المیت حتی انجلی، فلا یجب علی الولی قضاؤها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اعتقد عدم وجوبه، وإن کان المیت قد اعتقد وجوب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وجوب القضاء هنا علی الولی إذا اعتقد استحبابه علی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الوجوب، لصیرورة المیت مشغول الذمة به فی اعتقاده ویمکن إبراء ذمته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لم یعتقد الولی استحبابه علی تقدیر عدم الوجوب فلا یجوز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الاتیان لعدم تأتی قصد القربة لکن فرض المسألة خلافیة لا ینفک عن رجحان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الاتیان من باب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1228302_373438147"/>
      <w:bookmarkStart w:id="287" w:name="_Toc108"/>
      <w:bookmarkEnd w:id="286"/>
      <w:r>
        <w:rPr>
          <w:rtl w:val="true"/>
        </w:rPr>
        <w:t>هل ما یفعله الولی أداء؟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ما یفعله الولی أداء لما فات عن المیت باعتبار الأمر الأدائی،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فعله تدارکا للأداء؟ کما لو فرض موته قبل خروج وقت الصلاة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فاتته، کما إذا مات بعد مضی مقدار الصلاة والطهارة، أو فی غیر الفرض المذکور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أداء ما فات عن المیت باعتبار الأمر القضائی فیکون تدارکا لقضاء المیت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تدارک لفعله الأدائی، لا تدارکا أولیا لفعله الأدائی؟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شک أن الصلاة عن المیت کأداء الدین عنه،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الملحوظ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کونه دینا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الأدائی، أو الأمر القضائی به فیما إذا مات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تکلیفه بالقضاء؟ وجهان، أظهرهما من أدلة العبادة عن المیت وأنها کأداء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عنه، الأول، لأن ظاهر إطلاق الدین علی العبادة إنما هو باعتبار مطلوبیتها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الأولیة، والأمر بقضائها أمر بأداء ذلک الدین، فإذا لم یؤده بنفسه أداه عنه الولی،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 الولی بدل الأداء، لا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وتظهر الثمرة فی اعتبار الأمور المعتبرة فی القضاء فی فعل 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کان من الشروط معتبرة فی الأداء،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إشکال فی اعتبارها فی القضاء، سواء کان القاضی نفسه حیا أو ولیه </w:t>
      </w:r>
      <w:r>
        <w:rPr>
          <w:rStyle w:val="FootnoteAnchor"/>
          <w:rtl w:val="true"/>
        </w:rPr>
        <w:footnoteReference w:id="7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موته،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تدارک الفائتة لا یحصل إلا بمراعاتها، لأن المفروض کونها مأخوذة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الشروط المعتبرة فی قضاء الصلاة التی دل علیها الدلیل الخاص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کونها معتبرة فی الأداء فلا بد، من الاقتصار فی اعتبارها علی مقدار 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الدلیل، فإذا دل الدلیل علی اعتبارها فی قضاء الشخص عن نفسه فلا یتسری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قضائه عن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الغیر إنما یفعل ذلک القضاء الذی کان واجبا علی المیت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وامتثالا لأمر القضائی، فلا مناص من مراعاة هذه الشروط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بین الفوائت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مثل الترتیب بین الفوائت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اعتباره فی القضاء باعتبار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خارج، ولیس باعتبار کونه شرطا فی الأداء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إذ لیس تأخیر المغرب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عصره المتقدم شرعا شرطا له، وإنما هو عارض اتفاقی له حصل من تدریج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الزمان، بل تأخیر العصر عن الظهر أیضا لیس إلا باعتبار الأمر الأدائی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بالظهر، فإذا فات الظهر والعصر فقد ارتفع الأمر الأدائی بالظهر وبرئت الذمة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منه، ووجوب وقوع العصر بعد </w:t>
      </w:r>
      <w:r>
        <w:rPr>
          <w:rStyle w:val="FootnoteAnchor"/>
          <w:rtl w:val="true"/>
        </w:rPr>
        <w:footnoteReference w:id="7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الذمة من مطلق الأمر بالظهر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کان</w:t>
      </w:r>
      <w:bookmarkStart w:id="288" w:name="pg997_9985"/>
    </w:p>
    <w:p>
      <w:pPr>
        <w:pStyle w:val="BookText"/>
        <w:rPr/>
      </w:pPr>
      <w:bookmarkEnd w:id="2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قضائیا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معلوم، فتأمل حتی لا یتوهم أنه رجوع عن لزوم </w:t>
      </w:r>
      <w:r>
        <w:rPr>
          <w:rStyle w:val="FootnoteAnchor"/>
          <w:rtl w:val="true"/>
        </w:rPr>
        <w:footnoteReference w:id="7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والأداء فی الشروط، لأنا نلتزم أیضا أن کلما هو شرط فی العصر الأدائی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فی العصر القضائی، لکن ندعی أن الشرط فی العصر الأدائی وقوعها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الذمة عن الأمر الأدائی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بالظهر، دون مطلق الأمر بها، ولازم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 الأداء فی القضاء أن العصر القضائی أیضا لا بد من وقوعها بعد البراءة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الأمر الأدائی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7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وهذا شئ حاصل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فالعمدة فی وجوب الترتیب بین الفوائت الاجماع المنقول وبعض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مختصة بقضاء الشخص عن نفسه، والمفروض أن الولی نائب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فی تدارک الأداء، لا فی تدارک القضاء حتی یقتضی ذلک وجوب مراعاة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وجب علی المیت فی قضائه عن نفسه، نعم لا یستبعد أن یستظهر من 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فی قضائه عن نفسه کون مطلق کذلک، سواء کان عن نفسه أو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1228304_373438147"/>
      <w:bookmarkStart w:id="290" w:name="_Toc109"/>
      <w:bookmarkEnd w:id="289"/>
      <w:r>
        <w:rPr>
          <w:rtl w:val="true"/>
        </w:rPr>
        <w:t>سقوط القضاء عن الولی بفعل الغیر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یسقط القضاء عن الولی بفعل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الشیخ </w:t>
      </w:r>
      <w:r>
        <w:rPr>
          <w:rStyle w:val="FootnoteAnchor"/>
          <w:rtl w:val="true"/>
        </w:rPr>
        <w:footnoteReference w:id="7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7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الحلی </w:t>
      </w:r>
      <w:r>
        <w:rPr>
          <w:rStyle w:val="FootnoteAnchor"/>
          <w:rtl w:val="true"/>
        </w:rPr>
        <w:footnoteReference w:id="7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وآخرین </w:t>
      </w:r>
      <w:r>
        <w:rPr>
          <w:rStyle w:val="FootnoteAnchor"/>
          <w:rtl w:val="true"/>
        </w:rPr>
        <w:footnoteReference w:id="7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الأول، العموم ما دل علی أن الصلاة والصوم عن المیت یکتب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7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دل علی أن العبادة فی ذمة المیت کالدین، فکما تبرأ ذمته بأداء کل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عنه فکذلک العبادة </w:t>
      </w:r>
      <w:r>
        <w:rPr>
          <w:rStyle w:val="FootnoteAnchor"/>
          <w:rtl w:val="true"/>
        </w:rPr>
        <w:footnoteReference w:id="7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تقدم </w:t>
      </w:r>
      <w:r>
        <w:rPr>
          <w:rStyle w:val="FootnoteAnchor"/>
          <w:rtl w:val="true"/>
        </w:rPr>
        <w:footnoteReference w:id="7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روایة الخثعمیة قوله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لو کان علی أبیک دین فقضیته أکان ینفعه ذلک؟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قال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فدین الله أحق بالقضاء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برئت ذمة المیت بفعل کان من فعل عنه، فلا یبقی فی ذمته شئ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علی الولی قضاؤه، ففعل الغیر مسقط للوجوب عن الولی بسقوط موضوعه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اشتغال ذمة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الغیر نائب عن الولی أو متحمل عنه،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الصلاة والصوم لا یتحملان عن الحی، أو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المخاطب هو 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علیه المباشرة، فإنا لم نحکم بامتثال الولی إذا استناب غیره، وإنما نحکم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ببراءة ذمة المیت، فلا یکون علیه صلاة أو صیام حتی یقضیه 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فیظهر من ذلک کله أن الاستدلال علی المنع بظهور الأدلة فی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المباشرة، أو أن الصلاة والصوم لا تدخلهما النیابة عن الحی، فی غیر محله، فإذن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ذکرنا ینافی التصریح عن المشهور بوجوب مباشرة الولی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 السقوط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إلی 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صلاة أو صوم هل یجوز أن یقضیه رجل غیر عارف؟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یقضیه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علی عدم إجزاء قضاء غیر العارف بالأئمة علیهم السلام وإن کان ولیا،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وجواز قضاء العارف وإن لم یکن 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1" w:name="pg997_9987"/>
    </w:p>
    <w:p>
      <w:pPr>
        <w:pStyle w:val="BookText"/>
        <w:rPr/>
      </w:pPr>
      <w:bookmarkEnd w:id="2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أن یکون المراد بغیر العارف فی السؤال، وبالعارف فی 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الولی،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ومرسلة الفقیه عن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الرجل وعلیه صوم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فلیقض عنه من شاء من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بعد قیام القرینة علی عدم إرادة ظاهر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فی أن کل أحد من أهله مرخص فی إبراء ذمة المیت، وتخصیص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غیرهم أیضا مرخص، لأجل حصول مشیئة القضاء فیهم غالبا،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والموثق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المحکی عن زیادات التهذیب، عن أبی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سافر فی رمضان فأدرکه الموت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یقضیه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 أفضل أهل 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الکلمات، وما أثبتناه من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قیام الدلیل علی عدم وجوب القضاء علی أفضل أهل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 تفویض الولی القضاء إلیه إن لم یکن هو ولیا، وعلی عدم تفویضه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 إن کان هو 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1228306_373438147"/>
      <w:bookmarkStart w:id="293" w:name="_Toc110"/>
      <w:bookmarkEnd w:id="292"/>
      <w:r>
        <w:rPr>
          <w:rtl w:val="true"/>
        </w:rPr>
        <w:t>استدلال الحلی علی عدم السقوط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واستدل الحلی </w:t>
      </w:r>
      <w:r>
        <w:rPr>
          <w:rStyle w:val="FootnoteAnchor"/>
          <w:rtl w:val="true"/>
        </w:rPr>
        <w:footnoteReference w:id="7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تبعه </w:t>
      </w:r>
      <w:r>
        <w:rPr>
          <w:rStyle w:val="FootnoteAnchor"/>
          <w:rtl w:val="true"/>
        </w:rPr>
        <w:footnoteReference w:id="7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عدم سقوطه بفعل الغیر بما یرجع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حاصله إلی أصالة عدم السقوط بعد کون الولی هو المخاطب، وزاد فی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الصلاة لا تقبل التحمل عن الحی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علی استدلال الحلی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ویعرف الجواب عن ذلک کله بما ذکرنا من أن الغیر لیس متحملا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الولی، وإنما یبرئ ذمة المیت فیرتفع الوجوب عن الولی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یمکن أن یستدل لهم بمکاتبة الصفار إلی أبی محمد العسکری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مات وعلیه قضاء من شهر رمضان عشرة أیام، وله ولیان، 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یقضیا عنه جمیعا عشرة أیام، خمسة أیام أحد الولیین وخمسة أیام الآخر؟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فوقع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یقضی عنه أکبر ولییه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رآها صاحب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أثبتناه من الوسائل بطبعتیه والفقیه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والتهذیب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أیام ولاء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الاختلافات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المنع عن إقدام الولیین علی القضاء بالتوزیع مع کون أحدهما أکبر،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عدم جواز تبرع الأصغر بقضاء خمسة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وحمل الأمر بالقضاء علی الاستحباب ینافیه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السؤال عن 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المستحب هو تعجیل إبراء ذمة المیت الحاصل بقضاء کل منهم خمسة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صوم الأکبر عشرة ولاء، فالظاهر أن الأمر بالولاء لوجوب المبادرة إلی إبراء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الذمة، ففیه دلالة علی عدم جواز تبرع غیر الولی، مضافا إلی اقتضاء تطابق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والسؤال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أی 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مستعملا فی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بقرینة تقییده بالولاء، فلیت شعری کیف استدل به المشهور علی وجوب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الأکبر عند تعدد الأولی بالإرث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الاستحباب مناف 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المبادرة إلی إبراء ذمة المیت، فلو جاز لغیر الولی القضاء لم یرجح انفراد الولی به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المشارکة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4" w:name="pg997_9989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فظاهر الروایة لو حمل علی الوجوب نافی مذهبهم فی جواز تبرع الغیر،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حمل علی الاستحباب لم یدل علی مذهبهم بتعین القضاء علی 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القضاء عن الولی بفعل المتبرع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ما ذکرنا من سقوط القضاء عن المیت بفعل الغیر یعم المتبرع،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والموصی إلیه، والمستأجر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المتبرع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فرق فیه بین أن یقع بإذن الولی أو بدون إذنه،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 عدم تحمله شیئا عن الولی حتی یحتاج إلی إذنه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1228308_373438147"/>
      <w:bookmarkStart w:id="296" w:name="_Toc111"/>
      <w:bookmarkEnd w:id="295"/>
      <w:r>
        <w:rPr>
          <w:rtl w:val="true"/>
        </w:rPr>
        <w:t>وجوب القضاء بالوصیة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الموصی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قبل الوصیة وجب علیه الفعل ولو کان تبرعا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أوصی بالاستئجار من مال الموصی إلیه علی ما یظهر من الذکر </w:t>
      </w:r>
      <w:r>
        <w:rPr>
          <w:rStyle w:val="FootnoteAnchor"/>
          <w:rtl w:val="true"/>
        </w:rPr>
        <w:footnoteReference w:id="7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طاووس </w:t>
      </w:r>
      <w:r>
        <w:rPr>
          <w:rStyle w:val="FootnoteAnchor"/>
          <w:rtl w:val="true"/>
        </w:rPr>
        <w:footnoteReference w:id="7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 واحد من المعاصرین </w:t>
      </w:r>
      <w:r>
        <w:rPr>
          <w:rStyle w:val="FootnoteAnchor"/>
          <w:rtl w:val="true"/>
        </w:rPr>
        <w:footnoteReference w:id="7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فی المناهل دعوی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الاتفاق علیه </w:t>
      </w:r>
      <w:r>
        <w:rPr>
          <w:rStyle w:val="FootnoteAnchor"/>
          <w:rtl w:val="true"/>
        </w:rPr>
        <w:footnoteReference w:id="7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أوصی الانسان بوصیة فإن وصیته تنفذ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 العمل بها إجماعا </w:t>
      </w:r>
      <w:r>
        <w:rPr>
          <w:rStyle w:val="FootnoteAnchor"/>
          <w:rtl w:val="true"/>
        </w:rPr>
        <w:footnoteReference w:id="7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دلالته علی المدعی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استدل علیه بعموم حرمة تبدیل الوصیة المستفاد من الآیة </w:t>
      </w:r>
      <w:r>
        <w:rPr>
          <w:rStyle w:val="FootnoteAnchor"/>
          <w:rtl w:val="true"/>
        </w:rPr>
        <w:footnoteReference w:id="7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</w:t>
      </w:r>
      <w:r>
        <w:rPr>
          <w:rStyle w:val="FootnoteAnchor"/>
          <w:rtl w:val="true"/>
        </w:rPr>
        <w:footnoteReference w:id="7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المستشهدة بالآیة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ویظهر من العبارة المحکیة عن التذکرة أن هذا النحو من قبول الوصیة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الوعد لا یجب الوفاء به،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مقام الاستدلال علی وجوب 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عن المرأة بروایة أبی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امرأة مرضت فی شهر رمضان وماتت فی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شوال، فأوصتنی أن أقضی عنها،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برئت من مرضها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97" w:name="pg997_9990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تقضی عنها فإن الله تعالی لم یجعله علیها،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فإنی أشتهی أن أقضی عنها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أوصتنی بذلک،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تقضی شیئا لم یجعله الله علیها، فإن اشتهیت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تصوم فصوم لنفسک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استفسر علیه السلام عن حصول البرء أولا، ولو لم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مع البرء لم یکن للسؤال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حصلت الوصیة فجاز أن یکون الوجوب بسببها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الوصیة لا تقتضی الوجوب، أما مع عدم القبول فظاهر، 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القبول فلأنه راجع إلی الوعد </w:t>
      </w:r>
      <w:r>
        <w:rPr>
          <w:rStyle w:val="FootnoteAnchor"/>
          <w:rtl w:val="true"/>
        </w:rPr>
        <w:footnoteReference w:id="7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228310_373438147"/>
      <w:bookmarkStart w:id="299" w:name="_Toc112"/>
      <w:bookmarkEnd w:id="298"/>
      <w:r>
        <w:rPr>
          <w:rtl w:val="true"/>
        </w:rPr>
        <w:t>هل یسقط الوجوب عن الولی بالوصیة؟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الوصیة النافذة تسقط الوجوب عن الولی، 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صریح الشهیدین </w:t>
      </w:r>
      <w:r>
        <w:rPr>
          <w:rStyle w:val="FootnoteAnchor"/>
          <w:rtl w:val="true"/>
        </w:rPr>
        <w:footnoteReference w:id="7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وصاحب الموجز </w:t>
      </w:r>
      <w:r>
        <w:rPr>
          <w:rStyle w:val="FootnoteAnchor"/>
          <w:rtl w:val="true"/>
        </w:rPr>
        <w:footnoteReference w:id="7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وشارحه </w:t>
      </w:r>
      <w:r>
        <w:rPr>
          <w:rStyle w:val="FootnoteAnchor"/>
          <w:rtl w:val="true"/>
        </w:rPr>
        <w:footnoteReference w:id="7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وصاحب الذخیرة </w:t>
      </w:r>
      <w:r>
        <w:rPr>
          <w:rStyle w:val="FootnoteAnchor"/>
          <w:rtl w:val="true"/>
        </w:rPr>
        <w:footnoteReference w:id="7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ولعله </w:t>
      </w:r>
      <w:r>
        <w:rPr>
          <w:rStyle w:val="FootnoteAnchor"/>
          <w:rtl w:val="true"/>
        </w:rPr>
        <w:footnoteReference w:id="7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بعد فرض وجوب العمل الکفائی مخالفة لظاهر التکلیفین، والحکم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بالوجوب علی الولی مناف لفرض نفوذ الوصیة، فإن التحقیق أن دلیل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بالوصیة حاکم علی أدلة مثل هذا الحکم، أعنی الوجوب علی الولی، وإلا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واقعة قبل تعلق الوصیة بها لها حکم غیر ما تقتضیه الوصیة، ولذا لم یستدل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الشهید رحمه الله </w:t>
      </w:r>
      <w:r>
        <w:rPr>
          <w:rStyle w:val="FootnoteAnchor"/>
          <w:rtl w:val="true"/>
        </w:rPr>
        <w:footnoteReference w:id="7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تبعه </w:t>
      </w:r>
      <w:r>
        <w:rPr>
          <w:rStyle w:val="FootnoteAnchor"/>
          <w:rtl w:val="true"/>
        </w:rPr>
        <w:footnoteReference w:id="7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السقوط بأزید من أن العمل بما رسمه الموصی</w:t>
      </w:r>
      <w:bookmarkStart w:id="300" w:name="pg997_9991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زاد صاحب الذخیرة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المتیقن من موارد الوجوب علی الولی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یوص المیت </w:t>
      </w:r>
      <w:r>
        <w:rPr>
          <w:rStyle w:val="FootnoteAnchor"/>
          <w:rtl w:val="true"/>
        </w:rPr>
        <w:footnoteReference w:id="7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بأس به، لأن الظاهر من قول السائل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یموت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صلاة أو صیام من یقضیه؟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عدم وجود من أقدم علی إبرائه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ووجب علیه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یقال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النسبة بین أدلة الوجوب علی الولی وأدلة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بالوصیة عموم من وجه، والترجیح مع أدلة الوصیة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نظر، بل التحقیق الحکم بحکومة أدلة الوصیة کما یحکم فی سائر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الموارد، لما عرفت من أن کل وصیة فهی ترد علی واقعة له حکم ودلیل 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الوصیة، فلا یعارض بدلیلها أدله الوصیة، فلاحظ، فأدلة العمل بالوصیة شبیهة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بأدلة النذر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1228312_373438147"/>
      <w:bookmarkStart w:id="302" w:name="_Toc113"/>
      <w:bookmarkEnd w:id="301"/>
      <w:r>
        <w:rPr>
          <w:rtl w:val="true"/>
        </w:rPr>
        <w:t>استظهار عدم السقوط من البهبهانی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ویظهر من شرح الوحید البهبهانی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السقوط عن الولی بالوصیة،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یکون الوجوب علیهما نظیر الکفائی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أراد به کون الوجوب کذلک من أول الأمر وحین موت المقضی عنه،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نظر عرفت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السقوط مراعی بفعل الوصی، فلا تبرأ ذمته مطلقا إلا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فعله، ولو ترکاه استحقا العقاب، فلا بأس به، لکن لا یجب تحصیل العلم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 علی الولی بقیام الوصی به، بل لو ظهر له فواته من الوصی بحیث لا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الاتیان بموته أو نحوه، تعین علی الولی، للعمومات السلیمة عن المعارض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تسلیم ما ذکر سابقا من کون مورد الحکم فی الأخبار</w:t>
      </w:r>
      <w:bookmarkStart w:id="303" w:name="pg997_9992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صورة إیصاء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دلیل علی عود الوجوب بعد تحقق السقوط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1228314_373438147"/>
      <w:bookmarkStart w:id="305" w:name="_Toc114"/>
      <w:bookmarkEnd w:id="304"/>
      <w:r>
        <w:rPr>
          <w:rtl w:val="true"/>
        </w:rPr>
        <w:t>براءة ذمة المیت بفعل الأجیر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الاستئجار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کلام فیه من حیث براءة ذمة المیت بفعل الأجیر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فعلها علی الوجه الصحیح، سواء کان له ولی فکان المستأجر هو أو غیره، أم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یکن له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الکلام فی صحة الاستئجار وعدمها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والثمرة بعد الاتفاق علی الصحة، لو وقع من الأجیر صحیحا کما لو وقع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غیره فی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مال الأجرة إلی الأجیر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کون الداعی للعمل هو تحصیل استحقاق الأجرة غیر قادح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نیة القربة المعتبرة فی جمیع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1228316_373438147"/>
      <w:bookmarkStart w:id="307" w:name="_Toc115"/>
      <w:bookmarkEnd w:id="306"/>
      <w:r>
        <w:rPr>
          <w:rtl w:val="true"/>
        </w:rPr>
        <w:t>وجوه صحة الاستئجار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صحة الاستئجار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 صحته وفاقا للمعظم، 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08" w:name="__RefHeading___Toc1228318_373438147"/>
      <w:bookmarkStart w:id="309" w:name="_Toc116"/>
      <w:bookmarkEnd w:id="308"/>
      <w:r>
        <w:rPr>
          <w:rtl w:val="true"/>
        </w:rPr>
        <w:t>الوجه الأول</w:t>
      </w:r>
      <w:r>
        <w:rPr>
          <w:rtl w:val="true"/>
        </w:rPr>
        <w:t>: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الاجماعات المستفیضة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الاجماعات المستفیضة عن جماعة کالشهید قدس سره حیث قال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النوع مما انعقد علیه إجماع الإمامیة الخلف والسلف، وقد تقرر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إجماعهم حجة قطعیة </w:t>
      </w:r>
      <w:r>
        <w:rPr>
          <w:rStyle w:val="FootnoteAnchor"/>
          <w:rtl w:val="true"/>
        </w:rPr>
        <w:footnoteReference w:id="7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الاجماع أیضا عن الإیضاح </w:t>
      </w:r>
      <w:r>
        <w:rPr>
          <w:rStyle w:val="FootnoteAnchor"/>
          <w:rtl w:val="true"/>
        </w:rPr>
        <w:footnoteReference w:id="7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وجامع المقاصد </w:t>
      </w:r>
      <w:r>
        <w:rPr>
          <w:rStyle w:val="FootnoteAnchor"/>
          <w:rtl w:val="true"/>
        </w:rPr>
        <w:footnoteReference w:id="7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الجعفریة </w:t>
      </w:r>
      <w:r>
        <w:rPr>
          <w:rStyle w:val="FootnoteAnchor"/>
          <w:rtl w:val="true"/>
        </w:rPr>
        <w:footnoteReference w:id="7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عن ظاهر مجمع الفائدة أیضا </w:t>
      </w:r>
      <w:r>
        <w:rPr>
          <w:rStyle w:val="FootnoteAnchor"/>
          <w:rtl w:val="true"/>
        </w:rPr>
        <w:footnoteReference w:id="7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بعض الأجلة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الحدائق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الخلاف فی المسألة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0" w:name="pg997_9993"/>
    </w:p>
    <w:p>
      <w:pPr>
        <w:pStyle w:val="BookText"/>
        <w:rPr/>
      </w:pPr>
      <w:bookmarkEnd w:id="3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ویؤید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الشهرة العظیمة، إذ لم یخدش فی ذلک إلا صاحبا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الکفایة </w:t>
      </w:r>
      <w:r>
        <w:rPr>
          <w:rStyle w:val="FootnoteAnchor"/>
          <w:rtl w:val="true"/>
        </w:rPr>
        <w:footnoteReference w:id="7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والمفاتیح </w:t>
      </w:r>
      <w:r>
        <w:rPr>
          <w:rStyle w:val="FootnoteAnchor"/>
          <w:rtl w:val="true"/>
        </w:rPr>
        <w:footnoteReference w:id="7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سیرة الشیعة فی هذه الأعصار وما قاربها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المجتهدین والعوام والمحتاطین علی الاستئجار والایصاء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1228320_373438147"/>
      <w:bookmarkStart w:id="312" w:name="_Toc117"/>
      <w:bookmarkEnd w:id="311"/>
      <w:r>
        <w:rPr>
          <w:rtl w:val="true"/>
        </w:rPr>
        <w:t>الوجه الثانی</w:t>
      </w:r>
      <w:r>
        <w:rPr>
          <w:rtl w:val="true"/>
        </w:rPr>
        <w:t>: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المقتضی وفقدان المانع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 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إلی 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المقتضی لصحة الاستئجار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والمانع مفقود، لاتفاق المسلمین علی أن کل عمل مباح </w:t>
      </w:r>
      <w:r>
        <w:rPr>
          <w:rStyle w:val="FootnoteAnchor"/>
          <w:rtl w:val="true"/>
        </w:rPr>
        <w:footnoteReference w:id="7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للعقلاء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یرجع نفعه إلی خصوص العامل ولم یجب علیه یجوز استئجاره علیه، ومنع </w:t>
      </w:r>
      <w:r>
        <w:rPr>
          <w:rStyle w:val="FootnoteAnchor"/>
          <w:rtl w:val="true"/>
        </w:rPr>
        <w:footnoteReference w:id="7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الاجماع فی خصوص کل مقام ضروری الفساد عند أدنی محصل، إذ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تسمع المناقشة فی هذه القاعدة ومطالبة الدلیل علی الصحة فی کل مورد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الأعمال المستأجر علیها کما فی الأعیان المستأجرة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3" w:name="__RefHeading___Toc1228322_373438147"/>
      <w:bookmarkStart w:id="314" w:name="_Toc118"/>
      <w:bookmarkEnd w:id="313"/>
      <w:r>
        <w:rPr>
          <w:rtl w:val="true"/>
        </w:rPr>
        <w:t>الوجه الثالث</w:t>
      </w:r>
      <w:r>
        <w:rPr>
          <w:rtl w:val="true"/>
        </w:rPr>
        <w:t>: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العمومات الدالة علی صحة إجارة الانسان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مضافا إلی العمومات الدالة، علی صحة إجارة الانسان نفسه،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روایة تحف العقول </w:t>
      </w:r>
      <w:r>
        <w:rPr>
          <w:rStyle w:val="FootnoteAnchor"/>
          <w:rtl w:val="true"/>
        </w:rPr>
        <w:footnoteReference w:id="7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وغیرها </w:t>
      </w:r>
      <w:r>
        <w:rPr>
          <w:rStyle w:val="FootnoteAnchor"/>
          <w:rtl w:val="true"/>
        </w:rPr>
        <w:footnoteReference w:id="7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وعمومات الوفاء بالعقود </w:t>
      </w:r>
      <w:r>
        <w:rPr>
          <w:rStyle w:val="FootnoteAnchor"/>
          <w:rtl w:val="true"/>
        </w:rPr>
        <w:footnoteReference w:id="7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وحل أکل المال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بالتجارة عن تراض </w:t>
      </w:r>
      <w:r>
        <w:rPr>
          <w:rStyle w:val="FootnoteAnchor"/>
          <w:rtl w:val="true"/>
        </w:rPr>
        <w:footnoteReference w:id="7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وعمومات الصلح إذا وقعت المعاوضة علی جهة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المصالحة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فالأمر أظهر من أن یحتاج إلی الاثبات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ما ذکره المخالف فی المقام لا یوجب التزلزل فیما ذکرناه من الدلیل،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المحکی عن المحدث الکاشانی فی المفاتیح ما هذا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العبادات الواجبة</w:t>
      </w:r>
      <w:bookmarkStart w:id="315" w:name="pg997_9994"/>
    </w:p>
    <w:p>
      <w:pPr>
        <w:pStyle w:val="Heading4"/>
        <w:numPr>
          <w:ilvl w:val="3"/>
          <w:numId w:val="1"/>
        </w:numPr>
        <w:rPr/>
      </w:pPr>
      <w:bookmarkStart w:id="316" w:name="__RefHeading___Toc1228324_373438147"/>
      <w:bookmarkStart w:id="317" w:name="_Toc119"/>
      <w:bookmarkEnd w:id="315"/>
      <w:bookmarkEnd w:id="316"/>
      <w:r>
        <w:rPr>
          <w:rtl w:val="true"/>
        </w:rPr>
        <w:t>کلام المحدث الکاشانی فی المسألة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التی فاتته، فما شاب منها المال کالحج یجوز الاستئجار له کما یجوز التبرع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عنه بالنص والاجماع، وأما البدنی المحض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کالصلاة والصیام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النصوص 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یقضیها عنه أولی الناس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وظاهرها التعین علیه، والأظهر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التبرع بهما عنه من غیره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یجوز الاستئجار لهما عن؟ المشهور نعم، وفیه تردد، لفقد نص فیه،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حجیة القیاس حتی یقاس علی الحج أو علی التبرع، وعدم ثبوت الاجماع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بسیطا ولا مرکبا، إذ لم یثبت أن کل من قال بجواز التبرع </w:t>
      </w:r>
      <w:r>
        <w:rPr>
          <w:rStyle w:val="FootnoteAnchor"/>
          <w:rtl w:val="true"/>
        </w:rPr>
        <w:footnoteReference w:id="8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الاستئجار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یجب القیام بالعبادات البدنیة المحضة بتبرع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استئجار، إلا مع الوصیة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 الکاشانی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استثناء الوصیة من نفی الوجوب رأسا، فیجب مع الوصیة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الجملة، لا مطلقا حتی یشمل الوصیة بالاستئجار، کما زعمه بعض فأورد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لا تأثیر للوصیة فی صحة الاستئجار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فحاصل ما 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حصله 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إلی التمسک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أراد أصالة الفساد بمعنی عدم سقوطه عن الولی وعدم براءة ذمة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المیت، ففیه أنه لا یعقل الفرق بین فعل الأجیر إذا وقع جامعا لشرائط الصحة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 المتبرع فی براءة ذمة المیت والولی فی الثانی دون الأول وإن قلنا بفساد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الإجارة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8" w:name="pg997_9995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ودعوی عدم وقوع فعل الأجیر صحیحا، لعدم الاخلاص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یأتی الإشارة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مدفوعة بأنه قد لا یفعله الأجیر إلا بنیة القربة،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الاستئجار لا یوجب امتناع قصد القربة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أراد به أصالة فساد الإجارة، بمعنی عدم تملک الأجیر للأجرة المسماة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تملک المستأجر العمل علی الأجیر لیترتب علیه آثاره، ففیه ما عرفت سابقا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لا معنی لمطالبة النص الخاص علی صحة الاستئجار لهذا العمل الخاص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بین جمیع الأعمال التی یعترف بصحة الاستئجار علیها من غیر توقف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خاص، فهل تجد من نفسک التوقف فی الاستئجار لزیارة الأئمة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عدم النص الخاص، وکون إلحاقه قیاسا محرما؟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التوقف فی صحة الاستئجار فی هذا المورد الخاص من 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الدلیل فی غایة الفساد، مضافا إلی ما عرفت سابقا من وجود النص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صحة الاستئجار علی الصوم، أو علی ما هو بمنزلة الاستئجار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کالجعالة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والمصالحة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 عن الصدوق فی الفقیه، عن عبد الله بن جبلة، عن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عمار،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جعل علیه صیاما فی نذر فلا یقوی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من یصوم عنه کل یوم مدین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غایة الأمر حملها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 علی فرض انعقاد الاجماع علی عدم وجوب الاستنابة عند العجز،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کاف فی إثبات المشروعیة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1228326_373438147"/>
      <w:bookmarkStart w:id="320" w:name="_Toc120"/>
      <w:bookmarkEnd w:id="319"/>
      <w:r>
        <w:rPr>
          <w:rtl w:val="true"/>
        </w:rPr>
        <w:t>دعوی صاحب المفاتیح منافاة الأجرة لقصد التقرب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لصاحب المفاتیح دعوی أخری فی هذا المقام من جهة عدم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التقرب فیما یفعله الأجیر، تبع فیه بعض من تقدمه، قال فی المفاتیح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حکی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یظهر لی أن ما یعتبر فیه التقرب لا یجوز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الأجرة علیه مطلقا، لمنافاته الاخلاص، فإن النیة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مضی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یبعث علی</w:t>
      </w:r>
      <w:bookmarkStart w:id="321" w:name="pg997_9996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الفعل، دون ما یخطر بالبال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یجوز فیه الأخذ إن أعطی علی وجه الاسترضاء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الهدیة أو الارتزاق من بیت المال من غیر تشارط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ما لا یعتبر فیه ذلک، بل یکون الغرض منه مجرد صدور الفعل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وجه اتفق، فیجوز أخذ الأجرة علیه مع عدم الشرط فیما له صورة العبادة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مسقطا للعقاب عمن وجب علیه وإن لم یوجب الثواب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جواز الاستئجار للحج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کونه من القسم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إنما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الاستئجار وفیه تغلیب لجهة المالیة، فإنه إنما یأخذ المال لیصرفه فی الطریق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یتمکن من الحج، ولا فرق فی صرف المال فی الطریق بین أن یصدر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المال أو نائبه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النائب إذا وصل إلی مکة وتمکن من الحج أمکنه التقرب به،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أخذ أجرة فهو کالمتطوع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أیضا علی سبیل الاسترضاء للتبرع، أما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والصوم فلم یثبت جواز الاستئجار لهما کما 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یستفاد هذا من کلام بعض من سبقه کما سیجئ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2" w:name="__RefHeading___Toc1228328_373438147"/>
      <w:bookmarkStart w:id="323" w:name="_Toc121"/>
      <w:bookmarkEnd w:id="322"/>
      <w:r>
        <w:rPr>
          <w:rtl w:val="true"/>
        </w:rPr>
        <w:t>الجواب عن صاحب المفاتیح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عنه،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بالنقض ببعض الواجبات والمستحبات المعتبر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التقرب، کالحج وصلاة الطواف والزیارات المندوبات إذا وقعت الإجارة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الأفعال فقط أو 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خروجها بالنص والاجماع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إلی دعوی عدم اعتبار القربة فیها کانت فاسدة بالبداهة، وإن رجعت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دعوی الفرق بینها وبین الصلاة والصوم فی منافاة الأجرة لقصد القربة فیهما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دونها، فأظهر فسادا من الأول، ضرورة اتحاد القربة المعتبرة فی جمیع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فبالحل، وقد تقرر بما حاصله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التقرب صفة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واستحقاق الأجرة غایة،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النیة مشتملة علی قیود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کون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 لله سبحانه، ومنها کونه أداء أو قضاء، عن نفسه أو عن الغیر، بأجرة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بغیرها، وکل من هذه القیود غیر مناف لقصد الاخلاص، والأجرة فیما نحن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وقعت أولا وبالذات بإزاء القید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النیابة عن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مستأجر علی النیابة عن زید بالاتیان بهذه الفریضة المتقرب بها، وقید القربة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علی حالة لا تعلق للإجارة إلا من حیث کونه قیدا للفعل المستأجر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اشترط فی النیابة عن الغیر التقرب زیادة علی التقرب المشروط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صحة العبادة، اتجه منافاة الأجر لذلک، إلا أنه لیس بشرط إجماعا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أصل الصلاة مقصود بها وجهه سبحانه، لکن الداعی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والباعث علیها مع التقرب هو هذا المبلغ الذی قرر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ولذلک نظائر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الشرع یوجب رفع الاستبعاد، مثل صلاة الاستسقاء والاستخارة وطلب الحاجة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والولد والرزق، ونحوها مما کان الباعث علیها أحد الأغراض، فإن أصل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بها وجهه سبحانه ویتقرب بها إلیه جل ذکره، ولکن الحامل علیها 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 المذکورة، بمعنی أنه یأتی بالصلاة الخالصة لوجه الله لأجل هذا الغرض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الحامل علیها </w:t>
      </w:r>
      <w:r>
        <w:rPr>
          <w:rStyle w:val="FootnoteAnchor"/>
          <w:rtl w:val="true"/>
        </w:rPr>
        <w:footnoteReference w:id="8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 الجواب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ما فیه، لابتناء ما ذکره المحدث المتقدم علی اعتبار کون القربة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والاخلاص داعیا وحاملا علی الفعل بحیث لا یشرکه بغیره وهو الحق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محیص عنه، فجعل الغرض والداعی أمرا آخر مخالف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کون القربة والاخلاص من قبیل الأداء والقضاء من قیود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محصل له، بناء علی أن قصد القربة عبارة عن قصد امتثال أمر الله وطلب رضا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بذلک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4" w:name="pg997_9998"/>
    </w:p>
    <w:p>
      <w:pPr>
        <w:pStyle w:val="Heading4"/>
        <w:numPr>
          <w:ilvl w:val="3"/>
          <w:numId w:val="1"/>
        </w:numPr>
        <w:rPr/>
      </w:pPr>
      <w:bookmarkStart w:id="325" w:name="__RefHeading___Toc1228330_373438147"/>
      <w:bookmarkStart w:id="326" w:name="_Toc122"/>
      <w:bookmarkEnd w:id="324"/>
      <w:bookmarkEnd w:id="325"/>
      <w:r>
        <w:rPr>
          <w:rtl w:val="true"/>
        </w:rPr>
        <w:t>تحقیق المؤلف فی الجواب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فالتحقیق فی الجواب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سابقا أن معنی النیابة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الشخص منزلة الغیر فی إتیان العمل الخاص، وقد عرفت أیضا مشروعیته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ورجحانه، ومقتضی هذا التنزیل کون الفعل المقصود به حصول التقرب والثواب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 لتقرب ذلک الغیر، لا العامل، لأنه لم یتقرب بذلک الفعل إلا بعد تنزیل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منزلة المنوب عنه، فصار المنوب عنه هو المتقرب، ولذا یعود النفع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هذا التنزیل هو بنفسه فعل یمکن أن یقع للدواعی المختلفة،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الداعی ما حکم العقل والنقل به من حسن هذا التنزیل وأنه محبوب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وأن الفاعل یثاب علیه، فلا یوقع هذا التنزیل إلا 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الداعی علیه حب ذلک الغیر لأمر دنیوی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کقرابة أو صداقة أو إحسان 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مکافأته أو غیر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التفات إلی کون هذا التنزیل مما أمر به استحبابا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وأراده الشارع، وهذا هو الأکثر فی العوام حیث لا یکون الداعی والحامل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العمل إلا ما یسمع من وصول النفع إلی المیت بهذه العبادة أو هذه الصدقة،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یلتفتون إلی وصول نفع وثواب إلیهم، بل لا یعتقدونه، بل قد لا یصدقون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یخبرهم بذلک قائلین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نفعل هذا وثوابه لمیتنا، ولا شک أن النیابة بهذا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القصد لا یوجب عدم صحة العمل، لأن التقرب علی وجه النیابة 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النیابة علی وجه التقرب غیر حاصل، والموجب لصحة الفعل علی وجه النیابة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الأول، والثانی یعتبر فی صحة نفس النیابة التی هی عبادة باعتبار تعلق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الاستحبابی به عقلا ونقلا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عرفت هذا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الداعی علی النیابة وتنزیل نفسه منزلة الغیر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إتیان الفعل تقربا إلی الله هو مجرد استحقاق الأجرة، إنما یوجب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الخلوص والتقرب فی موافقة أوامر النیابة وعدم حصول ثواب النائب،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امتثاله أوامر النیابة وعدم إخلاصه فیها، وهذا لا یوجب عدم صحة العمل الذی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نفسه فیه بمنزلة الغیر وأتی به عنه تقربا إلی الله، فالنیابة عن المیت</w:t>
      </w:r>
      <w:bookmarkStart w:id="327" w:name="pg997_9999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لمجرد استحقاق الأجرة کالنیابة عنه لمجرد محبة المیت لکونها زوجة النائب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شغفته حبا لحسنها، بحیث لا یرید من صدقاته وعباداته عنها إلا مجرد إیصال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 إلیها، أو کالنیابة عنه لکونه محسنا إلیه فی أیام حیاته ومعینا له فی 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دنیاه أو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نری الأجیر النیابة عن المیت لأجل إیصال النفع إلی أخیه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ولأجل امتثاله للوجوب الحاصل من جهة وجوب الوفاء بالعقود، کان مثابا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عمله مأجورا فی 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یحمل ما ورد من قول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استأجره للحج عن إسماعیل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 شرط آدابا کثیرة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فعلت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کان لإسماعیل واحد بما أنفق من ماله، ولک تسعة بما أنعمت من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8" w:name="__RefHeading___Toc1228332_373438147"/>
      <w:bookmarkStart w:id="329" w:name="_Toc123"/>
      <w:bookmarkEnd w:id="328"/>
      <w:r>
        <w:rPr>
          <w:rtl w:val="true"/>
        </w:rPr>
        <w:t>کلمات الفقهاء فی منافاة الأجرة لقصد التقرب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هنا کلمات للفقهاء لا بأس بایرادها لیعلم حالها بمقایسة ما ذکرنا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التوجیه فی نیة التقرب، وأن ما ذکره المحدث الکاشانی </w:t>
      </w:r>
      <w:r>
        <w:rPr>
          <w:rStyle w:val="FootnoteAnchor"/>
          <w:rtl w:val="true"/>
        </w:rPr>
        <w:footnoteReference w:id="8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لبعضها،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تعویلا علی ما حکی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القواعد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آجر نفسه للصلاة الواجبة علیه، فإنها لا تقع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المستأجر، وهل تقع عن الأجیر؟ الأقوی العدم </w:t>
      </w:r>
      <w:r>
        <w:rPr>
          <w:rStyle w:val="FootnoteAnchor"/>
          <w:rtl w:val="true"/>
        </w:rPr>
        <w:footnoteReference w:id="8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اختیار عدم وقوعها عن الأجیر عن الإیضاح </w:t>
      </w:r>
      <w:r>
        <w:rPr>
          <w:rStyle w:val="FootnoteAnchor"/>
          <w:rtl w:val="true"/>
        </w:rPr>
        <w:footnoteReference w:id="8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المقاصد </w:t>
      </w:r>
      <w:r>
        <w:rPr>
          <w:rStyle w:val="FootnoteAnchor"/>
          <w:rtl w:val="true"/>
        </w:rPr>
        <w:footnoteReference w:id="8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معللا بأن الفعل الواحد لا یکون له غایتان متنافیتان، إذ غایة الصلاة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التقرب والاخلاص خاصة، وغایة العبادة فی الفرض حصول الأجرة، ولأنه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یفعلها عن نفسه لوجوبها علیه بالأصالة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لوجوبها علیه بالإجارة لمکان 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العوض فی مقابلها، فلا یکون هی التی فی ذمته، لأن التی فی ذمته هی الواجبة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بالأصالة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غیر الأقوی أن ذلک علة وباعث فی حصول الداعی إلی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الجامعة لما یعتبر فی صحتها، فکان کالأمر بالصلاة ونحوها ممن یطاع، وکما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الاستئجار للصلاة عن المیت والحج وغیرها من العبادات، وعلیته للداعی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تبطل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وأجاب فی جامع المقاصد بأن العلة متی نافت الاخلاص وکانت 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اقتضت الفساد، والعلة والغایة هنا حصول الأجرة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جامع المقاصد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متی لحظ فی الصلاة عن المیت فعلها لحصول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الأجرة کانت فاسدة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ما حکی عن هؤلاء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وعلیک بالتأمل فیها وفیما ذکرناه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یعتبر قصد التقرب باعتبار الوجوب الحاصل بالإجارة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بما ذکرنا یعلم أنه لا حاجة فی صلاة الاستئجار إلی قصد التقرب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باعتبار الوجوب الحاصل بالإجارة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زعمه بعض </w:t>
      </w:r>
      <w:r>
        <w:rPr>
          <w:rStyle w:val="FootnoteAnchor"/>
          <w:rtl w:val="true"/>
        </w:rPr>
        <w:footnoteReference w:id="8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ذلک الوجوب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توصلی لا یحتاج سقوطه إلی قصده، وجعله غایة والتقرب المحتاج إلیه فی صحة</w:t>
      </w:r>
      <w:bookmarkStart w:id="330" w:name="pg997_10003"/>
    </w:p>
    <w:p>
      <w:pPr>
        <w:pStyle w:val="BookText"/>
        <w:rPr/>
      </w:pPr>
      <w:bookmarkEnd w:id="3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لتبری ذمة المنوب عنه لا یعقل أن یکون باعتبار ذلک الوجوب التوصلی،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 للزم الدور، فإن صحة الاستئجار التی یتوقف علیها حصول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موقوفة علی فعل الصلاة عن النائب متقربا إلی الله، فکیف یکون فعله بقصد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التقرب موقوفا علی حصول الوجوب؟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عن المیت متقربا إلی الله شئ ممکن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الإجارة باعتبار رجحان النیابة عن الغیر فی العبادات عقلا ونقلا، فإذا وقع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حیز الإجارة تبدلت صفة ندبه بصفة الوجوب، کما فی صلاة التحیة التی تقع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حیز النذر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نظر، مع أن ما ذکر من قصد التقرب باعتبار الوجوب الحاصل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بالإجارة إنما یصحح الفعل المستأجر علیه، أما إذا وقعت المعاوضة علی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الجعالة، أو أمره بالعمل علی المیت، فعمل رجاء للعوض من دون سبق معاملة،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یجری ما ذکره، لعدم الوجوب، فینبغی أن لا یصح فعله له لداعی استحقاق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العوض، مع أن الظاهر عدم القول بالفصل بین الإجارة والجعالة وفعل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عقیب أمر الآمر به غیر ناو للتبرع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1228334_373438147"/>
      <w:bookmarkStart w:id="332" w:name="_Toc124"/>
      <w:bookmarkEnd w:id="331"/>
      <w:r>
        <w:rPr>
          <w:rtl w:val="true"/>
        </w:rPr>
        <w:t>کلام المحقق القمی فی المسألة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المحقق القمی رحمه الله فی بعض أجوبة مسائله ذکر أن الاعتماد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الاستئجار للعبادة علی الاجماعات المنقولة، دون ما ذکره الشهید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الذکری من الاستدلال علیه بمقدمتین إجماعیتین الراجع إلی ما ذکرنا فی الوجه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وجود المقتضی وانتفاء المانع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العبادة عن الغیر یقع عنه ویصل إلیه نفعه، وهذه المقدمة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ثابتة بإجماع الإمامیة والنصوص المتواترة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کل أمر مباح یمکن أن یقع للمستأجر یجوز الاستئجار له،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أیضا إجماعیة، وعلل عدم الاعتماد علی هذا الاستدلال بأنه مستلزم للدور،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یبین وجهه فی ذلک الموضع، بل أحاله إلی بعض مؤلفاته </w:t>
      </w:r>
      <w:r>
        <w:rPr>
          <w:rStyle w:val="FootnoteAnchor"/>
          <w:rtl w:val="true"/>
        </w:rPr>
        <w:footnoteReference w:id="8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 أراد بالدور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ذکرنا، بناء علی أن قصد التقرب المعتبر فی المقدمة الأولی من دلیله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وقوع العمل عن الغیر ووصول نفعه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موقوف علی النتیجة، وهی 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استئجاره للعمل علی الغیر لیحصل الأمر فیقصد التقرب بامتثال هذا الأمر،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الإجارة لم یتعلق أمر بإیقاع العمل عن الغیر فی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العوض حتی یتصور فیه قصد التقرب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تعلق الأمر فی الأخبار الکثیرة بإیقاع العمل عن المیت تبرعا </w:t>
      </w:r>
      <w:r>
        <w:rPr>
          <w:rStyle w:val="FootnoteAnchor"/>
          <w:rtl w:val="true"/>
        </w:rPr>
        <w:footnoteReference w:id="8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منه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عرفت مما ذکرنا فی بیان قصد التقرب أن التقرب إنما یقصد فی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یتعلق به النیابة لا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 أن النائب ینزل نفسه لأجل العوض أو غرض دنیوی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منزلة الغیر فی إیقاع الفعل تقربا إلی الله، لا أنه ینزل نفسه قربة إلی الله وامتثالا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لأمره منزلة الغیر فی إیقاع الفعل، حتی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موقوف علی وجوب النیابة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استحبابها ولم یثبت إلا تبرعا، ووجوبها فرع صحة الإجارة المتوقفة علی إحراز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القربة المصححة قبل الإجارة حتی یصح تعلق الإجارة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ما ذکرنا من الاتفاق علی صحة الاستئجار لا ینافی ما تقدم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 فی جواز استئجار الولی، لأن الکلام هناک فی سقوطه عن 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بالاستئجار لا فی صحته، فالقائل بالاستئجار وبعدم جوازه من الولی لا یمنع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الاستئجار إذا لم یکن ولی أو أوصی المیت بالاستئجار أو استأجر متبرع من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ماله، کما أن المانع من الاستئجار لا یمنع تبرع غیر الولی بالعمل کما عرفت من</w:t>
      </w:r>
      <w:bookmarkStart w:id="333" w:name="pg997_10007"/>
    </w:p>
    <w:p>
      <w:pPr>
        <w:pStyle w:val="BookText"/>
        <w:rPr/>
      </w:pPr>
      <w:bookmarkEnd w:id="3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المحدث الکاشانی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فالنسبة بین القول بصحة الاستئجار وصحة قیام غیر الولی بالعمل بإذنه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بدون إذنه، عموم من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إستئجار العاجز عن الأفعال الواجبة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1228336_373438147"/>
      <w:bookmarkStart w:id="335" w:name="_Toc125"/>
      <w:bookmarkEnd w:id="334"/>
      <w:r>
        <w:rPr>
          <w:rtl w:val="true"/>
        </w:rPr>
        <w:t>فرع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أنه لا یجوز استئجار العاجز عن الأفعال الواجبة کالقیام 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الفائت من المیت کذلک، لانصراف أمر القضاء أو الاستئجار إلی الفعل التام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آجر نفسه للعمل فطرأ علیه العجز عن أفعال الصلاة الاختیاریة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فاحتمل فی الجعفریة انفساخ العقد، وتسلط المستأجر علی الفسخ،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والرجوع بالتفاوت، والآتیان بمقدوره،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أضعفها </w:t>
      </w:r>
      <w:r>
        <w:rPr>
          <w:rStyle w:val="FootnoteAnchor"/>
          <w:rtl w:val="true"/>
        </w:rPr>
        <w:footnoteReference w:id="8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هذه الاحتمالات مع تعین المباشرة علیه، وإلا وجب الاستنابة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الأوفق بالأصول الانفساخ، لعدم تمکنه من العمل المستأجر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6" w:name="pg997_10010"/>
    </w:p>
    <w:p>
      <w:pPr>
        <w:pStyle w:val="Heading2"/>
        <w:numPr>
          <w:ilvl w:val="1"/>
          <w:numId w:val="1"/>
        </w:numPr>
        <w:rPr/>
      </w:pPr>
      <w:bookmarkStart w:id="337" w:name="__RefHeading___Toc1228338_373438147"/>
      <w:bookmarkStart w:id="338" w:name="_Toc126"/>
      <w:bookmarkEnd w:id="336"/>
      <w:bookmarkEnd w:id="337"/>
      <w:r>
        <w:rPr>
          <w:rtl w:val="true"/>
        </w:rPr>
        <w:t>رسالة فی المواسعة والمضایقة</w:t>
      </w:r>
      <w:bookmarkEnd w:id="338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39" w:name="__RefHeading___Toc1228340_373438147"/>
      <w:bookmarkStart w:id="340" w:name="_Toc127"/>
      <w:bookmarkEnd w:id="339"/>
      <w:r>
        <w:rPr>
          <w:rtl w:val="true"/>
        </w:rPr>
        <w:t>اشارة</w:t>
      </w:r>
      <w:bookmarkStart w:id="341" w:name="pg997_10017"/>
      <w:bookmarkEnd w:id="340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Heading3"/>
        <w:numPr>
          <w:ilvl w:val="2"/>
          <w:numId w:val="1"/>
        </w:numPr>
        <w:rPr/>
      </w:pPr>
      <w:bookmarkStart w:id="342" w:name="__RefHeading___Toc1228342_373438147"/>
      <w:bookmarkStart w:id="343" w:name="_Toc128"/>
      <w:bookmarkEnd w:id="342"/>
      <w:r>
        <w:rPr>
          <w:rtl w:val="true"/>
        </w:rPr>
        <w:t>مسألة اختلفوا فی وجوب تقدیم الفائتة علی الحاضرة علی أقوال</w:t>
      </w:r>
      <w:r>
        <w:rPr>
          <w:rtl w:val="true"/>
        </w:rPr>
        <w:t>:</w:t>
      </w:r>
      <w:bookmarkEnd w:id="343"/>
    </w:p>
    <w:p>
      <w:pPr>
        <w:pStyle w:val="Heading4"/>
        <w:numPr>
          <w:ilvl w:val="3"/>
          <w:numId w:val="1"/>
        </w:numPr>
        <w:rPr/>
      </w:pPr>
      <w:bookmarkStart w:id="344" w:name="__RefHeading___Toc1228344_373438147"/>
      <w:bookmarkStart w:id="345" w:name="_Toc129"/>
      <w:bookmarkEnd w:id="344"/>
      <w:r>
        <w:rPr>
          <w:rtl w:val="true"/>
        </w:rPr>
        <w:t>اشارة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الأول عدم وجوب تقدیم الفائتة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1228346_373438147"/>
      <w:bookmarkStart w:id="347" w:name="_Toc130"/>
      <w:bookmarkEnd w:id="346"/>
      <w:r>
        <w:rPr>
          <w:rtl w:val="true"/>
        </w:rPr>
        <w:t>أحدها</w:t>
      </w:r>
      <w:r>
        <w:rPr>
          <w:rtl w:val="true"/>
        </w:rPr>
        <w:t xml:space="preserve">: </w:t>
      </w:r>
      <w:r>
        <w:rPr>
          <w:rtl w:val="true"/>
        </w:rPr>
        <w:t>عدم الوجوب مطلقا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المحکی عن الحلبی فی کتابه </w:t>
      </w:r>
      <w:r>
        <w:rPr>
          <w:rStyle w:val="FootnoteAnchor"/>
          <w:rtl w:val="true"/>
        </w:rPr>
        <w:footnoteReference w:id="8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استحسنه أبو عبد الله صلوات الله علیه بعد عرضه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الحسین بن سعید </w:t>
      </w:r>
      <w:r>
        <w:rPr>
          <w:rStyle w:val="FootnoteAnchor"/>
          <w:rtl w:val="true"/>
        </w:rPr>
        <w:footnoteReference w:id="8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عن أخیه الحسن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أن ماله من الکتب کان لأخیه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جعفر أحمد بن محمد بن عیسی الأشعری القمی </w:t>
      </w:r>
      <w:r>
        <w:rPr>
          <w:rStyle w:val="FootnoteAnchor"/>
          <w:rtl w:val="true"/>
        </w:rPr>
        <w:footnoteReference w:id="8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Style w:val="FootnoteAnchor"/>
          <w:rtl w:val="true"/>
        </w:rPr>
        <w:footnoteReference w:id="8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الصدوقین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وکشف الرموز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ومفتاح الکرامة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الجعفی صاحب الفاخر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فی 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 الفضل الصابونی </w:t>
      </w:r>
      <w:r>
        <w:rPr>
          <w:rStyle w:val="FootnoteAnchor"/>
          <w:rtl w:val="true"/>
        </w:rPr>
        <w:footnoteReference w:id="8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یروی عنه الشیخ والنجاشی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بواسطتین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الشیخ أبی عبد الله الواسطی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مشایخ الکراجکی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والمعاصر للمفید قدس سره حیث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ذکر صلاة وهو فی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قال أهل البیت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 التی هو فیها، ویقضی ما 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الشافعی، ثم ذکر خلاف باقی الفقهاء </w:t>
      </w:r>
      <w:r>
        <w:rPr>
          <w:rStyle w:val="FootnoteAnchor"/>
          <w:rtl w:val="true"/>
        </w:rPr>
        <w:footnoteReference w:id="8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المحکی عن موضع آخر من کتابه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دلیلنا علی ذلک ما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فی صلاة ثم ذکر صلاة أخری فائتة أتم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هو فیها، ثم قضی ما 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الشیخ قطب الدین الراوندی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مشایخ ابن شهرآشوب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الشیخ سدید الدین محمود الحمصی </w:t>
      </w:r>
      <w:r>
        <w:rPr>
          <w:rStyle w:val="FootnoteAnchor"/>
          <w:rtl w:val="true"/>
        </w:rPr>
        <w:footnoteReference w:id="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الإمام أبی طالب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حمزة الطوسی </w:t>
      </w:r>
      <w:r>
        <w:rPr>
          <w:rStyle w:val="FootnoteAnchor"/>
          <w:rtl w:val="true"/>
        </w:rPr>
        <w:footnoteReference w:id="8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والشیخ أبی علی الحسن بن طاهر الصوری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بن حسن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المحقق </w:t>
      </w:r>
      <w:r>
        <w:rPr>
          <w:rStyle w:val="FootnoteAnchor"/>
          <w:rtl w:val="true"/>
        </w:rPr>
        <w:footnoteReference w:id="8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ولد ولده ابن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الجامع </w:t>
      </w:r>
      <w:r>
        <w:rPr>
          <w:rStyle w:val="FootnoteAnchor"/>
          <w:rtl w:val="true"/>
        </w:rPr>
        <w:footnoteReference w:id="8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السید الأجل علی بن طاووس </w:t>
      </w:r>
      <w:r>
        <w:rPr>
          <w:rStyle w:val="FootnoteAnchor"/>
          <w:rtl w:val="true"/>
        </w:rPr>
        <w:footnoteReference w:id="8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العلامة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 من کتبه </w:t>
      </w:r>
      <w:r>
        <w:rPr>
          <w:rStyle w:val="FootnoteAnchor"/>
          <w:rtl w:val="true"/>
        </w:rPr>
        <w:footnoteReference w:id="8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والقواعد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مفتاح الکرامة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والده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أخته السید عمید الدین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عاصره </w:t>
      </w:r>
      <w:r>
        <w:rPr>
          <w:rStyle w:val="FootnoteAnchor"/>
          <w:rtl w:val="true"/>
        </w:rPr>
        <w:footnoteReference w:id="8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والشهید </w:t>
      </w:r>
      <w:r>
        <w:rPr>
          <w:rStyle w:val="FootnoteAnchor"/>
          <w:rtl w:val="true"/>
        </w:rPr>
        <w:footnoteReference w:id="8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والمحقق الثانی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الشرائع وتعلیق النافع وحاشیة الإرشاد انظر مفتاح الکرامة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التنقیح الرائع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فهد </w:t>
      </w:r>
      <w:r>
        <w:rPr>
          <w:rStyle w:val="FootnoteAnchor"/>
          <w:rtl w:val="true"/>
        </w:rPr>
        <w:footnoteReference w:id="8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والمعتمد مذهب الصدوقین، وفی تلخیص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اختیار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فی موجزه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والصیمری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والشهید الثانی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والفوائد الملیة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مفتاح الکرامة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وتلمیذه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وولد ولده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مفتاح الکرامة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شرحه علی 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الاثنا عشریة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البهائی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وهامشا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فلا ریب أن المسارعة إلی القضاء والمبادرة إلی تفریغ الذمة هی جادة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الاحتیاط للدین والله الموفق والمعین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الهامش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 العلامة رحمه الله فی المختلف علی القول بالتوسعة بدلائل عدیدة نقلیة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وعقلیة، ولکن أکثرها سیما العقلیة مما یتطرق الخدش إلیها بأدنی تأمل، وبالجملة فالمسألة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اشکال، فإن دلائل الطرفین کالمتکافئة، والله الموفق لإصابة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والمحقق الأردبیلی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والمحقق الجواد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الکاظمی </w:t>
      </w:r>
      <w:r>
        <w:rPr>
          <w:rStyle w:val="FootnoteAnchor"/>
          <w:rtl w:val="true"/>
        </w:rPr>
        <w:footnoteReference w:id="8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والفاضل الهندی </w:t>
      </w:r>
      <w:r>
        <w:rPr>
          <w:rStyle w:val="FootnoteAnchor"/>
          <w:rtl w:val="true"/>
        </w:rPr>
        <w:footnoteReference w:id="8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والسید المحدث نعمة الله الجزائری </w:t>
      </w:r>
      <w:r>
        <w:rPr>
          <w:rStyle w:val="FootnoteAnchor"/>
          <w:rtl w:val="true"/>
        </w:rPr>
        <w:footnoteReference w:id="8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ولده السید عبد الله </w:t>
      </w:r>
      <w:r>
        <w:rPr>
          <w:rStyle w:val="FootnoteAnchor"/>
          <w:rtl w:val="true"/>
        </w:rPr>
        <w:footnoteReference w:id="8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شرح النخبة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للفرائض تؤخر صاحبة الوقت إلی آخره، وفیه قول بالوجوب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والمحقق الوحید البهبهانی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تلامذته، منهم السید محمد مهدی الطباطبائی </w:t>
      </w:r>
      <w:r>
        <w:rPr>
          <w:rStyle w:val="FootnoteAnchor"/>
          <w:rtl w:val="true"/>
        </w:rPr>
        <w:footnoteReference w:id="8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الوحید الفقیه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جعفر </w:t>
      </w:r>
      <w:r>
        <w:rPr>
          <w:rStyle w:val="FootnoteAnchor"/>
          <w:rtl w:val="true"/>
        </w:rPr>
        <w:footnoteReference w:id="8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وجماعة من علماء البحرین </w:t>
      </w:r>
      <w:r>
        <w:rPr>
          <w:rStyle w:val="FootnoteAnchor"/>
          <w:rtl w:val="true"/>
        </w:rPr>
        <w:footnoteReference w:id="8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المعاصرین، بل کلهم 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المستند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والشیخ أسد الله التستری الکاظمی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وللشیخ التستری قدس سره رسالة فی الموضوع سماها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التحقیق فی التوسعة والتضییق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 جماعة بدعوی الشهرة علیه مطلقا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القول مشهور بین أصحابنا ظاهر فاش فی کل طبقة من طبقات فقهائنا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المتقدمین منهم والمتأخرین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کذلک، یشهد له التتبع لکلمات الأصحاب وجادة وحکایة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الموضوعة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بین المتأخرین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وهؤلاء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اتفاقهم علی جواز تقدیم الحاضرة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من یظهر منه وجوبه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عن ظاهر جماعة من القدماء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الفائتة بالنسبة إلی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کالکسوفین بالنسبة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من یظهر من استحبابه کما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بعظهم، وصریح أبی علی الصوری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 إلیه الإشارة </w:t>
      </w:r>
      <w:r>
        <w:rPr>
          <w:rStyle w:val="FootnoteAnchor"/>
          <w:rtl w:val="true"/>
        </w:rPr>
        <w:footnoteReference w:id="8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 علی استحباب تقدیم الفائتة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نص علی استحباب تأخیر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استنادا إلی الاحتیاط لأجلها، ومن یظهر منه التخیر المحض بالنسبة إلی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 الفائتة الواحدة وفائتة الیوم کما عن رسالة الملاذ للمحقق المجلسی </w:t>
      </w:r>
      <w:r>
        <w:rPr>
          <w:rStyle w:val="FootnoteAnchor"/>
          <w:rtl w:val="true"/>
        </w:rPr>
        <w:footnoteReference w:id="8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سهو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بأن الأحوط تقدیم الفائتة الواحدة، وفائتة الیوم، وأما مطلق الفوائت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فالظاهر عدم وجوب تقدیمها، بل ولا أفضلیته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 أن هذا لیس قولا بالتخییر، لأن عدم أفضلیة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الفائتة یلزمه القول برجحان تقدیم الحاضرة، لعمومات </w:t>
      </w:r>
      <w:r>
        <w:rPr>
          <w:rStyle w:val="FootnoteAnchor"/>
          <w:rtl w:val="true"/>
        </w:rPr>
        <w:footnoteReference w:id="8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رجحان تقدیمها </w:t>
      </w:r>
      <w:r>
        <w:rPr>
          <w:rStyle w:val="FootnoteAnchor"/>
          <w:rtl w:val="true"/>
        </w:rPr>
        <w:footnoteReference w:id="8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یقول برجحان تقدیمها لا یقول إلا لأجل العمومات والنصوص الدالة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رجحان تقدیمها علی الفائتة، لأجل إدراک فضیلة وقت الحاضرة،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کل حال فیمکن القول باستحباب تأخیر الحاضرة لمراعاة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الغیر اللازم، مع استحباب تقدیم الحاضرة، إما لعموم فضیلة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للنصوص الخاصة </w:t>
      </w:r>
      <w:r>
        <w:rPr>
          <w:rStyle w:val="FootnoteAnchor"/>
          <w:rtl w:val="true"/>
        </w:rPr>
        <w:footnoteReference w:id="8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منافاة بین الاستحبابین، کما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الاتمام فی الأماکن الأربعة أفضل، والقصر أحوط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استحباب تقدیم الحاضرة علی الفائتة وبالعکس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یمکن القول باستحباب تقدیم الحاضرة من جهة عمومات 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الوقت واستحباب تقدیم الفائتة إما بالخصوص </w:t>
      </w:r>
      <w:r>
        <w:rPr>
          <w:rStyle w:val="FootnoteAnchor"/>
          <w:rtl w:val="true"/>
        </w:rPr>
        <w:footnoteReference w:id="8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المواقیت، الحدیث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الباب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القبلة،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لأدلة المسارعة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 </w:t>
      </w:r>
      <w:r>
        <w:rPr>
          <w:rStyle w:val="FootnoteAnchor"/>
          <w:rtl w:val="true"/>
        </w:rPr>
        <w:footnoteReference w:id="8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لکل من استحباب تقدیم الحاضرة واستحباب تقدیم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 وجوها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 الخاص المحمول علی الاستحباب، وعمومات</w:t>
      </w:r>
      <w:bookmarkStart w:id="348" w:name="pg997_10029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رابع فی استحباب تقدیم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المبادرة إلی الطاعات، والاحتیاط بناء علی وجود القول بوجوب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کالقول بوجوب تقدیم الفائتة، ویزید استحباب تقدیم الحاضرة بوجه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 وهو ما دل علی فضیلة أول الوقت لها، حیث إن لخصوصیة الجزء الأول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مدخلا فی الفضیلة، لا أن ذلک لمجرد رجحان المبادرة إلی إبراء الذمة،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یومی إلیه بعضها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فعلیک بالتأمل فیما یمکن اجتماعه من وجوه استحباب تقدیم الفائتة،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استحباب تقدیم الحاضرة، وسیجئ لهذا مزید بیان عند ذکر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الواردة فی الطرفین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ففی صور الاجتماع نحکم باستحباب کل من الأمرین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التخییر، فإن علم من دلیل خارج أهمیة أحدهما حکم بمقتضاه من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الآخر عن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افتراق هذه المسألة عن الواجبین المتزاحمین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الواجبین المتزاحمین إذا علم من الخارج أهمیة أحدهما،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یحکم بسقوط وجوب الآخر،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خلافا لمن أنکر الترجیح بالأهمیة کالفاضل التونی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الوافیة </w:t>
      </w:r>
      <w:r>
        <w:rPr>
          <w:rStyle w:val="FootnoteAnchor"/>
          <w:rtl w:val="true"/>
        </w:rPr>
        <w:footnoteReference w:id="8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ولمن اعترف به </w:t>
      </w:r>
      <w:r>
        <w:rPr>
          <w:rStyle w:val="FootnoteAnchor"/>
          <w:rtl w:val="true"/>
        </w:rPr>
        <w:footnoteReference w:id="8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حکمه ببقاء الآخر علی صفة الوجوب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اختیار المکلف ترک الأهم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 کلا القولین، وبیان الفرق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المستحبین المتزاحمین مع أهمیة أحدهما، والواجبین کذلک، موکول إلی محله؟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1228348_373438147"/>
      <w:bookmarkStart w:id="350" w:name="_Toc131"/>
      <w:bookmarkEnd w:id="349"/>
      <w:r>
        <w:rPr>
          <w:rtl w:val="true"/>
        </w:rPr>
        <w:t>والثانی</w:t>
      </w:r>
      <w:r>
        <w:rPr>
          <w:rtl w:val="true"/>
        </w:rPr>
        <w:t xml:space="preserve">: </w:t>
      </w:r>
      <w:r>
        <w:rPr>
          <w:rtl w:val="true"/>
        </w:rPr>
        <w:t>القول بعدم وجوب الترتیب مع تعدد الفائتة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Style w:val="FootnoteAnchor"/>
          <w:rtl w:val="true"/>
        </w:rPr>
        <w:footnoteReference w:id="8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بعدم وجوب الترتیب مع تعدد الفائتة، وبوجوبه مع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التفصیل بین تعدد الطائفة ووحدتها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إلیه المحقق فی کتبه </w:t>
      </w:r>
      <w:r>
        <w:rPr>
          <w:rStyle w:val="FootnoteAnchor"/>
          <w:rtl w:val="true"/>
        </w:rPr>
        <w:footnoteReference w:id="8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وسبقه إلیه الدیلمی فیما حکی عنه </w:t>
      </w:r>
      <w:r>
        <w:rPr>
          <w:rStyle w:val="FootnoteAnchor"/>
          <w:rtl w:val="true"/>
        </w:rPr>
        <w:footnoteReference w:id="8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وتبعه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 صحاب المدارک </w:t>
      </w:r>
      <w:r>
        <w:rPr>
          <w:rStyle w:val="FootnoteAnchor"/>
          <w:rtl w:val="true"/>
        </w:rPr>
        <w:footnoteReference w:id="8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وقواه الشهید فی نکت الإرشاد </w:t>
      </w:r>
      <w:r>
        <w:rPr>
          <w:rStyle w:val="FootnoteAnchor"/>
          <w:rtl w:val="true"/>
        </w:rPr>
        <w:footnoteReference w:id="8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عدل عنه فی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Style w:val="FootnoteAnchor"/>
          <w:rtl w:val="true"/>
        </w:rPr>
        <w:footnoteReference w:id="8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عن صاحب هدیة المؤمنین </w:t>
      </w:r>
      <w:r>
        <w:rPr>
          <w:rStyle w:val="FootnoteAnchor"/>
          <w:rtl w:val="true"/>
        </w:rPr>
        <w:footnoteReference w:id="8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المختلف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بالمضایقة إلی الدیلمی، لکن المحکی </w:t>
      </w:r>
      <w:r>
        <w:rPr>
          <w:rStyle w:val="FootnoteAnchor"/>
          <w:rtl w:val="true"/>
        </w:rPr>
        <w:footnoteReference w:id="8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 کلماته التفصیل المذکور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الصلاة المتروکة علی ثلاثة أضرب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معین، وفرض غیر معین،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ونفل، فالأول یجب قضاؤه علی ما فات، والثانی علی ضربین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یتعین له أن کل الخمس فاتت فی أیام لا یدری عددها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یتعین له أنها صلاة واحدة، ولا یتعین أی صلاة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علیه فیه أن یصلی مع کل صلاة صلاة حتی یغلب علی ظنه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علیه أن یصلی اثنین، وثلاثا، وأربعا </w:t>
      </w:r>
      <w:r>
        <w:rPr>
          <w:rStyle w:val="FootnoteAnchor"/>
          <w:rtl w:val="true"/>
        </w:rPr>
        <w:footnoteReference w:id="8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التوسعة فی الفوائت المتعددة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وممن یظهر منه اختیار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 الآبی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تلمیذ المحقق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حکی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Style w:val="FootnoteAnchor"/>
          <w:rtl w:val="true"/>
        </w:rPr>
        <w:footnoteReference w:id="8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کشف الرموز حیث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اختار القول بالمضایقة والترتیب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 </w:t>
      </w:r>
      <w:r>
        <w:rPr>
          <w:rStyle w:val="FootnoteAnchor"/>
          <w:rtl w:val="true"/>
        </w:rPr>
        <w:footnoteReference w:id="8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تفصیل شیخه المحقق ومستنده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حسن اذهب إلیه جزما،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التقدیرات لا یجوز لصاحب الفوائت الاخلال بأدائها إلا لضرورة، وعند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المضایقة إلا لأکل أو شرب ما یسد الرمق أو تحصیل ما یتقوت به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وعیاله ومع الاخلال بها یستحق المقت فی کل جزء من الوقت </w:t>
      </w:r>
      <w:r>
        <w:rPr>
          <w:rStyle w:val="FootnoteAnchor"/>
          <w:rtl w:val="true"/>
        </w:rPr>
        <w:footnoteReference w:id="8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المبادرة وعدمها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هؤلاء إنما صرحوا بالتفصیل فی الترتیب، وأما وجوب المبادرة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فظاهر صاحب المدارک </w:t>
      </w:r>
      <w:r>
        <w:rPr>
          <w:rStyle w:val="FootnoteAnchor"/>
          <w:rtl w:val="true"/>
        </w:rPr>
        <w:footnoteReference w:id="8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عدمه مطلقا، کما أن صریح المحکی عن 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</w:t>
      </w:r>
      <w:r>
        <w:rPr>
          <w:rStyle w:val="FootnoteAnchor"/>
          <w:rtl w:val="true"/>
        </w:rPr>
        <w:footnoteReference w:id="8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 مطلقا،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المبادرة إلی القضاء فورا لاحتمال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اخترام المنیة </w:t>
      </w:r>
      <w:r>
        <w:rPr>
          <w:rStyle w:val="FootnoteAnchor"/>
          <w:rtl w:val="true"/>
        </w:rPr>
        <w:footnoteReference w:id="8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یموت أو یقتل واخترمهم الدهر وتخرمهم،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اقتطعهم واستأصلهم وفیه من مات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الأربعین فقد اخترم من قولهم اخترمته المنیة أی أخذته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البحرین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ساعة، بل لم یرخص المرتضی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أکل ما یسد الرمق،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والنوم الحافظ للبدن، وأن لا یسافر سفرا ینافیه، وبالغ فی التضیق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مبلغ،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الترتیب بین الحاضرة والفائتة فإن کانت واحدة قدمها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وإن کانت أکثر قدم الحاضرة علیها، وإن أراد تقدیم الفوائت المتعددة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مع سعة الوقت فجائز أیضا </w:t>
      </w:r>
      <w:r>
        <w:rPr>
          <w:rStyle w:val="FootnoteAnchor"/>
          <w:rtl w:val="true"/>
        </w:rPr>
        <w:footnoteReference w:id="8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جواز فعل الفریضة الحاضرة مع فوریة الفوائت المتعددة، بل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استحبابها قبله، بل المحکی </w:t>
      </w:r>
      <w:r>
        <w:rPr>
          <w:rStyle w:val="FootnoteAnchor"/>
          <w:rtl w:val="true"/>
        </w:rPr>
        <w:footnoteReference w:id="8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التصریح بجواز فعل النافلة علی کراهیة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کانت ذمته مشغولة بصلاة 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أنه لا یحکم بفساد العبادة مع فوریة ضدها الواجب، فیبقی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علی حکم استحباب المبادرة إلیها، لا أن الحاضرة والنافلة مستثنیان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فوریة فعل الفائتة، لأنه لم یتعرض لحرمة ما ینافیها حتی یقبل الاستثناء،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حرمة الأضداد إلی السید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نظریة المحقق فی کتبه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المحقق فالمحکی عنه </w:t>
      </w:r>
      <w:r>
        <w:rPr>
          <w:rStyle w:val="FootnoteAnchor"/>
          <w:rtl w:val="true"/>
        </w:rPr>
        <w:footnoteReference w:id="8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عدا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التصریح باستحباب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الفائتة المتعددة </w:t>
      </w:r>
      <w:r>
        <w:rPr>
          <w:rStyle w:val="FootnoteAnchor"/>
          <w:rtl w:val="true"/>
        </w:rPr>
        <w:footnoteReference w:id="8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وجوب ترتیب الفوائت علی الحاضرة تردد، أشبهه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عن المعتبر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والعزیة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التصریح بعدم فوریتها، 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الواحدة فلیس فی کلماته الموجودة، والمحکیة عنه، إلا وجوب تقدیمها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الحاضرة، من غیر تعرض للفوریة، بل استظهر </w:t>
      </w:r>
      <w:r>
        <w:rPr>
          <w:rStyle w:val="FootnoteAnchor"/>
          <w:rtl w:val="true"/>
        </w:rPr>
        <w:footnoteReference w:id="8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کلامه فی المعتبر والعزیة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الفوریة فیها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الشرائع فقد قال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ذکر أصل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ما فات من الصلوات المفروضة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قضاء الفائتة وقت الذکر 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یتضیق وقت حاضرة </w:t>
      </w:r>
      <w:r>
        <w:rPr>
          <w:rStyle w:val="FootnoteAnchor"/>
          <w:rtl w:val="true"/>
        </w:rPr>
        <w:footnoteReference w:id="8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وتترتب </w:t>
      </w:r>
      <w:r>
        <w:rPr>
          <w:rStyle w:val="FootnoteAnchor"/>
          <w:rtl w:val="true"/>
        </w:rPr>
        <w:footnoteReference w:id="8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السابقة علی اللاحقة، کالظهر علی العصر،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والعصر علی المغرب، والمغرب علی العشاء </w:t>
      </w:r>
      <w:r>
        <w:rPr>
          <w:rStyle w:val="FootnoteAnchor"/>
          <w:rtl w:val="true"/>
        </w:rPr>
        <w:footnoteReference w:id="8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فاتته صلوات لم تترتب علی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الحاضرة، وقیل تترتب والأول أشبه </w:t>
      </w:r>
      <w:r>
        <w:rPr>
          <w:rStyle w:val="FootnoteAnchor"/>
          <w:rtl w:val="true"/>
        </w:rPr>
        <w:footnoteReference w:id="8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قضاء الفائتة وقت الذکر ما لم یتضیق وقت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وجوها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المراد بالفائتة إما أن یکون خصوص الواحدة، کما قیده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المسالک </w:t>
      </w:r>
      <w:r>
        <w:rPr>
          <w:rStyle w:val="FootnoteAnchor"/>
          <w:rtl w:val="true"/>
        </w:rPr>
        <w:footnoteReference w:id="8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والمدارک </w:t>
      </w:r>
      <w:r>
        <w:rPr>
          <w:rStyle w:val="FootnoteAnchor"/>
          <w:rtl w:val="true"/>
        </w:rPr>
        <w:footnoteReference w:id="8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أن یکون المراد مطلق الفائتة، وعلی التقدیرین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 یراد وجوب المبادرة إلی القضاء وقت الذکر، وإما أن یراد بیان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بعد بیان أصل وجوبه، فیکون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الأوقات کلها صالحة 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الفوائت إلا وقت ضیق الحاضرة، فهذه أربعة احتمالات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التقدیر الأول منها تدل العبارة علی فوریة الفائتة الواحدة مطابقة، ویدل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بالالتزام علی وجوب الترتیب، بناء علی أن الأمر بالشئ یقتضی النهی عن ضده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الخاص، أو علی أن الترتیب واجب مستقل یرجع إلی وجوب تقدیم الفائتة،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Style w:val="FootnoteAnchor"/>
          <w:rtl w:val="true"/>
        </w:rPr>
        <w:footnoteReference w:id="8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یرجع إلی اعتبار تأخیر الحاضرة، واشتراط براءة الذمة عن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استظهار المصنف من کلام المحقق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هذا الاحتمال خلاف ظاهر العبارة، من جهة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مساعدة السیاق له من 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 فصل شقی التفصیل بین الواحدة والمتعددة بمسألة،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 الفوائت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واحتمال أن یکون قد فرغ من حکم الواحدة،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تعرض للمتعددة فذکر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الترتیب بینها </w:t>
      </w:r>
      <w:r>
        <w:rPr>
          <w:rStyle w:val="FootnoteAnchor"/>
          <w:rtl w:val="true"/>
        </w:rPr>
        <w:footnoteReference w:id="8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 عدم الترتیب بینها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الحاضرة، ینافیه عنوان المسألة الثانیة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فاتته صلوات لم تترتب</w:t>
      </w:r>
      <w:bookmarkStart w:id="351" w:name="pg997_10037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ما إذا أرید بالفائتة مطلقها، فیکون فی مقام بیان 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 مطلقا، أو بیان وقته کذلک، فیکون قد تعرض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بیان وجوب 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لوقته، ثم لاعتبار الترتیب فیه مع التعدد، ثم لعدم ترتب الفائتة المتعددة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الحاضرة، فیکون حکم الفائتة الواحدة مسکوتا عنه، أو مستفادا من 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العبارة، أو مما سیجئ فی کلامه فی مسألة العدول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کان الترتیب لازما لوجوب المبادرة، فالأحسن التعبیر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عدم وجوب الترتیب فی المتعددة بعدم وجوب المبادرة إلیها، وإلا فلأحسن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التعبیر عن وجوبه فی الواحدة بوجوب المبادرة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قد فرع علی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علیه فوائت إذا قضاها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بقیت واحدة لم یجز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الاشتغال بالحاضرة، وإن جاز له قبل ذلک،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علیه فائتة واحدة إذا صار علیه أخری سقط عنه وجوب 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والفرغ الأخیر ظاهر، وأما الأول فلا یخلو عن شئ، لامکان دعوی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کلمات أصحاب هذا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کأدلتهم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إذا اتحدت الفائتة بالأصل،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یعم لما إذا بقیت من المتعددة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کان فلا ینبغی </w:t>
      </w:r>
      <w:r>
        <w:rPr>
          <w:rStyle w:val="FootnoteAnchor"/>
          <w:rtl w:val="true"/>
        </w:rPr>
        <w:footnoteReference w:id="8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الاشکال فی أنه إذا کانت الفائتة واحدة بالذات،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وعرض لها التعدد لعدم تعیینها أو لاشتباه القبلة أو اشتباه الثوب الطاهر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بالنجس، أن حکمه فی وجوب الترتیب حکم الواحدة، إذ لم یفت من المکلف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واحدة، إلا أن البراءة منها، بل العلم بها یتوقف علی متعدد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الثالث التفصیل بین فائتة الیوم وغیرها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1228350_373438147"/>
      <w:bookmarkStart w:id="353" w:name="_Toc132"/>
      <w:bookmarkEnd w:id="352"/>
      <w:r>
        <w:rPr>
          <w:rtl w:val="true"/>
        </w:rPr>
        <w:t>الثالث</w:t>
      </w:r>
      <w:r>
        <w:rPr>
          <w:rtl w:val="true"/>
        </w:rPr>
        <w:t xml:space="preserve">: </w:t>
      </w:r>
      <w:r>
        <w:rPr>
          <w:rtl w:val="true"/>
        </w:rPr>
        <w:t>القول بالمواسعة فی غیر فائتة الیوم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وبالمضایقة فی فائتة الیوم،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کانت أو متعددة، وهو المحکی عن المختلف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ذکر الفائتة فی یوم الفوات، وجب تقدیمها علی الحاضرة إذا لم یتضیق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سواء اتحدت أم تعددت، ویجب تقدیم سابقتها علی لاحقتها،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یذکرها حتی یمضی ذلک الیوم، جاز له فعل الحاضرة فی أول وقتها، ثم اشتغل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اتحدت الفائتة، أو تعددت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الابتداء بسابقتها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لاحقتها، والأولی تقدیم الفائتة ما لم یتضیق وقت الحاضرة </w:t>
      </w:r>
      <w:r>
        <w:rPr>
          <w:rStyle w:val="FootnoteAnchor"/>
          <w:rtl w:val="true"/>
        </w:rPr>
        <w:footnoteReference w:id="8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هذا القول عن بعض شراح الإرشاد </w:t>
      </w:r>
      <w:r>
        <w:rPr>
          <w:rStyle w:val="FootnoteAnchor"/>
          <w:rtl w:val="true"/>
        </w:rPr>
        <w:footnoteReference w:id="8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المراد بیوم الفوات فی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یشمل اللیل، إذ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لا یمکن أن یکون ظرفا لفوات الصلوات المتعددة ولذکرها، فقوله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الفائتة فی یوم الفوات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لا یستقیم إلا علی أن یکون الذکر فی اللیل،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والفوات فی النهار، أو بالعکس، فالظرف الواحد للذکر والفوات کلیهما لیس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بالمعنی الشامل 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اللیلة الماضیة أو المستقبلة؟ الظاهر، بل المتعین هو الثانی،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 بالتدبر فی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استظهار المصنف من کلام المختلف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أنه قدس سره ذکر فی المختلف فی مسألة العدول عن الحاضرة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اشتغل بالحاضرة فی أول وقتها ناسیا، ثم ذکر الفائتة بعد الاتمام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صلاته إجماعا، وإن ذکرها فی الاثنان، فإن أمکنه العدول إلی الفائتة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بنیته استحبابا عندنا، ووجوبا عند القائلین بالمضایقة </w:t>
      </w:r>
      <w:r>
        <w:rPr>
          <w:rStyle w:val="FootnoteAnchor"/>
          <w:rtl w:val="true"/>
        </w:rPr>
        <w:footnoteReference w:id="8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هذه العبارة یوهم العدول عن التفصیل المذکور إلی القول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بالمواسعة مطلقا، إلا أن الذی یعطیه التدبر فی کلامه، أن مراده الفریضة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المختلف فیها بینه وبین أرباب المضایقة المطلقة لا بینهم وبین أرباب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المواسعة المطلقة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قویا ابتناء ذلک علی خروج فوائت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النزاع بین أرباب المواسعة والمضایقة، تبعا لما سیأتی </w:t>
      </w:r>
      <w:r>
        <w:rPr>
          <w:rStyle w:val="FootnoteAnchor"/>
          <w:rtl w:val="true"/>
        </w:rPr>
        <w:footnoteReference w:id="9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شیخه المحقق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العزیة، فلا یکون هذا القول تفصیلا بین القولین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ربما یحکی عدول عن هذا القول إلی المواسعة فی المسائل المدنیة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المتأخرة تألیفها عن کتاب 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ظاهر العبارة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تفصیل فیما إذا فات الأداء للنسیان،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إذا فات لغیره من الأعذار، أو عمدا، فلا تعرض فیها لحکمه، کما لا تعرض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لحکم ما إذا اجتمع فوائت الیوم مع ما قبله، ووسع الوقت للجمیع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یقدم الجمیع علی الحاضرة، لثبوت الترتیب بین الحاضرة وفوائت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الیوم، وثبوت الترتیب بین فوائت الیوم وما قبلها، بناء علی القول بترتیب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الفوائت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یجب الاشتغال بشئ حینئذ، لعدم التمکن من فعلها إلا بعد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 فی تأخیره، مع إمکان إدخاله فی إطلاق کلامه، الراجع إلی عدم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إذا کان علیه أکثر من یوم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یجب الاقتصار علی فائتة الیوم، لدعوی اختصاص وجوب الترتیب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الفوائت بما إذا کانت متساویة فی وجوب تدارکها، فلا یعم ما إذا کان بعضها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التقدیم لأمر الشارع بالخصوص، خصوصا لو قال بوجوب الفوریة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فائتة الیوم، دون غیرها؟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وجوه، لا یبعد أولها، ثم ثالثها علی القول بالفوریة مع 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4" w:name="pg997_10040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الرابع ما عن العزیة</w:t>
      </w:r>
    </w:p>
    <w:p>
      <w:pPr>
        <w:pStyle w:val="Heading4"/>
        <w:numPr>
          <w:ilvl w:val="3"/>
          <w:numId w:val="1"/>
        </w:numPr>
        <w:rPr/>
      </w:pPr>
      <w:bookmarkStart w:id="355" w:name="__RefHeading___Toc1228352_373438147"/>
      <w:bookmarkStart w:id="356" w:name="_Toc133"/>
      <w:bookmarkEnd w:id="355"/>
      <w:r>
        <w:rPr>
          <w:rtl w:val="true"/>
        </w:rPr>
        <w:t>الرابع</w:t>
      </w:r>
      <w:r>
        <w:rPr>
          <w:rtl w:val="true"/>
        </w:rPr>
        <w:t xml:space="preserve">: </w:t>
      </w:r>
      <w:r>
        <w:rPr>
          <w:rtl w:val="true"/>
        </w:rPr>
        <w:t>ما حکی عن المحقق فی العزیة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قال فی عنوان هذه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وتحریر موضع النزاع أن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کل یوم مترتبة بعضها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بعض، حاضرة کانت أو فائتة، فلا یقدم صلاة الظهر من یوم، علی صبحه،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عصره علی ظهره، ولا مغربه علی عصره، ولا عشاؤه علی مغربه، إلا مع تضیق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إذا فاته صلوات من یوم، ثم ذکرها فی وقت حاضرة من آخر، 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البدأة بالفوائت ما لم یتضیق الحاضرة؟ قال أکثر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 الفوائت فی الوقت الاختیاری، ثم تقدم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یظهر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تقدیم الفائتة الواحدة، واستحباب تقدیم الفوائت، فلو أتی بالحاضرة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تضیق وقتها والحال هذه جاز </w:t>
      </w:r>
      <w:r>
        <w:rPr>
          <w:rStyle w:val="FootnoteAnchor"/>
          <w:rtl w:val="true"/>
        </w:rPr>
        <w:footnoteReference w:id="9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عدم الخلاف فی وجوب الترتیب فی فوائت الیوم، وهو 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کلمات أرباب القولین، بل صریح 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الخامس ما عن ابن أبی جمهور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1228354_373438147"/>
      <w:bookmarkStart w:id="358" w:name="_Toc134"/>
      <w:bookmarkEnd w:id="357"/>
      <w:r>
        <w:rPr>
          <w:rtl w:val="true"/>
        </w:rPr>
        <w:t>الخامس</w:t>
      </w:r>
      <w:r>
        <w:rPr>
          <w:rtl w:val="true"/>
        </w:rPr>
        <w:t xml:space="preserve">: </w:t>
      </w:r>
      <w:r>
        <w:rPr>
          <w:rtl w:val="true"/>
        </w:rPr>
        <w:t xml:space="preserve">ما عن ابن </w:t>
      </w:r>
      <w:r>
        <w:rPr>
          <w:rtl w:val="true"/>
        </w:rPr>
        <w:t>[</w:t>
      </w:r>
      <w:r>
        <w:rPr>
          <w:rtl w:val="true"/>
        </w:rPr>
        <w:t>أبی</w:t>
      </w:r>
      <w:r>
        <w:rPr>
          <w:rtl w:val="true"/>
        </w:rPr>
        <w:t xml:space="preserve">] </w:t>
      </w:r>
      <w:r>
        <w:rPr>
          <w:rtl w:val="true"/>
        </w:rPr>
        <w:t>جمهور الأحسائی من التفصیل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الأحسائی </w:t>
      </w:r>
      <w:r>
        <w:rPr>
          <w:rStyle w:val="FootnoteAnchor"/>
          <w:rtl w:val="true"/>
        </w:rPr>
        <w:footnoteReference w:id="9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التفصیل بین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الواحدة، إذا ذکرها یوم الفوات، دون المتعددة والواحدة المذکورة فی غیر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السادس التفصیل بین العمد والنسیان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1228356_373438147"/>
      <w:bookmarkStart w:id="360" w:name="_Toc135"/>
      <w:bookmarkEnd w:id="359"/>
      <w:r>
        <w:rPr>
          <w:rtl w:val="true"/>
        </w:rPr>
        <w:t>السادس</w:t>
      </w:r>
      <w:r>
        <w:rPr>
          <w:rtl w:val="true"/>
        </w:rPr>
        <w:t xml:space="preserve">: </w:t>
      </w:r>
      <w:r>
        <w:rPr>
          <w:rtl w:val="true"/>
        </w:rPr>
        <w:t>القول بالمواسعة إذا فاتت عمدا، وبالمضایقة إذا فاتت نسیانا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المحکی عن الشیخ عماد الدین بن حمزة فی الوسیلة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الفرائض فلم یمنعه وقت، إلا تضیق وقت الحاضرة، وهو ضربان، إما فاتته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نسیانا، أو ترکها قصدا اعتمادا، فإن فاتته نسیانا وذکرها، فوقتها حین ذکرها إلا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تضییق وقت الفریضة، فإن ذکرها وهو فی فریضة حاضرة، عدل بنیته إلیها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یتضیق الوقت، وإن ترکها جاز له الاشتغال بالقضاء إلی آخر الوقت،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والأفضل تقدیم الحاضرة علیه، وإن لم یشتغل بالقضاء، وأخر الأداء إلی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کان مخطئا </w:t>
      </w:r>
      <w:r>
        <w:rPr>
          <w:rStyle w:val="FootnoteAnchor"/>
          <w:rtl w:val="true"/>
        </w:rPr>
        <w:footnoteReference w:id="9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وجوب العدول عن الحاضرة إلی الفائتة المنسیة، وهو إما 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الترتیب، أو لایجاب المبادرة إلی المنسیة، وإن ذکرها فی أثناء الواجب وإن قلنا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 اعتبار الترتیب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القول بالفوریة دون الترتیب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سبق </w:t>
      </w:r>
      <w:r>
        <w:rPr>
          <w:rStyle w:val="FootnoteAnchor"/>
          <w:rtl w:val="true"/>
        </w:rPr>
        <w:footnoteReference w:id="9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رسالة هدیة المؤمنین، وإما للدلیل الخاص علی وجوب العدول،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بالترتیب ولا بالفوریة، وهذا أردأ الاحتمالات، کما أن الأول أقواها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 المنسیة، وأما المتروکة قصدا، فظاهره عدم وجوب الترتیب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تقدیم الحاضرة، ولازمه عدم وجوب الفور إلا أن یجعل مقدار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 الحاضرة مستثنی من وجوب المبادرة، وکون المکلف مخیرا فیه مع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الحاضرة، کما ینبئ عنه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یشتغل بالقضاء، وأخر الأداء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الوقت کان مخطئا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المراد بالخطأ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الإثم کما فهمه الشهید 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تقدیر إرجاع الخطأ إلی عدم الاشتغال بالقضاء، وأما إذا 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تأخیر الأداء إلی آخر الوقت بناء علی أن المراد بآخر الوقت مجموع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الاضطراری الذی لا یجوز التأخیر إلیه إلا لصاحب العذر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ذهب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هذا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ویکون إطلاق آخر الوقت علی مجموع ذلک الوقت تبعا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للروایات الواردة فی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الوقت رضوان الله وآخره غفران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</w:t>
      </w:r>
      <w:bookmarkStart w:id="361" w:name="pg997_10042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استظهار فوریة القضاء منه من جهة دلالة کلامه بالمفهوم علی أنه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اشتغل بالقضاء، وأخر الأداء إلی آخر الوقت لم یکن مخطئا، ولا یکون ذلک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القضاء من الأعذار، والعذر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ذکره صاحب هذا القول،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العبارة المتقدمة بأربعة أسطر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السفر والمرض والشغل الذی یضر ترکه بدینه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دنیاه، فلو لم یکن القضاء فوریا خرج عن الأعذار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العذر فی کلامه، ما عدا الصلاة،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المراد بالوقت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یتضیق وقت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فیحتمل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وقت الاختیار، ویؤیده ما تقدم </w:t>
      </w:r>
      <w:r>
        <w:rPr>
          <w:rStyle w:val="FootnoteAnchor"/>
          <w:rtl w:val="true"/>
        </w:rPr>
        <w:footnoteReference w:id="9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المحقق فی العزیة من ذهاب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الفوائت تترتب فی الوقت الاختیاری، ثم تتقدم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الوقت بناء علی جعل القضاء من الأعذار المسوغة للتأخیر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لیس فی کلامه تعرض لحکم المتروکة لعذر آخر غیر النسیان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لحکم اجتماع المتروکة نسیانا مع المتروکة عمدا، بناء علی وجوب الترتیب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الفوائت عند هذا القائل، فإنه یجئ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فرض تأخیر المنسیة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الثلاثة المتقدمة فی فروع القول المتقدم </w:t>
      </w:r>
      <w:r>
        <w:rPr>
          <w:rStyle w:val="FootnoteAnchor"/>
          <w:rtl w:val="true"/>
        </w:rPr>
        <w:footnoteReference w:id="9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السابع التفصیل بین الاختیاری وغیره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1228358_373438147"/>
      <w:bookmarkStart w:id="363" w:name="_Toc136"/>
      <w:bookmarkEnd w:id="362"/>
      <w:r>
        <w:rPr>
          <w:rtl w:val="true"/>
        </w:rPr>
        <w:t>السابع</w:t>
      </w:r>
      <w:r>
        <w:rPr>
          <w:rtl w:val="true"/>
        </w:rPr>
        <w:t xml:space="preserve">: </w:t>
      </w:r>
      <w:r>
        <w:rPr>
          <w:rtl w:val="true"/>
        </w:rPr>
        <w:t>ما تقدم بالمضایقة عن العزیة من الترتیب فی الوقت الاختیاری، دون غیره</w:t>
      </w:r>
      <w:r>
        <w:rPr>
          <w:rtl w:val="true"/>
        </w:rPr>
        <w:t>.</w:t>
      </w:r>
      <w:bookmarkEnd w:id="363"/>
    </w:p>
    <w:p>
      <w:pPr>
        <w:pStyle w:val="Heading4"/>
        <w:numPr>
          <w:ilvl w:val="3"/>
          <w:numId w:val="1"/>
        </w:numPr>
        <w:rPr/>
      </w:pPr>
      <w:bookmarkStart w:id="364" w:name="__RefHeading___Toc1228360_373438147"/>
      <w:bookmarkStart w:id="365" w:name="_Toc137"/>
      <w:bookmarkEnd w:id="364"/>
      <w:r>
        <w:rPr>
          <w:rtl w:val="true"/>
        </w:rPr>
        <w:t>الثامن</w:t>
      </w:r>
      <w:r>
        <w:rPr>
          <w:rtl w:val="true"/>
        </w:rPr>
        <w:t xml:space="preserve">: </w:t>
      </w:r>
      <w:r>
        <w:rPr>
          <w:rtl w:val="true"/>
        </w:rPr>
        <w:t>القول بالمضایقة المطلقة</w:t>
      </w:r>
      <w:bookmarkEnd w:id="365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المحکی </w:t>
      </w:r>
      <w:r>
        <w:rPr>
          <w:rStyle w:val="FootnoteAnchor"/>
          <w:rtl w:val="true"/>
        </w:rPr>
        <w:footnoteReference w:id="9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ظاهر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القدیمین </w:t>
      </w:r>
      <w:r>
        <w:rPr>
          <w:rStyle w:val="FootnoteAnchor"/>
          <w:rtl w:val="true"/>
        </w:rPr>
        <w:footnoteReference w:id="9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والشیخین </w:t>
      </w:r>
      <w:r>
        <w:rPr>
          <w:rStyle w:val="FootnoteAnchor"/>
          <w:rtl w:val="true"/>
        </w:rPr>
        <w:footnoteReference w:id="9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والسیدین </w:t>
      </w:r>
      <w:r>
        <w:rPr>
          <w:rStyle w:val="FootnoteAnchor"/>
          <w:rtl w:val="true"/>
        </w:rPr>
        <w:footnoteReference w:id="9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Style w:val="FootnoteAnchor"/>
          <w:rtl w:val="true"/>
        </w:rPr>
        <w:footnoteReference w:id="9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رسالته ذیل کلام المعتبر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واتباعهم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یغنی بهم الدیلمی والحلبی والقاضی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 إلی الدیلمی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المحکی أیضا عن الشیخ ورام بن أبی فراس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الشیخ الجلیل الحسن بن أبی طالب الیوسفی الآبی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تلمیذ المحقق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وحکایة </w:t>
      </w:r>
      <w:r>
        <w:rPr>
          <w:rStyle w:val="FootnoteAnchor"/>
          <w:rtl w:val="true"/>
        </w:rPr>
        <w:footnoteReference w:id="9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القول عن أکثر القدماء مستفیضة، وحکی عن غیر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المشهور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الأقوال السبعة عند القائلین بالمضایقة المطلقة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أصول أقوال المسألة، وإذا لوحظ الأقوال المختلفة بین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التی تقدمت إلیها الإشارة، زادت الأقوال علی الثمانیة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بعض 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جملة المطالب التی یدور علیها هذا 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الأخیر، ویدل علیها کلام القائلین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 أو بعضا، نصا، أو 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الأداء علی القضاء وهو المحکی عمن عدا الدیلمی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ورام ممن تقدم ذکره من الفقهاء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التسویة بین أقسام الفوائت وأسباب الفوات فی مقابل التفاصیل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الثالث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فوریة القضاء، المحکیة </w:t>
      </w:r>
      <w:r>
        <w:rPr>
          <w:rStyle w:val="FootnoteAnchor"/>
          <w:rtl w:val="true"/>
        </w:rPr>
        <w:footnoteReference w:id="9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صریح المفید </w:t>
      </w:r>
      <w:r>
        <w:rPr>
          <w:rStyle w:val="FootnoteAnchor"/>
          <w:rtl w:val="true"/>
        </w:rPr>
        <w:footnoteReference w:id="9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والسیدین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 </w:t>
      </w:r>
      <w:r>
        <w:rPr>
          <w:rStyle w:val="FootnoteAnchor"/>
          <w:rtl w:val="true"/>
        </w:rPr>
        <w:footnoteReference w:id="9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وظاهر الشیخ </w:t>
      </w:r>
      <w:r>
        <w:rPr>
          <w:rStyle w:val="FootnoteAnchor"/>
          <w:rtl w:val="true"/>
        </w:rPr>
        <w:footnoteReference w:id="9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والقدیمین </w:t>
      </w:r>
      <w:r>
        <w:rPr>
          <w:rStyle w:val="FootnoteAnchor"/>
          <w:rtl w:val="true"/>
        </w:rPr>
        <w:footnoteReference w:id="9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والآبی </w:t>
      </w:r>
      <w:r>
        <w:rPr>
          <w:rStyle w:val="FootnoteAnchor"/>
          <w:rtl w:val="true"/>
        </w:rPr>
        <w:footnoteReference w:id="9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عن المفید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والقاضی وأبی المکارم والحلی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علی ذلک </w:t>
      </w:r>
      <w:r>
        <w:rPr>
          <w:rStyle w:val="FootnoteAnchor"/>
          <w:rtl w:val="true"/>
        </w:rPr>
        <w:footnoteReference w:id="9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حکی المفید والقاضی وأبو المکارم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والحلی الاجماع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الرابع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بطلان الحاضرة إذا قدمت علی الفائتة فی السعة، وهو المحکی </w:t>
      </w:r>
      <w:r>
        <w:rPr>
          <w:rStyle w:val="FootnoteAnchor"/>
          <w:rtl w:val="true"/>
        </w:rPr>
        <w:footnoteReference w:id="925"/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صریح الشیخ 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والسیدین </w:t>
      </w:r>
      <w:r>
        <w:rPr>
          <w:rStyle w:val="FootnoteAnchor"/>
          <w:rtl w:val="true"/>
        </w:rPr>
        <w:footnoteReference w:id="9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والقاضی </w:t>
      </w:r>
      <w:r>
        <w:rPr>
          <w:rStyle w:val="FootnoteAnchor"/>
          <w:rtl w:val="true"/>
        </w:rPr>
        <w:footnoteReference w:id="9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 </w:t>
      </w:r>
      <w:r>
        <w:rPr>
          <w:rStyle w:val="FootnoteAnchor"/>
          <w:rtl w:val="true"/>
        </w:rPr>
        <w:footnoteReference w:id="9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والحلی 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الغنیة </w:t>
      </w:r>
      <w:r>
        <w:rPr>
          <w:rStyle w:val="FootnoteAnchor"/>
          <w:rtl w:val="true"/>
        </w:rPr>
        <w:footnoteReference w:id="9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الخامس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العدول عن الحاضرة إلی الفائتة إذا ذکرها فی الأثناء،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المحکی </w:t>
      </w:r>
      <w:r>
        <w:rPr>
          <w:rStyle w:val="FootnoteAnchor"/>
          <w:rtl w:val="true"/>
        </w:rPr>
        <w:footnoteReference w:id="9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المرتضی </w:t>
      </w:r>
      <w:r>
        <w:rPr>
          <w:rStyle w:val="FootnoteAnchor"/>
          <w:rtl w:val="true"/>
        </w:rPr>
        <w:footnoteReference w:id="9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والشیخ </w:t>
      </w:r>
      <w:r>
        <w:rPr>
          <w:rStyle w:val="FootnoteAnchor"/>
          <w:rtl w:val="true"/>
        </w:rPr>
        <w:footnoteReference w:id="9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والقاضی </w:t>
      </w:r>
      <w:r>
        <w:rPr>
          <w:rStyle w:val="FootnoteAnchor"/>
          <w:rtl w:val="true"/>
        </w:rPr>
        <w:footnoteReference w:id="9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والحلبیین </w:t>
      </w:r>
      <w:r>
        <w:rPr>
          <w:rStyle w:val="FootnoteAnchor"/>
          <w:rtl w:val="true"/>
        </w:rPr>
        <w:footnoteReference w:id="9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والحلی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المسائل الرسیة للسید </w:t>
      </w:r>
      <w:r>
        <w:rPr>
          <w:rStyle w:val="FootnoteAnchor"/>
          <w:rtl w:val="true"/>
        </w:rPr>
        <w:footnoteReference w:id="9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للشیخ </w:t>
      </w:r>
      <w:r>
        <w:rPr>
          <w:rStyle w:val="FootnoteAnchor"/>
          <w:rtl w:val="true"/>
        </w:rPr>
        <w:footnoteReference w:id="9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وخلاصة الاستدلال للحلی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علیه </w:t>
      </w:r>
      <w:r>
        <w:rPr>
          <w:rStyle w:val="FootnoteAnchor"/>
          <w:rtl w:val="true"/>
        </w:rPr>
        <w:footnoteReference w:id="9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السادس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التشاغل بالقضاء إلا عند ضیق الأداء والاشتغال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 منه ضروریات المعاش من الکسب والأکل والشرب والنوم،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المحکی </w:t>
      </w:r>
      <w:r>
        <w:rPr>
          <w:rStyle w:val="FootnoteAnchor"/>
          <w:rtl w:val="true"/>
        </w:rPr>
        <w:footnoteReference w:id="9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صریح المرتضی </w:t>
      </w:r>
      <w:r>
        <w:rPr>
          <w:rStyle w:val="FootnoteAnchor"/>
          <w:rtl w:val="true"/>
        </w:rPr>
        <w:footnoteReference w:id="9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والشیخ </w:t>
      </w:r>
      <w:r>
        <w:rPr>
          <w:rStyle w:val="FootnoteAnchor"/>
          <w:rtl w:val="true"/>
        </w:rPr>
        <w:footnoteReference w:id="9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والقاضی </w:t>
      </w:r>
      <w:r>
        <w:rPr>
          <w:rStyle w:val="FootnoteAnchor"/>
          <w:rtl w:val="true"/>
        </w:rPr>
        <w:footnoteReference w:id="9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 </w:t>
      </w:r>
      <w:r>
        <w:rPr>
          <w:rStyle w:val="FootnoteAnchor"/>
          <w:rtl w:val="true"/>
        </w:rPr>
        <w:footnoteReference w:id="9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والحلی </w:t>
      </w:r>
      <w:r>
        <w:rPr>
          <w:rStyle w:val="FootnoteAnchor"/>
          <w:rtl w:val="true"/>
        </w:rPr>
        <w:footnoteReference w:id="9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لازم کل من قال بالفوریة، ولذا ذکر الآبی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حکی عنه </w:t>
      </w:r>
      <w:r>
        <w:rPr>
          <w:rStyle w:val="FootnoteAnchor"/>
          <w:rtl w:val="true"/>
        </w:rPr>
        <w:footnoteReference w:id="9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المضایقة لا یجوز الاخلال بالقضاء إلا لأکل أو شرب ما یسد به الرمق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تحصیل ما یتقوت به هو وعیاله، ومع الاخلال بها یستحق العقوبة فی کل جزء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الوقت </w:t>
      </w:r>
      <w:r>
        <w:rPr>
          <w:rStyle w:val="FootnoteAnchor"/>
          <w:rtl w:val="true"/>
        </w:rPr>
        <w:footnoteReference w:id="9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السابع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الأفعال المنافیة للقضاء عدا الصلاة الحاضرة فی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وقتها، وضروریات الحیاة، وهو المحکی </w:t>
      </w:r>
      <w:r>
        <w:rPr>
          <w:rStyle w:val="FootnoteAnchor"/>
          <w:rtl w:val="true"/>
        </w:rPr>
        <w:footnoteReference w:id="9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صریح المرتضی </w:t>
      </w:r>
      <w:r>
        <w:rPr>
          <w:rStyle w:val="FootnoteAnchor"/>
          <w:rtl w:val="true"/>
        </w:rPr>
        <w:footnoteReference w:id="9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والحلی </w:t>
      </w:r>
      <w:r>
        <w:rPr>
          <w:rStyle w:val="FootnoteAnchor"/>
          <w:rtl w:val="true"/>
        </w:rPr>
        <w:footnoteReference w:id="9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المفید </w:t>
      </w:r>
      <w:r>
        <w:rPr>
          <w:rStyle w:val="FootnoteAnchor"/>
          <w:rtl w:val="true"/>
        </w:rPr>
        <w:footnoteReference w:id="9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والحلبیین </w:t>
      </w:r>
      <w:r>
        <w:rPr>
          <w:rStyle w:val="FootnoteAnchor"/>
          <w:rtl w:val="true"/>
        </w:rPr>
        <w:footnoteReference w:id="9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رتبوا تحریم الحاضرة فی السعة علی تضیق الفائتة،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وبنی المفید </w:t>
      </w:r>
      <w:r>
        <w:rPr>
          <w:rStyle w:val="FootnoteAnchor"/>
          <w:rtl w:val="true"/>
        </w:rPr>
        <w:footnoteReference w:id="9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النافلة لمن علیه فائتة علی تحریم الحاضرة، ومقتضاه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التحریم إلی التضاد، فیطرد فی جمیع الأضداد، وقد ذکر المحقق والعلامة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Style w:val="FootnoteAnchor"/>
          <w:rtl w:val="true"/>
        </w:rPr>
        <w:footnoteReference w:id="9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والمنتهی </w:t>
      </w:r>
      <w:r>
        <w:rPr>
          <w:rStyle w:val="FootnoteAnchor"/>
          <w:rtl w:val="true"/>
        </w:rPr>
        <w:footnoteReference w:id="9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لازم هؤلاء تحریم جمیع المباحات المضادة للقضاء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تحریم الأضداد لا تختص بالمرتضی والحلی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وحینئذ فتخصیص جماعة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وذخیرة المعاد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القول بتحریم الأضداد إلی المرتضی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والحلی فقد، محمول علی إرادتها اختصاصهما بالتصریح بذلک، ولذلک نسبه فی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محکی </w:t>
      </w:r>
      <w:r>
        <w:rPr>
          <w:rStyle w:val="FootnoteAnchor"/>
          <w:rtl w:val="true"/>
        </w:rPr>
        <w:footnoteReference w:id="9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التذکرة </w:t>
      </w:r>
      <w:r>
        <w:rPr>
          <w:rStyle w:val="FootnoteAnchor"/>
          <w:rtl w:val="true"/>
        </w:rPr>
        <w:footnoteReference w:id="9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السید وجماعة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 عنوان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اعلم أن هذه المسألة معنونة فی کلام بعضهم بوجوب 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علی الفائتة وعدمه، وفی کلام آخرین بالمضایقة والمواسعة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ریب أن الترتیب والتضیق غیر متلازمین بأنفسهما، لجواز 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بالترتیب من دون المضایقة من جهة النصوص، وإن أفضی إلی التضیق أحیانا،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کان الفوائت کثیرة لا تقضی إلا إذا بقی من الوقت مقدار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ویجوز القول بالفوریة من دون الترتیب کما تقدم عن صاحب 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</w:t>
      </w:r>
      <w:r>
        <w:rPr>
          <w:rStyle w:val="FootnoteAnchor"/>
          <w:rtl w:val="true"/>
        </w:rPr>
        <w:footnoteReference w:id="9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وإن أفضی إلی التزام الترتیب بناء علی القول بأن الأمر بالشئ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 النهی عن ضده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التلازم بین الترتیب والتضیق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فالقول بأن الفوریة والترتیب متلازمان </w:t>
      </w:r>
      <w:r>
        <w:rPr>
          <w:rStyle w:val="FootnoteAnchor"/>
          <w:rtl w:val="true"/>
        </w:rPr>
        <w:footnoteReference w:id="9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عن نظر، سواء أرید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تلازمهما فی أنفسهما، أو أرید تلازمهما بحسب القائل، بمعنی أن کل من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بأحدهما قال بالآخر، لما عرفت من وجود القائل بأحدهما دون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 أن معظم القائلین بالترتیب إنما قالوا به من جهة الفوریة،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ذکره الصیمری </w:t>
      </w:r>
      <w:r>
        <w:rPr>
          <w:rStyle w:val="FootnoteAnchor"/>
          <w:rtl w:val="true"/>
        </w:rPr>
        <w:footnoteReference w:id="9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حکی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منشأ القول بالترتیب وعدمه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بالمضایقة وعدمها، محل تأمل، إلا أن یرید به الأکثر، أو یرید جمیع القائلین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بالترتیب بالنسبة إلی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وأولی بالتأمل ما یظهر من بعض </w:t>
      </w:r>
      <w:r>
        <w:rPr>
          <w:rStyle w:val="FootnoteAnchor"/>
          <w:rtl w:val="true"/>
        </w:rPr>
        <w:footnoteReference w:id="9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القول بالترتیب أصل 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المضایقة، بل الحق أن القول بالترتیب والقول بالفوریة لیس أحدهما متفرعا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الآخر فی کلمات جمیع الأصحاب، نعم القول بالترتیب متفرع علی الفوریة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کلمات أکثر أهل 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وجوب العدول، فهو من فروع الترتیب ویحتمل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متفرع علی شئ، ویکون المدرک فیه مجرد النص، وأضعف منه کونه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الفوریة، وإن لم نقل بالترتیب، ووجهه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ضعفه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 بالتأمل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بطلان الحاضرة وصحتها فی سعة الوقت، فیحتمل تفرعه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الفوریة بناء علی اقتضاء الأمر المضیق النهی عن ضده الموسع وعدم </w:t>
      </w:r>
      <w:r>
        <w:rPr>
          <w:rStyle w:val="FootnoteAnchor"/>
          <w:rtl w:val="true"/>
        </w:rPr>
        <w:footnoteReference w:id="9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تفرعه علی الترتیب وإن لم نقل بالفوریة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حرمة التشاغل بالأضداد، فلا إشکال فی أنه من فروع الفوریة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خلاصة الکلام فی الأقوال، فلنشرع فی ذکر أدلتها مقدما لأدلة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بالمواسعة المطلقة، متبعا إیاه بأدلة المضایقة المطلقة، ثم نتکلم فی أدلة باقی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الأقوال حسب ما یقتضیه الحال،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66" w:name="pg997_10049"/>
    </w:p>
    <w:p>
      <w:pPr>
        <w:pStyle w:val="Heading3"/>
        <w:numPr>
          <w:ilvl w:val="2"/>
          <w:numId w:val="1"/>
        </w:numPr>
        <w:rPr/>
      </w:pPr>
      <w:bookmarkStart w:id="367" w:name="__RefHeading___Toc1228362_373438147"/>
      <w:bookmarkStart w:id="368" w:name="_Toc138"/>
      <w:bookmarkEnd w:id="366"/>
      <w:bookmarkEnd w:id="367"/>
      <w:r>
        <w:rPr>
          <w:rtl w:val="true"/>
        </w:rPr>
        <w:t>[</w:t>
      </w:r>
      <w:r>
        <w:rPr>
          <w:rtl w:val="true"/>
        </w:rPr>
        <w:t>أدلة القول بالمواسعة</w:t>
      </w:r>
      <w:r>
        <w:rPr>
          <w:rtl w:val="true"/>
        </w:rPr>
        <w:t>]</w:t>
      </w:r>
      <w:bookmarkEnd w:id="368"/>
    </w:p>
    <w:p>
      <w:pPr>
        <w:pStyle w:val="Heading4"/>
        <w:numPr>
          <w:ilvl w:val="3"/>
          <w:numId w:val="1"/>
        </w:numPr>
        <w:rPr/>
      </w:pPr>
      <w:bookmarkStart w:id="369" w:name="__RefHeading___Toc1228364_373438147"/>
      <w:bookmarkStart w:id="370" w:name="_Toc139"/>
      <w:bookmarkEnd w:id="369"/>
      <w:r>
        <w:rPr>
          <w:rtl w:val="true"/>
        </w:rPr>
        <w:t>اشارة</w:t>
      </w:r>
      <w:bookmarkEnd w:id="3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للقول بالمواسعة المطلقة بوجوه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1228366_373438147"/>
      <w:bookmarkStart w:id="372" w:name="_Toc140"/>
      <w:bookmarkEnd w:id="371"/>
      <w:r>
        <w:rPr>
          <w:rtl w:val="true"/>
        </w:rPr>
        <w:t>أحدها</w:t>
      </w:r>
      <w:r>
        <w:rPr>
          <w:rtl w:val="true"/>
        </w:rPr>
        <w:t xml:space="preserve">: </w:t>
      </w:r>
      <w:r>
        <w:rPr>
          <w:rtl w:val="true"/>
        </w:rPr>
        <w:t>الأصل</w:t>
      </w:r>
      <w:bookmarkEnd w:id="372"/>
    </w:p>
    <w:p>
      <w:pPr>
        <w:pStyle w:val="Heading5"/>
        <w:numPr>
          <w:ilvl w:val="4"/>
          <w:numId w:val="1"/>
        </w:numPr>
        <w:rPr/>
      </w:pPr>
      <w:bookmarkStart w:id="373" w:name="__RefHeading___Toc1228368_373438147"/>
      <w:bookmarkStart w:id="374" w:name="_Toc141"/>
      <w:bookmarkEnd w:id="373"/>
      <w:r>
        <w:rPr>
          <w:rtl w:val="true"/>
        </w:rPr>
        <w:t>اشارة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وتقریره من وجوه خمسة، أو ستة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من وجوه تقریر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5"/>
        <w:numPr>
          <w:ilvl w:val="4"/>
          <w:numId w:val="1"/>
        </w:numPr>
        <w:rPr/>
      </w:pPr>
      <w:bookmarkStart w:id="375" w:name="__RefHeading___Toc1228370_373438147"/>
      <w:bookmarkStart w:id="376" w:name="_Toc142"/>
      <w:bookmarkEnd w:id="375"/>
      <w:r>
        <w:rPr>
          <w:rtl w:val="true"/>
        </w:rPr>
        <w:t>الأول</w:t>
      </w:r>
      <w:r>
        <w:rPr>
          <w:rtl w:val="true"/>
        </w:rPr>
        <w:t xml:space="preserve">: </w:t>
      </w:r>
      <w:r>
        <w:rPr>
          <w:rtl w:val="true"/>
        </w:rPr>
        <w:t>أصالة البراءة عن التعجیل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 وجوب التعجیل وإن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تکلیفا مستقلا، بل هو من أنحاء وجوب الفعل الثابت فی الجملة، إلا أن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الثابت علی نحو التضیق ضیق، لم یعلم من قبل الشارع،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فی سعة 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فالتضیق الذی حجب الله علمه عن العباد موضوع عنهم </w:t>
      </w:r>
      <w:r>
        <w:rPr>
          <w:rStyle w:val="FootnoteAnchor"/>
          <w:rtl w:val="true"/>
        </w:rPr>
        <w:footnoteReference w:id="9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أصالة البراءة مختصة بصورة الشک فی تکلیف مستقل، مدفوع فی محله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مقتضی أدلة البراءة أن کل ضیق یلحق الانسان شرعا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العاجل، وکل عقاب یرد علیه فی الآجل لا بد أن یکون معلوما تفصیلا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إجمالا، ولا یرد شئ من الضیق والعقاب مع عدم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الاحتیاط علی خلافه، وتقریره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ذکره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المحققین من المعاصرین 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المقام الثالث ذیل أدلة القائلین بالمواسعة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الوجوب لما اقتضی تحتم الفعل وحرمة الترک،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فثبوته یقتضی لزوم الامتثال والخروج عن صنف المخالفین للأمر، وحیث ثبت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أوقات التمکن، فترک الامتثال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بقصد التأخیر عنه أو بدونه 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بأحد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الإذن فی الترک بلا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إذن الشارع، فیسوغ الترک وإن أدی إلی ترکه لا إلی بدل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الانتفاء إلی بدل ثبت بدلیته عنه أو عن تعجیله، معلوم تمکنه منه،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فیسوغ الترک أیضا وإن لم یأذن الشارع صریحا، وکلا الأمرین غیر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الانتقال إلی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الإذن </w:t>
      </w:r>
      <w:r>
        <w:rPr>
          <w:rStyle w:val="FootnoteAnchor"/>
          <w:rtl w:val="true"/>
        </w:rPr>
        <w:footnoteReference w:id="9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المفروض فإنه إنما یثبت فی الموسع لمکان وجوبه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حرمة ترکه عند ظن ضیق الوقت المضروب أو ضیق وقت التمکن،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هذا خلاف مقتضی إطلاق الوجوب، لأن انتفاء الظن المذکور یقتضی انتفاء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خاصیة الوجوب ومصلحته الفعلیة، فإن من جری فی علم الله أنه یموت فجأة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سعة الوقت، إن فعل أدی راجحا، وإن ترک، ترک ما جاز له ترکه، وهو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الندب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قد یترتب أثر الوجوب باعتبار وجوب القضاء أو ما فی حکمه، ونیة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ظاهرا واستحقاق ثواب الواجب وحرمة إزالة التمکن من نفسه،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خارج عن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باعتبار إیجار العزم علی الفعل بدلا عنه، ولم یثبت فیما نحن فیه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یأتی، وکأن ما ذکر هو الداعی لتخصیص بعضهم الوجوب بأول الوقت أو آخره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أرادوا تخصیص حقیقة الوجوب بأول أوقات التمکن أو آخرها المعلوم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المظنون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کان، فحیث ثبت الإذن فی التأخیر، فلا محیص عن القول بجوازه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وبعدم الإثم فی الفوات المترتب علیه، وإن کان منافیا لما هو الظاهر من إطلاق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واشتراکه بین الجمیع، ولما لم یثبت هنا وجب العمل بمقتضی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یصح قیاسه علی الموقت الموسع ولا سیما مع ما بینهما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الفرق، لأن تجویز التأخیر فی الموقت لا یفضی إلی تفویته غالبا، بخلاف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الانتقال إلی البدل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فموقف علی إثباته هنا علی 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تقدم، وهو إما العزم علی الفعل فی وقت آخر، أو نفس ذلک الفعل، والأول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یثبت بدلیته هنا، وإنما قیل بها فی الموقت المأذون فی تأخیره، تحقیقا لحقیقة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المشترک بین الجمیع، وتأدیة لمقتضی الامتثال الواجب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تعلق الأمر هنا بالقضاء بعینه ولم یثبت الإذن فی تأخیره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الایجاب ظاهرا هو المنع من التأخیر، لم یتجه هنا دعوی بدلیة العزم عنه،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عن تعجیل فعله، مع أن کثیرا من العلماء وأرباب المواسعة ینکرون بدلیة العزم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الموسع، فلا یستقیم الالتزام بذلک هنا عن قبلهم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نفس الفعل فی وقت آخر فلم یثبت بدلیته عما کلف به بتمامه،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التمکن منه، فضلا عن وقوعه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إرادة الشارع ابتداء للفعل فی أول أوقات التمکن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معلومة، وأما فی سائر الأوقات فلا، غایة الأمر أنه لو ترکه أولا وجب علیه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ثانیا، وکان مجزیا عما کلف به فی ذلک الوقت، لا عن تمام التکلیف الثابت أولا،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یلزم التخییر ابتداء بین جمیع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فظاهر، لعدم إحاطة العلم عادة بالعواقب، فلو قطع النظر عن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ثبوت بدلیته، لکان فی عدم العلم بإدراکه کفایة فی وجوب المبادرة، إذ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یتقین فراغ الذمة عما اشتغل به الذمة یقینا، فإن المبادر ممتثل قطعا علی 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وإن عرضه ما یمنع الاکمال، وربما یموت تارکا فیبقی ذمته مشغولة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علیه، فیصیر مستحقا للعقاب علی ترکه الواقع باختیاره، إذ لا یعتبر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الترک الموجب لذلک أن یکون بحسب جمیع الأحوال الممکنة فی حقه، بل بما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الثابت واقعا فی شأنه، ولما کان الواقع غیر معلوم قبل وقوعه لم یمکن إحالة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التکلیف بالامتثال علیه، حتی یختلف باختلافه، فیکون مضیقا لجماعة وموسعا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لآخرین بحسب تزاید الآنات والساعات والشهور والأعوام، فتعین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منوطا بالتضیق الذی یعلم به حصول الامتثال بالنسبة إلی الجمیع، فمن أدخل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فی صنف التارکین، ثم تدارکه فضل الله سبحانه بأن أبقاه إلی أن أدی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المأمور به، دخل فی صنف العاملین، ولکن لا یمکن البناء علی ذلک ابتداء أولا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فأولا، وإن أدت إلی فوات الحاضرة المأذون فی تأخیرها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البناء علی ظن ضیق وقت التمکن وعدمه، کما فی الموسع، فموقوف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الدلیل، وهو منتف هنا، فوجب البناء علی ما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تقریر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ملخصا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تقریر الاحتیاط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الأمر المطلق إنما یقتضی وجوب الفعل المشترک بین الواقع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أول أزمنة التمکن، والواقع فیما بعده من أجزاء الزمان التی یمکن إیقاع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المأمور به فیها، وحینئذ فالتأخیر عن الجزء الأول ترک لبعض أفراد الواجب،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لا یحتاج إلی إذن من الشارع، لأن العقل حاکم بالتخییر فی الامتثال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مصادیق المأمور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ظهر فساد ما ذکره من أن الوجوب فی الواجب الموسع باعتبار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ترکه عند ظن الضیق، بل وجوبه باعتبار حرمة ترکه المطلق المتحقق بترکه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جمیع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عدم مؤاخذة من فاجأه العجز فی أثناء الوقت، فلیس لعدم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اتصاف الفعل حقیقة بالوجوب فیما قبل الجزء الأخیر من الوقت، بل لأجل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لا یعاقب علی ترکه إلا إذا وقع الترک علی جهة العصیان، لاستقلال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ودلالة النقل علی أنه لا عقاب إلا مع العصیان، ولا عصیان فی الفرض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فتحقق بما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الفعل المأتی فی کل جزء من الزمان من أفراد المأمور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وامتثال لتمامه، فلا یقال إنه بدل من الواجب نظیر بدلیة العزم، بل هو نفسه،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احتمال طرو العجز عن الفرد الآخر فهو إنما یوجب رجحان المبادرة بحکم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المستقل الحاکم بحسن إحراز مصلحة الوجوب ومرجوحیة التأخیر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المفضی أحیانا إلی فواتها وإن لم یوجب عقابا علی المکلف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النقل، مثل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الوقت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لا تدری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وجوب هذا الاحتیاط فلم یثبت بعد حکم العرف والشرع بأصالة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بقاء التمکن وعدم طرو العجز، وإجماع العلماء والعقلاء علی عدم وجوب المبادرة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الموسع الموقت، وجعل الشارع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الروایة المذکورة وأمثالها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طرو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العجز علة لاستحباب المبادرة دون وجوبها، إلی غیر ذلک مما یقطع معه بعدم 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 المذکور سببا لوجوب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ربما قیل باستحقاق العقاب لو اتفق ترک الواجب الموسع الغیر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الموقت، ولازمه وجوب المبادرة عقلا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الاحتیاط، تحرز عن الوقوع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یجب شرعا، لیکون من قبیل المضیق الذی یعاقب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تأخیره، وإن لم یتفق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هذا القول مع ضعفه لا ینفع فیما نحن فیه، لأن الکلام فی التوسعة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والتضیق المستلزم لوجوب المبادرة شرعا، وإن علم المکلف بالتمکن فی ثانی</w:t>
      </w:r>
      <w:bookmarkStart w:id="377" w:name="pg997_10054"/>
    </w:p>
    <w:p>
      <w:pPr>
        <w:pStyle w:val="BookText"/>
        <w:rPr/>
      </w:pPr>
      <w:bookmarkEnd w:id="3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الحال، وتمکن وأتی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إشکال فی أن الأصل هو عدم وجوب المبادرة شرعا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من وجوه تقریر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5"/>
        <w:numPr>
          <w:ilvl w:val="4"/>
          <w:numId w:val="1"/>
        </w:numPr>
        <w:rPr/>
      </w:pPr>
      <w:bookmarkStart w:id="378" w:name="__RefHeading___Toc1228372_373438147"/>
      <w:bookmarkStart w:id="379" w:name="_Toc143"/>
      <w:bookmarkEnd w:id="378"/>
      <w:r>
        <w:rPr>
          <w:rtl w:val="true"/>
        </w:rPr>
        <w:t>الثانی من وجوه تقریر الأصل</w:t>
      </w:r>
      <w:r>
        <w:rPr>
          <w:rtl w:val="true"/>
        </w:rPr>
        <w:t xml:space="preserve">: </w:t>
      </w:r>
      <w:r>
        <w:rPr>
          <w:rtl w:val="true"/>
        </w:rPr>
        <w:t>استصحاب صحة صلاته الحاضرة علی أنها حاضرة، إذا ذکر الفائتة فی أثنائها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القائل بالمضایقة یدعی فساد الصلاة، إذا استمر علی نیتها 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تذکر الفائتة، والأصل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الاستصحاب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 حققنا فی الأصول </w:t>
      </w:r>
      <w:r>
        <w:rPr>
          <w:rStyle w:val="FootnoteAnchor"/>
          <w:rtl w:val="true"/>
        </w:rPr>
        <w:footnoteReference w:id="9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جریان استصحاب الصحة،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شک فی أثناء العمل فی شرطیة أمر فقد، أو مانعیة أمر وجد، کالترتیب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والفائتة فیما نحن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بناء علی کون صحة الأجزاء السابقة علی الذکر واقعیة وأما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بأن وجوب القضاء واقعا، موجب لفساد الحاضرة واقعا، غایة الأمر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المکلف ما لم یتذکر القضاء معذور، فالتذکر کاشف من وجوب القضاء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الأداء فی متن الواقع، فصحة الأجزاء السابقة علی التذکر صحة ظاهریة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عذریة من جهة النسیان، ترتفع بارتفاع العذر، فلا یقبل 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ینافی ذلک الاجماع </w:t>
      </w:r>
      <w:r>
        <w:rPr>
          <w:rStyle w:val="FootnoteAnchor"/>
          <w:rtl w:val="true"/>
        </w:rPr>
        <w:footnoteReference w:id="9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صحة الحاضرة إذا لم یتذکر الفائتة إلا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عنها، لأن هذا لا یکشف إلا عن کون الترتیب شرطا علمیا، لا واقعیا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الجهل المستمر إلی تمام الحاضرة، فلا ینافی کونه شرطا واقعیا بالنسبة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الجهل المرتفع فی أثناء الصلاة، فإن کون الشروط علمیة أو واقعیة یختلف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الموارد حسب ما یقتضیه الأدلة، ألا تری أن النجاسة مانع علمی للصلاة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الجهل المستمر، فلا یعید من صلی جاهلا إلی آخر الصلاة، وأما</w:t>
      </w:r>
      <w:bookmarkStart w:id="380" w:name="pg997_10055"/>
    </w:p>
    <w:p>
      <w:pPr>
        <w:pStyle w:val="BookText"/>
        <w:rPr/>
      </w:pPr>
      <w:bookmarkEnd w:id="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الجاهل الذی علم فی الأثناء فلا یستمر علی ما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ذهب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من وجوه تقریر من الأصل</w:t>
      </w:r>
    </w:p>
    <w:p>
      <w:pPr>
        <w:pStyle w:val="Heading5"/>
        <w:numPr>
          <w:ilvl w:val="4"/>
          <w:numId w:val="1"/>
        </w:numPr>
        <w:rPr/>
      </w:pPr>
      <w:bookmarkStart w:id="381" w:name="__RefHeading___Toc1228374_373438147"/>
      <w:bookmarkStart w:id="382" w:name="_Toc144"/>
      <w:bookmarkEnd w:id="381"/>
      <w:r>
        <w:rPr>
          <w:rtl w:val="true"/>
        </w:rPr>
        <w:t>الثالث من وجوه تقریر الأصل</w:t>
      </w:r>
      <w:r>
        <w:rPr>
          <w:rtl w:val="true"/>
        </w:rPr>
        <w:t xml:space="preserve">: </w:t>
      </w:r>
      <w:r>
        <w:rPr>
          <w:rtl w:val="true"/>
        </w:rPr>
        <w:t>أصالة عدم وجوب العدول من الحاضرة إلی الفائتة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هذا الأصل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أرید أصالة البراءة عن التکلیف بالعدول، فلا ریب فی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الشک فی المکلف به، لأن إتمام الصلاة واجب إما بنیة الحاضرة أو بنیة الفائتة،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إتمامها بنیة الفائتة مجمع علی جوازه، بل رجحانه إما وجوبا وإما استحبابا،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فالأمر </w:t>
      </w:r>
      <w:r>
        <w:rPr>
          <w:rStyle w:val="FootnoteAnchor"/>
          <w:rtl w:val="true"/>
        </w:rPr>
        <w:footnoteReference w:id="9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مردد بین تعیین إتمامها بهذه النیة، وبین التخییر بینه وبین إتمامها بنیة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فمقتضی وجوب تحصیل الیقین بالبراءة، نقل النیة إلی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أرید استصحاب عدم وجوب العدول قبل التذکر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معذورا عقلا لأجل النسیان، وقد زال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والحکم المنوط بالأعذار العقلیة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کالعجز والنسیان، ونحوهما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استصحابه بعد رفع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المعلوم عدم وجوب العدول حال النسیان، وأما کون لأجل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النسیان فغیر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النسیان علة مستقلة لعدم وجوب العدول، فإذا شک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عدم الوجوب السابق مستندا إلی هذه العلة أو إلی علة أخری،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مشروعیة فعل الحاضرة مع اشتغال الذمة بالفریضة الفائتة، فمقتضی الأصل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مشروعیتها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الکلام إما أن یقع فی حکم الناسی بوصف أنه ناس، ولا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أنه حکم عذری یدور مدار النسیان وجودا وعدما، فلا معنی لاستصحابه</w:t>
      </w:r>
      <w:bookmarkStart w:id="383" w:name="pg997_10056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ارتفاع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أن یقع فی حکم المکلف واقعا من حیث إنه مکلف فاتت عنه 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ودخل علیه وقت أخری، ولا عذر له من نسیان أو غیره، ولا ریب أن الشک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مشروعیة الحاضرة وعدمها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المعلوم أن الأصل عدم المشروعیة،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ثبت بحکم الأصل عدم مشروعیة الحاضرة مع عدم العذر وهو النسیان،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 علیه وجوب العدول إذا نسی فیها، فافهم فإنه لا یخلو عن 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من وجوه تقریر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الإباحة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5"/>
        <w:numPr>
          <w:ilvl w:val="4"/>
          <w:numId w:val="1"/>
        </w:numPr>
        <w:rPr/>
      </w:pPr>
      <w:bookmarkStart w:id="384" w:name="__RefHeading___Toc1228376_373438147"/>
      <w:bookmarkStart w:id="385" w:name="_Toc145"/>
      <w:bookmarkEnd w:id="384"/>
      <w:r>
        <w:rPr>
          <w:rtl w:val="true"/>
        </w:rPr>
        <w:t>الرابع</w:t>
      </w:r>
      <w:r>
        <w:rPr>
          <w:rtl w:val="true"/>
        </w:rPr>
        <w:t xml:space="preserve">: </w:t>
      </w:r>
      <w:r>
        <w:rPr>
          <w:rtl w:val="true"/>
        </w:rPr>
        <w:t>أصالة إباحة فعل الحاضرة وعدم حرمتها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إذا شک فی فسادها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وصحتها من جهة الشک فی حرمتها وإباحتها، المسبب عن الشک فی 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وعدمها، بناء علی القول باقتضاء الأمر المضیق النهی عن ضده، وأصالة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اشتراطها بخلو الذمة عن الفائتة </w:t>
      </w:r>
      <w:r>
        <w:rPr>
          <w:rStyle w:val="FootnoteAnchor"/>
          <w:rtl w:val="true"/>
        </w:rPr>
        <w:footnoteReference w:id="9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الشک فی اعتبار الترتیب بینها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الجواب عن أصالة الإباحة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 الأصل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فساد الحاضرة إن کان من جهة القول بأن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الضیق یقتضی عدم الأمر بضده فیفسد الضد من هذه الجهة إذا کان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العبادات، فأصالة الإباحة وعدم التحریم لا ینفع فی شئ، بل الأصل هو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الأمر بذلک الضد فی هذا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هذا الأصل مدفوع بأصالة عدم التضیق المتقدمة، لکنه 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قد عرفت جریانه واعتباره، والکلام هنا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من جهة أن الأمر المضیق یقتضی حرمة ضده، فمرجع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الشک فی حرمة الحاضرة وإباحتها، والأصل الإباحة وعدم التحریم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أرید أصالة البراءة فیرد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حرمة الضد لو ثبت فی الواجب المضیق فإنما یثبت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کون ترک الضد مقدمة لفعل المضیق، فیجب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الأصل فی مقدمة الواجب إذا کان الشک فیها مسببا عن الشک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ذیها، أو عن الشک فی أصل وجوب المقدمة فی المسألة الأصولیة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یجری الأصل فی صورة ثالثة، وهی ما إذا کان الشک فی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الشئ مسببا عن الشک فی کونه مقدمة، کما إذا شک فی شرطیة شئ للواجب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جزئیته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 ذلک أن أصل البراءة إنما ینفی المؤاخذة علی ما لم یعلم 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للمؤاخذة، ویوجب التوسعة والرخصة فیما یحتمل 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إنما یتحقق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الصورة الثالثة، وأما فی الصورتین الأولیین فلا یلزم من الحکم بوجوب المقدمة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مؤاخذة علیها ولا منع ولا ضیق، حتی ینفی بأدلة البراءة الدالة علی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المؤاخذة عما لم یعلم، وتوجب الرخصة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أصالة عدم حرمة الحاضرة معارضة بأصالة البراءة وعدم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اشتغال الذمة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شئت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الأمر دائر بین حرمة الحاضرة ووجوبها، فلا أصل،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وبمثله یجاب لو أرید بأصالة عدم الحرمة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استصحابه، بأن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یشک فی أن الوجوب الحادث للقضاء کان علی الفور حتی یوجب 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أو علی التوسعة حتی یبقی الحاضرة علی حالها من عدم الحرمة،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فالأصل بقاؤها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نفرض ثبوت الوجوب للحاضرة فی أول وقتها قبل تذکر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الفائتة، فحینئذ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بقاء وجوبها بعد التذکر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تذکر الفائتة لیس محدثا لوجوبها، بل السبب له واقعا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فوت الأداء، وإنما یرتفع بالتذکر، العذر المسقط للتکلیف، وهو النسیان،</w:t>
      </w:r>
      <w:bookmarkStart w:id="386" w:name="pg997_10058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فالوجوب الثابت للحاضرة قبل التذکر وجوب ظاهری یرتفع بارتفاع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مناطه، وهو النسیان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 أن ما ذکرنا من معارضة استصحاب عدم الحرمة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باستصحاب عدم الوجوب غیر مستقیم، لأن الشک فی مجری الأصل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مسبب عن الشک فی مجری الأصل الأول، فالأول حاکم علی الثانی، لما تقرر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</w:t>
      </w:r>
      <w:r>
        <w:rPr>
          <w:rStyle w:val="FootnoteAnchor"/>
          <w:rtl w:val="true"/>
        </w:rPr>
        <w:footnoteReference w:id="9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الاستصحاب المذکور بما سیجئ فی الوجه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من تقریر الأصل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 إجراء الأصل فی الحکم التکلیفی، وهی حرمة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اشتراطها بخلو الذمة عن الفائتة، فإن أرید بها أصالة البراءة 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القول بجریانها عند الشک فی شرطیة شئ للعبادة، فهو حسن علی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القول، إلا أن ظاهر کلام المستدل به إرادة أصالة إطلاق الأمر بالحاضرة، وسیأتی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فی الاطلاقات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من وجوه تقریر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5"/>
        <w:numPr>
          <w:ilvl w:val="4"/>
          <w:numId w:val="1"/>
        </w:numPr>
        <w:rPr/>
      </w:pPr>
      <w:bookmarkStart w:id="387" w:name="__RefHeading___Toc1228378_373438147"/>
      <w:bookmarkStart w:id="388" w:name="_Toc146"/>
      <w:bookmarkEnd w:id="387"/>
      <w:r>
        <w:rPr>
          <w:rtl w:val="true"/>
        </w:rPr>
        <w:t>الخامس</w:t>
      </w:r>
      <w:r>
        <w:rPr>
          <w:rtl w:val="true"/>
        </w:rPr>
        <w:t xml:space="preserve">: </w:t>
      </w:r>
      <w:r>
        <w:rPr>
          <w:rtl w:val="true"/>
        </w:rPr>
        <w:t>أن الحاضرة کانت یجوز فعلها فی السعة قبل اشتغال الذمة بالفائتة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فکذا بعده، 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الاستدلال حکاه بعض المعاصرین عن المختلف،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لتعدد الحاضرة فی الحالتین، وعدم ثبوت الحکم لکل حاضرة، وإلا استغنی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التمسک بالاستصحاب، وهو لا یجری مع تعدد المحل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الاستدلال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لو لم یکن علیه قضاء لجاز له فعل الحاضرة فی السعة، فکذلک مع ثبوته،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ففاسد أیضا، لأن مرجعه إلی القیاس أو استصحاب الحکم الغیر الثابت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إلا علی سبیل الفرض فی نفس زمانه، وکلاهما باطل </w:t>
      </w:r>
      <w:r>
        <w:rPr>
          <w:rStyle w:val="FootnoteAnchor"/>
          <w:rtl w:val="true"/>
        </w:rPr>
        <w:footnoteReference w:id="9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هذا الاستصحاب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الحکم الشرعی علی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الجزئی الثابت بالفعل، کما إذا مضی من الوقت مقدار الفعل مع الشرائط،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سافر إلی أربعة فراسخ وشککنا فی حدوث وجوب القصر علیه بعد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الاتمام علیه بالفعل، بناء علی أن العبرة بحال الأداء دون الوجوب، أو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أفتی بوجوب الجمعة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فشک فی حدوث وجوب الظهر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وجوب الجمعة فعلا، أو رأی دما مشتبها بالحیض فشک فی ارتفاع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الثابت علیه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من الأمثلة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الحکم الکلی الثابت علیه بطریق القضیة الشرطیة،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حکم الشارع بأن التمام یجب بشروطها علی الحاضر، والجمعة تجب بشروطها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المقلد لمن قال بوجوبها، والصلاة تجب بشروطها علی الطاهر من الحیض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والنفاس، وهذه الأحکام شرطیات لا یتوقف صدقها علی صدق شروطها،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تصدق مع فقد الشرائط، کدخول الوقت ووجدان </w:t>
      </w:r>
      <w:r>
        <w:rPr>
          <w:rStyle w:val="FootnoteAnchor"/>
          <w:rtl w:val="true"/>
        </w:rPr>
        <w:footnoteReference w:id="9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الطهور، فلا یعتبر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ما کان من هذا القبیل تنجز الحکم الشخصی وتحققه، فإذا فرضنا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الشخص کان فی بلده فاقدا للطهورین، أو لم یدخل </w:t>
      </w:r>
      <w:r>
        <w:rPr>
          <w:rStyle w:val="FootnoteAnchor"/>
          <w:rtl w:val="true"/>
        </w:rPr>
        <w:footnoteReference w:id="9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الوقت، ثم 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محل یشک فی بلوغه المسافة، لشبهة فی الحکم أو الموضوع، فلا یخدش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حکم التمام فی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تنجز علیه وجوب التمام فی السابق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عدم دخول الوقت أو فقد الطهور، بل یکفی کونه فی السابق ممن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التمام إذا وجد فی حقه شرائط الصلاة، وکذا استصحاب وجوب الجمعة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مقلده، واستصحاب وجوب الصلاة علی من رأت دما شک فی کونه حیضا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لشبهة فی الحکم أو الموضوع، فإنه یحکم باستصحاب وجوب الصلاة علیه،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الزمان السابق غیر واجد للشروط، ولا یضر عدم ثبوت الحکم بالفعل فی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الحکم الکلی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حکومة استصحاب الحکم الکلی علی استصحاب الحکم الفعلی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لو عورض استصحاب الحکم الکلی باستصحاب عدم الحکم الفعلی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الأول حاکما، لأن الشک مسبب عن الشک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عرفت هذا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وجوب الفعل موسعا فی أول وقتها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 کلی وخطاب إلهی تعلق بالمکلف وإن توقف تنجزه وثبوته فعلا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شروط، لکن فقد تلک الشروط لا یقدح فی صدق الحاکم الکلی علی وجه 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الشرطیة بأن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المکلف ممن یجب علیه الصلاة وتصح منه بمجرد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وقتها واجتماع باقی شرائط الصلاة، فإذا حدث وجوب القضاء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لفوات بعض الفرائض یقع الشک فی ارتفاع الحکم الکلی المذکور،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بقاؤه، فالمستصحب هو الحکم علی کلی الحاضرة بالصحة والوجوب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الوقت، لا علی خصوص الحاضرة المتنجزة علیه حین فراغ الذمة عن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یمنع انسحابه إلی الحاضرة التی یدخل وقتها حین اشتغال الذمة بالفائتة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بالقیاس أو بدلالة الدلیل العام المغنی عن 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ذکره أخیرا من تقریر الاستصحاب فهو أیضا راجع إلی ما ذکرنا،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وتوهم کونه من القیاس أو من استصحاب الحکم الفرضی مدفوع بما ذکرنا،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استصحاب الحکم المعلق علی شروطه قبل تحقق شروطه راجع إلی استصحاب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محقق منجز، کما یظهر بالتأمل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أن وجود مثله فی المسائل الشرعیة والمطالب العرفیة أکثر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تحصی، واعتماد أرباب الشرع والعرف علیه أمر لا یکاد یخفی، وهذا الأصل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بعینه هو استصحاب عدم حرمة الحاضرة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تمسک به المعترض فی التقریر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من تقریر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 ذلک عدمی وهذا وجودی، لکن جریان کلیهما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الوجه الذی ذکرنا هنا وما ذکره من الاعتراض جار فی ذلک أیضا، فتسلیم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ومنع الآخر تحکم، إلا أن یرید من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البراءة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الاستصحاب وقد عرفت ضعف التمسک بالبراءة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9" w:name="pg997_10061"/>
    </w:p>
    <w:p>
      <w:pPr>
        <w:pStyle w:val="BookText"/>
        <w:rPr/>
      </w:pPr>
      <w:bookmarkEnd w:id="3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الشک فی بقاء الموضوع فی استصحاب الحکم الکلی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کان، فالاستصحاب علی الوجه الذی ذکرنا لا غبار علیه،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 سابقا ضعف معارضته باستصحاب عدم وجوب الحاضرة، لأنه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من لا یجری الاستصحاب فی الحکم الشرعی إما مطلقا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بعض </w:t>
      </w:r>
      <w:r>
        <w:rPr>
          <w:rStyle w:val="FootnoteAnchor"/>
          <w:rtl w:val="true"/>
        </w:rPr>
        <w:footnoteReference w:id="9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فیما یحتمل مدخلیة وصف فی الموضوع، مفقود فی الحال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هو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له التمسک به فیما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فیه، لاحتمال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الحکم الکلی المستصحب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وجوب الصلاة فی الجزء الأول من الوقت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الحال السابق، أعنی قبل الاشتغال بالقضاء منوطا بخلو الذمة عن القضاء،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المکلف الفارغ فی الذمة من القضاء، یجوز له فعل الحاضرة فی أول وقتها،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والشک فی المدخلیة یرجع إلی الشک فی بقاء الموضوع، فلا یجری الاستصحاب،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لاشتراطه ببقاء الموضوع یقینا، لکن الاستدلال المذکور مبنی علی المشهور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رحمه الله ومن تأخر عنه من إجراء الاستصحاب فی أمثال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من وجوه تقریر الأصل</w:t>
      </w:r>
    </w:p>
    <w:p>
      <w:pPr>
        <w:pStyle w:val="Heading5"/>
        <w:numPr>
          <w:ilvl w:val="4"/>
          <w:numId w:val="1"/>
        </w:numPr>
        <w:rPr/>
      </w:pPr>
      <w:bookmarkStart w:id="390" w:name="__RefHeading___Toc1228380_373438147"/>
      <w:bookmarkStart w:id="391" w:name="_Toc147"/>
      <w:bookmarkEnd w:id="390"/>
      <w:r>
        <w:rPr>
          <w:rtl w:val="true"/>
        </w:rPr>
        <w:t>السادس</w:t>
      </w:r>
      <w:r>
        <w:rPr>
          <w:rtl w:val="true"/>
        </w:rPr>
        <w:t xml:space="preserve">: </w:t>
      </w:r>
      <w:r>
        <w:rPr>
          <w:rtl w:val="true"/>
        </w:rPr>
        <w:t>أصالة عدم حرمة المنافیات لفعل الفائتة من المباحات الذاتیة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الأصل حسن بمعنی الاستصحاب دون البراءة، لما عرفته فی التقریر الرابع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علی هذا الوجه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أی تقدیر فهذا الأصل إنما یثمر فی رد من قال بوجوب الترتیب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اقتضاء فوریة القضاء تحریم الحاضرة والقول بأن الحرمة المقدمیة توجب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الفساد، لو کان المنافی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المحرم من باب المقدمة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لو لم 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مذهب جماعة،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 ألقانی فی شرح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فی باب الدین </w:t>
      </w:r>
      <w:r>
        <w:rPr>
          <w:rStyle w:val="FootnoteAnchor"/>
          <w:rtl w:val="true"/>
        </w:rPr>
        <w:footnoteReference w:id="9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ربما نسبه بعضهم ککاشف الغطاء قدس سره إلی کافة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</w:t>
      </w:r>
      <w:r>
        <w:rPr>
          <w:rStyle w:val="FootnoteAnchor"/>
          <w:rtl w:val="true"/>
        </w:rPr>
        <w:footnoteReference w:id="9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التعرض لمثل ذلک فی الکتاب وکلام النبی والأئمة علیهم السلام وأکثر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ثمرة لهذا الأصل، لأن إثبات الترتیب حینئذ من باب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الدالة علی تقدیم الفائتة، لا من وجوب المبادرة إلیها، من باب أن الأمر بالشئ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 عدم الأمر بضده فیفسد، والحکم بالفساد من هذین الوجهین یجامع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حرمة الحاضرة، فلا یترتب علی أصالة عدم الحرمة </w:t>
      </w:r>
      <w:r>
        <w:rPr>
          <w:rStyle w:val="FootnoteAnchor"/>
          <w:rtl w:val="true"/>
        </w:rPr>
        <w:footnoteReference w:id="9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بصحة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التمسک بالاجماع المرکب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یظهر فساد 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9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ثبت عدم حرمة المنافیات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بالأصل، ثبت صحة فعل الحاضرة فی السعة، لعدم القول بالفصل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التمسک بالاجماع المرکب وعدم القول بالفصل فیما إذا ثبت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شطری المسألة بالأصول الظاهریة محل إشکال، فقد أنکره غیر واحد ولا یخلو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کان، فالأصل المعتمد فی المسألة هو الأصل الأول، وهو أصالة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یعارض باقتضاء أصالة الاشتغال بالترتیب، وسیأتی الکلام علیها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أدلة القائلین بالمضایقة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2" w:name="pg997_10063"/>
    </w:p>
    <w:p>
      <w:pPr>
        <w:pStyle w:val="Heading4"/>
        <w:numPr>
          <w:ilvl w:val="3"/>
          <w:numId w:val="1"/>
        </w:numPr>
        <w:rPr/>
      </w:pPr>
      <w:bookmarkStart w:id="393" w:name="__RefHeading___Toc1228382_373438147"/>
      <w:bookmarkStart w:id="394" w:name="_Toc148"/>
      <w:bookmarkEnd w:id="392"/>
      <w:bookmarkEnd w:id="393"/>
      <w:r>
        <w:rPr>
          <w:rtl w:val="true"/>
        </w:rPr>
        <w:t>[</w:t>
      </w:r>
      <w:r>
        <w:rPr>
          <w:rtl w:val="true"/>
        </w:rPr>
        <w:t>الدلیل الثانی</w:t>
      </w:r>
      <w:r>
        <w:rPr>
          <w:rtl w:val="true"/>
        </w:rPr>
        <w:t xml:space="preserve">: </w:t>
      </w:r>
      <w:r>
        <w:rPr>
          <w:rtl w:val="true"/>
        </w:rPr>
        <w:t>الاطلاقات</w:t>
      </w:r>
      <w:r>
        <w:rPr>
          <w:rtl w:val="true"/>
        </w:rPr>
        <w:t>]</w:t>
      </w:r>
      <w:bookmarkEnd w:id="394"/>
    </w:p>
    <w:p>
      <w:pPr>
        <w:pStyle w:val="Heading5"/>
        <w:numPr>
          <w:ilvl w:val="4"/>
          <w:numId w:val="1"/>
        </w:numPr>
        <w:rPr/>
      </w:pPr>
      <w:bookmarkStart w:id="395" w:name="__RefHeading___Toc1228384_373438147"/>
      <w:bookmarkStart w:id="396" w:name="_Toc149"/>
      <w:bookmarkEnd w:id="395"/>
      <w:r>
        <w:rPr>
          <w:rtl w:val="true"/>
        </w:rPr>
        <w:t>اشارة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حجج القائلین بالمواسعة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الاطلاقات، وقد ضبطها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المعاصرین </w:t>
      </w:r>
      <w:r>
        <w:rPr>
          <w:rStyle w:val="FootnoteAnchor"/>
          <w:rtl w:val="true"/>
        </w:rPr>
        <w:footnoteReference w:id="9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طوائف من الکتاب والسنة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وجوب الحواضر</w:t>
      </w:r>
    </w:p>
    <w:p>
      <w:pPr>
        <w:pStyle w:val="Heading5"/>
        <w:numPr>
          <w:ilvl w:val="4"/>
          <w:numId w:val="1"/>
        </w:numPr>
        <w:rPr/>
      </w:pPr>
      <w:bookmarkStart w:id="397" w:name="__RefHeading___Toc1228386_373438147"/>
      <w:bookmarkStart w:id="398" w:name="_Toc150"/>
      <w:bookmarkEnd w:id="397"/>
      <w:r>
        <w:rPr>
          <w:rtl w:val="true"/>
        </w:rPr>
        <w:t>الأولی</w:t>
      </w:r>
      <w:r>
        <w:rPr>
          <w:rtl w:val="true"/>
        </w:rPr>
        <w:t xml:space="preserve">: </w:t>
      </w:r>
      <w:r>
        <w:rPr>
          <w:rtl w:val="true"/>
        </w:rPr>
        <w:t>ما دل علی وجوب الحواضر علی کل مکلف حین دخول وقتها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علی وجوب الحواضر علی کل مکلف حین دخول وقتها </w:t>
      </w:r>
      <w:r>
        <w:rPr>
          <w:rStyle w:val="FootnoteAnchor"/>
          <w:rtl w:val="true"/>
        </w:rPr>
        <w:footnoteReference w:id="9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ووجوب قضائها علی کل من فاتته مع مضی ما یسعها عن أوقاتها </w:t>
      </w:r>
      <w:r>
        <w:rPr>
          <w:rStyle w:val="FootnoteAnchor"/>
          <w:rtl w:val="true"/>
        </w:rPr>
        <w:footnoteReference w:id="9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وعلی ولیه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یقضها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فلو وجب تأخیرها عن الفوائت لزم أن لا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علیه فائتة معلومة إلا عند ضیق وقت الحاضرة أو مضی زمان یسع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یلزم أن لا یجب علیه قضاء الحاضرة إلا إذا أدرک وقت ضیقها،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 زمان یسع الجمیع، فلو مات قبل ذلک أو عرض حیض أو شبهه لم یکن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الذمة بالقضاء، ولم یجب علی ولیه تدارکه بعد موته، وکل هذه مخالفة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للاطلاقات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القائل بالترتیب ووجوب تأخیر الحاضرة عن الفائتة، 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یقول به من جهة فوریة القضاء عنده، نظرا إلی أن الأمر بالشئ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النهی عن الضد الخاص، وإما أن یقول به من جهة وجود الدلیل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الترتیب فی الحاضرة، وإن لم یقل بفوریة القضاء، وعلی کل تقدیر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یرده الاطلاقات المذکورة، ولا یلزم تقیید لتلک الاطلاقات من جهة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قال به من الجهة الأولی، فلأنه یدعی أن الصلاة التی هی واجبة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أول الوقت من حیث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خلی وطبعها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عرض لها عدم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لأجل عروض الحرمة لها من باب المقدمة لواجب فوری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شئت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وجوبها فی أول الوقت مقید عقلا بعدم الامتناع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العقلی أو الشرعی </w:t>
      </w:r>
      <w:r>
        <w:rPr>
          <w:rStyle w:val="FootnoteAnchor"/>
          <w:rtl w:val="true"/>
        </w:rPr>
        <w:footnoteReference w:id="9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فرض طرو الحرمة لها من باب المقدمة صار ممتنعا شرعیا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المانع الشرعی کالمانع العقلی، فهو نظیر ما إذا عرض واجب فوری آخر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الوقت کأداء دین فوری أو إنقاذ نفس محترمة ونحوهما، فإنه لا یلزم التقیید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تلک الاطلاقات بعدد هذه العوارض، بل إما أن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تلک الاطلاقات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مسوقة لبیان حکم الصلاة فی أول الوقت لو خلیت ونفسها، فلا ینافی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 لها لعارض یعرضها، کما أن قول 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الغنم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حرمة اللحم المسروق ونجاسة اللحم الملاقی للنجس،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الحلیة والطهارة الذاتیتین لا تنافیان الحرمة والنجاسة العرضیتین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أن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مقیدة بالتمکن وعدم الامتناع عقلا وشرعا، فإذا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ادعی مدع الامتناع الشرعی فیما نحن فیه لأجل الحرمة المقدمیة، فلا ینفی ادعاؤه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بالاطلاقات، نعم لیطالب </w:t>
      </w:r>
      <w:r>
        <w:rPr>
          <w:rStyle w:val="FootnoteAnchor"/>
          <w:rtl w:val="true"/>
        </w:rPr>
        <w:footnoteReference w:id="9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دعواه الحرمة المقدمیة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الموجبة لعروض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الوجوب والامتناع الشرعی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بالاستدلال علیه، وهذا غیر الاستدلال علی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بالاطلاقات، بل وجود الاطلاقات کعدمها، لانعقاد الاجماع والضرورة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الحاضرة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لم یمنع عن فعلها فی أول الوقت مانع عقلی أو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بالوجوب والصحة، وهذا القدر کاف فی صحة الحاضرة بعد ثبوت عدم المانع، 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بحکم الأصل المتقدم، الدال علی عدم الفوریة الموجبة لطرو الحرمة علی 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أنکر أحد سوق تلک الاطلاقات لمجرد بیان حکم الصلاة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نفسها علی حد قول الشارع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الغنم حلال أو طاهر، فی مقابل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نجس، وادعی سوقها لبیان التکلیف وحمل المکلف فی أول الوقت علی الفعل،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یظهر من إطلاق بعث المکلف علی الفعل عدم کونه ممنوعا من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الأمر، صح التمسک </w:t>
      </w:r>
      <w:r>
        <w:rPr>
          <w:rStyle w:val="FootnoteAnchor"/>
          <w:rtl w:val="true"/>
        </w:rPr>
        <w:footnoteReference w:id="9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مورد شک فی فوریة ما یزاحمها وانتفت الفوریة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بحکم تلک الاطلاقات، وحکم من أجلها بعدم المانع الشرعی، وکان کلما ورد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علی فوریة شئ یتوقف علی تأخر الحاضرة مقیدا لتلک الأدلة معارضا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المتأمل فی تلک الاطلاقات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أنصف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یجد من نفسه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ذکرنا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إذا قیل بالترتیب من جهة الفوریة، وأما إذا قیل به من 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الدلیل علی اشتراطه فی الحاضرة، فیصیر حاله کحال سائر الشروط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المعتبرة فی الصلاة، فی أن وجوب الصلاة فی أول الوقت إنما هو مع التمکن من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فعلها جامعة للشروط، فإذا شک فی شرطیة شئ للصلاة کطهارة ما عدا موضع</w:t>
      </w:r>
      <w:bookmarkStart w:id="399" w:name="pg997_10066"/>
    </w:p>
    <w:p>
      <w:pPr>
        <w:pStyle w:val="BookText"/>
        <w:rPr/>
      </w:pPr>
      <w:bookmarkEnd w:id="3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الجبهة من مکان المصلی، وأنه هل یجب تحصیله إذا کان مفقودا عند دخول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لا؟ فلا یجوز التمسک بالاطلاقات المذکورة لنفی شرطیة المشکوک، لأجل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الحکم فیها بثبوت الوجوب فی أول الوقت وعدم وجوب التأخیر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شک فی جزئیة شئ یجب معرفته کالسورة بعد الحمد،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أن یتمسک بالاطلاقات المذکورة، لعدم وجوب تأخیر الصلاة حتی یتعلم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الاطلاقات دالة علی وجوب الصلاة فی أول الوقت،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ومسألتنا أن الصلاة هل یعتبر فیها الشرط الفلانی، کتأخرها عن الفائتة، وطهارة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عدا موضع الجبهة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وقراءة السورة بعد الحمد 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ثبوت شرط أو جزء للصلاة یوجب تقیید لفظ الصلاة بناء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وضعها للأعم لا تقیید إطلاق وجوبها عند دخول الوقت، فیکون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الاطلاقات کإطلاق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أقیموا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التمسک بها وإن جوزنا التمسک بإطلاق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أقیموا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لنفی الشرطیة والجزئیة عند الشک، لأن إطلاق الصلاة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الاطلاقات مسوقة لبیان حکمها من حیث وقت وجوبها فلا تفید مطلوبیة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یسمی صلاة، فحالها کسائر الاطلاقات المسوقة لبیان أحکام الصلاة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من بیان جهتها، کأحکام الجماعة والخلل والقضاء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إطلاقات وجوب القضاء علی من مضی علیه من الوقت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الفعل، فإن کان المراد مقدار الصلاة والطهارة دون غیرها من الشروط فلا 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علی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المراد مقدار الصلاة وتحصیل جمیع الشروط فهی ساکتة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بیان الشروط فإذا ادعی شرطیة شئ للصلاة فلا دلالة فیها علی نفیها،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الثانیة ما دل علی صلاحیة أوقات الحواضر لأدائها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400" w:name="__RefHeading___Toc1228388_373438147"/>
      <w:bookmarkStart w:id="401" w:name="_Toc151"/>
      <w:bookmarkEnd w:id="400"/>
      <w:r>
        <w:rPr>
          <w:rtl w:val="true"/>
        </w:rPr>
        <w:t>الثانیة</w:t>
      </w:r>
      <w:r>
        <w:rPr>
          <w:rtl w:val="true"/>
        </w:rPr>
        <w:t xml:space="preserve">: </w:t>
      </w:r>
      <w:r>
        <w:rPr>
          <w:rtl w:val="true"/>
        </w:rPr>
        <w:t>ما دل بعمومه أو إطلاقه علی صلاحیة جمیع أوقات الحواضر</w:t>
      </w:r>
      <w:bookmarkStart w:id="402" w:name="pg997_10067"/>
      <w:bookmarkEnd w:id="401"/>
    </w:p>
    <w:p>
      <w:pPr>
        <w:pStyle w:val="BookText"/>
        <w:rPr/>
      </w:pPr>
      <w:bookmarkEnd w:id="4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لأدائها بالنسبة إلی جمیع المکلفین </w:t>
      </w:r>
      <w:r>
        <w:rPr>
          <w:rStyle w:val="FootnoteAnchor"/>
          <w:rtl w:val="true"/>
        </w:rPr>
        <w:footnoteReference w:id="9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فیتناول من علیه فائتة أیضا فیصح له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فی السعة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سابقه، من عدم فائدة فی إطلاقها سواء جعلنا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من جهة الفوریة أم من جهة ثبوت اشتراط الحاضرة بتأخرها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الفائتة، إذ مدلولها صلاحیة کل جزء من الوقت للحاضرة، وهذا غیر منکر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المضایقة، فإنهم لا یقولون بعدم الصلاحیة </w:t>
      </w:r>
      <w:r>
        <w:rPr>
          <w:rStyle w:val="FootnoteAnchor"/>
          <w:rtl w:val="true"/>
        </w:rPr>
        <w:footnoteReference w:id="9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للحاضرة، وإنما یقولون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بعروض ما أوجب تأخرها، أو بکونها مشروطة بشرط مفقود یحتاج إلی تحصیله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فراغ الذمة عن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ربما یظهر من بعض العبارات المحکیة عن السید المرتضی </w:t>
      </w:r>
      <w:r>
        <w:rPr>
          <w:rStyle w:val="FootnoteAnchor"/>
          <w:rtl w:val="true"/>
        </w:rPr>
        <w:footnoteReference w:id="9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صلاحیة زمان الاشتغال بالفائتة لأداء الحاضرة، وحینئذ فیصلح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الاطلاقات للرد علیه ولکن من المقطوع أن مراده من عدم صلاحیة ذلک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صلاحیة الفعل فی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الثالثة ما دل علی أن الفریضة إذا دخل وقتها لا یمنع منها شئ</w:t>
      </w:r>
    </w:p>
    <w:p>
      <w:pPr>
        <w:pStyle w:val="Heading5"/>
        <w:numPr>
          <w:ilvl w:val="4"/>
          <w:numId w:val="1"/>
        </w:numPr>
        <w:rPr/>
      </w:pPr>
      <w:bookmarkStart w:id="403" w:name="__RefHeading___Toc1228390_373438147"/>
      <w:bookmarkStart w:id="404" w:name="_Toc152"/>
      <w:bookmarkEnd w:id="403"/>
      <w:r>
        <w:rPr>
          <w:rtl w:val="true"/>
        </w:rPr>
        <w:t>الثالثة</w:t>
      </w:r>
      <w:r>
        <w:rPr>
          <w:rtl w:val="true"/>
        </w:rPr>
        <w:t xml:space="preserve">: </w:t>
      </w:r>
      <w:r>
        <w:rPr>
          <w:rtl w:val="true"/>
        </w:rPr>
        <w:t>ما دل علی أنه إذا دخل وقت الفریضة لا یمنع من فعلها شئ إلا أداء نافلتها الراتبة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علی أنه إذا دخل وقت الفریضة لا یمنع من فعلها شئ إلا أداء نافلتها الراتبة </w:t>
      </w:r>
      <w:r>
        <w:rPr>
          <w:rStyle w:val="FootnoteAnchor"/>
          <w:rtl w:val="true"/>
        </w:rPr>
        <w:footnoteReference w:id="9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قولهم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زالت الشمس فما یمنعک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وقولهم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زالت الشمس دخل وقت الصلاتین إلا أن بین یدیها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سبحة، وذلک إلیک، طولت أو قصرت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5" w:name="pg997_10068"/>
    </w:p>
    <w:p>
      <w:pPr>
        <w:pStyle w:val="BookText"/>
        <w:rPr/>
      </w:pPr>
      <w:bookmarkEnd w:id="4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هذه الروایات فی مقام دفع </w:t>
      </w:r>
      <w:r>
        <w:rPr>
          <w:rStyle w:val="FootnoteAnchor"/>
          <w:rtl w:val="true"/>
        </w:rPr>
        <w:footnoteReference w:id="9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توهم رجحان تأخیر الظهر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محدود، کالقدمین والذراع والقامة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یتراءی من بعض الأخبار الدالة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هذه التحدیدات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فبین الإمام بذلک أنه لیس بعد دخول الوقت مانع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الفریضة إلا النافلة، فلا ینتظر القدمین ولا الذراع ولا القامة ولا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یکشف عما ذکرنا ما عن محمد بن أحمد بن یحیی،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إلی أبی الحسن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روی عن آبائک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القدمین والذراع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والقامة والقامتین وظل مثلک والذراعین؟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فکتب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القدم ولا القدمین، إذا زال الشمس فقد دخل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وبین یدیها سبحة، فإن شئت طولت وإن شئت قصرت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لاحظ الأخبار المذکورة یظهر له ما ذکرنا فی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غایة الظهور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کیف یمکن الاستدلال بهذه الأخبار مع أن المراد بالمنع فی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الکمالی، لا منع الصحة والاجزاء، بقرینة استثناء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النافلة، والمطلوب فی مسألة المضایقة منع الفائتة عن صحة الحاضرة قبلها،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الرابعة ما دل علی استحباب الجماعة والمبادرة إلیها</w:t>
      </w:r>
    </w:p>
    <w:p>
      <w:pPr>
        <w:pStyle w:val="Heading5"/>
        <w:numPr>
          <w:ilvl w:val="4"/>
          <w:numId w:val="1"/>
        </w:numPr>
        <w:rPr/>
      </w:pPr>
      <w:bookmarkStart w:id="406" w:name="__RefHeading___Toc1228392_373438147"/>
      <w:bookmarkStart w:id="407" w:name="_Toc153"/>
      <w:bookmarkEnd w:id="406"/>
      <w:r>
        <w:rPr>
          <w:rtl w:val="true"/>
        </w:rPr>
        <w:t>الرابعة</w:t>
      </w:r>
      <w:r>
        <w:rPr>
          <w:rtl w:val="true"/>
        </w:rPr>
        <w:t xml:space="preserve">: </w:t>
      </w:r>
      <w:r>
        <w:rPr>
          <w:rtl w:val="true"/>
        </w:rPr>
        <w:t>ما دل علی تأکد استحباب فعل الصلاة جماعة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علی تأکد استحباب فعل الصلاة جماعة </w:t>
      </w:r>
      <w:r>
        <w:rPr>
          <w:rStyle w:val="FootnoteAnchor"/>
          <w:rtl w:val="true"/>
        </w:rPr>
        <w:footnoteReference w:id="10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استمرار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السیرة فی الجماعات علی المبادرة إلیها فی أوائل الأوقات، وما دل علی تأکد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فعل الصلاة فی المساجد </w:t>
      </w:r>
      <w:r>
        <w:rPr>
          <w:rStyle w:val="FootnoteAnchor"/>
          <w:rtl w:val="true"/>
        </w:rPr>
        <w:footnoteReference w:id="10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وعلی استحباب الأذان والإقامة </w:t>
      </w:r>
      <w:r>
        <w:rPr>
          <w:rStyle w:val="FootnoteAnchor"/>
          <w:rtl w:val="true"/>
        </w:rPr>
        <w:footnoteReference w:id="10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وتأکدهما</w:t>
      </w:r>
      <w:bookmarkStart w:id="408" w:name="pg997_10069"/>
    </w:p>
    <w:p>
      <w:pPr>
        <w:pStyle w:val="BookText"/>
        <w:rPr/>
      </w:pPr>
      <w:bookmarkEnd w:id="4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بعض الصلوات، واستحباب السور الطوال فی بعضها </w:t>
      </w:r>
      <w:r>
        <w:rPr>
          <w:rStyle w:val="FootnoteAnchor"/>
          <w:rtl w:val="true"/>
        </w:rPr>
        <w:footnoteReference w:id="10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بسائر سننها </w:t>
      </w:r>
      <w:r>
        <w:rPr>
          <w:rStyle w:val="FootnoteAnchor"/>
          <w:rtl w:val="true"/>
        </w:rPr>
        <w:footnoteReference w:id="10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 امتثال هذه المستحبات فی الحاضرة یقتضی عدم تأخیرها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الضیق، وفی الفوائت یقتضی عدم المبادرة إلی کل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 هذه کلها مما ذکرنا، من أن هذه الاطلاقات لا تنفی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فوریة القضاء ولا اشتراط الأداء بخلو الذمة عن القضاء، والمتأمل یجد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الانصاف أن هذه کلها أجنبیة عن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الخامسة ما دل علی استحباب المستحبات</w:t>
      </w:r>
    </w:p>
    <w:p>
      <w:pPr>
        <w:pStyle w:val="Heading5"/>
        <w:numPr>
          <w:ilvl w:val="4"/>
          <w:numId w:val="1"/>
        </w:numPr>
        <w:rPr/>
      </w:pPr>
      <w:bookmarkStart w:id="409" w:name="__RefHeading___Toc1228394_373438147"/>
      <w:bookmarkStart w:id="410" w:name="_Toc154"/>
      <w:bookmarkEnd w:id="409"/>
      <w:r>
        <w:rPr>
          <w:rtl w:val="true"/>
        </w:rPr>
        <w:t>الخامسة</w:t>
      </w:r>
      <w:r>
        <w:rPr>
          <w:rtl w:val="true"/>
        </w:rPr>
        <w:t xml:space="preserve">: </w:t>
      </w:r>
      <w:r>
        <w:rPr>
          <w:rtl w:val="true"/>
        </w:rPr>
        <w:t>ما دل علی استحباب المستحبات</w:t>
      </w:r>
      <w:r>
        <w:rPr>
          <w:rtl w:val="true"/>
        </w:rPr>
        <w:t>.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ویرد علیها ما ورد فی السابق وهی نظیر أدلة المباحات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السادسة ما دل علی أن الصلاة لا تعاد إلا من خمس</w:t>
      </w:r>
    </w:p>
    <w:p>
      <w:pPr>
        <w:pStyle w:val="Heading5"/>
        <w:numPr>
          <w:ilvl w:val="4"/>
          <w:numId w:val="1"/>
        </w:numPr>
        <w:rPr/>
      </w:pPr>
      <w:bookmarkStart w:id="411" w:name="__RefHeading___Toc1228396_373438147"/>
      <w:bookmarkStart w:id="412" w:name="_Toc155"/>
      <w:bookmarkEnd w:id="411"/>
      <w:r>
        <w:rPr>
          <w:rtl w:val="true"/>
        </w:rPr>
        <w:t>السادسة</w:t>
      </w:r>
      <w:r>
        <w:rPr>
          <w:rtl w:val="true"/>
        </w:rPr>
        <w:t xml:space="preserve">: </w:t>
      </w:r>
      <w:r>
        <w:rPr>
          <w:rtl w:val="true"/>
        </w:rPr>
        <w:t>ما دل علی أنه</w:t>
      </w:r>
      <w:r>
        <w:rPr>
          <w:rtl w:val="true"/>
        </w:rPr>
        <w:t>: (</w:t>
      </w:r>
      <w:r>
        <w:rPr>
          <w:rtl w:val="true"/>
        </w:rPr>
        <w:t>لا تعاد الصلاة إلا من خمسة</w:t>
      </w:r>
      <w:r>
        <w:rPr>
          <w:rtl w:val="true"/>
        </w:rPr>
        <w:t>)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تعاد الصلاة إلا من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التشهد، الحدیث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فروض الصلاة سبعة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عشرة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المراد عدم الإعادة من الاخلال سهوا بشئ غیر الخمسة،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الفروض الشرعیة بحسب أصل الشرع فی الصلاة سبعة، وأکثر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المضایقة یدعون أن فوریة القضاء یمنع عقلا عن صحة الأداء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کان، فالتمسک بهذه وأمثالها مما لم نذکره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ذکره 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للقرطاس فضلا عن العمر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السابعة ما دل علی تأکد استحباب المبادرة مطلقا</w:t>
      </w:r>
    </w:p>
    <w:p>
      <w:pPr>
        <w:pStyle w:val="Heading5"/>
        <w:numPr>
          <w:ilvl w:val="4"/>
          <w:numId w:val="1"/>
        </w:numPr>
        <w:rPr/>
      </w:pPr>
      <w:bookmarkStart w:id="413" w:name="__RefHeading___Toc1228398_373438147"/>
      <w:bookmarkStart w:id="414" w:name="_Toc156"/>
      <w:bookmarkEnd w:id="413"/>
      <w:r>
        <w:rPr>
          <w:rtl w:val="true"/>
        </w:rPr>
        <w:t>السابعة</w:t>
      </w:r>
      <w:r>
        <w:rPr>
          <w:rtl w:val="true"/>
        </w:rPr>
        <w:t xml:space="preserve">: </w:t>
      </w:r>
      <w:r>
        <w:rPr>
          <w:rtl w:val="true"/>
        </w:rPr>
        <w:t>ما دل علی تأکد استحباب المبادرة مطلقا إلی الصلاة</w:t>
      </w:r>
      <w:bookmarkEnd w:id="414"/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أوقاتها </w:t>
      </w:r>
      <w:r>
        <w:rPr>
          <w:rStyle w:val="FootnoteAnchor"/>
          <w:rtl w:val="true"/>
        </w:rPr>
        <w:footnoteReference w:id="10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فیشمل من علیه 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 ما تقدم فی إطلاقات الوجوب فی أول الوقت وصلاحیة کل جزء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الوقت للحاضرة، من أنها لا تنفی وجوب تقدیم الفائتة، سواء أخذناه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فوریة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اقتضائها النهی عن الحاضرة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دلیل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فی الحاضرة وإن لم یحکم بفوریة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الاستحباب المذکور إنما یتوجه إلی فعل الحاضرة فی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بعد الفراغ عن وجوبها وصحتها، لأن استحباب بعض أفراد الواجب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 وجوبه فی الواقع وفی لحاظ الحاکم بالاستحباب، والکلام فی هذه المسألة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أصل وجوب الحاضرة فی الجزء الأول من الوقت لمن علیه فائتة، فالحکم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بالاستحباب مقصور علی من لا مانع فی حقه عن وجوب الحاضرة علیه فی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 الاطلاقات بشکل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یرد هذه الاطلاقات بوجوب رفع الید عنها من جهة تسلیم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لاستحباب تقدیم الفائتة، فلا یجامع استحباب الحاضرة فی أول 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فی هذا الایراد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نظر، أما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فلذهاب بعض أهل المواسعة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کالصدوقین وعبید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الحلبی وغیرهم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استحباب تقدیم الحاضرة </w:t>
      </w:r>
      <w:r>
        <w:rPr>
          <w:rStyle w:val="FootnoteAnchor"/>
          <w:rtl w:val="true"/>
        </w:rPr>
        <w:footnoteReference w:id="10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وذهاب بعض إلی التخییر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الحاضرة وتقدیم الفائتة </w:t>
      </w:r>
      <w:r>
        <w:rPr>
          <w:rStyle w:val="FootnoteAnchor"/>
          <w:rtl w:val="true"/>
        </w:rPr>
        <w:footnoteReference w:id="10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ولازم هذا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قدمنا فی أول 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بأفضلیة فعل الحاضرة فی وقت فضیلتها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القول باستحباب تقدیم الفائتة إما أن یکون من جهة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فلا ینافی أفضلیة الحاضرة من حیث القوی التی هی مقتضی الأدلة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الاجتهادیة، فیکون المسألة نظیر الحکم بأفضلیة الاتمام فی المواطن الأربعة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لظاهر الأدلة وأن القصر أحوط، وکذا الحکم بأفضلیة صلاة الجمعة، وکون الظهر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أحوط وإما أن یکون من جهة الأخبار الدالة علی رجحان تقدیم الفائتة بحملها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الاستحباب بعد فرض اختیار 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تنافی بین استحباب تقدیم الفائتة وبین استحباب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فی وقت فضیلتها، فإن أمکن الجمع بین المستحبین بأن یقضی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ویعقبها بالحاضرة قبل خروج وقت فضیلتها فقد فاز بالمصلحتین، وإن لم یمکنه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إحداهما بعینها تعینت، أو لا بعینها تخیر، أو قدم الحاضرة لکثر ما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علی الحث علیها فی ذلک الوقت </w:t>
      </w:r>
      <w:r>
        <w:rPr>
          <w:rStyle w:val="FootnoteAnchor"/>
          <w:rtl w:val="true"/>
        </w:rPr>
        <w:footnoteReference w:id="10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وتوعید من أخرها عنه </w:t>
      </w:r>
      <w:r>
        <w:rPr>
          <w:rStyle w:val="FootnoteAnchor"/>
          <w:rtl w:val="true"/>
        </w:rPr>
        <w:footnoteReference w:id="10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ما بقی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الوقت وقت رخصة لأهل الأعذار </w:t>
      </w:r>
      <w:r>
        <w:rPr>
          <w:rStyle w:val="FootnoteAnchor"/>
          <w:rtl w:val="true"/>
        </w:rPr>
        <w:footnoteReference w:id="10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الصلاة الصبیان </w:t>
      </w:r>
      <w:r>
        <w:rPr>
          <w:rStyle w:val="FootnoteAnchor"/>
          <w:rtl w:val="true"/>
        </w:rPr>
        <w:footnoteReference w:id="10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فکون کل من فعل الحاضرة فی وقت الفضیلة وتقدیم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مستحبا مما لم یمنعه مانع، وقد ذکرنا أیضا فی أوائل المسألة أن جهات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تقدیم الفائتة ثلاث، وجهات تقدیم استحباب الحاضرة أربع، فعلیک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بملاحظة ما یمکن اجتماعه من جهات تقدیم إحداهما مع جهات تقدیم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الأخری، فتدبر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5" w:name="pg997_10072"/>
    </w:p>
    <w:p>
      <w:pPr>
        <w:pStyle w:val="Heading4"/>
        <w:numPr>
          <w:ilvl w:val="3"/>
          <w:numId w:val="1"/>
        </w:numPr>
        <w:rPr/>
      </w:pPr>
      <w:bookmarkStart w:id="416" w:name="__RefHeading___Toc1228400_373438147"/>
      <w:bookmarkStart w:id="417" w:name="_Toc157"/>
      <w:bookmarkEnd w:id="415"/>
      <w:bookmarkEnd w:id="416"/>
      <w:r>
        <w:rPr>
          <w:rtl w:val="true"/>
        </w:rPr>
        <w:t>[</w:t>
      </w:r>
      <w:r>
        <w:rPr>
          <w:rtl w:val="true"/>
        </w:rPr>
        <w:t>الدلیل الثالث</w:t>
      </w:r>
      <w:r>
        <w:rPr>
          <w:rtl w:val="true"/>
        </w:rPr>
        <w:t xml:space="preserve">: </w:t>
      </w:r>
      <w:r>
        <w:rPr>
          <w:rtl w:val="true"/>
        </w:rPr>
        <w:t>الأخبار الخاصة</w:t>
      </w:r>
      <w:r>
        <w:rPr>
          <w:rtl w:val="true"/>
        </w:rPr>
        <w:t>]</w:t>
      </w:r>
      <w:bookmarkEnd w:id="417"/>
    </w:p>
    <w:p>
      <w:pPr>
        <w:pStyle w:val="Heading5"/>
        <w:numPr>
          <w:ilvl w:val="4"/>
          <w:numId w:val="1"/>
        </w:numPr>
        <w:rPr/>
      </w:pPr>
      <w:bookmarkStart w:id="418" w:name="__RefHeading___Toc1228402_373438147"/>
      <w:bookmarkStart w:id="419" w:name="_Toc158"/>
      <w:bookmarkEnd w:id="418"/>
      <w:r>
        <w:rPr>
          <w:rtl w:val="true"/>
        </w:rPr>
        <w:t>اشارة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من وجوه الاحتجاج لأهل 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الخاصة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المختص بحکم قضاء الفوائت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طوائف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توسعة القضاء</w:t>
      </w:r>
    </w:p>
    <w:p>
      <w:pPr>
        <w:pStyle w:val="Heading5"/>
        <w:numPr>
          <w:ilvl w:val="4"/>
          <w:numId w:val="1"/>
        </w:numPr>
        <w:rPr/>
      </w:pPr>
      <w:bookmarkStart w:id="420" w:name="__RefHeading___Toc1228404_373438147"/>
      <w:bookmarkStart w:id="421" w:name="_Toc159"/>
      <w:bookmarkEnd w:id="420"/>
      <w:r>
        <w:rPr>
          <w:rtl w:val="true"/>
        </w:rPr>
        <w:t>الأولی</w:t>
      </w:r>
      <w:r>
        <w:rPr>
          <w:rtl w:val="true"/>
        </w:rPr>
        <w:t xml:space="preserve">: </w:t>
      </w:r>
      <w:r>
        <w:rPr>
          <w:rtl w:val="true"/>
        </w:rPr>
        <w:t>ما دل علی توسعة القضاء فی نفسها</w:t>
      </w:r>
      <w:r>
        <w:rPr>
          <w:rtl w:val="true"/>
        </w:rPr>
        <w:t>: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الأخبار المشتملة علی الأمر بالقضاء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جملة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إطلاق الأخبار الکثیرة المشتملة علی الأمر بالقضاء </w:t>
      </w:r>
      <w:r>
        <w:rPr>
          <w:rStyle w:val="FootnoteAnchor"/>
          <w:rtl w:val="true"/>
        </w:rPr>
        <w:footnoteReference w:id="10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سیما ما ورد فی الحائض والنفساء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الاستدلال بالأوامر المطلقة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الأوامر الواردة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الحائض والنفساء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مقام بیان أصل الوجوب من غیر تعرض لوجوب المبادرة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وعدمها فإن الأمر بناء علی عدم دلالته بالوضع علی الفور لا یدل علی عدمه،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غایة الأمر سکوته عنه، فلا ینافی إرادة الأمر، المبادرة إلیه بأمر آخر،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حینئذ تصرف فی تلک الأوامر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فالمدعی للفور وإن کان علیه إقامة الدلیل إلا أن الاطلاقات لا تدل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خلافه، نعم ظاهر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إنه موضوع لطلب الفعل الغیر المقید بزمان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الامتثال بالاتیان به فی الزمان الثانی والثالث، وإن قلنا بدلالته علی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الفور، فتأمل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 أصل الحلبی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أصل الحلبی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عرض علی الإمام الصادق صلوات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واستحسنه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صلوات یصلین علی کل حال ومتی أحب، صلاة 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نسیها یقضیها مع طلوع الشمس وغروبها، وصلاة رکعتی الاحرام، ورکعتی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الطواف الفریضة، وکسوف الشمس عند طلوعها وغروبها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 أن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یصلین علی کال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مشروعیتها فی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توهم المنع عنها عند طلوع الشمس وغروبها، لما استفاض من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الظاهرة فی النهی عن الصلاة عند طلوع الشمس وغروبها وأنها طلع بین قرنی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الشیطان </w:t>
      </w:r>
      <w:r>
        <w:rPr>
          <w:rStyle w:val="FootnoteAnchor"/>
          <w:rtl w:val="true"/>
        </w:rPr>
        <w:footnoteReference w:id="10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ولیس المراد سعة وقتها واختیار المکلف فی تعجیلها وتأخیرها،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غیر ممکن فی الکسوف والطواف وصلاة المیت المذکورة فی بعض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معها </w:t>
      </w:r>
      <w:r>
        <w:rPr>
          <w:rStyle w:val="FootnoteAnchor"/>
          <w:rtl w:val="true"/>
        </w:rPr>
        <w:footnoteReference w:id="10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ینافی هذا وجوب تعجیل القضاء متی ذکرها، ولذا جمع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بین الفقرة المذکورة وبین وجوب القضاء متی ذکرها، مثل روایة زرارة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المحکیة عن 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 صلوات یصلیها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فی کل 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فاتتک فمتی ذکرتها أدیتها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ورکعتی طواف الفریضة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وصلاة الکسوف والصلاة علی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أحب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دلیلا علی جواز التأخیر، لعدم جریانها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الصلوات المذکورة فی الروایة، فلا بد من تأویلها علی وجه لا ینافی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التعجیل، ولا یحضرنی الآن تأویل حسن له ولا یهمنا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هذا، مع أن العبارة المذکورة لیس بروایة، لأن الحلبی لم یسندها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 فلعلها فتوی استنبطها من ظاهر بعض الروایات الدالة علی التوسعة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الجعفی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الجعفی فی کتاب الفاخر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ذکر فی أوله أنه لم 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إلا ما أجمع علیه وصح عنده عن قول الأئمة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قوله قدس سره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والصلوات الفائتات تقضی </w:t>
      </w:r>
      <w:r>
        <w:rPr>
          <w:rStyle w:val="FootnoteAnchor"/>
          <w:rtl w:val="true"/>
        </w:rPr>
        <w:footnoteReference w:id="10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یدخل علیه وقت صلاة، فإذا دخل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بدأ بالتی دخل وقتها وقضی الفائتة متی أحب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الظاهر عدم کون القول المذکور متنا لروایة وإنما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مستنبط من الروایات الظاهرة فی المواسعة، فلیس دلیلا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عمار المشتملة علی مسائل متفرقة، منها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علیه صلاة فی الحضر هل یقضیها وهو مسافر؟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 یقضیها باللیل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الأرض، فأما علی الظهر فلا، ویصلی کما یصلی فی الحضر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بقرینة المنع عن القضاء علی ظهر الراحلة والأمر بفعلها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الحضر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المراد قضاء الفریضة، فلو کان القضاء مضیقا لجاز فعله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الراحلة کما فی الفریضة المضیقة لضیق وقتها أو وقت التمکن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وفیه،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 دلالة لها إلا علی عدم جواز فعل الفریضة علی الراحلة،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وجوب النزول عنها لأجل القضاء إن تمکن، وعدمه إن لم یتمکن، فلا تعرض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فی الروایة، نعم ربما کان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یقضیها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دلالة علی أنه یؤخرها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 لیقع علی الأرض، فلا یقضیها بالنهار لیقع علی الراحلة علی ما هو الغالب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 دأب المسافرین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خصوصا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المشی بالنهار، فیکون وجه الدلالة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ظهورها فی ترخیص تأخیر القضاء إلی اللیل وعدم وجوب المبادرة إلیها بالنهار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یمکن للقائلین بالمضایقة أن یقولوا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المبادرة إنما یجب إذا أمکن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القضاء مستجمعا لجمیع الشروط الاختیاریة لا مطلقا، لأن التضیق إنما 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دلالة الأمر علی الفور أو من ورود الدلیل علی وجوب التعجیل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کل تقدیر، فالفعل المشروط فی نفسه بشروط إذا أخره المکلف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لتحصیل شرط من شروطه، لا یعد متوانیا فیه غیر مستعجل، إذا لم یکن التأخیر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بمقدار تحصیل الشرط، ولهذا لم یلتزم أهل المضایقة بسقوط السورة وطهارة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والبدن، بل مقدار الطهارة المائیة إذا أوجب التأخیر، وکان التعجیل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بالتیمم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ترخیص الفعل بدون الشرائط الاختیاریة إنما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الاضطرار، والاضطرار إنما یحصل إذا دار الأمر بین فوت أصل الواجب 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لیضیق الوقت أو لطرو المانع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بحسب ظن المکلف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وفوات شروطه وأجزائه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الاختیاریة، وأما إذا دار الأمر بین فوات التعجیل إلی الفعل وفوات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الشروط والأجزاء الاختیاریة فلا یهمل جانب الشروط ویراعی التعجیل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التعجیل المطلوب إنما عرض للفعل بعد اعتبار الشروط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والأجزاء، فالمطلوب تعجیل الفعل المستجمع لها، فمتی لم یمکن تعجیل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المستجمع لها وارتقب زمان الاستجماع فلا یعد عاصیا فی التعجیل، وهذا هو السر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التزام العقلاء فی مقام الإطاعة مراعاة جانب الشروط والأجزاء وإن تأخر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الفعل، بل لا یعد هذا تأخیرا، لأن التأخیر والتعجیل إنما یعتبران بالنسبة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أزمنة الامکان،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توهم الإمام علیه السلام لم یستفصل بین السفر الضروری وغیره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فیأمره بترک غیر الضروری المستلزم لتأخیر القضاء إلی اللیالی، فمدفوع بأن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السؤال لا یقتضی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 یخفی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فترک الاستفصال لا یجدی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أخری لعمار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أخری عن 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الرجل ینام عن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یطلع الشمس وهو فی سفر، کیف یصنع، أیجوز أن یقضیها بالنهار؟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یقضی صلاة نافلة ولا فریضة بالنهار، ولا یثبت له، ولکن یؤخرها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ویقضیها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المواقیت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المنع التحریمی عن قضاء الفریضة بالنهار مما أجمع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خلافه الفتاوی والأخبار، فإما یحمل علی التقیة فلا یجدی، وإما علی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بعیدة عن مساقها ومخالفة لظاهر الأخبار، بل صریح کثیر منها، فإن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موجبا لطرحها جاز الاقتصار علی موردها، ولا داعی إلی صرفها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الحرمة إلی الکراهة، إذ کما أن الحرمة منافیة للفتاوی والأخبار، فکذلک الکراهة،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البحار عن ابن طاووس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فی البحار عن السید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رسالة غیاث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الوری لسکان الثری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حریز، عن زرارة، عن أبی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علیه دین من صلاة قام یقضیه فخاف أن یدرکه الصبح ولم یصل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لیلته تلک،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یؤخر القضاء ویصلی صلاة لیلته تلک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الظاهر من الدین إما خصوص الفریضة الفائتة أو الأعم،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وجه للتخصیص بالنافلة، فیدل علی جواز تأخیر القضاء لنافلة اللیل،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الأمر بفعلها قبل الصبح یدل علی 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ظهور لفظ الدین فی الفریضة محل نظر، بل لا یبعد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له ذوق 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یراد من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مقابل صلاة لیلته تلک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سائر اللیالی، فیکون حاصل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أداء نافلة اللیلة علی قضاء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نافلة سائر اللیالی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أغمض عن ذلک،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التمسک بعمومه حسن لنفی الفوریة،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نفی الترتیب فلا یستفاد منه خصوصا علی تفصیلی المحقق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والعلامة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ابن طاووس فی رسالة المواسعة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السید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رسالة المواسعة، عن أمالی السید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الحسینی بإسناده إلی جابر بن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أقضی؟ قال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مع کل صلاة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أم بعد؟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الأمر بالصلاة لیس للوجوب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فیمکن أن یکون إرشادا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لکیفیة قضاء ذلک الشخص، فلعله کان ا لقضاء مستحبا فی حقه فیستحب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کل صلاة أن یقضی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إسماعیل بن جابر فی الذکری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ما عن الذکری، عن إسماعیل بن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سقطت عن بعیری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فانقلبت علی أمر رأسی، فمکثت سبعة عشر لیلة مغمی علی، فسألته عن ذلک،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اقض مع کل صلاة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الاستدلال به مبنی علی وجوب القضاء علی المغمی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اعترف به فی الذکری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مخالف للأخبار الکثیرة </w:t>
      </w:r>
      <w:r>
        <w:rPr>
          <w:rStyle w:val="FootnoteAnchor"/>
          <w:rtl w:val="true"/>
        </w:rPr>
        <w:footnoteReference w:id="10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الروایة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مذکورة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کتب الحدیث، فلعل الشهید أخذها من کتاب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جابر أو من کتاب آخر أسندت فیه إلی إسماعیل، وهذا مما یوهن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التمسک به الأخبار الدالة علی مرجوحیة الصلاة عند طلوع الشمس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المستفیضة الدالة علی مرجوحیة قضاء الفریضة، أو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عند طلوع الشمس حتی یذهب شعاعها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مخالفة للأخبار الکثیرة الواردة علی خلافها، وأن ما یقوله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الشمس تطلع بین قرنی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کاذب، وأنه لو صح فما أرغم أنف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الشیطان بشئ مثل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فصلها وأرغم أنف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والأخبار الدالة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صریحا علی عدم المنع عن قضاء الفریضة متی ما ذکرها، بل مطلق الصلاة،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ذات السبب مطلقا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فالأولی حملها علی التقیة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اشتمل بعضها علی ما یخالف العامة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 لقول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غیر مناف للحمل علیها، خصوصا إذا لم یکن محمل 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المعتبرة علی 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المرخصة لقضاء صلاة اللیل فی النهار وبالعکس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المرخصة لقضاء صلاة اللیل فی النهار وقضاء صلاة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باللیل، إن شاء بعد المغرب وإن شاء بعد العشاء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مصححة ابن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یفوته صلاة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یقضیها، إن شاء بعد المغرب وإن شاء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ونحوها مصححة الحلبی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من الأخبار الدالة علی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الرخصة المزبورة، فإن الصلاة المقضیة فیها أعم من الفریضة والنافلة، بل یتعین</w:t>
      </w:r>
      <w:bookmarkStart w:id="422" w:name="pg997_10079"/>
    </w:p>
    <w:p>
      <w:pPr>
        <w:pStyle w:val="BookText"/>
        <w:rPr/>
      </w:pPr>
      <w:bookmarkEnd w:id="4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حملها فی الصحیحتین علی الفریضة بناء علی القول بحرمة النافلة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وقت الفریضة، بل وعلی القول بالکراهة أیضا، لظهورها فی التساوی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مزیة فی فعلها بعد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الظاهر من صلاة اللیل والنهار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هذه الروایات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نافلتهما، إذ الغالب التعبیر عن الفرائض بأسمائها، کالظهرین أو المغرب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والعشاء، مع أن الظاهر من فوت صلاة النهار فوتها فی النهار وفوت صلاة اللیل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اللیل، وحینئذ لا إشکال فی أن الحکم قضاء الأول فی اللیل </w:t>
      </w:r>
      <w:r>
        <w:rPr>
          <w:rStyle w:val="FootnoteAnchor"/>
          <w:rtl w:val="true"/>
        </w:rPr>
        <w:footnoteReference w:id="10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والثانی فی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هذا لا یتمشی فی بعضها، مثل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إقض صلاة النهار أی ساعة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شئت من لیل أو 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ونحوها، إلا أنه یمکن حملها علی دفع توهم المنع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الحاصل عن مثل روایة عمار المتقدمة المانعة عن قضاء فائتة النهار إلا فی اللیل 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إمکان حمل النهار فیها علی النهار الآخر، لا یوم الفوات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الثانیة ما دل علی جواز إتیان الحاضرة فی السعة</w:t>
      </w:r>
    </w:p>
    <w:p>
      <w:pPr>
        <w:pStyle w:val="Heading5"/>
        <w:numPr>
          <w:ilvl w:val="4"/>
          <w:numId w:val="1"/>
        </w:numPr>
        <w:rPr/>
      </w:pPr>
      <w:bookmarkStart w:id="423" w:name="__RefHeading___Toc1228406_373438147"/>
      <w:bookmarkStart w:id="424" w:name="_Toc160"/>
      <w:bookmarkEnd w:id="423"/>
      <w:r>
        <w:rPr>
          <w:rtl w:val="true"/>
        </w:rPr>
        <w:t>الطائفة الثانیة من الأخبار</w:t>
      </w:r>
      <w:r>
        <w:rPr>
          <w:rtl w:val="true"/>
        </w:rPr>
        <w:t xml:space="preserve">: </w:t>
      </w:r>
      <w:r>
        <w:rPr>
          <w:rtl w:val="true"/>
        </w:rPr>
        <w:t>ما دل علی أنه یجوز لمن علیه فائتة أن یصلی الحاضرة فی السعة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وأن یتمها بنیتها إذا ذکر الفائتة فی أثنائها، فمن جملة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 أصل الحلبی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ما عن أصل الحلبی المتقدم </w:t>
      </w:r>
      <w:r>
        <w:rPr>
          <w:rStyle w:val="FootnoteAnchor"/>
          <w:rtl w:val="true"/>
        </w:rPr>
        <w:footnoteReference w:id="10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نام أو نسی أن یصلی المغرب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والعشاء الآخرة، فإن استیقظ قبل الفجر مقدار ما یصلیهما،، فلیصلهما،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استیقظ بعد الفجر فلیصل الفجر ثم المغرب ثم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7149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ودلالته علی المطلوب واضحة بناء علی أن وقت العشاءین یمتد للمضطر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طلوع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القریب من طلوع الشمس بعید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جدا، فحمل الأمر بتقدیم الفجر علی الاستحباب أولی من ذلک التقیید، فیتم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المطلوب، لکنها لا تنفی التفصیل المتقدم عن المختلف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الجعفی فی الفاخر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ما تقدم عن کتاب الفاخر </w:t>
      </w:r>
      <w:r>
        <w:rPr>
          <w:rStyle w:val="FootnoteAnchor"/>
          <w:rtl w:val="true"/>
        </w:rPr>
        <w:footnoteReference w:id="10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ذکر فی أوله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یروی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ما أجمع علیه وصح من قول الأئمة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والصلوات الفائتات تقضی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یدخل علیه وقت صلاة، فإذا دخل وقت صلاة بدأ بالتی دخل وقتها وقضی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 متی أحب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وجوب التقدیم، إلا أن یحمل علی الاستحباب، فیتم المطلوب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المواسعة المطلقة من دون 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عد هذین الکلامین من الروایة مشکل، فالظاهر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الحکم المذکور من هذین الجلیلین فتوی مستنبطة من ظاهر 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مرسلة الواسطی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أرسله الواسطی فی کتابه عن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کان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ثم ذکر صلاة أخری فائتة أتم التی هو فیها ثم قضی ما 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</w:t>
      </w:r>
      <w:r>
        <w:rPr>
          <w:rStyle w:val="FootnoteAnchor"/>
          <w:rtl w:val="true"/>
        </w:rPr>
        <w:footnoteReference w:id="10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نسبة هذا إلی أهل البیت علیهم السلام فی موضع آخر من کتابه،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ودلالته علی المطلوب ظاهرة، فلا کلام إلا فی 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مصححة أبی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أبی بصیر المصححة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نام رجل ولم یصل صلاة المغرب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والعشاء الآخرة أو نسی، فإن استیقظ قبل الفجر مقدار ما یصلیهما جمیعا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فلیصلهما، وإن خشی أن یفوته إحداهما فلیبدأ بالعشاء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استیقظ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الفجر فلیبدأ فلیصل الفجر ثم المغرب ثم العشاء قبل طلوع الشمس،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 أن یطلع الشمس فیفوته إحدی الصلاتین فلیصل المغرب ثم لیدع العشاء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حتی یطلق الشمس ویذهب شعاعها ثم لیصل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من 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نحوها عن رسالة السید ابن طاووس عن کتاب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الفقه الرضوی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 ما عن الفقه الرضوی مسندا إلی العام بزیادة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 أن تعجله طلوع الشمس ویذهب عنهما جمیعا فلیؤخرهما حتی یطلع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 ویذهب شعاعها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والدلالة فیها ظاهرة علی ما سبق فی تقریب دلالة عبارة الحلبی 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الحکم فیهما بتأخیر القضاء إلی ذهاب شعاع الشمس فهو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موهن للروایة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أن صحیحة زرارة </w:t>
      </w:r>
      <w:r>
        <w:rPr>
          <w:rStyle w:val="FootnoteAnchor"/>
          <w:rtl w:val="true"/>
        </w:rPr>
        <w:footnoteReference w:id="10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العمدة فی أدلة الترتیب مشتملة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هذا الحکم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غایة الأمر حمل هذه الفقرة علی التقیة ولا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ما فی الخبر علیها، خصوصا مع احتمال حدوث سبب التقیة بعد ذکر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الفقرات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الروایة المرویة عن الحسین بن سعید، عن فضالة، عن ابن مسکان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عبد الله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خالیة عن الفقرة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فضالة عن ابن مسکان عن أبی عبد الله علیه السلام، وعنه عن فضالة بن أیوب عن ابن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فالانصاف ظهورها فی المدعی، نعم لا ینهض لرد تفصیل المختلف،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عرفت 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إنه حکی عن المحقق فی العزیة </w:t>
      </w:r>
      <w:r>
        <w:rPr>
          <w:rStyle w:val="FootnoteAnchor"/>
          <w:rtl w:val="true"/>
        </w:rPr>
        <w:footnoteReference w:id="10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أورد علی هذین الخبرین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خبری أبی بصیر وابن سنان یدلان علی أن وقت العشاء یمتد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الفجر، وهو قول متروک، وإذا تضمن الخبر ما لا نعمل به دل علی ضعفه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وأیضا فهما شاذان، لقلة ورودهما </w:t>
      </w:r>
      <w:r>
        <w:rPr>
          <w:rStyle w:val="FootnoteAnchor"/>
          <w:rtl w:val="true"/>
        </w:rPr>
        <w:footnoteReference w:id="10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العمل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أجاب عن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بأنا لا نسلم أن القول بذلک متروک، بل هو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من فقهائنا المتقدمین والمتأخرین، منهم أبو جعفر بن بابویه </w:t>
      </w:r>
      <w:r>
        <w:rPr>
          <w:rStyle w:val="FootnoteAnchor"/>
          <w:rtl w:val="true"/>
        </w:rPr>
        <w:footnoteReference w:id="10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 ذلک الشیخ أبو جعفر الطوسی فی مسائل من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</w:t>
      </w:r>
      <w:r>
        <w:rPr>
          <w:rStyle w:val="FootnoteAnchor"/>
          <w:rtl w:val="true"/>
        </w:rPr>
        <w:footnoteReference w:id="10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فکأنه مشهور، وقالوا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وقت لمن نام أو 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سلمنا أن الوقت لیس بممتد، فما المانع أن یکون ذلک للتقیة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القضاء، فإن روایة زرارة </w:t>
      </w:r>
      <w:r>
        <w:rPr>
          <w:rStyle w:val="FootnoteAnchor"/>
          <w:rtl w:val="true"/>
        </w:rPr>
        <w:footnoteReference w:id="10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هی حجة فی ترتیب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تضمنت 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والعشاء حتی یذهب الشعاع، ومن المعلوم أن الحاضرة لا یتربص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ذلک، فکیف ما یدعی أنه یقدم علی الحاضرة؟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أجاب عن الثانی بأنه لا نسلم شذوذهما وقد ذکرهما الحسین بن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</w:t>
      </w:r>
      <w:r>
        <w:rPr>
          <w:rStyle w:val="FootnoteAnchor"/>
          <w:rtl w:val="true"/>
        </w:rPr>
        <w:footnoteReference w:id="10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والکلینی </w:t>
      </w:r>
      <w:r>
        <w:rPr>
          <w:rStyle w:val="FootnoteAnchor"/>
          <w:rtl w:val="true"/>
        </w:rPr>
        <w:footnoteReference w:id="10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والطوسی فی التهذیب </w:t>
      </w:r>
      <w:r>
        <w:rPr>
          <w:rStyle w:val="FootnoteAnchor"/>
          <w:rtl w:val="true"/>
        </w:rPr>
        <w:footnoteReference w:id="10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10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أبو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بابویه فی الفقیه </w:t>
      </w:r>
      <w:r>
        <w:rPr>
          <w:rStyle w:val="FootnoteAnchor"/>
          <w:rtl w:val="true"/>
        </w:rPr>
        <w:footnoteReference w:id="10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أودع فیه ما یعتقد أنه حجة فیما بینه وبین ربه </w:t>
      </w:r>
      <w:r>
        <w:rPr>
          <w:rStyle w:val="FootnoteAnchor"/>
          <w:rtl w:val="true"/>
        </w:rPr>
        <w:footnoteReference w:id="10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مرسلة الوشاء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مرسلة الوشاء عن جمیل بن دراج، عن 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یفوته الأولی والعصر والمغرب وذکرها عند العشاء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یبدأ بالوقت الذی هو فیه، فإنه لا یأمن الموت، فیکون قد ترک صلاة فریضة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قد دخلت، ثم یقضی ما فاته، الأولی فالأولی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المحقق فی المعبر </w:t>
      </w:r>
      <w:r>
        <w:rPr>
          <w:rStyle w:val="FootnoteAnchor"/>
          <w:rtl w:val="true"/>
        </w:rPr>
        <w:footnoteReference w:id="10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روایته عن جمیل </w:t>
      </w:r>
      <w:r>
        <w:rPr>
          <w:rStyle w:val="FootnoteAnchor"/>
          <w:rtl w:val="true"/>
        </w:rPr>
        <w:footnoteReference w:id="10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فلعله أخذه من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الدلالة أن المراد من تذکرة المنسی عند العشاء، إما تذکرة عند دخول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وقته، وإما بذهاب الحمرة المغربیة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القول بأنه آخر وقت المغرب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هو مذهب جماعة </w:t>
      </w:r>
      <w:r>
        <w:rPr>
          <w:rStyle w:val="FootnoteAnchor"/>
          <w:rtl w:val="true"/>
        </w:rPr>
        <w:footnoteReference w:id="107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زمان تمحض الوقت له، وهو ما بعد ثلث اللیل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انتهاء المغرب بذلک وبقاء العشاء إلی نصف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فقد دلت الروایة علی رجحان تقدیم الحاضرة علی الفائتة، والتعلیل المذکور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أمارة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أبیت إلا عن کون وقت العشاء قبل تضیقه وقتا للمغرب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هو المشهور بین 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 حمل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بدأ </w:t>
      </w:r>
      <w:r>
        <w:rPr>
          <w:rStyle w:val="FootnoteAnchor"/>
          <w:rtl w:val="true"/>
        </w:rPr>
        <w:footnoteReference w:id="10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بالوقت الذی 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المغرب والعشاء، فیکون المراد نسیان المغرب فی أول وقته لا مطلقا، ویحتمل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إرادة مغرب اللیلة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أیضا أن یکون قد وقع ذکره علی سبیل السهو من السائل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ذکر المثال للفوائت، کما جمع فی السؤال عن تداخل الأغسال بین 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العید وعرفة والجمعة </w:t>
      </w:r>
      <w:r>
        <w:rPr>
          <w:rStyle w:val="FootnoteAnchor"/>
          <w:rtl w:val="true"/>
        </w:rPr>
        <w:footnoteReference w:id="107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الأغسال المسنونة، وحملها المفید رحمه الله علی قضاء غسل عرفه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أبیت إلا عن کون الکل مخالفا للظاهر، 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عدم مناسبة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لظاهر السؤال لا یوجب سقوط الجواب عن قابلیة الاستدلال،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الروایة فی تقدیم العشاء الحاضرة علی قضاء الظهرین مما لا ینبغی إنکاره،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کافی فی إثبات المواسعة المطلقة خصوصا بملاحظة التعلیل المذکور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موثقة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موثقة 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رجل یفوته المغرب حتی یحضر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العتمة؟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حضر العتمة وذکر أن علیه صلاة المغرب، فإن أحب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یبتدئ بالمغرب بدأ، وإن أحب بدأ بالعتمة ثم صلی المغرب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 اللیلة السابقة، أو علی القول المتقدم من انتهاء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المغرب بدخول وقت العشاء، ودلالته حینئذ علی جواز تقدیم الحاضرة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ینافیه الحکم باستحباب تقدیم الحاضرة، ولا استحباب تقدیم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لامکان حمل التخییر فیه علی إرادة دفع توهم تعین أحد الأمرین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العیص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السید ابن طاووس فی رسالة المواسعة عن کتاب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سعید، عن صفوان، عن العیص ابن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نسی أو نام عن الصلاة حتی دخل وقت صلاة أخری؟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الأولی فلیبدأ بها، وإن کانت صلاة العصر صلی العشاء ثم صلی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المراد بصلاة الأولی هی مطلق الصلاة التی بعدها صلاة،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فتعم المغرب، ویکون المراد بوقت الصلاة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وقتها الذی هو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اضطراری للأولی، فیکون حاصل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الصلاة الأولی مع بقاء وقتها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الاضطراری یقدم علی الصلاة الأخری، وأما مع فوات وقتها مطلقا فیقدم علیها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الاحتمالات فی روایة العیص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یراد من الصلاة الأولی صلاة الظهر، لشیوع إطلاقها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فی الأخبار، وکونها أول صلاة صلاها رسول الله صلی الله علیه وآله وسلم 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تخصیصه بالذکر من باب المثال، فیعم الحکم المغرب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الظهر، فیکون وجه تقدیم الظهر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المنسیة علی العصر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بعد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المواقیت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الروایة احتمالات أخر باعتبار رجوع کل من الضمیر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فلیبدأ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کل من الحاضرة والمنسیة، إلا أن الأظهر ما ذکرنا،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دلالتها علی تقدیم العشاء الحاضرة علی العصر المنسی واضحة علی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علی بن جعفر فی قرب الإسناد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المرویة عن قرب الإسناد عن علی بن جعفر، عن أخیه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وسألته عن رجل نسی المغرب حتی دخل وقت العشاء الآخرة؟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العشاء ثم یصلی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وسأله عن رجل نسی العشاء فذکر بعد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العشاء ثم یصلی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وسأله عن رجل نسی الفجر حتی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یبدأ بالظهر ثم یصلی الفجر، کذلک کل صلاة بعدها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صدرها وذیلها کالصریح فی جواز تقدیم الحاضرة علی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فیها بتقدیم العشاء المنسیة علی الفجر فعلی وجه الأولویة، کالحکم بتقدیم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فی الصورتین، لما ذکر من الضابط فی ذیلها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یرد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ظاهرها فوات وقت المغرب للناسی مع سعة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العشاء، وهو خلاف المشهور والأدلة </w:t>
      </w:r>
      <w:r>
        <w:rPr>
          <w:rStyle w:val="FootnoteAnchor"/>
          <w:rtl w:val="true"/>
        </w:rPr>
        <w:footnoteReference w:id="10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وإرادة آخر وقت العشاء یوجب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بوجوب تقدیم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أن الضابط المذکور لا یخلو من إجمال، لأن المشبه به المشار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کل صلاة بعدها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الفائتة، ویحتمل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الحاضرة، ووجه الشبه إما الحکم بالتقدیم وإما الحکم بالتأخیر، والمراد من ثبوت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بعدها إما مشروعیة صلاة بعدها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نفلا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وجوب فریضة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الصیقل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فی بعض الأخبار ما یبین المراد منها، وهو ما عن الشیخ 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نسی الأولی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رکعتین من العصر؟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فلیجعلهما </w:t>
      </w:r>
      <w:r>
        <w:rPr>
          <w:rStyle w:val="FootnoteAnchor"/>
          <w:rtl w:val="true"/>
        </w:rPr>
        <w:footnoteReference w:id="10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ولیستأنف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 المغرب حتی صلی رکعتین من العشاء ثم ذکر؟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فلیتم صلاته ثم لیقض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فداک، قلت حین نسی الظهر ثم ذکر وهو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العصر یجعلها الأولی ثم یستأنف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یتم صلاته ثم لیقض بعد المغرب؟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لیس مثل ذلک إن العصر لیس بعدها صلاة، والعشاء بعدها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دعائم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معناها ما عن دعائم الاسلام بزیادة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العصر لیس بعدها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صلاة، یعنی لا یتنفل بعدها، والعشاء الآخرة یصلی بعدها 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التفصیل محمول علی الأولویة بشهادة التعلیل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قضاء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العصر جائز إجماعا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علی التقیة، ففیه دلالة علی المواسعة وتفسیر لما سبق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التفصیل فی روایة علی بن جعفر المتقدمة </w:t>
      </w:r>
      <w:r>
        <w:rPr>
          <w:rStyle w:val="FootnoteAnchor"/>
          <w:rtl w:val="true"/>
        </w:rPr>
        <w:footnoteReference w:id="10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 ظاهره متروک عندنا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القائلین بعدم خروج وقت الظهر، خصوصا للناسی، إلا إذا بقی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العصر من وقتها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وحینئذ ففی غیر ذلک الوقت یجب العدول، وفیه یحرم،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مورد للاستحباب، وهکذا الحکم المذکور للمغرب،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إسماعیل بن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الشیخ، عن إسماعیل بن هشام، عن أبی الحسن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یؤخر الظهر حتی یدخل وقت العصر، إنه یبدأ بالعصر ثم یصلی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جمیع النسخ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لکن فی التهذیب والاستبصار والوسائل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همام، والظاهر أنه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ما تقدم من أنه لا یناسب ما هو المعروف من عدم خروج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الظهر إلا إذا بقی مقدار الصلاة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إسحاق بن عمار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ما عن الصدوق والشیخ باسنادهما عن إسحاق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25" w:name="pg997_10088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لأبی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تقام الصلاة وقد صلیت؟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صلها واجعلها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الجماعة، الحدیث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اختصاص الصلاة التی صلاها أولا بصورة نسیان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القضاء، بعیدة، نعم ظاهر الروایة الاستحباب، فیمکن حملها علی محتمل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الثالثة من الأخبار ما دل علی جواز النفل أداء وقضاء</w:t>
      </w:r>
    </w:p>
    <w:p>
      <w:pPr>
        <w:pStyle w:val="Heading5"/>
        <w:numPr>
          <w:ilvl w:val="4"/>
          <w:numId w:val="1"/>
        </w:numPr>
        <w:rPr/>
      </w:pPr>
      <w:bookmarkStart w:id="426" w:name="__RefHeading___Toc1228408_373438147"/>
      <w:bookmarkStart w:id="427" w:name="_Toc161"/>
      <w:bookmarkEnd w:id="426"/>
      <w:r>
        <w:rPr>
          <w:rtl w:val="true"/>
        </w:rPr>
        <w:t>الطائفة الثالثة</w:t>
      </w:r>
      <w:r>
        <w:rPr>
          <w:rtl w:val="true"/>
        </w:rPr>
        <w:t xml:space="preserve">: </w:t>
      </w:r>
      <w:r>
        <w:rPr>
          <w:rtl w:val="true"/>
        </w:rPr>
        <w:t>ما دل علی الأخبار علی جواز النفل أداء وقضاء، لمن علیه فائتة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استفاض من قصة نوم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جملة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استفاض من قصة نوم النبی صلی الله علیه وآله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الصبح حتی طلعت الشمس، فقام فصلی هو وأصحابه أولا نافلة الفجر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الصبح </w:t>
      </w:r>
      <w:r>
        <w:rPr>
          <w:rStyle w:val="FootnoteAnchor"/>
          <w:rtl w:val="true"/>
        </w:rPr>
        <w:footnoteReference w:id="10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إشکال فی سندها ودلالتها إلا من جهة تضمنها نوم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وسلم، بل فی بعضها ما یدل علی صدور السهو أیضا منه علیه السلام علی ما یقوله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الصدوق </w:t>
      </w:r>
      <w:r>
        <w:rPr>
          <w:rStyle w:val="FootnoteAnchor"/>
          <w:rtl w:val="true"/>
        </w:rPr>
        <w:footnoteReference w:id="10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تبعا لشیخه ابن الولید، بل عن ظاهر الطبرسی فی تفسیر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رأیت الذین یخوضون فی آیاتنا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ذلک إلی الإمامیة فی غیر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یؤدونه عن الله 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الظاهر شذوذ هذا القول ومهجوریته، خصوصا فیما یتعلق بفعل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المحرمات وترک الواجبات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قال فی الذکری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ذکر روایة زرارة الدالة علی نوم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 نقف علی راد لهذا الخبر من حیث توهم القدح بالعصمة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وظاهره أن قدح مضمونها فی العصمة توهم مخالف لما علیه الأصحاب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لذکر هذه 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المفید فی نوم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ما ذکره ما عن رسالة نفی السهو للمفید قدس سره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لسنا ننکر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یغلب النوم علی الأنبیاء صلی الله علیهم فی أوقات الصلاة حتی یخرج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فیقضوها بعد ذلک، ولیس علیهم فی ذلک غیب ولا نقص </w:t>
      </w:r>
      <w:r>
        <w:rPr>
          <w:rStyle w:val="FootnoteAnchor"/>
          <w:rtl w:val="true"/>
        </w:rPr>
        <w:footnoteReference w:id="10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لأنه لیس ینفک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غلبة النوم، ولأن النائم لا عیب علیه، ولیس کذلک السهو، لأن نقص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الکمال فی الانسان، وهو عیب یخص به من اعتراه، وقد یکون من فعل الساهی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کما یکون من فعل غیره، والنوم لا یکون إلا من فعل الله ولیس من مقدور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 علی حال، ولو کان من مقدورهم لم یتعلق عیب ولا نقص لصاحبه،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لعمومه </w:t>
      </w:r>
      <w:r>
        <w:rPr>
          <w:rStyle w:val="FootnoteAnchor"/>
          <w:rtl w:val="true"/>
        </w:rPr>
        <w:footnoteReference w:id="10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البشر، ولیس کذلک السهو، لأنه یمکن التحرز منه، ولأنا وجدنا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الحکماء یجتنبون أن یودعوا أموالهم وأسرارهم من ذوی السهو والنسیان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یمنعون من إیداعها ممن یغلبه النوم أحیانا، کما لا یمنعون من إیداعها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یعرضه </w:t>
      </w:r>
      <w:r>
        <w:rPr>
          <w:rStyle w:val="FootnoteAnchor"/>
          <w:rtl w:val="true"/>
        </w:rPr>
        <w:footnoteReference w:id="10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الأمراض والأسقام </w:t>
      </w:r>
      <w:r>
        <w:rPr>
          <w:rStyle w:val="FootnoteAnchor"/>
          <w:rtl w:val="true"/>
        </w:rPr>
        <w:footnoteReference w:id="10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ونومه صلی الله علیه وآله عن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موضع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الشیخ البهائی فی نوم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شیخنا البهائی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بعض أجوبة المسائل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المتضمنة لنوم النبی صلی الله علیه وآله صحیحة السند، وقد تلقاه الأصحاب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بالقبول، حتی قال شیخنا فی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 یجد لها رادا، فقبول من 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من الأصحاب لها، شاهد صدق علی أنهم لا یعدون فوات الصلاة بالنوم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سهوا، وإلا لردوها کما ردوا غیرها مما هو صریح فی نسبة السهو، ومن شدة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وثوقهم بها استنبطوا منها أحکاما کثیرة ذکرتها فی حبل المتین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النافلة،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النافلة لمن علیه فریضة </w:t>
      </w:r>
      <w:r>
        <w:rPr>
          <w:rStyle w:val="FootnoteAnchor"/>
          <w:rtl w:val="true"/>
        </w:rPr>
        <w:footnoteReference w:id="10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والد الشیخ البهائی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والده فی رسالة مفردة منسوبة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الأصحاب تلقوا أخبار 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بالقبول </w:t>
      </w:r>
      <w:r>
        <w:rPr>
          <w:rStyle w:val="FootnoteAnchor"/>
          <w:rtl w:val="true"/>
        </w:rPr>
        <w:footnoteReference w:id="10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لو لم نقل من جهة کثرة هذه الأخبار بجواز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عن النبی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وفاقا لظاهر من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یثبت بالعقل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بالنقل امتناع ذلک علیه، فلا یجوز رد الاستدلال بالأخبار بما لم یثبت امتناعه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 ولا نقلا ولا ادعی أحد امتناعه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حکی عن العلامة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ذکر بعض الأخبار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حدیثهم باطل، لاستحالة صدور ذلک عن النبی صلی الله علیه وآله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رسالة نفی السهو المتقدمة </w:t>
      </w:r>
      <w:r>
        <w:rPr>
          <w:rStyle w:val="FootnoteAnchor"/>
          <w:rtl w:val="true"/>
        </w:rPr>
        <w:footnoteReference w:id="10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الاعتراف بعدم امتناعه 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أن الخبر فی هذا المعنی من جنس الخبر فی السهو وأنه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الآحاد التی لا توجب علما ولا عملا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ابن طاووس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السید ابن طاووس 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ذکر عن بعض طرق العامة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نام هو وأصحابه آخر اللیل إلی أن طلعت الشمس،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فأول من استیقظ أبو بکر ثم عمر، فکبر عمر تکبیرا عالیا فأیقظ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فأمرهم بالارتحال، وسار غیر بعید، فنزل فصلی الصبح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أیها العاقل فی وصفهم لعنایة الله سبحانه نبیهم، وأنه سبحانه لا یصح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ینام، وأن جبرئیل علیه السلام ما کان شفقته علی نبیهم دون عنایة عمر حتی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یوقظه الله أو جبرئیل، فإذا نظرت إلی روایتهم عن محمد صلی الله علیه وآله أنه تنام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عینه ولا ینام قلبه 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میناء عن جابر عن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تنام قبل أن توتر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تنام عینی، ولا ینام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أنس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نائمة عیناه ولا ینام قلبه، وکذلک الأنبیاء تنام أعینهم، ولا تنام قلوبهم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وتفسیرهم لذلک بأن نومه لا یمنعه عن معرفة الأحوال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ونظرت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روایاتهم لوجوب قضاء ما فات عقیب ذکره، ثم یذکرون فی هذه الروایة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 القضاء إلی بعد الارتحال، فإنه قد نام قلبه حتی لا یحس بخروج الوقت،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 ذلک یشهد بالمناقضة فی روایاتهم ومقالاتهم وتکذیب أنفسهم </w:t>
      </w:r>
      <w:r>
        <w:rPr>
          <w:rStyle w:val="FootnoteAnchor"/>
          <w:rtl w:val="true"/>
        </w:rPr>
        <w:footnoteReference w:id="11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والانصاف أن نوم النبی صلی الله علیه وآله أو أحد المعصومین صلوات الله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 آکد الفرائض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 علیهم ینفیه ما دل من أخبارهم </w:t>
      </w:r>
      <w:r>
        <w:rPr>
          <w:rStyle w:val="FootnoteAnchor"/>
          <w:rtl w:val="true"/>
        </w:rPr>
        <w:footnoteReference w:id="1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کمالهم وکمال عنایة الله تعالی بهم فی تبعیدهم من الزلل، بل الظاهر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التأمل أن هذا أنقص من سهو النبی صلی الله علیه وآله عن الرکعتین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تقدم </w:t>
      </w:r>
      <w:r>
        <w:rPr>
          <w:rStyle w:val="FootnoteAnchor"/>
          <w:rtl w:val="true"/>
        </w:rPr>
        <w:footnoteReference w:id="1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 رسالة نفی السهو ممنوع، بل العقل والعقلاء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یشهدون بکون السهو عن الرکعتین فی الصلاة أهون من النوم عن 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الصبح، وأن هذا النائم أحق بالتعییر من ذلک الساهی، بل ذاک لا یستحق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وکون نفس السهو نقصا دون نفس النوم، لا ینافی کون هذا الفرد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النوم أنقص، لکشفه عن تقصیر صاحبه ولو فی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وبالجملة، فصدور هذا مخالف لما یحصل القطع به من تتبع متفرقات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فی کمالاتهم وعدم صدور القبائح منهم فعلا وترکا فی الصغر والکبر عمدا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ولعله لذا تنظر فی الأخبار </w:t>
      </w:r>
      <w:r>
        <w:rPr>
          <w:rStyle w:val="FootnoteAnchor"/>
          <w:rtl w:val="true"/>
        </w:rPr>
        <w:footnoteReference w:id="1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حکی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شیخنا البهائی </w:t>
      </w:r>
      <w:r>
        <w:rPr>
          <w:rStyle w:val="FootnoteAnchor"/>
          <w:rtl w:val="true"/>
        </w:rPr>
        <w:footnoteReference w:id="1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اعترافه بأن المستفاد من کلام الشهید المتقدم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تجویز الأصحاب لذلک </w:t>
      </w:r>
      <w:r>
        <w:rPr>
          <w:rStyle w:val="FootnoteAnchor"/>
          <w:rtl w:val="true"/>
        </w:rPr>
        <w:footnoteReference w:id="110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السهو،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وعرفت أیضا ما عن المنتهی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یقال بإمکان سقوط أداء الصلاة عنه صلی الله علیه وآله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لمصلحة علمها الله سبحانه، فإن اشتراکه صلی الله علیه وآله مع غیره فی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التکلیف الخاص لیس الدلیل علیه أوضح من الأخبار المذکورة حتی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طرحها، خصوصا بملاحظة بعض القرائن الواردة فی تلک الأخبار،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سعید الأعرج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تعالی أنام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وأسهاه فی صلاته فسلم فی الرکعتین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فعل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لهذه الأمة، لئلا یعیر الرجل المسلم إذا هو نام علی صلاته أو سها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صلی الله علیه وآله لأصحابه مخاطبا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نمتم بوادی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یقل نمنا، فعلم أن النوم کان زللا منهم لا منه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دلالة الأخبار المذکورة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تسلیمها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کغیرها من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المتضمنة لجواز النفل لمن علیه قضاء، علی نفی المضایقة وفوریة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دلالتها علی نفی الترتیب فهی مبنیة علی عدم المدرک له إلا الفوریة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انعقاد الاجماع المرکب علی أن کل من قال بالمواسعة لم یقل بالترتیب،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وکلاهما ممنوعات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8" w:name="pg997_10093"/>
    </w:p>
    <w:p>
      <w:pPr>
        <w:pStyle w:val="Heading4"/>
        <w:numPr>
          <w:ilvl w:val="3"/>
          <w:numId w:val="1"/>
        </w:numPr>
        <w:rPr/>
      </w:pPr>
      <w:bookmarkStart w:id="429" w:name="__RefHeading___Toc1228410_373438147"/>
      <w:bookmarkStart w:id="430" w:name="_Toc162"/>
      <w:bookmarkEnd w:id="428"/>
      <w:bookmarkEnd w:id="429"/>
      <w:r>
        <w:rPr>
          <w:rtl w:val="true"/>
        </w:rPr>
        <w:t>[</w:t>
      </w:r>
      <w:r>
        <w:rPr>
          <w:rtl w:val="true"/>
        </w:rPr>
        <w:t>الدلیل الرابع</w:t>
      </w:r>
      <w:r>
        <w:rPr>
          <w:rtl w:val="true"/>
        </w:rPr>
        <w:t xml:space="preserve">: </w:t>
      </w:r>
      <w:r>
        <w:rPr>
          <w:rtl w:val="true"/>
        </w:rPr>
        <w:t>الاجماعات المنقولة</w:t>
      </w:r>
      <w:r>
        <w:rPr>
          <w:rtl w:val="true"/>
        </w:rPr>
        <w:t>]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من حجج القول بالمواسعة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الاجماعات المنقولة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 الجعفی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عن الجعفی من نسبة ما یذکره فی کتابه الفاخر إلی المجمع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 المعتبر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 المعتبر من أن القول بالمضایقة یلزم منه منع من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کثیرة أن یأکل وأن ینام زائدا علی الضرورة، ولا یشتغل إلا لاکتساب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یومه له ولعیاله، وأنه کان له درهم حرم علیه الاکتساب حتی یخلو یده،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والتزام ذلک مکابرة صرفة والتزام سوفسطائی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الصلاح الحلبی إلی ذلک، قلنا </w:t>
      </w:r>
      <w:r>
        <w:rPr>
          <w:rStyle w:val="FootnoteAnchor"/>
          <w:rtl w:val="true"/>
        </w:rPr>
        <w:footnoteReference w:id="11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نعلم من المسلمین کافة خلاف ما ذکرنا، فإن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الناس یکون علیهم صلوات کثیرة فإذا صلی الانسان منهم شهرین فی یومه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استکثره الناس </w:t>
      </w:r>
      <w:r>
        <w:rPr>
          <w:rStyle w:val="FootnoteAnchor"/>
          <w:rtl w:val="true"/>
        </w:rPr>
        <w:footnoteReference w:id="11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 المختلف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المختلف ما محصله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القول بتحریم الحاضرة فی أول وقتها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بجواز غیرها من الأفعال مما لا یجتمعان، والثانی ثابت بالاجماع علی عدم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إفتاء أحد من فقهاء الأمصار فی جمیع الأعصار بتحریم زیاد لقمة أو شرب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جرعة، أو طلب الاستراحة من غیر نصب شدید، أو المنع من فعل العبادات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الواجبة، والمندوبة لمن علیه قضاء، فیلزم انتفاء الأول </w:t>
      </w:r>
      <w:r>
        <w:rPr>
          <w:rStyle w:val="FootnoteAnchor"/>
          <w:rtl w:val="true"/>
        </w:rPr>
        <w:footnoteReference w:id="11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هذه الاجماعات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 هذه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 أرید دعوی إجماع العلماء فهو واضح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المنع، مع ما عرفت من کثرة القائلین بالمضایقة من القدماء ودعواهم 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وعبارة الجعفی یمکن حملها علی أن ما ذکر فی کتابه مضمون الروایات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المجمع علیها، بل یمکن دعوی ظهور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نذکر فیه إلا ما أجمع علیه وصح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 الأئمة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ذکرنا، فإن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للموصول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کلام المحقق فمرجعها </w:t>
      </w:r>
      <w:r>
        <w:rPr>
          <w:rStyle w:val="FootnoteAnchor"/>
          <w:rtl w:val="true"/>
        </w:rPr>
        <w:footnoteReference w:id="1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دعوی </w:t>
      </w:r>
      <w:r>
        <w:rPr>
          <w:rStyle w:val="FootnoteAnchor"/>
          <w:rtl w:val="true"/>
        </w:rPr>
        <w:footnoteReference w:id="1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سیرة المسلمین، وهی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معلومة علی وجه یجدی فی المقام، مع احتمال کونها ناشئة عن قلة مبالاتهم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الدین، ولذا تراهم یشتغلون بما ذکر من المباحات مع اشتغال ذممهم بحقوق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یطالبهم مستعجلا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بشاهد الحال، کمستحقی الصدقات الواجبة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ذممهم بحقوق الله الفوریة، کتعلم العلم واکتساب الأخلاق الجمیلة ودفع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الأخلاق الرذیلة، وتراهم یعاملون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بیعا وشراء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الأطفال الغیر الممیزة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والمجانین، ولا یجتنبون عن النظر إلی غیر المحارم زائدا علی الوجه والکفین،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کالشعر والزند والرجل إلی غیر ذلک مما یطول الکلام بذکره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أن استلزام المضایقة لتحریم الأمور المذکورة محل کلام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الأصول بین أعاظم الفحول، فلعل السیرة المذکورة دلیل علی عدم الاستلزام،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تمسک بها بعض الأعلام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یظهر ما فی دعوی العلامة فی 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نفی القول من فقهاء الأمصار بحرمة ما ذکر مع اعترافه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Style w:val="FootnoteAnchor"/>
          <w:rtl w:val="true"/>
        </w:rPr>
        <w:footnoteReference w:id="1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بذهاب السید وجماعة إلی الحرمة کما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 فالتمسک بالاجماع والسیرة فی هذا المقام لیس إلا لتکثیر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الأدلة، مع أنه لا ینفی الترتیب إلا إذا کان منوطا بالفوریة ومبنیا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1" w:name="pg997_10096"/>
    </w:p>
    <w:p>
      <w:pPr>
        <w:pStyle w:val="Heading4"/>
        <w:numPr>
          <w:ilvl w:val="3"/>
          <w:numId w:val="1"/>
        </w:numPr>
        <w:rPr/>
      </w:pPr>
      <w:bookmarkStart w:id="432" w:name="__RefHeading___Toc1228412_373438147"/>
      <w:bookmarkStart w:id="433" w:name="_Toc163"/>
      <w:bookmarkEnd w:id="431"/>
      <w:bookmarkEnd w:id="432"/>
      <w:r>
        <w:rPr>
          <w:rtl w:val="true"/>
        </w:rPr>
        <w:t>[</w:t>
      </w:r>
      <w:r>
        <w:rPr>
          <w:rtl w:val="true"/>
        </w:rPr>
        <w:t>الدلیل الخامس</w:t>
      </w:r>
      <w:r>
        <w:rPr>
          <w:rtl w:val="true"/>
        </w:rPr>
        <w:t xml:space="preserve">: </w:t>
      </w:r>
      <w:r>
        <w:rPr>
          <w:rtl w:val="true"/>
        </w:rPr>
        <w:t>لزوم الحرج</w:t>
      </w:r>
      <w:r>
        <w:rPr>
          <w:rtl w:val="true"/>
        </w:rPr>
        <w:t>]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من حجج القائلین بالمواسعة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الحرج العظیم، الذی یشهد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بنفیه الأدلة الثلاثة، بل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الایراد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علیه أن الحرج لا یلزم إلا مع کثرة الفوائت، وحینئذ فإن کان لزومه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 یرتفع به التکلیف حکم بمقتضاه، کما یحکم القائل بالمواسعة عند 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طرو العجز، وکما یحکم بسقوط القیام فی الصلاة عند تعسره فلا یتعدی إلی صورة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لزوم الحرج، لقلة الفوائت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المقام مما یقضی لزوم الحرج بتشریع المواسعة فی جمیع الأفراد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الحرج، بأن یکون لزوم الحرج مؤسسا للحکم، لأن ذلک إنما هو فیما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العسر فی أغلب الموارد فیتبعها النادر، کما فی تشریع القصر فی السفر للحرج،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وتشریع طهارة الحدید، وغیر ذلک، ولیس کذلک ما نحن فیه قطعا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فاندفع 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غرض المستدل أن المشقة النوعیة الثابتة فی 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 یقتضی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الحکمة المرعیة فی الشریعة السمحة السهلة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مطلقا، وإن انتفت المشقة الشخصیة فی ثبوتها فی بعض الأحیان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إمکان معارضته بأن حکمة عدم وقوع المکلف فی تهلکة </w:t>
      </w:r>
      <w:r>
        <w:rPr>
          <w:rStyle w:val="FootnoteAnchor"/>
          <w:rtl w:val="true"/>
        </w:rPr>
        <w:footnoteReference w:id="1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الذمة بالفوائت بعد الموت، اقتضت ایجاب المبادرة إلیها إذ قلما اتفق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للمکلف أن یکون علیه فوائت کثیرة لم یبادر إلیها فی السعة إلا وقد مات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الذمة بها أو بأکثرها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کان، فهذا الدلیل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کسابقه، إلا أنه ینفی الترتیب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ولو لم ینشأ من المضایقة، لأن مقتضاه وجوب الاشتغال بالفوائت تحصیلا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للترتیب بین الحاضرة وبین ما یمکن تقدیمه علیها من الفوائت، بل لو لم یشتغل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أیضا کان فی نفس تأخیر الحاضرة حرج من جهة ضبط أواخر الأوقات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بالساعات والعلامات إلا إذا قلنا بأن الواجب تأخیر الحاضرة عن مجموع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الفوائت، لا عن کل فائتة حتی یجب الاشتغال بها مهما أمکن،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لزوم العسر علی من کثر علیه الفوائت مسلم، سواء قلنا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بالمضایقة أم قلنا بلزوم الترتیب من دون المضایقة، لکن الحکم بنفیهما </w:t>
      </w:r>
      <w:r>
        <w:rPr>
          <w:rStyle w:val="FootnoteAnchor"/>
          <w:rtl w:val="true"/>
        </w:rPr>
        <w:footnoteReference w:id="1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فی مورد عدم الحرج یحتاج إلی دلیل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والتمسک بالاجماع المرکب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موضعه، لأن الفصل فی الأحکام التکلیفیة بین موارد الحرج وغیرها، لکثرة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وقوعه فی الشریعة لا یعلم مخالفته فی هذه المسألة لقول الإمام علیه السلام، وإن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القطع به فی بعض الموارد ممکنا </w:t>
      </w:r>
      <w:r>
        <w:rPr>
          <w:rStyle w:val="FootnoteAnchor"/>
          <w:rtl w:val="true"/>
        </w:rPr>
        <w:footnoteReference w:id="1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 غلبة الفصل بین الموردین فی المسائل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 القطع غالبا، فافهم، فإنه نافع فی کثیر من الموارد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خلاصة أدلة القول بالمواسعة، وقد عرفت ضعف أکثرها، مع عدم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الدلالة علی الترتیب خصوصا فیما عدا فوائت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4" w:name="pg997_10098"/>
    </w:p>
    <w:p>
      <w:pPr>
        <w:pStyle w:val="Heading3"/>
        <w:numPr>
          <w:ilvl w:val="2"/>
          <w:numId w:val="1"/>
        </w:numPr>
        <w:rPr/>
      </w:pPr>
      <w:bookmarkStart w:id="435" w:name="__RefHeading___Toc1228414_373438147"/>
      <w:bookmarkStart w:id="436" w:name="_Toc164"/>
      <w:bookmarkEnd w:id="434"/>
      <w:bookmarkEnd w:id="435"/>
      <w:r>
        <w:rPr>
          <w:rtl w:val="true"/>
        </w:rPr>
        <w:t>[</w:t>
      </w:r>
      <w:r>
        <w:rPr>
          <w:rtl w:val="true"/>
        </w:rPr>
        <w:t>أدلة القول بالمضایقة</w:t>
      </w:r>
      <w:r>
        <w:rPr>
          <w:rtl w:val="true"/>
        </w:rPr>
        <w:t>]</w:t>
      </w:r>
      <w:bookmarkEnd w:id="436"/>
    </w:p>
    <w:p>
      <w:pPr>
        <w:pStyle w:val="Heading4"/>
        <w:numPr>
          <w:ilvl w:val="3"/>
          <w:numId w:val="1"/>
        </w:numPr>
        <w:rPr/>
      </w:pPr>
      <w:bookmarkStart w:id="437" w:name="__RefHeading___Toc1228416_373438147"/>
      <w:bookmarkStart w:id="438" w:name="_Toc165"/>
      <w:bookmarkEnd w:id="437"/>
      <w:r>
        <w:rPr>
          <w:rtl w:val="true"/>
        </w:rPr>
        <w:t>اشارة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ما یمکن أن یستدل به للقول بالمضایقة فوجوه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أصالة الاحتیاط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1228418_373438147"/>
      <w:bookmarkStart w:id="440" w:name="_Toc166"/>
      <w:bookmarkEnd w:id="439"/>
      <w:r>
        <w:rPr>
          <w:rtl w:val="true"/>
        </w:rPr>
        <w:t>الأول</w:t>
      </w:r>
      <w:r>
        <w:rPr>
          <w:rtl w:val="true"/>
        </w:rPr>
        <w:t xml:space="preserve">: </w:t>
      </w:r>
      <w:r>
        <w:rPr>
          <w:rtl w:val="true"/>
        </w:rPr>
        <w:t>الأصل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الاحتیاط، إما من حیث الفوریة، لتیقن عدم المؤاخذة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تقدیر التعجیل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وعدم الأمن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تقدیر التأخیر، مطلقا أو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طرو العجز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وإما من حیث تیقن امتثال الحاضرة علی تقدیر تأخیرها عن الفائتة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إیقاعها فی ضیق الوقت والشک فی الامتثال لو قدمها علی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وجوب الاحتیاط لا من جهة الفوریة ولا من 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الترتیب، لما تقرر فی محله من دلالة العقل والنقل علی عدم المؤاخذة عما لم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منشأ لها، سواء کان الشک فی التکلیف الأصلی أم کان فی التکلیف المقدمی،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کالجزء، والشرط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لو قلنا بأصالة الاحتیاط فی الوجوب المقدمی من قبیل الجزء،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هو مذهب جماعة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أعثر فی کلمات من تقدم علی المحقق السبزواری علی من یلتزم بوجوب الاحتیاط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الأجزاء والشرائط، وإن کان فیهم من یختلف کلامه فی ذلک کالسید والشیخ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کنا نقویه سابقا بدعوی 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أدلة البراءة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عقلا ونقلا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بالشک فی التکلیف المستقل، کوجوب الدعاء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رؤیة الهلال أو غسل الجمعة، لکن وجوب الاحتیاط فی التکلیف الوجوبی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المستقل مما لم یقل به أحد من المجتهدین والأخباریین علی ما ادعاه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الأخباریین من اختصاص الخلاف بین الأخباریین والمجتهدین فی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وعدم بغیر هذه الصورة من صور الشبهة فی الحکم الشرعی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فوجوب الاحتیاط من جهة الفوریة ووجوب المبادرة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لمجرد احتمال العقاب علی التأخیر مما لم یقل به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أصالة الاحتیاط من جهة الشک فی اعتبار الترتیب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جماعة فی الشک فی الشرطیة والجزئیة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أیضا غیر جاریة فی المقام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بجریانها فی غیره، لأن الترتیب مسبب عن الشک لزوم المبادرة، وإذا کان المرجع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الشک فی لزوم المبادرة أصالة البراءة عنه بالاتفاق علی ما ذکر لم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عند الشک فی اعتبار 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حکومة أصالة البراءة علی أصالة الاشتغال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المرجع إلی أصالة البراءة التی هی الأصل فی الشک، الذی صار منشأ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 الشک، لما تقرر فی محله من أن أحد الأصلین إذا کان الشک فی مجراه سببا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للشک فی مجری الآخر، فهو حاکم علی صاحبه، ولا یلتفت إلی صاحبه، ولذا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شککنا فی وجوب تقدیم إخراج النجاسة الغیر الملوثة منه لم یکن هناک موضع إجراء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الاشتغال باتفاق من القائلین بجریانها عند الشک فی اعتبار الشئ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العبادة المأمور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والحاصل أن أصالة البراءة حاکمة علی أصالة الاشتغال، مع کون الشک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مجری الثانیة مسببا عن الشک فی مجری الأولی، وهذا هو الضابط فی کل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أصلین متعارضین، سواء کانا من جنس واحد، کاستصحابین أو من جنسین، کما</w:t>
      </w:r>
      <w:bookmarkStart w:id="441" w:name="pg997_10100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نحن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 تقدیم البراءة علی الاحتیاط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مثل ما نحن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اتفق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الموجبون للاحتیاط، وإن اختلفوا فی الاستصحابین المتعارضین إذا کانا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ما نحن فیه لیس من الشک فی شرطیة شئ لعبادة أو جزئیته لها،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الشک فی صحة العبادة لأجل الشک فی ثبوت تکلیف آخر أهم منه، فإذا انتفی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بأصالة البراءة فلا مسرح للاحتیاط الواجب، فافهم واغتنم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جمیع ما ذکرنا إنما هو علی تقدیر تسلیم الصغری، وهی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فی تقدیم الفائتة، وأما لو أخذنا بظواهر العبائر المحکیة عن جماعة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القدماء </w:t>
      </w:r>
      <w:r>
        <w:rPr>
          <w:rStyle w:val="FootnoteAnchor"/>
          <w:rtl w:val="true"/>
        </w:rPr>
        <w:footnoteReference w:id="1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کظاهر بعض الأخبار من وجوب تقدیم الحاضرة وإن کانت موسعة </w:t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لا حظنا قول جماعة کثیرة بثبوت الوقت الاضطراری </w:t>
      </w:r>
      <w:r>
        <w:rPr>
          <w:rStyle w:val="FootnoteAnchor"/>
          <w:rtl w:val="true"/>
        </w:rPr>
        <w:footnoteReference w:id="1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احتیاط فی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إطلاق أوامر القضاء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1228420_373438147"/>
      <w:bookmarkStart w:id="443" w:name="_Toc167"/>
      <w:bookmarkEnd w:id="442"/>
      <w:r>
        <w:rPr>
          <w:rtl w:val="true"/>
        </w:rPr>
        <w:t>الثانی</w:t>
      </w:r>
      <w:r>
        <w:rPr>
          <w:rtl w:val="true"/>
        </w:rPr>
        <w:t xml:space="preserve">: </w:t>
      </w:r>
      <w:r>
        <w:rPr>
          <w:rtl w:val="true"/>
        </w:rPr>
        <w:t>إطلاق أوامر القضاء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بناء علی کونها للفور إما 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وجماعة </w:t>
      </w:r>
      <w:r>
        <w:rPr>
          <w:rStyle w:val="FootnoteAnchor"/>
          <w:rtl w:val="true"/>
        </w:rPr>
        <w:footnoteReference w:id="1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وإما شرعا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عن السید، مدعیا إجماع الصحابة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والتابعین علیه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 وابن زهرة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علی أن الأمر للفور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وإما عرفا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یظهر عن بعض أدلة بعض 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کونه للفور، لا لغة ولا شرعا ولا عرفا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ما دل علی وجوب المبادرة إلی القضاء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1228422_373438147"/>
      <w:bookmarkStart w:id="445" w:name="_Toc168"/>
      <w:bookmarkEnd w:id="444"/>
      <w:r>
        <w:rPr>
          <w:rtl w:val="true"/>
        </w:rPr>
        <w:t>الثالث</w:t>
      </w:r>
      <w:r>
        <w:rPr>
          <w:rtl w:val="true"/>
        </w:rPr>
        <w:t xml:space="preserve">: </w:t>
      </w:r>
      <w:r>
        <w:rPr>
          <w:rtl w:val="true"/>
        </w:rPr>
        <w:t>ما دل علی وجوب المبادرة إلی القضاء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فمن ذلک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 الصلاة 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ذکر جملة من معانیه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أقم الصلاة متی ذکرت أن علیک صلاة، کنت فی وقتها أم لم تکن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 المفسرین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المروی عن أبی جعفر علیه السلام </w:t>
      </w:r>
      <w:r>
        <w:rPr>
          <w:rStyle w:val="FootnoteAnchor"/>
          <w:rtl w:val="true"/>
        </w:rPr>
        <w:footnoteReference w:id="11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نسیت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ثم ذکرتها، فصلها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المؤلف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کثر من المفسرین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فی الفائتة، لقول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من نام عن صلاة أو نسیها فلیصلها إذا ذکرها، إن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 الصلاة 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زرارة عن أبی جعفر علیه السلام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فاتتک صلاة ذکرتها فی وقت أخری، فإن کنت تعلم أنک صلیت التی فاتتک،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من الأخری فی وقت فابدأ بالتی إن فاتتک إن الله عز وجل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وأقم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والآیة فی سورة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تفسیر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أخری لزرارة الواردة فی حکایة 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وآله، وفیها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نسی شیئا من الصلاة فلیصلها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ذکرها، إن الله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وأقم الصلاة 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الدالة علی الأمر بالقضاء عند 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الدالة علی الأمر بالقضاء عند ذکره، مثل ما تقدم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الآیة، ومثل ما عن السرائر </w:t>
      </w:r>
      <w:r>
        <w:rPr>
          <w:rStyle w:val="FootnoteAnchor"/>
          <w:rtl w:val="true"/>
        </w:rPr>
        <w:footnoteReference w:id="1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الخبر المجمع علیه بین جمیع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عن صلاة أو نسیها فوقتها حین یذکرها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ذکرها وسنن الترمذی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وصحیح مسلم بشرح النووی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باب قضاء الفائتة، واستحباب تعجیله، وسنن البیهقی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روایة حماد، عن نعمان 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فاته شئ من الصلوات فذکرها عند طلوع الشمس وعند غروبها؟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فلیصلها عند 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 حین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وروایة یعقوب بن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ینام عن الغداة حتی تبزغ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الشمس، أیصلی حین یستیقظ، أو ینتظر حتی تنبسط الشمس؟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یستیقظ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إلی غیر ذلک مما هو بهذا المضمون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ما دل من الأخبار </w:t>
      </w:r>
      <w:r>
        <w:rPr>
          <w:rStyle w:val="FootnoteAnchor"/>
          <w:rtl w:val="true"/>
        </w:rPr>
        <w:footnoteReference w:id="1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عدة صلوات یصلین علی کل حال،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فاتتک تقضی حین 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وتقریب الاستدلال بالآیة والروایات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توقیت فعل الصلاة بوقت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ظاهر فی وجوب إیقاعها فی ذلک الوقت، فهو وقت للواجب، لا لمجرد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الوجوب، کما فی قول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 السوق عند طلوع ا لشمس أو الزوال،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إفعل کذا حین قدوم زید،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وحملها علی الاستحباب مخالف لظاهرها خصوصا ظاهر الآیة،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عطف علی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فاعبدنی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الصریح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الوجوب، وکذا حملها علی مجرد الإذن فی المبادرة فی مقام رفع توهم الحظر عنها فی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الأوقات التی نهی عن الصلاة فیها تنزیها أو تحریما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عدم جواز الاشتغال بغیر 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علی عدم جواز الاشتغال بغیر القضاء، مثل صحیحة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الواردة فی حکم المسافر القاصد للمسافة، الرجع عن قصده قبل تمامها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کنت لم تسر فی یومک الذی خرجت فیه بریدا، فإن علیک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تقضی کل صلاة صلیتها بالقصر بتمام، من قبل أن تبرح من مکانک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إلا أن فی التهذیب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تریم من مکانک ذلک، وفی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تؤم من مکانک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وصحیحة 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صلی بغیر طهور أو نسی صلاة أو نام عنها،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یقضیها إذا ذکرها، فی أی ساعة ذکرها من لیل أو نهار، فإذا دخل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ولم یتم ما فاته فلیقض، ما لم یتخوف أن یذهب وقت هذه الصلاة التی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وهذه أحق بوقتها، فإذا قضاها فلیصل ما قد فاته مما قد مضی،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یتطوع برکعة حتی یقضی الفریضة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الآیة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عن الآیة </w:t>
      </w:r>
      <w:r>
        <w:rPr>
          <w:rStyle w:val="FootnoteAnchor"/>
          <w:rtl w:val="true"/>
        </w:rPr>
        <w:footnoteReference w:id="1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فبأنه إن أرید إثبات دلالتها بنفسها علی 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القضاء، فدونه خرط القتاد، إذ لا ظهور فیها إلا فی خطاب موسی علیه السلام بإقامة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الصلاة، فإن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قیدا لکلا الأمرین، أعنی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فاعبدنی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وأقم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بعد ملاحظة أن فی نسیان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لصلاة الفریضة بل نومه عنها کلاما تقدم شطر منه فی نوم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وسلم </w:t>
      </w:r>
      <w:r>
        <w:rPr>
          <w:rStyle w:val="FootnoteAnchor"/>
          <w:rtl w:val="true"/>
        </w:rPr>
        <w:footnoteReference w:id="11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یحتمل وجوها،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وبالجملة، فعدم دلالة الآیة بنفسها علی المدعی بحسب فهمنا مما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إلی بیان وجوه إجمال الآیة أو بعضها، ولذا لم یحک عن أحد من المفسرین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تفسیرها </w:t>
      </w:r>
      <w:r>
        <w:rPr>
          <w:rStyle w:val="FootnoteAnchor"/>
          <w:rtl w:val="true"/>
        </w:rPr>
        <w:footnoteReference w:id="1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بخصوص الفائتة، حتی یمکن حمل الأمر فیها علی الفور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أرید دلالتها بضمیمة ما ورد فی تفسیرها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الروایات المتقدمة المستشهد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فیها علی وجوب القضاء عند الذکر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منعنا دلالتها، لأن الروایة 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عامیة </w:t>
      </w:r>
      <w:r>
        <w:rPr>
          <w:rStyle w:val="FootnoteAnchor"/>
          <w:rtl w:val="true"/>
        </w:rPr>
        <w:footnoteReference w:id="1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والصحیحة الآخرة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لزرارة </w:t>
      </w:r>
      <w:r>
        <w:rPr>
          <w:rStyle w:val="FootnoteAnchor"/>
          <w:rtl w:val="true"/>
        </w:rPr>
        <w:footnoteReference w:id="11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اشتمالها علی نوم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وأصحابه عن منامهم بعد الاستیقاظ، وتقدیم نافلة الفجر، بل الأذان والإقامة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قد تدل مراعاة النبی صلی الله علیه وآله للتجنب عن وادی الشیطان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تأخیره نافلة الفجر عن فریضتها وعدم ترک الأذان والإقامة علی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المبادرة إلی القضاء علی وجه یکون له مزیة علی المستحبات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الروایة الأولی لزرارة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الروایة الأولی لزرارة </w:t>
      </w:r>
      <w:r>
        <w:rPr>
          <w:rStyle w:val="FootnoteAnchor"/>
          <w:rtl w:val="true"/>
        </w:rPr>
        <w:footnoteReference w:id="1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دلالة فیها إلا علی تقدیر کون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للفور وقد عرفت منعه سابقا </w:t>
      </w:r>
      <w:r>
        <w:rPr>
          <w:rStyle w:val="FootnoteAnchor"/>
          <w:rtl w:val="true"/>
        </w:rPr>
        <w:footnoteReference w:id="1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فهی لا تدل إلا علی الأمر بتقدیم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الواحدة علی الحاضرة، وأین هذا من القول بالمضایقة ووجوب المبادرة، وبطلان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لو قدمها علی الفائتة وإن تعددت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سائر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صحیحی أبی ولاد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</w:t>
      </w:r>
      <w:r>
        <w:rPr>
          <w:rStyle w:val="FootnoteAnchor"/>
          <w:rtl w:val="true"/>
        </w:rPr>
        <w:footnoteReference w:id="11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بین مسوق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لبیان أصل وجوب قضاء المتروک لعذر، ومسوق لبیان عدم اختصاص 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بوقت دون وقت فی مقام رفع توهم مرجوحیته فی بعض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أنه لو سلم دلالتها علی الفور، فهی بنفسها لا یستلزم </w:t>
      </w:r>
      <w:r>
        <w:rPr>
          <w:rStyle w:val="FootnoteAnchor"/>
          <w:rtl w:val="true"/>
        </w:rPr>
        <w:footnoteReference w:id="1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الترتیب،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قلنا باستلزام الأمر بالشئ النهی عن ضده، أو عدم الأمر به، کما أن 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بظاهره علی الترتیب لا یستلزم وجوب المبادرة، کما عرفت سابقا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ثبت إجماع مرکب أمکن الاستدلال بما دل علی أحدهما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 بضمیمة الاجماع، وهو غیر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یمکن دفع الاستدلال بالصحیحتین الأخیرتین، أعنی صحیحی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 وزرارة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دلالة صحیحة أبی ولاد علی المطلب موقوفة علی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قضاء الصلوات المقصورة إذا بدا له عن السفر قبل إتمام المسافة، وهو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أنه مما لم یقل به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لصحیحة زرارة الأخری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الصریحة فی نفی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الإعادة علی من رجع عن قصد السفر بعد الصلاة قصرا، فالمتجه حمل 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الاستحباب فلا تدل علی وجوب المبادرة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صحیحة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صحیحة زرارة </w:t>
      </w:r>
      <w:r>
        <w:rPr>
          <w:rStyle w:val="FootnoteAnchor"/>
          <w:rtl w:val="true"/>
        </w:rPr>
        <w:footnoteReference w:id="1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کبعض الأخبار الآتیة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عمدة أدلة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یجاب عنها بأن إطلاق السؤال منها، فیها، یقتضی حمل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مطلق الأداء، کما استعمل فیه فی آخر الخبر، فلا یکون الغرض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إیجاب الفعل وقت 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ضعیف لمخالفته ظاهر السؤال، فضلا عن ظواهر فقرات الجواب،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النوم عن الصلاة، ونسیانها لا یصدق عرفا، بل ولا لغة، إلا إذا نام أو نسی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مجموع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6" w:name="pg997_10106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ویتلوه فی الضعف حمل السؤال علی کونه عن وقت القضاء مع 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بأصل وجوبه، فیکون الجواب لبیان الرخصة فی القضاء فی أی ساعة ذکر 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أوقات یکون فعل الصلاة فیها مطلقا أو فی الجملة مرجوحة، کما إذا 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الفریضة، وکما بعد صلاة العصر 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ویؤیده قوله علیه السلام فی صحیحة أخری لزرارة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ساعة ذکرتها ولو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صلاة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دعوی کون السؤال عن وقت القضاء مع الفراغ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وجوبه ممنوعة، ومخالفة لظاهر السؤال، کما لا یخفی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فالأحسن تسلیم ظهور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وجوب المبادرة، وحملها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بیان تعمیم وقت الرخصة، أو علی الاستحباب بمعونة ظهور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ما تقدم من أخبار المواسعة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یشهد للأول کثرة الأخبار الواردة فی أوقات قضاء النوافل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والفرائض فی مقام السؤال عن تعیین وقت القضاء، ویظهر ذلک لمن لاحظ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فی باب عدم کراهة القضاء فی وقت من الأوقات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لو سلم دلالتها علی المبادرة لم یکن فیه دلالة علی الترتیب، إلا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بکون الأمر بالشئ مستلزما للنهی عن ضده الخاص، أو لعدم الأمر به،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إجماع مرکب فی البین وکلاهما ممنوعان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ما دل علی الترتیب وتقدیم الفائتة والعدول إلیها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1228424_373438147"/>
      <w:bookmarkStart w:id="448" w:name="_Toc169"/>
      <w:bookmarkEnd w:id="447"/>
      <w:r>
        <w:rPr>
          <w:rtl w:val="true"/>
        </w:rPr>
        <w:t>الرابع</w:t>
      </w:r>
      <w:r>
        <w:rPr>
          <w:rtl w:val="true"/>
        </w:rPr>
        <w:t xml:space="preserve">: </w:t>
      </w:r>
      <w:r>
        <w:rPr>
          <w:rtl w:val="true"/>
        </w:rPr>
        <w:t>من أدلة هذا القول</w:t>
      </w:r>
      <w:r>
        <w:rPr>
          <w:rtl w:val="true"/>
        </w:rPr>
        <w:t xml:space="preserve">: </w:t>
      </w:r>
      <w:r>
        <w:rPr>
          <w:rtl w:val="true"/>
        </w:rPr>
        <w:t>ما دل علی الترتیب وتقدیم الفائتة فی الابتداء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والعدول من الحاضرة إلیها فی الأثناء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صحیحة زرارة، عن أبی جعفر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نسیت صلاة أو صلیتها بغیر وضوء أو </w:t>
      </w:r>
      <w:r>
        <w:rPr>
          <w:rStyle w:val="FootnoteAnchor"/>
          <w:rtl w:val="true"/>
        </w:rPr>
        <w:footnoteReference w:id="11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علیک قضاء صلوات،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فابدأ بأولهن وأذن لها وأقم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صلها، وثم صل ما بعدها بإقامة، إقامة لکل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جعفر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کنت قد صلیت الظهر وقد فاتتک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الغداة فذکرتها، فصل الغداة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ساعة ذکرتها ولو بعد العصر، ومتی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ذکرت صلاة فاتتک صلیتها 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نسیت الظهر حتی صلیت العصر فذکرتها وأنت فی الصلاة، أو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فراغک فانوها الأولی، ثم صلی العصر، فإنما هی أربع مکان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ذکرت أنک لم تصل الأولی وأنت فی صلاة العصر وقد صلیتها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رکعتین، فانوها الأولی، ثم صل الرکعتین الباقیتین وقم وصل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کنت قد ذکرت أنک لم تصل العصر حتی دخلت </w:t>
      </w:r>
      <w:r>
        <w:rPr>
          <w:rStyle w:val="FootnoteAnchor"/>
          <w:rtl w:val="true"/>
        </w:rPr>
        <w:footnoteReference w:id="1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ولم تخف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العصر، ثم صل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قد صلیت من المغرب ورکعتین ثم ذکرت العصر فانوها العصر،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قم فأتمها برکعتین، ثم تسلم، ثم تصلی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قد صلیت العشاء الآخرة ونسیت المغرب فقم وصل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ذکرتها وقد صلیت من العشاء الآخرة رکعتین، أو قمت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الثالثة، فانوها المغرب ثم سلم، ثم قم فصل العشاء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قد نسیت العشاء الآخرة حتی صلیت الفجر فصل العشاء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ذکرتها وأنت فی الرکعة الأولی، أو الرکعة الثانیة من الغداة،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فانوها العشاء، ثم قم فصل الغداة وأذن وأقم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کانت المغرب والعشاء قد فاتتاک جمیعا، فابدأ بهما قبل أن تصلی </w:t>
      </w:r>
      <w:r>
        <w:rPr>
          <w:rStyle w:val="FootnoteAnchor"/>
          <w:rtl w:val="true"/>
        </w:rPr>
        <w:footnoteReference w:id="1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الغداة، ابدأ بالمغرب ثم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خشیت أن یفوتک الغداة إن بدأت بهما فابدأ بالمغرب، ثم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صل العشاء، فإن خشیت أن یفوتک الغداة إن بدأت بالمغرب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الغداة، ثم صل المغرب والعشاء، ابدأ بأولهما، لأنهما میعا قضاء أیهما ذکرت،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تصلهما </w:t>
      </w:r>
      <w:r>
        <w:rPr>
          <w:rStyle w:val="FootnoteAnchor"/>
          <w:rtl w:val="true"/>
        </w:rPr>
        <w:footnoteReference w:id="1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ذهاب شعاع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ذاک </w:t>
      </w:r>
      <w:r>
        <w:rPr>
          <w:rStyle w:val="FootnoteAnchor"/>
          <w:rtl w:val="true"/>
        </w:rPr>
        <w:footnoteReference w:id="1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لأنک لست تخاف فوتها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المواقیت، الحدیث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وروایة صفوان بن یحیی، عن أبی الحسن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 الظهر حتی غربت الشمس وقد کان صلی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1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أمکنه أن یصلیها قبل أن یفوته المغرب بدأ بها،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وإلا صلی المغرب، ثم صلاها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المواقیت،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وروایة أبی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نسی الظهر حتی دخل وقت العصر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یبدأ بالظهر، وکذلک الصلوات تبدأ بالتی نسیت إلا أن تخاف أن یخرج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فیبدأ بالتی أنت فی وقتها ثم تصلی </w:t>
      </w:r>
      <w:r>
        <w:rPr>
          <w:rStyle w:val="FootnoteAnchor"/>
          <w:rtl w:val="true"/>
        </w:rPr>
        <w:footnoteReference w:id="1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نسیت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المتقدمة فی تفسیر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وروایة البصری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نسی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دخل وقت صلاة أخری؟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نسی صلاة أو نام عنها، صلاها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یذکرها، فإذا ذکرها وهو فی صلاة بدأ بالتی نسی، وإن ذکرها مع إمام فی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أتمها برکعة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صلی المغرب ثم صلی العتمة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وروایة معمر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 القبلة، ثم تبین له القبلة وقد دخل وقت صلاة أخری؟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یصلی هذه التی دخل وقتها، إلا أن یخاف فوت التی دخل وقتها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والمحکی </w:t>
      </w:r>
      <w:r>
        <w:rPr>
          <w:rStyle w:val="FootnoteAnchor"/>
          <w:rtl w:val="true"/>
        </w:rPr>
        <w:footnoteReference w:id="1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دعائم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فاتته صلاة حتی دخل وقت صلاة أخری، فإن کان فی الوقت 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بدأ بالتی فاتت، وصلی التی هو منها فی وقت، وإن لم یکن من الوقت إلا مقدار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یصلی التی هو فی وقتها بدأ بها، وقضی بعدها التی فاتت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والمحکی عن کتاب الأصحاب </w:t>
      </w:r>
      <w:r>
        <w:rPr>
          <w:rStyle w:val="FootnoteAnchor"/>
          <w:rtl w:val="true"/>
        </w:rPr>
        <w:footnoteReference w:id="11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الفوائت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وجامع المقاصد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صلاة لمن علیه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ریب فی أنه یصدق علی المکلف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تنجز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الحاضرة علیه ومشروعیتها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صلاة، فینفی مشروعیة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تعلقها فی ذمته بمقتضی الروایة، ولا یجوز قلب الاستدلال بها فیما إذا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 الفائتة بعد تنجز الحاضرة علیه کما لا یخفی بأدنی التفات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عن صحیحة زرارة الطویلة </w:t>
      </w:r>
      <w:r>
        <w:rPr>
          <w:rStyle w:val="FootnoteAnchor"/>
          <w:rtl w:val="true"/>
        </w:rPr>
        <w:footnoteReference w:id="1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فبأن مواضع الدلالة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کنت قد ذکرت أنک لم تصل العصر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وقت المغرب ولم تخف فوتها فصل العصر ثم صل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المتأمل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ظهورها فی تضیق وقت المغرب وفواتها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بزوال الحمرة، وإلا لم یناسب التفصیل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فرض نسیان العصر إلی دخول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خوف فوات المغرب وعدمه، وحینئذ فلا ینهض الروایة دلیلا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المضایقة، بناء علی ما هو المشهور بین المتأخرین من کون زوال الحمرة آخر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الفضیلة دون الاجزاء، فتعین حمل الأمر علی الاستصحاب، وکون إدراک فضیلة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أولی من المبادرة إلی الفائتة بحکم مفهوم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تخف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کنت قد صلیت من المغرب رکعتین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الحکم بالعدول فی هذه الفقرة مقید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کالحکم السابق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خوف فوات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وحاصل الحکمین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لم یخف فوت المغرب قدم العصر ابتداء وعدل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فی أثناء المغرب، فیکون مفهوم القید فی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یخف فوتها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مفیدا </w:t>
      </w:r>
      <w:r>
        <w:rPr>
          <w:rStyle w:val="FootnoteAnchor"/>
          <w:rtl w:val="true"/>
        </w:rPr>
        <w:footnoteReference w:id="1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لانتفاء الحکمین عند خوف وقت فضیلة المغرب، فیکون الراجح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فوت وقت الفضیلة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الحاضرة، وهذا مخالف للقول بالمضایقة،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محیص عن حمل الأمر بالعدول علی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کنت قد ذکرتها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العشاء الآخرة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فی الرکعة الأولی أو الثانیة من الغداة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والانصاف ظهور دلالة هذه الفقرة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وجوب العدول، لکنه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ینفع بعد وجوب حمل الأمر بالعدول عن المغرب إلی العصر علی الاستحباب،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یتعین حینئذ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جهة عدم القول بالفصل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الأمر بالعدول من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العشاء أیضا علی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الاستحباب </w:t>
      </w:r>
      <w:r>
        <w:rPr>
          <w:rStyle w:val="FootnoteAnchor"/>
          <w:rtl w:val="true"/>
        </w:rPr>
        <w:footnoteReference w:id="1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عن السیاق من جهة أن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الصحیحة بالعدول من العصر إلی الظهر، ومن العشاء إلی المغرب للوجوب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قطعا، فرفع الید عن الظهور المتقدم فی وقت المغرب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المغرب والعشاء فاتتاک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فابدأ بالمغرب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وحاله کحال الأمر بالعدول عن الغداة إلی العشاء فی حمله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الاستحباب بقرینة ما سبق، لعدم القول بالفصل بین تذکر فوات العصر فی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فضیلة المغرب وبین تذکر العشاء فقط، أو مع المغرب فی وقت صلاة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وحاصل الجواب عن عن هذه الصحیحة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الاستدلال بها مبنیة علی 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 آخر وقت إجزاء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الحمرة، فإذا لم نقل بهذا سقط الاستدلال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الفقرات الأربع،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أن قوله علیه السلام فی آخر الروایة </w:t>
      </w:r>
      <w:r>
        <w:rPr>
          <w:rStyle w:val="FootnoteAnchor"/>
          <w:rtl w:val="true"/>
        </w:rPr>
        <w:footnoteReference w:id="1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تعلیلا لتأخیر القضاء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ذهاب الشعاع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أنک لست تخاف فوتها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فی عدم فوریة القضاء، فلو تمت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دلالة الفقرات علی الترتیب، فلا یستلزم الفوریة، لمنع الاجماع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الظاهر أن جمع الإمام علیه السلام فی الحکم بالترتیب بین الحاضرتین 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حاضرة وفائتة أمارة علی أن مناط الترتیب فی الکل أمر واحد، فلیس لفوریة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قلنا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فی الترتیب، کما یزعمه أهل 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لو سلم الاجماع المرکب کان التعلیل المذکور قرینة أخری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الترتیب،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أن الخبر مشتمل علی بعض الأحکام المخالفة للاجماع،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العدول عن اللاحقة إلی السابقة بعد الفراغ عنها، ومثل النهی عن القضاء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ذهاب شعاع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وبما ذکرنا فی الجواب عن هذه الصحیحة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ابتناء الاستدلال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ضیق وقت المغرب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یجاب عن روایة صفوان بن یحیی </w:t>
      </w:r>
      <w:r>
        <w:rPr>
          <w:rStyle w:val="FootnoteAnchor"/>
          <w:rtl w:val="true"/>
        </w:rPr>
        <w:footnoteReference w:id="1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بنظیره یجاب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أبی بصیر </w:t>
      </w:r>
      <w:r>
        <w:rPr>
          <w:rStyle w:val="FootnoteAnchor"/>
          <w:rtl w:val="true"/>
        </w:rPr>
        <w:footnoteReference w:id="1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الظاهر 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 الظهر حتی دخل وقت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ابتناء الجواب علی تعدد أوقات الظهرین والعشاءین وحینئذ فقوله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یبدأ بالتی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نسیت إلا أن یخاف أن یخرج وقت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الوقت المختص بها، فلو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 العصر عند خوف وقت المغرب المغایر لوقت العشاء وجب البدأة بالمغرب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بالعصر، وهذا مما لا نقول به، وحمل وقت العصر علی المقدار الذی یسع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آخر الوقت مخالف للظاهر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روایة معمر بن یحیی </w:t>
      </w:r>
      <w:r>
        <w:rPr>
          <w:rStyle w:val="FootnoteAnchor"/>
          <w:rtl w:val="true"/>
        </w:rPr>
        <w:footnoteReference w:id="1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فالأمر یدور بین تقییدها بصورة الاستدبار</w:t>
      </w:r>
      <w:bookmarkStart w:id="449" w:name="pg997_10113"/>
    </w:p>
    <w:p>
      <w:pPr>
        <w:pStyle w:val="BookText"/>
        <w:rPr/>
      </w:pPr>
      <w:bookmarkEnd w:id="4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وحملها علی الاستحباب أو حمل الوقت علی ما تقدم فی روایة أبی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یبق إلا روایة زرارة </w:t>
      </w:r>
      <w:r>
        <w:rPr>
          <w:rStyle w:val="FootnoteAnchor"/>
          <w:rtl w:val="true"/>
        </w:rPr>
        <w:footnoteReference w:id="1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الضعیفة بالقاسم بن عروة وروایة البصری </w:t>
      </w:r>
      <w:r>
        <w:rPr>
          <w:rStyle w:val="FootnoteAnchor"/>
          <w:rtl w:val="true"/>
        </w:rPr>
        <w:footnoteReference w:id="11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الضعیفة بمعلی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الدعائم </w:t>
      </w:r>
      <w:r>
        <w:rPr>
          <w:rStyle w:val="FootnoteAnchor"/>
          <w:rtl w:val="true"/>
        </w:rPr>
        <w:footnoteReference w:id="1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المجهولة السند، والنبوی المرسل 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الاغماض عن سندها وعن سوابقها بعد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دلالتها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معارضة بما تقدم من الأخبار الظاهرة فی عدم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الترتیب، بل فی الأمر بتقدیم الحاضرة، وهی أکثر عددا وأصح سندا وأظهر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دلالة، لامکان حمل هذه علی الاستحباب، ولیس فی تلک الأخبار مثل هذا الحمل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لو سلمنا التکافؤ، فالمرجع إلی الاطلاقات والأصول الدالة علی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الترتیب وعدم وجوب المبادرة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رجح القول بعدم، الترتیب بمخالفته لأکثر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التذکرة </w:t>
      </w:r>
      <w:r>
        <w:rPr>
          <w:rStyle w:val="FootnoteAnchor"/>
          <w:rtl w:val="true"/>
        </w:rPr>
        <w:footnoteReference w:id="1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أنه مذهب الأربعة عدا الشافعی، بل له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أولویة الترتیب </w:t>
      </w:r>
      <w:r>
        <w:rPr>
          <w:rStyle w:val="FootnoteAnchor"/>
          <w:rtl w:val="true"/>
        </w:rPr>
        <w:footnoteReference w:id="11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نقل بوجوبه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فالأخبار الدالة علی رجحان تقدیم الحاضرة مخالف لفتوی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0" w:name="__RefHeading___Toc1228426_373438147"/>
      <w:bookmarkStart w:id="451" w:name="_Toc170"/>
      <w:bookmarkEnd w:id="450"/>
      <w:r>
        <w:rPr>
          <w:rtl w:val="true"/>
        </w:rPr>
        <w:t>الخامس من الأدلة</w:t>
      </w:r>
      <w:r>
        <w:rPr>
          <w:rtl w:val="true"/>
        </w:rPr>
        <w:t xml:space="preserve">: </w:t>
      </w:r>
      <w:r>
        <w:rPr>
          <w:rtl w:val="true"/>
        </w:rPr>
        <w:t>الاجماعات المنقولة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أساطین القدماء، کالشیخ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قدس سره حیث حکی عنه أنه قال فی رسالة نفی السهو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الخبر المروی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نومه صلی الله علیه وآله عن صلاة الصبح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متضمن خلاف ما علیه عصابة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الحق، لأنهم لا یختلفون فی أن من فاتته صلاة فریضة، فعلیه أن یقضیها فی 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ساعة ذکرها من لیل أو نهار، ما لم یکن ألقت مضیقا لفریضة حاضرة، وإذا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فریضة قد دخل وقتها لیقضی فرضا فإنه کان حظر النوافل علیه أولی،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الروایة عن النبی صلی الله علیه وآله 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صلاة لمن علیه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نافلة لمن علیه فریضة </w:t>
      </w:r>
      <w:r>
        <w:rPr>
          <w:rStyle w:val="FootnoteAnchor"/>
          <w:rtl w:val="true"/>
        </w:rPr>
        <w:footnoteReference w:id="11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وکالشریف أبی الحسین الحسن </w:t>
      </w:r>
      <w:r>
        <w:rPr>
          <w:rStyle w:val="FootnoteAnchor"/>
          <w:rtl w:val="true"/>
        </w:rPr>
        <w:footnoteReference w:id="1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ناصر الرسی فی المسألة التاسعة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من الرسیات التی سئل عنها السید المرتضی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إجماعنا مستقرا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وجوب تقدیم الفائت من فرائض الصلاة علی الحاضر منها إلی آخر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وقد أقره السید علی هذه الدعوی، والشیخ فی الخلاف </w:t>
      </w:r>
      <w:r>
        <w:rPr>
          <w:rStyle w:val="FootnoteAnchor"/>
          <w:rtl w:val="true"/>
        </w:rPr>
        <w:footnoteReference w:id="1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الغنیة </w:t>
      </w:r>
      <w:r>
        <w:rPr>
          <w:rStyle w:val="FootnoteAnchor"/>
          <w:rtl w:val="true"/>
        </w:rPr>
        <w:footnoteReference w:id="1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والحلی فی السرائر فی بحث المواقیت 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عنه </w:t>
      </w:r>
      <w:r>
        <w:rPr>
          <w:rStyle w:val="FootnoteAnchor"/>
          <w:rtl w:val="true"/>
        </w:rPr>
        <w:footnoteReference w:id="1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فی غایة المراد أنه قال فی رسالته المعمولة فی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المسألة المسماة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الاستدلال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مما أطبقت الإمامیة علیه خلفا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سلف وعصرا بعد عصر وأجمعت علیه، ولا یعتد بخلاف نفر یسیر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الخراسانیین، فإن ابنی بابویه الأشعریین کسعد بن سعد وسعد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کتاب الرحمة، ومحمد بن علی بن محبوب صاحب کتاب نوادر الحکمة،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القمیین أمع ما عاملون بالأخبار المتضمنة للمضایقة، لأنهم ذکروا أنه لا یحل رد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 الموثوق برواته وحفظهم </w:t>
      </w:r>
      <w:r>
        <w:rPr>
          <w:rStyle w:val="FootnoteAnchor"/>
          <w:rtl w:val="true"/>
        </w:rPr>
        <w:footnoteReference w:id="1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ذکر ذلک فی کتاب من لا یحضره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الفقیه، وخریت هذه الصناعة ورئیس الأعاجم أبو جعفر الطوسی مودع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أحادیث المضایقة فی کتبه مفت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والمخالف إذا عرف باسمه ونسبه لا یضر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خلافه </w:t>
      </w:r>
      <w:r>
        <w:rPr>
          <w:rStyle w:val="FootnoteAnchor"/>
          <w:rtl w:val="true"/>
        </w:rPr>
        <w:footnoteReference w:id="11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الاجماعات المحکیة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کل منها بمنزلة خبر صحیح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معتضدة بالشهرة المطلقة کما عن کشف الالتباس </w:t>
      </w:r>
      <w:r>
        <w:rPr>
          <w:rStyle w:val="FootnoteAnchor"/>
          <w:rtl w:val="true"/>
        </w:rPr>
        <w:footnoteReference w:id="1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القدماء کما عن الروض </w:t>
      </w:r>
      <w:r>
        <w:rPr>
          <w:rStyle w:val="FootnoteAnchor"/>
          <w:rtl w:val="true"/>
        </w:rPr>
        <w:footnoteReference w:id="1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التذکرة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والدروس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نسبته إلی الأکثر، وعن کشف الرموز </w:t>
      </w:r>
      <w:r>
        <w:rPr>
          <w:rStyle w:val="FootnoteAnchor"/>
          <w:rtl w:val="true"/>
        </w:rPr>
        <w:footnoteReference w:id="1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</w:t>
      </w:r>
      <w:r>
        <w:rPr>
          <w:rStyle w:val="FootnoteAnchor"/>
          <w:rtl w:val="true"/>
        </w:rPr>
        <w:footnoteReference w:id="12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 إلی الثلاثة وأتباعهم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حکایة الاجماع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وجود القول بالخلاف ممن عرفت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القدماء والمتأخرین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تنهض حجة إلا علی مدعیها، لو هن احتمال صدقة حینئذ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وقوة احتمال استناد قطعه إلی ما ینبغی أو یوجب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احتمال إرادته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علی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علی المبنی الذی یستنبط منه هذا الحکم بزعم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المدعی، کأن یکون دعوی السیدین الاجماع علی المضایقة باعتبار کون دلالة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علی الفور عندهم إجماعیا، أو باعتبار الاجماع علی العمل بأخبار وجوب</w:t>
      </w:r>
      <w:bookmarkStart w:id="452" w:name="pg997_10116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المنسی إذا ذکرها، الدالة بزعمهم علی أن وقت الذکر متعین لوقت القضاء،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یجوز التأخیر عنه، ولا یجوز فعل الحاضرة فیه، وقد اطلعنا علی موارد من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القبیل إلا بتنصیص مدعی الاجماع، وإما بانفهام ذلک من مطاوی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الموارد التی علم استناد المدعی إلی ما لا ینبغی أن یوجب </w:t>
      </w:r>
      <w:r>
        <w:rPr>
          <w:rStyle w:val="FootnoteAnchor"/>
          <w:rtl w:val="true"/>
        </w:rPr>
        <w:footnoteReference w:id="1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تقدم </w:t>
      </w:r>
      <w:r>
        <w:rPr>
          <w:rStyle w:val="FootnoteAnchor"/>
          <w:rtl w:val="true"/>
        </w:rPr>
        <w:footnoteReference w:id="1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الحلی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هذا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دعواه إجماع القمیین والأشعریین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الحکم لأجل مقدمتین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الثقات روایات المضایقة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بناؤهم علی وجوب العمل بما یروونه من أخبار الثقات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ویکفی فی 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النقض بأن الثقات رووا أخبار المواسعة أیضا،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المحکی عن غایة المراد </w:t>
      </w:r>
      <w:r>
        <w:rPr>
          <w:rStyle w:val="FootnoteAnchor"/>
          <w:rtl w:val="true"/>
        </w:rPr>
        <w:footnoteReference w:id="12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هؤلاء المجمعین رووا أخبار المواسعة أیضا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 بما عن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جوابه عمن سأله عن عمل من سد علیه طرق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بالأخبار المسندة </w:t>
      </w:r>
      <w:r>
        <w:rPr>
          <w:rStyle w:val="FootnoteAnchor"/>
          <w:rtl w:val="true"/>
        </w:rPr>
        <w:footnoteReference w:id="1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کتب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2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إنما روی ما سمع ونقل ما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یضمن العهدة فی ذلک، وأصحاب الحدیث ینقلون الغث والسمین، ولیسوا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بأصحاب نظر وتفتیش </w:t>
      </w:r>
      <w:r>
        <w:rPr>
          <w:rStyle w:val="FootnoteAnchor"/>
          <w:rtl w:val="true"/>
        </w:rPr>
        <w:footnoteReference w:id="1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1228428_373438147"/>
      <w:bookmarkStart w:id="454" w:name="_Toc171"/>
      <w:bookmarkEnd w:id="453"/>
      <w:r>
        <w:rPr>
          <w:rtl w:val="true"/>
        </w:rPr>
        <w:t>السادس</w:t>
      </w:r>
      <w:r>
        <w:rPr>
          <w:rtl w:val="true"/>
        </w:rPr>
        <w:t xml:space="preserve">: </w:t>
      </w:r>
      <w:r>
        <w:rPr>
          <w:rtl w:val="true"/>
        </w:rPr>
        <w:t>ما عن المحقق فی المعتبر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مقام الاستدلال لهذا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الفوائت تترتب، فتترتب علی الحاضرة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فی توجیهه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الفوائت تترتب فی القضاء، لترتب أزمنتها، وحیث تقدم أزمنتها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أزمنة الحاضرة فیتقدم </w:t>
      </w:r>
      <w:r>
        <w:rPr>
          <w:rStyle w:val="FootnoteAnchor"/>
          <w:rtl w:val="true"/>
        </w:rPr>
        <w:footnoteReference w:id="1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الحاضرة لو کانت فائتة وجب تأخیرها عما فاتت قبلها، فکذا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یرد الوجهان بأنه قد یکون لمساواتها فی الفوات وعدم مزیة بعضها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بعض من جهة الوقت مدخلیة فی وجوب الترتیب، ولذلک یجب الحاضرة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ضیقها، ثم یجب تأخیرها بعد فوتها المتأخر عن ضیقها، فلا یکون ترتب الأزمنة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الیومیة سببا مستقلا فی وجوب رعایة الترتیب مطلقا، ومجرد احتمال ذلک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 فی الاستدلال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فی ضعف الوجهین لما ذکر ولغیره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یمکن توجیهه بأن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الترتیب بین الفوائت یکشف عن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لأجل تقدم کل فریضة علی لاحقتها </w:t>
      </w:r>
      <w:r>
        <w:rPr>
          <w:rStyle w:val="FootnoteAnchor"/>
          <w:rtl w:val="true"/>
        </w:rPr>
        <w:footnoteReference w:id="1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تحقق فوت تلک اللاحقة،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فحیث کانت اللاحقة حال حضور وقتها متأخرة عن الفائتة انسحب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الاشتراط بعد فواتها، فمنشأ الترتیب بین الفوائت الترتیب بین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ذلک تقدیم الحاضرة عند ضیق وقتها، لأنه تقدیم عارضی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مؤخر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ویمکن الاستدلال لما ذکر بإطلاق أدلة وجوب قضاء ما فات </w:t>
      </w:r>
      <w:r>
        <w:rPr>
          <w:rStyle w:val="FootnoteAnchor"/>
          <w:rtl w:val="true"/>
        </w:rPr>
        <w:footnoteReference w:id="1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تدل بإطلاقها علی الاکتفاء بفعل الفائت، فلو اعتبر فی الفائتة اللاحقة تأخرها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السابقة کان ذلک تقییدا لتلک الاطلاق، بخلاف ما لو کان اعتبار تأخرها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لأجل اعتبار تأخرها </w:t>
      </w:r>
      <w:r>
        <w:rPr>
          <w:rStyle w:val="FootnoteAnchor"/>
          <w:rtl w:val="true"/>
        </w:rPr>
        <w:footnoteReference w:id="1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کونها حاضرة، فإنه لا یلزم من ذلک تقیید فی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الاطلاقات، لأن فعل ما فات بجمیع شروطه وأجزائه المعتبرة قبل الفوات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یتحقق إلا بتأخیرها عن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ولکن یندفع بأن التقیید لازم، إما فی إطلاق الحاضرة فلا یحتاج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تقیید إطلاق أدلة القضاء، إذ لم یعتبر فیها حینئذ أمر زائد علی ما اعتبر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الأداء، وإما تقیید أدلة القضاء باشتراط تأخر لا حقها عن سابقها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هذا الشرط فی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لم یثبت التقیید فی أحدهما بالخصوص، وعلم من الخارج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بین الفوائت بأنفسها اقتصر علیه، ویرجع فی حکم الحاضرة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ثبت وجوب تقدیم الفائتة علی الحاضرة أمکن الاستدلال فی 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بین الفوائت بأنفسها، بناء علی ما ذکر من دلالة أدلة وجوب قضاء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 علی اعتبار جمع ما اعتبر فی الأداء فی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خلاصة الکلام فی أدلة القولین المشهورین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المواسعة المطلقة،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والمضایقة المطلقة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عرفت أن القول بالمواسعة وعدم وجوب الترتیب لا یخلو عن قوة،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فیما زاد علی الفائتة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لم یکن فیما تقدم من أخبار المضایقة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یتضمن لزوم ترتیب الحاضرة علی الفائتة المتعددة، إلا ذیل صحیحة زرارة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الطویلة الآمرة بتقدیم المغرب والعشاء الفائتین علی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5" w:name="pg997_10119"/>
    </w:p>
    <w:p>
      <w:pPr>
        <w:pStyle w:val="Heading3"/>
        <w:numPr>
          <w:ilvl w:val="2"/>
          <w:numId w:val="1"/>
        </w:numPr>
        <w:rPr/>
      </w:pPr>
      <w:bookmarkStart w:id="456" w:name="__RefHeading___Toc1228430_373438147"/>
      <w:bookmarkStart w:id="457" w:name="_Toc172"/>
      <w:bookmarkEnd w:id="455"/>
      <w:bookmarkEnd w:id="456"/>
      <w:r>
        <w:rPr>
          <w:rtl w:val="true"/>
        </w:rPr>
        <w:t>بقی هنا أمور</w:t>
      </w:r>
      <w:r>
        <w:rPr>
          <w:rtl w:val="true"/>
        </w:rPr>
        <w:t>:</w:t>
      </w:r>
      <w:bookmarkEnd w:id="457"/>
    </w:p>
    <w:p>
      <w:pPr>
        <w:pStyle w:val="Heading4"/>
        <w:numPr>
          <w:ilvl w:val="3"/>
          <w:numId w:val="1"/>
        </w:numPr>
        <w:rPr/>
      </w:pPr>
      <w:bookmarkStart w:id="458" w:name="__RefHeading___Toc1228432_373438147"/>
      <w:bookmarkStart w:id="459" w:name="_Toc173"/>
      <w:bookmarkEnd w:id="458"/>
      <w:r>
        <w:rPr>
          <w:rtl w:val="true"/>
        </w:rPr>
        <w:t>الأول</w:t>
      </w:r>
      <w:r>
        <w:rPr>
          <w:rtl w:val="true"/>
        </w:rPr>
        <w:t>: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 القول بعدم وجوب الترتیب، هل یستحب تقدیم الفائتة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الحاضر؟ وجهان، بل قولان، والأقوی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التفصیل بین صورة ضیق </w:t>
      </w:r>
      <w:r>
        <w:rPr>
          <w:rStyle w:val="FootnoteAnchor"/>
          <w:rtl w:val="true"/>
        </w:rPr>
        <w:footnoteReference w:id="1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الفضیلة للحاضرة الذی قبل بکونه هو الوقت للمختار، فالمستحب حینئذ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وبین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فیستحب تقدیم الفائتة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استحباب تقدیم الحاضرة فی صورة ضیق وقت فضیلتها، فلعموم أدلة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تأکد </w:t>
      </w:r>
      <w:r>
        <w:rPr>
          <w:rStyle w:val="FootnoteAnchor"/>
          <w:rtl w:val="true"/>
        </w:rPr>
        <w:footnoteReference w:id="1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تأخیر الحاضرة عن ذلک الوقت إلا من عذر أو علة، حتی قیل </w:t>
      </w:r>
      <w:r>
        <w:rPr>
          <w:rStyle w:val="FootnoteAnchor"/>
          <w:rtl w:val="true"/>
        </w:rPr>
        <w:footnoteReference w:id="1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بتعینه للمختار من جهة ظاهر الروایات الدالة علی ذلک </w:t>
      </w:r>
      <w:r>
        <w:rPr>
          <w:rStyle w:val="FootnoteAnchor"/>
          <w:rtl w:val="true"/>
        </w:rPr>
        <w:footnoteReference w:id="1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وخصوص الصحیحة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الطویلة المتقدمة فی مسألة تقدیم المغرب الحاضرة علی العصر الفائتة </w:t>
      </w:r>
      <w:r>
        <w:rPr>
          <w:rStyle w:val="FootnoteAnchor"/>
          <w:rtl w:val="true"/>
        </w:rPr>
        <w:footnoteReference w:id="1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حمل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ألقت فیها علی وقت الفضیلة، وکذا روایة 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نسی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 إلی أن غربت الشمس وأنه یقدم الظهر إن لم یخف فوت المغرب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المواقیت،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قضاء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أبی بصیر المتقدمة فیمن نسی الظهر حتی دخل قت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ولأجل هذه الأخبار الخاصة یحمل ما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بإطلاقه علی الأمر بتقدیم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الفائتة فی السعة، المحمول علی الاستحباب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علی القول بالمواسعة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إرادة سعة قت الفضیلة، دون مطلق الوقت، فلا یوجد فی المقام خبر یدل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بتقدیم الفائتة مع ضیق وقت الفضیلة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موافقته للاحتیاط، للخروج به عن خلاف من أوجب التقدیم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معارضة بموافقة تقدیم الحاضرة فی هذه الاحتیاط، للخروج به عن خلاف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وقت الفضیلة وقتا اختیارا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 أهل المضایقة </w:t>
      </w:r>
      <w:r>
        <w:rPr>
          <w:rStyle w:val="FootnoteAnchor"/>
          <w:rtl w:val="true"/>
        </w:rPr>
        <w:footnoteReference w:id="1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قائلون بهذا القول کالشیخین </w:t>
      </w:r>
      <w:r>
        <w:rPr>
          <w:rStyle w:val="FootnoteAnchor"/>
          <w:rtl w:val="true"/>
        </w:rPr>
        <w:footnoteReference w:id="1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والعمانی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والحلبی </w:t>
      </w:r>
      <w:r>
        <w:rPr>
          <w:rStyle w:val="FootnoteAnchor"/>
          <w:rtl w:val="true"/>
        </w:rPr>
        <w:footnoteReference w:id="1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قائلون بوجوب تقدیم الحاضرة فی هذه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 فی نقل الأقوال من ظهور عبارة بعض القدماء بوجوب تقدیم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الحاضرة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استحباب تقدیم الفائتة مع سعة وقت الفضیلة أو بعد فواته، فلما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من الأخبار التی استدل بها أهل المضایقة </w:t>
      </w:r>
      <w:r>
        <w:rPr>
          <w:rStyle w:val="FootnoteAnchor"/>
          <w:rtl w:val="true"/>
        </w:rPr>
        <w:footnoteReference w:id="1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الأمر بتقدیم الفائتة،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العدول من الحاضرة إلیها، المحمول علی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ما تقدم فی بعض أخبار المواسعة من إطلاق تقدیم الحضارة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فمحمول علی صورة ضیق وقت الفضیلة وخوف فواته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إنه لا ینافی 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استحباب تقدیم الفائتة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 المبادرة أول ألقت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بین دالة علی استحباب إتیان الفریضة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الوقت الأول، وهذا یجامع تقدیم الفائتة، وبین دالة علی استحباب المبادرة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الوقت، الأول فالأول التی ینافی تقدیم الفائتة، إلا أنه لا بأس بالحکم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باستحباب الأمرین المتنافیین، فإن جل المستحبات کثیرا ما یتفق تنافیها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المحکی </w:t>
      </w:r>
      <w:r>
        <w:rPr>
          <w:rStyle w:val="FootnoteAnchor"/>
          <w:rtl w:val="true"/>
        </w:rPr>
        <w:footnoteReference w:id="12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الصدوق عن استحباب تقدیم الحاضرة بقول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</w:t>
      </w:r>
      <w:r>
        <w:rPr>
          <w:rStyle w:val="FootnoteAnchor"/>
          <w:rtl w:val="true"/>
        </w:rPr>
        <w:footnoteReference w:id="1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ینافی أخبار </w:t>
      </w:r>
      <w:r>
        <w:rPr>
          <w:rStyle w:val="FootnoteAnchor"/>
          <w:rtl w:val="true"/>
        </w:rPr>
        <w:footnoteReference w:id="1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العدول عنها إلی الفائتة، إذ الظاهر منها أن العدول راجح،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رجحان تقدیم الفائتة، إلا أن یکون رجحانه مختصا بالتذکر فی الأثناء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الأمر لمجرد بیان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کان فلا بد من حمله علی التعبد لا لادراک رجحان تقدیم الفائتة،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مما یضعف القول باستحباب تقدیم الحاضرة مطلقا، فإن حمل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بتقدیم الفائتة علی مجرد بیان جواز الاشتغال بالقضاء فی وقت الفریضة دفعا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لتوهم عدم جوازه الناشئ عن بعض الأخبار المانعة للنافلة </w:t>
      </w:r>
      <w:r>
        <w:rPr>
          <w:rStyle w:val="FootnoteAnchor"/>
          <w:rtl w:val="true"/>
        </w:rPr>
        <w:footnoteReference w:id="1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المواقیت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مطلق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Style w:val="FootnoteAnchor"/>
          <w:rtl w:val="true"/>
        </w:rPr>
        <w:footnoteReference w:id="1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خصوص بعض الفرائض کالکسوفین فی وقت الیومیة </w:t>
      </w:r>
      <w:r>
        <w:rPr>
          <w:rStyle w:val="FootnoteAnchor"/>
          <w:rtl w:val="true"/>
        </w:rPr>
        <w:footnoteReference w:id="1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حمل</w:t>
      </w:r>
      <w:bookmarkStart w:id="460" w:name="pg997_10122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أخبار العدول علی الجواز بعید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1228434_373438147"/>
      <w:bookmarkStart w:id="462" w:name="_Toc174"/>
      <w:bookmarkEnd w:id="461"/>
      <w:r>
        <w:rPr>
          <w:rtl w:val="true"/>
        </w:rPr>
        <w:t>الثانی</w:t>
      </w:r>
      <w:r>
        <w:rPr>
          <w:rtl w:val="true"/>
        </w:rPr>
        <w:t>: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قلنا بالفوریة والترتیب، فلا إشکال فی وجوب الاشتغال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بالحاضرة عند ضیق وقتها، وکذا بما هو ضروری التعیش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أنه لو کان للانسان ضروریات یمکن الاشتغال بها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الحاضرة وقبلها لم یجب تأخیر الصلاة عنها، لأن تأخیرها إلی وقت ضیقها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للتعبد، وإنما هو لئلا یزاحم الفائتة، والمفروض سقوط التکلیف بها حینئذ، لأن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ألقت بقدر الفعل الضروری والحاضرة، وکذا لو سقط عنه الفائتة بعذر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بقی من وقت الظهر مقدار عشر رکعات وعلیه رباعیة، فإنه لو اشتغل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 فات عنه رکعات من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أخذ باطلاق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صلاة لمن علیه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مقتضاه الاقتصار علی المتیقن من وقت الاشتغال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1228436_373438147"/>
      <w:bookmarkStart w:id="464" w:name="_Toc175"/>
      <w:bookmarkEnd w:id="463"/>
      <w:r>
        <w:rPr>
          <w:rtl w:val="true"/>
        </w:rPr>
        <w:t>الثالث</w:t>
      </w:r>
      <w:r>
        <w:rPr>
          <w:rtl w:val="true"/>
        </w:rPr>
        <w:t>: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إشکال فی ترجیح الحاضرة علی الفائتة فی آخر وقتها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المضروب لأدائها بالذات أو بالعرض، کطرو حیض أو فقد طهور، وهل یرجح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إذا ضاق وقت أصل الفعل بحیث إنه یظن أنه لا یتمکن منها أصلا 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کما إذا ظن دنو الوفاة أم لا؟ صرح بعض محققی من عاصرناهم بالترجیح،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وبأنه مما لا کلام فیه، فجعله کضیق قت الأداء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الحاضرة إنما رجحت علی الفائتة عند ضیق 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للنص </w:t>
      </w:r>
      <w:r>
        <w:rPr>
          <w:rStyle w:val="FootnoteAnchor"/>
          <w:rtl w:val="true"/>
        </w:rPr>
        <w:footnoteReference w:id="1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المعتضد بما علم من أهمیته الحاضرة بالنسبة إلی المبادرة إلی الواجبات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الأخر، تعین ترک المبادرة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ترجیح فعل الحاضرة علی أصل فعل الفائتة، بأن یدر الأمر بین</w:t>
      </w:r>
      <w:bookmarkStart w:id="465" w:name="pg997_10123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الحاضرة أداء وقضاء، أو ترک الفائتة رأسا، فلم یعلم له وجه عدا إطلاق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 </w:t>
      </w:r>
      <w:r>
        <w:rPr>
          <w:rStyle w:val="FootnoteAnchor"/>
          <w:rtl w:val="true"/>
        </w:rPr>
        <w:footnoteReference w:id="1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 علی أن الحاضرة أحق بوقتها، لکنه منصرف إلی صورة التمکن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ذلک من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إذا علم أن عمره لا یفی إلا بفعل أحدهما، فدعوی دخوله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الاطلاق قابلة للمنع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لا یبعد أن یستفاد من الأدلة أهمیة فعل الفرائض فی وقتها من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عداها من حقوق الله، مع أن الاحتیاط یقتضیه، لدوران الأمر بین التعیین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والتخییر، إذ ینبغی القطع بعدم وجوب ترجیح الفائتة فی هذه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1228438_373438147"/>
      <w:bookmarkStart w:id="467" w:name="_Toc176"/>
      <w:bookmarkEnd w:id="466"/>
      <w:r>
        <w:rPr>
          <w:rtl w:val="true"/>
        </w:rPr>
        <w:t>الرابع</w:t>
      </w:r>
      <w:r>
        <w:rPr>
          <w:rtl w:val="true"/>
        </w:rPr>
        <w:t>: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 بعض بأنه لا کلام فی أن ضیق الفائتة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القول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کتضیق الحاضرة فی وجوب الاقتصار علی أقل ما یحصل به الامتثال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أدلة فوریة القضاء إن استفید منها جوب الاشتغال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بالقضاء عن غیره فی مقابل الاشتغال بغیره عنه، فهو کما ذکر، فیجوز له الاتیان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الفائتة مطلقا بجمیع المستحبات الصلاتیة کالقنوت والأذان الإقامة وغیرها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یستحب فی أثناء الصلاة، أو فی أولها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استفید منها وجوب الاشتغال به مع التمکن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عقلا وشرعا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 الاتیان بجمیع المستحبات الصلاتیة إذا لم یجب بعد هذه الصلاة 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أخری، وإلا یم یجز لتفویتها المبادرة إلی الاشتغال بالفائتة المتأخرة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استفید منها وجوب المبادرة إلی تحصیل المأمور به فی أول أوقات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إمکانه لم یجز الاشتغال بشئ من المستحبات، ووجب الاقتصار علی 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فی الفائتة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إن عمدة أدلة المضایقة عند أهلها دلالة الأمر علی الفور،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 الوجه الثالث، لأن فعل المستحبات والآداب فی الفائتة السابقة 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التأخیر فی لا حقتها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مقتضی فوریة أصل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تحصیله فی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أوقات إمکان حصوله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 یقال بعد ثبوت التخییر بین أفراد المأمور به </w:t>
      </w:r>
      <w:r>
        <w:rPr>
          <w:rStyle w:val="FootnoteAnchor"/>
          <w:rtl w:val="true"/>
        </w:rPr>
        <w:footnoteReference w:id="1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المختلفة فی الطول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والقصر، یکون المراد المسارعة إلی التلبس بالفعل من غیر التفات إلی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عنه، الذی هو زمان حصول المأمور به فی الخارج، کما إذا وجبت الکفارة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المخیرة بین الخصال فورا، فإن ذلک لا یوجب وجوب اختیار العتق علی 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شهرین إذا کان یحصل فی زمان أقل من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مسلم إذا کان المأمور به هی الأمور المخیرة شرعا، أما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التخییر عقلیا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فمنشأ حکم العقل به ملاظة کون کل من الأفراد مما یتحقق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إتیان المأمور به علی الوجه الذی أمر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لم یتحقق إتیانه علی النحو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أرید فی ضمن بعض الأفراد، فلا یحکم العقل بجواز اختیار ذلک البعض،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لا یجوز إذا أمر المولی بإحضار شئ فورا الاشتغال بمقدمات الفرد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یحصل إلا بعد زمان طویل، وکذا التلبس بفرد لا یحصل تمام وجوده فی الخارج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زمان 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لو قامت القرینة علی أن الفوریة راجعة إلی التلبس بالمأمور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تحصیله فی الخارج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 الاکتفاء بالمبادرة إلی التلبس وإن لم یفرغ إلا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یمکن الفراغ عن فرد آخر بأقل منه، لکنه خلاف ظاهر الصیغة المفیدة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لو ادعی ظهور هذا المعنی من الأخبار </w:t>
      </w:r>
      <w:r>
        <w:rPr>
          <w:rStyle w:val="FootnoteAnchor"/>
          <w:rtl w:val="true"/>
        </w:rPr>
        <w:footnoteReference w:id="12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المواقیت، 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قضاء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الدالة علی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الاشتغال بالفریضة الفائتة عند 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وأنه إذا دخل وقت الحاضرة ولم یتمها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فلیشتغل بها، بناء علی تمامیة دلالتها علی الفور لم یکن بعیدا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ملاحظة تصریح الشارع بعدم سقوط الأذان والإقامة </w:t>
      </w:r>
      <w:r>
        <w:rPr>
          <w:rStyle w:val="FootnoteAnchor"/>
          <w:rtl w:val="true"/>
        </w:rPr>
        <w:footnoteReference w:id="1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قضاء الصلوات،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التعرض 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الاقتصار علی أقل الواجب ردعا للقاضی عن اعتقاد اتحاد الأداء والقضاء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الآداب الخارجة والمستحبات الداخلة،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وأولی من ذلک لو کان المستند فی الفوریة الاجماع المحق أو المحکی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المنصرف إلی فوریة الاشتغال فإنه یسهل حینئذ دعوی عدم إخلال المستحبات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بالفوریة المنعقد علیها الاجماع، هذا کله بالنسبة إلی المستحبات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الأجزاء والشرط الاختیاریة فلیست منافیة للفریة حتی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ترکها مراعاة للتعجیل، لأن الواجب الفعل بعد ملاحظة تقییده بها، فلا یجوز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مراعاة للفوریة کما تترک عند ضیق الوقت، وکذا تطهیر الثوب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والبدن، بل التطهیر بالماء، فلا یجوز التیمم کما یجوز عند ضیق الوقت، وهکذا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مع التمکن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لو لم یتمکن منها، فإن لم یرج التمکن، فلا إشکال فی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مع ظن التمکن فهل یراعی الفوریة فیجب البدار أو یراعی تلک الأجزاء والشروط فیجب الانتظار؟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الفوریة لا صارف عنها، غایة الأمر عدم التمکن فی هذا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تلک الأجزاء والشروط، فیسقط، لاطلاق ما دل علی سقوطها عند العجز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</w:t>
      </w:r>
      <w:r>
        <w:rPr>
          <w:rStyle w:val="FootnoteAnchor"/>
          <w:rtl w:val="true"/>
        </w:rPr>
        <w:footnoteReference w:id="12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لو قیل بعدم فوریة القضاء کان مجرد الأمر کافیا فی صحة الفعل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تعذر الشروط، إذ لا صارف عنه بعد اختصاص أدلة اعتبار تلک الشروط بحال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التمکن، ولذا صرح فی نهایة الإحکام </w:t>
      </w:r>
      <w:r>
        <w:rPr>
          <w:rStyle w:val="FootnoteAnchor"/>
          <w:rtl w:val="true"/>
        </w:rPr>
        <w:footnoteReference w:id="1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وکشف الالتباس </w:t>
      </w:r>
      <w:r>
        <w:rPr>
          <w:rStyle w:val="FootnoteAnchor"/>
          <w:rtl w:val="true"/>
        </w:rPr>
        <w:footnoteReference w:id="1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والجعفریة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وشرحها </w:t>
      </w:r>
      <w:r>
        <w:rPr>
          <w:rStyle w:val="FootnoteAnchor"/>
          <w:rtl w:val="true"/>
        </w:rPr>
        <w:footnoteReference w:id="1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وإرشادها </w:t>
      </w:r>
      <w:r>
        <w:rPr>
          <w:rStyle w:val="FootnoteAnchor"/>
          <w:rtl w:val="true"/>
        </w:rPr>
        <w:footnoteReference w:id="1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قولهم بعدم فوریة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بجواز المبادرة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عن الثلاثة الأخیرة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استثناء ما لو فقد الطهارة، فأوجبوا التأخیر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حینئذ، بل عن الأولین والأخیر عدم استحباب التأخیر لما فی المبادرة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المسارعة إلی فعل الطاعة 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أن الواجب هو الفعل المستجمع للأجزاء والشروط، والعجز المسقط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لاعتبار الأجزاء والشروط الاختیاریة هو العجز عن امتثال الأمر الکلی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التمکن رأسا من إتیانه بتلک الشروط، وهذا هو الذی یحکم العقل بخروجه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بإتیان الفعل المستجمع، فیحکم بکفایة الفعل الفاقد للشرط المتعذر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هذا الفرد العاجز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یتمکن من الاتیان بالفعل المستجمع فی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المستقبل، فهو داخل تحت القادرین، لا دلیل علی کفایة الفعل الفاقد لبعض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الشرائط فی حقه، فیکون هذا الشخص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العاجز عن الشرط فی الحال القادر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فی الاستقبال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عاجزا عن المأمور به فی الحال قادرا علیه فی الاستقبال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علیه ترقیب زمان القدرة علی المأمور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8" w:name="pg997_10127"/>
    </w:p>
    <w:p>
      <w:pPr>
        <w:pStyle w:val="BookText"/>
        <w:rPr/>
      </w:pPr>
      <w:bookmarkEnd w:id="4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أنه یستکشف من إطلاق، الأمر الشامل لهذا الشخص کونه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مکلفا بالفعل فی هذا الزمان، فیکشف عن سقوط الشرط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مدفوعة بأن الأمر إذا تعلق بالفعل المستجمع للشرائط، فإطلاقه 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تمکن المکلف عن المأمور به، فإذا فرض عجزه فی زمان خرج عن الاطلاق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لو فرض دلیل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مجرد العجز عن الشرط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جزء من أجزاء وقت 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مسقط لاعتباره فی ذلک الجزء، تعین بقاء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التکلیف بالفعل فی ذلک الجزء من الزمان، فیأتی به بحسب الامکان، لکن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ضابط له فقد یوجد فی بعض الشروط ولا یوجد فی الآخر، والکلام فی أن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العجز فی جزء ن الزمان یوجب سقوط اعتباره لیبقی إطلاق الأمر الشامل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 الجزء سلیما عن التقیید بذلک الشرط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1228440_373438147"/>
      <w:bookmarkStart w:id="470" w:name="_Toc177"/>
      <w:bookmarkEnd w:id="469"/>
      <w:r>
        <w:rPr>
          <w:rtl w:val="true"/>
        </w:rPr>
        <w:t>الخامس</w:t>
      </w:r>
      <w:r>
        <w:rPr>
          <w:rtl w:val="true"/>
        </w:rPr>
        <w:t>: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کان علیه فوائت ولم یتسع الوقت إلا لمقدار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تلک الفوائت، فقد عرفت أن یجب تقدیم ذلک البعض علی الحاضرة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المضایقة، بناء علی أن اشتراط الترتیب ینحل إلی شروط متعددة، عند تعدد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الفوائت، فالممکن منها لا یسقط بالمتعذر، لا أن الشرط تقدیم المجموع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المجموع حتی یسقط اعتباره عند تعذر الجمیع مع احتمال هذا أیضا وقد تقدم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فی الجواب عن دلیل العسر والحرج </w:t>
      </w:r>
      <w:r>
        <w:rPr>
          <w:rStyle w:val="FootnoteAnchor"/>
          <w:rtl w:val="true"/>
        </w:rPr>
        <w:footnoteReference w:id="1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وحینئذ فهل یجب تقدیم ما أمکن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تقدیمه وإن أفضی إلی اختلال الترتیب بین الفوائت، مثلا إذا کان علیه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وصبح وذکرهما فی وقت لا یسع إلا للحاضرة وصلاة الصبح، فهل یجب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الصبح علی الظهر وإن لزم اختلال الترتیب بینهما وبین الظهر الفائتة، أو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تقدیم الحاضرة، لیوقع الفوائت علی ترتیبها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فیدور الأمر بین إهمال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بین الحاضرة وبین الفوائت، وبین إهمال الترتیب بین نفس الفوائت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الأول، لأن الترتیب إنما یعتبر بین الحاضرة وبین الفائتة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المستجمعة لجمیع شرائطها التی منها ترتبها علی سابقتها، فالمقدم علی الحاضرة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صلاة الصبح المتأخرة شرعا عن سابقتها،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کانت الفائتة مرددة بین اثنین أو أزید بحیث یجب تکرارها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المقدمة، ولم یتسع الوقت إلا للحاضرة وفعل بعضها، فهل یجب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أمکن من المحتملات أم لا؟ وجهان، لا یخفی الترجیح بینهما علی الخبیر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آخر ما تیسر تحریره علی وجه الاستعجال مع تشویش البال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أولا وآخرا علی کل حال، والسلام علی محمد وآله خیر آل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1" w:name="pg997_10130"/>
    </w:p>
    <w:p>
      <w:pPr>
        <w:pStyle w:val="Heading2"/>
        <w:numPr>
          <w:ilvl w:val="1"/>
          <w:numId w:val="1"/>
        </w:numPr>
        <w:rPr/>
      </w:pPr>
      <w:bookmarkStart w:id="472" w:name="__RefHeading___Toc1228442_373438147"/>
      <w:bookmarkStart w:id="473" w:name="_Toc178"/>
      <w:bookmarkEnd w:id="471"/>
      <w:bookmarkEnd w:id="472"/>
      <w:r>
        <w:rPr>
          <w:rtl w:val="true"/>
        </w:rPr>
        <w:t>ملحق الاعلام لرسالة المواسعة</w:t>
      </w:r>
      <w:bookmarkEnd w:id="473"/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4" w:name="__RefHeading___Toc1228444_373438147"/>
      <w:bookmarkStart w:id="475" w:name="_Toc179"/>
      <w:bookmarkEnd w:id="474"/>
      <w:r>
        <w:rPr>
          <w:rtl w:val="true"/>
        </w:rPr>
        <w:t>اشارة</w:t>
      </w:r>
      <w:bookmarkStart w:id="476" w:name="pg997_10132"/>
      <w:bookmarkEnd w:id="475"/>
    </w:p>
    <w:p>
      <w:pPr>
        <w:pStyle w:val="Heading3"/>
        <w:numPr>
          <w:ilvl w:val="2"/>
          <w:numId w:val="1"/>
        </w:numPr>
        <w:rPr/>
      </w:pPr>
      <w:bookmarkStart w:id="477" w:name="__RefHeading___Toc1228446_373438147"/>
      <w:bookmarkStart w:id="478" w:name="_Toc180"/>
      <w:bookmarkEnd w:id="476"/>
      <w:bookmarkEnd w:id="477"/>
      <w:r>
        <w:rPr>
          <w:rtl w:val="true"/>
        </w:rPr>
        <w:t>ابن أبی جمهور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الدین محمد بن علی بن إبراهیم بن الحسن بن إبراهیم بن أبی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علماء الإمامیة فی القرن العاشر الهجری ومن معاصری المحقق الکرکی،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وتلامذة الشیخ زین الدین علی بن هلال الجزائری والحسن بن عبد الکریم الفتال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الأقطاب الفقهیة والوظائف الدینیة علی مذهب الإمامیة، والأنوار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المشهدیة فی شرح الرسالة البرمکیة فی فقه الصلاة الیومیة، والتحفة الحسینیة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الألفیة، والمسالک الجامعیة وهو شرح آخر لألفیة الشهید وتحفة القاصدین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اصطلاح المحدثین، وعالی اللآلی، والمناظرات المجلی فی المنازل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العرفانیة وسیرها، فرغ من تألیفه سنة </w:t>
      </w:r>
      <w:r>
        <w:rPr>
          <w:rFonts w:eastAsia="IRNazanin" w:cs="IRNazanin"/>
          <w:color w:val="111111"/>
          <w:sz w:val="28"/>
          <w:szCs w:val="28"/>
          <w:lang w:bidi="fa-IR"/>
        </w:rPr>
        <w:t>895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بعد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ریحانة الأدب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وهدیة الأحباب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9" w:name="pg997_10133"/>
    </w:p>
    <w:p>
      <w:pPr>
        <w:pStyle w:val="Heading3"/>
        <w:numPr>
          <w:ilvl w:val="2"/>
          <w:numId w:val="1"/>
        </w:numPr>
        <w:rPr/>
      </w:pPr>
      <w:bookmarkStart w:id="480" w:name="__RefHeading___Toc1228448_373438147"/>
      <w:bookmarkStart w:id="481" w:name="_Toc181"/>
      <w:bookmarkEnd w:id="479"/>
      <w:bookmarkEnd w:id="480"/>
      <w:r>
        <w:rPr>
          <w:rtl w:val="true"/>
        </w:rPr>
        <w:t>ابن فهد الحلی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جمال الدین أبو العباس أحمد بن شمس الدین محمد بن فهد الحلی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عالم فاضل ثقة صالح زاهد عابد ورع جلیل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الشیخ الأجل علی بن هلال الجزائری وهو یروی عن جماعة من أجلاء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تلامذة الشهید الأول وفخر المحققین کالفاضل المقداد الشیخ علی بن الخازن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المؤلفات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المهذب البارع فی شرح المختصر النافع، وعدة الداعی،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والمقتصر، شرح علی إرشاد الأذهان، والموجز، وشرح الألفیة للشهید والمحرر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والتحصین، الدر الفرید فی التوحید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ورسالة فی معانی أفعال الصلاة وترجمة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أذکارها رسالة اللمعة الجلیة فی معرفة النیة، ورسالة نبذة الباغی فیما لا بد منه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الداعی، وهو تلخیص کتاب عدة الداعی، ورسالة مصباح المبتدی وهدایة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المقتدی، ورسائل أخری عدیدة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والمقابیس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والمستدرک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والکنی 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2" w:name="pg997_10134"/>
    </w:p>
    <w:p>
      <w:pPr>
        <w:pStyle w:val="Heading3"/>
        <w:numPr>
          <w:ilvl w:val="2"/>
          <w:numId w:val="1"/>
        </w:numPr>
        <w:rPr/>
      </w:pPr>
      <w:bookmarkStart w:id="483" w:name="__RefHeading___Toc1228450_373438147"/>
      <w:bookmarkStart w:id="484" w:name="_Toc182"/>
      <w:bookmarkEnd w:id="482"/>
      <w:bookmarkEnd w:id="483"/>
      <w:r>
        <w:rPr>
          <w:rtl w:val="true"/>
        </w:rPr>
        <w:t>الجعفی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محمد بن أحمد بن إبراهیم بن سلیم أبو الفضل الجعفی الکوفی،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بالصابونی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العلامة الطباطبائی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من قدماء أصحابنا وأعلام فقهائنا،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کتب الفتوی ومن کبار الطبقة السابعة ممن أدرک الغیبتین الصغری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والکبری،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فاضل، فقیه، عالم بالسیر والأخبار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عن الشیخ والنجاشی بواسطتین وعن ابن قولویه بلا واسطة، وعده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طاووس من أصحابنا العارفین بعلم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کتاب الفاخر، وفیه سبعة وستون کتابا یبدأ بکتاب التوحید والایمان ثم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مبتدأ الخلق ثم کتاب الطهارة، وینتهی بکتاب الأشربة وکتاب الخطب وکتاب 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السید بحر العلوم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هدیة الأحباب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رجال النجاشی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معجم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5" w:name="pg997_10135"/>
    </w:p>
    <w:p>
      <w:pPr>
        <w:pStyle w:val="Heading3"/>
        <w:numPr>
          <w:ilvl w:val="2"/>
          <w:numId w:val="1"/>
        </w:numPr>
        <w:rPr/>
      </w:pPr>
      <w:bookmarkStart w:id="486" w:name="__RefHeading___Toc1228452_373438147"/>
      <w:bookmarkStart w:id="487" w:name="_Toc183"/>
      <w:bookmarkEnd w:id="485"/>
      <w:bookmarkEnd w:id="486"/>
      <w:r>
        <w:rPr>
          <w:rtl w:val="true"/>
        </w:rPr>
        <w:t>الحلبی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الله بن علی بن أبی شعبة الحلبی الکوفی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الشیخ الطوسی فی رجاله من أصحاب الإمام الصادق علیه السلام وإنما لقب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بالحلبی لأن متجره کان إلی حلب فغلب علیه هذا اللقب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کتاب یعتبر من الأصول، وهو أول ما صنفته الشیعة، وفی الفهرست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علی الإمام الصادق فاستحسنه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لهؤلاء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أبی شعبة بیت مذکور من أصحابنا وروی جدهم أبو شعبة عن الإمامین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الحسین علیهما السلام وکانوا جمیعا تقات مرجعا إلی ما یقولون وکان عبید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کبیرهم ووجههم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والفهرست للشیخ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وتنقیح المقال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8" w:name="pg997_10136"/>
    </w:p>
    <w:p>
      <w:pPr>
        <w:pStyle w:val="Heading3"/>
        <w:numPr>
          <w:ilvl w:val="2"/>
          <w:numId w:val="1"/>
        </w:numPr>
        <w:rPr/>
      </w:pPr>
      <w:bookmarkStart w:id="489" w:name="__RefHeading___Toc1228454_373438147"/>
      <w:bookmarkStart w:id="490" w:name="_Toc184"/>
      <w:bookmarkEnd w:id="488"/>
      <w:bookmarkEnd w:id="489"/>
      <w:r>
        <w:rPr>
          <w:rtl w:val="true"/>
        </w:rPr>
        <w:t xml:space="preserve">الحلی </w:t>
      </w:r>
      <w:r>
        <w:rPr>
          <w:rtl w:val="true"/>
        </w:rPr>
        <w:t>(</w:t>
      </w:r>
      <w:r>
        <w:rPr>
          <w:rtl w:val="true"/>
        </w:rPr>
        <w:t>ابن سعید</w:t>
      </w:r>
      <w:r>
        <w:rPr>
          <w:rtl w:val="true"/>
        </w:rPr>
        <w:t>)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زکریا نجیب الدین یحیی الأکبر بن الحسن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من أکابر الفقهاء فی عصره، وقد نقل الشهید فی شرح 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بحث قضاء الصلاة الفائتة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 بالتوسعة،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المتأخرین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القائلین بالتوسعة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یحیی بن سعید جد الشیخین نجم الدین ونجیب الدین، نقله عنه ولده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فی مسألته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عالما محققا وهو جد المحقق نجم الدین جعفر بن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یروی عنه ولده وعن ولده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1" w:name="pg997_10137"/>
    </w:p>
    <w:p>
      <w:pPr>
        <w:pStyle w:val="Heading3"/>
        <w:numPr>
          <w:ilvl w:val="2"/>
          <w:numId w:val="1"/>
        </w:numPr>
        <w:rPr/>
      </w:pPr>
      <w:bookmarkStart w:id="492" w:name="__RefHeading___Toc1228456_373438147"/>
      <w:bookmarkStart w:id="493" w:name="_Toc185"/>
      <w:bookmarkEnd w:id="491"/>
      <w:bookmarkEnd w:id="492"/>
      <w:r>
        <w:rPr>
          <w:rtl w:val="true"/>
        </w:rPr>
        <w:t>الرازی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سدید الدین محمود بن علی بن الحسن الحمصی 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أمل الآمل نقلا عن منتجب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علامة زمانة فی الأصولین، ورع ثقة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مجلس درسه سنتین وسمعت أکثر هذه الکتب بقراءة من قرأ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قرأ علیه الشیخ ورام بن أبی فراس، صاحب تنبیه الخاطر ونزهة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الناظر المعروف بمجموعة ورام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التعلیق الکبیر، التعلیق الصغیر، المنقذ من التقلید المرشد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 المسمی بالتعلیق العراقی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فی أصول الفقه التبیین والتنقیح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التحسین والتقبیح، بدایة الهدایة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 الموجز للنجیب أبی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وأضاف فی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رسالة الجسد بعد الموت ثم رجوعها إما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للعذاب أو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نسبه إلیه بعض أصحابنا فی الرسالة الحشریة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ورسالة مشکاة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فی أصول الدین، رأیتها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فروش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کتب علی ظهرها أنه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تألیفات جمال الدین علی بن محمود الحمصی، ولعله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ومستدرک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الکنی والألقاب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4" w:name="pg997_10138"/>
    </w:p>
    <w:p>
      <w:pPr>
        <w:pStyle w:val="Heading3"/>
        <w:numPr>
          <w:ilvl w:val="2"/>
          <w:numId w:val="1"/>
        </w:numPr>
        <w:rPr/>
      </w:pPr>
      <w:bookmarkStart w:id="495" w:name="__RefHeading___Toc1228458_373438147"/>
      <w:bookmarkStart w:id="496" w:name="_Toc186"/>
      <w:bookmarkEnd w:id="494"/>
      <w:bookmarkEnd w:id="495"/>
      <w:r>
        <w:rPr>
          <w:rtl w:val="true"/>
        </w:rPr>
        <w:t>سلار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الجلیل أبو یعلی حمزة بن عبد العزیز الدیلمی المعروف بسلار قدس الله روحه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العلامة فی الخلاصة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شیخنا المقدم فی الفقه والأدب وغیرهما،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 وجها، وهو من علماء حلب، ومن تلامذة المفید المرتضی ویروی عنه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المؤلفات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 فی المذهب، والتقریب فی أصول الفقه، والمراسم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الفقه، والرد علی أبی الحسن البصری فی نقض الشافی، والتذکرة فی حقیقة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ورجال أبی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رقم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والأمل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ومقابس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والفائدة الثالثة من خاتمة مستدرک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7" w:name="pg997_10140"/>
    </w:p>
    <w:p>
      <w:pPr>
        <w:pStyle w:val="Heading3"/>
        <w:numPr>
          <w:ilvl w:val="2"/>
          <w:numId w:val="1"/>
        </w:numPr>
        <w:rPr/>
      </w:pPr>
      <w:bookmarkStart w:id="498" w:name="__RefHeading___Toc1228460_373438147"/>
      <w:bookmarkStart w:id="499" w:name="_Toc187"/>
      <w:bookmarkEnd w:id="497"/>
      <w:bookmarkEnd w:id="498"/>
      <w:r>
        <w:rPr>
          <w:rtl w:val="true"/>
        </w:rPr>
        <w:t>السید الجزائری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عبد الله بن السید نور الدین علی بن السید نعمة الله الجزائری الموسوی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فی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وکان من أجلاء الطائفة وعینها ووجهها وممن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 فیه جودة الفهم وحسن السلیقة وکثرة الاطلاق کما یظهر من مؤلفاته کشرح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النخبة المحسنیة المسماة بالتحفة السنیة، والذخیرة الباقیة، وشرح مفاتیح الأحکام،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والذخیرة الأحمدیة، وأجوبة مسائل السید علی النهاوندی، وذیل سلافة العصر،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مشایخه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فی أحواله أسماء جملة من مشایخه وأفاضل عصره مثل المرحوم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صدر الدین الرضوی القمی والسید نصر الله الحائری والمولی 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والذریعة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1606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والمستدرک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والفوائد الرضویة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0" w:name="pg997_10142"/>
    </w:p>
    <w:p>
      <w:pPr>
        <w:pStyle w:val="Heading3"/>
        <w:numPr>
          <w:ilvl w:val="2"/>
          <w:numId w:val="1"/>
        </w:numPr>
        <w:rPr/>
      </w:pPr>
      <w:bookmarkStart w:id="501" w:name="__RefHeading___Toc1228462_373438147"/>
      <w:bookmarkStart w:id="502" w:name="_Toc188"/>
      <w:bookmarkEnd w:id="500"/>
      <w:bookmarkEnd w:id="501"/>
      <w:r>
        <w:rPr>
          <w:rtl w:val="true"/>
        </w:rPr>
        <w:t>السید العمیدی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عمید الدین عبد المطلب بن محمد بن علی الأعرجی الحسینی ابن أخت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الحلی المعروف بالسید العمیدی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فی لیلة النصف من شعبان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 علی خاله العلامة، وروی عنه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والده وعن جده السید فخر الدین علی، وکان من مشایخ الشهید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السید حسن بن أیوب الشهیر بابن 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ابن معیة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المؤلفات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الفوائد فی حل مشکلات القواعد، والشرح علی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الیاقوت لابن نوبخت فی الکلام، وشرح علی مبادئ الأصل لخاله العلامة، وکتاب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تبصرة الطالبین فی شرح نهج المسترشدین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یوم الاثنین العاشر من شعبان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ببغداد وحمل إلی المشهد الغروی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أن صلی علیه بالحلة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وریاض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ولؤلؤة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والمقابس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وخامة المستدرک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والکنی والألقاب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والفوائد الرضویة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وأعیان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والحقائق الراهنة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3" w:name="pg997_10144"/>
    </w:p>
    <w:p>
      <w:pPr>
        <w:pStyle w:val="Heading3"/>
        <w:numPr>
          <w:ilvl w:val="2"/>
          <w:numId w:val="1"/>
        </w:numPr>
        <w:rPr/>
      </w:pPr>
      <w:bookmarkStart w:id="504" w:name="__RefHeading___Toc1228464_373438147"/>
      <w:bookmarkStart w:id="505" w:name="_Toc189"/>
      <w:bookmarkEnd w:id="503"/>
      <w:bookmarkEnd w:id="504"/>
      <w:r>
        <w:rPr>
          <w:rtl w:val="true"/>
        </w:rPr>
        <w:t>السید نعمة الله الجزائری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نعمة الله بن عبد الله الحسینی الجزائری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بالصباغیة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 من قری الجزائر من أعمال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عالم محقق علامة جلیل القدر مرس من المعاصرین تتلمذ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حسین بن سبتی الحویزی والحکیم الصالح الشاه أبو الولی ابن الشاة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محمد الشیرازی، والفاضل الصدوق إبراهیم بن صدر الدین الشیرازی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والمحدث الشیخ صالح بن عبد الکریم البحرینی والمیرزا رفیع الدین محمد النائینی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والفقیه المحدث المولی محمد باقر بن محمد مؤمن السبزواری ولمولی محمد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المجلسی واختص بالأخیر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عدله ست وعشرون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التهذیب، وشرح الاستبصار،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الصحیفة، وکتاب فی الحدیث اسمه الفوائد النعمانیة، وغرائب الأخبار ونوادر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الآثار، والأنوار النعمانیة، فی معرفة النشأة الانسانیة، وکتاب فی الفقه اسمه 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ودفن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أعمال الفیلیة وله قبة هو مزور معمور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والذریعة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6" w:name="pg997_10147"/>
    </w:p>
    <w:p>
      <w:pPr>
        <w:pStyle w:val="Heading3"/>
        <w:numPr>
          <w:ilvl w:val="2"/>
          <w:numId w:val="1"/>
        </w:numPr>
        <w:rPr/>
      </w:pPr>
      <w:bookmarkStart w:id="507" w:name="__RefHeading___Toc1228466_373438147"/>
      <w:bookmarkStart w:id="508" w:name="_Toc190"/>
      <w:bookmarkEnd w:id="506"/>
      <w:bookmarkEnd w:id="507"/>
      <w:r>
        <w:rPr>
          <w:rtl w:val="true"/>
        </w:rPr>
        <w:t>السیوری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جمال الدین المقداد بن عبد الله بن محمد بن الحسین بن محمد السیوری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 الأسدی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من توابع الحلة نواحیها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رحمه الله عالما فاضلا متکلما محققا مدققا، روی عن الشهید محمد بن مکی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الکتب والمؤلفات شرح نهج المسترشدین فی أصول الدین وکنز العرفان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فقه القرآن، والتنقیح الرائع فی شرح مختصر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الباب الحادی عشر،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الفصول للخواجة نصیر الدین، ورسالة فی وجوب مراعاة العدالة فی من 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النیابة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ورسالة أربعین حدیثا، ورسالة فی آداب الحج، وتجوید البراعة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 البلاغة، وله فتاوی متفرقة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ضحی نهار الأحد السادس والعشرین من جمادی الآخرة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826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بمقابر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هامش الروضات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مقدمة کنز العرفان ومقدمة التنقیح الرائع 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وتنقیح المقال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والمستدرک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ومقابس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والذریعة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9" w:name="pg997_10149"/>
    </w:p>
    <w:p>
      <w:pPr>
        <w:pStyle w:val="Heading3"/>
        <w:numPr>
          <w:ilvl w:val="2"/>
          <w:numId w:val="1"/>
        </w:numPr>
        <w:rPr/>
      </w:pPr>
      <w:bookmarkStart w:id="510" w:name="__RefHeading___Toc1228468_373438147"/>
      <w:bookmarkStart w:id="511" w:name="_Toc191"/>
      <w:bookmarkEnd w:id="509"/>
      <w:bookmarkEnd w:id="510"/>
      <w:r>
        <w:rPr>
          <w:rtl w:val="true"/>
        </w:rPr>
        <w:t>الشیخ محمد بن حسن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بن الحسن بن زین الدین الشهید الثانی 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قدس سره ضحی یوم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اشتغاله أولا عند والده وصاحب المدارک، ولما انتقلا إلی رحمة الله، سافر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المشرفة، واجتمع فیها بالمیرزا محمد الاسترآبادی صاحب کتاب الرجال، فقرأ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الحدیث ثم رجع إلی بلاده وبعد مدة قلیلة سافر إلی العراق، وبی مدة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کربلاء مشتغلا بالتدریس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کتب کثیرة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الاستبصار، وحاشیة علی أصول معالم الدین لوالده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اثنی عشریة والده،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بمکة المشرفة لیلة الاثنین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القعدة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ولؤلؤة صاحب الحدائق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2" w:name="pg997_10151"/>
    </w:p>
    <w:p>
      <w:pPr>
        <w:pStyle w:val="Heading3"/>
        <w:numPr>
          <w:ilvl w:val="2"/>
          <w:numId w:val="1"/>
        </w:numPr>
        <w:rPr/>
      </w:pPr>
      <w:bookmarkStart w:id="513" w:name="__RefHeading___Toc1228470_373438147"/>
      <w:bookmarkStart w:id="514" w:name="_Toc192"/>
      <w:bookmarkEnd w:id="512"/>
      <w:bookmarkEnd w:id="513"/>
      <w:r>
        <w:rPr>
          <w:rtl w:val="true"/>
        </w:rPr>
        <w:t>الشیخ ورام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الأمیر الزاهد أبو الحسن ورام بن عیسی من أحفاد مالک الأشتر النخعی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وجد السید رضی الدین علی بن طاووس لأمه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بالحلة، وقرأ علی الإمام سدید الدین محمود الحمصی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عنه الشیخ منتجب الدین ومحمد بن جعفر المشهدی صاحب المزار الکبیر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والسید ابن طاووس والشهید بواسطة محمد بن جعفر المشهدی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کتاب تنبیه الخاطر ونزهة الناظر المعروف بمجموعة ورام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وجامع الرواة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والمستدرک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وتنقیح المقال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12641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ولسان المیزان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763</w:t>
      </w:r>
      <w:bookmarkStart w:id="515" w:name="pg997_10152"/>
    </w:p>
    <w:p>
      <w:pPr>
        <w:pStyle w:val="Heading3"/>
        <w:numPr>
          <w:ilvl w:val="2"/>
          <w:numId w:val="1"/>
        </w:numPr>
        <w:rPr/>
      </w:pPr>
      <w:bookmarkStart w:id="516" w:name="__RefHeading___Toc1228472_373438147"/>
      <w:bookmarkStart w:id="517" w:name="_Toc193"/>
      <w:bookmarkEnd w:id="515"/>
      <w:bookmarkEnd w:id="516"/>
      <w:r>
        <w:rPr>
          <w:rtl w:val="true"/>
        </w:rPr>
        <w:t>الصوری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 علی الحسن بن طاهر الصوری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عالم فقیه، ذکره الشهید رحمه الله فی بحث قضاء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الفائتة من شرح الإرشاد ونسب إلیه القول بالتوسعة فی القضاء بل نصل علی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الحاضرة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قد رد علی الشیخ أبو الحسن علی بن منصور بن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هذا یکون إما معاصرا للشیخ أبی الحسن سبط أبی الصلاح الحلبی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 أو متقد ما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18" w:name="pg997_10154"/>
    </w:p>
    <w:p>
      <w:pPr>
        <w:pStyle w:val="Heading3"/>
        <w:numPr>
          <w:ilvl w:val="2"/>
          <w:numId w:val="1"/>
        </w:numPr>
        <w:rPr/>
      </w:pPr>
      <w:bookmarkStart w:id="519" w:name="__RefHeading___Toc1228474_373438147"/>
      <w:bookmarkStart w:id="520" w:name="_Toc194"/>
      <w:bookmarkEnd w:id="518"/>
      <w:bookmarkEnd w:id="519"/>
      <w:r>
        <w:rPr>
          <w:rtl w:val="true"/>
        </w:rPr>
        <w:t>الصیمری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مفلح بن الحسن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صلاح الصیمری البحرانی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علامة فقیه، ووصفه الشیخ سلیمان البحرانی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علامة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ووصفه الشیخ سلیمان البحرانی بالفقیه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المرام فی شرح شرائع الاسلام، وشرح الموجز لابن فهد الحلی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المسمی بکشف الالتباس فی شرح موجز أبی العباس، ومختصر الصحاح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ومنتخب الخلاف أو تلخیص الخلاف، وله رسالة سماها جواهر الکلمات فی العقود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والایقاعات، قال فی الأمل وهی دالة علی علمه وفضله واحتیاطه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حدود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وقبره فی سنهاباد من قری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وأنوار البدرین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وتنقیح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ومقدمة تلخیص 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1" w:name="pg997_10156"/>
    </w:p>
    <w:p>
      <w:pPr>
        <w:pStyle w:val="Heading3"/>
        <w:numPr>
          <w:ilvl w:val="2"/>
          <w:numId w:val="1"/>
        </w:numPr>
        <w:rPr/>
      </w:pPr>
      <w:bookmarkStart w:id="522" w:name="__RefHeading___Toc1228476_373438147"/>
      <w:bookmarkStart w:id="523" w:name="_Toc195"/>
      <w:bookmarkEnd w:id="521"/>
      <w:bookmarkEnd w:id="522"/>
      <w:r>
        <w:rPr>
          <w:rtl w:val="true"/>
        </w:rPr>
        <w:t>الطوسی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نصیر الدین عبد الله بن حمزة بن عبد الله بن جعفر بن حسن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النصیر الطوسی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فقیه صالح له مؤلفات یرویها العلامة عن أبیه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رده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منتجب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الإمام نصیر الدین أبو طالب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الطوسی الشارحی المشهدی فقیه ثقة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الشیخ أبی الفتوح الرازی، وروی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قطب الدین الکیدری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وکما الدین بهاء الاسلام المنتهی بن السید شهاب الدین محمد بن تاج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الوافی بکلام المثبت والنافی، تاریخ کتابته </w:t>
      </w:r>
      <w:r>
        <w:rPr>
          <w:rFonts w:eastAsia="IRNazanin" w:cs="IRNazanin"/>
          <w:color w:val="111111"/>
          <w:sz w:val="28"/>
          <w:szCs w:val="28"/>
          <w:lang w:bidi="fa-IR"/>
        </w:rPr>
        <w:t>679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المواضع من نسخة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الشافعی للمثبت والنافی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والواسطة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متحد، وهو تحقیق فی مسألة مشهورة من الحکمة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مؤلفاته إیجاز المطالب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المذاهب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أن هذا الشیخ کثیرا ما یشتبه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لأجل الاشتراک فی اللقب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بخواجه نصیر الدین الطوسی المشهور، وکذا یشتبه حاله بحال الشیخ نصیر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حمزة بن الحسن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والفهرست لمنتجب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ومستدرک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وجامع الرواة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الله بن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524" w:name="pg997_10158"/>
    </w:p>
    <w:p>
      <w:pPr>
        <w:pStyle w:val="Heading3"/>
        <w:numPr>
          <w:ilvl w:val="2"/>
          <w:numId w:val="1"/>
        </w:numPr>
        <w:rPr/>
      </w:pPr>
      <w:bookmarkStart w:id="525" w:name="__RefHeading___Toc1228478_373438147"/>
      <w:bookmarkStart w:id="526" w:name="_Toc196"/>
      <w:bookmarkEnd w:id="524"/>
      <w:bookmarkEnd w:id="525"/>
      <w:r>
        <w:rPr>
          <w:rtl w:val="true"/>
        </w:rPr>
        <w:t>القطان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شمس الدین محمد بن شجاع الأنصاری الحلی القطان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شیخ فاضل محقق وقد تکرر ذکره فی الإجازات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کتاب معالم الدین فی فقه آل یاسین، وفی رجال بحر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ظهر نسخة لهذا الکتاب مقابلة من أوله إلی آخره مع النسخة التی قرأت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مصنفه وفیه خطه طاب ثراه وهو محمد بن شجاع الأنصاری الحلی ویظهر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تتبع الکتاب فضیلة المصنف، وهو علی طریقة الفاضلین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والمحقق الحلیین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أصول المسائل لکنه یغرب فی التفاریع والذی أری صحة النقل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ذکره فی مقابس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ومستدرک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وتنقیح المقال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برقم </w:t>
      </w:r>
      <w:r>
        <w:rPr>
          <w:rFonts w:eastAsia="IRNazanin" w:cs="IRNazanin"/>
          <w:color w:val="111111"/>
          <w:sz w:val="28"/>
          <w:szCs w:val="28"/>
          <w:lang w:bidi="fa-IR"/>
        </w:rPr>
        <w:t>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ورجال السید بحر العلوم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27" w:name="pg997_10161"/>
    </w:p>
    <w:p>
      <w:pPr>
        <w:pStyle w:val="Heading3"/>
        <w:numPr>
          <w:ilvl w:val="2"/>
          <w:numId w:val="1"/>
        </w:numPr>
        <w:rPr/>
      </w:pPr>
      <w:bookmarkStart w:id="528" w:name="__RefHeading___Toc1228480_373438147"/>
      <w:bookmarkStart w:id="529" w:name="_Toc197"/>
      <w:bookmarkEnd w:id="527"/>
      <w:bookmarkEnd w:id="528"/>
      <w:r>
        <w:rPr>
          <w:rtl w:val="true"/>
        </w:rPr>
        <w:t>القطب الراوندی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الدین أبو الحسین سعید بن عبد الله بن الحسین بن هبة الله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عالم متبحر فقیه محدث متکلم بصیر بالأخبار، ویقال 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تلمیذ تلامذة الشیخ المفید، وأثنی علیه السید رضی الدین علی بن طاوس فی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المحجة، ووصفه المجلسی فی البحار بالإمام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مشایخه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لو شیوخا عدیدة تقرب من عشرین، منهم الشیخ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الفضل بن الحسن الطبرسی صاحب مجمع البیان، ووالد الخواجة نصیر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الطوسی، والشیخ الإمام عماد الدین محمد بن أبی القاسم الطبری، والأدیب أبو 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الحسین المؤدب القمی وأبو السعادات هبة الله بن علی الشجری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تلامذته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عنه جماعة کثیرة جدا کما یظهر من الإجازات وغیرها،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تلامیذ فضلاء یروون عنه، منهم ابن شهرآشوب والشریف عز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الحارث محمد بن الحسن العلوی البغدادی، وأحمد بن علی بن عبد الجبار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الطبرسی القاضی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یروی عنه العلامة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بواسطة الحسین بن 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بعض من ترجم له مؤلفاته بما یقرب من ست وخمسین مؤلفا،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آیات الأحکام المعروف بفقه القرآن، والناسخ والمنسوخ من الآیات فی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القرآن، وتهافت الفلاسفة، والنیات فی جمیع العبادات والخرائج والجرائح، وعیون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المعجزات ومسألة فی من حضره الأداء وعلیه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ضحوة الأربعاء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شوال سنة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ودفن فی مقبرة السیدة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المعصومة بقم، وقبره الآن فی الصحن الکبیر لمرقد السیدة بقم، قبال باب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مقدمة منهاج البراعة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ومعالم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وأمل الآمل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والکنی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0" w:name="pg997_10165"/>
    </w:p>
    <w:p>
      <w:pPr>
        <w:pStyle w:val="Heading3"/>
        <w:numPr>
          <w:ilvl w:val="2"/>
          <w:numId w:val="1"/>
        </w:numPr>
        <w:rPr/>
      </w:pPr>
      <w:bookmarkStart w:id="531" w:name="__RefHeading___Toc1228482_373438147"/>
      <w:bookmarkStart w:id="532" w:name="_Toc198"/>
      <w:bookmarkEnd w:id="530"/>
      <w:bookmarkEnd w:id="531"/>
      <w:r>
        <w:rPr>
          <w:rtl w:val="true"/>
        </w:rPr>
        <w:t>الکاظمی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عبد الله محمد جواد شمس الدین بن سعد الله بن العلامة الشیخ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بن الحاج علی الأسدی الکوفی الشاعر الکاظمی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فی الکاظمیة وارتحل إلی أصفهان واختص بالشیخ البهائی وصنف بأمره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غایة المأمول فی شرح زبدة الأصول، وشرح رسالة خلاصة الحساب، ومسالک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الأفهام فی شرح آیات الأحکام، وله شرح لکتاب الدروس والجعفریة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یروی عن أستاذه وشیخ قرائته الشیخ البهائی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عنه جماعة منهم السید الفاضل محمود بن فتح الله الکاظمی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 فی أواسط القرن الحادی عشر ودفن بأصفهان وقیل إنه نقل إلی الکاظمیة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والکنی 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3" w:name="pg997_10167"/>
    </w:p>
    <w:p>
      <w:pPr>
        <w:pStyle w:val="Heading3"/>
        <w:numPr>
          <w:ilvl w:val="2"/>
          <w:numId w:val="1"/>
        </w:numPr>
        <w:rPr/>
      </w:pPr>
      <w:bookmarkStart w:id="534" w:name="__RefHeading___Toc1228484_373438147"/>
      <w:bookmarkStart w:id="535" w:name="_Toc199"/>
      <w:bookmarkEnd w:id="533"/>
      <w:bookmarkEnd w:id="534"/>
      <w:r>
        <w:rPr>
          <w:rtl w:val="true"/>
        </w:rPr>
        <w:t>المحقق الکاظمی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 الشیخ أسد الله بن إسماعیل الدزفولی الکاظمی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مشاهیر العلماء المحققین ونابغة أهل عصره المجتهدین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الإمامیة والمرجع العام للأحکام والفتیا بعد وفاة أستاذه وأبی زوجته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کاشف الغطاء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أساتذته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علی الوحید البهبهانی وصاحب الریاض والمیرزا مهدی الشهر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ستانی فی کربلاء وعلی الشیخ جعفر کاشف الغطاء فی النجف وأجازه جمیع أساتذته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بإجازة اجتهاد وروایة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تلامذته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تتلمذ له الأکابر کالشیخ موسی کاشف الغطاء أخیه الشیخ علی والسید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شبر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مقابس الأنوار ونفائس الأسرار فی أحکام النبی والمختار وعترته الأطهار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ومنهج التحقیق فی التوسعة والتضییق، وکشف القناع فی حجیة الاجماع، واللؤلؤ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المسجور فی لفظ الطهور، ومناهج الأعمال، ورسائل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الأدعیة، وتکلیف الکفار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بالفروع، وفی قاعدة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الظن الطریقی، وحاشیة علی بغیة الطالب، ونظم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زبدة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وحاشیة علی کتاب الروضة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وفن فی النجف فی مقبرته المجاورة لمقبرة أستاذه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 الغطاء وأولاده وأحفاده الیوم فی الکاظمیة والنجف یعرفون ببیت أسد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6" w:name="pg997_10169"/>
    </w:p>
    <w:p>
      <w:pPr>
        <w:pStyle w:val="Heading3"/>
        <w:numPr>
          <w:ilvl w:val="2"/>
          <w:numId w:val="1"/>
        </w:numPr>
        <w:rPr/>
      </w:pPr>
      <w:bookmarkStart w:id="537" w:name="__RefHeading___Toc1228486_373438147"/>
      <w:bookmarkStart w:id="538" w:name="_Toc200"/>
      <w:bookmarkEnd w:id="536"/>
      <w:bookmarkEnd w:id="537"/>
      <w:r>
        <w:rPr>
          <w:rtl w:val="true"/>
        </w:rPr>
        <w:t>ولد المحقق الکرکی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عبد العالی بن الشیخ نور الدین علی بن عبد العالی العاملی الکرکی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لیلة الجمعة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القعدة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فاضلا فقیها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محققا، محدثا، متکلما، عابدا، من المشایخ الأجلاء روی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وغیره من المعاصرین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رسالة لطیفة فی القبلة عموما، وفی قبلة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التفریشی فی نقد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القدر عظیم المنزلة رفیع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الشأن، نقی الکلام، کثیر الحفظ، کان من تلامذة أبیه، تشرفت بخدمته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الکتب سوی 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الألفیة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 الإرشاد، وله مناظرات فی الإمامة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وغیرها مع 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مخدوم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نواقض الروافض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بأصفهان، ودفن فی الزاویة المنسوبة إلی سید الساجدین وبعد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ثلاثین سنة تقریبا نقل هو والشیخ الفقیه علی بن هلال الکرکی إلی المشهد المقدس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ومستدرک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والکنی والألقاب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39" w:name="pg997_10170"/>
    </w:p>
    <w:p>
      <w:pPr>
        <w:pStyle w:val="Heading3"/>
        <w:numPr>
          <w:ilvl w:val="2"/>
          <w:numId w:val="1"/>
        </w:numPr>
        <w:rPr/>
      </w:pPr>
      <w:bookmarkStart w:id="540" w:name="__RefHeading___Toc1228488_373438147"/>
      <w:bookmarkStart w:id="541" w:name="_Toc201"/>
      <w:bookmarkEnd w:id="539"/>
      <w:bookmarkEnd w:id="540"/>
      <w:r>
        <w:rPr>
          <w:rtl w:val="true"/>
        </w:rPr>
        <w:t>الواسطی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الحسین بن عبید الله بن علی الواسطی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فیه السید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 عن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عالم فقیه معروف، وقال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 بعد نقل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له تصانیف، قد قرأ علی الشیوخ المعتمدة ومات قبل 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بعینه الحسین بن عبید الله الواسطی الذی کان أستاذه القاضی أبی الفتح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الکراجکی وفی لسان المیزان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رؤوس الشیعة یشارک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فی شیوخه ومات قبل العشرین وأربع 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عن أبی محمد هارون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النقض علی من أظهر الخلاف لأهل بیت النبی صلی الله علیه وآله ومؤلفات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ریحانة الأدب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42" w:name="pg997_10172"/>
    </w:p>
    <w:p>
      <w:pPr>
        <w:pStyle w:val="Heading3"/>
        <w:numPr>
          <w:ilvl w:val="2"/>
          <w:numId w:val="1"/>
        </w:numPr>
        <w:rPr/>
      </w:pPr>
      <w:bookmarkStart w:id="543" w:name="__RefHeading___Toc1228490_373438147"/>
      <w:bookmarkStart w:id="544" w:name="_Toc202"/>
      <w:bookmarkEnd w:id="542"/>
      <w:bookmarkEnd w:id="543"/>
      <w:r>
        <w:rPr>
          <w:rtl w:val="true"/>
        </w:rPr>
        <w:t>والد الشیخ البهائی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عز الدین الحسین بن عبد الصمد بن محمد الحارثی الهمدانی العاملی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أول محرم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هامش تنقیح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عالما، ماهرا،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محققا، مدققا، متبحرا، جامعا، أدیبا شاعرا، من فضلاء تلامذة الشهید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المؤلفات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الأربعین حدیثا ورسالة فی الرد علی أهل الوسواس سماها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العقد الحسینی، وحاشیة الإرشاد ورسالة الحلیة، وما اتفق فی سفره، ودیوان شعر،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ورسالة سماها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أهل الایمان فی قبلة عراق العجم وخراسان، وله رسائل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سافر إلی خراسان وأقام بهرات، وکان شیخ الاسلام بها ثم انتقل إلی البحرین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أدرکه المنون 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ودفن هناک ورثاه ولده الشیخ البهائی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أقمت یا بحر بالبحرین فاجتمعت ثلاثة کن أمثالا وأشباها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تنقیح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ومقدمة نور الحقیقة ونور الحدیقة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العلامة فی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الشیخ فی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وعبارته هکذا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والعدالة فی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یکون الانسان متعادل الأحوال متساویا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الشهادات فی مبحث شرائط الشاهد، ذیل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وحکاه الطباطبائی قدس سره فی ریاض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القضاء، ذیل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عرف الحاکم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والحاکی هو الفاضل النراقی قدس سره فی المستند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وحکاه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والحاکی هو الفاضل النراقی قدس سره فی المستند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ذخیرة المعاد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وسطوته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ما عدا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بمضمونه، والظاهر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وحکاه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 الکتاب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آداب القضاء،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الجعفریة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رسائل المحقق الکرکی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کصاحب الجواهر قدس سره حیث اعتبرهما طریقین إلیها، انظر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ذخیرة المعاد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نقل عن ابن الجنید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 المسلمین علی العدالة إلی أن یظهر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اسلامهما،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اسلامها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آداب القضاء،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اللازمین ولکن 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نکتب الإرشاد، کتاب الزکاة ذیل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ویشترط فی المستحقین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النسخ هنا زیادة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فتأمل، إلا أنها مشطوب علیها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إدریس قدس سره وقد مر کلامه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الشهادات، الحدیث الأول وتمامه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شرب الخمر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الواقعی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اقتضاها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بین المعقوفتین من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العدل الذی یقبل شهادته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البالغ، العاقل، المسلم، العفیف،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المختصر النافع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ولاشتراط العدالة وهی غیر متحققة فی الصبی لأنها کیفیة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أن هذا سهو من قلمه الشریف فإن الشهید قدس سره اعتبر المروة فی تعریف العدالة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المنقولة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وراجع المستند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العقل والجهل،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أصول الکافی لصدر المتألهین رحمه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ذیل الحدیث الرابع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کدا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ولکن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والنسخ الأخری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تکرره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 غیرهما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جمیع النسخ سوی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منافیاتها مثل الأکل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أنه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وسائر النسخ المطبوعة سوی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المروة وهو 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الجنید 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المصدر، فی المخطوطة وسائر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یسمع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الکتاب مخطوط، وقد طابقه المنقول 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غائب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الوسیط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المراد ظاهرا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السذج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النسخ، إلا أنها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احراقهم،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مما ورد علی القول بالملکة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اقتضاها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ولنا أن ظهور العدالة شرط فلا تصح مع الشرک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ولکن 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بین المعقوفتین من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مفتاح الکرامة فی کتاب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وصاحب 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الشهادات، الحدیث الأول 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التفسیر المنسوب إلی الإمام العسکری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فذلکم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الصلوات الخمس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کان ظاهر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کتاب الصید والذبائح،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الزیادة من المصدر وسیأتی نقل الشیخ قدس سره لهذا الحدیث مع هذه الزیادة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حصول الظن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الفقه الرضوی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أمیر المؤمنین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الصلوات الخمس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الایمان والکفر،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الایمان والکفر،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العشرة،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العشرة،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روی الصدوق رحمه الله فی هذا المقام ما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سأل عمر بن یزید أبا عبد الله علیه السلام عن إمام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کفایة الأحکام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علی هذا الحدیث بهذا السند، إلا أنه نقل فی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الصادق علیه السلام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أصول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العقل والجهل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الأنبیاء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سرته حسنته وساءته سیئته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التوحید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والظاهر أن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ولما یدل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یقارف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فهی مکفرة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التوحید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روی الصدوق رحمه الله مرسلا من ألفاظ رسول الله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الصحیفة السجادیة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الدعاء 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التوحید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أصول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العقل والجهل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الصحیفة السجادیة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الدعاء 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الاستغفار وفضله وأنواعه 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بین المعقوفتین من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الحکم،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أصول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الایمان والکفر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ذخیرة المعاد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أصول الکافی لصدر المتألهین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ذیل الحدیث الرابع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تجرید الاعتقاد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المسألة الحادیة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بنبأ فتبینوا أن تصیبوا قوما بجهالة فتصبحوا علی ما فعلتم نادمین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الحجرات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الحق وکشف الصدق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کیفیة الحکم وأحکام الدعوی،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کیفیة الحکم وأحکام الدعوی،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الاستدلال به فی الصفحتین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موهونا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الفقه المنسوب إلی الإمام الرضا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المخطوطة والمصدر، 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الشهادات،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الصلوات الخمس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 الصدوق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المجلس الرابع والخمسون،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الشهادات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وسیأتی نص الحدیث فی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أفضل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والفوائد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فعل الواجب وترک المحرم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جهاد النفس، والخصال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العشرة، والجزء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آنفا تحت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آنفا تحت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صلاة الجماعة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تفصیل هذا الموضوع فی المقام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ذکرها صاحب الوسائل فی أبواب متعددة 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صلاة الجماعة، الباب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 بدل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المحقق الکرکی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المحقق الکرکی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اعتبار عدم المندوحة وعدمه فی تمام الوقت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إذا کان متعلقها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لوجوب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یفهم له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وتدینه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وشنعه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وشنیعته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الفقه الرضوی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وعنه 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 وشنعته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کتاب الایمان،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کرامیة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فرقة من المشبهة، أصحاب أبی عبد الله، محمد بن کرام، انظر الملل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الأمر والنهی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التنبیه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رجل کان یصلی فخرج الإمام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وتفسیر ما یتقی مثل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کتاب الایمان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اللقطة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علیکم بالتقیة فإنه لیس 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یجعلها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ولی الجسد من الثیاب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کان من الثیاب فوق الشعار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مختار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وتتقون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اقتضاها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الوضوء،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بصورة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الشارع یجوز المعاملة الفلانیة أو لا یجوز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المکنونات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تفضیلک أعداءنا علینا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اظهارک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یقدح فینا ولا ینقصنا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المصدر وفی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تبرء 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تماسکها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وتصون من عرف بذلک وعرفت به من أولیائنا وإخواننا من عبد ذلک بشهور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شائط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معرض لنعمتک ونعمهم علی الزوال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مذل لک 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نفسک وإخوانک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احتجاجه علیه السلام علی من قال بزوال الأدواء بمداواة الأطباء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الإرشاد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النهروانی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الأمر والنهی،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درجتی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 أجمعین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المتعارضة فی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العذق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النخلة بحملها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أهل الحجاز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بستان من نخیل إذا کان علیه حائط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إحیاء الموات،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إحیاء الموات،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إحیاء الموات،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الشفعة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الضاد 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الضرار،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الضرار،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یمنع نفع الشئ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یمنع نقع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المامقانی قدس سره فی تعلیقته علی هذه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هناک أخبار أخر مرادفة أو مقاربة للأخبار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المؤلف فی فرائد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خاتمة مبحث البراءة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تعرضه لقاعدة نفی الضرر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المنیر للفیومی،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لابن الأثیر،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المامقانی قدس سره فی التعلیقة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حکی هذا الوجه عن البدخشی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وغرضه أن الجملة الخبریة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الفاضل التونی قدس سره فی الوافیة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نفی الضرر غیر محمول علی نفی حقیقته لأنه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الفاضل النراقی قدس سره إلی تعین هذا الوجه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عوائد الأیام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العائدة الرابعة،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قیل هو الفاضل النراقی قدس سره ولکن لم نعثر علی ما یدل علی هذه النسبة، بل قد عرفت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الذبح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حرج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قاعدة نفی الضرر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حتی أنه قد اشتهر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وجوب دفع الضرر المحتمل عقلا، فضلا عن الضرر المعلوم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کقوله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کلما أضر به الصوم فالافطار له واجب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قیل هو المحقق القمی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قوانین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الأدلة العقلیة، الباب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جامع الشتات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فی غوالی اللئالی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المتقدم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المؤلف فی الفرائد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أن وقوعها فی مقام الامتنان یکفی فی تقدیمها علی العمومات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خیار الغبن، المسألة الأولی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اللآلی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التاسع،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 المصنف فی الفرائد جملة من موارد الاستدلال بقاعدة نفی الضرر، 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فلزوم البیع مع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الفاضل النراقی قدس سره فی عوائد الأیام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العائدة الرابعة البحث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فی الجواب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محکمة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مسالک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اختیار المکلف باختیاره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تضرره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الشهید قدس سره فی 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فی کتاب الغصب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یجب رد المغصوب إلی مالکه إجماعا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اقتضاها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لجواز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والظاهر أن ما فی المتن تلخیص لما 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غیر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أملاکهم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أموالهم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العلامة فی 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ولیس هو ابن إدریس کما یوهمه تعبیر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إحیاء الموات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أرسل ماء فی ملکه فأغرق مال غیره أو أجج نارا فاحترق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بین المعقوفتین غیر موجود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الشهید قدس سره فی اللمعة الدمشقیة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الغصب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ضمان إذا لم یزد عن قدر الحاجة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 الضرر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 الضرر عن نفسه المستلزم لضرر الغیر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مراتب ضرر المالک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الغصب، الفصل الثانی، البحث الثانی،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إحیاء الموات، بعد ذکره لقولی الشافعی وأحمد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تحریم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الغصب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ذکری الشیعة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أحکام المیت، فی التلقین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عدة الداعی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 المقدمة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الأربعین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الحادی والثلاثون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أعثر علیه فی الوسائل بعد التتبع فی مظانه، لکن صرح بذلک السید المجاهد قدس سره فی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لکنه أیضا لم یعین البعض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المجاهد قدس سره فی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کقوله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تقف ما لیس لک به 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مسألة کراهة الصلاة وبین یدی المصلی مصحف مفتوح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المجاهد قدس سره فی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کصاحب الفصول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وأخیه المحقق رحمه الله فی هدایه المسترشدین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والسید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بموافقة هذا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مقدمة العبادات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مقدمة العبادات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فصنعه کان له وإن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مقدمة العبادات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العبادات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له ذلک الثواب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مقدمة العبادات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فعمل ذلک العمل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الروایة ساقطة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إقبال الأعمال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ما یختص بشهر رجب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عن طریقهم فی عدة الداعی آخر المقدمة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 العلامة المجاهد السید محمد الطباطبائی قدس سره فی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وغیر معتبر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یتمسک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کذا، والصحیح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احتمال الوجوب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لم یرد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اللئالی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معارج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الفصل الخامس من الباب السابع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والفصل الثالث من الباب العاشر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مشارق الشموس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مسألة الاستنجاء بثلاثة أحجار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صفات القاضی،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نواقض الوضوء،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أن بعد فهم المجتهد مراد الله سبحانه عموما أو خصوصا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العقد الخارجی یرجع إلی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 المحقق الخوانساری قدس سره فی مشارق الشموس فی مسألة استحباب الوضوء لحمل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غیر موجود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احتمال لزوم الفعل أو الترک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والترک المطلق بشئ لو فرض حکم العقل بأن دفع ضرر التحریم المحتمل أولی من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صاحب الحدائق قدس سره عن بعض مشایخه،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الأغسال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ما رواه فی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صفات القاضی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حد الاجتهاد بالأمور الواردة بالطرق المعتمدة، کأن یقال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أمیر المؤمنین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تقدمتا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 رجلا اشتبه برسول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المحقق القمی قدس سره فی القوانین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المدح والثواب علی فعلها فالتزمه بعض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قوانین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قوانین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مناهج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الفائدة الأولی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غیر موجود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التنبیه الحادی عشر، وعوائد الأیام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النسختین، وفی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مشارق الشموس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مسألة استحباب الوضوء لحمل المصحف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السید المجاهد قدس سره فی 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التنبیه السابع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غیر موجود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غیر موجود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النسختین، والصحیح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لدعاه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أنه إنما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ولا 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أظفر علی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ذخیرة المعاد للسبزواری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الوضوءات المستحبة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أنه فرد شرعی تترتب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کأحد استحباب الواقعیة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کأحد المستحبات الواقعیة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ذکری الشیعة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أحکام المیت، فی التلقین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من یصح منه الصوم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من یصح منه الصوم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المحقق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 یجوز الاقتصار علی الواحدة؟ الأشبه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لا، إلا فی الوتر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واستدل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بمضمونها روایات، 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القبلة،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ولیته جری ما جری الماء فی الأنهار والفلک فی اللیل والنهار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کتاب الاقرار،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الوصی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والأقوی إن کل من یلزم فعله أو انشاؤه غیره یمضی اقراره بذلک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والفوائد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یساعد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یساعدها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ادعاه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 فی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مسالک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لقبول،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ملکه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ولیس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وتقدم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فخر المحققین فی الإیضاح ما ملخصه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الرجعة تحصل بکل ما یدل علیها وإقامة الدعوی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واستقرب فی 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قبول قول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فادعی الوکیل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الوکیل مع یمینه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فی المصدر هکذا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الخصم فیه، وفی المسألة الأولی إذا جعلنا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آخر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موضوع القضیة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ملک شیئا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 ".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والفوائد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المحقق الثانی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مصححة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وشهادة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المخبر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المحقق الثانی قدس سره بعد نقل کلام العلامة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الصبی لا یقبل اقراره وإن أذن له الولی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 إیضاح الفوائد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التذکرة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علی رجوعه عن هذه الفتوی نعم قال فی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عده البلوغ من شروط المقر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-: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بتزویج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لشمولها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کتاب الاقرار،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أبی ظبیان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أتی عمر بامرأة مجنونة قد فجرت فأمر برجمها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شطب علیها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نستعین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یوم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العامة بألفاظ مختلفة قریبة من هذا المعنی 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الصحیح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روت عائشة عن النبی صلی الله علیه وآله أنه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مات وعلیه صیام صام عنه ولیه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 ما رواه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امرأة جاءت إلی النبی صلی الله علیه وآله وسلم فقالت إن علی أمی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غیاث سلطان الوری لسکان الثری، فی قضاء ما فات من الصلوات عن الأموات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العاشر،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عمل من المؤمنین عن میت عملا صالحا أضعف الله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الثانی ومسائل علی بن 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وعنه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العاشر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الصلوات،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التاسع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الدعاء والصدقة والصلاة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ذیل الحدیث التاسع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الثانی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الصدقة والبر والدعاء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الرابع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الثالث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الثالث والأول والخامس وصفحة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الثانی،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الفاخر فی الفقه لأبی الفضل الصابونی محمد بن إبراهیم بن سلیم الجعفی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الملحق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التاسع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الصلاة والصوم والصدقة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".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السادس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العشرون،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یفردهما من أعماله بشئ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".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الحادی والعشرون وقرب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فرزقه،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فیرزقه الله بره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الکافی والذکری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البر بالوالدین،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الثالث والعشرون،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المنسک للحسین بن الحسن العلوی الکوکبی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الملحق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الحادی عشر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ولعل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الأحادیث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عنه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الإختصاص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والفهرست للشیخ الطوسی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ورجال النجاشی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قوله صلی الله علیه 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مات المؤمن انقطع عمله إلا من ثلاث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راجع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وکنز العمال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الإنتصار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وسیأتی فی الصفحة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أثبتناه هو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عنه العلامة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الإنتصار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ونقله عنه العلامة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الأدلة الآتیة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عنه العلامة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الفقیهة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ذیل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والفقه المنسوب إلی الإمام الرضا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الرابع والعشرون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قاله الشهید الثانی فی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الأقل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الأول من أبواب موجبات الإرث،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الاطلاقات، ولعل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الاحتیاط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الولد علی الأب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الجنازة،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تقدمت فی الصفحة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 الإسکافی کما حکی عنه العلامة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والصدوقان فی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والمقنع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ابن إدریس الحلی فی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حمزة فی الوسیلة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والمحقق الحلی فی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تقدمتا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لعدم اختلاف بعد جواز قیامهما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وحکاه الغنائم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خطأ، ولعل منشأه تصحیف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الرسالة البغدادیة، حکاه عنه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الروضة البهیة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رواها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الرابع والعشرون، وقد 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عنه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رواها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الرابع والعشرون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المحقق الثانی فی حاشیة الشرائع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حاشیة الشهید الثانی فلا توجد لدینا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الأشعری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الموجز الحاوی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للحلی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وغیرها من الأقارب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فی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رواها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الرابع والعشرون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أحکام شهر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یقضی عنه من ترکته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الإیضاح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فعلی ولیه أن یقضی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واعترض بقولهم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طریق الکافی والفقیه وطریقه الآخر هو طریق التهذیب ولیس فیه ذکر الصوم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الروضة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المتمم، بل وردت مکانها کلمة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قضاء 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القاضی بنفسه حیا أو ولیا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التزام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 ما رواه جمیل بن دراج عن أبی عبد الله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الحلی فی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والشهید رحمه الله فی 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الغنائم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العلامة فی 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رواها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کتاب غیاث سلطان الوری للسید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الحدیث فی النسخ الخطیة ناقصا ومضطرب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العلامة فی 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والأصول التی کانت عند صاحب الجواهر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ونسخة الوسائل التی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عنه الشهید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والغنائم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مصابیح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أحکام الوصایا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أحکام شهر رمضان،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الموجز الحاوی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الرسائل العشر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الصیمری فی کشف الالتباس عن موجز أبی العباس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 فی مجمع الفائدة ولکن نقله فی الغنائم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الذخیرة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أحکام الإجارة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الصلح، وغیره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بجواز العبادة للغیر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نعثر علی المقرر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 الأول من أبواب النیابة فی الحج،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أتعبت من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إیضاح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الشتات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 وغیره من الأبواب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لیس متعلقا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لیس معلقا للعقد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المحقق الکرکی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الأولی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تمت الرسالة والحمد لله أولا وآخرا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ابن طاووس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رسالة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ورجال النجاشی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ابن طاووس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ابن طاووس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ذیل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وحکاه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السید ابن طاووس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 رسالة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یتمم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حکی ذلک ابن طاووس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الشیخ أبو علی بن الحسن بن ظاهر الصوری، وحکی ذلک عنه مفتاح الکرامة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فی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ونهایة الإحکام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والتحریر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والارشاد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ورسائل المحقق الکرکی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الأولی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فوائد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الموجز والحرر المطبوعان ضمن الرسائل العشر للحلی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والمقتصر من شرح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الشیخ محمد بن الحسن بن زین الدین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الشهید الثانی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العاملی فی شرحه علی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مسالک الأفهام إلی آیات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شرح التهذیب وشرح الغوالی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السید عبد الله بن نور الدین بن المحدث السید نعمة الله الجزائری، راجع ترجمته فی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المصابیح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الغطاء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السید ماجد والشیخ سلیمان والفاضل الماحوزی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ومنهم المحقق النراقی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فی الذخیرة أنه مشهور بین المتقدمین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فی المصابیح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ذلک العلامة فی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والده وأکثر من عاصره من المشایخ، وانظر الحدائق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ملاذ الأخیار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والحاکی هو المحقق التستری فی رسالته، والتعبیر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بالرسالة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 وغیره من الأبواب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قوله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فاستبقوا الخیرات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 الأحادیث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وغیرها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الوافیة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ککاشف الغطاء فی کتابه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القول الثانی من الأقوال فی المواسعة والمضایقة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متن الروضة البهیة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للسید نعمة الله الجزائری، طبع ببغداد، وفی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هدایة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فی التعبیر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 الاخلال بها یستحق العقوبة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الحاکی هو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المقام الثانی، ذیل القول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لاحتمال اخرام المنیة، وفی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یأمن الانسان أن یخترم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یهلک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هدیة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الصلاة، المواقیت، 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 الحاکی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الحاکی هو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ترتیب الفوائت علی الحاضرة تردد، أشبهه الاستحباب، وفی المختصر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 زیادة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 کان ذلک الیوم حاضر أو صلوات یوم فائت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ولکن فی الشرائع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تترتب السابقة علی اللاحقة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أکثر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ینتفی، والظاهر أنه سهو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الصائغ فی شرح الإرشاد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مختلف الشیعة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القول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الرسائل التسع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وحکاه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مفتاح الکرامة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المسالک الجامعیة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فی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القول الثانی المتقدم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ویأثم لو أخر القضاء والحاضرة إلی آخر الوقت وهو قول ابن حمزة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المواقیت، ذیل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ذیل القول الثالث المتقدم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 العبارة بعینها فی المعتبر، ولعله قدس سره استظهر ذلک من قول العلامة التستری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وروض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علی هذا الاجماع فی المقنعة والمهذب وجواهر الفقه نعم هو فی 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عنهما،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والکافی فی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 فی الرسالة السهویة کما فی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العلامة والشهیدان والسبزواری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وروض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تلخیص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واعلم أن هذه المسألة مبنیة علی القول بالمضایقة والمواسعة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صفات القاضی،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فرائد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الشیخ أسد الله التستری قدس سره فی 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منهج التحقیق فی حکمی التوسعة والتضییق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فوائد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فی المدارک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التحقیق، وانظر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أثبتناه من مصححة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سائر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فرائد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الآتی بعد قلیل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رسالة منهج التحقیق للتستری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المقام الثالث فی حجج الأقوال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وفقدان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المصنف قدس سره إلی الأخباریین، راجع فرائد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الوجه الثانی من الأمر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فی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ذیل قول الماتن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تصح صلاته فی أول وقتها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الغطاء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البحث الثامن عشر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القول بالفساد ظاهر الفساد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الخلو عن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عدم حرمة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المحقق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المقام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التمسک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صلاحیة الوقت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العلامة فی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 الأول من أبواب صلاة الجماعة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 الأول من أبواب أحکام المساجد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 الأول من أبواب الأذان والإقامة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القراءة فی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 الأول من أبواب أفعال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إباحة المباحات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إباحة المنافیات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أفعال الصلاة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القراءة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أبواب أفعال الصلاة،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أبواب أفعال الصلاة،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الاستحباب بعمل أفراد الواجب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الحیض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عنه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 الأخیر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والطواف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رسالة عدم المضایقة، والبحار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یقضین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فصل فی الترتیب بین الوقت الاختیاری دون غیره، تقدم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تصریح بالتوسعة، لو أوجبنا القضاء علی المغمی 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قاله العلامة التستری فی رسالته منهج التحقیق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الحکم فیها بقضاء صلاة العشاء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المستدرک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الفقه المنسوب إلی الإمام الرضا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الرسائل التسع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علیهما فی الکافی نعم نقل ما یدل علی المطلب انظر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أفتی بمضمون الروایتین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جمیل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یبدأ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علی ما یشتمل علی الجمع فی کلام السائل ولعل نظره قدس سره ما رواه فی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الأول 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نفلا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فلیجمعهما، وفی التهذیب والوسائل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فلیجعلها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المواقیت،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1056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أحکام الجماعة،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أحکام السهو،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لعموم، وصححناه علی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تعتریه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 العلامة المجلسی قدس سره هذه الرسالة بتمامها فی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سهوه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المتین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کان النبی صلی الله علیه وآله تنام عینه ولا ینام 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سعید بن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الطرائف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فی الألفاظ، ونقله التستری فی رسالته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الحجة باب نادر جامع فی فضل الإمام وصفاته وغیره من الأبواب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هذه الأخبار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السید ابن طاووس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وغیر ذلک مما نحن فیه قطعا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أکثر النسخ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هلکة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ممکنا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المصنف قدس سره فی فرائد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الأولی فی الأقل والأکثر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الانصاف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الفصول الغرویة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ومفاتیح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العلامة التستری فی رسالته إلی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الذریعة إلی أصول الشریعة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فی مفاتیح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ومنها دعوی السیدین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والروایة المذکورة ستأتی فی ذیل کلام الشهید رحمه الله فی 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اللآلی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من نسی صلاة فلیصل إذا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المواقیت،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کروایة حماد عن أبی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صلاة المسافر، الحدیث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یفسرها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النسخ، والظاهر أن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صلاة المسافر،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قضاء الصلوات،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کصحیحة زرارة الطویلة الآتیة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أبواب المواقیت، الحدیث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 کما فی التهذیب، ولکن فی الکافی والوسائل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وکلمة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موجودة فی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النسخ، وفی الکافی والتهذیب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صلیت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وفی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 وقت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أکثر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یصلی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أکثر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ذلک،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الحدیث الأول والتهذیب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أکثر النسخ، وفی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أکثر النسخ، وفی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من نام عن الصلاة أو سها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یسیر،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فالمحکی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 مواقیت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 قضاء 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رسالة السهویة للمفید رحمه الله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مقیدا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اللهم إلا أن الاستحباب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المتقدمة فی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البحث الخامس فی القضاء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الشافعی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الأولی الترتیب فإن قضاها بغیر ترتیب أجزأه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الذریعة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أبی الحسین المحسن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رسائل الشریف المرتضی المجموعة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الصلاة،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حکی عن الشهید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أکثر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حفظتهم ولعل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وأحفظهم الصدوق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کتخلیص التلخیص، وغایة المراد، والفوائد الملیة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کالمحقق فی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المقداد فی التنقیح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یفید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غایة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المستندة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أکثر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أجوبة المسائل السرویة المطبوع ضمن رسائل المفید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 والصحیح تتقدم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قضاء الصلوات وغیره من الأبواب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لأجل اعتبار تأخرها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المدارک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تقدمتا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أنا نری کثیرا من أهل المضایقة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والمقنعة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الجوامع الفقهیة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أبواب المواقیت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أبواب صلاة الکسوف، الحدیث الأول وغیره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 عن الرسالة السهویة للمفید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أفراد المأمور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المواقیت،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القراءة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أباب القیام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نهایة الإحکام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المحقق الکرکی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الرسالة الجعفریة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مفتاح الکرامة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image" Target="media/image2.jpeg"/><Relationship Id="rId380" Type="http://schemas.openxmlformats.org/officeDocument/2006/relationships/image" Target="media/image2.jpeg"/><Relationship Id="rId381" Type="http://schemas.openxmlformats.org/officeDocument/2006/relationships/footer" Target="footer374.xml"/><Relationship Id="rId382" Type="http://schemas.openxmlformats.org/officeDocument/2006/relationships/footnotes" Target="footnotes.xml"/><Relationship Id="rId383" Type="http://schemas.openxmlformats.org/officeDocument/2006/relationships/numbering" Target="numbering.xml"/><Relationship Id="rId384" Type="http://schemas.openxmlformats.org/officeDocument/2006/relationships/fontTable" Target="fontTable.xml"/><Relationship Id="rId385" Type="http://schemas.openxmlformats.org/officeDocument/2006/relationships/settings" Target="settings.xml"/><Relationship Id="rId38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381</Pages>
  <Words>69945</Words>
  <Characters>306867</Characters>
  <CharactersWithSpaces>369896</CharactersWithSpaces>
  <Paragraphs>6917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2026-08-16T11:08:57Z</dcterms:created>
  <dc:creator>ghaemiyeh.com</dc:creator>
  <dc:description/>
  <dc:language>en-US</dc:language>
  <cp:lastModifiedBy/>
  <dcterms:modified xsi:type="dcterms:W3CDTF">2026-08-16T14:39:11Z</dcterms:modified>
  <cp:revision>1</cp:revision>
  <dc:subject/>
  <dc:title>رسائل فقهیه شیخ انصاری ره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