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5.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بقیع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326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46327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63273_211673320">
            <w:r>
              <w:rPr>
                <w:webHidden/>
                <w:rStyle w:val="IndexLink"/>
                <w:rtl w:val="true"/>
              </w:rPr>
              <w:t>بقيع‌</w:t>
            </w:r>
            <w:r>
              <w:rPr>
                <w:rStyle w:val="IndexLink"/>
                <w:rtl w:val="true"/>
              </w:rPr>
              <w:tab/>
            </w:r>
            <w:r>
              <w:rPr>
                <w:rStyle w:val="IndexLink"/>
              </w:rPr>
              <w:t>6</w:t>
            </w:r>
          </w:hyperlink>
        </w:p>
        <w:p>
          <w:pPr>
            <w:pStyle w:val="Contents2"/>
            <w:tabs>
              <w:tab w:val="clear" w:pos="8743"/>
              <w:tab w:val="right" w:pos="9026" w:leader="dot"/>
            </w:tabs>
            <w:rPr/>
          </w:pPr>
          <w:hyperlink w:anchor="__RefHeading___Toc6463275_211673320">
            <w:r>
              <w:rPr>
                <w:webHidden/>
                <w:rStyle w:val="IndexLink"/>
                <w:rtl w:val="true"/>
              </w:rPr>
              <w:t>دفن شدگان در بقيع‌</w:t>
            </w:r>
            <w:r>
              <w:rPr>
                <w:rStyle w:val="IndexLink"/>
                <w:rtl w:val="true"/>
              </w:rPr>
              <w:tab/>
            </w:r>
            <w:r>
              <w:rPr>
                <w:rStyle w:val="IndexLink"/>
              </w:rPr>
              <w:t>10</w:t>
            </w:r>
          </w:hyperlink>
        </w:p>
        <w:p>
          <w:pPr>
            <w:pStyle w:val="Contents3"/>
            <w:tabs>
              <w:tab w:val="clear" w:pos="8459"/>
              <w:tab w:val="right" w:pos="9026" w:leader="dot"/>
            </w:tabs>
            <w:rPr/>
          </w:pPr>
          <w:hyperlink w:anchor="__RefHeading___Toc6463277_211673320">
            <w:r>
              <w:rPr>
                <w:webHidden/>
                <w:rStyle w:val="IndexLink"/>
              </w:rPr>
              <w:t>1</w:t>
            </w:r>
            <w:r>
              <w:rPr>
                <w:rStyle w:val="IndexLink"/>
                <w:rtl w:val="true"/>
              </w:rPr>
              <w:t xml:space="preserve">- </w:t>
            </w:r>
            <w:r>
              <w:rPr>
                <w:rStyle w:val="IndexLink"/>
                <w:rtl w:val="true"/>
              </w:rPr>
              <w:t>امام حسن بن على عليهما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6463279_211673320">
            <w:r>
              <w:rPr>
                <w:webHidden/>
                <w:rStyle w:val="IndexLink"/>
              </w:rPr>
              <w:t>2</w:t>
            </w:r>
            <w:r>
              <w:rPr>
                <w:rStyle w:val="IndexLink"/>
                <w:rtl w:val="true"/>
              </w:rPr>
              <w:t xml:space="preserve">- </w:t>
            </w:r>
            <w:r>
              <w:rPr>
                <w:rStyle w:val="IndexLink"/>
                <w:rtl w:val="true"/>
              </w:rPr>
              <w:t>امام زين العابدين على بن الحسين عليهما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6463281_211673320">
            <w:r>
              <w:rPr>
                <w:webHidden/>
                <w:rStyle w:val="IndexLink"/>
              </w:rPr>
              <w:t>3</w:t>
            </w:r>
            <w:r>
              <w:rPr>
                <w:rStyle w:val="IndexLink"/>
                <w:rtl w:val="true"/>
              </w:rPr>
              <w:t xml:space="preserve">- </w:t>
            </w:r>
            <w:r>
              <w:rPr>
                <w:rStyle w:val="IndexLink"/>
                <w:rtl w:val="true"/>
              </w:rPr>
              <w:t>امام محمد بن على بن الحسين عليهم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6463283_211673320">
            <w:r>
              <w:rPr>
                <w:webHidden/>
                <w:rStyle w:val="IndexLink"/>
              </w:rPr>
              <w:t>4</w:t>
            </w:r>
            <w:r>
              <w:rPr>
                <w:rStyle w:val="IndexLink"/>
                <w:rtl w:val="true"/>
              </w:rPr>
              <w:t xml:space="preserve">- </w:t>
            </w:r>
            <w:r>
              <w:rPr>
                <w:rStyle w:val="IndexLink"/>
                <w:rtl w:val="true"/>
              </w:rPr>
              <w:t>امام جعفر بن محمد الصادق عليهما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6463285_211673320">
            <w:r>
              <w:rPr>
                <w:webHidden/>
                <w:rStyle w:val="IndexLink"/>
                <w:rtl w:val="true"/>
              </w:rPr>
              <w:t>عباس بن عبدالمطلب‌</w:t>
            </w:r>
            <w:r>
              <w:rPr>
                <w:rStyle w:val="IndexLink"/>
                <w:rtl w:val="true"/>
              </w:rPr>
              <w:tab/>
            </w:r>
            <w:r>
              <w:rPr>
                <w:rStyle w:val="IndexLink"/>
              </w:rPr>
              <w:t>13</w:t>
            </w:r>
          </w:hyperlink>
        </w:p>
        <w:p>
          <w:pPr>
            <w:pStyle w:val="Contents2"/>
            <w:tabs>
              <w:tab w:val="clear" w:pos="8743"/>
              <w:tab w:val="right" w:pos="9026" w:leader="dot"/>
            </w:tabs>
            <w:rPr/>
          </w:pPr>
          <w:hyperlink w:anchor="__RefHeading___Toc6463287_211673320">
            <w:r>
              <w:rPr>
                <w:webHidden/>
                <w:rStyle w:val="IndexLink"/>
                <w:rtl w:val="true"/>
              </w:rPr>
              <w:t>فاطمه بنت اسد</w:t>
            </w:r>
            <w:r>
              <w:rPr>
                <w:rStyle w:val="IndexLink"/>
                <w:rtl w:val="true"/>
              </w:rPr>
              <w:tab/>
            </w:r>
            <w:r>
              <w:rPr>
                <w:rStyle w:val="IndexLink"/>
              </w:rPr>
              <w:t>14</w:t>
            </w:r>
          </w:hyperlink>
        </w:p>
        <w:p>
          <w:pPr>
            <w:pStyle w:val="Contents2"/>
            <w:tabs>
              <w:tab w:val="clear" w:pos="8743"/>
              <w:tab w:val="right" w:pos="9026" w:leader="dot"/>
            </w:tabs>
            <w:rPr/>
          </w:pPr>
          <w:hyperlink w:anchor="__RefHeading___Toc6463289_211673320">
            <w:r>
              <w:rPr>
                <w:webHidden/>
                <w:rStyle w:val="IndexLink"/>
                <w:rtl w:val="true"/>
              </w:rPr>
              <w:t>قبور فرزندان رسول خدا صلى الله عليه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6463291_211673320">
            <w:r>
              <w:rPr>
                <w:webHidden/>
                <w:rStyle w:val="IndexLink"/>
                <w:rtl w:val="true"/>
              </w:rPr>
              <w:t>زينب‌</w:t>
            </w:r>
            <w:r>
              <w:rPr>
                <w:rStyle w:val="IndexLink"/>
                <w:rtl w:val="true"/>
              </w:rPr>
              <w:tab/>
            </w:r>
            <w:r>
              <w:rPr>
                <w:rStyle w:val="IndexLink"/>
              </w:rPr>
              <w:t>16</w:t>
            </w:r>
          </w:hyperlink>
        </w:p>
        <w:p>
          <w:pPr>
            <w:pStyle w:val="Contents2"/>
            <w:tabs>
              <w:tab w:val="clear" w:pos="8743"/>
              <w:tab w:val="right" w:pos="9026" w:leader="dot"/>
            </w:tabs>
            <w:rPr/>
          </w:pPr>
          <w:hyperlink w:anchor="__RefHeading___Toc6463293_211673320">
            <w:r>
              <w:rPr>
                <w:webHidden/>
                <w:rStyle w:val="IndexLink"/>
                <w:rtl w:val="true"/>
              </w:rPr>
              <w:t>ام كلثوم‌</w:t>
            </w:r>
            <w:r>
              <w:rPr>
                <w:rStyle w:val="IndexLink"/>
                <w:rtl w:val="true"/>
              </w:rPr>
              <w:tab/>
            </w:r>
            <w:r>
              <w:rPr>
                <w:rStyle w:val="IndexLink"/>
              </w:rPr>
              <w:t>16</w:t>
            </w:r>
          </w:hyperlink>
        </w:p>
        <w:p>
          <w:pPr>
            <w:pStyle w:val="Contents2"/>
            <w:tabs>
              <w:tab w:val="clear" w:pos="8743"/>
              <w:tab w:val="right" w:pos="9026" w:leader="dot"/>
            </w:tabs>
            <w:rPr/>
          </w:pPr>
          <w:hyperlink w:anchor="__RefHeading___Toc6463295_211673320">
            <w:r>
              <w:rPr>
                <w:webHidden/>
                <w:rStyle w:val="IndexLink"/>
                <w:rtl w:val="true"/>
              </w:rPr>
              <w:t>رقيه‌</w:t>
            </w:r>
            <w:r>
              <w:rPr>
                <w:rStyle w:val="IndexLink"/>
                <w:rtl w:val="true"/>
              </w:rPr>
              <w:tab/>
            </w:r>
            <w:r>
              <w:rPr>
                <w:rStyle w:val="IndexLink"/>
              </w:rPr>
              <w:t>16</w:t>
            </w:r>
          </w:hyperlink>
        </w:p>
        <w:p>
          <w:pPr>
            <w:pStyle w:val="Contents2"/>
            <w:tabs>
              <w:tab w:val="clear" w:pos="8743"/>
              <w:tab w:val="right" w:pos="9026" w:leader="dot"/>
            </w:tabs>
            <w:rPr/>
          </w:pPr>
          <w:hyperlink w:anchor="__RefHeading___Toc6463297_211673320">
            <w:r>
              <w:rPr>
                <w:webHidden/>
                <w:rStyle w:val="IndexLink"/>
                <w:rtl w:val="true"/>
              </w:rPr>
              <w:t>ابراهيم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6463299_211673320">
            <w:r>
              <w:rPr>
                <w:webHidden/>
                <w:rStyle w:val="IndexLink"/>
                <w:rtl w:val="true"/>
              </w:rPr>
              <w:t>همسران پيامبر مدفون در بقيع‌</w:t>
            </w:r>
            <w:r>
              <w:rPr>
                <w:rStyle w:val="IndexLink"/>
                <w:rtl w:val="true"/>
              </w:rPr>
              <w:tab/>
            </w:r>
            <w:r>
              <w:rPr>
                <w:rStyle w:val="IndexLink"/>
              </w:rPr>
              <w:t>18</w:t>
            </w:r>
          </w:hyperlink>
        </w:p>
        <w:p>
          <w:pPr>
            <w:pStyle w:val="Contents3"/>
            <w:tabs>
              <w:tab w:val="clear" w:pos="8459"/>
              <w:tab w:val="right" w:pos="9026" w:leader="dot"/>
            </w:tabs>
            <w:rPr/>
          </w:pPr>
          <w:hyperlink w:anchor="__RefHeading___Toc6463301_211673320">
            <w:r>
              <w:rPr>
                <w:webHidden/>
                <w:rStyle w:val="IndexLink"/>
              </w:rPr>
              <w:t>1</w:t>
            </w:r>
            <w:r>
              <w:rPr>
                <w:rStyle w:val="IndexLink"/>
                <w:rtl w:val="true"/>
              </w:rPr>
              <w:t xml:space="preserve">- </w:t>
            </w:r>
            <w:r>
              <w:rPr>
                <w:rStyle w:val="IndexLink"/>
                <w:rtl w:val="true"/>
              </w:rPr>
              <w:t>ام سلمه</w:t>
            </w:r>
            <w:r>
              <w:rPr>
                <w:rStyle w:val="IndexLink"/>
                <w:rtl w:val="true"/>
              </w:rPr>
              <w:t>:</w:t>
              <w:tab/>
            </w:r>
            <w:r>
              <w:rPr>
                <w:rStyle w:val="IndexLink"/>
              </w:rPr>
              <w:t>18</w:t>
            </w:r>
          </w:hyperlink>
        </w:p>
        <w:p>
          <w:pPr>
            <w:pStyle w:val="Contents3"/>
            <w:tabs>
              <w:tab w:val="clear" w:pos="8459"/>
              <w:tab w:val="right" w:pos="9026" w:leader="dot"/>
            </w:tabs>
            <w:rPr/>
          </w:pPr>
          <w:hyperlink w:anchor="__RefHeading___Toc6463303_211673320">
            <w:r>
              <w:rPr>
                <w:webHidden/>
                <w:rStyle w:val="IndexLink"/>
              </w:rPr>
              <w:t>2</w:t>
            </w:r>
            <w:r>
              <w:rPr>
                <w:rStyle w:val="IndexLink"/>
                <w:rtl w:val="true"/>
              </w:rPr>
              <w:t xml:space="preserve">- </w:t>
            </w:r>
            <w:r>
              <w:rPr>
                <w:rStyle w:val="IndexLink"/>
                <w:rtl w:val="true"/>
              </w:rPr>
              <w:t xml:space="preserve">زينب بنت جحش </w:t>
            </w:r>
            <w:r>
              <w:rPr>
                <w:rStyle w:val="IndexLink"/>
                <w:rtl w:val="true"/>
              </w:rPr>
              <w:t>(</w:t>
            </w:r>
            <w:r>
              <w:rPr>
                <w:rStyle w:val="IndexLink"/>
                <w:rtl w:val="true"/>
              </w:rPr>
              <w:t>دختر عمه پيامبر</w:t>
            </w:r>
            <w:r>
              <w:rPr>
                <w:rStyle w:val="IndexLink"/>
                <w:rtl w:val="true"/>
              </w:rPr>
              <w:t>)</w:t>
              <w:tab/>
            </w:r>
            <w:r>
              <w:rPr>
                <w:rStyle w:val="IndexLink"/>
              </w:rPr>
              <w:t>18</w:t>
            </w:r>
          </w:hyperlink>
        </w:p>
        <w:p>
          <w:pPr>
            <w:pStyle w:val="Contents3"/>
            <w:tabs>
              <w:tab w:val="clear" w:pos="8459"/>
              <w:tab w:val="right" w:pos="9026" w:leader="dot"/>
            </w:tabs>
            <w:rPr/>
          </w:pPr>
          <w:hyperlink w:anchor="__RefHeading___Toc6463305_211673320">
            <w:r>
              <w:rPr>
                <w:webHidden/>
                <w:rStyle w:val="IndexLink"/>
              </w:rPr>
              <w:t>3</w:t>
            </w:r>
            <w:r>
              <w:rPr>
                <w:rStyle w:val="IndexLink"/>
                <w:rtl w:val="true"/>
              </w:rPr>
              <w:t xml:space="preserve">- </w:t>
            </w:r>
            <w:r>
              <w:rPr>
                <w:rStyle w:val="IndexLink"/>
                <w:rtl w:val="true"/>
              </w:rPr>
              <w:t>ماريه قبطيه</w:t>
            </w:r>
            <w:r>
              <w:rPr>
                <w:rStyle w:val="IndexLink"/>
                <w:rtl w:val="true"/>
              </w:rPr>
              <w:t>:</w:t>
              <w:tab/>
            </w:r>
            <w:r>
              <w:rPr>
                <w:rStyle w:val="IndexLink"/>
              </w:rPr>
              <w:t>19</w:t>
            </w:r>
          </w:hyperlink>
        </w:p>
        <w:p>
          <w:pPr>
            <w:pStyle w:val="Contents3"/>
            <w:tabs>
              <w:tab w:val="clear" w:pos="8459"/>
              <w:tab w:val="right" w:pos="9026" w:leader="dot"/>
            </w:tabs>
            <w:rPr/>
          </w:pPr>
          <w:hyperlink w:anchor="__RefHeading___Toc6463307_211673320">
            <w:r>
              <w:rPr>
                <w:webHidden/>
                <w:rStyle w:val="IndexLink"/>
              </w:rPr>
              <w:t>4</w:t>
            </w:r>
            <w:r>
              <w:rPr>
                <w:rStyle w:val="IndexLink"/>
                <w:rtl w:val="true"/>
              </w:rPr>
              <w:t xml:space="preserve">- </w:t>
            </w:r>
            <w:r>
              <w:rPr>
                <w:rStyle w:val="IndexLink"/>
                <w:rtl w:val="true"/>
              </w:rPr>
              <w:t>زينب بنت خُزَيمه</w:t>
            </w:r>
            <w:r>
              <w:rPr>
                <w:rStyle w:val="IndexLink"/>
                <w:rtl w:val="true"/>
              </w:rPr>
              <w:t>:</w:t>
              <w:tab/>
            </w:r>
            <w:r>
              <w:rPr>
                <w:rStyle w:val="IndexLink"/>
              </w:rPr>
              <w:t>19</w:t>
            </w:r>
          </w:hyperlink>
        </w:p>
        <w:p>
          <w:pPr>
            <w:pStyle w:val="Contents3"/>
            <w:tabs>
              <w:tab w:val="clear" w:pos="8459"/>
              <w:tab w:val="right" w:pos="9026" w:leader="dot"/>
            </w:tabs>
            <w:rPr/>
          </w:pPr>
          <w:hyperlink w:anchor="__RefHeading___Toc6463309_211673320">
            <w:r>
              <w:rPr>
                <w:webHidden/>
                <w:rStyle w:val="IndexLink"/>
              </w:rPr>
              <w:t>5</w:t>
            </w:r>
            <w:r>
              <w:rPr>
                <w:rStyle w:val="IndexLink"/>
                <w:rtl w:val="true"/>
              </w:rPr>
              <w:t xml:space="preserve">- </w:t>
            </w:r>
            <w:r>
              <w:rPr>
                <w:rStyle w:val="IndexLink"/>
                <w:rtl w:val="true"/>
              </w:rPr>
              <w:t>عايشه دختر ابوبكر</w:t>
            </w:r>
            <w:r>
              <w:rPr>
                <w:rStyle w:val="IndexLink"/>
                <w:rtl w:val="true"/>
              </w:rPr>
              <w:t>:</w:t>
              <w:tab/>
            </w:r>
            <w:r>
              <w:rPr>
                <w:rStyle w:val="IndexLink"/>
              </w:rPr>
              <w:t>19</w:t>
            </w:r>
          </w:hyperlink>
        </w:p>
        <w:p>
          <w:pPr>
            <w:pStyle w:val="Contents3"/>
            <w:tabs>
              <w:tab w:val="clear" w:pos="8459"/>
              <w:tab w:val="right" w:pos="9026" w:leader="dot"/>
            </w:tabs>
            <w:rPr/>
          </w:pPr>
          <w:hyperlink w:anchor="__RefHeading___Toc6463311_211673320">
            <w:r>
              <w:rPr>
                <w:webHidden/>
                <w:rStyle w:val="IndexLink"/>
              </w:rPr>
              <w:t>6</w:t>
            </w:r>
            <w:r>
              <w:rPr>
                <w:rStyle w:val="IndexLink"/>
                <w:rtl w:val="true"/>
              </w:rPr>
              <w:t xml:space="preserve">- </w:t>
            </w:r>
            <w:r>
              <w:rPr>
                <w:rStyle w:val="IndexLink"/>
                <w:rtl w:val="true"/>
              </w:rPr>
              <w:t>حفصه دختر عمر بن خطاب</w:t>
            </w:r>
            <w:r>
              <w:rPr>
                <w:rStyle w:val="IndexLink"/>
                <w:rtl w:val="true"/>
              </w:rPr>
              <w:t>:</w:t>
              <w:tab/>
            </w:r>
            <w:r>
              <w:rPr>
                <w:rStyle w:val="IndexLink"/>
              </w:rPr>
              <w:t>19</w:t>
            </w:r>
          </w:hyperlink>
        </w:p>
        <w:p>
          <w:pPr>
            <w:pStyle w:val="Contents3"/>
            <w:tabs>
              <w:tab w:val="clear" w:pos="8459"/>
              <w:tab w:val="right" w:pos="9026" w:leader="dot"/>
            </w:tabs>
            <w:rPr/>
          </w:pPr>
          <w:hyperlink w:anchor="__RefHeading___Toc6463313_211673320">
            <w:r>
              <w:rPr>
                <w:webHidden/>
                <w:rStyle w:val="IndexLink"/>
              </w:rPr>
              <w:t>7</w:t>
            </w:r>
            <w:r>
              <w:rPr>
                <w:rStyle w:val="IndexLink"/>
                <w:rtl w:val="true"/>
              </w:rPr>
              <w:t xml:space="preserve">- </w:t>
            </w:r>
            <w:r>
              <w:rPr>
                <w:rStyle w:val="IndexLink"/>
                <w:rtl w:val="true"/>
              </w:rPr>
              <w:t>ام حبيبه دختر ابوسفيان</w:t>
            </w:r>
            <w:r>
              <w:rPr>
                <w:rStyle w:val="IndexLink"/>
                <w:rtl w:val="true"/>
              </w:rPr>
              <w:t>:</w:t>
              <w:tab/>
            </w:r>
            <w:r>
              <w:rPr>
                <w:rStyle w:val="IndexLink"/>
              </w:rPr>
              <w:t>20</w:t>
            </w:r>
          </w:hyperlink>
        </w:p>
        <w:p>
          <w:pPr>
            <w:pStyle w:val="Contents3"/>
            <w:tabs>
              <w:tab w:val="clear" w:pos="8459"/>
              <w:tab w:val="right" w:pos="9026" w:leader="dot"/>
            </w:tabs>
            <w:rPr/>
          </w:pPr>
          <w:hyperlink w:anchor="__RefHeading___Toc6463315_211673320">
            <w:r>
              <w:rPr>
                <w:webHidden/>
                <w:rStyle w:val="IndexLink"/>
              </w:rPr>
              <w:t>8</w:t>
            </w:r>
            <w:r>
              <w:rPr>
                <w:rStyle w:val="IndexLink"/>
                <w:rtl w:val="true"/>
              </w:rPr>
              <w:t xml:space="preserve">- </w:t>
            </w:r>
            <w:r>
              <w:rPr>
                <w:rStyle w:val="IndexLink"/>
                <w:rtl w:val="true"/>
              </w:rPr>
              <w:t>جُويريه بنت حارث</w:t>
            </w:r>
            <w:r>
              <w:rPr>
                <w:rStyle w:val="IndexLink"/>
                <w:rtl w:val="true"/>
              </w:rPr>
              <w:t>:</w:t>
              <w:tab/>
            </w:r>
            <w:r>
              <w:rPr>
                <w:rStyle w:val="IndexLink"/>
              </w:rPr>
              <w:t>20</w:t>
            </w:r>
          </w:hyperlink>
        </w:p>
        <w:p>
          <w:pPr>
            <w:pStyle w:val="Contents3"/>
            <w:tabs>
              <w:tab w:val="clear" w:pos="8459"/>
              <w:tab w:val="right" w:pos="9026" w:leader="dot"/>
            </w:tabs>
            <w:rPr/>
          </w:pPr>
          <w:hyperlink w:anchor="__RefHeading___Toc6463317_211673320">
            <w:r>
              <w:rPr>
                <w:webHidden/>
                <w:rStyle w:val="IndexLink"/>
              </w:rPr>
              <w:t>9</w:t>
            </w:r>
            <w:r>
              <w:rPr>
                <w:rStyle w:val="IndexLink"/>
                <w:rtl w:val="true"/>
              </w:rPr>
              <w:t xml:space="preserve">- </w:t>
            </w:r>
            <w:r>
              <w:rPr>
                <w:rStyle w:val="IndexLink"/>
                <w:rtl w:val="true"/>
              </w:rPr>
              <w:t>صفيه</w:t>
            </w:r>
            <w:r>
              <w:rPr>
                <w:rStyle w:val="IndexLink"/>
                <w:rtl w:val="true"/>
              </w:rPr>
              <w:t>:</w:t>
              <w:tab/>
            </w:r>
            <w:r>
              <w:rPr>
                <w:rStyle w:val="IndexLink"/>
              </w:rPr>
              <w:t>20</w:t>
            </w:r>
          </w:hyperlink>
        </w:p>
        <w:p>
          <w:pPr>
            <w:pStyle w:val="Contents3"/>
            <w:tabs>
              <w:tab w:val="clear" w:pos="8459"/>
              <w:tab w:val="right" w:pos="9026" w:leader="dot"/>
            </w:tabs>
            <w:rPr/>
          </w:pPr>
          <w:hyperlink w:anchor="__RefHeading___Toc6463319_211673320">
            <w:r>
              <w:rPr>
                <w:webHidden/>
                <w:rStyle w:val="IndexLink"/>
              </w:rPr>
              <w:t>10</w:t>
            </w:r>
            <w:r>
              <w:rPr>
                <w:rStyle w:val="IndexLink"/>
                <w:rtl w:val="true"/>
              </w:rPr>
              <w:t xml:space="preserve">- </w:t>
            </w:r>
            <w:r>
              <w:rPr>
                <w:rStyle w:val="IndexLink"/>
                <w:rtl w:val="true"/>
              </w:rPr>
              <w:t>سوده دختر زمعة بن قيس</w:t>
            </w:r>
            <w:r>
              <w:rPr>
                <w:rStyle w:val="IndexLink"/>
                <w:rtl w:val="true"/>
              </w:rPr>
              <w:t>:</w:t>
              <w:tab/>
            </w:r>
            <w:r>
              <w:rPr>
                <w:rStyle w:val="IndexLink"/>
              </w:rPr>
              <w:t>21</w:t>
            </w:r>
          </w:hyperlink>
        </w:p>
        <w:p>
          <w:pPr>
            <w:pStyle w:val="Contents3"/>
            <w:tabs>
              <w:tab w:val="clear" w:pos="8459"/>
              <w:tab w:val="right" w:pos="9026" w:leader="dot"/>
            </w:tabs>
            <w:rPr/>
          </w:pPr>
          <w:hyperlink w:anchor="__RefHeading___Toc6463321_211673320">
            <w:r>
              <w:rPr>
                <w:webHidden/>
                <w:rStyle w:val="IndexLink"/>
              </w:rPr>
              <w:t>11</w:t>
            </w:r>
            <w:r>
              <w:rPr>
                <w:rStyle w:val="IndexLink"/>
                <w:rtl w:val="true"/>
              </w:rPr>
              <w:t xml:space="preserve">- </w:t>
            </w:r>
            <w:r>
              <w:rPr>
                <w:rStyle w:val="IndexLink"/>
                <w:rtl w:val="true"/>
              </w:rPr>
              <w:t>ريحانه بنت زيد</w:t>
            </w:r>
            <w:r>
              <w:rPr>
                <w:rStyle w:val="IndexLink"/>
                <w:rtl w:val="true"/>
              </w:rPr>
              <w:t>:</w:t>
              <w:tab/>
            </w:r>
            <w:r>
              <w:rPr>
                <w:rStyle w:val="IndexLink"/>
              </w:rPr>
              <w:t>21</w:t>
            </w:r>
          </w:hyperlink>
        </w:p>
        <w:p>
          <w:pPr>
            <w:pStyle w:val="Contents2"/>
            <w:tabs>
              <w:tab w:val="clear" w:pos="8743"/>
              <w:tab w:val="right" w:pos="9026" w:leader="dot"/>
            </w:tabs>
            <w:rPr/>
          </w:pPr>
          <w:hyperlink w:anchor="__RefHeading___Toc6463323_211673320">
            <w:r>
              <w:rPr>
                <w:webHidden/>
                <w:rStyle w:val="IndexLink"/>
                <w:rtl w:val="true"/>
              </w:rPr>
              <w:t>قبر عمه‌هاى پيامبر صلى الله عليه و آله‌</w:t>
            </w:r>
            <w:r>
              <w:rPr>
                <w:rStyle w:val="IndexLink"/>
                <w:rtl w:val="true"/>
              </w:rPr>
              <w:tab/>
            </w:r>
            <w:r>
              <w:rPr>
                <w:rStyle w:val="IndexLink"/>
              </w:rPr>
              <w:t>21</w:t>
            </w:r>
          </w:hyperlink>
        </w:p>
        <w:p>
          <w:pPr>
            <w:pStyle w:val="Contents2"/>
            <w:tabs>
              <w:tab w:val="clear" w:pos="8743"/>
              <w:tab w:val="right" w:pos="9026" w:leader="dot"/>
            </w:tabs>
            <w:rPr/>
          </w:pPr>
          <w:hyperlink w:anchor="__RefHeading___Toc6463325_211673320">
            <w:r>
              <w:rPr>
                <w:webHidden/>
                <w:rStyle w:val="IndexLink"/>
                <w:rtl w:val="true"/>
              </w:rPr>
              <w:t>صفيه، دختر عبدالمطّلب‌</w:t>
            </w:r>
            <w:r>
              <w:rPr>
                <w:rStyle w:val="IndexLink"/>
                <w:rtl w:val="true"/>
              </w:rPr>
              <w:tab/>
            </w:r>
            <w:r>
              <w:rPr>
                <w:rStyle w:val="IndexLink"/>
              </w:rPr>
              <w:t>21</w:t>
            </w:r>
          </w:hyperlink>
        </w:p>
        <w:p>
          <w:pPr>
            <w:pStyle w:val="Contents2"/>
            <w:tabs>
              <w:tab w:val="clear" w:pos="8743"/>
              <w:tab w:val="right" w:pos="9026" w:leader="dot"/>
            </w:tabs>
            <w:rPr/>
          </w:pPr>
          <w:hyperlink w:anchor="__RefHeading___Toc6463327_211673320">
            <w:r>
              <w:rPr>
                <w:webHidden/>
                <w:rStyle w:val="IndexLink"/>
                <w:rtl w:val="true"/>
              </w:rPr>
              <w:t>عاتكه، دختر عبدالمطّلب</w:t>
            </w:r>
            <w:r>
              <w:rPr>
                <w:rStyle w:val="IndexLink"/>
                <w:rtl w:val="true"/>
              </w:rPr>
              <w:t>:</w:t>
              <w:tab/>
            </w:r>
            <w:r>
              <w:rPr>
                <w:rStyle w:val="IndexLink"/>
              </w:rPr>
              <w:t>22</w:t>
            </w:r>
          </w:hyperlink>
        </w:p>
        <w:p>
          <w:pPr>
            <w:pStyle w:val="Contents2"/>
            <w:tabs>
              <w:tab w:val="clear" w:pos="8743"/>
              <w:tab w:val="right" w:pos="9026" w:leader="dot"/>
            </w:tabs>
            <w:rPr/>
          </w:pPr>
          <w:hyperlink w:anchor="__RefHeading___Toc6463329_211673320">
            <w:r>
              <w:rPr>
                <w:webHidden/>
                <w:rStyle w:val="IndexLink"/>
                <w:rtl w:val="true"/>
              </w:rPr>
              <w:t>قبور ديگر زنان با فضيلت‌</w:t>
            </w:r>
            <w:r>
              <w:rPr>
                <w:rStyle w:val="IndexLink"/>
                <w:rtl w:val="true"/>
              </w:rPr>
              <w:tab/>
            </w:r>
            <w:r>
              <w:rPr>
                <w:rStyle w:val="IndexLink"/>
              </w:rPr>
              <w:t>23</w:t>
            </w:r>
          </w:hyperlink>
        </w:p>
        <w:p>
          <w:pPr>
            <w:pStyle w:val="Contents3"/>
            <w:tabs>
              <w:tab w:val="clear" w:pos="8459"/>
              <w:tab w:val="right" w:pos="9026" w:leader="dot"/>
            </w:tabs>
            <w:rPr/>
          </w:pPr>
          <w:hyperlink w:anchor="__RefHeading___Toc6463331_211673320">
            <w:r>
              <w:rPr>
                <w:webHidden/>
                <w:rStyle w:val="IndexLink"/>
              </w:rPr>
              <w:t>1</w:t>
            </w:r>
            <w:r>
              <w:rPr>
                <w:rStyle w:val="IndexLink"/>
                <w:rtl w:val="true"/>
              </w:rPr>
              <w:t xml:space="preserve">- </w:t>
            </w:r>
            <w:r>
              <w:rPr>
                <w:rStyle w:val="IndexLink"/>
                <w:rtl w:val="true"/>
              </w:rPr>
              <w:t>ام البنين</w:t>
            </w:r>
            <w:r>
              <w:rPr>
                <w:rStyle w:val="IndexLink"/>
                <w:rtl w:val="true"/>
              </w:rPr>
              <w:t>:</w:t>
              <w:tab/>
            </w:r>
            <w:r>
              <w:rPr>
                <w:rStyle w:val="IndexLink"/>
              </w:rPr>
              <w:t>23</w:t>
            </w:r>
          </w:hyperlink>
        </w:p>
        <w:p>
          <w:pPr>
            <w:pStyle w:val="Contents3"/>
            <w:tabs>
              <w:tab w:val="clear" w:pos="8459"/>
              <w:tab w:val="right" w:pos="9026" w:leader="dot"/>
            </w:tabs>
            <w:rPr/>
          </w:pPr>
          <w:hyperlink w:anchor="__RefHeading___Toc6463333_211673320">
            <w:r>
              <w:rPr>
                <w:webHidden/>
                <w:rStyle w:val="IndexLink"/>
              </w:rPr>
              <w:t>2</w:t>
            </w:r>
            <w:r>
              <w:rPr>
                <w:rStyle w:val="IndexLink"/>
                <w:rtl w:val="true"/>
              </w:rPr>
              <w:t xml:space="preserve">- </w:t>
            </w:r>
            <w:r>
              <w:rPr>
                <w:rStyle w:val="IndexLink"/>
                <w:rtl w:val="true"/>
              </w:rPr>
              <w:t>حليمه سعديه</w:t>
            </w:r>
            <w:r>
              <w:rPr>
                <w:rStyle w:val="IndexLink"/>
                <w:rtl w:val="true"/>
              </w:rPr>
              <w:t>:</w:t>
              <w:tab/>
            </w:r>
            <w:r>
              <w:rPr>
                <w:rStyle w:val="IndexLink"/>
              </w:rPr>
              <w:t>23</w:t>
            </w:r>
          </w:hyperlink>
        </w:p>
        <w:p>
          <w:pPr>
            <w:pStyle w:val="Contents2"/>
            <w:tabs>
              <w:tab w:val="clear" w:pos="8743"/>
              <w:tab w:val="right" w:pos="9026" w:leader="dot"/>
            </w:tabs>
            <w:rPr/>
          </w:pPr>
          <w:hyperlink w:anchor="__RefHeading___Toc6463335_211673320">
            <w:r>
              <w:rPr>
                <w:webHidden/>
                <w:rStyle w:val="IndexLink"/>
                <w:rtl w:val="true"/>
              </w:rPr>
              <w:t>ديگر مدفونين بقيع‌</w:t>
            </w:r>
            <w:r>
              <w:rPr>
                <w:rStyle w:val="IndexLink"/>
                <w:rtl w:val="true"/>
              </w:rPr>
              <w:tab/>
            </w:r>
            <w:r>
              <w:rPr>
                <w:rStyle w:val="IndexLink"/>
              </w:rPr>
              <w:t>24</w:t>
            </w:r>
          </w:hyperlink>
        </w:p>
        <w:p>
          <w:pPr>
            <w:pStyle w:val="Contents3"/>
            <w:tabs>
              <w:tab w:val="clear" w:pos="8459"/>
              <w:tab w:val="right" w:pos="9026" w:leader="dot"/>
            </w:tabs>
            <w:rPr/>
          </w:pPr>
          <w:hyperlink w:anchor="__RefHeading___Toc6463337_211673320">
            <w:r>
              <w:rPr>
                <w:webHidden/>
                <w:rStyle w:val="IndexLink"/>
              </w:rPr>
              <w:t>1</w:t>
            </w:r>
            <w:r>
              <w:rPr>
                <w:rStyle w:val="IndexLink"/>
                <w:rtl w:val="true"/>
              </w:rPr>
              <w:t xml:space="preserve">- </w:t>
            </w:r>
            <w:r>
              <w:rPr>
                <w:rStyle w:val="IndexLink"/>
                <w:rtl w:val="true"/>
              </w:rPr>
              <w:t>عقيل بن ابى‌طالب</w:t>
            </w:r>
            <w:r>
              <w:rPr>
                <w:rStyle w:val="IndexLink"/>
                <w:rtl w:val="true"/>
              </w:rPr>
              <w:t>:</w:t>
              <w:tab/>
            </w:r>
            <w:r>
              <w:rPr>
                <w:rStyle w:val="IndexLink"/>
              </w:rPr>
              <w:t>24</w:t>
            </w:r>
          </w:hyperlink>
        </w:p>
        <w:p>
          <w:pPr>
            <w:pStyle w:val="Contents3"/>
            <w:tabs>
              <w:tab w:val="clear" w:pos="8459"/>
              <w:tab w:val="right" w:pos="9026" w:leader="dot"/>
            </w:tabs>
            <w:rPr/>
          </w:pPr>
          <w:hyperlink w:anchor="__RefHeading___Toc6463339_211673320">
            <w:r>
              <w:rPr>
                <w:webHidden/>
                <w:rStyle w:val="IndexLink"/>
              </w:rPr>
              <w:t>2</w:t>
            </w:r>
            <w:r>
              <w:rPr>
                <w:rStyle w:val="IndexLink"/>
                <w:rtl w:val="true"/>
              </w:rPr>
              <w:t xml:space="preserve">- </w:t>
            </w:r>
            <w:r>
              <w:rPr>
                <w:rStyle w:val="IndexLink"/>
                <w:rtl w:val="true"/>
              </w:rPr>
              <w:t>عبداللَّه بن جعفر</w:t>
            </w:r>
            <w:r>
              <w:rPr>
                <w:rStyle w:val="IndexLink"/>
                <w:rtl w:val="true"/>
              </w:rPr>
              <w:t>:</w:t>
              <w:tab/>
            </w:r>
            <w:r>
              <w:rPr>
                <w:rStyle w:val="IndexLink"/>
              </w:rPr>
              <w:t>25</w:t>
            </w:r>
          </w:hyperlink>
        </w:p>
        <w:p>
          <w:pPr>
            <w:pStyle w:val="Contents3"/>
            <w:tabs>
              <w:tab w:val="clear" w:pos="8459"/>
              <w:tab w:val="right" w:pos="9026" w:leader="dot"/>
            </w:tabs>
            <w:rPr/>
          </w:pPr>
          <w:hyperlink w:anchor="__RefHeading___Toc6463341_211673320">
            <w:r>
              <w:rPr>
                <w:webHidden/>
                <w:rStyle w:val="IndexLink"/>
              </w:rPr>
              <w:t>3</w:t>
            </w:r>
            <w:r>
              <w:rPr>
                <w:rStyle w:val="IndexLink"/>
                <w:rtl w:val="true"/>
              </w:rPr>
              <w:t xml:space="preserve">- </w:t>
            </w:r>
            <w:r>
              <w:rPr>
                <w:rStyle w:val="IndexLink"/>
                <w:rtl w:val="true"/>
              </w:rPr>
              <w:t>محمد بن على معروف به ابن حنفيّه‌</w:t>
            </w:r>
            <w:r>
              <w:rPr>
                <w:rStyle w:val="IndexLink"/>
                <w:rtl w:val="true"/>
              </w:rPr>
              <w:tab/>
            </w:r>
            <w:r>
              <w:rPr>
                <w:rStyle w:val="IndexLink"/>
              </w:rPr>
              <w:t>26</w:t>
            </w:r>
          </w:hyperlink>
        </w:p>
        <w:p>
          <w:pPr>
            <w:pStyle w:val="Contents3"/>
            <w:tabs>
              <w:tab w:val="clear" w:pos="8459"/>
              <w:tab w:val="right" w:pos="9026" w:leader="dot"/>
            </w:tabs>
            <w:rPr/>
          </w:pPr>
          <w:hyperlink w:anchor="__RefHeading___Toc6463343_211673320">
            <w:r>
              <w:rPr>
                <w:webHidden/>
                <w:rStyle w:val="IndexLink"/>
              </w:rPr>
              <w:t>4</w:t>
            </w:r>
            <w:r>
              <w:rPr>
                <w:rStyle w:val="IndexLink"/>
                <w:rtl w:val="true"/>
              </w:rPr>
              <w:t xml:space="preserve">- </w:t>
            </w:r>
            <w:r>
              <w:rPr>
                <w:rStyle w:val="IndexLink"/>
                <w:rtl w:val="true"/>
              </w:rPr>
              <w:t>ابوسفيان بن حارث</w:t>
            </w:r>
            <w:r>
              <w:rPr>
                <w:rStyle w:val="IndexLink"/>
                <w:rtl w:val="true"/>
              </w:rPr>
              <w:t>:</w:t>
              <w:tab/>
            </w:r>
            <w:r>
              <w:rPr>
                <w:rStyle w:val="IndexLink"/>
              </w:rPr>
              <w:t>26</w:t>
            </w:r>
          </w:hyperlink>
        </w:p>
        <w:p>
          <w:pPr>
            <w:pStyle w:val="Contents3"/>
            <w:tabs>
              <w:tab w:val="clear" w:pos="8459"/>
              <w:tab w:val="right" w:pos="9026" w:leader="dot"/>
            </w:tabs>
            <w:rPr/>
          </w:pPr>
          <w:hyperlink w:anchor="__RefHeading___Toc6463345_211673320">
            <w:r>
              <w:rPr>
                <w:webHidden/>
                <w:rStyle w:val="IndexLink"/>
              </w:rPr>
              <w:t>5</w:t>
            </w:r>
            <w:r>
              <w:rPr>
                <w:rStyle w:val="IndexLink"/>
                <w:rtl w:val="true"/>
              </w:rPr>
              <w:t xml:space="preserve">- </w:t>
            </w:r>
            <w:r>
              <w:rPr>
                <w:rStyle w:val="IndexLink"/>
                <w:rtl w:val="true"/>
              </w:rPr>
              <w:t>اسماعيل بن جعفر</w:t>
            </w:r>
            <w:r>
              <w:rPr>
                <w:rStyle w:val="IndexLink"/>
                <w:rtl w:val="true"/>
              </w:rPr>
              <w:t>:</w:t>
              <w:tab/>
            </w:r>
            <w:r>
              <w:rPr>
                <w:rStyle w:val="IndexLink"/>
              </w:rPr>
              <w:t>26</w:t>
            </w:r>
          </w:hyperlink>
        </w:p>
        <w:p>
          <w:pPr>
            <w:pStyle w:val="Contents3"/>
            <w:tabs>
              <w:tab w:val="clear" w:pos="8459"/>
              <w:tab w:val="right" w:pos="9026" w:leader="dot"/>
            </w:tabs>
            <w:rPr/>
          </w:pPr>
          <w:hyperlink w:anchor="__RefHeading___Toc6463347_211673320">
            <w:r>
              <w:rPr>
                <w:webHidden/>
                <w:rStyle w:val="IndexLink"/>
              </w:rPr>
              <w:t>6</w:t>
            </w:r>
            <w:r>
              <w:rPr>
                <w:rStyle w:val="IndexLink"/>
                <w:rtl w:val="true"/>
              </w:rPr>
              <w:t xml:space="preserve">- </w:t>
            </w:r>
            <w:r>
              <w:rPr>
                <w:rStyle w:val="IndexLink"/>
                <w:rtl w:val="true"/>
              </w:rPr>
              <w:t>عثمان بن مظعون</w:t>
            </w:r>
            <w:r>
              <w:rPr>
                <w:rStyle w:val="IndexLink"/>
                <w:rtl w:val="true"/>
              </w:rPr>
              <w:t>:</w:t>
              <w:tab/>
            </w:r>
            <w:r>
              <w:rPr>
                <w:rStyle w:val="IndexLink"/>
              </w:rPr>
              <w:t>27</w:t>
            </w:r>
          </w:hyperlink>
        </w:p>
        <w:p>
          <w:pPr>
            <w:pStyle w:val="Contents3"/>
            <w:tabs>
              <w:tab w:val="clear" w:pos="8459"/>
              <w:tab w:val="right" w:pos="9026" w:leader="dot"/>
            </w:tabs>
            <w:rPr/>
          </w:pPr>
          <w:hyperlink w:anchor="__RefHeading___Toc6463349_211673320">
            <w:r>
              <w:rPr>
                <w:webHidden/>
                <w:rStyle w:val="IndexLink"/>
              </w:rPr>
              <w:t>7</w:t>
            </w:r>
            <w:r>
              <w:rPr>
                <w:rStyle w:val="IndexLink"/>
                <w:rtl w:val="true"/>
              </w:rPr>
              <w:t xml:space="preserve">- </w:t>
            </w:r>
            <w:r>
              <w:rPr>
                <w:rStyle w:val="IndexLink"/>
                <w:rtl w:val="true"/>
              </w:rPr>
              <w:t>اسعد بن زراره</w:t>
            </w:r>
            <w:r>
              <w:rPr>
                <w:rStyle w:val="IndexLink"/>
                <w:rtl w:val="true"/>
              </w:rPr>
              <w:t>:</w:t>
              <w:tab/>
            </w:r>
            <w:r>
              <w:rPr>
                <w:rStyle w:val="IndexLink"/>
              </w:rPr>
              <w:t>27</w:t>
            </w:r>
          </w:hyperlink>
        </w:p>
        <w:p>
          <w:pPr>
            <w:pStyle w:val="Contents3"/>
            <w:tabs>
              <w:tab w:val="clear" w:pos="8459"/>
              <w:tab w:val="right" w:pos="9026" w:leader="dot"/>
            </w:tabs>
            <w:rPr/>
          </w:pPr>
          <w:hyperlink w:anchor="__RefHeading___Toc6463351_211673320">
            <w:r>
              <w:rPr>
                <w:webHidden/>
                <w:rStyle w:val="IndexLink"/>
              </w:rPr>
              <w:t>8</w:t>
            </w:r>
            <w:r>
              <w:rPr>
                <w:rStyle w:val="IndexLink"/>
                <w:rtl w:val="true"/>
              </w:rPr>
              <w:t xml:space="preserve">- </w:t>
            </w:r>
            <w:r>
              <w:rPr>
                <w:rStyle w:val="IndexLink"/>
                <w:rtl w:val="true"/>
              </w:rPr>
              <w:t>خُنيس بن حُذافه</w:t>
            </w:r>
            <w:r>
              <w:rPr>
                <w:rStyle w:val="IndexLink"/>
                <w:rtl w:val="true"/>
              </w:rPr>
              <w:t>:</w:t>
              <w:tab/>
            </w:r>
            <w:r>
              <w:rPr>
                <w:rStyle w:val="IndexLink"/>
              </w:rPr>
              <w:t>27</w:t>
            </w:r>
          </w:hyperlink>
        </w:p>
        <w:p>
          <w:pPr>
            <w:pStyle w:val="Contents3"/>
            <w:tabs>
              <w:tab w:val="clear" w:pos="8459"/>
              <w:tab w:val="right" w:pos="9026" w:leader="dot"/>
            </w:tabs>
            <w:rPr/>
          </w:pPr>
          <w:hyperlink w:anchor="__RefHeading___Toc6463353_211673320">
            <w:r>
              <w:rPr>
                <w:webHidden/>
                <w:rStyle w:val="IndexLink"/>
              </w:rPr>
              <w:t>9</w:t>
            </w:r>
            <w:r>
              <w:rPr>
                <w:rStyle w:val="IndexLink"/>
                <w:rtl w:val="true"/>
              </w:rPr>
              <w:t xml:space="preserve">- </w:t>
            </w:r>
            <w:r>
              <w:rPr>
                <w:rStyle w:val="IndexLink"/>
                <w:rtl w:val="true"/>
              </w:rPr>
              <w:t>سعد بن معاذ</w:t>
            </w:r>
            <w:r>
              <w:rPr>
                <w:rStyle w:val="IndexLink"/>
                <w:rtl w:val="true"/>
              </w:rPr>
              <w:t>:</w:t>
              <w:tab/>
            </w:r>
            <w:r>
              <w:rPr>
                <w:rStyle w:val="IndexLink"/>
              </w:rPr>
              <w:t>28</w:t>
            </w:r>
          </w:hyperlink>
        </w:p>
        <w:p>
          <w:pPr>
            <w:pStyle w:val="Contents3"/>
            <w:tabs>
              <w:tab w:val="clear" w:pos="8459"/>
              <w:tab w:val="right" w:pos="9026" w:leader="dot"/>
            </w:tabs>
            <w:rPr/>
          </w:pPr>
          <w:hyperlink w:anchor="__RefHeading___Toc6463355_211673320">
            <w:r>
              <w:rPr>
                <w:webHidden/>
                <w:rStyle w:val="IndexLink"/>
              </w:rPr>
              <w:t>10</w:t>
            </w:r>
            <w:r>
              <w:rPr>
                <w:rStyle w:val="IndexLink"/>
                <w:rtl w:val="true"/>
              </w:rPr>
              <w:t xml:space="preserve">- </w:t>
            </w:r>
            <w:r>
              <w:rPr>
                <w:rStyle w:val="IndexLink"/>
                <w:rtl w:val="true"/>
              </w:rPr>
              <w:t>عبداللَّه بن مسعود</w:t>
            </w:r>
            <w:r>
              <w:rPr>
                <w:rStyle w:val="IndexLink"/>
                <w:rtl w:val="true"/>
              </w:rPr>
              <w:t>:</w:t>
              <w:tab/>
            </w:r>
            <w:r>
              <w:rPr>
                <w:rStyle w:val="IndexLink"/>
              </w:rPr>
              <w:t>28</w:t>
            </w:r>
          </w:hyperlink>
        </w:p>
        <w:p>
          <w:pPr>
            <w:pStyle w:val="Contents3"/>
            <w:tabs>
              <w:tab w:val="clear" w:pos="8459"/>
              <w:tab w:val="right" w:pos="9026" w:leader="dot"/>
            </w:tabs>
            <w:rPr/>
          </w:pPr>
          <w:hyperlink w:anchor="__RefHeading___Toc6463357_211673320">
            <w:r>
              <w:rPr>
                <w:webHidden/>
                <w:rStyle w:val="IndexLink"/>
              </w:rPr>
              <w:t>11</w:t>
            </w:r>
            <w:r>
              <w:rPr>
                <w:rStyle w:val="IndexLink"/>
                <w:rtl w:val="true"/>
              </w:rPr>
              <w:t xml:space="preserve">- </w:t>
            </w:r>
            <w:r>
              <w:rPr>
                <w:rStyle w:val="IndexLink"/>
                <w:rtl w:val="true"/>
              </w:rPr>
              <w:t>ابوسعيد خُدرى</w:t>
            </w:r>
            <w:r>
              <w:rPr>
                <w:rStyle w:val="IndexLink"/>
                <w:rtl w:val="true"/>
              </w:rPr>
              <w:t>:</w:t>
              <w:tab/>
            </w:r>
            <w:r>
              <w:rPr>
                <w:rStyle w:val="IndexLink"/>
              </w:rPr>
              <w:t>28</w:t>
            </w:r>
          </w:hyperlink>
        </w:p>
        <w:p>
          <w:pPr>
            <w:pStyle w:val="Contents3"/>
            <w:tabs>
              <w:tab w:val="clear" w:pos="8459"/>
              <w:tab w:val="right" w:pos="9026" w:leader="dot"/>
            </w:tabs>
            <w:rPr/>
          </w:pPr>
          <w:hyperlink w:anchor="__RefHeading___Toc6463359_211673320">
            <w:r>
              <w:rPr>
                <w:webHidden/>
                <w:rStyle w:val="IndexLink"/>
              </w:rPr>
              <w:t>12</w:t>
            </w:r>
            <w:r>
              <w:rPr>
                <w:rStyle w:val="IndexLink"/>
                <w:rtl w:val="true"/>
              </w:rPr>
              <w:t xml:space="preserve">- </w:t>
            </w:r>
            <w:r>
              <w:rPr>
                <w:rStyle w:val="IndexLink"/>
                <w:rtl w:val="true"/>
              </w:rPr>
              <w:t>مقداد بن اسود</w:t>
            </w:r>
            <w:r>
              <w:rPr>
                <w:rStyle w:val="IndexLink"/>
                <w:rtl w:val="true"/>
              </w:rPr>
              <w:t>:</w:t>
              <w:tab/>
            </w:r>
            <w:r>
              <w:rPr>
                <w:rStyle w:val="IndexLink"/>
              </w:rPr>
              <w:t>29</w:t>
            </w:r>
          </w:hyperlink>
        </w:p>
        <w:p>
          <w:pPr>
            <w:pStyle w:val="Contents3"/>
            <w:tabs>
              <w:tab w:val="clear" w:pos="8459"/>
              <w:tab w:val="right" w:pos="9026" w:leader="dot"/>
            </w:tabs>
            <w:rPr/>
          </w:pPr>
          <w:hyperlink w:anchor="__RefHeading___Toc6463361_211673320">
            <w:r>
              <w:rPr>
                <w:webHidden/>
                <w:rStyle w:val="IndexLink"/>
              </w:rPr>
              <w:t>13</w:t>
            </w:r>
            <w:r>
              <w:rPr>
                <w:rStyle w:val="IndexLink"/>
                <w:rtl w:val="true"/>
              </w:rPr>
              <w:t xml:space="preserve">- </w:t>
            </w:r>
            <w:r>
              <w:rPr>
                <w:rStyle w:val="IndexLink"/>
                <w:rtl w:val="true"/>
              </w:rPr>
              <w:t>ارقم ابن ابى ارقم</w:t>
            </w:r>
            <w:r>
              <w:rPr>
                <w:rStyle w:val="IndexLink"/>
                <w:rtl w:val="true"/>
              </w:rPr>
              <w:t>:</w:t>
              <w:tab/>
            </w:r>
            <w:r>
              <w:rPr>
                <w:rStyle w:val="IndexLink"/>
              </w:rPr>
              <w:t>29</w:t>
            </w:r>
          </w:hyperlink>
        </w:p>
        <w:p>
          <w:pPr>
            <w:pStyle w:val="Contents3"/>
            <w:tabs>
              <w:tab w:val="clear" w:pos="8459"/>
              <w:tab w:val="right" w:pos="9026" w:leader="dot"/>
            </w:tabs>
            <w:rPr/>
          </w:pPr>
          <w:hyperlink w:anchor="__RefHeading___Toc6463363_211673320">
            <w:r>
              <w:rPr>
                <w:webHidden/>
                <w:rStyle w:val="IndexLink"/>
              </w:rPr>
              <w:t>14</w:t>
            </w:r>
            <w:r>
              <w:rPr>
                <w:rStyle w:val="IndexLink"/>
                <w:rtl w:val="true"/>
              </w:rPr>
              <w:t xml:space="preserve">- </w:t>
            </w:r>
            <w:r>
              <w:rPr>
                <w:rStyle w:val="IndexLink"/>
                <w:rtl w:val="true"/>
              </w:rPr>
              <w:t>حكيم بن حِزام</w:t>
            </w:r>
            <w:r>
              <w:rPr>
                <w:rStyle w:val="IndexLink"/>
                <w:rtl w:val="true"/>
              </w:rPr>
              <w:t>:</w:t>
              <w:tab/>
            </w:r>
            <w:r>
              <w:rPr>
                <w:rStyle w:val="IndexLink"/>
              </w:rPr>
              <w:t>29</w:t>
            </w:r>
          </w:hyperlink>
        </w:p>
        <w:p>
          <w:pPr>
            <w:pStyle w:val="Contents3"/>
            <w:tabs>
              <w:tab w:val="clear" w:pos="8459"/>
              <w:tab w:val="right" w:pos="9026" w:leader="dot"/>
            </w:tabs>
            <w:rPr/>
          </w:pPr>
          <w:hyperlink w:anchor="__RefHeading___Toc6463365_211673320">
            <w:r>
              <w:rPr>
                <w:webHidden/>
                <w:rStyle w:val="IndexLink"/>
              </w:rPr>
              <w:t>15</w:t>
            </w:r>
            <w:r>
              <w:rPr>
                <w:rStyle w:val="IndexLink"/>
                <w:rtl w:val="true"/>
              </w:rPr>
              <w:t xml:space="preserve">- </w:t>
            </w:r>
            <w:r>
              <w:rPr>
                <w:rStyle w:val="IndexLink"/>
                <w:rtl w:val="true"/>
              </w:rPr>
              <w:t>جابر بن عبداللَّه</w:t>
            </w:r>
            <w:r>
              <w:rPr>
                <w:rStyle w:val="IndexLink"/>
                <w:rtl w:val="true"/>
              </w:rPr>
              <w:t>:</w:t>
              <w:tab/>
            </w:r>
            <w:r>
              <w:rPr>
                <w:rStyle w:val="IndexLink"/>
              </w:rPr>
              <w:t>29</w:t>
            </w:r>
          </w:hyperlink>
        </w:p>
        <w:p>
          <w:pPr>
            <w:pStyle w:val="Contents3"/>
            <w:tabs>
              <w:tab w:val="clear" w:pos="8459"/>
              <w:tab w:val="right" w:pos="9026" w:leader="dot"/>
            </w:tabs>
            <w:rPr/>
          </w:pPr>
          <w:hyperlink w:anchor="__RefHeading___Toc6463367_211673320">
            <w:r>
              <w:rPr>
                <w:webHidden/>
                <w:rStyle w:val="IndexLink"/>
              </w:rPr>
              <w:t>16</w:t>
            </w:r>
            <w:r>
              <w:rPr>
                <w:rStyle w:val="IndexLink"/>
                <w:rtl w:val="true"/>
              </w:rPr>
              <w:t xml:space="preserve">- </w:t>
            </w:r>
            <w:r>
              <w:rPr>
                <w:rStyle w:val="IndexLink"/>
                <w:rtl w:val="true"/>
              </w:rPr>
              <w:t>زيد بن ثابت</w:t>
            </w:r>
            <w:r>
              <w:rPr>
                <w:rStyle w:val="IndexLink"/>
                <w:rtl w:val="true"/>
              </w:rPr>
              <w:t>:</w:t>
              <w:tab/>
            </w:r>
            <w:r>
              <w:rPr>
                <w:rStyle w:val="IndexLink"/>
              </w:rPr>
              <w:t>30</w:t>
            </w:r>
          </w:hyperlink>
        </w:p>
        <w:p>
          <w:pPr>
            <w:pStyle w:val="Contents3"/>
            <w:tabs>
              <w:tab w:val="clear" w:pos="8459"/>
              <w:tab w:val="right" w:pos="9026" w:leader="dot"/>
            </w:tabs>
            <w:rPr/>
          </w:pPr>
          <w:hyperlink w:anchor="__RefHeading___Toc6463369_211673320">
            <w:r>
              <w:rPr>
                <w:webHidden/>
                <w:rStyle w:val="IndexLink"/>
              </w:rPr>
              <w:t>17</w:t>
            </w:r>
            <w:r>
              <w:rPr>
                <w:rStyle w:val="IndexLink"/>
                <w:rtl w:val="true"/>
              </w:rPr>
              <w:t xml:space="preserve">- </w:t>
            </w:r>
            <w:r>
              <w:rPr>
                <w:rStyle w:val="IndexLink"/>
                <w:rtl w:val="true"/>
              </w:rPr>
              <w:t>سهل بن سعد ساعدى</w:t>
            </w:r>
            <w:r>
              <w:rPr>
                <w:rStyle w:val="IndexLink"/>
                <w:rtl w:val="true"/>
              </w:rPr>
              <w:t>:</w:t>
              <w:tab/>
            </w:r>
            <w:r>
              <w:rPr>
                <w:rStyle w:val="IndexLink"/>
              </w:rPr>
              <w:t>30</w:t>
            </w:r>
          </w:hyperlink>
        </w:p>
        <w:p>
          <w:pPr>
            <w:pStyle w:val="Contents3"/>
            <w:tabs>
              <w:tab w:val="clear" w:pos="8459"/>
              <w:tab w:val="right" w:pos="9026" w:leader="dot"/>
            </w:tabs>
            <w:rPr/>
          </w:pPr>
          <w:hyperlink w:anchor="__RefHeading___Toc6463371_211673320">
            <w:r>
              <w:rPr>
                <w:webHidden/>
                <w:rStyle w:val="IndexLink"/>
              </w:rPr>
              <w:t>18</w:t>
            </w:r>
            <w:r>
              <w:rPr>
                <w:rStyle w:val="IndexLink"/>
                <w:rtl w:val="true"/>
              </w:rPr>
              <w:t xml:space="preserve">- </w:t>
            </w:r>
            <w:r>
              <w:rPr>
                <w:rStyle w:val="IndexLink"/>
                <w:rtl w:val="true"/>
              </w:rPr>
              <w:t>مالك بن انس</w:t>
            </w:r>
            <w:r>
              <w:rPr>
                <w:rStyle w:val="IndexLink"/>
                <w:rtl w:val="true"/>
              </w:rPr>
              <w:t>:</w:t>
              <w:tab/>
            </w:r>
            <w:r>
              <w:rPr>
                <w:rStyle w:val="IndexLink"/>
              </w:rPr>
              <w:t>30</w:t>
            </w:r>
          </w:hyperlink>
        </w:p>
        <w:p>
          <w:pPr>
            <w:pStyle w:val="Contents3"/>
            <w:tabs>
              <w:tab w:val="clear" w:pos="8459"/>
              <w:tab w:val="right" w:pos="9026" w:leader="dot"/>
            </w:tabs>
            <w:rPr/>
          </w:pPr>
          <w:hyperlink w:anchor="__RefHeading___Toc6463373_211673320">
            <w:r>
              <w:rPr>
                <w:webHidden/>
                <w:rStyle w:val="IndexLink"/>
              </w:rPr>
              <w:t>19</w:t>
            </w:r>
            <w:r>
              <w:rPr>
                <w:rStyle w:val="IndexLink"/>
                <w:rtl w:val="true"/>
              </w:rPr>
              <w:t xml:space="preserve">- </w:t>
            </w:r>
            <w:r>
              <w:rPr>
                <w:rStyle w:val="IndexLink"/>
                <w:rtl w:val="true"/>
              </w:rPr>
              <w:t>نافع المدنى</w:t>
            </w:r>
            <w:r>
              <w:rPr>
                <w:rStyle w:val="IndexLink"/>
                <w:rtl w:val="true"/>
              </w:rPr>
              <w:t>:</w:t>
              <w:tab/>
            </w:r>
            <w:r>
              <w:rPr>
                <w:rStyle w:val="IndexLink"/>
              </w:rPr>
              <w:t>30</w:t>
            </w:r>
          </w:hyperlink>
        </w:p>
        <w:p>
          <w:pPr>
            <w:pStyle w:val="Contents3"/>
            <w:tabs>
              <w:tab w:val="clear" w:pos="8459"/>
              <w:tab w:val="right" w:pos="9026" w:leader="dot"/>
            </w:tabs>
            <w:rPr/>
          </w:pPr>
          <w:hyperlink w:anchor="__RefHeading___Toc6463375_211673320">
            <w:r>
              <w:rPr>
                <w:webHidden/>
                <w:rStyle w:val="IndexLink"/>
              </w:rPr>
              <w:t>20</w:t>
            </w:r>
            <w:r>
              <w:rPr>
                <w:rStyle w:val="IndexLink"/>
                <w:rtl w:val="true"/>
              </w:rPr>
              <w:t xml:space="preserve">- </w:t>
            </w:r>
            <w:r>
              <w:rPr>
                <w:rStyle w:val="IndexLink"/>
                <w:rtl w:val="true"/>
              </w:rPr>
              <w:t>نافع، شيخ القراء</w:t>
            </w:r>
            <w:r>
              <w:rPr>
                <w:rStyle w:val="IndexLink"/>
                <w:rtl w:val="true"/>
              </w:rPr>
              <w:t>:</w:t>
              <w:tab/>
            </w:r>
            <w:r>
              <w:rPr>
                <w:rStyle w:val="IndexLink"/>
              </w:rPr>
              <w:t>31</w:t>
            </w:r>
          </w:hyperlink>
        </w:p>
        <w:p>
          <w:pPr>
            <w:pStyle w:val="Contents3"/>
            <w:tabs>
              <w:tab w:val="clear" w:pos="8459"/>
              <w:tab w:val="right" w:pos="9026" w:leader="dot"/>
            </w:tabs>
            <w:rPr/>
          </w:pPr>
          <w:hyperlink w:anchor="__RefHeading___Toc6463377_211673320">
            <w:r>
              <w:rPr>
                <w:webHidden/>
                <w:rStyle w:val="IndexLink"/>
              </w:rPr>
              <w:t>21</w:t>
            </w:r>
            <w:r>
              <w:rPr>
                <w:rStyle w:val="IndexLink"/>
                <w:rtl w:val="true"/>
              </w:rPr>
              <w:t xml:space="preserve">- </w:t>
            </w:r>
            <w:r>
              <w:rPr>
                <w:rStyle w:val="IndexLink"/>
                <w:rtl w:val="true"/>
              </w:rPr>
              <w:t>اسامة بن زيد</w:t>
            </w:r>
            <w:r>
              <w:rPr>
                <w:rStyle w:val="IndexLink"/>
                <w:rtl w:val="true"/>
              </w:rPr>
              <w:t>:</w:t>
              <w:tab/>
            </w:r>
            <w:r>
              <w:rPr>
                <w:rStyle w:val="IndexLink"/>
              </w:rPr>
              <w:t>31</w:t>
            </w:r>
          </w:hyperlink>
        </w:p>
        <w:p>
          <w:pPr>
            <w:pStyle w:val="Contents3"/>
            <w:tabs>
              <w:tab w:val="clear" w:pos="8459"/>
              <w:tab w:val="right" w:pos="9026" w:leader="dot"/>
            </w:tabs>
            <w:rPr/>
          </w:pPr>
          <w:hyperlink w:anchor="__RefHeading___Toc6463379_211673320">
            <w:r>
              <w:rPr>
                <w:webHidden/>
                <w:rStyle w:val="IndexLink"/>
              </w:rPr>
              <w:t>22</w:t>
            </w:r>
            <w:r>
              <w:rPr>
                <w:rStyle w:val="IndexLink"/>
                <w:rtl w:val="true"/>
              </w:rPr>
              <w:t xml:space="preserve">- </w:t>
            </w:r>
            <w:r>
              <w:rPr>
                <w:rStyle w:val="IndexLink"/>
                <w:rtl w:val="true"/>
              </w:rPr>
              <w:t>زيد بن سهل، ابوطلحه انصارى‌</w:t>
            </w:r>
            <w:r>
              <w:rPr>
                <w:rStyle w:val="IndexLink"/>
                <w:rtl w:val="true"/>
              </w:rPr>
              <w:tab/>
            </w:r>
            <w:r>
              <w:rPr>
                <w:rStyle w:val="IndexLink"/>
              </w:rPr>
              <w:t>31</w:t>
            </w:r>
          </w:hyperlink>
        </w:p>
        <w:p>
          <w:pPr>
            <w:pStyle w:val="Contents3"/>
            <w:tabs>
              <w:tab w:val="clear" w:pos="8459"/>
              <w:tab w:val="right" w:pos="9026" w:leader="dot"/>
            </w:tabs>
            <w:rPr/>
          </w:pPr>
          <w:hyperlink w:anchor="__RefHeading___Toc6463381_211673320">
            <w:r>
              <w:rPr>
                <w:webHidden/>
                <w:rStyle w:val="IndexLink"/>
              </w:rPr>
              <w:t>23</w:t>
            </w:r>
            <w:r>
              <w:rPr>
                <w:rStyle w:val="IndexLink"/>
                <w:rtl w:val="true"/>
              </w:rPr>
              <w:t xml:space="preserve">- </w:t>
            </w:r>
            <w:r>
              <w:rPr>
                <w:rStyle w:val="IndexLink"/>
                <w:rtl w:val="true"/>
              </w:rPr>
              <w:t>شهداى حَرّه</w:t>
            </w:r>
            <w:r>
              <w:rPr>
                <w:rStyle w:val="IndexLink"/>
                <w:rtl w:val="true"/>
              </w:rPr>
              <w:t>:</w:t>
              <w:tab/>
            </w:r>
            <w:r>
              <w:rPr>
                <w:rStyle w:val="IndexLink"/>
              </w:rPr>
              <w:t>31</w:t>
            </w:r>
          </w:hyperlink>
        </w:p>
        <w:p>
          <w:pPr>
            <w:pStyle w:val="Contents2"/>
            <w:tabs>
              <w:tab w:val="clear" w:pos="8743"/>
              <w:tab w:val="right" w:pos="9026" w:leader="dot"/>
            </w:tabs>
            <w:rPr/>
          </w:pPr>
          <w:hyperlink w:anchor="__RefHeading___Toc6463383_211673320">
            <w:r>
              <w:rPr>
                <w:webHidden/>
                <w:rStyle w:val="IndexLink"/>
                <w:rtl w:val="true"/>
              </w:rPr>
              <w:t>مزار شهداى واقعه حرّه‌</w:t>
            </w:r>
            <w:r>
              <w:rPr>
                <w:rStyle w:val="IndexLink"/>
                <w:rtl w:val="true"/>
              </w:rPr>
              <w:tab/>
            </w:r>
            <w:r>
              <w:rPr>
                <w:rStyle w:val="IndexLink"/>
              </w:rPr>
              <w:t>31</w:t>
            </w:r>
          </w:hyperlink>
        </w:p>
        <w:p>
          <w:pPr>
            <w:pStyle w:val="Contents2"/>
            <w:tabs>
              <w:tab w:val="clear" w:pos="8743"/>
              <w:tab w:val="right" w:pos="9026" w:leader="dot"/>
            </w:tabs>
            <w:rPr/>
          </w:pPr>
          <w:hyperlink w:anchor="__RefHeading___Toc6463385_211673320">
            <w:r>
              <w:rPr>
                <w:webHidden/>
                <w:rStyle w:val="IndexLink"/>
                <w:rtl w:val="true"/>
              </w:rPr>
              <w:t>بيت الأحزان‌</w:t>
            </w:r>
            <w:r>
              <w:rPr>
                <w:rStyle w:val="IndexLink"/>
                <w:rtl w:val="true"/>
              </w:rPr>
              <w:tab/>
            </w:r>
            <w:r>
              <w:rPr>
                <w:rStyle w:val="IndexLink"/>
              </w:rPr>
              <w:t>33</w:t>
            </w:r>
          </w:hyperlink>
        </w:p>
        <w:p>
          <w:pPr>
            <w:pStyle w:val="Contents2"/>
            <w:tabs>
              <w:tab w:val="clear" w:pos="8743"/>
              <w:tab w:val="right" w:pos="9026" w:leader="dot"/>
            </w:tabs>
            <w:rPr/>
          </w:pPr>
          <w:hyperlink w:anchor="__RefHeading___Toc6463387_211673320">
            <w:r>
              <w:rPr>
                <w:webHidden/>
                <w:rStyle w:val="IndexLink"/>
                <w:rtl w:val="true"/>
              </w:rPr>
              <w:t>زيارت ائمه بقيع عليهم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6463389_211673320">
            <w:r>
              <w:rPr>
                <w:webHidden/>
                <w:rStyle w:val="IndexLink"/>
                <w:rtl w:val="true"/>
              </w:rPr>
              <w:t>زيارت اهل قبور</w:t>
            </w:r>
            <w:r>
              <w:rPr>
                <w:rStyle w:val="IndexLink"/>
                <w:rtl w:val="true"/>
              </w:rPr>
              <w:tab/>
            </w:r>
            <w:r>
              <w:rPr>
                <w:rStyle w:val="IndexLink"/>
              </w:rPr>
              <w:t>37</w:t>
            </w:r>
          </w:hyperlink>
        </w:p>
        <w:p>
          <w:pPr>
            <w:pStyle w:val="Contents2"/>
            <w:tabs>
              <w:tab w:val="clear" w:pos="8743"/>
              <w:tab w:val="right" w:pos="9026" w:leader="dot"/>
            </w:tabs>
            <w:rPr/>
          </w:pPr>
          <w:hyperlink w:anchor="__RefHeading___Toc6463391_211673320">
            <w:r>
              <w:rPr>
                <w:webHidden/>
                <w:rStyle w:val="IndexLink"/>
                <w:rtl w:val="true"/>
              </w:rPr>
              <w:t>زيارت وداع ائمه بقيع عليهم السلام‌</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_7221"/>
      <w:bookmarkStart w:id="1" w:name="pg771_7221"/>
      <w:bookmarkEnd w:id="1"/>
    </w:p>
    <w:p>
      <w:pPr>
        <w:pStyle w:val="Heading2"/>
        <w:numPr>
          <w:ilvl w:val="1"/>
          <w:numId w:val="1"/>
        </w:numPr>
        <w:rPr/>
      </w:pPr>
      <w:bookmarkStart w:id="2" w:name="pg771_7221"/>
      <w:bookmarkStart w:id="3" w:name="__RefHeading___Toc646326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تدوين معاونت آموزش و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مقام معظم رهبري در امور حج و زيارت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حوزه نمايندگي ولي فقيه در امور حج و زيارت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نقشه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چهارگانه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پائيز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زيارتگاه‌هاي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زيارتگاههاي اسلامي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3271_211673320"/>
      <w:bookmarkStart w:id="6" w:name="_Toc2"/>
      <w:bookmarkEnd w:id="5"/>
      <w:r>
        <w:rPr>
          <w:rtl w:val="true"/>
        </w:rPr>
        <w:t>اشاره</w:t>
      </w:r>
      <w:bookmarkStart w:id="7" w:name="pg771_722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463273_211673320"/>
      <w:bookmarkStart w:id="9" w:name="_Toc3"/>
      <w:bookmarkEnd w:id="7"/>
      <w:bookmarkEnd w:id="8"/>
      <w:r>
        <w:rPr>
          <w:rtl w:val="true"/>
        </w:rPr>
        <w:t>بقيع‌</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بقيع غَرقَد، گورستان مدينه منوره است كه در زمان رسول خدا صلى الله عليه و آله بسيارى از صحابه و پس از رحلت ايشان چهار تن از امامان معصوم عليهم السلام و نيز تعدادى از بزرگان تابعين و سادات اهلبيت عصمت و طهارت در آن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هزاران نفر از دانشمندان، زاهدان و صالحان، كه در مدينه از دنيا رفته‌اند، نيز در همين گورستان دفن شده‌اند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براى آرميدگان در اين قبرستان احترام خاص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موالى پيامبر خدا صلى الله عليه و آله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شبى پيامبر صلى الله عليه و آله مرا از خواب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يافته‌ام تا براى دفن شدگان در بقيع طلب آمرزش كنم،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همراه آن حضرت حركت كردم، وقتى در ميان قبور بقيع قرار گرفت، مدتى طولانى براى مدفونين آن از</w:t>
      </w:r>
    </w:p>
    <w:p>
      <w:pPr>
        <w:pStyle w:val="BookText"/>
        <w:rPr/>
      </w:pPr>
      <w:r>
        <w:rPr>
          <w:rFonts w:ascii="Amiri" w:hAnsi="Amiri" w:eastAsia="Amiri" w:cs="Amiri"/>
          <w:color w:val="111111"/>
          <w:sz w:val="28"/>
          <w:sz w:val="28"/>
          <w:szCs w:val="28"/>
          <w:rtl w:val="true"/>
          <w:lang w:bidi="ar-SA"/>
        </w:rPr>
        <w:t>نماى بيرونى در بقيع</w:t>
      </w:r>
    </w:p>
    <w:p>
      <w:pPr>
        <w:pStyle w:val="BookText"/>
        <w:rPr/>
      </w:pPr>
      <w:r>
        <w:rPr>
          <w:rFonts w:ascii="Amiri" w:hAnsi="Amiri" w:eastAsia="Amiri" w:cs="Amiri"/>
          <w:color w:val="111111"/>
          <w:sz w:val="28"/>
          <w:sz w:val="28"/>
          <w:szCs w:val="28"/>
          <w:rtl w:val="true"/>
          <w:lang w:bidi="ar-SA"/>
        </w:rPr>
        <w:t xml:space="preserve">خداوند طلب مغفرت و آمرزش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لِاهْلِهِ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هرگاه از كنار قبرستان بقيع مى‌گذشت،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مِنْ دِيَارِ قَوْمٍ مُؤْمِنِينَ وَ إِنَّا إِنْ شَاءَ اللَّهُ بِكُمْ لاحِقُونَ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بسيارى اوقات در لحظات پايانى شب، كنار قبرستان بقيع مى‌آمد و به دفن شدگان آن درود مى‌فرستاد و برايشان طلب مغفرت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برخى شب‌ها تنها به بقيع آمده و در آن جا به راز و نياز با خدا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رسول خدا صلى الله عليه و آله در بقيع ايستاده بودم،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قبرها هفتاد هزار نفر برانگيخته شده و بدون حساب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آنان همچون قرص ماه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 كه بقيع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آن است كه نوعى درخت خاردار در اين گورستان مى‌روييده كه نامش غرقد بوده و از اين رو به بقيع غرقد معروف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آن درختان از بين رفته‌اند، ليكن نامشان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غرقد به زمينى گفته مى‌شود كه نوعى درخت بلند توت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گورستان كه در قسمت شرقى مسجد النبى واقع است، در دوره جاهلى اهميت چندانى نداشته، ليكن پس از هجرت رسول خدا صلى الله عليه و آله به مدينه و دفن بسيارى از چهره‌هاى سرشناس مسلمان در آن، از اهميت و قداست ويژه‌اى برخوردار گرديده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تا يك صد سال پيش ديوار و حصارى نداشت، اما هم اكنون با ديوارى بلند محصور گشته و از گذشته تا كنون</w:t>
      </w:r>
      <w:bookmarkStart w:id="10" w:name="pg771_7226"/>
    </w:p>
    <w:p>
      <w:pPr>
        <w:pStyle w:val="BookText"/>
        <w:rPr/>
      </w:pPr>
      <w:bookmarkEnd w:id="10"/>
      <w:r>
        <w:rPr>
          <w:rFonts w:ascii="IRNazanin" w:hAnsi="IRNazanin" w:eastAsia="IRNazanin"/>
          <w:color w:val="111111"/>
          <w:sz w:val="28"/>
          <w:sz w:val="28"/>
          <w:szCs w:val="28"/>
          <w:rtl w:val="true"/>
          <w:lang w:bidi="fa-IR"/>
        </w:rPr>
        <w:t>قسمتى از فضاى داخلى قبرستان</w:t>
      </w:r>
    </w:p>
    <w:p>
      <w:pPr>
        <w:pStyle w:val="BookText"/>
        <w:rPr/>
      </w:pPr>
      <w:r>
        <w:rPr>
          <w:rFonts w:ascii="IRNazanin" w:hAnsi="IRNazanin" w:eastAsia="IRNazanin"/>
          <w:color w:val="111111"/>
          <w:sz w:val="28"/>
          <w:sz w:val="28"/>
          <w:szCs w:val="28"/>
          <w:rtl w:val="true"/>
          <w:lang w:bidi="fa-IR"/>
        </w:rPr>
        <w:t>مسلمانان از هر فرقه و مذهب، پس از زيارت رسول خدا صلى الله عليه و آله به اين مكان مى‌آيند و اهل بيت پيامبر عليهم السلام و ديگر آرميدگان در اين گورستان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ائمه معصوم عليهم السلام و تعداد ديگرى از دفن شدگان در بقيع، پيشتر داراى قبه و سرپناه بود، ليكن اكنون همه آنها تخريب گرديده و اين قبرستان به صورت فضاى باز و ساده‌اى درآمده و تنها برخى از قبور با ديواره‌هاى كوتاه مشخص، باقى مانده است</w:t>
      </w:r>
      <w:r>
        <w:rPr>
          <w:rFonts w:eastAsia="IRNazanin" w:cs="IRNazanin"/>
          <w:color w:val="111111"/>
          <w:sz w:val="28"/>
          <w:szCs w:val="28"/>
          <w:rtl w:val="true"/>
          <w:lang w:bidi="fa-IR"/>
        </w:rPr>
        <w:t>.</w:t>
      </w:r>
    </w:p>
    <w:p>
      <w:pPr>
        <w:pStyle w:val="Heading2"/>
        <w:numPr>
          <w:ilvl w:val="1"/>
          <w:numId w:val="1"/>
        </w:numPr>
        <w:rPr/>
      </w:pPr>
      <w:bookmarkStart w:id="11" w:name="__RefHeading___Toc6463275_211673320"/>
      <w:bookmarkStart w:id="12" w:name="_Toc4"/>
      <w:bookmarkEnd w:id="11"/>
      <w:r>
        <w:rPr>
          <w:rtl w:val="true"/>
        </w:rPr>
        <w:t>دفن شدگان در بقيع‌</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463277_211673320"/>
      <w:bookmarkStart w:id="14" w:name="_Toc5"/>
      <w:bookmarkEnd w:id="13"/>
      <w:r>
        <w:rPr/>
        <w:t>1</w:t>
      </w:r>
      <w:r>
        <w:rPr>
          <w:rtl w:val="true"/>
        </w:rPr>
        <w:t xml:space="preserve">- </w:t>
      </w:r>
      <w:r>
        <w:rPr>
          <w:rtl w:val="true"/>
        </w:rPr>
        <w:t>امام حسن بن على عليهما السلام‌</w:t>
      </w:r>
      <w:bookmarkStart w:id="15" w:name="pg771_7227"/>
      <w:bookmarkEnd w:id="14"/>
    </w:p>
    <w:p>
      <w:pPr>
        <w:pStyle w:val="BookText"/>
        <w:rPr/>
      </w:pPr>
      <w:bookmarkEnd w:id="15"/>
      <w:r>
        <w:rPr>
          <w:rFonts w:ascii="IRNazanin" w:hAnsi="IRNazanin" w:eastAsia="IRNazanin"/>
          <w:color w:val="111111"/>
          <w:sz w:val="28"/>
          <w:sz w:val="28"/>
          <w:szCs w:val="28"/>
          <w:rtl w:val="true"/>
          <w:lang w:bidi="fa-IR"/>
        </w:rPr>
        <w:t>دفن شدگان در بقيع</w:t>
      </w:r>
    </w:p>
    <w:p>
      <w:pPr>
        <w:pStyle w:val="BookText"/>
        <w:rPr/>
      </w:pPr>
      <w:r>
        <w:rPr>
          <w:rFonts w:ascii="IRNazanin" w:hAnsi="IRNazanin" w:eastAsia="IRNazanin"/>
          <w:color w:val="111111"/>
          <w:sz w:val="28"/>
          <w:sz w:val="28"/>
          <w:szCs w:val="28"/>
          <w:rtl w:val="true"/>
          <w:lang w:bidi="fa-IR"/>
        </w:rPr>
        <w:t>روبروى درِ كنونى، كمى در سمت راست، قبور مطهر چهار امام معصوم عليهم السلام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بن على عليهما السلام</w:t>
      </w:r>
    </w:p>
    <w:p>
      <w:pPr>
        <w:pStyle w:val="BookText"/>
        <w:rPr/>
      </w:pPr>
      <w:r>
        <w:rPr>
          <w:rFonts w:ascii="IRNazanin" w:hAnsi="IRNazanin" w:eastAsia="IRNazanin"/>
          <w:color w:val="111111"/>
          <w:sz w:val="28"/>
          <w:sz w:val="28"/>
          <w:szCs w:val="28"/>
          <w:rtl w:val="true"/>
          <w:lang w:bidi="fa-IR"/>
        </w:rPr>
        <w:t>امام مجتبى عليه السلام در نيمه رمضان سال سوم هجرت در مدينه زاده شد و از همان دوران كودكى مورد علاقه شديد رسول خدا صلى الله عليه و آله قرار گرفت، پس از رحلت آن حضرت، در كنار پدر بزرگوارش امير مؤمنان عليه السلام، در جنگ‌هاى جمل، صفين و نهروان شركت جست و پس از شهادت پدر، به امامت‌منصوب‌وحدود شش ماه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جنگى را بر آن حضرت تحميل نمود و مردم ايشان را تنها گذاشتندتااين‌كه سرانجام به تحريك معاويه پسر ابو سفيان،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همسرش جَعده دختر اشْعَث بن قيس، مسموم و به شهادت رسيد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6" w:name="__RefHeading___Toc6463279_211673320"/>
      <w:bookmarkStart w:id="17" w:name="_Toc6"/>
      <w:bookmarkEnd w:id="16"/>
      <w:r>
        <w:rPr/>
        <w:t>2</w:t>
      </w:r>
      <w:r>
        <w:rPr>
          <w:rtl w:val="true"/>
        </w:rPr>
        <w:t xml:space="preserve">- </w:t>
      </w:r>
      <w:r>
        <w:rPr>
          <w:rtl w:val="true"/>
        </w:rPr>
        <w:t>امام زين العابدين على بن الحسين عليهما السلام‌</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در دوران امامت حسن بن على عليهما السلام و پدر بزرگوارش حسين بن على عليهما السلام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همراه پدر بود اما به دليل</w:t>
      </w:r>
      <w:bookmarkStart w:id="18" w:name="pg771_7228"/>
    </w:p>
    <w:p>
      <w:pPr>
        <w:pStyle w:val="BookText"/>
        <w:rPr/>
      </w:pPr>
      <w:bookmarkEnd w:id="18"/>
      <w:r>
        <w:rPr>
          <w:rFonts w:ascii="IRNazanin" w:hAnsi="IRNazanin" w:eastAsia="IRNazanin"/>
          <w:color w:val="111111"/>
          <w:sz w:val="28"/>
          <w:sz w:val="28"/>
          <w:szCs w:val="28"/>
          <w:rtl w:val="true"/>
          <w:lang w:bidi="fa-IR"/>
        </w:rPr>
        <w:t>بيمارى نتوانست سلاح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با ديگر اسيران به شام بردند و از آن پس نزديك سى و چهار سال امامت داشت و سرانجام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وليد بن عبدالملك مسموم و به شهادت رسيد و در كنار امام مجتبى عليه السلام در بقيع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عبادت و كرم و بزرگوارى آن حضرت زبان زد خاص و عام و دوست و دشمن بود</w:t>
      </w:r>
      <w:r>
        <w:rPr>
          <w:rFonts w:eastAsia="IRNazanin" w:cs="IRNazanin"/>
          <w:color w:val="111111"/>
          <w:sz w:val="28"/>
          <w:szCs w:val="28"/>
          <w:rtl w:val="true"/>
          <w:lang w:bidi="fa-IR"/>
        </w:rPr>
        <w:t>.</w:t>
      </w:r>
    </w:p>
    <w:p>
      <w:pPr>
        <w:pStyle w:val="Heading3"/>
        <w:numPr>
          <w:ilvl w:val="2"/>
          <w:numId w:val="1"/>
        </w:numPr>
        <w:rPr/>
      </w:pPr>
      <w:bookmarkStart w:id="19" w:name="__RefHeading___Toc6463281_211673320"/>
      <w:bookmarkStart w:id="20" w:name="_Toc7"/>
      <w:bookmarkEnd w:id="19"/>
      <w:r>
        <w:rPr/>
        <w:t>3</w:t>
      </w:r>
      <w:r>
        <w:rPr>
          <w:rtl w:val="true"/>
        </w:rPr>
        <w:t xml:space="preserve">- </w:t>
      </w:r>
      <w:r>
        <w:rPr>
          <w:rtl w:val="true"/>
        </w:rPr>
        <w:t>امام محمد بن على بن الحسين عليهم السلام‌</w:t>
      </w:r>
      <w:bookmarkEnd w:id="20"/>
    </w:p>
    <w:p>
      <w:pPr>
        <w:pStyle w:val="BookText"/>
        <w:rPr/>
      </w:pP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بزرگوارش در مدينه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 رهبرى را در دست گرفت و شاگردان فراوانى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معارف اسلامى و اهل بيت پيامبر عليهم السلام گام‌هاى بلندى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شكافنده دانش‌ها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هشام بن عبدالملك به شهادت رسيد و در كنار پدر بزرگوارش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21" w:name="__RefHeading___Toc6463283_211673320"/>
      <w:bookmarkStart w:id="22" w:name="_Toc8"/>
      <w:bookmarkEnd w:id="21"/>
      <w:r>
        <w:rPr/>
        <w:t>4</w:t>
      </w:r>
      <w:r>
        <w:rPr>
          <w:rtl w:val="true"/>
        </w:rPr>
        <w:t xml:space="preserve">- </w:t>
      </w:r>
      <w:r>
        <w:rPr>
          <w:rtl w:val="true"/>
        </w:rPr>
        <w:t>امام جعفر بن محمد الصادق عليهما السلام‌</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پس از</w:t>
      </w:r>
      <w:bookmarkStart w:id="23" w:name="pg771_7229"/>
    </w:p>
    <w:p>
      <w:pPr>
        <w:pStyle w:val="BookText"/>
        <w:rPr/>
      </w:pPr>
      <w:bookmarkEnd w:id="23"/>
      <w:r>
        <w:rPr>
          <w:rFonts w:ascii="IRNazanin" w:hAnsi="IRNazanin" w:eastAsia="IRNazanin"/>
          <w:color w:val="111111"/>
          <w:sz w:val="28"/>
          <w:sz w:val="28"/>
          <w:szCs w:val="28"/>
          <w:rtl w:val="true"/>
          <w:lang w:bidi="fa-IR"/>
        </w:rPr>
        <w:t>شهادت پدر، رهبرى پيروان اهل بيت عليهم السلام را بر عهده گرفت و در دوران حيات پر بار خود، هزاران شاگرد را در رشته‌ها و علوم مختلف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دومين خليفه عباسى بر آن حضرت به شدّت سخت گرفت و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وى، آن حضرت مسموم گرديد و به شهادت رسيد و در بقيع كنار جد و پدرش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قبور چهار امام از اهل بيت رسول خدا صلى الله عليه و آله دو قبر ديگر وجود داد كه يكى از آنها قبر عباس بن عبدالمطلب عموى پيامبر صلى الله عليه و آله و ديگرى قبر فاطمه بنت اسد مادر اميرمؤمنان على عليه السلام است</w:t>
      </w:r>
      <w:r>
        <w:rPr>
          <w:rFonts w:eastAsia="IRNazanin" w:cs="IRNazanin"/>
          <w:color w:val="111111"/>
          <w:sz w:val="28"/>
          <w:szCs w:val="28"/>
          <w:rtl w:val="true"/>
          <w:lang w:bidi="fa-IR"/>
        </w:rPr>
        <w:t>.</w:t>
      </w:r>
    </w:p>
    <w:p>
      <w:pPr>
        <w:pStyle w:val="Heading2"/>
        <w:numPr>
          <w:ilvl w:val="1"/>
          <w:numId w:val="1"/>
        </w:numPr>
        <w:rPr/>
      </w:pPr>
      <w:bookmarkStart w:id="24" w:name="__RefHeading___Toc6463285_211673320"/>
      <w:bookmarkStart w:id="25" w:name="_Toc9"/>
      <w:bookmarkEnd w:id="24"/>
      <w:r>
        <w:rPr>
          <w:rtl w:val="true"/>
        </w:rPr>
        <w:t>عباس بن عبدالمطلب‌</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شخصيت‌هاى بزرگ قريش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رسول‌خدا صلى الله عليه و آله بزرگتربود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اظهار ايمان خوددارى مى‌كرد، در سال دوم با اكراه به همراه قريش در جنگ بدر شركت جست سپس به اسارت مسلمانان درآمد و با فديه آزاد شد و سرانجام در زمره بهترين ياران پيامبر صلى الله عليه و آله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صلى الله عليه و آله به امير مؤمنان على بن ابى طالب عليه السلام وفادار ماند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در مدينه درگذشت و در قبرستان بقيع دفن گرديد</w:t>
      </w:r>
      <w:r>
        <w:rPr>
          <w:rFonts w:eastAsia="IRNazanin" w:cs="IRNazanin"/>
          <w:color w:val="111111"/>
          <w:sz w:val="28"/>
          <w:szCs w:val="28"/>
          <w:rtl w:val="true"/>
          <w:lang w:bidi="fa-IR"/>
        </w:rPr>
        <w:t>.</w:t>
      </w:r>
      <w:bookmarkStart w:id="26" w:name="pg771_7230"/>
    </w:p>
    <w:p>
      <w:pPr>
        <w:pStyle w:val="BookText"/>
        <w:rPr/>
      </w:pPr>
      <w:bookmarkEnd w:id="26"/>
      <w:r>
        <w:rPr>
          <w:rFonts w:ascii="Amiri" w:hAnsi="Amiri" w:eastAsia="Amiri" w:cs="Amiri"/>
          <w:color w:val="111111"/>
          <w:sz w:val="28"/>
          <w:sz w:val="28"/>
          <w:szCs w:val="28"/>
          <w:rtl w:val="true"/>
          <w:lang w:bidi="ar-SA"/>
        </w:rPr>
        <w:t>قبور ائمه بقيع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جعفرصادق عليه السلام</w:t>
      </w:r>
    </w:p>
    <w:p>
      <w:pPr>
        <w:pStyle w:val="BookText"/>
        <w:rPr/>
      </w:pPr>
      <w:r>
        <w:rPr>
          <w:rFonts w:ascii="Amiri" w:hAnsi="Amiri" w:eastAsia="Amiri" w:cs="Amiri"/>
          <w:color w:val="111111"/>
          <w:sz w:val="28"/>
          <w:sz w:val="28"/>
          <w:szCs w:val="28"/>
          <w:rtl w:val="true"/>
          <w:lang w:bidi="ar-SA"/>
        </w:rPr>
        <w:t>و نيز عباس بن عبدالمطّلب‌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6463287_211673320"/>
      <w:bookmarkStart w:id="28" w:name="_Toc10"/>
      <w:bookmarkEnd w:id="27"/>
      <w:r>
        <w:rPr>
          <w:rtl w:val="true"/>
        </w:rPr>
        <w:t>فاطمه بنت اسد</w:t>
      </w:r>
      <w:bookmarkEnd w:id="28"/>
    </w:p>
    <w:p>
      <w:pPr>
        <w:pStyle w:val="BookText"/>
        <w:rPr/>
      </w:pPr>
      <w:r>
        <w:rPr>
          <w:rFonts w:ascii="IRNazanin" w:hAnsi="IRNazanin" w:eastAsia="IRNazanin"/>
          <w:color w:val="111111"/>
          <w:sz w:val="28"/>
          <w:sz w:val="28"/>
          <w:szCs w:val="28"/>
          <w:rtl w:val="true"/>
          <w:lang w:bidi="fa-IR"/>
        </w:rPr>
        <w:t>او همسر ابوطالب، مادر على بن ابى طالب عليه السلام و از نخستين بيعت كنندگان با رسول خدا صلى الله عليه و آله بود و به عنوان همسر ابوطالب در سرپرستى پيامبر سهم به 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آن چنان قداستى برخوردار گرديد كه به درون كعبه راه يافت و فرزندش على بن ابى طالب عليه السلام را در آن جا به دنيا آورد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فاطمه بنت اسد، مادر امير مؤمنان على عليه السلام</w:t>
      </w:r>
      <w:bookmarkStart w:id="29" w:name="pg771_7232"/>
    </w:p>
    <w:p>
      <w:pPr>
        <w:pStyle w:val="BookText"/>
        <w:rPr/>
      </w:pPr>
      <w:bookmarkEnd w:id="29"/>
      <w:r>
        <w:rPr>
          <w:rFonts w:ascii="IRNazanin" w:hAnsi="IRNazanin" w:eastAsia="IRNazanin"/>
          <w:color w:val="111111"/>
          <w:sz w:val="28"/>
          <w:sz w:val="28"/>
          <w:szCs w:val="28"/>
          <w:rtl w:val="true"/>
          <w:lang w:bidi="fa-IR"/>
        </w:rPr>
        <w:t>در رحلت او رسول خدا صلى الله عليه و آله به شدت متأثر شد و بر جنازه‌اش نماز گزارد و در حالى كه بر وى مى‌گريست او را در قبر نهاد</w:t>
      </w:r>
      <w:r>
        <w:rPr>
          <w:rFonts w:eastAsia="IRNazanin" w:cs="IRNazanin"/>
          <w:color w:val="111111"/>
          <w:sz w:val="28"/>
          <w:szCs w:val="28"/>
          <w:rtl w:val="true"/>
          <w:lang w:bidi="fa-IR"/>
        </w:rPr>
        <w:t>.</w:t>
      </w:r>
    </w:p>
    <w:p>
      <w:pPr>
        <w:pStyle w:val="Heading2"/>
        <w:numPr>
          <w:ilvl w:val="1"/>
          <w:numId w:val="1"/>
        </w:numPr>
        <w:rPr/>
      </w:pPr>
      <w:bookmarkStart w:id="30" w:name="__RefHeading___Toc6463289_211673320"/>
      <w:bookmarkStart w:id="31" w:name="_Toc11"/>
      <w:bookmarkEnd w:id="30"/>
      <w:r>
        <w:rPr>
          <w:rtl w:val="true"/>
        </w:rPr>
        <w:t>قبور فرزندان رسول خدا صلى الله عليه و آله‌</w:t>
      </w:r>
      <w:bookmarkEnd w:id="31"/>
    </w:p>
    <w:p>
      <w:pPr>
        <w:pStyle w:val="BookText"/>
        <w:rPr/>
      </w:pPr>
      <w:r>
        <w:rPr>
          <w:rFonts w:ascii="IRNazanin" w:hAnsi="IRNazanin" w:eastAsia="IRNazanin"/>
          <w:color w:val="111111"/>
          <w:sz w:val="28"/>
          <w:sz w:val="28"/>
          <w:szCs w:val="28"/>
          <w:rtl w:val="true"/>
          <w:lang w:bidi="fa-IR"/>
        </w:rPr>
        <w:t>در قبرستان بقيع سه تن از دختران رسول خدا صلى الله عليه و آله به نام‌هاى زينب، ام كلثوم و رقيّه و نيز ابراهيم پسر آن حضرت دفن شده‌اند</w:t>
      </w:r>
      <w:r>
        <w:rPr>
          <w:rFonts w:eastAsia="IRNazanin" w:cs="IRNazanin"/>
          <w:color w:val="111111"/>
          <w:sz w:val="28"/>
          <w:szCs w:val="28"/>
          <w:rtl w:val="true"/>
          <w:lang w:bidi="fa-IR"/>
        </w:rPr>
        <w:t>.</w:t>
      </w:r>
    </w:p>
    <w:p>
      <w:pPr>
        <w:pStyle w:val="Heading2"/>
        <w:numPr>
          <w:ilvl w:val="1"/>
          <w:numId w:val="1"/>
        </w:numPr>
        <w:rPr/>
      </w:pPr>
      <w:bookmarkStart w:id="32" w:name="__RefHeading___Toc6463291_211673320"/>
      <w:bookmarkStart w:id="33" w:name="_Toc12"/>
      <w:bookmarkEnd w:id="32"/>
      <w:r>
        <w:rPr>
          <w:rtl w:val="true"/>
        </w:rPr>
        <w:t>زينب‌</w:t>
      </w:r>
      <w:bookmarkEnd w:id="33"/>
    </w:p>
    <w:p>
      <w:pPr>
        <w:pStyle w:val="BookText"/>
        <w:rPr/>
      </w:pPr>
      <w:r>
        <w:rPr>
          <w:rFonts w:ascii="IRNazanin" w:hAnsi="IRNazanin" w:eastAsia="IRNazanin"/>
          <w:color w:val="111111"/>
          <w:sz w:val="28"/>
          <w:sz w:val="28"/>
          <w:szCs w:val="28"/>
          <w:rtl w:val="true"/>
          <w:lang w:bidi="fa-IR"/>
        </w:rPr>
        <w:t>بزرگترين دختر پيامبر صلى الله عليه و آله زينب بود كه از خديجه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ابوالعاص بن ربيع ازدواج كرد و در سال هشتم هجرى قمرى بدرود حيات گفت</w:t>
      </w:r>
      <w:r>
        <w:rPr>
          <w:rFonts w:eastAsia="IRNazanin" w:cs="IRNazanin"/>
          <w:color w:val="111111"/>
          <w:sz w:val="28"/>
          <w:szCs w:val="28"/>
          <w:rtl w:val="true"/>
          <w:lang w:bidi="fa-IR"/>
        </w:rPr>
        <w:t>.</w:t>
      </w:r>
    </w:p>
    <w:p>
      <w:pPr>
        <w:pStyle w:val="Heading2"/>
        <w:numPr>
          <w:ilvl w:val="1"/>
          <w:numId w:val="1"/>
        </w:numPr>
        <w:rPr/>
      </w:pPr>
      <w:bookmarkStart w:id="34" w:name="__RefHeading___Toc6463293_211673320"/>
      <w:bookmarkStart w:id="35" w:name="_Toc13"/>
      <w:bookmarkEnd w:id="34"/>
      <w:r>
        <w:rPr>
          <w:rtl w:val="true"/>
        </w:rPr>
        <w:t>ام كلثوم‌</w:t>
      </w:r>
      <w:bookmarkEnd w:id="35"/>
    </w:p>
    <w:p>
      <w:pPr>
        <w:pStyle w:val="BookText"/>
        <w:rPr/>
      </w:pPr>
      <w:r>
        <w:rPr>
          <w:rFonts w:ascii="IRNazanin" w:hAnsi="IRNazanin" w:eastAsia="IRNazanin"/>
          <w:color w:val="111111"/>
          <w:sz w:val="28"/>
          <w:sz w:val="28"/>
          <w:szCs w:val="28"/>
          <w:rtl w:val="true"/>
          <w:lang w:bidi="fa-IR"/>
        </w:rPr>
        <w:t>ام‌كلثوم همسر عُتيبه بن ابى‌لهب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سوم هجرت به عقد عثمان‌درآمد ودرسال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حالى كه پيامبر صلى الله عليه و آله بر او مى‌گريست در بقيع به خاك سپرده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6463295_211673320"/>
      <w:bookmarkStart w:id="37" w:name="_Toc14"/>
      <w:bookmarkEnd w:id="36"/>
      <w:r>
        <w:rPr>
          <w:rtl w:val="true"/>
        </w:rPr>
        <w:t>رقيه‌</w:t>
      </w:r>
      <w:bookmarkStart w:id="38" w:name="pg771_7233"/>
      <w:bookmarkEnd w:id="37"/>
    </w:p>
    <w:p>
      <w:pPr>
        <w:pStyle w:val="BookText"/>
        <w:rPr/>
      </w:pPr>
      <w:bookmarkEnd w:id="38"/>
      <w:r>
        <w:rPr>
          <w:rFonts w:ascii="IRNazanin" w:hAnsi="IRNazanin" w:eastAsia="IRNazanin"/>
          <w:color w:val="111111"/>
          <w:sz w:val="28"/>
          <w:sz w:val="28"/>
          <w:szCs w:val="28"/>
          <w:rtl w:val="true"/>
          <w:lang w:bidi="fa-IR"/>
        </w:rPr>
        <w:t>رقيه‌درمكه‌به‌عقد عتبة بن ابى لهب و پس از وى به عقد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هجرت كرد و از حبشه به مدينه آمد و سرانجام در سال دوم هجرت بر اثر بيمارى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وفات او را سال چهارم هجرت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دستور داد او را در بقيع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دختران رسول خدا صلى الله عليه و آله‌</w:t>
      </w:r>
    </w:p>
    <w:p>
      <w:pPr>
        <w:pStyle w:val="Heading2"/>
        <w:numPr>
          <w:ilvl w:val="1"/>
          <w:numId w:val="1"/>
        </w:numPr>
        <w:rPr/>
      </w:pPr>
      <w:bookmarkStart w:id="39" w:name="__RefHeading___Toc6463297_211673320"/>
      <w:bookmarkStart w:id="40" w:name="_Toc15"/>
      <w:bookmarkEnd w:id="39"/>
      <w:r>
        <w:rPr>
          <w:rtl w:val="true"/>
        </w:rPr>
        <w:t>ابراهيم عليه السلام‌</w:t>
      </w:r>
      <w:bookmarkEnd w:id="4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فرزند رسول خدا صلى الله عليه و آله در سال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w:t>
      </w:r>
      <w:bookmarkStart w:id="41" w:name="pg771_7234"/>
    </w:p>
    <w:p>
      <w:pPr>
        <w:pStyle w:val="BookText"/>
        <w:rPr/>
      </w:pPr>
      <w:bookmarkEnd w:id="41"/>
      <w:r>
        <w:rPr>
          <w:rFonts w:ascii="IRNazanin" w:hAnsi="IRNazanin" w:eastAsia="IRNazanin"/>
          <w:color w:val="111111"/>
          <w:sz w:val="28"/>
          <w:sz w:val="28"/>
          <w:szCs w:val="28"/>
          <w:rtl w:val="true"/>
          <w:lang w:bidi="fa-IR"/>
        </w:rPr>
        <w:t>از مادرش ماريه قبطيّه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علاقه شديد داشت و عاطفه نشان مى‌داد، اما او سرانجام در سال دهم هجرت، پس از يك سال و ده ماه از دنيا رفت و به دستور رسول خدا، در كنار قبر عثمان بن مظعون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كه هم اكنون از آثار اسلامى مدينه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ابراهيم فرزند پيامبر صلى الله عليه و آله‌</w:t>
      </w:r>
    </w:p>
    <w:p>
      <w:pPr>
        <w:pStyle w:val="Heading2"/>
        <w:numPr>
          <w:ilvl w:val="1"/>
          <w:numId w:val="1"/>
        </w:numPr>
        <w:rPr/>
      </w:pPr>
      <w:bookmarkStart w:id="42" w:name="__RefHeading___Toc6463299_211673320"/>
      <w:bookmarkStart w:id="43" w:name="_Toc16"/>
      <w:bookmarkEnd w:id="42"/>
      <w:r>
        <w:rPr>
          <w:rtl w:val="true"/>
        </w:rPr>
        <w:t>همسران پيامبر مدفون در بقيع‌</w:t>
      </w:r>
      <w:bookmarkEnd w:id="43"/>
    </w:p>
    <w:p>
      <w:pPr>
        <w:pStyle w:val="Heading3"/>
        <w:numPr>
          <w:ilvl w:val="2"/>
          <w:numId w:val="1"/>
        </w:numPr>
        <w:rPr/>
      </w:pPr>
      <w:bookmarkStart w:id="44" w:name="__RefHeading___Toc6463301_211673320"/>
      <w:bookmarkStart w:id="45" w:name="_Toc17"/>
      <w:bookmarkEnd w:id="44"/>
      <w:r>
        <w:rPr/>
        <w:t>1</w:t>
      </w:r>
      <w:r>
        <w:rPr>
          <w:rtl w:val="true"/>
        </w:rPr>
        <w:t xml:space="preserve">- </w:t>
      </w:r>
      <w:r>
        <w:rPr>
          <w:rtl w:val="true"/>
        </w:rPr>
        <w:t>ام سلمه</w:t>
      </w:r>
      <w:r>
        <w:rPr>
          <w:rtl w:val="true"/>
        </w:rPr>
        <w:t>:</w:t>
      </w:r>
      <w:bookmarkEnd w:id="45"/>
    </w:p>
    <w:p>
      <w:pPr>
        <w:pStyle w:val="BookText"/>
        <w:rPr/>
      </w:pPr>
      <w:r>
        <w:rPr>
          <w:rFonts w:ascii="IRNazanin" w:hAnsi="IRNazanin" w:eastAsia="IRNazanin"/>
          <w:color w:val="111111"/>
          <w:sz w:val="28"/>
          <w:sz w:val="28"/>
          <w:szCs w:val="28"/>
          <w:rtl w:val="true"/>
          <w:lang w:bidi="fa-IR"/>
        </w:rPr>
        <w:t xml:space="preserve">وى از زمره نخستين گروندگان به اسلام بود و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بقيع به خاك سپرده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463303_211673320"/>
      <w:bookmarkStart w:id="47" w:name="_Toc18"/>
      <w:bookmarkEnd w:id="46"/>
      <w:r>
        <w:rPr/>
        <w:t>2</w:t>
      </w:r>
      <w:r>
        <w:rPr>
          <w:rtl w:val="true"/>
        </w:rPr>
        <w:t xml:space="preserve">- </w:t>
      </w:r>
      <w:r>
        <w:rPr>
          <w:rtl w:val="true"/>
        </w:rPr>
        <w:t xml:space="preserve">زينب بنت جحش </w:t>
      </w:r>
      <w:r>
        <w:rPr>
          <w:rtl w:val="true"/>
        </w:rPr>
        <w:t>(</w:t>
      </w:r>
      <w:r>
        <w:rPr>
          <w:rtl w:val="true"/>
        </w:rPr>
        <w:t>دختر عمه پيامبر</w:t>
      </w:r>
      <w:r>
        <w:rPr>
          <w:rtl w:val="true"/>
        </w:rPr>
        <w:t>)</w:t>
      </w:r>
      <w:bookmarkStart w:id="48" w:name="pg771_7235"/>
      <w:bookmarkEnd w:id="47"/>
    </w:p>
    <w:p>
      <w:pPr>
        <w:pStyle w:val="BookText"/>
        <w:rPr/>
      </w:pPr>
      <w:bookmarkEnd w:id="48"/>
      <w:r>
        <w:rPr>
          <w:rFonts w:ascii="IRNazanin" w:hAnsi="IRNazanin" w:eastAsia="IRNazanin"/>
          <w:color w:val="111111"/>
          <w:sz w:val="28"/>
          <w:sz w:val="28"/>
          <w:szCs w:val="28"/>
          <w:rtl w:val="true"/>
          <w:lang w:bidi="fa-IR"/>
        </w:rPr>
        <w:t xml:space="preserve">وى ابتدا به عقد زيد بن حارثه درآمد و پس از آن كه زيد در سال پنجم هجرت طلاقش داد، با رسول خدا صلى الله عليه و آله ازدواج كرد و سرانجام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49" w:name="__RefHeading___Toc6463305_211673320"/>
      <w:bookmarkStart w:id="50" w:name="_Toc19"/>
      <w:bookmarkEnd w:id="49"/>
      <w:r>
        <w:rPr/>
        <w:t>3</w:t>
      </w:r>
      <w:r>
        <w:rPr>
          <w:rtl w:val="true"/>
        </w:rPr>
        <w:t xml:space="preserve">- </w:t>
      </w:r>
      <w:r>
        <w:rPr>
          <w:rtl w:val="true"/>
        </w:rPr>
        <w:t>ماريه قبطيه</w:t>
      </w:r>
      <w:r>
        <w:rPr>
          <w:rtl w:val="true"/>
        </w:rPr>
        <w:t>:</w:t>
      </w:r>
      <w:bookmarkEnd w:id="50"/>
    </w:p>
    <w:p>
      <w:pPr>
        <w:pStyle w:val="BookText"/>
        <w:rPr/>
      </w:pPr>
      <w:r>
        <w:rPr>
          <w:rFonts w:ascii="IRNazanin" w:hAnsi="IRNazanin" w:eastAsia="IRNazanin"/>
          <w:color w:val="111111"/>
          <w:sz w:val="28"/>
          <w:sz w:val="28"/>
          <w:szCs w:val="28"/>
          <w:rtl w:val="true"/>
          <w:lang w:bidi="fa-IR"/>
        </w:rPr>
        <w:t>مادر ابراهيم، پسر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دفن گرديد</w:t>
      </w:r>
      <w:r>
        <w:rPr>
          <w:rFonts w:eastAsia="IRNazanin" w:cs="IRNazanin"/>
          <w:color w:val="111111"/>
          <w:sz w:val="28"/>
          <w:szCs w:val="28"/>
          <w:rtl w:val="true"/>
          <w:lang w:bidi="fa-IR"/>
        </w:rPr>
        <w:t>.</w:t>
      </w:r>
    </w:p>
    <w:p>
      <w:pPr>
        <w:pStyle w:val="Heading3"/>
        <w:numPr>
          <w:ilvl w:val="2"/>
          <w:numId w:val="1"/>
        </w:numPr>
        <w:rPr/>
      </w:pPr>
      <w:bookmarkStart w:id="51" w:name="__RefHeading___Toc6463307_211673320"/>
      <w:bookmarkStart w:id="52" w:name="_Toc20"/>
      <w:bookmarkEnd w:id="51"/>
      <w:r>
        <w:rPr/>
        <w:t>4</w:t>
      </w:r>
      <w:r>
        <w:rPr>
          <w:rtl w:val="true"/>
        </w:rPr>
        <w:t xml:space="preserve">- </w:t>
      </w:r>
      <w:r>
        <w:rPr>
          <w:rtl w:val="true"/>
        </w:rPr>
        <w:t>زينب بنت خُزَيمه</w:t>
      </w:r>
      <w:r>
        <w:rPr>
          <w:rtl w:val="true"/>
        </w:rPr>
        <w:t>:</w:t>
      </w:r>
      <w:bookmarkEnd w:id="52"/>
    </w:p>
    <w:p>
      <w:pPr>
        <w:pStyle w:val="BookText"/>
        <w:rPr/>
      </w:pPr>
      <w:r>
        <w:rPr>
          <w:rFonts w:ascii="IRNazanin" w:hAnsi="IRNazanin" w:eastAsia="IRNazanin"/>
          <w:color w:val="111111"/>
          <w:sz w:val="28"/>
          <w:sz w:val="28"/>
          <w:szCs w:val="28"/>
          <w:rtl w:val="true"/>
          <w:lang w:bidi="fa-IR"/>
        </w:rPr>
        <w:t xml:space="preserve">وى همسر 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شهادت او، به عقد پيامبر صلى الله عليه و آله درآمد و پس از دو يا سه ماه در حالى كه بيش از سى سال نداشت، در سال چهارم هجرت بدرود حيات گفت و در بقيع آرميد</w:t>
      </w:r>
      <w:r>
        <w:rPr>
          <w:rFonts w:eastAsia="IRNazanin" w:cs="IRNazanin"/>
          <w:color w:val="111111"/>
          <w:sz w:val="28"/>
          <w:szCs w:val="28"/>
          <w:rtl w:val="true"/>
          <w:lang w:bidi="fa-IR"/>
        </w:rPr>
        <w:t>.</w:t>
      </w:r>
    </w:p>
    <w:p>
      <w:pPr>
        <w:pStyle w:val="Heading3"/>
        <w:numPr>
          <w:ilvl w:val="2"/>
          <w:numId w:val="1"/>
        </w:numPr>
        <w:rPr/>
      </w:pPr>
      <w:bookmarkStart w:id="53" w:name="__RefHeading___Toc6463309_211673320"/>
      <w:bookmarkStart w:id="54" w:name="_Toc21"/>
      <w:bookmarkEnd w:id="53"/>
      <w:r>
        <w:rPr/>
        <w:t>5</w:t>
      </w:r>
      <w:r>
        <w:rPr>
          <w:rtl w:val="true"/>
        </w:rPr>
        <w:t xml:space="preserve">- </w:t>
      </w:r>
      <w:r>
        <w:rPr>
          <w:rtl w:val="true"/>
        </w:rPr>
        <w:t>عايشه دختر ابوبكر</w:t>
      </w:r>
      <w:r>
        <w:rPr>
          <w:rtl w:val="true"/>
        </w:rPr>
        <w:t>:</w:t>
      </w:r>
      <w:bookmarkEnd w:id="54"/>
    </w:p>
    <w:p>
      <w:pPr>
        <w:pStyle w:val="BookText"/>
        <w:rPr/>
      </w:pPr>
      <w:r>
        <w:rPr>
          <w:rFonts w:ascii="IRNazanin" w:hAnsi="IRNazanin" w:eastAsia="IRNazanin"/>
          <w:color w:val="111111"/>
          <w:sz w:val="28"/>
          <w:sz w:val="28"/>
          <w:szCs w:val="28"/>
          <w:rtl w:val="true"/>
          <w:lang w:bidi="fa-IR"/>
        </w:rPr>
        <w:t xml:space="preserve">وى در سال چهارم بعثت به دنيا آمد و سه سال پس از مرگ خديجه با رسول خدا صلى الله عليه و آله ازدواج كرد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دفن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463311_211673320"/>
      <w:bookmarkStart w:id="56" w:name="_Toc22"/>
      <w:bookmarkEnd w:id="55"/>
      <w:r>
        <w:rPr/>
        <w:t>6</w:t>
      </w:r>
      <w:r>
        <w:rPr>
          <w:rtl w:val="true"/>
        </w:rPr>
        <w:t xml:space="preserve">- </w:t>
      </w:r>
      <w:r>
        <w:rPr>
          <w:rtl w:val="true"/>
        </w:rPr>
        <w:t>حفصه دختر عمر بن خطاب</w:t>
      </w:r>
      <w:r>
        <w:rPr>
          <w:rtl w:val="true"/>
        </w:rPr>
        <w:t>:</w:t>
      </w:r>
      <w:bookmarkStart w:id="57" w:name="pg771_7236"/>
      <w:bookmarkEnd w:id="56"/>
    </w:p>
    <w:p>
      <w:pPr>
        <w:pStyle w:val="BookText"/>
        <w:rPr/>
      </w:pPr>
      <w:bookmarkEnd w:id="57"/>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خُنيس بن حُذافه ازدواج كرد و پس از درگذشت او به عقد پيامبر در آمد و بنا به گفته واقدى،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بقيع دفن شد</w:t>
      </w:r>
      <w:r>
        <w:rPr>
          <w:rFonts w:eastAsia="IRNazanin" w:cs="IRNazanin"/>
          <w:color w:val="111111"/>
          <w:sz w:val="28"/>
          <w:szCs w:val="28"/>
          <w:rtl w:val="true"/>
          <w:lang w:bidi="fa-IR"/>
        </w:rPr>
        <w:t>.</w:t>
      </w:r>
    </w:p>
    <w:p>
      <w:pPr>
        <w:pStyle w:val="Heading3"/>
        <w:numPr>
          <w:ilvl w:val="2"/>
          <w:numId w:val="1"/>
        </w:numPr>
        <w:rPr/>
      </w:pPr>
      <w:bookmarkStart w:id="58" w:name="__RefHeading___Toc6463313_211673320"/>
      <w:bookmarkStart w:id="59" w:name="_Toc23"/>
      <w:bookmarkEnd w:id="58"/>
      <w:r>
        <w:rPr/>
        <w:t>7</w:t>
      </w:r>
      <w:r>
        <w:rPr>
          <w:rtl w:val="true"/>
        </w:rPr>
        <w:t xml:space="preserve">- </w:t>
      </w:r>
      <w:r>
        <w:rPr>
          <w:rtl w:val="true"/>
        </w:rPr>
        <w:t>ام حبيبه دختر ابوسفيان</w:t>
      </w:r>
      <w:r>
        <w:rPr>
          <w:rtl w:val="true"/>
        </w:rPr>
        <w:t>:</w:t>
      </w:r>
      <w:bookmarkEnd w:id="59"/>
    </w:p>
    <w:p>
      <w:pPr>
        <w:pStyle w:val="BookText"/>
        <w:rPr/>
      </w:pPr>
      <w:r>
        <w:rPr>
          <w:rFonts w:ascii="IRNazanin" w:hAnsi="IRNazanin" w:eastAsia="IRNazanin"/>
          <w:color w:val="111111"/>
          <w:sz w:val="28"/>
          <w:sz w:val="28"/>
          <w:szCs w:val="28"/>
          <w:rtl w:val="true"/>
          <w:lang w:bidi="fa-IR"/>
        </w:rPr>
        <w:t xml:space="preserve">وقتى عبداللَّه بن جحش، شوهر ام حبيبه در حبشه نصرانى شد، و از دنيا رفت، وى به عقد رسول خدا صلى الله عليه و آله درآمد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0" w:name="__RefHeading___Toc6463315_211673320"/>
      <w:bookmarkStart w:id="61" w:name="_Toc24"/>
      <w:bookmarkEnd w:id="60"/>
      <w:r>
        <w:rPr/>
        <w:t>8</w:t>
      </w:r>
      <w:r>
        <w:rPr>
          <w:rtl w:val="true"/>
        </w:rPr>
        <w:t xml:space="preserve">- </w:t>
      </w:r>
      <w:r>
        <w:rPr>
          <w:rtl w:val="true"/>
        </w:rPr>
        <w:t>جُويريه بنت حارث</w:t>
      </w:r>
      <w:r>
        <w:rPr>
          <w:rtl w:val="true"/>
        </w:rPr>
        <w:t>:</w:t>
      </w:r>
      <w:bookmarkEnd w:id="61"/>
    </w:p>
    <w:p>
      <w:pPr>
        <w:pStyle w:val="BookText"/>
        <w:rPr/>
      </w:pPr>
      <w:r>
        <w:rPr>
          <w:rFonts w:ascii="IRNazanin" w:hAnsi="IRNazanin" w:eastAsia="IRNazanin"/>
          <w:color w:val="111111"/>
          <w:sz w:val="28"/>
          <w:sz w:val="28"/>
          <w:szCs w:val="28"/>
          <w:rtl w:val="true"/>
          <w:lang w:bidi="fa-IR"/>
        </w:rPr>
        <w:t xml:space="preserve">وى‌در سال‌پنجم ياششم هجرت‌پس‌ازغزوه‌بنى المصطلق به ازدواج رسول خدا صلى الله عليه و آله 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2" w:name="__RefHeading___Toc6463317_211673320"/>
      <w:bookmarkStart w:id="63" w:name="_Toc25"/>
      <w:bookmarkEnd w:id="62"/>
      <w:r>
        <w:rPr/>
        <w:t>9</w:t>
      </w:r>
      <w:r>
        <w:rPr>
          <w:rtl w:val="true"/>
        </w:rPr>
        <w:t xml:space="preserve">- </w:t>
      </w:r>
      <w:r>
        <w:rPr>
          <w:rtl w:val="true"/>
        </w:rPr>
        <w:t>صفيه</w:t>
      </w:r>
      <w:r>
        <w:rPr>
          <w:rtl w:val="true"/>
        </w:rPr>
        <w:t>:</w:t>
      </w:r>
      <w:bookmarkEnd w:id="6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ابتدا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همسر كنانة بن ابى الحُقيق بود كه كنانه در جنگ خيبر كشته شد و صفيه</w:t>
      </w:r>
      <w:bookmarkStart w:id="64" w:name="pg771_7237"/>
    </w:p>
    <w:p>
      <w:pPr>
        <w:pStyle w:val="BookText"/>
        <w:rPr/>
      </w:pPr>
      <w:bookmarkEnd w:id="64"/>
      <w:r>
        <w:rPr>
          <w:rFonts w:ascii="IRNazanin" w:hAnsi="IRNazanin" w:eastAsia="IRNazanin"/>
          <w:color w:val="111111"/>
          <w:sz w:val="28"/>
          <w:sz w:val="28"/>
          <w:szCs w:val="28"/>
          <w:rtl w:val="true"/>
          <w:lang w:bidi="fa-IR"/>
        </w:rPr>
        <w:t>اسير گرديد و رسول خدا صلى الله عليه و آله وى را آزاد كرد و به 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5" w:name="__RefHeading___Toc6463319_211673320"/>
      <w:bookmarkStart w:id="66" w:name="_Toc26"/>
      <w:bookmarkEnd w:id="65"/>
      <w:r>
        <w:rPr/>
        <w:t>10</w:t>
      </w:r>
      <w:r>
        <w:rPr>
          <w:rtl w:val="true"/>
        </w:rPr>
        <w:t xml:space="preserve">- </w:t>
      </w:r>
      <w:r>
        <w:rPr>
          <w:rtl w:val="true"/>
        </w:rPr>
        <w:t>سوده دختر زمعة بن قيس</w:t>
      </w:r>
      <w:r>
        <w:rPr>
          <w:rtl w:val="true"/>
        </w:rPr>
        <w:t>:</w:t>
      </w:r>
      <w:bookmarkEnd w:id="66"/>
    </w:p>
    <w:p>
      <w:pPr>
        <w:pStyle w:val="BookText"/>
        <w:rPr/>
      </w:pPr>
      <w:r>
        <w:rPr>
          <w:rFonts w:ascii="IRNazanin" w:hAnsi="IRNazanin" w:eastAsia="IRNazanin"/>
          <w:color w:val="111111"/>
          <w:sz w:val="28"/>
          <w:sz w:val="28"/>
          <w:szCs w:val="28"/>
          <w:rtl w:val="true"/>
          <w:lang w:bidi="fa-IR"/>
        </w:rPr>
        <w:t xml:space="preserve">وى همسر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وفات او، به عقد رسول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دفن شد</w:t>
      </w:r>
      <w:r>
        <w:rPr>
          <w:rFonts w:eastAsia="IRNazanin" w:cs="IRNazanin"/>
          <w:color w:val="111111"/>
          <w:sz w:val="28"/>
          <w:szCs w:val="28"/>
          <w:rtl w:val="true"/>
          <w:lang w:bidi="fa-IR"/>
        </w:rPr>
        <w:t>.</w:t>
      </w:r>
    </w:p>
    <w:p>
      <w:pPr>
        <w:pStyle w:val="Heading3"/>
        <w:numPr>
          <w:ilvl w:val="2"/>
          <w:numId w:val="1"/>
        </w:numPr>
        <w:rPr/>
      </w:pPr>
      <w:bookmarkStart w:id="67" w:name="__RefHeading___Toc6463321_211673320"/>
      <w:bookmarkStart w:id="68" w:name="_Toc27"/>
      <w:bookmarkEnd w:id="67"/>
      <w:r>
        <w:rPr/>
        <w:t>11</w:t>
      </w:r>
      <w:r>
        <w:rPr>
          <w:rtl w:val="true"/>
        </w:rPr>
        <w:t xml:space="preserve">- </w:t>
      </w:r>
      <w:r>
        <w:rPr>
          <w:rtl w:val="true"/>
        </w:rPr>
        <w:t>ريحانه بنت زيد</w:t>
      </w:r>
      <w:r>
        <w:rPr>
          <w:rtl w:val="true"/>
        </w:rPr>
        <w:t>:</w:t>
      </w:r>
      <w:bookmarkEnd w:id="68"/>
    </w:p>
    <w:p>
      <w:pPr>
        <w:pStyle w:val="BookText"/>
        <w:rPr/>
      </w:pPr>
      <w:r>
        <w:rPr>
          <w:rFonts w:ascii="IRNazanin" w:hAnsi="IRNazanin" w:eastAsia="IRNazanin"/>
          <w:color w:val="111111"/>
          <w:sz w:val="28"/>
          <w:sz w:val="28"/>
          <w:szCs w:val="28"/>
          <w:rtl w:val="true"/>
          <w:lang w:bidi="fa-IR"/>
        </w:rPr>
        <w:t>وى در سال ششم هجرت به عقد رسول خدا صلى الله عليه و آله درآمد وپس از حجةالوداع درگذشت ودربقيع‌به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همسران پيامبر اكرم صلى الله عليه و آله‌</w:t>
      </w:r>
    </w:p>
    <w:p>
      <w:pPr>
        <w:pStyle w:val="Heading2"/>
        <w:numPr>
          <w:ilvl w:val="1"/>
          <w:numId w:val="1"/>
        </w:numPr>
        <w:rPr/>
      </w:pPr>
      <w:bookmarkStart w:id="69" w:name="__RefHeading___Toc6463323_211673320"/>
      <w:bookmarkStart w:id="70" w:name="_Toc28"/>
      <w:bookmarkEnd w:id="69"/>
      <w:r>
        <w:rPr>
          <w:rtl w:val="true"/>
        </w:rPr>
        <w:t>قبر عمه‌هاى پيامبر صلى الله عليه و آله‌</w:t>
      </w:r>
      <w:bookmarkEnd w:id="7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6463325_211673320"/>
      <w:bookmarkStart w:id="72" w:name="_Toc29"/>
      <w:bookmarkEnd w:id="71"/>
      <w:r>
        <w:rPr>
          <w:rtl w:val="true"/>
        </w:rPr>
        <w:t>صفيه، دختر عبدالمطّلب‌</w:t>
      </w:r>
      <w:bookmarkStart w:id="73" w:name="pg771_7240"/>
      <w:bookmarkEnd w:id="72"/>
    </w:p>
    <w:p>
      <w:pPr>
        <w:pStyle w:val="BookText"/>
        <w:rPr/>
      </w:pPr>
      <w:bookmarkEnd w:id="73"/>
      <w:r>
        <w:rPr>
          <w:rFonts w:ascii="IRNazanin" w:hAnsi="IRNazanin" w:eastAsia="IRNazanin"/>
          <w:color w:val="111111"/>
          <w:sz w:val="28"/>
          <w:sz w:val="28"/>
          <w:szCs w:val="28"/>
          <w:rtl w:val="true"/>
          <w:lang w:bidi="fa-IR"/>
        </w:rPr>
        <w:t>وى همسر عوّام بن خُوَيلد و مادر زبير بود، در نبرد احد در زمره زنانى بود كه به سوى احد آمد و بر شهادت حمزه مرثيه سرايى كرد و در جنگ خندق يك يهودى مهاجم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بدرود حيات گفت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و عمّه‌هاى پيامبر اسلام صلى الله عليه و آله‌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6463327_211673320"/>
      <w:bookmarkStart w:id="75" w:name="_Toc30"/>
      <w:bookmarkEnd w:id="74"/>
      <w:r>
        <w:rPr>
          <w:rtl w:val="true"/>
        </w:rPr>
        <w:t>عاتكه، دختر عبدالمطّلب</w:t>
      </w:r>
      <w:r>
        <w:rPr>
          <w:rtl w:val="true"/>
        </w:rPr>
        <w:t>:</w:t>
      </w:r>
      <w:bookmarkStart w:id="76" w:name="pg771_7241"/>
      <w:bookmarkEnd w:id="75"/>
    </w:p>
    <w:p>
      <w:pPr>
        <w:pStyle w:val="BookText"/>
        <w:rPr/>
      </w:pPr>
      <w:bookmarkEnd w:id="76"/>
      <w:r>
        <w:rPr>
          <w:rFonts w:ascii="IRNazanin" w:hAnsi="IRNazanin" w:eastAsia="IRNazanin"/>
          <w:color w:val="111111"/>
          <w:sz w:val="28"/>
          <w:sz w:val="28"/>
          <w:szCs w:val="28"/>
          <w:rtl w:val="true"/>
          <w:lang w:bidi="fa-IR"/>
        </w:rPr>
        <w:t>در برخى نقل‌ها آمده است كه عاتكه پس از آمدن به مدينه، در اين شهر وفات يافت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نوشته‌اند كه عاتكه به مدينه نيامد و در مكه رحلت كرد</w:t>
      </w:r>
      <w:r>
        <w:rPr>
          <w:rFonts w:eastAsia="IRNazanin" w:cs="IRNazanin"/>
          <w:color w:val="111111"/>
          <w:sz w:val="28"/>
          <w:szCs w:val="28"/>
          <w:rtl w:val="true"/>
          <w:lang w:bidi="fa-IR"/>
        </w:rPr>
        <w:t>.</w:t>
      </w:r>
    </w:p>
    <w:p>
      <w:pPr>
        <w:pStyle w:val="Heading2"/>
        <w:numPr>
          <w:ilvl w:val="1"/>
          <w:numId w:val="1"/>
        </w:numPr>
        <w:rPr/>
      </w:pPr>
      <w:bookmarkStart w:id="77" w:name="__RefHeading___Toc6463329_211673320"/>
      <w:bookmarkStart w:id="78" w:name="_Toc31"/>
      <w:bookmarkEnd w:id="77"/>
      <w:r>
        <w:rPr>
          <w:rtl w:val="true"/>
        </w:rPr>
        <w:t>قبور ديگر زنان با فضيلت‌</w:t>
      </w:r>
      <w:bookmarkEnd w:id="78"/>
    </w:p>
    <w:p>
      <w:pPr>
        <w:pStyle w:val="Heading3"/>
        <w:numPr>
          <w:ilvl w:val="2"/>
          <w:numId w:val="1"/>
        </w:numPr>
        <w:rPr/>
      </w:pPr>
      <w:bookmarkStart w:id="79" w:name="__RefHeading___Toc6463331_211673320"/>
      <w:bookmarkStart w:id="80" w:name="_Toc32"/>
      <w:bookmarkEnd w:id="79"/>
      <w:r>
        <w:rPr/>
        <w:t>1</w:t>
      </w:r>
      <w:r>
        <w:rPr>
          <w:rtl w:val="true"/>
        </w:rPr>
        <w:t xml:space="preserve">- </w:t>
      </w:r>
      <w:r>
        <w:rPr>
          <w:rtl w:val="true"/>
        </w:rPr>
        <w:t>ام البنين</w:t>
      </w:r>
      <w:r>
        <w:rPr>
          <w:rtl w:val="true"/>
        </w:rPr>
        <w:t>:</w:t>
      </w:r>
      <w:bookmarkEnd w:id="80"/>
    </w:p>
    <w:p>
      <w:pPr>
        <w:pStyle w:val="BookText"/>
        <w:rPr/>
      </w:pPr>
      <w:r>
        <w:rPr>
          <w:rFonts w:ascii="IRNazanin" w:hAnsi="IRNazanin" w:eastAsia="IRNazanin"/>
          <w:color w:val="111111"/>
          <w:sz w:val="28"/>
          <w:sz w:val="28"/>
          <w:szCs w:val="28"/>
          <w:rtl w:val="true"/>
          <w:lang w:bidi="fa-IR"/>
        </w:rPr>
        <w:t>ام البنين دختر حزام بن خالد بود كه به همسرى على ابن ابى‌طالب عليه السلام در آمد و از آن حضرت چهار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عثمان و عبداللَّه به دنيا آورد كه همگى همراه با حسين بن على عليهما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81" w:name="__RefHeading___Toc6463333_211673320"/>
      <w:bookmarkStart w:id="82" w:name="_Toc33"/>
      <w:bookmarkEnd w:id="81"/>
      <w:r>
        <w:rPr/>
        <w:t>2</w:t>
      </w:r>
      <w:r>
        <w:rPr>
          <w:rtl w:val="true"/>
        </w:rPr>
        <w:t xml:space="preserve">- </w:t>
      </w:r>
      <w:r>
        <w:rPr>
          <w:rtl w:val="true"/>
        </w:rPr>
        <w:t>حليمه سعديه</w:t>
      </w:r>
      <w:r>
        <w:rPr>
          <w:rtl w:val="true"/>
        </w:rPr>
        <w:t>:</w:t>
      </w:r>
      <w:bookmarkEnd w:id="8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مادر رضاعى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مدينه بدرود حيات گفت، در بقيع دفن گرديد</w:t>
      </w:r>
      <w:r>
        <w:rPr>
          <w:rFonts w:eastAsia="IRNazanin" w:cs="IRNazanin"/>
          <w:color w:val="111111"/>
          <w:sz w:val="28"/>
          <w:szCs w:val="28"/>
          <w:rtl w:val="true"/>
          <w:lang w:bidi="fa-IR"/>
        </w:rPr>
        <w:t>.</w:t>
      </w:r>
      <w:bookmarkStart w:id="83" w:name="pg771_7242"/>
    </w:p>
    <w:p>
      <w:pPr>
        <w:pStyle w:val="BookText"/>
        <w:rPr/>
      </w:pPr>
      <w:bookmarkEnd w:id="83"/>
      <w:r>
        <w:rPr>
          <w:rFonts w:ascii="Amiri" w:hAnsi="Amiri" w:eastAsia="Amiri" w:cs="Amiri"/>
          <w:color w:val="111111"/>
          <w:sz w:val="28"/>
          <w:sz w:val="28"/>
          <w:szCs w:val="28"/>
          <w:rtl w:val="true"/>
          <w:lang w:bidi="ar-SA"/>
        </w:rPr>
        <w:t>مزار حليمه سعديّه‌</w:t>
      </w:r>
    </w:p>
    <w:p>
      <w:pPr>
        <w:pStyle w:val="Heading2"/>
        <w:numPr>
          <w:ilvl w:val="1"/>
          <w:numId w:val="1"/>
        </w:numPr>
        <w:rPr/>
      </w:pPr>
      <w:bookmarkStart w:id="84" w:name="__RefHeading___Toc6463335_211673320"/>
      <w:bookmarkStart w:id="85" w:name="_Toc34"/>
      <w:bookmarkEnd w:id="84"/>
      <w:r>
        <w:rPr>
          <w:rtl w:val="true"/>
        </w:rPr>
        <w:t>ديگر مدفونين بقيع‌</w:t>
      </w:r>
      <w:bookmarkEnd w:id="85"/>
    </w:p>
    <w:p>
      <w:pPr>
        <w:pStyle w:val="Heading3"/>
        <w:numPr>
          <w:ilvl w:val="2"/>
          <w:numId w:val="1"/>
        </w:numPr>
        <w:rPr/>
      </w:pPr>
      <w:bookmarkStart w:id="86" w:name="__RefHeading___Toc6463337_211673320"/>
      <w:bookmarkStart w:id="87" w:name="_Toc35"/>
      <w:bookmarkEnd w:id="86"/>
      <w:r>
        <w:rPr/>
        <w:t>1</w:t>
      </w:r>
      <w:r>
        <w:rPr>
          <w:rtl w:val="true"/>
        </w:rPr>
        <w:t xml:space="preserve">- </w:t>
      </w:r>
      <w:r>
        <w:rPr>
          <w:rtl w:val="true"/>
        </w:rPr>
        <w:t>عقيل بن ابى‌طالب</w:t>
      </w:r>
      <w:r>
        <w:rPr>
          <w:rtl w:val="true"/>
        </w:rPr>
        <w:t>:</w:t>
      </w:r>
      <w:bookmarkEnd w:id="8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فاطمه بنت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امير مؤمنان على عليه السلام و از آن حضرت بيست سال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 فداكارى‌هاى بسيارى از خود نشان داد و در دوران پيرى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واقعه حَرّه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 و در بقيع به خاك سپرده شد</w:t>
      </w:r>
      <w:r>
        <w:rPr>
          <w:rFonts w:eastAsia="IRNazanin" w:cs="IRNazanin"/>
          <w:color w:val="111111"/>
          <w:sz w:val="28"/>
          <w:szCs w:val="28"/>
          <w:rtl w:val="true"/>
          <w:lang w:bidi="fa-IR"/>
        </w:rPr>
        <w:t>.</w:t>
      </w:r>
      <w:bookmarkStart w:id="88" w:name="pg771_7243"/>
    </w:p>
    <w:p>
      <w:pPr>
        <w:pStyle w:val="BookText"/>
        <w:rPr/>
      </w:pPr>
      <w:bookmarkEnd w:id="88"/>
      <w:r>
        <w:rPr>
          <w:rFonts w:ascii="IRNazanin" w:hAnsi="IRNazanin" w:eastAsia="IRNazanin"/>
          <w:color w:val="111111"/>
          <w:sz w:val="28"/>
          <w:sz w:val="28"/>
          <w:szCs w:val="28"/>
          <w:rtl w:val="true"/>
          <w:lang w:bidi="fa-IR"/>
        </w:rPr>
        <w:t>آرامگاه عقيل بن ابى‌طالب‌</w:t>
      </w:r>
    </w:p>
    <w:p>
      <w:pPr>
        <w:pStyle w:val="Heading3"/>
        <w:numPr>
          <w:ilvl w:val="2"/>
          <w:numId w:val="1"/>
        </w:numPr>
        <w:rPr/>
      </w:pPr>
      <w:bookmarkStart w:id="89" w:name="__RefHeading___Toc6463339_211673320"/>
      <w:bookmarkStart w:id="90" w:name="_Toc36"/>
      <w:bookmarkEnd w:id="89"/>
      <w:r>
        <w:rPr/>
        <w:t>2</w:t>
      </w:r>
      <w:r>
        <w:rPr>
          <w:rtl w:val="true"/>
        </w:rPr>
        <w:t xml:space="preserve">- </w:t>
      </w:r>
      <w:r>
        <w:rPr>
          <w:rtl w:val="true"/>
        </w:rPr>
        <w:t>عبداللَّه بن جعفر</w:t>
      </w:r>
      <w:r>
        <w:rPr>
          <w:rtl w:val="true"/>
        </w:rPr>
        <w:t>:</w:t>
      </w:r>
      <w:bookmarkEnd w:id="9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آن كه همراه شوهرش جعفر به حبشه هجرت كرد، عبداللَّه و دو فرزند ديگرش محمد و عون را در آن 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جنگ موته پدر را از دست داد و در طول حيات رسول خدا صلى الله عليه و آله و سپس همراه با امير مؤمنان فداكارى‌هاى بسيارى در راه گسترش اسلام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زينب كبرى عليها السلام را به ازدواج او درآورد، فرزندش عون در كربلا به شهادت رسيد و دو</w:t>
      </w:r>
      <w:bookmarkStart w:id="91" w:name="pg771_7244"/>
    </w:p>
    <w:p>
      <w:pPr>
        <w:pStyle w:val="BookText"/>
        <w:rPr/>
      </w:pPr>
      <w:bookmarkEnd w:id="91"/>
      <w:r>
        <w:rPr>
          <w:rFonts w:ascii="IRNazanin" w:hAnsi="IRNazanin" w:eastAsia="IRNazanin"/>
          <w:color w:val="111111"/>
          <w:sz w:val="28"/>
          <w:sz w:val="28"/>
          <w:szCs w:val="28"/>
          <w:rtl w:val="true"/>
          <w:lang w:bidi="fa-IR"/>
        </w:rPr>
        <w:t>فرزند ديگرش نيز به دست امويان در واقعه حرّه در مدينه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 و در كنار عقيل در بقيع دفن شد</w:t>
      </w:r>
      <w:r>
        <w:rPr>
          <w:rFonts w:eastAsia="IRNazanin" w:cs="IRNazanin"/>
          <w:color w:val="111111"/>
          <w:sz w:val="28"/>
          <w:szCs w:val="28"/>
          <w:rtl w:val="true"/>
          <w:lang w:bidi="fa-IR"/>
        </w:rPr>
        <w:t>.</w:t>
      </w:r>
    </w:p>
    <w:p>
      <w:pPr>
        <w:pStyle w:val="Heading3"/>
        <w:numPr>
          <w:ilvl w:val="2"/>
          <w:numId w:val="1"/>
        </w:numPr>
        <w:rPr/>
      </w:pPr>
      <w:bookmarkStart w:id="92" w:name="__RefHeading___Toc6463341_211673320"/>
      <w:bookmarkStart w:id="93" w:name="_Toc37"/>
      <w:bookmarkEnd w:id="92"/>
      <w:r>
        <w:rPr/>
        <w:t>3</w:t>
      </w:r>
      <w:r>
        <w:rPr>
          <w:rtl w:val="true"/>
        </w:rPr>
        <w:t xml:space="preserve">- </w:t>
      </w:r>
      <w:r>
        <w:rPr>
          <w:rtl w:val="true"/>
        </w:rPr>
        <w:t>محمد بن على معروف به ابن حنفيّه‌</w:t>
      </w:r>
      <w:bookmarkEnd w:id="93"/>
    </w:p>
    <w:p>
      <w:pPr>
        <w:pStyle w:val="BookText"/>
        <w:rPr/>
      </w:pPr>
      <w:r>
        <w:rPr>
          <w:rFonts w:ascii="IRNazanin" w:hAnsi="IRNazanin" w:eastAsia="IRNazanin"/>
          <w:color w:val="111111"/>
          <w:sz w:val="28"/>
          <w:sz w:val="28"/>
          <w:szCs w:val="28"/>
          <w:rtl w:val="true"/>
          <w:lang w:bidi="fa-IR"/>
        </w:rPr>
        <w:t>او از شخصيت‌هاى معروف صدر اسلام و فرزند بزرگوار اميرمؤمنان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آن حضرت با قاسطين و مارقين و ناكثين شركت داشت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4" w:name="__RefHeading___Toc6463343_211673320"/>
      <w:bookmarkStart w:id="95" w:name="_Toc38"/>
      <w:bookmarkEnd w:id="94"/>
      <w:r>
        <w:rPr/>
        <w:t>4</w:t>
      </w:r>
      <w:r>
        <w:rPr>
          <w:rtl w:val="true"/>
        </w:rPr>
        <w:t xml:space="preserve">- </w:t>
      </w:r>
      <w:r>
        <w:rPr>
          <w:rtl w:val="true"/>
        </w:rPr>
        <w:t>ابوسفيان بن حارث</w:t>
      </w:r>
      <w:r>
        <w:rPr>
          <w:rtl w:val="true"/>
        </w:rPr>
        <w:t>:</w:t>
      </w:r>
      <w:bookmarkEnd w:id="95"/>
    </w:p>
    <w:p>
      <w:pPr>
        <w:pStyle w:val="BookText"/>
        <w:rPr/>
      </w:pPr>
      <w:r>
        <w:rPr>
          <w:rFonts w:ascii="IRNazanin" w:hAnsi="IRNazanin" w:eastAsia="IRNazanin"/>
          <w:color w:val="111111"/>
          <w:sz w:val="28"/>
          <w:sz w:val="28"/>
          <w:szCs w:val="28"/>
          <w:rtl w:val="true"/>
          <w:lang w:bidi="fa-IR"/>
        </w:rPr>
        <w:t xml:space="preserve">وى كه پسر عموى پيامبر صلى الله عليه و آله بود،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6" w:name="__RefHeading___Toc6463345_211673320"/>
      <w:bookmarkStart w:id="97" w:name="_Toc39"/>
      <w:bookmarkEnd w:id="96"/>
      <w:r>
        <w:rPr/>
        <w:t>5</w:t>
      </w:r>
      <w:r>
        <w:rPr>
          <w:rtl w:val="true"/>
        </w:rPr>
        <w:t xml:space="preserve">- </w:t>
      </w:r>
      <w:r>
        <w:rPr>
          <w:rtl w:val="true"/>
        </w:rPr>
        <w:t>اسماعيل بن جعفر</w:t>
      </w:r>
      <w:r>
        <w:rPr>
          <w:rtl w:val="true"/>
        </w:rPr>
        <w:t>:</w:t>
      </w:r>
      <w:bookmarkEnd w:id="9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امام صادق عليه السلام بود كه با اهل و عيال خود در منطقه عُرَيض به سر مى‌برد و سرانجام در دوران حيات پدر بزرگوارش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بدرود گفت و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قبور ائمه در بقيع به خاك سپرده</w:t>
      </w:r>
      <w:bookmarkStart w:id="98" w:name="pg771_7245"/>
    </w:p>
    <w:p>
      <w:pPr>
        <w:pStyle w:val="BookText"/>
        <w:rPr/>
      </w:pPr>
      <w:bookmarkEnd w:id="9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خيابان اباذر قبر اسماعيل به داخل بقيع منتقل گرديد</w:t>
      </w:r>
      <w:r>
        <w:rPr>
          <w:rFonts w:eastAsia="IRNazanin" w:cs="IRNazanin"/>
          <w:color w:val="111111"/>
          <w:sz w:val="28"/>
          <w:szCs w:val="28"/>
          <w:rtl w:val="true"/>
          <w:lang w:bidi="fa-IR"/>
        </w:rPr>
        <w:t>.</w:t>
      </w:r>
    </w:p>
    <w:p>
      <w:pPr>
        <w:pStyle w:val="Heading3"/>
        <w:numPr>
          <w:ilvl w:val="2"/>
          <w:numId w:val="1"/>
        </w:numPr>
        <w:rPr/>
      </w:pPr>
      <w:bookmarkStart w:id="99" w:name="__RefHeading___Toc6463347_211673320"/>
      <w:bookmarkStart w:id="100" w:name="_Toc40"/>
      <w:bookmarkEnd w:id="99"/>
      <w:r>
        <w:rPr/>
        <w:t>6</w:t>
      </w:r>
      <w:r>
        <w:rPr>
          <w:rtl w:val="true"/>
        </w:rPr>
        <w:t xml:space="preserve">- </w:t>
      </w:r>
      <w:r>
        <w:rPr>
          <w:rtl w:val="true"/>
        </w:rPr>
        <w:t>عثمان بن مظعون</w:t>
      </w:r>
      <w:r>
        <w:rPr>
          <w:rtl w:val="true"/>
        </w:rPr>
        <w:t>:</w:t>
      </w:r>
      <w:bookmarkEnd w:id="100"/>
    </w:p>
    <w:p>
      <w:pPr>
        <w:pStyle w:val="BookText"/>
        <w:rPr/>
      </w:pPr>
      <w:r>
        <w:rPr>
          <w:rFonts w:ascii="IRNazanin" w:hAnsi="IRNazanin" w:eastAsia="IRNazanin"/>
          <w:color w:val="111111"/>
          <w:sz w:val="28"/>
          <w:sz w:val="28"/>
          <w:szCs w:val="28"/>
          <w:rtl w:val="true"/>
          <w:lang w:bidi="fa-IR"/>
        </w:rPr>
        <w:t>وى‌از افاضل صحابه پيامبر صلى الله عليه و آله و سيزدهمين كسى بود كه به رسول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به حبشه هجرت كرد و در جنگ بدر شركت داشت و پس از بازگشت در بيست و دومين ماه هجرت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نخستين مهاجرى بود كه در مدينه درگذشت و در بقيع دفن شد</w:t>
      </w:r>
      <w:r>
        <w:rPr>
          <w:rFonts w:eastAsia="IRNazanin" w:cs="IRNazanin"/>
          <w:color w:val="111111"/>
          <w:sz w:val="28"/>
          <w:szCs w:val="28"/>
          <w:rtl w:val="true"/>
          <w:lang w:bidi="fa-IR"/>
        </w:rPr>
        <w:t>.</w:t>
      </w:r>
    </w:p>
    <w:p>
      <w:pPr>
        <w:pStyle w:val="Heading3"/>
        <w:numPr>
          <w:ilvl w:val="2"/>
          <w:numId w:val="1"/>
        </w:numPr>
        <w:rPr/>
      </w:pPr>
      <w:bookmarkStart w:id="101" w:name="__RefHeading___Toc6463349_211673320"/>
      <w:bookmarkStart w:id="102" w:name="_Toc41"/>
      <w:bookmarkEnd w:id="101"/>
      <w:r>
        <w:rPr/>
        <w:t>7</w:t>
      </w:r>
      <w:r>
        <w:rPr>
          <w:rtl w:val="true"/>
        </w:rPr>
        <w:t xml:space="preserve">- </w:t>
      </w:r>
      <w:r>
        <w:rPr>
          <w:rtl w:val="true"/>
        </w:rPr>
        <w:t>اسعد بن زراره</w:t>
      </w:r>
      <w:r>
        <w:rPr>
          <w:rtl w:val="true"/>
        </w:rPr>
        <w:t>:</w:t>
      </w:r>
      <w:bookmarkEnd w:id="102"/>
    </w:p>
    <w:p>
      <w:pPr>
        <w:pStyle w:val="BookText"/>
        <w:rPr/>
      </w:pPr>
      <w:r>
        <w:rPr>
          <w:rFonts w:ascii="IRNazanin" w:hAnsi="IRNazanin" w:eastAsia="IRNazanin"/>
          <w:color w:val="111111"/>
          <w:sz w:val="28"/>
          <w:sz w:val="28"/>
          <w:szCs w:val="28"/>
          <w:rtl w:val="true"/>
          <w:lang w:bidi="fa-IR"/>
        </w:rPr>
        <w:t>وى از بيعت كنندگان با پيامبر در عقبه و نخستين كسى بود كه به دستور رسول خدا صلى الله عليه و آله نماز جمعه را در مدينه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هجرت و در حالى كه هنوز بناى مسجد النبى صلى الله عليه و آله به پايان نرسيده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نعش او حاضر شد و وى را غسل داد و كفن پوشانيد و در حالى كه مى‌گريست او را در بقيع به قبر نهاد</w:t>
      </w:r>
      <w:r>
        <w:rPr>
          <w:rFonts w:eastAsia="IRNazanin" w:cs="IRNazanin"/>
          <w:color w:val="111111"/>
          <w:sz w:val="28"/>
          <w:szCs w:val="28"/>
          <w:rtl w:val="true"/>
          <w:lang w:bidi="fa-IR"/>
        </w:rPr>
        <w:t>.</w:t>
      </w:r>
    </w:p>
    <w:p>
      <w:pPr>
        <w:pStyle w:val="Heading3"/>
        <w:numPr>
          <w:ilvl w:val="2"/>
          <w:numId w:val="1"/>
        </w:numPr>
        <w:rPr/>
      </w:pPr>
      <w:bookmarkStart w:id="103" w:name="__RefHeading___Toc6463351_211673320"/>
      <w:bookmarkStart w:id="104" w:name="_Toc42"/>
      <w:bookmarkEnd w:id="103"/>
      <w:r>
        <w:rPr/>
        <w:t>8</w:t>
      </w:r>
      <w:r>
        <w:rPr>
          <w:rtl w:val="true"/>
        </w:rPr>
        <w:t xml:space="preserve">- </w:t>
      </w:r>
      <w:r>
        <w:rPr>
          <w:rtl w:val="true"/>
        </w:rPr>
        <w:t>خُنيس بن حُذافه</w:t>
      </w:r>
      <w:r>
        <w:rPr>
          <w:rtl w:val="true"/>
        </w:rPr>
        <w:t>:</w:t>
      </w:r>
      <w:bookmarkEnd w:id="10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هجرت كنندگان به حبشه و از نخستين اسلام آورندگان بود و بر اثر زخمى كه در جنگ بدر برداشت،</w:t>
      </w:r>
      <w:bookmarkStart w:id="105" w:name="pg771_7246"/>
    </w:p>
    <w:p>
      <w:pPr>
        <w:pStyle w:val="BookText"/>
        <w:rPr/>
      </w:pPr>
      <w:bookmarkEnd w:id="105"/>
      <w:r>
        <w:rPr>
          <w:rFonts w:ascii="IRNazanin" w:hAnsi="IRNazanin" w:eastAsia="IRNazanin"/>
          <w:color w:val="111111"/>
          <w:sz w:val="28"/>
          <w:sz w:val="28"/>
          <w:szCs w:val="28"/>
          <w:rtl w:val="true"/>
          <w:lang w:bidi="fa-IR"/>
        </w:rPr>
        <w:t>سرانجام 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جنازه‌اش نماز گزارد و او را كنار قبر عثمان بن مظعون در بقيع به خاك سپرد</w:t>
      </w:r>
      <w:r>
        <w:rPr>
          <w:rFonts w:eastAsia="IRNazanin" w:cs="IRNazanin"/>
          <w:color w:val="111111"/>
          <w:sz w:val="28"/>
          <w:szCs w:val="28"/>
          <w:rtl w:val="true"/>
          <w:lang w:bidi="fa-IR"/>
        </w:rPr>
        <w:t>.</w:t>
      </w:r>
    </w:p>
    <w:p>
      <w:pPr>
        <w:pStyle w:val="Heading3"/>
        <w:numPr>
          <w:ilvl w:val="2"/>
          <w:numId w:val="1"/>
        </w:numPr>
        <w:rPr/>
      </w:pPr>
      <w:bookmarkStart w:id="106" w:name="__RefHeading___Toc6463353_211673320"/>
      <w:bookmarkStart w:id="107" w:name="_Toc43"/>
      <w:bookmarkEnd w:id="106"/>
      <w:r>
        <w:rPr/>
        <w:t>9</w:t>
      </w:r>
      <w:r>
        <w:rPr>
          <w:rtl w:val="true"/>
        </w:rPr>
        <w:t xml:space="preserve">- </w:t>
      </w:r>
      <w:r>
        <w:rPr>
          <w:rtl w:val="true"/>
        </w:rPr>
        <w:t>سعد بن معاذ</w:t>
      </w:r>
      <w:r>
        <w:rPr>
          <w:rtl w:val="true"/>
        </w:rPr>
        <w:t>:</w:t>
      </w:r>
      <w:bookmarkEnd w:id="107"/>
    </w:p>
    <w:p>
      <w:pPr>
        <w:pStyle w:val="BookText"/>
        <w:rPr/>
      </w:pPr>
      <w:r>
        <w:rPr>
          <w:rFonts w:ascii="IRNazanin" w:hAnsi="IRNazanin" w:eastAsia="IRNazanin"/>
          <w:color w:val="111111"/>
          <w:sz w:val="28"/>
          <w:sz w:val="28"/>
          <w:szCs w:val="28"/>
          <w:rtl w:val="true"/>
          <w:lang w:bidi="fa-IR"/>
        </w:rPr>
        <w:t>سعد از قبيله اوس و از صحابه بزرگ پيامبر صلى الله عليه و آله بود و در جنگ بدر پرچم دار اوسيان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مجروح شد و در آستانه شهادت قرار گرفت و سرانجام همزمان با غزوه بنى‌قريظه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او نماز گزارد و او را در بقيع، نزديك قبر فاطمه بنت اسد به خاك سپرد</w:t>
      </w:r>
      <w:r>
        <w:rPr>
          <w:rFonts w:eastAsia="IRNazanin" w:cs="IRNazanin"/>
          <w:color w:val="111111"/>
          <w:sz w:val="28"/>
          <w:szCs w:val="28"/>
          <w:rtl w:val="true"/>
          <w:lang w:bidi="fa-IR"/>
        </w:rPr>
        <w:t>.</w:t>
      </w:r>
    </w:p>
    <w:p>
      <w:pPr>
        <w:pStyle w:val="Heading3"/>
        <w:numPr>
          <w:ilvl w:val="2"/>
          <w:numId w:val="1"/>
        </w:numPr>
        <w:rPr/>
      </w:pPr>
      <w:bookmarkStart w:id="108" w:name="__RefHeading___Toc6463355_211673320"/>
      <w:bookmarkStart w:id="109" w:name="_Toc44"/>
      <w:bookmarkEnd w:id="108"/>
      <w:r>
        <w:rPr/>
        <w:t>10</w:t>
      </w:r>
      <w:r>
        <w:rPr>
          <w:rtl w:val="true"/>
        </w:rPr>
        <w:t xml:space="preserve">- </w:t>
      </w:r>
      <w:r>
        <w:rPr>
          <w:rtl w:val="true"/>
        </w:rPr>
        <w:t>عبداللَّه بن مسعود</w:t>
      </w:r>
      <w:r>
        <w:rPr>
          <w:rtl w:val="true"/>
        </w:rPr>
        <w:t>:</w:t>
      </w:r>
      <w:bookmarkEnd w:id="109"/>
    </w:p>
    <w:p>
      <w:pPr>
        <w:pStyle w:val="BookText"/>
        <w:rPr/>
      </w:pPr>
      <w:r>
        <w:rPr>
          <w:rFonts w:ascii="IRNazanin" w:hAnsi="IRNazanin" w:eastAsia="IRNazanin"/>
          <w:color w:val="111111"/>
          <w:sz w:val="28"/>
          <w:sz w:val="28"/>
          <w:szCs w:val="28"/>
          <w:rtl w:val="true"/>
          <w:lang w:bidi="fa-IR"/>
        </w:rPr>
        <w:t>او از نخستين كسانى است كه به رسول خدا صلى الله عليه و آله ايمان آورد و در خواندن و آموختن قرآن به مرتبه والايى دست يافت و در جمع آورى قرآن نيز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كنار قبر عثمان بن مظعون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10" w:name="__RefHeading___Toc6463357_211673320"/>
      <w:bookmarkStart w:id="111" w:name="_Toc45"/>
      <w:bookmarkEnd w:id="110"/>
      <w:r>
        <w:rPr/>
        <w:t>11</w:t>
      </w:r>
      <w:r>
        <w:rPr>
          <w:rtl w:val="true"/>
        </w:rPr>
        <w:t xml:space="preserve">- </w:t>
      </w:r>
      <w:r>
        <w:rPr>
          <w:rtl w:val="true"/>
        </w:rPr>
        <w:t>ابوسعيد خُدرى</w:t>
      </w:r>
      <w:r>
        <w:rPr>
          <w:rtl w:val="true"/>
        </w:rPr>
        <w:t>:</w:t>
      </w:r>
      <w:bookmarkEnd w:id="11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صحابه رسول‌خدا صلى الله عليه و آله بودودر جنگ احد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خصلت علم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112" w:name="pg771_7247"/>
    </w:p>
    <w:p>
      <w:pPr>
        <w:pStyle w:val="BookText"/>
        <w:rPr/>
      </w:pPr>
      <w:bookmarkEnd w:id="112"/>
      <w:r>
        <w:rPr>
          <w:rFonts w:ascii="IRNazanin" w:hAnsi="IRNazanin" w:eastAsia="IRNazanin"/>
          <w:color w:val="111111"/>
          <w:sz w:val="28"/>
          <w:sz w:val="28"/>
          <w:szCs w:val="28"/>
          <w:rtl w:val="true"/>
          <w:lang w:bidi="fa-IR"/>
        </w:rPr>
        <w:t>رحلت پيامبر صلى الله عليه و آله از راويان مناقب اهل بيت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نزديكى قبر فاطمه بنت اسد به خاك سپرده شد</w:t>
      </w:r>
      <w:r>
        <w:rPr>
          <w:rFonts w:eastAsia="IRNazanin" w:cs="IRNazanin"/>
          <w:color w:val="111111"/>
          <w:sz w:val="28"/>
          <w:szCs w:val="28"/>
          <w:rtl w:val="true"/>
          <w:lang w:bidi="fa-IR"/>
        </w:rPr>
        <w:t>.</w:t>
      </w:r>
    </w:p>
    <w:p>
      <w:pPr>
        <w:pStyle w:val="Heading3"/>
        <w:numPr>
          <w:ilvl w:val="2"/>
          <w:numId w:val="1"/>
        </w:numPr>
        <w:rPr/>
      </w:pPr>
      <w:bookmarkStart w:id="113" w:name="__RefHeading___Toc6463359_211673320"/>
      <w:bookmarkStart w:id="114" w:name="_Toc46"/>
      <w:bookmarkEnd w:id="113"/>
      <w:r>
        <w:rPr/>
        <w:t>12</w:t>
      </w:r>
      <w:r>
        <w:rPr>
          <w:rtl w:val="true"/>
        </w:rPr>
        <w:t xml:space="preserve">- </w:t>
      </w:r>
      <w:r>
        <w:rPr>
          <w:rtl w:val="true"/>
        </w:rPr>
        <w:t>مقداد بن اسود</w:t>
      </w:r>
      <w:r>
        <w:rPr>
          <w:rtl w:val="true"/>
        </w:rPr>
        <w:t>:</w:t>
      </w:r>
      <w:bookmarkEnd w:id="114"/>
    </w:p>
    <w:p>
      <w:pPr>
        <w:pStyle w:val="BookText"/>
        <w:rPr/>
      </w:pPr>
      <w:r>
        <w:rPr>
          <w:rFonts w:ascii="IRNazanin" w:hAnsi="IRNazanin" w:eastAsia="IRNazanin"/>
          <w:color w:val="111111"/>
          <w:sz w:val="28"/>
          <w:sz w:val="28"/>
          <w:szCs w:val="28"/>
          <w:rtl w:val="true"/>
          <w:lang w:bidi="fa-IR"/>
        </w:rPr>
        <w:t>او از صحابه جليل القدر رسول خدا صلى الله عليه و آله و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جُرُف، سه مايلى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مدينه حمل كرده، در بقيع به خاك سپردند</w:t>
      </w:r>
      <w:r>
        <w:rPr>
          <w:rFonts w:eastAsia="IRNazanin" w:cs="IRNazanin"/>
          <w:color w:val="111111"/>
          <w:sz w:val="28"/>
          <w:szCs w:val="28"/>
          <w:rtl w:val="true"/>
          <w:lang w:bidi="fa-IR"/>
        </w:rPr>
        <w:t>.</w:t>
      </w:r>
    </w:p>
    <w:p>
      <w:pPr>
        <w:pStyle w:val="Heading3"/>
        <w:numPr>
          <w:ilvl w:val="2"/>
          <w:numId w:val="1"/>
        </w:numPr>
        <w:rPr/>
      </w:pPr>
      <w:bookmarkStart w:id="115" w:name="__RefHeading___Toc6463361_211673320"/>
      <w:bookmarkStart w:id="116" w:name="_Toc47"/>
      <w:bookmarkEnd w:id="115"/>
      <w:r>
        <w:rPr/>
        <w:t>13</w:t>
      </w:r>
      <w:r>
        <w:rPr>
          <w:rtl w:val="true"/>
        </w:rPr>
        <w:t xml:space="preserve">- </w:t>
      </w:r>
      <w:r>
        <w:rPr>
          <w:rtl w:val="true"/>
        </w:rPr>
        <w:t>ارقم ابن ابى ارقم</w:t>
      </w:r>
      <w:r>
        <w:rPr>
          <w:rtl w:val="true"/>
        </w:rPr>
        <w:t>:</w:t>
      </w:r>
      <w:bookmarkEnd w:id="116"/>
    </w:p>
    <w:p>
      <w:pPr>
        <w:pStyle w:val="BookText"/>
        <w:rPr/>
      </w:pPr>
      <w:r>
        <w:rPr>
          <w:rFonts w:ascii="IRNazanin" w:hAnsi="IRNazanin" w:eastAsia="IRNazanin"/>
          <w:color w:val="111111"/>
          <w:sz w:val="28"/>
          <w:sz w:val="28"/>
          <w:szCs w:val="28"/>
          <w:rtl w:val="true"/>
          <w:lang w:bidi="fa-IR"/>
        </w:rPr>
        <w:t>از نخستين گروندگان به اسلام بود و خانه‌اش در مكه مركز تبليغ و تعليم رسول خدا صلى الله عليه و آله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نبردها و حوادث صدر اسلام حضور داشت و سرانجام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17" w:name="__RefHeading___Toc6463363_211673320"/>
      <w:bookmarkStart w:id="118" w:name="_Toc48"/>
      <w:bookmarkEnd w:id="117"/>
      <w:r>
        <w:rPr/>
        <w:t>14</w:t>
      </w:r>
      <w:r>
        <w:rPr>
          <w:rtl w:val="true"/>
        </w:rPr>
        <w:t xml:space="preserve">- </w:t>
      </w:r>
      <w:r>
        <w:rPr>
          <w:rtl w:val="true"/>
        </w:rPr>
        <w:t>حكيم بن حِزام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وى پسر برادر حضرت خديجه بود كه در روز فتح مكه اسلام آورد و پس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آرميد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6463365_211673320"/>
      <w:bookmarkStart w:id="120" w:name="_Toc49"/>
      <w:bookmarkEnd w:id="119"/>
      <w:r>
        <w:rPr/>
        <w:t>15</w:t>
      </w:r>
      <w:r>
        <w:rPr>
          <w:rtl w:val="true"/>
        </w:rPr>
        <w:t xml:space="preserve">- </w:t>
      </w:r>
      <w:r>
        <w:rPr>
          <w:rtl w:val="true"/>
        </w:rPr>
        <w:t>جابر بن عبداللَّه</w:t>
      </w:r>
      <w:r>
        <w:rPr>
          <w:rtl w:val="true"/>
        </w:rPr>
        <w:t>:</w:t>
      </w:r>
      <w:bookmarkStart w:id="121" w:name="pg771_7248"/>
      <w:bookmarkEnd w:id="120"/>
    </w:p>
    <w:p>
      <w:pPr>
        <w:pStyle w:val="BookText"/>
        <w:rPr/>
      </w:pPr>
      <w:bookmarkEnd w:id="121"/>
      <w:r>
        <w:rPr>
          <w:rFonts w:ascii="Amiri" w:hAnsi="Amiri" w:eastAsia="Amiri" w:cs="Amiri"/>
          <w:color w:val="111111"/>
          <w:sz w:val="28"/>
          <w:sz w:val="28"/>
          <w:szCs w:val="28"/>
          <w:rtl w:val="true"/>
          <w:lang w:bidi="ar-SA"/>
        </w:rPr>
        <w:t>از صحابى مشهور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شركت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جاى گرفت</w:t>
      </w:r>
      <w:r>
        <w:rPr>
          <w:rFonts w:eastAsia="IRNazanin" w:cs="IRNazanin"/>
          <w:color w:val="111111"/>
          <w:sz w:val="28"/>
          <w:szCs w:val="28"/>
          <w:rtl w:val="true"/>
          <w:lang w:bidi="fa-IR"/>
        </w:rPr>
        <w:t>.</w:t>
      </w:r>
    </w:p>
    <w:p>
      <w:pPr>
        <w:pStyle w:val="Heading3"/>
        <w:numPr>
          <w:ilvl w:val="2"/>
          <w:numId w:val="1"/>
        </w:numPr>
        <w:rPr/>
      </w:pPr>
      <w:bookmarkStart w:id="122" w:name="__RefHeading___Toc6463367_211673320"/>
      <w:bookmarkStart w:id="123" w:name="_Toc50"/>
      <w:bookmarkEnd w:id="122"/>
      <w:r>
        <w:rPr/>
        <w:t>16</w:t>
      </w:r>
      <w:r>
        <w:rPr>
          <w:rtl w:val="true"/>
        </w:rPr>
        <w:t xml:space="preserve">- </w:t>
      </w:r>
      <w:r>
        <w:rPr>
          <w:rtl w:val="true"/>
        </w:rPr>
        <w:t>زيد بن ثابت</w:t>
      </w:r>
      <w:r>
        <w:rPr>
          <w:rtl w:val="true"/>
        </w:rPr>
        <w:t>:</w:t>
      </w:r>
      <w:bookmarkEnd w:id="123"/>
    </w:p>
    <w:p>
      <w:pPr>
        <w:pStyle w:val="BookText"/>
        <w:rPr/>
      </w:pPr>
      <w:r>
        <w:rPr>
          <w:rFonts w:ascii="IRNazanin" w:hAnsi="IRNazanin" w:eastAsia="IRNazanin"/>
          <w:color w:val="111111"/>
          <w:sz w:val="28"/>
          <w:sz w:val="28"/>
          <w:szCs w:val="28"/>
          <w:rtl w:val="true"/>
          <w:lang w:bidi="fa-IR"/>
        </w:rPr>
        <w:t xml:space="preserve">وى از جمع آورندگان قرآن بود كه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4" w:name="__RefHeading___Toc6463369_211673320"/>
      <w:bookmarkStart w:id="125" w:name="_Toc51"/>
      <w:bookmarkEnd w:id="124"/>
      <w:r>
        <w:rPr/>
        <w:t>17</w:t>
      </w:r>
      <w:r>
        <w:rPr>
          <w:rtl w:val="true"/>
        </w:rPr>
        <w:t xml:space="preserve">- </w:t>
      </w:r>
      <w:r>
        <w:rPr>
          <w:rtl w:val="true"/>
        </w:rPr>
        <w:t>سهل بن سعد ساعدى</w:t>
      </w:r>
      <w:r>
        <w:rPr>
          <w:rtl w:val="true"/>
        </w:rPr>
        <w:t>:</w:t>
      </w:r>
      <w:bookmarkEnd w:id="125"/>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صد سال زندگى در مدينه درگذشت</w:t>
      </w:r>
      <w:r>
        <w:rPr>
          <w:rFonts w:eastAsia="IRNazanin" w:cs="IRNazanin"/>
          <w:color w:val="111111"/>
          <w:sz w:val="28"/>
          <w:szCs w:val="28"/>
          <w:rtl w:val="true"/>
          <w:lang w:bidi="fa-IR"/>
        </w:rPr>
        <w:t>.</w:t>
      </w:r>
    </w:p>
    <w:p>
      <w:pPr>
        <w:pStyle w:val="Heading3"/>
        <w:numPr>
          <w:ilvl w:val="2"/>
          <w:numId w:val="1"/>
        </w:numPr>
        <w:rPr/>
      </w:pPr>
      <w:bookmarkStart w:id="126" w:name="__RefHeading___Toc6463371_211673320"/>
      <w:bookmarkStart w:id="127" w:name="_Toc52"/>
      <w:bookmarkEnd w:id="126"/>
      <w:r>
        <w:rPr/>
        <w:t>18</w:t>
      </w:r>
      <w:r>
        <w:rPr>
          <w:rtl w:val="true"/>
        </w:rPr>
        <w:t xml:space="preserve">- </w:t>
      </w:r>
      <w:r>
        <w:rPr>
          <w:rtl w:val="true"/>
        </w:rPr>
        <w:t>مالك بن انس</w:t>
      </w:r>
      <w:r>
        <w:rPr>
          <w:rtl w:val="true"/>
        </w:rPr>
        <w:t>:</w:t>
      </w:r>
      <w:bookmarkEnd w:id="127"/>
    </w:p>
    <w:p>
      <w:pPr>
        <w:pStyle w:val="BookText"/>
        <w:rPr/>
      </w:pPr>
      <w:r>
        <w:rPr>
          <w:rFonts w:ascii="IRNazanin" w:hAnsi="IRNazanin" w:eastAsia="IRNazanin"/>
          <w:color w:val="111111"/>
          <w:sz w:val="28"/>
          <w:sz w:val="28"/>
          <w:szCs w:val="28"/>
          <w:rtl w:val="true"/>
          <w:lang w:bidi="fa-IR"/>
        </w:rPr>
        <w:t xml:space="preserve">وى از ائمه چهار گانه اهل سنت و پيشواى مالكى‌ها است كه در ميان سال‌هاى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8" w:name="__RefHeading___Toc6463373_211673320"/>
      <w:bookmarkStart w:id="129" w:name="_Toc53"/>
      <w:bookmarkEnd w:id="128"/>
      <w:r>
        <w:rPr/>
        <w:t>19</w:t>
      </w:r>
      <w:r>
        <w:rPr>
          <w:rtl w:val="true"/>
        </w:rPr>
        <w:t xml:space="preserve">- </w:t>
      </w:r>
      <w:r>
        <w:rPr>
          <w:rtl w:val="true"/>
        </w:rPr>
        <w:t>نافع المدنى</w:t>
      </w:r>
      <w:r>
        <w:rPr>
          <w:rtl w:val="true"/>
        </w:rPr>
        <w:t>:</w:t>
      </w:r>
      <w:bookmarkEnd w:id="12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بزرگان تابعين بود و در ميان سال‌هاى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30" w:name="pg771_7249"/>
    </w:p>
    <w:p>
      <w:pPr>
        <w:pStyle w:val="BookText"/>
        <w:rPr/>
      </w:pPr>
      <w:bookmarkEnd w:id="130"/>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كنار قبر مالك بن انس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31" w:name="__RefHeading___Toc6463375_211673320"/>
      <w:bookmarkStart w:id="132" w:name="_Toc54"/>
      <w:bookmarkEnd w:id="131"/>
      <w:r>
        <w:rPr/>
        <w:t>20</w:t>
      </w:r>
      <w:r>
        <w:rPr>
          <w:rtl w:val="true"/>
        </w:rPr>
        <w:t xml:space="preserve">- </w:t>
      </w:r>
      <w:r>
        <w:rPr>
          <w:rtl w:val="true"/>
        </w:rPr>
        <w:t>نافع، شيخ القراء</w:t>
      </w:r>
      <w:r>
        <w:rPr>
          <w:rtl w:val="true"/>
        </w:rPr>
        <w:t>:</w:t>
      </w:r>
      <w:bookmarkEnd w:id="132"/>
    </w:p>
    <w:p>
      <w:pPr>
        <w:pStyle w:val="BookText"/>
        <w:rPr/>
      </w:pPr>
      <w:r>
        <w:rPr>
          <w:rFonts w:ascii="Amiri" w:hAnsi="Amiri" w:eastAsia="Amiri" w:cs="Amiri"/>
          <w:color w:val="111111"/>
          <w:sz w:val="28"/>
          <w:sz w:val="28"/>
          <w:szCs w:val="28"/>
          <w:rtl w:val="true"/>
          <w:lang w:bidi="ar-SA"/>
        </w:rPr>
        <w:t xml:space="preserve">وى يكى از قراء سبعه است كه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براى مردم مدينه قرآن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وفات نمود و در بقيع آرميد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463377_211673320"/>
      <w:bookmarkStart w:id="134" w:name="_Toc55"/>
      <w:bookmarkEnd w:id="133"/>
      <w:r>
        <w:rPr/>
        <w:t>21</w:t>
      </w:r>
      <w:r>
        <w:rPr>
          <w:rtl w:val="true"/>
        </w:rPr>
        <w:t xml:space="preserve">- </w:t>
      </w:r>
      <w:r>
        <w:rPr>
          <w:rtl w:val="true"/>
        </w:rPr>
        <w:t>اسامة بن زيد</w:t>
      </w:r>
      <w:r>
        <w:rPr>
          <w:rtl w:val="true"/>
        </w:rPr>
        <w:t>:</w:t>
      </w:r>
      <w:bookmarkEnd w:id="134"/>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w:t>
      </w:r>
      <w:r>
        <w:rPr>
          <w:rFonts w:eastAsia="IRNazanin" w:cs="IRNazanin"/>
          <w:color w:val="111111"/>
          <w:sz w:val="28"/>
          <w:szCs w:val="28"/>
          <w:rtl w:val="true"/>
          <w:lang w:bidi="fa-IR"/>
        </w:rPr>
        <w:t>.</w:t>
      </w:r>
    </w:p>
    <w:p>
      <w:pPr>
        <w:pStyle w:val="Heading3"/>
        <w:numPr>
          <w:ilvl w:val="2"/>
          <w:numId w:val="1"/>
        </w:numPr>
        <w:rPr/>
      </w:pPr>
      <w:bookmarkStart w:id="135" w:name="__RefHeading___Toc6463379_211673320"/>
      <w:bookmarkStart w:id="136" w:name="_Toc56"/>
      <w:bookmarkEnd w:id="135"/>
      <w:r>
        <w:rPr/>
        <w:t>22</w:t>
      </w:r>
      <w:r>
        <w:rPr>
          <w:rtl w:val="true"/>
        </w:rPr>
        <w:t xml:space="preserve">- </w:t>
      </w:r>
      <w:r>
        <w:rPr>
          <w:rtl w:val="true"/>
        </w:rPr>
        <w:t>زيد بن سهل، ابوطلحه انصارى‌</w:t>
      </w:r>
      <w:bookmarkEnd w:id="136"/>
    </w:p>
    <w:p>
      <w:pPr>
        <w:pStyle w:val="BookText"/>
        <w:rPr/>
      </w:pPr>
      <w:r>
        <w:rPr>
          <w:rFonts w:ascii="IRNazanin" w:hAnsi="IRNazanin" w:eastAsia="IRNazanin"/>
          <w:color w:val="111111"/>
          <w:sz w:val="28"/>
          <w:sz w:val="28"/>
          <w:szCs w:val="28"/>
          <w:rtl w:val="true"/>
          <w:lang w:bidi="fa-IR"/>
        </w:rPr>
        <w:t xml:space="preserve">او از صحابه رسول خدا صلى الله عليه و آله است كه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سال چهلم وفات رسول خدا صلى الله عليه و آله در مدينه درگذشت</w:t>
      </w:r>
      <w:r>
        <w:rPr>
          <w:rFonts w:eastAsia="IRNazanin" w:cs="IRNazanin"/>
          <w:color w:val="111111"/>
          <w:sz w:val="28"/>
          <w:szCs w:val="28"/>
          <w:rtl w:val="true"/>
          <w:lang w:bidi="fa-IR"/>
        </w:rPr>
        <w:t>.</w:t>
      </w:r>
    </w:p>
    <w:p>
      <w:pPr>
        <w:pStyle w:val="Heading3"/>
        <w:numPr>
          <w:ilvl w:val="2"/>
          <w:numId w:val="1"/>
        </w:numPr>
        <w:rPr/>
      </w:pPr>
      <w:bookmarkStart w:id="137" w:name="__RefHeading___Toc6463381_211673320"/>
      <w:bookmarkStart w:id="138" w:name="_Toc57"/>
      <w:bookmarkEnd w:id="137"/>
      <w:r>
        <w:rPr/>
        <w:t>23</w:t>
      </w:r>
      <w:r>
        <w:rPr>
          <w:rtl w:val="true"/>
        </w:rPr>
        <w:t xml:space="preserve">- </w:t>
      </w:r>
      <w:r>
        <w:rPr>
          <w:rtl w:val="true"/>
        </w:rPr>
        <w:t>شهداى حَرّه</w:t>
      </w:r>
      <w:r>
        <w:rPr>
          <w:rtl w:val="true"/>
        </w:rPr>
        <w:t>:</w:t>
      </w:r>
      <w:bookmarkEnd w:id="138"/>
    </w:p>
    <w:p>
      <w:pPr>
        <w:pStyle w:val="BookText"/>
        <w:rPr/>
      </w:pPr>
      <w:r>
        <w:rPr>
          <w:rFonts w:ascii="Amiri" w:hAnsi="Amiri" w:eastAsia="Amiri" w:cs="Amiri"/>
          <w:color w:val="111111"/>
          <w:sz w:val="28"/>
          <w:sz w:val="28"/>
          <w:szCs w:val="28"/>
          <w:rtl w:val="true"/>
          <w:lang w:bidi="ar-SA"/>
        </w:rPr>
        <w:t>تعدادى از شهداى واقعه حَرّه نيز كه به دستور يزيد و توسط مسلم بن عقبه و سربازان وى به شهادت رسيدند، در قبرستان بقيع مدفون‌اند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__RefHeading___Toc6463383_211673320"/>
      <w:bookmarkStart w:id="140" w:name="_Toc58"/>
      <w:bookmarkEnd w:id="139"/>
      <w:r>
        <w:rPr>
          <w:rtl w:val="true"/>
        </w:rPr>
        <w:t>مزار شهداى واقعه حرّه‌</w:t>
      </w:r>
      <w:bookmarkEnd w:id="140"/>
    </w:p>
    <w:p>
      <w:pPr>
        <w:pStyle w:val="BookText"/>
        <w:rPr/>
      </w:pPr>
      <w:r>
        <w:rPr>
          <w:rFonts w:ascii="IRNazanin" w:hAnsi="IRNazanin" w:eastAsia="IRNazanin"/>
          <w:color w:val="111111"/>
          <w:sz w:val="28"/>
          <w:sz w:val="28"/>
          <w:szCs w:val="28"/>
          <w:rtl w:val="true"/>
          <w:lang w:bidi="fa-IR"/>
        </w:rPr>
        <w:t>برخى از چهره‌هاى سرشناس ديگر صدر اسلام كه در بقيع به خاك سپرده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w:t>
      </w:r>
      <w:bookmarkStart w:id="141" w:name="pg771_7251"/>
    </w:p>
    <w:p>
      <w:pPr>
        <w:pStyle w:val="BookText"/>
        <w:rPr/>
      </w:pPr>
      <w:bookmarkEnd w:id="1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عبدالعُزّى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رُكانة بن عبد يزيد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ابوسلمة بن عبدالاسد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عتيك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نعمان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محزمة بن نوفل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انيس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اثاثه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عَفْراء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نفيل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تيّهان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ابوالسيد ساعدى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6463385_211673320"/>
      <w:bookmarkStart w:id="143" w:name="_Toc59"/>
      <w:bookmarkEnd w:id="142"/>
      <w:r>
        <w:rPr>
          <w:rtl w:val="true"/>
        </w:rPr>
        <w:t>بيت الأحزان‌</w:t>
      </w:r>
      <w:bookmarkStart w:id="144" w:name="pg771_7252"/>
      <w:bookmarkEnd w:id="143"/>
    </w:p>
    <w:p>
      <w:pPr>
        <w:pStyle w:val="BookText"/>
        <w:rPr/>
      </w:pPr>
      <w:bookmarkEnd w:id="144"/>
      <w:r>
        <w:rPr>
          <w:rFonts w:ascii="IRNazanin" w:hAnsi="IRNazanin" w:eastAsia="IRNazanin"/>
          <w:color w:val="111111"/>
          <w:sz w:val="28"/>
          <w:sz w:val="28"/>
          <w:szCs w:val="28"/>
          <w:rtl w:val="true"/>
          <w:lang w:bidi="fa-IR"/>
        </w:rPr>
        <w:t>در قسمت شمالى قبور ائمه بقيع، مكان كوچكى وجود داشته كه فاطمه زهرا عليها السلام پس از مرگ پدر، به آن جا مى‌آمده و به شدت مى‌گريسته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بيت الاحزان و يا مسجد فاطمه معروف بوده، و تا اوايل سده اخير بنايى داشته كه مردم در آن جا زيارت خوانده و نماز مى‌گزاردند</w:t>
      </w:r>
      <w:r>
        <w:rPr>
          <w:rFonts w:eastAsia="IRNazanin" w:cs="IRNazanin"/>
          <w:color w:val="111111"/>
          <w:sz w:val="28"/>
          <w:szCs w:val="28"/>
          <w:rtl w:val="true"/>
          <w:lang w:bidi="fa-IR"/>
        </w:rPr>
        <w:t>.</w:t>
      </w:r>
    </w:p>
    <w:p>
      <w:pPr>
        <w:pStyle w:val="Heading2"/>
        <w:numPr>
          <w:ilvl w:val="1"/>
          <w:numId w:val="1"/>
        </w:numPr>
        <w:rPr/>
      </w:pPr>
      <w:bookmarkStart w:id="145" w:name="__RefHeading___Toc6463387_211673320"/>
      <w:bookmarkStart w:id="146" w:name="_Toc60"/>
      <w:bookmarkEnd w:id="145"/>
      <w:r>
        <w:rPr>
          <w:rtl w:val="true"/>
        </w:rPr>
        <w:t>زيارت ائمه بقيع عليهم السلام‌</w:t>
      </w:r>
      <w:bookmarkEnd w:id="146"/>
    </w:p>
    <w:p>
      <w:pPr>
        <w:pStyle w:val="BookText"/>
        <w:rPr/>
      </w:pPr>
      <w:r>
        <w:rPr>
          <w:rFonts w:ascii="IRNazanin" w:hAnsi="IRNazanin" w:eastAsia="IRNazanin"/>
          <w:color w:val="111111"/>
          <w:sz w:val="28"/>
          <w:sz w:val="28"/>
          <w:szCs w:val="28"/>
          <w:rtl w:val="true"/>
          <w:lang w:bidi="fa-IR"/>
        </w:rPr>
        <w:t xml:space="preserve">چون خواستى اين بزرگواران را زيارت كنى آنچه در آداب زيارت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طهارت، پوشيدن جامه‌هاى پاك و پاكيزه، استعمال بوى خوش و اذن دخول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به جاى آور، و در اذن دخول بگو</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مَوالِىَّ يا ابْناءَ رَسُولِ اللَّهِ، عَبْدُكُمْ وَ ابْنُ امَتِكُمْ، الذَّلِيلُ بَيْنَ ايْدِيكُمْ، وَ الْمُضْعَفُ فِي عُلُوّ قَدْرِكُمْ، وَ الْمُعْتَرِفُ بَحَقّكُمْ، جاءَكُمْ مُسْتَجِيراً بِكُمْ، قاصِداً الى حَرَمِكُمْ، مُتَقَرّباً الى مَقامِكُمْ، مُتَوَسّلًا الَى اللَّهِ تَعالى بِكُمْ، ءَ ادْخُلُ يا مَوالِىَّ، ءَ ادْخُلُ يا اوْليِاءَ اللَّهِ، ءَ ادْخُلُ يا مَلائِكَةَ اللَّهِ الْمُحْدِقِينَ بِهذَا</w:t>
      </w:r>
    </w:p>
    <w:p>
      <w:pPr>
        <w:pStyle w:val="BookText"/>
        <w:rPr/>
      </w:pPr>
      <w:r>
        <w:rPr>
          <w:rFonts w:ascii="Amiri" w:hAnsi="Amiri" w:eastAsia="Amiri" w:cs="Amiri"/>
          <w:color w:val="111111"/>
          <w:sz w:val="28"/>
          <w:sz w:val="28"/>
          <w:szCs w:val="28"/>
          <w:rtl w:val="true"/>
          <w:lang w:bidi="ar-SA"/>
        </w:rPr>
        <w:t>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خضوع و خشوع و رقت قلب داخل شو و پاى راست را مقدم 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كَبِيراً، وَ الْحَمْدُ لِلَّهِ كَثِيراً، وَ سُبْحانَ اللَّهِ بُكْرَةً وَ اصِيلًا، وَ الْحَمْدُ لِلَّهِ الْفَرْدِ الصَّمَدِ، الْماجِدِ الْأَحَدِ، الْمُتَفَضّلِ الْمَنَّانِ، الْمُتَطَوّلِ الْحَنَّانِ، الَّذِي مَنَّ بِطَوْلِهِ، وَ سَهَّلَ زِيارَةَ ساداتِي بِاحْسانِهِ، وَ لَمْ يَجْعَلْنِي عَنْ زِيارَتِهِمْ مَمْنُوعاً، بَلْ تَطَوَّلَ وَ 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رو به قبر ايشان كن و بگو</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السَّلامُ عَلَيْكُمْ اهْلَ التَّقْوى السَّلامُ عَلَيْكُمْ ايُّهَا الْحُجَجُ عَلى اهْلِ الدُّنْيا، السَّلامُ عَلَيْكُمْ ايُّهَا الْقُوَّامُ فِي الْبَرِيَّةِ بِالْقِسْطِ، السَّلامُ عَلَيْكُمْ اهْلَ الصَّفْوَةِ، السَّلامُ عَلَيْكُمْ آلَ رَسُولِ اللَّهِ، السَّلامُ عَلَيْكُمْ اهْلَ النَّجْوى اشْهَدُ انَّكُمْ قَدْ بَلَّغْتُمْ وَ نَصَحْتُمْ وَ صَبَرْتُمْ فِي ذاتِ اللَّهِ، وَ كُذّبْتُمْ وَ اسِيئَ الَيْكُمْ فَغَفَرْتُمْ، وَ اشْهَدُ انَّكُمُ الْأَئِمَّةُ الرَّاشِدُونَ الْمُهْتَدُونَ، وَ انَّ طاعَتَكُمْ مَفْرُوضَةٌ، وَ انَّ قَوْلَكُمُ الصّدْقُ،</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انَّكُمْ دَعَوْتُم فَلَمْ تُجابُوا، وَ امَرْتُمْ فَلَمْ تُطاعُوا، وَ انَّكُمْ دَعائِمُ الدّينِ وَ ارْكانُ الْأَرْضِ، لَمْ تَزالُوا بِعَيْنِ اللَّهِ، يَنْسَخُكُمْ مِنْ اصْلابِ كُلّ مُطَهَّرٍ، وَ يَنْقُلُكُمْ مِنْ ارْحامِ الْمُطَهَّراتِ، لَمْ تُدَنّسْكُمُ الْجاهِلِيَّةُ الْجَهْلاءُ، وَ لَمْ تَشْرَكْ فِيكُمْ فِتَنُ الْأَهْواءِ، طِبْتُمْ وَ طابَ مَنْبَتُكُمْ، مَنَّ بِكُمْ عَلَيْنا دَيَّانُ الدّينِ، فَجَعَلَكُمْ فِى بُيُوتٍ اذِنَ اللَّهُ انْ تُرْفَعَ وَ يُذْكَرَ فِيهَا اسْمُهُ، وَ جَعَلَ صَلاتَنا عَلَيْكُمْ رَحْمَةً لَنا وَ كَفَّارَةً لِذُنُوبِنا، اذِ اخْتارَكُمُ اللَّهُ لَنا، وَ طَيَّبَ خَلْقَنا بِما مَنَّ عَلَيْنا مِنْ وِلايَتِكُمْ، وَ كُنَّا عِنْدَهُ مُسَمّينَ بِعِلْمِكُمْ، مُعْتَرِفِينَ بِتَصْدِيقِنا ايَّاكُمْ، وَ هذا مَقامُ مَنْ اسْرَفَ وَ اخْطَأَ وَ اسْتَكانَ وَ اقَرَّ بِما جَنى وَ رَجى بِمَقامِهِ الْخَلاصَ، وَ انْ يَسْتَنْقِذَهُ بِكُمْ مُسْتنْقِذُ الْهَلْكى مِنَ الرَّدى فَكُونُوا لِي شُفَعاءَ، فَقَدْ وَفَدْتُ الَيْكُمْ اذْ رَغِبَ عَنْكُمْ اهْلُ الدُّنْيا، وَاتَّخَذُوا آياتِ اللَّهِ هُزُواً، وَ 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قائِمٌ لا يَسْهُو، وَ دائِمٌ لا يَلْهُو، وَ مُحِيطٌ بِكُلّ شَىْ‌ءٍ، لَكَ الْمَنُّ بِما وَ فَّقْتَنِي، وَ عَرَّفْتَنِي بِما اقَمْتَنِي عَلَيْهِ، اذْ صَدَّ عَنْهُ عِبادُكَ وَ جَهِلُوا مَعْرِفَتَهُ، وَ اسْتَخَفُّوا بِحَقّهِ، وَ مالُوا الى سِواهُ، فَكانَتِ الْمِنَّةُ مِنْكَ عَلَىَّ مَعَ اقْوامٍ خَصَصْتَهُمْ بِما خَصَصْتَنِي بِهِ، فَلَكَ الْحَمْدُ اذْ كُنْتُ عِنْدَكَ فِي مَقامِي هذا</w:t>
      </w:r>
      <w:bookmarkStart w:id="147" w:name="pg771_7255"/>
    </w:p>
    <w:p>
      <w:pPr>
        <w:pStyle w:val="BookText"/>
        <w:rPr/>
      </w:pPr>
      <w:bookmarkEnd w:id="147"/>
      <w:r>
        <w:rPr>
          <w:rFonts w:ascii="Amiri" w:hAnsi="Amiri" w:eastAsia="Amiri" w:cs="Amiri"/>
          <w:color w:val="111111"/>
          <w:sz w:val="28"/>
          <w:sz w:val="28"/>
          <w:szCs w:val="28"/>
          <w:rtl w:val="true"/>
          <w:lang w:bidi="ar-SA"/>
        </w:rPr>
        <w:t>مَذْكُوراً مَكْتُوباً، فَلا تَحْرِمْنِي ما رَجَوْتُ، وَ لا تُخَيّبْنِي فِيما دَعَوْتُ، بِحُرْمَةِ مُحَمَّدٍ وَ آلِهِ الطَّاهِرِينَ، وَ صَلَّى اللَّهُ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كن براى خود، هر چه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تصريح بسيارى از بزرگان، بهترين زيارت براى ائمه بقيع همان زيارت جامعه كبيره است كه در ادعيه و زيارات مشتركه ذكر شده و داراى مفاهيم عالى و بيان اوصاف و مناقب اهل بيت است</w:t>
      </w:r>
      <w:r>
        <w:rPr>
          <w:rFonts w:eastAsia="IRNazanin" w:cs="IRNazanin"/>
          <w:color w:val="111111"/>
          <w:sz w:val="28"/>
          <w:szCs w:val="28"/>
          <w:rtl w:val="true"/>
          <w:lang w:bidi="fa-IR"/>
        </w:rPr>
        <w:t>.</w:t>
      </w:r>
    </w:p>
    <w:p>
      <w:pPr>
        <w:pStyle w:val="Heading2"/>
        <w:numPr>
          <w:ilvl w:val="1"/>
          <w:numId w:val="1"/>
        </w:numPr>
        <w:rPr/>
      </w:pPr>
      <w:bookmarkStart w:id="148" w:name="__RefHeading___Toc6463389_211673320"/>
      <w:bookmarkStart w:id="149" w:name="_Toc61"/>
      <w:bookmarkEnd w:id="148"/>
      <w:r>
        <w:rPr>
          <w:rtl w:val="true"/>
        </w:rPr>
        <w:t>زيارت اهل قبور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اهْلِ لا الهَ الَّا اللَّهُ، مِنْ اهْلِ لا الهَ الَّا اللَّهُ، يا اهْلَ لا الهَ الَّا اللَّهُ، بِحَقِّ لا الهَ الَّا اللَّهُ، كَيْفَ وَ جَدْتُمْ قَوْلَ لا الهَ الَّا اللَّهُ، مِنْ لا الهَ الَّا اللَّهُ، يا لا الهَ الَّا اللَّهُ، بِحَقِّ لا الهَ الَّا اللَّهُ، اغْفِرْ لِمَنْ قالَ لا الهَ الَّا اللَّهُ، وَ احْشُرْنا فِي زُمْرَةِ مَنْ قالَ لا الهَ الَّا اللَّهُ، مُحَمَّدٌ رَسُولُ اللَّهِ عَلِىٌّ وَلِىُّ اللَّهِ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مؤمنان عليه السلام روايت شده كه هر كس به قبرستان وارد شود و زيارت بخواند، خداوند متعال ثواب پنجاه سال عبادت به او عطا فرمايد و گناه پنجاه سال او و پدر و مادرش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صلى الله عليه و آله نقل است هر كس</w:t>
      </w:r>
      <w:bookmarkStart w:id="150" w:name="pg771_7256"/>
    </w:p>
    <w:p>
      <w:pPr>
        <w:pStyle w:val="BookText"/>
        <w:rPr/>
      </w:pPr>
      <w:bookmarkEnd w:id="150"/>
      <w:r>
        <w:rPr>
          <w:rFonts w:ascii="IRNazanin" w:hAnsi="IRNazanin" w:eastAsia="IRNazanin"/>
          <w:color w:val="111111"/>
          <w:sz w:val="28"/>
          <w:sz w:val="28"/>
          <w:szCs w:val="28"/>
          <w:rtl w:val="true"/>
          <w:lang w:bidi="fa-IR"/>
        </w:rPr>
        <w:t xml:space="preserve">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قبر مؤمنى بخواند، خداوند متعال فرشته‌اى را نزد قبر او مى‌فرستد كه پرستش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 طرف كند، تا اين كه داخل بهشت شود</w:t>
      </w:r>
      <w:r>
        <w:rPr>
          <w:rFonts w:eastAsia="IRNazanin" w:cs="IRNazanin"/>
          <w:color w:val="111111"/>
          <w:sz w:val="28"/>
          <w:szCs w:val="28"/>
          <w:rtl w:val="true"/>
          <w:lang w:bidi="fa-IR"/>
        </w:rPr>
        <w:t>.</w:t>
      </w:r>
    </w:p>
    <w:p>
      <w:pPr>
        <w:pStyle w:val="Heading2"/>
        <w:numPr>
          <w:ilvl w:val="1"/>
          <w:numId w:val="1"/>
        </w:numPr>
        <w:rPr/>
      </w:pPr>
      <w:bookmarkStart w:id="151" w:name="__RefHeading___Toc6463391_211673320"/>
      <w:bookmarkStart w:id="152" w:name="_Toc62"/>
      <w:bookmarkEnd w:id="151"/>
      <w:r>
        <w:rPr>
          <w:rtl w:val="true"/>
        </w:rPr>
        <w:t>زيارت وداع ائمه بقيع عليهم السلام‌</w:t>
      </w:r>
      <w:bookmarkEnd w:id="152"/>
    </w:p>
    <w:p>
      <w:pPr>
        <w:pStyle w:val="BookText"/>
        <w:rPr/>
      </w:pPr>
      <w:r>
        <w:rPr>
          <w:rFonts w:ascii="IRNazanin" w:hAnsi="IRNazanin" w:eastAsia="IRNazanin"/>
          <w:color w:val="111111"/>
          <w:sz w:val="28"/>
          <w:sz w:val="28"/>
          <w:szCs w:val="28"/>
          <w:rtl w:val="true"/>
          <w:lang w:bidi="fa-IR"/>
        </w:rPr>
        <w:t>مرحوم شيخ طوسى و سيد بن طاووس گفته‌اند كه چون خواستى ائمه بقيع را وداع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ائِمَّةَ الْهُدى وَ رَحْمَةُ اللَّهِ وَ بَرَكاتُهُ، اسْتَوْدِعُكُمُ اللَّهَ وَ اقْرَأُ عَلَيْكُمُ السَّلامَ، آمَنَّا باللَّهِ وَ بالرَّسُولِ وَ بِما جِئْتُم بِهِ وَ دَلَلْتُمْ عَلَيْهِ، اللَّهُمَّ فَاكْتُبْنا مَعَ الشَّاهِدِينَ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بسيار كن و از خداوند بخواه كه بار ديگر تو را به زيارت ايشان برگرداند و اين آخرين عهد و زيارت تو نباشد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4756</Words>
  <Characters>17236</Characters>
  <CharactersWithSpaces>21732</CharactersWithSpaces>
  <Paragraphs>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2026-08-16T08:34:26Z</dcterms:created>
  <dc:creator>ghaemiyeh.com</dc:creator>
  <dc:description/>
  <dc:language>en-US</dc:language>
  <cp:lastModifiedBy/>
  <dcterms:modified xsi:type="dcterms:W3CDTF">2026-08-16T12:04:27Z</dcterms:modified>
  <cp:revision>1</cp:revision>
  <dc:subject/>
  <dc:title>بقیع</dc:title>
</cp:coreProperties>
</file>

<file path=docProps/custom.xml><?xml version="1.0" encoding="utf-8"?>
<Properties xmlns="http://schemas.openxmlformats.org/officeDocument/2006/custom-properties" xmlns:vt="http://schemas.openxmlformats.org/officeDocument/2006/docPropsVTypes"/>
</file>