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فاضل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5059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75061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75063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775065_21167332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775067_211673320">
            <w:r>
              <w:rPr>
                <w:webHidden/>
                <w:rStyle w:val="IndexLink"/>
                <w:rtl w:val="true"/>
              </w:rPr>
              <w:t xml:space="preserve">درس اوّل </w:t>
            </w:r>
            <w:r>
              <w:rPr>
                <w:rStyle w:val="IndexLink"/>
                <w:rtl w:val="true"/>
              </w:rPr>
              <w:t xml:space="preserve">: </w:t>
            </w:r>
            <w:r>
              <w:rPr>
                <w:rStyle w:val="IndexLink"/>
                <w:rtl w:val="true"/>
              </w:rPr>
              <w:t>انس با روایات</w:t>
            </w:r>
            <w:r>
              <w:rPr>
                <w:rStyle w:val="IndexLink"/>
                <w:rtl w:val="true"/>
              </w:rPr>
              <w:tab/>
            </w:r>
            <w:r>
              <w:rPr>
                <w:rStyle w:val="IndexLink"/>
              </w:rPr>
              <w:t>17</w:t>
            </w:r>
          </w:hyperlink>
        </w:p>
        <w:p>
          <w:pPr>
            <w:pStyle w:val="Contents2"/>
            <w:tabs>
              <w:tab w:val="clear" w:pos="8743"/>
              <w:tab w:val="right" w:pos="9026" w:leader="dot"/>
            </w:tabs>
            <w:rPr/>
          </w:pPr>
          <w:hyperlink w:anchor="__RefHeading___Toc2775069_211673320">
            <w:r>
              <w:rPr>
                <w:webHidden/>
                <w:rStyle w:val="IndexLink"/>
                <w:rtl w:val="true"/>
              </w:rPr>
              <w:t xml:space="preserve">درس دوم </w:t>
            </w:r>
            <w:r>
              <w:rPr>
                <w:rStyle w:val="IndexLink"/>
                <w:rtl w:val="true"/>
              </w:rPr>
              <w:t xml:space="preserve">: </w:t>
            </w:r>
            <w:r>
              <w:rPr>
                <w:rStyle w:val="IndexLink"/>
                <w:rtl w:val="true"/>
              </w:rPr>
              <w:t>دقت در نقل روایات</w:t>
            </w:r>
            <w:r>
              <w:rPr>
                <w:rStyle w:val="IndexLink"/>
                <w:rtl w:val="true"/>
              </w:rPr>
              <w:tab/>
            </w:r>
            <w:r>
              <w:rPr>
                <w:rStyle w:val="IndexLink"/>
              </w:rPr>
              <w:t>26</w:t>
            </w:r>
          </w:hyperlink>
        </w:p>
        <w:p>
          <w:pPr>
            <w:pStyle w:val="Contents2"/>
            <w:tabs>
              <w:tab w:val="clear" w:pos="8743"/>
              <w:tab w:val="right" w:pos="9026" w:leader="dot"/>
            </w:tabs>
            <w:rPr/>
          </w:pPr>
          <w:hyperlink w:anchor="__RefHeading___Toc2775071_211673320">
            <w:r>
              <w:rPr>
                <w:webHidden/>
                <w:rStyle w:val="IndexLink"/>
                <w:rtl w:val="true"/>
              </w:rPr>
              <w:t xml:space="preserve">درس سوم </w:t>
            </w:r>
            <w:r>
              <w:rPr>
                <w:rStyle w:val="IndexLink"/>
                <w:rtl w:val="true"/>
              </w:rPr>
              <w:t xml:space="preserve">: </w:t>
            </w:r>
            <w:r>
              <w:rPr>
                <w:rStyle w:val="IndexLink"/>
                <w:rtl w:val="true"/>
              </w:rPr>
              <w:t>وظایف عاقل</w:t>
            </w:r>
            <w:r>
              <w:rPr>
                <w:rStyle w:val="IndexLink"/>
                <w:rtl w:val="true"/>
              </w:rPr>
              <w:tab/>
            </w:r>
            <w:r>
              <w:rPr>
                <w:rStyle w:val="IndexLink"/>
              </w:rPr>
              <w:t>30</w:t>
            </w:r>
          </w:hyperlink>
        </w:p>
        <w:p>
          <w:pPr>
            <w:pStyle w:val="Contents2"/>
            <w:tabs>
              <w:tab w:val="clear" w:pos="8743"/>
              <w:tab w:val="right" w:pos="9026" w:leader="dot"/>
            </w:tabs>
            <w:rPr/>
          </w:pPr>
          <w:hyperlink w:anchor="__RefHeading___Toc2775073_211673320">
            <w:r>
              <w:rPr>
                <w:webHidden/>
                <w:rStyle w:val="IndexLink"/>
                <w:rtl w:val="true"/>
              </w:rPr>
              <w:t xml:space="preserve">درس چهارم </w:t>
            </w:r>
            <w:r>
              <w:rPr>
                <w:rStyle w:val="IndexLink"/>
                <w:rtl w:val="true"/>
              </w:rPr>
              <w:t xml:space="preserve">: </w:t>
            </w:r>
            <w:r>
              <w:rPr>
                <w:rStyle w:val="IndexLink"/>
                <w:rtl w:val="true"/>
              </w:rPr>
              <w:t>حبّ و بغض</w:t>
            </w:r>
            <w:r>
              <w:rPr>
                <w:rStyle w:val="IndexLink"/>
                <w:rtl w:val="true"/>
              </w:rPr>
              <w:tab/>
            </w:r>
            <w:r>
              <w:rPr>
                <w:rStyle w:val="IndexLink"/>
              </w:rPr>
              <w:t>44</w:t>
            </w:r>
          </w:hyperlink>
        </w:p>
        <w:p>
          <w:pPr>
            <w:pStyle w:val="Contents2"/>
            <w:tabs>
              <w:tab w:val="clear" w:pos="8743"/>
              <w:tab w:val="right" w:pos="9026" w:leader="dot"/>
            </w:tabs>
            <w:rPr/>
          </w:pPr>
          <w:hyperlink w:anchor="__RefHeading___Toc2775075_211673320">
            <w:r>
              <w:rPr>
                <w:webHidden/>
                <w:rStyle w:val="IndexLink"/>
                <w:rtl w:val="true"/>
              </w:rPr>
              <w:t xml:space="preserve">درس پنجم </w:t>
            </w:r>
            <w:r>
              <w:rPr>
                <w:rStyle w:val="IndexLink"/>
                <w:rtl w:val="true"/>
              </w:rPr>
              <w:t xml:space="preserve">: </w:t>
            </w:r>
            <w:r>
              <w:rPr>
                <w:rStyle w:val="IndexLink"/>
                <w:rtl w:val="true"/>
              </w:rPr>
              <w:t>ایصال به خواسته های دنیوی و اخروی</w:t>
            </w:r>
            <w:r>
              <w:rPr>
                <w:rStyle w:val="IndexLink"/>
                <w:rtl w:val="true"/>
              </w:rPr>
              <w:tab/>
            </w:r>
            <w:r>
              <w:rPr>
                <w:rStyle w:val="IndexLink"/>
              </w:rPr>
              <w:t>49</w:t>
            </w:r>
          </w:hyperlink>
        </w:p>
        <w:p>
          <w:pPr>
            <w:pStyle w:val="Contents2"/>
            <w:tabs>
              <w:tab w:val="clear" w:pos="8743"/>
              <w:tab w:val="right" w:pos="9026" w:leader="dot"/>
            </w:tabs>
            <w:rPr/>
          </w:pPr>
          <w:hyperlink w:anchor="__RefHeading___Toc2775077_211673320">
            <w:r>
              <w:rPr>
                <w:webHidden/>
                <w:rStyle w:val="IndexLink"/>
                <w:rtl w:val="true"/>
              </w:rPr>
              <w:t xml:space="preserve">درس ششم </w:t>
            </w:r>
            <w:r>
              <w:rPr>
                <w:rStyle w:val="IndexLink"/>
                <w:rtl w:val="true"/>
              </w:rPr>
              <w:t xml:space="preserve">: </w:t>
            </w:r>
            <w:r>
              <w:rPr>
                <w:rStyle w:val="IndexLink"/>
                <w:rtl w:val="true"/>
              </w:rPr>
              <w:t>غفلت</w:t>
            </w:r>
            <w:r>
              <w:rPr>
                <w:rStyle w:val="IndexLink"/>
                <w:rtl w:val="true"/>
              </w:rPr>
              <w:tab/>
            </w:r>
            <w:r>
              <w:rPr>
                <w:rStyle w:val="IndexLink"/>
              </w:rPr>
              <w:t>59</w:t>
            </w:r>
          </w:hyperlink>
        </w:p>
        <w:p>
          <w:pPr>
            <w:pStyle w:val="Contents2"/>
            <w:tabs>
              <w:tab w:val="clear" w:pos="8743"/>
              <w:tab w:val="right" w:pos="9026" w:leader="dot"/>
            </w:tabs>
            <w:rPr/>
          </w:pPr>
          <w:hyperlink w:anchor="__RefHeading___Toc2775079_211673320">
            <w:r>
              <w:rPr>
                <w:webHidden/>
                <w:rStyle w:val="IndexLink"/>
                <w:rtl w:val="true"/>
              </w:rPr>
              <w:t xml:space="preserve">درس هفتم </w:t>
            </w:r>
            <w:r>
              <w:rPr>
                <w:rStyle w:val="IndexLink"/>
                <w:rtl w:val="true"/>
              </w:rPr>
              <w:t xml:space="preserve">: </w:t>
            </w:r>
            <w:r>
              <w:rPr>
                <w:rStyle w:val="IndexLink"/>
                <w:rtl w:val="true"/>
              </w:rPr>
              <w:t>نیاز به تذکّر و یاد خداوند</w:t>
            </w:r>
            <w:r>
              <w:rPr>
                <w:rStyle w:val="IndexLink"/>
                <w:rtl w:val="true"/>
              </w:rPr>
              <w:tab/>
            </w:r>
            <w:r>
              <w:rPr>
                <w:rStyle w:val="IndexLink"/>
              </w:rPr>
              <w:t>64</w:t>
            </w:r>
          </w:hyperlink>
        </w:p>
        <w:p>
          <w:pPr>
            <w:pStyle w:val="Contents2"/>
            <w:tabs>
              <w:tab w:val="clear" w:pos="8743"/>
              <w:tab w:val="right" w:pos="9026" w:leader="dot"/>
            </w:tabs>
            <w:rPr/>
          </w:pPr>
          <w:hyperlink w:anchor="__RefHeading___Toc2775081_211673320">
            <w:r>
              <w:rPr>
                <w:webHidden/>
                <w:rStyle w:val="IndexLink"/>
                <w:rtl w:val="true"/>
              </w:rPr>
              <w:t xml:space="preserve">درس هشتم </w:t>
            </w:r>
            <w:r>
              <w:rPr>
                <w:rStyle w:val="IndexLink"/>
                <w:rtl w:val="true"/>
              </w:rPr>
              <w:t xml:space="preserve">: </w:t>
            </w:r>
            <w:r>
              <w:rPr>
                <w:rStyle w:val="IndexLink"/>
                <w:rtl w:val="true"/>
              </w:rPr>
              <w:t>رابطه خشیّت و علم</w:t>
            </w:r>
            <w:r>
              <w:rPr>
                <w:rStyle w:val="IndexLink"/>
                <w:rtl w:val="true"/>
              </w:rPr>
              <w:tab/>
            </w:r>
            <w:r>
              <w:rPr>
                <w:rStyle w:val="IndexLink"/>
              </w:rPr>
              <w:t>68</w:t>
            </w:r>
          </w:hyperlink>
        </w:p>
        <w:p>
          <w:pPr>
            <w:pStyle w:val="Contents2"/>
            <w:tabs>
              <w:tab w:val="clear" w:pos="8743"/>
              <w:tab w:val="right" w:pos="9026" w:leader="dot"/>
            </w:tabs>
            <w:rPr/>
          </w:pPr>
          <w:hyperlink w:anchor="__RefHeading___Toc2775083_211673320">
            <w:r>
              <w:rPr>
                <w:webHidden/>
                <w:rStyle w:val="IndexLink"/>
                <w:rtl w:val="true"/>
              </w:rPr>
              <w:t xml:space="preserve">درس نهم </w:t>
            </w:r>
            <w:r>
              <w:rPr>
                <w:rStyle w:val="IndexLink"/>
                <w:rtl w:val="true"/>
              </w:rPr>
              <w:t xml:space="preserve">: </w:t>
            </w:r>
            <w:r>
              <w:rPr>
                <w:rStyle w:val="IndexLink"/>
                <w:rtl w:val="true"/>
              </w:rPr>
              <w:t>بلایا و خوشی ها</w:t>
            </w:r>
            <w:r>
              <w:rPr>
                <w:rStyle w:val="IndexLink"/>
                <w:rtl w:val="true"/>
              </w:rPr>
              <w:tab/>
            </w:r>
            <w:r>
              <w:rPr>
                <w:rStyle w:val="IndexLink"/>
              </w:rPr>
              <w:t>77</w:t>
            </w:r>
          </w:hyperlink>
        </w:p>
        <w:p>
          <w:pPr>
            <w:pStyle w:val="Contents2"/>
            <w:tabs>
              <w:tab w:val="clear" w:pos="8743"/>
              <w:tab w:val="right" w:pos="9026" w:leader="dot"/>
            </w:tabs>
            <w:rPr/>
          </w:pPr>
          <w:hyperlink w:anchor="__RefHeading___Toc2775085_211673320">
            <w:r>
              <w:rPr>
                <w:webHidden/>
                <w:rStyle w:val="IndexLink"/>
                <w:rtl w:val="true"/>
              </w:rPr>
              <w:t xml:space="preserve">درس دهم </w:t>
            </w:r>
            <w:r>
              <w:rPr>
                <w:rStyle w:val="IndexLink"/>
                <w:rtl w:val="true"/>
              </w:rPr>
              <w:t xml:space="preserve">: </w:t>
            </w:r>
            <w:r>
              <w:rPr>
                <w:rStyle w:val="IndexLink"/>
                <w:rtl w:val="true"/>
              </w:rPr>
              <w:t>مشیت، قضا و امتحان الهی</w:t>
            </w:r>
            <w:r>
              <w:rPr>
                <w:rStyle w:val="IndexLink"/>
                <w:rtl w:val="true"/>
              </w:rPr>
              <w:tab/>
            </w:r>
            <w:r>
              <w:rPr>
                <w:rStyle w:val="IndexLink"/>
              </w:rPr>
              <w:t>83</w:t>
            </w:r>
          </w:hyperlink>
        </w:p>
        <w:p>
          <w:pPr>
            <w:pStyle w:val="Contents2"/>
            <w:tabs>
              <w:tab w:val="clear" w:pos="8743"/>
              <w:tab w:val="right" w:pos="9026" w:leader="dot"/>
            </w:tabs>
            <w:rPr/>
          </w:pPr>
          <w:hyperlink w:anchor="__RefHeading___Toc2775087_211673320">
            <w:r>
              <w:rPr>
                <w:webHidden/>
                <w:rStyle w:val="IndexLink"/>
                <w:rtl w:val="true"/>
              </w:rPr>
              <w:t xml:space="preserve">درس یازدهم </w:t>
            </w:r>
            <w:r>
              <w:rPr>
                <w:rStyle w:val="IndexLink"/>
                <w:rtl w:val="true"/>
              </w:rPr>
              <w:t xml:space="preserve">: </w:t>
            </w:r>
            <w:r>
              <w:rPr>
                <w:rStyle w:val="IndexLink"/>
                <w:rtl w:val="true"/>
              </w:rPr>
              <w:t>هوای نفس و قلب دنیایی</w:t>
            </w:r>
            <w:r>
              <w:rPr>
                <w:rStyle w:val="IndexLink"/>
                <w:rtl w:val="true"/>
              </w:rPr>
              <w:tab/>
            </w:r>
            <w:r>
              <w:rPr>
                <w:rStyle w:val="IndexLink"/>
              </w:rPr>
              <w:t>87</w:t>
            </w:r>
          </w:hyperlink>
        </w:p>
        <w:p>
          <w:pPr>
            <w:pStyle w:val="Contents2"/>
            <w:tabs>
              <w:tab w:val="clear" w:pos="8743"/>
              <w:tab w:val="right" w:pos="9026" w:leader="dot"/>
            </w:tabs>
            <w:rPr/>
          </w:pPr>
          <w:hyperlink w:anchor="__RefHeading___Toc2775089_211673320">
            <w:r>
              <w:rPr>
                <w:webHidden/>
                <w:rStyle w:val="IndexLink"/>
                <w:rtl w:val="true"/>
              </w:rPr>
              <w:t xml:space="preserve">درس دوازدهم </w:t>
            </w:r>
            <w:r>
              <w:rPr>
                <w:rStyle w:val="IndexLink"/>
                <w:rtl w:val="true"/>
              </w:rPr>
              <w:t xml:space="preserve">: </w:t>
            </w:r>
            <w:r>
              <w:rPr>
                <w:rStyle w:val="IndexLink"/>
                <w:rtl w:val="true"/>
              </w:rPr>
              <w:t>شباهت با رسول اللّه</w:t>
            </w:r>
            <w:r>
              <w:rPr>
                <w:rStyle w:val="IndexLink"/>
                <w:rtl w:val="true"/>
              </w:rPr>
              <w:tab/>
            </w:r>
            <w:r>
              <w:rPr>
                <w:rStyle w:val="IndexLink"/>
              </w:rPr>
              <w:t>90</w:t>
            </w:r>
          </w:hyperlink>
        </w:p>
        <w:p>
          <w:pPr>
            <w:pStyle w:val="Contents2"/>
            <w:tabs>
              <w:tab w:val="clear" w:pos="8743"/>
              <w:tab w:val="right" w:pos="9026" w:leader="dot"/>
            </w:tabs>
            <w:rPr/>
          </w:pPr>
          <w:hyperlink w:anchor="__RefHeading___Toc2775091_211673320">
            <w:r>
              <w:rPr>
                <w:webHidden/>
                <w:rStyle w:val="IndexLink"/>
                <w:rtl w:val="true"/>
              </w:rPr>
              <w:t xml:space="preserve">درس سیزدهم </w:t>
            </w:r>
            <w:r>
              <w:rPr>
                <w:rStyle w:val="IndexLink"/>
                <w:rtl w:val="true"/>
              </w:rPr>
              <w:t xml:space="preserve">: </w:t>
            </w:r>
            <w:r>
              <w:rPr>
                <w:rStyle w:val="IndexLink"/>
                <w:rtl w:val="true"/>
              </w:rPr>
              <w:t>عیب جویی</w:t>
            </w:r>
            <w:r>
              <w:rPr>
                <w:rStyle w:val="IndexLink"/>
                <w:rtl w:val="true"/>
              </w:rPr>
              <w:tab/>
            </w:r>
            <w:r>
              <w:rPr>
                <w:rStyle w:val="IndexLink"/>
              </w:rPr>
              <w:t>99</w:t>
            </w:r>
          </w:hyperlink>
        </w:p>
        <w:p>
          <w:pPr>
            <w:pStyle w:val="Contents2"/>
            <w:tabs>
              <w:tab w:val="clear" w:pos="8743"/>
              <w:tab w:val="right" w:pos="9026" w:leader="dot"/>
            </w:tabs>
            <w:rPr/>
          </w:pPr>
          <w:hyperlink w:anchor="__RefHeading___Toc2775093_211673320">
            <w:r>
              <w:rPr>
                <w:webHidden/>
                <w:rStyle w:val="IndexLink"/>
                <w:rtl w:val="true"/>
              </w:rPr>
              <w:t xml:space="preserve">درس چهاردهم </w:t>
            </w:r>
            <w:r>
              <w:rPr>
                <w:rStyle w:val="IndexLink"/>
                <w:rtl w:val="true"/>
              </w:rPr>
              <w:t xml:space="preserve">: </w:t>
            </w:r>
            <w:r>
              <w:rPr>
                <w:rStyle w:val="IndexLink"/>
                <w:rtl w:val="true"/>
              </w:rPr>
              <w:t>معیار خوب و بد</w:t>
            </w:r>
            <w:r>
              <w:rPr>
                <w:rStyle w:val="IndexLink"/>
                <w:rtl w:val="true"/>
              </w:rPr>
              <w:tab/>
            </w:r>
            <w:r>
              <w:rPr>
                <w:rStyle w:val="IndexLink"/>
              </w:rPr>
              <w:t>104</w:t>
            </w:r>
          </w:hyperlink>
        </w:p>
        <w:p>
          <w:pPr>
            <w:pStyle w:val="Contents2"/>
            <w:tabs>
              <w:tab w:val="clear" w:pos="8743"/>
              <w:tab w:val="right" w:pos="9026" w:leader="dot"/>
            </w:tabs>
            <w:rPr/>
          </w:pPr>
          <w:hyperlink w:anchor="__RefHeading___Toc2775095_211673320">
            <w:r>
              <w:rPr>
                <w:webHidden/>
                <w:rStyle w:val="IndexLink"/>
                <w:rtl w:val="true"/>
              </w:rPr>
              <w:t xml:space="preserve">درس پانزدهم </w:t>
            </w:r>
            <w:r>
              <w:rPr>
                <w:rStyle w:val="IndexLink"/>
                <w:rtl w:val="true"/>
              </w:rPr>
              <w:t>:</w:t>
            </w:r>
            <w:r>
              <w:rPr>
                <w:rStyle w:val="IndexLink"/>
                <w:rtl w:val="true"/>
              </w:rPr>
              <w:t>خصوصیّات شیعیان</w:t>
            </w:r>
            <w:r>
              <w:rPr>
                <w:rStyle w:val="IndexLink"/>
                <w:rtl w:val="true"/>
              </w:rPr>
              <w:tab/>
            </w:r>
            <w:r>
              <w:rPr>
                <w:rStyle w:val="IndexLink"/>
              </w:rPr>
              <w:t>114</w:t>
            </w:r>
          </w:hyperlink>
        </w:p>
        <w:p>
          <w:pPr>
            <w:pStyle w:val="Contents2"/>
            <w:tabs>
              <w:tab w:val="clear" w:pos="8743"/>
              <w:tab w:val="right" w:pos="9026" w:leader="dot"/>
            </w:tabs>
            <w:rPr/>
          </w:pPr>
          <w:hyperlink w:anchor="__RefHeading___Toc2775097_211673320">
            <w:r>
              <w:rPr>
                <w:webHidden/>
                <w:rStyle w:val="IndexLink"/>
                <w:rtl w:val="true"/>
              </w:rPr>
              <w:t xml:space="preserve">درس شانزدهم </w:t>
            </w:r>
            <w:r>
              <w:rPr>
                <w:rStyle w:val="IndexLink"/>
                <w:rtl w:val="true"/>
              </w:rPr>
              <w:t xml:space="preserve">: </w:t>
            </w:r>
            <w:r>
              <w:rPr>
                <w:rStyle w:val="IndexLink"/>
                <w:rtl w:val="true"/>
              </w:rPr>
              <w:t>مراقبت و غنیمت شمردن عمر</w:t>
            </w:r>
            <w:r>
              <w:rPr>
                <w:rStyle w:val="IndexLink"/>
                <w:rtl w:val="true"/>
              </w:rPr>
              <w:tab/>
            </w:r>
            <w:r>
              <w:rPr>
                <w:rStyle w:val="IndexLink"/>
              </w:rPr>
              <w:t>122</w:t>
            </w:r>
          </w:hyperlink>
        </w:p>
        <w:p>
          <w:pPr>
            <w:pStyle w:val="Contents2"/>
            <w:tabs>
              <w:tab w:val="clear" w:pos="8743"/>
              <w:tab w:val="right" w:pos="9026" w:leader="dot"/>
            </w:tabs>
            <w:rPr/>
          </w:pPr>
          <w:hyperlink w:anchor="__RefHeading___Toc2775099_211673320">
            <w:r>
              <w:rPr>
                <w:webHidden/>
                <w:rStyle w:val="IndexLink"/>
                <w:rtl w:val="true"/>
              </w:rPr>
              <w:t xml:space="preserve">درس هفدهم </w:t>
            </w:r>
            <w:r>
              <w:rPr>
                <w:rStyle w:val="IndexLink"/>
                <w:rtl w:val="true"/>
              </w:rPr>
              <w:t xml:space="preserve">: </w:t>
            </w:r>
            <w:r>
              <w:rPr>
                <w:rStyle w:val="IndexLink"/>
                <w:rtl w:val="true"/>
              </w:rPr>
              <w:t>عاقل کیست ؟</w:t>
            </w:r>
            <w:r>
              <w:rPr>
                <w:rStyle w:val="IndexLink"/>
                <w:rtl w:val="true"/>
              </w:rPr>
              <w:tab/>
            </w:r>
            <w:r>
              <w:rPr>
                <w:rStyle w:val="IndexLink"/>
              </w:rPr>
              <w:t>132</w:t>
            </w:r>
          </w:hyperlink>
        </w:p>
        <w:p>
          <w:pPr>
            <w:pStyle w:val="Contents2"/>
            <w:tabs>
              <w:tab w:val="clear" w:pos="8743"/>
              <w:tab w:val="right" w:pos="9026" w:leader="dot"/>
            </w:tabs>
            <w:rPr/>
          </w:pPr>
          <w:hyperlink w:anchor="__RefHeading___Toc2775101_211673320">
            <w:r>
              <w:rPr>
                <w:webHidden/>
                <w:rStyle w:val="IndexLink"/>
                <w:rtl w:val="true"/>
              </w:rPr>
              <w:t xml:space="preserve">درس هجدهم </w:t>
            </w:r>
            <w:r>
              <w:rPr>
                <w:rStyle w:val="IndexLink"/>
                <w:rtl w:val="true"/>
              </w:rPr>
              <w:t xml:space="preserve">: </w:t>
            </w:r>
            <w:r>
              <w:rPr>
                <w:rStyle w:val="IndexLink"/>
                <w:rtl w:val="true"/>
              </w:rPr>
              <w:t>رابطۀ علم و عمل با نفس</w:t>
            </w:r>
            <w:r>
              <w:rPr>
                <w:rStyle w:val="IndexLink"/>
                <w:rtl w:val="true"/>
              </w:rPr>
              <w:tab/>
            </w:r>
            <w:r>
              <w:rPr>
                <w:rStyle w:val="IndexLink"/>
              </w:rPr>
              <w:t>136</w:t>
            </w:r>
          </w:hyperlink>
        </w:p>
        <w:p>
          <w:pPr>
            <w:pStyle w:val="Contents2"/>
            <w:tabs>
              <w:tab w:val="clear" w:pos="8743"/>
              <w:tab w:val="right" w:pos="9026" w:leader="dot"/>
            </w:tabs>
            <w:rPr/>
          </w:pPr>
          <w:hyperlink w:anchor="__RefHeading___Toc2775103_211673320">
            <w:r>
              <w:rPr>
                <w:webHidden/>
                <w:rStyle w:val="IndexLink"/>
                <w:rtl w:val="true"/>
              </w:rPr>
              <w:t xml:space="preserve">درس نوزدهم </w:t>
            </w:r>
            <w:r>
              <w:rPr>
                <w:rStyle w:val="IndexLink"/>
                <w:rtl w:val="true"/>
              </w:rPr>
              <w:t xml:space="preserve">: </w:t>
            </w:r>
            <w:r>
              <w:rPr>
                <w:rStyle w:val="IndexLink"/>
                <w:rtl w:val="true"/>
              </w:rPr>
              <w:t>زهد</w:t>
            </w:r>
            <w:r>
              <w:rPr>
                <w:rStyle w:val="IndexLink"/>
                <w:rtl w:val="true"/>
              </w:rPr>
              <w:tab/>
            </w:r>
            <w:r>
              <w:rPr>
                <w:rStyle w:val="IndexLink"/>
              </w:rPr>
              <w:t>141</w:t>
            </w:r>
          </w:hyperlink>
        </w:p>
        <w:p>
          <w:pPr>
            <w:pStyle w:val="Contents2"/>
            <w:tabs>
              <w:tab w:val="clear" w:pos="8743"/>
              <w:tab w:val="right" w:pos="9026" w:leader="dot"/>
            </w:tabs>
            <w:rPr/>
          </w:pPr>
          <w:hyperlink w:anchor="__RefHeading___Toc2775105_211673320">
            <w:r>
              <w:rPr>
                <w:webHidden/>
                <w:rStyle w:val="IndexLink"/>
                <w:rtl w:val="true"/>
              </w:rPr>
              <w:t xml:space="preserve">درس بیستم </w:t>
            </w:r>
            <w:r>
              <w:rPr>
                <w:rStyle w:val="IndexLink"/>
                <w:rtl w:val="true"/>
              </w:rPr>
              <w:t xml:space="preserve">: </w:t>
            </w:r>
            <w:r>
              <w:rPr>
                <w:rStyle w:val="IndexLink"/>
                <w:rtl w:val="true"/>
              </w:rPr>
              <w:t>زهد و ترس از شبیخون</w:t>
            </w:r>
            <w:r>
              <w:rPr>
                <w:rStyle w:val="IndexLink"/>
                <w:rtl w:val="true"/>
              </w:rPr>
              <w:tab/>
            </w:r>
            <w:r>
              <w:rPr>
                <w:rStyle w:val="IndexLink"/>
              </w:rPr>
              <w:t>145</w:t>
            </w:r>
          </w:hyperlink>
        </w:p>
        <w:p>
          <w:pPr>
            <w:pStyle w:val="Contents2"/>
            <w:tabs>
              <w:tab w:val="clear" w:pos="8743"/>
              <w:tab w:val="right" w:pos="9026" w:leader="dot"/>
            </w:tabs>
            <w:rPr/>
          </w:pPr>
          <w:hyperlink w:anchor="__RefHeading___Toc2775107_211673320">
            <w:r>
              <w:rPr>
                <w:webHidden/>
                <w:rStyle w:val="IndexLink"/>
                <w:rtl w:val="true"/>
              </w:rPr>
              <w:t xml:space="preserve">درس بیست و یکم </w:t>
            </w:r>
            <w:r>
              <w:rPr>
                <w:rStyle w:val="IndexLink"/>
                <w:rtl w:val="true"/>
              </w:rPr>
              <w:t xml:space="preserve">: </w:t>
            </w:r>
            <w:r>
              <w:rPr>
                <w:rStyle w:val="IndexLink"/>
                <w:rtl w:val="true"/>
              </w:rPr>
              <w:t>آثار زهد</w:t>
            </w:r>
            <w:r>
              <w:rPr>
                <w:rStyle w:val="IndexLink"/>
                <w:rtl w:val="true"/>
              </w:rPr>
              <w:tab/>
            </w:r>
            <w:r>
              <w:rPr>
                <w:rStyle w:val="IndexLink"/>
              </w:rPr>
              <w:t>149</w:t>
            </w:r>
          </w:hyperlink>
        </w:p>
        <w:p>
          <w:pPr>
            <w:pStyle w:val="Contents2"/>
            <w:tabs>
              <w:tab w:val="clear" w:pos="8743"/>
              <w:tab w:val="right" w:pos="9026" w:leader="dot"/>
            </w:tabs>
            <w:rPr/>
          </w:pPr>
          <w:hyperlink w:anchor="__RefHeading___Toc2775109_211673320">
            <w:r>
              <w:rPr>
                <w:webHidden/>
                <w:rStyle w:val="IndexLink"/>
                <w:rtl w:val="true"/>
              </w:rPr>
              <w:t xml:space="preserve">درس بیست و دوم </w:t>
            </w:r>
            <w:r>
              <w:rPr>
                <w:rStyle w:val="IndexLink"/>
                <w:rtl w:val="true"/>
              </w:rPr>
              <w:t xml:space="preserve">: </w:t>
            </w:r>
            <w:r>
              <w:rPr>
                <w:rStyle w:val="IndexLink"/>
                <w:rtl w:val="true"/>
              </w:rPr>
              <w:t>ماه رجب و امور معنوی</w:t>
            </w:r>
            <w:r>
              <w:rPr>
                <w:rStyle w:val="IndexLink"/>
                <w:rtl w:val="true"/>
              </w:rPr>
              <w:tab/>
            </w:r>
            <w:r>
              <w:rPr>
                <w:rStyle w:val="IndexLink"/>
              </w:rPr>
              <w:t>152</w:t>
            </w:r>
          </w:hyperlink>
        </w:p>
        <w:p>
          <w:pPr>
            <w:pStyle w:val="Contents2"/>
            <w:tabs>
              <w:tab w:val="clear" w:pos="8743"/>
              <w:tab w:val="right" w:pos="9026" w:leader="dot"/>
            </w:tabs>
            <w:rPr/>
          </w:pPr>
          <w:hyperlink w:anchor="__RefHeading___Toc2775111_211673320">
            <w:r>
              <w:rPr>
                <w:webHidden/>
                <w:rStyle w:val="IndexLink"/>
                <w:rtl w:val="true"/>
              </w:rPr>
              <w:t xml:space="preserve">درس بیست و سوّم </w:t>
            </w:r>
            <w:r>
              <w:rPr>
                <w:rStyle w:val="IndexLink"/>
                <w:rtl w:val="true"/>
              </w:rPr>
              <w:t xml:space="preserve">: </w:t>
            </w:r>
            <w:r>
              <w:rPr>
                <w:rStyle w:val="IndexLink"/>
                <w:rtl w:val="true"/>
              </w:rPr>
              <w:t>رابطۀ معرفت و تقوا</w:t>
            </w:r>
            <w:r>
              <w:rPr>
                <w:rStyle w:val="IndexLink"/>
                <w:rtl w:val="true"/>
              </w:rPr>
              <w:tab/>
            </w:r>
            <w:r>
              <w:rPr>
                <w:rStyle w:val="IndexLink"/>
              </w:rPr>
              <w:t>161</w:t>
            </w:r>
          </w:hyperlink>
        </w:p>
        <w:p>
          <w:pPr>
            <w:pStyle w:val="Contents2"/>
            <w:tabs>
              <w:tab w:val="clear" w:pos="8743"/>
              <w:tab w:val="right" w:pos="9026" w:leader="dot"/>
            </w:tabs>
            <w:rPr/>
          </w:pPr>
          <w:hyperlink w:anchor="__RefHeading___Toc2775113_211673320">
            <w:r>
              <w:rPr>
                <w:webHidden/>
                <w:rStyle w:val="IndexLink"/>
                <w:rtl w:val="true"/>
              </w:rPr>
              <w:t xml:space="preserve">درس بیست وچهارم </w:t>
            </w:r>
            <w:r>
              <w:rPr>
                <w:rStyle w:val="IndexLink"/>
                <w:rtl w:val="true"/>
              </w:rPr>
              <w:t xml:space="preserve">: </w:t>
            </w:r>
            <w:r>
              <w:rPr>
                <w:rStyle w:val="IndexLink"/>
                <w:rtl w:val="true"/>
              </w:rPr>
              <w:t>نتیجۀ اعتماد به خداوند</w:t>
            </w:r>
            <w:r>
              <w:rPr>
                <w:rStyle w:val="IndexLink"/>
                <w:rtl w:val="true"/>
              </w:rPr>
              <w:tab/>
            </w:r>
            <w:r>
              <w:rPr>
                <w:rStyle w:val="IndexLink"/>
              </w:rPr>
              <w:t>165</w:t>
            </w:r>
          </w:hyperlink>
        </w:p>
        <w:p>
          <w:pPr>
            <w:pStyle w:val="Contents2"/>
            <w:tabs>
              <w:tab w:val="clear" w:pos="8743"/>
              <w:tab w:val="right" w:pos="9026" w:leader="dot"/>
            </w:tabs>
            <w:rPr/>
          </w:pPr>
          <w:hyperlink w:anchor="__RefHeading___Toc2775115_211673320">
            <w:r>
              <w:rPr>
                <w:webHidden/>
                <w:rStyle w:val="IndexLink"/>
                <w:rtl w:val="true"/>
              </w:rPr>
              <w:t xml:space="preserve">درس بیست و پنجم </w:t>
            </w:r>
            <w:r>
              <w:rPr>
                <w:rStyle w:val="IndexLink"/>
                <w:rtl w:val="true"/>
              </w:rPr>
              <w:t xml:space="preserve">: </w:t>
            </w:r>
            <w:r>
              <w:rPr>
                <w:rStyle w:val="IndexLink"/>
                <w:rtl w:val="true"/>
              </w:rPr>
              <w:t>روش موعظه</w:t>
            </w:r>
            <w:r>
              <w:rPr>
                <w:rStyle w:val="IndexLink"/>
                <w:rtl w:val="true"/>
              </w:rPr>
              <w:tab/>
            </w:r>
            <w:r>
              <w:rPr>
                <w:rStyle w:val="IndexLink"/>
              </w:rPr>
              <w:t>169</w:t>
            </w:r>
          </w:hyperlink>
        </w:p>
        <w:p>
          <w:pPr>
            <w:pStyle w:val="Contents2"/>
            <w:tabs>
              <w:tab w:val="clear" w:pos="8743"/>
              <w:tab w:val="right" w:pos="9026" w:leader="dot"/>
            </w:tabs>
            <w:rPr/>
          </w:pPr>
          <w:hyperlink w:anchor="__RefHeading___Toc2775117_211673320">
            <w:r>
              <w:rPr>
                <w:webHidden/>
                <w:rStyle w:val="IndexLink"/>
                <w:rtl w:val="true"/>
              </w:rPr>
              <w:t xml:space="preserve">درس بیست و ششم </w:t>
            </w:r>
            <w:r>
              <w:rPr>
                <w:rStyle w:val="IndexLink"/>
                <w:rtl w:val="true"/>
              </w:rPr>
              <w:t xml:space="preserve">: </w:t>
            </w:r>
            <w:r>
              <w:rPr>
                <w:rStyle w:val="IndexLink"/>
                <w:rtl w:val="true"/>
              </w:rPr>
              <w:t>انگیزه های تعلّم</w:t>
            </w:r>
            <w:r>
              <w:rPr>
                <w:rStyle w:val="IndexLink"/>
                <w:rtl w:val="true"/>
              </w:rPr>
              <w:tab/>
            </w:r>
            <w:r>
              <w:rPr>
                <w:rStyle w:val="IndexLink"/>
              </w:rPr>
              <w:t>171</w:t>
            </w:r>
          </w:hyperlink>
        </w:p>
        <w:p>
          <w:pPr>
            <w:pStyle w:val="Contents2"/>
            <w:tabs>
              <w:tab w:val="clear" w:pos="8743"/>
              <w:tab w:val="right" w:pos="9026" w:leader="dot"/>
            </w:tabs>
            <w:rPr/>
          </w:pPr>
          <w:hyperlink w:anchor="__RefHeading___Toc2775119_211673320">
            <w:r>
              <w:rPr>
                <w:webHidden/>
                <w:rStyle w:val="IndexLink"/>
                <w:rtl w:val="true"/>
              </w:rPr>
              <w:t xml:space="preserve">درس بیست و هفتم </w:t>
            </w:r>
            <w:r>
              <w:rPr>
                <w:rStyle w:val="IndexLink"/>
                <w:rtl w:val="true"/>
              </w:rPr>
              <w:t xml:space="preserve">: </w:t>
            </w:r>
            <w:r>
              <w:rPr>
                <w:rStyle w:val="IndexLink"/>
                <w:rtl w:val="true"/>
              </w:rPr>
              <w:t>فضایل علم</w:t>
            </w:r>
            <w:r>
              <w:rPr>
                <w:rStyle w:val="IndexLink"/>
                <w:rtl w:val="true"/>
              </w:rPr>
              <w:tab/>
            </w:r>
            <w:r>
              <w:rPr>
                <w:rStyle w:val="IndexLink"/>
              </w:rPr>
              <w:t>178</w:t>
            </w:r>
          </w:hyperlink>
        </w:p>
        <w:p>
          <w:pPr>
            <w:pStyle w:val="Contents2"/>
            <w:tabs>
              <w:tab w:val="clear" w:pos="8743"/>
              <w:tab w:val="right" w:pos="9026" w:leader="dot"/>
            </w:tabs>
            <w:rPr/>
          </w:pPr>
          <w:hyperlink w:anchor="__RefHeading___Toc2775121_211673320">
            <w:r>
              <w:rPr>
                <w:webHidden/>
                <w:rStyle w:val="IndexLink"/>
                <w:rtl w:val="true"/>
              </w:rPr>
              <w:t xml:space="preserve">درس بیست و هشتم </w:t>
            </w:r>
            <w:r>
              <w:rPr>
                <w:rStyle w:val="IndexLink"/>
                <w:rtl w:val="true"/>
              </w:rPr>
              <w:t xml:space="preserve">: </w:t>
            </w:r>
            <w:r>
              <w:rPr>
                <w:rStyle w:val="IndexLink"/>
                <w:rtl w:val="true"/>
              </w:rPr>
              <w:t xml:space="preserve">جمع قرآن در زمان رسول اکرم </w:t>
            </w:r>
            <w:r>
              <w:rPr>
                <w:rStyle w:val="IndexLink"/>
                <w:rtl w:val="true"/>
              </w:rPr>
              <w:t>(</w:t>
            </w:r>
            <w:r>
              <w:rPr>
                <w:rStyle w:val="IndexLink"/>
                <w:rtl w:val="true"/>
              </w:rPr>
              <w:t>صلی الله علیه و آله</w:t>
            </w:r>
            <w:r>
              <w:rPr>
                <w:rStyle w:val="IndexLink"/>
                <w:rtl w:val="true"/>
              </w:rPr>
              <w:t>)</w:t>
              <w:tab/>
            </w:r>
            <w:r>
              <w:rPr>
                <w:rStyle w:val="IndexLink"/>
              </w:rPr>
              <w:t>185</w:t>
            </w:r>
          </w:hyperlink>
        </w:p>
        <w:p>
          <w:pPr>
            <w:pStyle w:val="Contents2"/>
            <w:tabs>
              <w:tab w:val="clear" w:pos="8743"/>
              <w:tab w:val="right" w:pos="9026" w:leader="dot"/>
            </w:tabs>
            <w:rPr/>
          </w:pPr>
          <w:hyperlink w:anchor="__RefHeading___Toc2775123_211673320">
            <w:r>
              <w:rPr>
                <w:webHidden/>
                <w:rStyle w:val="IndexLink"/>
                <w:rtl w:val="true"/>
              </w:rPr>
              <w:t xml:space="preserve">درس بیست و نهم </w:t>
            </w:r>
            <w:r>
              <w:rPr>
                <w:rStyle w:val="IndexLink"/>
                <w:rtl w:val="true"/>
              </w:rPr>
              <w:t xml:space="preserve">: </w:t>
            </w:r>
            <w:r>
              <w:rPr>
                <w:rStyle w:val="IndexLink"/>
                <w:rtl w:val="true"/>
              </w:rPr>
              <w:t>حافظ راست گفتار در نقل حدیث و جمع قرآن</w:t>
            </w:r>
            <w:r>
              <w:rPr>
                <w:rStyle w:val="IndexLink"/>
                <w:rtl w:val="true"/>
              </w:rPr>
              <w:tab/>
            </w:r>
            <w:r>
              <w:rPr>
                <w:rStyle w:val="IndexLink"/>
              </w:rPr>
              <w:t>189</w:t>
            </w:r>
          </w:hyperlink>
        </w:p>
        <w:p>
          <w:pPr>
            <w:pStyle w:val="Contents2"/>
            <w:tabs>
              <w:tab w:val="clear" w:pos="8743"/>
              <w:tab w:val="right" w:pos="9026" w:leader="dot"/>
            </w:tabs>
            <w:rPr/>
          </w:pPr>
          <w:hyperlink w:anchor="__RefHeading___Toc2775125_211673320">
            <w:r>
              <w:rPr>
                <w:webHidden/>
                <w:rStyle w:val="IndexLink"/>
                <w:rtl w:val="true"/>
              </w:rPr>
              <w:t xml:space="preserve">درس سی ام </w:t>
            </w:r>
            <w:r>
              <w:rPr>
                <w:rStyle w:val="IndexLink"/>
                <w:rtl w:val="true"/>
              </w:rPr>
              <w:t xml:space="preserve">: </w:t>
            </w:r>
            <w:r>
              <w:rPr>
                <w:rStyle w:val="IndexLink"/>
                <w:rtl w:val="true"/>
              </w:rPr>
              <w:t>قرآن معجزۀ جاودانی</w:t>
            </w:r>
            <w:r>
              <w:rPr>
                <w:rStyle w:val="IndexLink"/>
                <w:rtl w:val="true"/>
              </w:rPr>
              <w:tab/>
            </w:r>
            <w:r>
              <w:rPr>
                <w:rStyle w:val="IndexLink"/>
              </w:rPr>
              <w:t>197</w:t>
            </w:r>
          </w:hyperlink>
        </w:p>
        <w:p>
          <w:pPr>
            <w:pStyle w:val="Contents2"/>
            <w:tabs>
              <w:tab w:val="clear" w:pos="8743"/>
              <w:tab w:val="right" w:pos="9026" w:leader="dot"/>
            </w:tabs>
            <w:rPr/>
          </w:pPr>
          <w:hyperlink w:anchor="__RefHeading___Toc2775127_211673320">
            <w:r>
              <w:rPr>
                <w:webHidden/>
                <w:rStyle w:val="IndexLink"/>
                <w:rtl w:val="true"/>
              </w:rPr>
              <w:t xml:space="preserve">درس سی و یکم </w:t>
            </w:r>
            <w:r>
              <w:rPr>
                <w:rStyle w:val="IndexLink"/>
                <w:rtl w:val="true"/>
              </w:rPr>
              <w:t xml:space="preserve">: </w:t>
            </w:r>
            <w:r>
              <w:rPr>
                <w:rStyle w:val="IndexLink"/>
                <w:rtl w:val="true"/>
              </w:rPr>
              <w:t>مطالعه و بحث قرآن</w:t>
            </w:r>
            <w:r>
              <w:rPr>
                <w:rStyle w:val="IndexLink"/>
                <w:rtl w:val="true"/>
              </w:rPr>
              <w:tab/>
            </w:r>
            <w:r>
              <w:rPr>
                <w:rStyle w:val="IndexLink"/>
              </w:rPr>
              <w:t>206</w:t>
            </w:r>
          </w:hyperlink>
        </w:p>
        <w:p>
          <w:pPr>
            <w:pStyle w:val="Contents2"/>
            <w:tabs>
              <w:tab w:val="clear" w:pos="8743"/>
              <w:tab w:val="right" w:pos="9026" w:leader="dot"/>
            </w:tabs>
            <w:rPr/>
          </w:pPr>
          <w:hyperlink w:anchor="__RefHeading___Toc2775129_211673320">
            <w:r>
              <w:rPr>
                <w:webHidden/>
                <w:rStyle w:val="IndexLink"/>
                <w:rtl w:val="true"/>
              </w:rPr>
              <w:t xml:space="preserve">درس سی و دوم </w:t>
            </w:r>
            <w:r>
              <w:rPr>
                <w:rStyle w:val="IndexLink"/>
                <w:rtl w:val="true"/>
              </w:rPr>
              <w:t xml:space="preserve">: </w:t>
            </w:r>
            <w:r>
              <w:rPr>
                <w:rStyle w:val="IndexLink"/>
                <w:rtl w:val="true"/>
              </w:rPr>
              <w:t>تدبّر در قرآن</w:t>
            </w:r>
            <w:r>
              <w:rPr>
                <w:rStyle w:val="IndexLink"/>
                <w:rtl w:val="true"/>
              </w:rPr>
              <w:tab/>
            </w:r>
            <w:r>
              <w:rPr>
                <w:rStyle w:val="IndexLink"/>
              </w:rPr>
              <w:t>211</w:t>
            </w:r>
          </w:hyperlink>
        </w:p>
        <w:p>
          <w:pPr>
            <w:pStyle w:val="Contents2"/>
            <w:tabs>
              <w:tab w:val="clear" w:pos="8743"/>
              <w:tab w:val="right" w:pos="9026" w:leader="dot"/>
            </w:tabs>
            <w:rPr/>
          </w:pPr>
          <w:hyperlink w:anchor="__RefHeading___Toc2775131_211673320">
            <w:r>
              <w:rPr>
                <w:webHidden/>
                <w:rStyle w:val="IndexLink"/>
                <w:rtl w:val="true"/>
              </w:rPr>
              <w:t xml:space="preserve">درس سی و سوم </w:t>
            </w:r>
            <w:r>
              <w:rPr>
                <w:rStyle w:val="IndexLink"/>
                <w:rtl w:val="true"/>
              </w:rPr>
              <w:t xml:space="preserve">: </w:t>
            </w:r>
            <w:r>
              <w:rPr>
                <w:rStyle w:val="IndexLink"/>
                <w:rtl w:val="true"/>
              </w:rPr>
              <w:t>عمل به قرآن</w:t>
            </w:r>
            <w:r>
              <w:rPr>
                <w:rStyle w:val="IndexLink"/>
                <w:rtl w:val="true"/>
              </w:rPr>
              <w:tab/>
            </w:r>
            <w:r>
              <w:rPr>
                <w:rStyle w:val="IndexLink"/>
              </w:rPr>
              <w:t>218</w:t>
            </w:r>
          </w:hyperlink>
        </w:p>
        <w:p>
          <w:pPr>
            <w:pStyle w:val="Contents2"/>
            <w:tabs>
              <w:tab w:val="clear" w:pos="8743"/>
              <w:tab w:val="right" w:pos="9026" w:leader="dot"/>
            </w:tabs>
            <w:rPr/>
          </w:pPr>
          <w:hyperlink w:anchor="__RefHeading___Toc2775133_211673320">
            <w:r>
              <w:rPr>
                <w:webHidden/>
                <w:rStyle w:val="IndexLink"/>
                <w:rtl w:val="true"/>
              </w:rPr>
              <w:t xml:space="preserve">درس سی و چهارم </w:t>
            </w:r>
            <w:r>
              <w:rPr>
                <w:rStyle w:val="IndexLink"/>
                <w:rtl w:val="true"/>
              </w:rPr>
              <w:t xml:space="preserve">: </w:t>
            </w:r>
            <w:r>
              <w:rPr>
                <w:rStyle w:val="IndexLink"/>
                <w:rtl w:val="true"/>
              </w:rPr>
              <w:t>نیاز به مصلح جهانی</w:t>
            </w:r>
            <w:r>
              <w:rPr>
                <w:rStyle w:val="IndexLink"/>
                <w:rtl w:val="true"/>
              </w:rPr>
              <w:tab/>
            </w:r>
            <w:r>
              <w:rPr>
                <w:rStyle w:val="IndexLink"/>
              </w:rPr>
              <w:t>229</w:t>
            </w:r>
          </w:hyperlink>
        </w:p>
        <w:p>
          <w:pPr>
            <w:pStyle w:val="Contents2"/>
            <w:tabs>
              <w:tab w:val="clear" w:pos="8743"/>
              <w:tab w:val="right" w:pos="9026" w:leader="dot"/>
            </w:tabs>
            <w:rPr/>
          </w:pPr>
          <w:hyperlink w:anchor="__RefHeading___Toc2775135_211673320">
            <w:r>
              <w:rPr>
                <w:webHidden/>
                <w:rStyle w:val="IndexLink"/>
                <w:rtl w:val="true"/>
              </w:rPr>
              <w:t xml:space="preserve">درس سی و پنجم </w:t>
            </w:r>
            <w:r>
              <w:rPr>
                <w:rStyle w:val="IndexLink"/>
                <w:rtl w:val="true"/>
              </w:rPr>
              <w:t>:</w:t>
            </w:r>
            <w:r>
              <w:rPr>
                <w:rStyle w:val="IndexLink"/>
                <w:rtl w:val="true"/>
              </w:rPr>
              <w:t xml:space="preserve">خیر کثیر؛ </w:t>
            </w:r>
            <w:r>
              <w:rPr>
                <w:rStyle w:val="IndexLink"/>
                <w:rtl w:val="true"/>
              </w:rPr>
              <w:t>«</w:t>
            </w:r>
            <w:r>
              <w:rPr>
                <w:rStyle w:val="IndexLink"/>
                <w:rtl w:val="true"/>
              </w:rPr>
              <w:t xml:space="preserve">زهرای اطهر </w:t>
            </w:r>
            <w:r>
              <w:rPr>
                <w:rStyle w:val="IndexLink"/>
                <w:rtl w:val="true"/>
              </w:rPr>
              <w:t>(</w:t>
            </w:r>
            <w:r>
              <w:rPr>
                <w:rStyle w:val="IndexLink"/>
                <w:rtl w:val="true"/>
              </w:rPr>
              <w:t>سلام الله علیها</w:t>
            </w:r>
            <w:r>
              <w:rPr>
                <w:rStyle w:val="IndexLink"/>
                <w:rtl w:val="true"/>
              </w:rPr>
              <w:t>)»</w:t>
              <w:tab/>
            </w:r>
            <w:r>
              <w:rPr>
                <w:rStyle w:val="IndexLink"/>
              </w:rPr>
              <w:t>232</w:t>
            </w:r>
          </w:hyperlink>
        </w:p>
        <w:p>
          <w:pPr>
            <w:pStyle w:val="Contents2"/>
            <w:tabs>
              <w:tab w:val="clear" w:pos="8743"/>
              <w:tab w:val="right" w:pos="9026" w:leader="dot"/>
            </w:tabs>
            <w:rPr/>
          </w:pPr>
          <w:hyperlink w:anchor="__RefHeading___Toc2775137_211673320">
            <w:r>
              <w:rPr>
                <w:webHidden/>
                <w:rStyle w:val="IndexLink"/>
                <w:rtl w:val="true"/>
              </w:rPr>
              <w:t xml:space="preserve">درس سی و ششم </w:t>
            </w:r>
            <w:r>
              <w:rPr>
                <w:rStyle w:val="IndexLink"/>
                <w:rtl w:val="true"/>
              </w:rPr>
              <w:t>:</w:t>
            </w:r>
            <w:r>
              <w:rPr>
                <w:rStyle w:val="IndexLink"/>
                <w:rtl w:val="true"/>
              </w:rPr>
              <w:t>مصلحت در بیان احکام</w:t>
            </w:r>
            <w:r>
              <w:rPr>
                <w:rStyle w:val="IndexLink"/>
                <w:rtl w:val="true"/>
              </w:rPr>
              <w:tab/>
            </w:r>
            <w:r>
              <w:rPr>
                <w:rStyle w:val="IndexLink"/>
              </w:rPr>
              <w:t>239</w:t>
            </w:r>
          </w:hyperlink>
        </w:p>
        <w:p>
          <w:pPr>
            <w:pStyle w:val="Contents2"/>
            <w:tabs>
              <w:tab w:val="clear" w:pos="8743"/>
              <w:tab w:val="right" w:pos="9026" w:leader="dot"/>
            </w:tabs>
            <w:rPr/>
          </w:pPr>
          <w:hyperlink w:anchor="__RefHeading___Toc2775139_211673320">
            <w:r>
              <w:rPr>
                <w:webHidden/>
                <w:rStyle w:val="IndexLink"/>
                <w:rtl w:val="true"/>
              </w:rPr>
              <w:t xml:space="preserve">درس سی و هفتم </w:t>
            </w:r>
            <w:r>
              <w:rPr>
                <w:rStyle w:val="IndexLink"/>
                <w:rtl w:val="true"/>
              </w:rPr>
              <w:t xml:space="preserve">: </w:t>
            </w:r>
            <w:r>
              <w:rPr>
                <w:rStyle w:val="IndexLink"/>
                <w:rtl w:val="true"/>
              </w:rPr>
              <w:t>آشنایی و مبارزه با وهابیّت</w:t>
            </w:r>
            <w:r>
              <w:rPr>
                <w:rStyle w:val="IndexLink"/>
                <w:rtl w:val="true"/>
              </w:rPr>
              <w:tab/>
            </w:r>
            <w:r>
              <w:rPr>
                <w:rStyle w:val="IndexLink"/>
              </w:rPr>
              <w:t>246</w:t>
            </w:r>
          </w:hyperlink>
        </w:p>
        <w:p>
          <w:pPr>
            <w:pStyle w:val="Contents2"/>
            <w:tabs>
              <w:tab w:val="clear" w:pos="8743"/>
              <w:tab w:val="right" w:pos="9026" w:leader="dot"/>
            </w:tabs>
            <w:rPr/>
          </w:pPr>
          <w:hyperlink w:anchor="__RefHeading___Toc2775141_211673320">
            <w:r>
              <w:rPr>
                <w:webHidden/>
                <w:rStyle w:val="IndexLink"/>
                <w:rtl w:val="true"/>
              </w:rPr>
              <w:t xml:space="preserve">درس سی و هشتم </w:t>
            </w:r>
            <w:r>
              <w:rPr>
                <w:rStyle w:val="IndexLink"/>
                <w:rtl w:val="true"/>
              </w:rPr>
              <w:t xml:space="preserve">: </w:t>
            </w:r>
            <w:r>
              <w:rPr>
                <w:rStyle w:val="IndexLink"/>
                <w:rtl w:val="true"/>
              </w:rPr>
              <w:t>درس اخلاق در حوزه</w:t>
            </w:r>
            <w:r>
              <w:rPr>
                <w:rStyle w:val="IndexLink"/>
                <w:rtl w:val="true"/>
              </w:rPr>
              <w:tab/>
            </w:r>
            <w:r>
              <w:rPr>
                <w:rStyle w:val="IndexLink"/>
              </w:rPr>
              <w:t>250</w:t>
            </w:r>
          </w:hyperlink>
        </w:p>
        <w:p>
          <w:pPr>
            <w:pStyle w:val="Contents2"/>
            <w:tabs>
              <w:tab w:val="clear" w:pos="8743"/>
              <w:tab w:val="right" w:pos="9026" w:leader="dot"/>
            </w:tabs>
            <w:rPr/>
          </w:pPr>
          <w:hyperlink w:anchor="__RefHeading___Toc2775143_211673320">
            <w:r>
              <w:rPr>
                <w:webHidden/>
                <w:rStyle w:val="IndexLink"/>
                <w:rtl w:val="true"/>
              </w:rPr>
              <w:t xml:space="preserve">درس سی و نهم </w:t>
            </w:r>
            <w:r>
              <w:rPr>
                <w:rStyle w:val="IndexLink"/>
                <w:rtl w:val="true"/>
              </w:rPr>
              <w:t xml:space="preserve">: </w:t>
            </w:r>
            <w:r>
              <w:rPr>
                <w:rStyle w:val="IndexLink"/>
                <w:rtl w:val="true"/>
              </w:rPr>
              <w:t>تأثیر درس اخلاق</w:t>
            </w:r>
            <w:r>
              <w:rPr>
                <w:rStyle w:val="IndexLink"/>
                <w:rtl w:val="true"/>
              </w:rPr>
              <w:tab/>
            </w:r>
            <w:r>
              <w:rPr>
                <w:rStyle w:val="IndexLink"/>
              </w:rPr>
              <w:t>252</w:t>
            </w:r>
          </w:hyperlink>
        </w:p>
        <w:p>
          <w:pPr>
            <w:pStyle w:val="Contents2"/>
            <w:tabs>
              <w:tab w:val="clear" w:pos="8743"/>
              <w:tab w:val="right" w:pos="9026" w:leader="dot"/>
            </w:tabs>
            <w:rPr/>
          </w:pPr>
          <w:hyperlink w:anchor="__RefHeading___Toc2775145_211673320">
            <w:r>
              <w:rPr>
                <w:webHidden/>
                <w:rStyle w:val="IndexLink"/>
                <w:rtl w:val="true"/>
              </w:rPr>
              <w:t xml:space="preserve">درس چهلم </w:t>
            </w:r>
            <w:r>
              <w:rPr>
                <w:rStyle w:val="IndexLink"/>
                <w:rtl w:val="true"/>
              </w:rPr>
              <w:t xml:space="preserve">: </w:t>
            </w:r>
            <w:r>
              <w:rPr>
                <w:rStyle w:val="IndexLink"/>
                <w:rtl w:val="true"/>
              </w:rPr>
              <w:t>اخلاق در خانواده</w:t>
            </w:r>
            <w:r>
              <w:rPr>
                <w:rStyle w:val="IndexLink"/>
                <w:rtl w:val="true"/>
              </w:rPr>
              <w:tab/>
            </w:r>
            <w:r>
              <w:rPr>
                <w:rStyle w:val="IndexLink"/>
              </w:rPr>
              <w:t>255</w:t>
            </w:r>
          </w:hyperlink>
        </w:p>
        <w:p>
          <w:pPr>
            <w:pStyle w:val="Contents2"/>
            <w:tabs>
              <w:tab w:val="clear" w:pos="8743"/>
              <w:tab w:val="right" w:pos="9026" w:leader="dot"/>
            </w:tabs>
            <w:rPr/>
          </w:pPr>
          <w:hyperlink w:anchor="__RefHeading___Toc2775147_211673320">
            <w:r>
              <w:rPr>
                <w:webHidden/>
                <w:rStyle w:val="IndexLink"/>
                <w:rtl w:val="true"/>
              </w:rPr>
              <w:t xml:space="preserve">درس چهل و یکم </w:t>
            </w:r>
            <w:r>
              <w:rPr>
                <w:rStyle w:val="IndexLink"/>
                <w:rtl w:val="true"/>
              </w:rPr>
              <w:t xml:space="preserve">: </w:t>
            </w:r>
            <w:r>
              <w:rPr>
                <w:rStyle w:val="IndexLink"/>
                <w:rtl w:val="true"/>
              </w:rPr>
              <w:t>مطالعه حالات ائمه</w:t>
            </w:r>
            <w:r>
              <w:rPr>
                <w:rStyle w:val="IndexLink"/>
                <w:rtl w:val="true"/>
              </w:rPr>
              <w:t xml:space="preserve">: </w:t>
            </w:r>
            <w:r>
              <w:rPr>
                <w:rStyle w:val="IndexLink"/>
                <w:rtl w:val="true"/>
              </w:rPr>
              <w:t>و بزرگان</w:t>
            </w:r>
            <w:r>
              <w:rPr>
                <w:rStyle w:val="IndexLink"/>
                <w:rtl w:val="true"/>
              </w:rPr>
              <w:tab/>
            </w:r>
            <w:r>
              <w:rPr>
                <w:rStyle w:val="IndexLink"/>
              </w:rPr>
              <w:t>259</w:t>
            </w:r>
          </w:hyperlink>
        </w:p>
        <w:p>
          <w:pPr>
            <w:pStyle w:val="Contents2"/>
            <w:tabs>
              <w:tab w:val="clear" w:pos="8743"/>
              <w:tab w:val="right" w:pos="9026" w:leader="dot"/>
            </w:tabs>
            <w:rPr/>
          </w:pPr>
          <w:hyperlink w:anchor="__RefHeading___Toc2775149_211673320">
            <w:r>
              <w:rPr>
                <w:webHidden/>
                <w:rStyle w:val="IndexLink"/>
                <w:rtl w:val="true"/>
              </w:rPr>
              <w:t xml:space="preserve">درس چهل و دوم </w:t>
            </w:r>
            <w:r>
              <w:rPr>
                <w:rStyle w:val="IndexLink"/>
                <w:rtl w:val="true"/>
              </w:rPr>
              <w:t xml:space="preserve">: </w:t>
            </w:r>
            <w:r>
              <w:rPr>
                <w:rStyle w:val="IndexLink"/>
                <w:rtl w:val="true"/>
              </w:rPr>
              <w:t>محبّت راه نفوذ در دلهای مردم</w:t>
            </w:r>
            <w:r>
              <w:rPr>
                <w:rStyle w:val="IndexLink"/>
                <w:rtl w:val="true"/>
              </w:rPr>
              <w:tab/>
            </w:r>
            <w:r>
              <w:rPr>
                <w:rStyle w:val="IndexLink"/>
              </w:rPr>
              <w:t>264</w:t>
            </w:r>
          </w:hyperlink>
        </w:p>
        <w:p>
          <w:pPr>
            <w:pStyle w:val="Contents2"/>
            <w:tabs>
              <w:tab w:val="clear" w:pos="8743"/>
              <w:tab w:val="right" w:pos="9026" w:leader="dot"/>
            </w:tabs>
            <w:rPr/>
          </w:pPr>
          <w:hyperlink w:anchor="__RefHeading___Toc2775151_211673320">
            <w:r>
              <w:rPr>
                <w:webHidden/>
                <w:rStyle w:val="IndexLink"/>
                <w:rtl w:val="true"/>
              </w:rPr>
              <w:t xml:space="preserve">درس چهل و سوم </w:t>
            </w:r>
            <w:r>
              <w:rPr>
                <w:rStyle w:val="IndexLink"/>
                <w:rtl w:val="true"/>
              </w:rPr>
              <w:t>:</w:t>
            </w:r>
            <w:r>
              <w:rPr>
                <w:rStyle w:val="IndexLink"/>
                <w:rtl w:val="true"/>
              </w:rPr>
              <w:t xml:space="preserve">راه و روش امام </w:t>
            </w:r>
            <w:r>
              <w:rPr>
                <w:rStyle w:val="IndexLink"/>
                <w:rtl w:val="true"/>
              </w:rPr>
              <w:t>(</w:t>
            </w:r>
            <w:r>
              <w:rPr>
                <w:rStyle w:val="IndexLink"/>
                <w:rtl w:val="true"/>
              </w:rPr>
              <w:t>قدس</w:t>
            </w:r>
            <w:r>
              <w:rPr>
                <w:rStyle w:val="IndexLink"/>
                <w:rtl w:val="true"/>
              </w:rPr>
              <w:t xml:space="preserve">) </w:t>
            </w:r>
            <w:r>
              <w:rPr>
                <w:rStyle w:val="IndexLink"/>
                <w:rtl w:val="true"/>
              </w:rPr>
              <w:t>الگوی روحانیت</w:t>
            </w:r>
            <w:r>
              <w:rPr>
                <w:rStyle w:val="IndexLink"/>
                <w:rtl w:val="true"/>
              </w:rPr>
              <w:tab/>
            </w:r>
            <w:r>
              <w:rPr>
                <w:rStyle w:val="IndexLink"/>
              </w:rPr>
              <w:t>270</w:t>
            </w:r>
          </w:hyperlink>
        </w:p>
        <w:p>
          <w:pPr>
            <w:pStyle w:val="Contents2"/>
            <w:tabs>
              <w:tab w:val="clear" w:pos="8743"/>
              <w:tab w:val="right" w:pos="9026" w:leader="dot"/>
            </w:tabs>
            <w:rPr/>
          </w:pPr>
          <w:hyperlink w:anchor="__RefHeading___Toc2775153_211673320">
            <w:r>
              <w:rPr>
                <w:webHidden/>
                <w:rStyle w:val="IndexLink"/>
                <w:rtl w:val="true"/>
              </w:rPr>
              <w:t xml:space="preserve">درس چهل و چهارم </w:t>
            </w:r>
            <w:r>
              <w:rPr>
                <w:rStyle w:val="IndexLink"/>
                <w:rtl w:val="true"/>
              </w:rPr>
              <w:t xml:space="preserve">: </w:t>
            </w:r>
            <w:r>
              <w:rPr>
                <w:rStyle w:val="IndexLink"/>
                <w:rtl w:val="true"/>
              </w:rPr>
              <w:t>تقیّد به آداب اسلامی</w:t>
            </w:r>
            <w:r>
              <w:rPr>
                <w:rStyle w:val="IndexLink"/>
                <w:rtl w:val="true"/>
              </w:rPr>
              <w:tab/>
            </w:r>
            <w:r>
              <w:rPr>
                <w:rStyle w:val="IndexLink"/>
              </w:rPr>
              <w:t>276</w:t>
            </w:r>
          </w:hyperlink>
        </w:p>
        <w:p>
          <w:pPr>
            <w:pStyle w:val="Contents2"/>
            <w:tabs>
              <w:tab w:val="clear" w:pos="8743"/>
              <w:tab w:val="right" w:pos="9026" w:leader="dot"/>
            </w:tabs>
            <w:rPr/>
          </w:pPr>
          <w:hyperlink w:anchor="__RefHeading___Toc2775155_211673320">
            <w:r>
              <w:rPr>
                <w:webHidden/>
                <w:rStyle w:val="IndexLink"/>
                <w:rtl w:val="true"/>
              </w:rPr>
              <w:t xml:space="preserve">درس چهل وپنجم </w:t>
            </w:r>
            <w:r>
              <w:rPr>
                <w:rStyle w:val="IndexLink"/>
                <w:rtl w:val="true"/>
              </w:rPr>
              <w:t xml:space="preserve">: </w:t>
            </w:r>
            <w:r>
              <w:rPr>
                <w:rStyle w:val="IndexLink"/>
                <w:rtl w:val="true"/>
              </w:rPr>
              <w:t>روحانی الگو</w:t>
            </w:r>
            <w:r>
              <w:rPr>
                <w:rStyle w:val="IndexLink"/>
                <w:rtl w:val="true"/>
              </w:rPr>
              <w:tab/>
            </w:r>
            <w:r>
              <w:rPr>
                <w:rStyle w:val="IndexLink"/>
              </w:rPr>
              <w:t>279</w:t>
            </w:r>
          </w:hyperlink>
        </w:p>
        <w:p>
          <w:pPr>
            <w:pStyle w:val="Contents2"/>
            <w:tabs>
              <w:tab w:val="clear" w:pos="8743"/>
              <w:tab w:val="right" w:pos="9026" w:leader="dot"/>
            </w:tabs>
            <w:rPr/>
          </w:pPr>
          <w:hyperlink w:anchor="__RefHeading___Toc2775157_211673320">
            <w:r>
              <w:rPr>
                <w:webHidden/>
                <w:rStyle w:val="IndexLink"/>
                <w:rtl w:val="true"/>
              </w:rPr>
              <w:t xml:space="preserve">درس چهل و ششم </w:t>
            </w:r>
            <w:r>
              <w:rPr>
                <w:rStyle w:val="IndexLink"/>
                <w:rtl w:val="true"/>
              </w:rPr>
              <w:t xml:space="preserve">: </w:t>
            </w:r>
            <w:r>
              <w:rPr>
                <w:rStyle w:val="IndexLink"/>
                <w:rtl w:val="true"/>
              </w:rPr>
              <w:t>جامعیت استاد و شاگرد الگویی برای اهل علم</w:t>
            </w:r>
            <w:r>
              <w:rPr>
                <w:rStyle w:val="IndexLink"/>
                <w:rtl w:val="true"/>
              </w:rPr>
              <w:tab/>
            </w:r>
            <w:r>
              <w:rPr>
                <w:rStyle w:val="IndexLink"/>
              </w:rPr>
              <w:t>282</w:t>
            </w:r>
          </w:hyperlink>
        </w:p>
        <w:p>
          <w:pPr>
            <w:pStyle w:val="Contents2"/>
            <w:tabs>
              <w:tab w:val="clear" w:pos="8743"/>
              <w:tab w:val="right" w:pos="9026" w:leader="dot"/>
            </w:tabs>
            <w:rPr/>
          </w:pPr>
          <w:hyperlink w:anchor="__RefHeading___Toc2775159_211673320">
            <w:r>
              <w:rPr>
                <w:webHidden/>
                <w:rStyle w:val="IndexLink"/>
                <w:rtl w:val="true"/>
              </w:rPr>
              <w:t xml:space="preserve">درس چهل و هفتم </w:t>
            </w:r>
            <w:r>
              <w:rPr>
                <w:rStyle w:val="IndexLink"/>
                <w:rtl w:val="true"/>
              </w:rPr>
              <w:t xml:space="preserve">: </w:t>
            </w:r>
            <w:r>
              <w:rPr>
                <w:rStyle w:val="IndexLink"/>
                <w:rtl w:val="true"/>
              </w:rPr>
              <w:t>جدیت در تحصیل علم</w:t>
            </w:r>
            <w:r>
              <w:rPr>
                <w:rStyle w:val="IndexLink"/>
                <w:rtl w:val="true"/>
              </w:rPr>
              <w:tab/>
            </w:r>
            <w:r>
              <w:rPr>
                <w:rStyle w:val="IndexLink"/>
              </w:rPr>
              <w:t>284</w:t>
            </w:r>
          </w:hyperlink>
        </w:p>
        <w:p>
          <w:pPr>
            <w:pStyle w:val="Contents2"/>
            <w:tabs>
              <w:tab w:val="clear" w:pos="8743"/>
              <w:tab w:val="right" w:pos="9026" w:leader="dot"/>
            </w:tabs>
            <w:rPr/>
          </w:pPr>
          <w:hyperlink w:anchor="__RefHeading___Toc2775161_211673320">
            <w:r>
              <w:rPr>
                <w:webHidden/>
                <w:rStyle w:val="IndexLink"/>
                <w:rtl w:val="true"/>
              </w:rPr>
              <w:t xml:space="preserve">درس چهل و هشتم </w:t>
            </w:r>
            <w:r>
              <w:rPr>
                <w:rStyle w:val="IndexLink"/>
                <w:rtl w:val="true"/>
              </w:rPr>
              <w:t xml:space="preserve">: </w:t>
            </w:r>
            <w:r>
              <w:rPr>
                <w:rStyle w:val="IndexLink"/>
                <w:rtl w:val="true"/>
              </w:rPr>
              <w:t>حضور و جدّیت در درس</w:t>
            </w:r>
            <w:r>
              <w:rPr>
                <w:rStyle w:val="IndexLink"/>
                <w:rtl w:val="true"/>
              </w:rPr>
              <w:tab/>
            </w:r>
            <w:r>
              <w:rPr>
                <w:rStyle w:val="IndexLink"/>
              </w:rPr>
              <w:t>287</w:t>
            </w:r>
          </w:hyperlink>
        </w:p>
        <w:p>
          <w:pPr>
            <w:pStyle w:val="Contents2"/>
            <w:tabs>
              <w:tab w:val="clear" w:pos="8743"/>
              <w:tab w:val="right" w:pos="9026" w:leader="dot"/>
            </w:tabs>
            <w:rPr/>
          </w:pPr>
          <w:hyperlink w:anchor="__RefHeading___Toc2775163_211673320">
            <w:r>
              <w:rPr>
                <w:webHidden/>
                <w:rStyle w:val="IndexLink"/>
                <w:rtl w:val="true"/>
              </w:rPr>
              <w:t xml:space="preserve">درس چهل و نهم </w:t>
            </w:r>
            <w:r>
              <w:rPr>
                <w:rStyle w:val="IndexLink"/>
                <w:rtl w:val="true"/>
              </w:rPr>
              <w:t xml:space="preserve">: </w:t>
            </w:r>
            <w:r>
              <w:rPr>
                <w:rStyle w:val="IndexLink"/>
                <w:rtl w:val="true"/>
              </w:rPr>
              <w:t>فقاهت</w:t>
            </w:r>
            <w:r>
              <w:rPr>
                <w:rStyle w:val="IndexLink"/>
                <w:rtl w:val="true"/>
              </w:rPr>
              <w:tab/>
            </w:r>
            <w:r>
              <w:rPr>
                <w:rStyle w:val="IndexLink"/>
              </w:rPr>
              <w:t>291</w:t>
            </w:r>
          </w:hyperlink>
        </w:p>
        <w:p>
          <w:pPr>
            <w:pStyle w:val="Contents2"/>
            <w:tabs>
              <w:tab w:val="clear" w:pos="8743"/>
              <w:tab w:val="right" w:pos="9026" w:leader="dot"/>
            </w:tabs>
            <w:rPr/>
          </w:pPr>
          <w:hyperlink w:anchor="__RefHeading___Toc2775165_211673320">
            <w:r>
              <w:rPr>
                <w:webHidden/>
                <w:rStyle w:val="IndexLink"/>
                <w:rtl w:val="true"/>
              </w:rPr>
              <w:t xml:space="preserve">درس پنجاه </w:t>
            </w:r>
            <w:r>
              <w:rPr>
                <w:rStyle w:val="IndexLink"/>
                <w:rtl w:val="true"/>
              </w:rPr>
              <w:t xml:space="preserve">: </w:t>
            </w:r>
            <w:r>
              <w:rPr>
                <w:rStyle w:val="IndexLink"/>
                <w:rtl w:val="true"/>
              </w:rPr>
              <w:t>تخصّصی شدن دروس</w:t>
            </w:r>
            <w:r>
              <w:rPr>
                <w:rStyle w:val="IndexLink"/>
                <w:rtl w:val="true"/>
              </w:rPr>
              <w:tab/>
            </w:r>
            <w:r>
              <w:rPr>
                <w:rStyle w:val="IndexLink"/>
              </w:rPr>
              <w:t>296</w:t>
            </w:r>
          </w:hyperlink>
        </w:p>
        <w:p>
          <w:pPr>
            <w:pStyle w:val="Contents2"/>
            <w:tabs>
              <w:tab w:val="clear" w:pos="8743"/>
              <w:tab w:val="right" w:pos="9026" w:leader="dot"/>
            </w:tabs>
            <w:rPr/>
          </w:pPr>
          <w:hyperlink w:anchor="__RefHeading___Toc2775167_211673320">
            <w:r>
              <w:rPr>
                <w:webHidden/>
                <w:rStyle w:val="IndexLink"/>
                <w:rtl w:val="true"/>
              </w:rPr>
              <w:t xml:space="preserve">درس پنجاه و یکم </w:t>
            </w:r>
            <w:r>
              <w:rPr>
                <w:rStyle w:val="IndexLink"/>
                <w:rtl w:val="true"/>
              </w:rPr>
              <w:t xml:space="preserve">: </w:t>
            </w:r>
            <w:r>
              <w:rPr>
                <w:rStyle w:val="IndexLink"/>
                <w:rtl w:val="true"/>
              </w:rPr>
              <w:t>بهره مندی از فرصت ها ونعمت ها</w:t>
            </w:r>
            <w:r>
              <w:rPr>
                <w:rStyle w:val="IndexLink"/>
                <w:rtl w:val="true"/>
              </w:rPr>
              <w:tab/>
            </w:r>
            <w:r>
              <w:rPr>
                <w:rStyle w:val="IndexLink"/>
              </w:rPr>
              <w:t>299</w:t>
            </w:r>
          </w:hyperlink>
        </w:p>
        <w:p>
          <w:pPr>
            <w:pStyle w:val="Contents2"/>
            <w:tabs>
              <w:tab w:val="clear" w:pos="8743"/>
              <w:tab w:val="right" w:pos="9026" w:leader="dot"/>
            </w:tabs>
            <w:rPr/>
          </w:pPr>
          <w:hyperlink w:anchor="__RefHeading___Toc2775169_211673320">
            <w:r>
              <w:rPr>
                <w:webHidden/>
                <w:rStyle w:val="IndexLink"/>
                <w:rtl w:val="true"/>
              </w:rPr>
              <w:t xml:space="preserve">درس پنجاه و دوم </w:t>
            </w:r>
            <w:r>
              <w:rPr>
                <w:rStyle w:val="IndexLink"/>
                <w:rtl w:val="true"/>
              </w:rPr>
              <w:t xml:space="preserve">: </w:t>
            </w:r>
            <w:r>
              <w:rPr>
                <w:rStyle w:val="IndexLink"/>
                <w:rtl w:val="true"/>
              </w:rPr>
              <w:t>استفاده از جوانی</w:t>
            </w:r>
            <w:r>
              <w:rPr>
                <w:rStyle w:val="IndexLink"/>
                <w:rtl w:val="true"/>
              </w:rPr>
              <w:tab/>
            </w:r>
            <w:r>
              <w:rPr>
                <w:rStyle w:val="IndexLink"/>
              </w:rPr>
              <w:t>302</w:t>
            </w:r>
          </w:hyperlink>
        </w:p>
        <w:p>
          <w:pPr>
            <w:pStyle w:val="Contents2"/>
            <w:tabs>
              <w:tab w:val="clear" w:pos="8743"/>
              <w:tab w:val="right" w:pos="9026" w:leader="dot"/>
            </w:tabs>
            <w:rPr/>
          </w:pPr>
          <w:hyperlink w:anchor="__RefHeading___Toc2775171_211673320">
            <w:r>
              <w:rPr>
                <w:webHidden/>
                <w:rStyle w:val="IndexLink"/>
                <w:rtl w:val="true"/>
              </w:rPr>
              <w:t xml:space="preserve">درس پنجاه و سوم </w:t>
            </w:r>
            <w:r>
              <w:rPr>
                <w:rStyle w:val="IndexLink"/>
                <w:rtl w:val="true"/>
              </w:rPr>
              <w:t>:</w:t>
            </w:r>
            <w:r>
              <w:rPr>
                <w:rStyle w:val="IndexLink"/>
                <w:rtl w:val="true"/>
              </w:rPr>
              <w:t>مبارزۀ فرهنگی و استفاده از فرصت ها</w:t>
            </w:r>
            <w:r>
              <w:rPr>
                <w:rStyle w:val="IndexLink"/>
                <w:rtl w:val="true"/>
              </w:rPr>
              <w:tab/>
            </w:r>
            <w:r>
              <w:rPr>
                <w:rStyle w:val="IndexLink"/>
              </w:rPr>
              <w:t>305</w:t>
            </w:r>
          </w:hyperlink>
        </w:p>
        <w:p>
          <w:pPr>
            <w:pStyle w:val="Contents2"/>
            <w:tabs>
              <w:tab w:val="clear" w:pos="8743"/>
              <w:tab w:val="right" w:pos="9026" w:leader="dot"/>
            </w:tabs>
            <w:rPr/>
          </w:pPr>
          <w:hyperlink w:anchor="__RefHeading___Toc2775173_211673320">
            <w:r>
              <w:rPr>
                <w:webHidden/>
                <w:rStyle w:val="IndexLink"/>
                <w:rtl w:val="true"/>
              </w:rPr>
              <w:t xml:space="preserve">درس پنجاه و چهارم </w:t>
            </w:r>
            <w:r>
              <w:rPr>
                <w:rStyle w:val="IndexLink"/>
                <w:rtl w:val="true"/>
              </w:rPr>
              <w:t xml:space="preserve">: </w:t>
            </w:r>
            <w:r>
              <w:rPr>
                <w:rStyle w:val="IndexLink"/>
                <w:rtl w:val="true"/>
              </w:rPr>
              <w:t>آشنایی به زمان</w:t>
            </w:r>
            <w:r>
              <w:rPr>
                <w:rStyle w:val="IndexLink"/>
                <w:rtl w:val="true"/>
              </w:rPr>
              <w:tab/>
            </w:r>
            <w:r>
              <w:rPr>
                <w:rStyle w:val="IndexLink"/>
              </w:rPr>
              <w:t>309</w:t>
            </w:r>
          </w:hyperlink>
        </w:p>
        <w:p>
          <w:pPr>
            <w:pStyle w:val="Contents2"/>
            <w:tabs>
              <w:tab w:val="clear" w:pos="8743"/>
              <w:tab w:val="right" w:pos="9026" w:leader="dot"/>
            </w:tabs>
            <w:rPr/>
          </w:pPr>
          <w:hyperlink w:anchor="__RefHeading___Toc2775175_211673320">
            <w:r>
              <w:rPr>
                <w:webHidden/>
                <w:rStyle w:val="IndexLink"/>
                <w:rtl w:val="true"/>
              </w:rPr>
              <w:t xml:space="preserve">درس پنجاه و پنجم </w:t>
            </w:r>
            <w:r>
              <w:rPr>
                <w:rStyle w:val="IndexLink"/>
                <w:rtl w:val="true"/>
              </w:rPr>
              <w:t xml:space="preserve">: </w:t>
            </w:r>
            <w:r>
              <w:rPr>
                <w:rStyle w:val="IndexLink"/>
                <w:rtl w:val="true"/>
              </w:rPr>
              <w:t>انتظار جامعه از روحانیت</w:t>
            </w:r>
            <w:r>
              <w:rPr>
                <w:rStyle w:val="IndexLink"/>
                <w:rtl w:val="true"/>
              </w:rPr>
              <w:tab/>
            </w:r>
            <w:r>
              <w:rPr>
                <w:rStyle w:val="IndexLink"/>
              </w:rPr>
              <w:t>314</w:t>
            </w:r>
          </w:hyperlink>
        </w:p>
        <w:p>
          <w:pPr>
            <w:pStyle w:val="Contents2"/>
            <w:tabs>
              <w:tab w:val="clear" w:pos="8743"/>
              <w:tab w:val="right" w:pos="9026" w:leader="dot"/>
            </w:tabs>
            <w:rPr/>
          </w:pPr>
          <w:hyperlink w:anchor="__RefHeading___Toc2775177_211673320">
            <w:r>
              <w:rPr>
                <w:webHidden/>
                <w:rStyle w:val="IndexLink"/>
                <w:rtl w:val="true"/>
              </w:rPr>
              <w:t xml:space="preserve">درس پنجاه و ششم </w:t>
            </w:r>
            <w:r>
              <w:rPr>
                <w:rStyle w:val="IndexLink"/>
                <w:rtl w:val="true"/>
              </w:rPr>
              <w:t xml:space="preserve">: </w:t>
            </w:r>
            <w:r>
              <w:rPr>
                <w:rStyle w:val="IndexLink"/>
                <w:rtl w:val="true"/>
              </w:rPr>
              <w:t>مسئولیت اداره جامعه</w:t>
            </w:r>
            <w:r>
              <w:rPr>
                <w:rStyle w:val="IndexLink"/>
                <w:rtl w:val="true"/>
              </w:rPr>
              <w:tab/>
            </w:r>
            <w:r>
              <w:rPr>
                <w:rStyle w:val="IndexLink"/>
              </w:rPr>
              <w:t>317</w:t>
            </w:r>
          </w:hyperlink>
        </w:p>
        <w:p>
          <w:pPr>
            <w:pStyle w:val="Contents2"/>
            <w:tabs>
              <w:tab w:val="clear" w:pos="8743"/>
              <w:tab w:val="right" w:pos="9026" w:leader="dot"/>
            </w:tabs>
            <w:rPr/>
          </w:pPr>
          <w:hyperlink w:anchor="__RefHeading___Toc2775179_211673320">
            <w:r>
              <w:rPr>
                <w:webHidden/>
                <w:rStyle w:val="IndexLink"/>
                <w:rtl w:val="true"/>
              </w:rPr>
              <w:t xml:space="preserve">درس پنجاه و هفتم </w:t>
            </w:r>
            <w:r>
              <w:rPr>
                <w:rStyle w:val="IndexLink"/>
                <w:rtl w:val="true"/>
              </w:rPr>
              <w:t xml:space="preserve">: </w:t>
            </w:r>
            <w:r>
              <w:rPr>
                <w:rStyle w:val="IndexLink"/>
                <w:rtl w:val="true"/>
              </w:rPr>
              <w:t>نیاز جامعه به علوم اسلامی</w:t>
            </w:r>
            <w:r>
              <w:rPr>
                <w:rStyle w:val="IndexLink"/>
                <w:rtl w:val="true"/>
              </w:rPr>
              <w:tab/>
            </w:r>
            <w:r>
              <w:rPr>
                <w:rStyle w:val="IndexLink"/>
              </w:rPr>
              <w:t>320</w:t>
            </w:r>
          </w:hyperlink>
        </w:p>
        <w:p>
          <w:pPr>
            <w:pStyle w:val="Contents2"/>
            <w:tabs>
              <w:tab w:val="clear" w:pos="8743"/>
              <w:tab w:val="right" w:pos="9026" w:leader="dot"/>
            </w:tabs>
            <w:rPr/>
          </w:pPr>
          <w:hyperlink w:anchor="__RefHeading___Toc2775181_211673320">
            <w:r>
              <w:rPr>
                <w:webHidden/>
                <w:rStyle w:val="IndexLink"/>
                <w:rtl w:val="true"/>
              </w:rPr>
              <w:t xml:space="preserve">درس پنجاه و هشتم </w:t>
            </w:r>
            <w:r>
              <w:rPr>
                <w:rStyle w:val="IndexLink"/>
                <w:rtl w:val="true"/>
              </w:rPr>
              <w:t xml:space="preserve">: </w:t>
            </w:r>
            <w:r>
              <w:rPr>
                <w:rStyle w:val="IndexLink"/>
                <w:rtl w:val="true"/>
              </w:rPr>
              <w:t>تبیین فلسفۀ احکام</w:t>
            </w:r>
            <w:r>
              <w:rPr>
                <w:rStyle w:val="IndexLink"/>
                <w:rtl w:val="true"/>
              </w:rPr>
              <w:tab/>
            </w:r>
            <w:r>
              <w:rPr>
                <w:rStyle w:val="IndexLink"/>
              </w:rPr>
              <w:t>324</w:t>
            </w:r>
          </w:hyperlink>
        </w:p>
        <w:p>
          <w:pPr>
            <w:pStyle w:val="Contents2"/>
            <w:tabs>
              <w:tab w:val="clear" w:pos="8743"/>
              <w:tab w:val="right" w:pos="9026" w:leader="dot"/>
            </w:tabs>
            <w:rPr/>
          </w:pPr>
          <w:hyperlink w:anchor="__RefHeading___Toc2775183_211673320">
            <w:r>
              <w:rPr>
                <w:webHidden/>
                <w:rStyle w:val="IndexLink"/>
                <w:rtl w:val="true"/>
              </w:rPr>
              <w:t xml:space="preserve">درس پنجاه و نهم </w:t>
            </w:r>
            <w:r>
              <w:rPr>
                <w:rStyle w:val="IndexLink"/>
                <w:rtl w:val="true"/>
              </w:rPr>
              <w:t xml:space="preserve">: </w:t>
            </w:r>
            <w:r>
              <w:rPr>
                <w:rStyle w:val="IndexLink"/>
                <w:rtl w:val="true"/>
              </w:rPr>
              <w:t>انسجام و وحدت در حوزۀ علمیه</w:t>
            </w:r>
            <w:r>
              <w:rPr>
                <w:rStyle w:val="IndexLink"/>
                <w:rtl w:val="true"/>
              </w:rPr>
              <w:tab/>
            </w:r>
            <w:r>
              <w:rPr>
                <w:rStyle w:val="IndexLink"/>
              </w:rPr>
              <w:t>327</w:t>
            </w:r>
          </w:hyperlink>
        </w:p>
        <w:p>
          <w:pPr>
            <w:pStyle w:val="Contents2"/>
            <w:tabs>
              <w:tab w:val="clear" w:pos="8743"/>
              <w:tab w:val="right" w:pos="9026" w:leader="dot"/>
            </w:tabs>
            <w:rPr/>
          </w:pPr>
          <w:hyperlink w:anchor="__RefHeading___Toc2775185_211673320">
            <w:r>
              <w:rPr>
                <w:webHidden/>
                <w:rStyle w:val="IndexLink"/>
                <w:rtl w:val="true"/>
              </w:rPr>
              <w:t xml:space="preserve">درس شصتم </w:t>
            </w:r>
            <w:r>
              <w:rPr>
                <w:rStyle w:val="IndexLink"/>
                <w:rtl w:val="true"/>
              </w:rPr>
              <w:t xml:space="preserve">: </w:t>
            </w:r>
            <w:r>
              <w:rPr>
                <w:rStyle w:val="IndexLink"/>
                <w:rtl w:val="true"/>
              </w:rPr>
              <w:t>صبر بر پیروزی</w:t>
            </w:r>
            <w:r>
              <w:rPr>
                <w:rStyle w:val="IndexLink"/>
                <w:rtl w:val="true"/>
              </w:rPr>
              <w:tab/>
            </w:r>
            <w:r>
              <w:rPr>
                <w:rStyle w:val="IndexLink"/>
              </w:rPr>
              <w:t>332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5_2896"/>
      <w:bookmarkStart w:id="1" w:name="pg325_2896"/>
      <w:bookmarkEnd w:id="1"/>
    </w:p>
    <w:p>
      <w:pPr>
        <w:pStyle w:val="Heading2"/>
        <w:numPr>
          <w:ilvl w:val="1"/>
          <w:numId w:val="1"/>
        </w:numPr>
        <w:rPr/>
      </w:pPr>
      <w:bookmarkStart w:id="2" w:name="pg325_2896"/>
      <w:bookmarkStart w:id="3" w:name="__RefHeading___Toc277505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فاضل لنکرانی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ایمه اطهار،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 های اخلاقی اعتقادی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۲۴۶۵۱۴۴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506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اخلاق فاضل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فاضل لنکرانی</w:t>
      </w:r>
      <w:bookmarkStart w:id="7" w:name="pg325_2910"/>
    </w:p>
    <w:p>
      <w:pPr>
        <w:pStyle w:val="Heading2"/>
        <w:numPr>
          <w:ilvl w:val="1"/>
          <w:numId w:val="1"/>
        </w:numPr>
        <w:rPr/>
      </w:pPr>
      <w:bookmarkStart w:id="8" w:name="__RefHeading___Toc2775063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مقتضای حکمت بالغۀ الهیه، خلقت نوع بشر به عنوان یک موجود آزاد و انتخابگر و نتیجه‌ی آن گوناگونی انسان‌ها در مقام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شَاکِراً وَإِمَّا کَفُوراً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این میان رحمت مطلقۀ الهیه نیز که غایۀ القصوای خلقت بشر به آن منتهی می‌شود، راه رسیدن به کمال و استحقاق رحمت خود را برای او فراهم کرد تا در میدان عمل با اختیار خود به آن نائل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شَاءَرَبُّکَ لَجَعَلَ لنَّاسَ أُمَّۀً وَحِدَۀً وَلَا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وَلِذَ لِکَ خَلَقَهُم</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 بدین منظور با انتخاب بهترین ابناء بشر، ارسال رسل انجام گرفت و با انزال کتب بهترین برگه‌های هدایت نوع انسان بدو ابلاغ 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پوشیده نیست که امر هدایت بشر از بالاترین مراتبش تا پایین‌ترین منازلش بر عهدۀ کسانی قرار گرفته است که از جهت اخلاقی از رذائل پیراسته و به مکارم آراسته باشند، چرا که ره‌یافتگانند که می‌توانند رهنما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أَفَمَن یَهْدِی إِلَی لْحَقِّ أَحَقُّ أَن یُتَّبَعَ أَمَّن لَّا یَهِدِّی إِلَّا أَن یُهْدَی فَمَا لَکُمْ کَیْفَ تَحْکُمُونَ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بالاترین مرتبۀ هدایت بشر بر عهدۀ انبیا است، که خداوند متعال برترین‌ها را بر</w:t>
      </w:r>
    </w:p>
    <w:p>
      <w:pPr>
        <w:pStyle w:val="BookText"/>
        <w:rPr/>
      </w:pPr>
      <w:r>
        <w:rPr>
          <w:rFonts w:ascii="IRNazanin" w:hAnsi="IRNazanin" w:eastAsia="IRNazanin"/>
          <w:color w:val="111111"/>
          <w:sz w:val="28"/>
          <w:sz w:val="28"/>
          <w:szCs w:val="28"/>
          <w:rtl w:val="true"/>
          <w:lang w:bidi="fa-IR"/>
        </w:rPr>
        <w:t xml:space="preserve">این امر گماشت، و در مورد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دربارۀ خلفاءو امامان پس از او نیز شیعه بر این اعتقاد است که آنان نیز باید واجد بالاترین مرتبه کمالات اخلاقی باشند تا هدف از بعثت که نبیّ الرحمه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مکارم الأخلاق</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رسالت و امامت، زعامت امت به ید فقیهان و عالمان ربانی است؛ همان‌هایی که در حقّشان آمده است</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 من الفقهاء صائناً لنفسه، مخالفا لهواه، مطیعاً لأمر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العوام أن یقلدوه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عدالت و تقوا شرط لازم برای احراز همه مناصب در روحانیت است، قاضی تا عادل نباشد صلاحیت این منصب را ندارد، امام جماعت در صورت عدالت اقتداء به او جایز است، خطیبان و مبلغان دین در صورتی کلامشان نافذ است که خود اهل عمل باشند، چرا که سخنی که از دل برآید بر دل نشیند؛ وگرنه همچو شجر بی‌ثمرند، از این رو سیرۀ علمای دین از قدیم الایام بر این منوال بوده است که ضمن تهذیب خود، به تربیت نفوس مستعدّه از تلامذه خود نیز می‌پرداخته‌و به مناسبت‌های مختلف از توصیه‌های اخلاقی نسبت به شاگردان خود دریغ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بزرگ شیعه حضرت آیت 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زمرۀ فقیهان وارسته‌ای است که در کنار عظمت فقهی و علمی، واجد ویژگی‌های اخلاقی چشمگیری بودند؛ ایشان بدون تظاهر بر زهد، مجموعه زندگی و حیاتشان آمیخته به زهد واقعی و اعراض از دنیا و ساده‌زیستی بود، معظم له هیچ دلبستگی به دنیا و زخارف آن و مقامات دنیوی نداشت، حتّی برای مرجعیت هم قدمی را برنداشت و به دنبال به دست آوردن مال و ثروت نبود و از دنیا رحلت نمود در حالی که هیچ خانه‌ای از خود و به عنوان ملک شخصی خود در هیچ زمانی نداشت و آنچه را که از خود به جای گذاشت مقداری کتاب است که نسبت به آن وصیت خاصی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ایشان در مشکلات و امراض صعب</w:t>
      </w:r>
    </w:p>
    <w:p>
      <w:pPr>
        <w:pStyle w:val="BookText"/>
        <w:rPr/>
      </w:pPr>
      <w:r>
        <w:rPr>
          <w:rFonts w:ascii="IRNazanin" w:hAnsi="IRNazanin" w:eastAsia="IRNazanin"/>
          <w:color w:val="111111"/>
          <w:sz w:val="28"/>
          <w:sz w:val="28"/>
          <w:szCs w:val="28"/>
          <w:rtl w:val="true"/>
          <w:lang w:bidi="fa-IR"/>
        </w:rPr>
        <w:t>العلاج، زبانزد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 بویژه به طلاب و فضلاء از ویژگیهای برجسته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از صفات بسیار محسوس ایشان بود و برای تهذیب و تربیت اخلاقی طلاب بسیار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پاره‌ای از توصیه‌های اخلاقی والد مکرم مرجع عالیقدر مرحوم آیت 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مناسبت‌های مختلف در درس‌های خارج فقه و اصول خود مطرح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پس از پیاده شدن از نوار در اختیار برخی از فضلا و اساتید محترم حضرت مستطاب حجت‌الاسلام محیی‌الدین آزادمنش اصفهانی و حجت‌الاسلام محسن صادق‌زاده قرار گرفته و احادیث و مطالب ارزشمندی در پاورقی به آن افزوده شد و زحمات فراوانی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تقدیر و تشکر از ایشان امید است خداوند متعال این سعی جمیل را با اجر جزیل جبران کرده و ذخیره‌ای برای مرحوم والد و همۀ دست‌اندرکاران به ثمر رسیدن این کتاب،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فاضل لنکرانی</w:t>
      </w:r>
      <w:bookmarkStart w:id="10" w:name="pg325_2917"/>
    </w:p>
    <w:p>
      <w:pPr>
        <w:pStyle w:val="Heading2"/>
        <w:numPr>
          <w:ilvl w:val="1"/>
          <w:numId w:val="1"/>
        </w:numPr>
        <w:rPr/>
      </w:pPr>
      <w:bookmarkStart w:id="11" w:name="__RefHeading___Toc2775065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باسمه تعالی و له الحمد</w:t>
      </w:r>
    </w:p>
    <w:p>
      <w:pPr>
        <w:pStyle w:val="BookText"/>
        <w:rPr/>
      </w:pPr>
      <w:r>
        <w:rPr>
          <w:rFonts w:ascii="IRNazanin" w:hAnsi="IRNazanin" w:eastAsia="IRNazanin"/>
          <w:color w:val="111111"/>
          <w:sz w:val="28"/>
          <w:sz w:val="28"/>
          <w:szCs w:val="28"/>
          <w:rtl w:val="true"/>
          <w:lang w:bidi="fa-IR"/>
        </w:rPr>
        <w:t>تهذیب نفس، یکی از واجباتی است که ترک آن در اسلام موجب خسران دنیا و آخرت است، که از نظر قرآن کریم و روایات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علمای اخلاق از اهم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فراوانی استفاده می‌شود که پاکی، سرچشمۀ همۀ فضیلت‌ها و ناپاکی سرچشمۀ رذالت‌ها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یازده سوگند که نشانگر اهمیت مسأله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درستی که سعادت و رستگاری مخصوص کسی است که نفس خود را تهذیب و روح خود را پرورش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پرورش روح به این معنا است که انسان نفس خود را به مرتبه‌ای از آمادگی و شایستگی برساند که آینه‌ای از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خَلِیفَۀُ اللَّهِ فِی أرْضِه </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w:t>
      </w:r>
    </w:p>
    <w:p>
      <w:pPr>
        <w:pStyle w:val="BookText"/>
        <w:rPr/>
      </w:pPr>
      <w:r>
        <w:rPr>
          <w:rFonts w:ascii="IRNazanin" w:hAnsi="IRNazanin" w:eastAsia="IRNazanin"/>
          <w:color w:val="111111"/>
          <w:sz w:val="28"/>
          <w:sz w:val="28"/>
          <w:szCs w:val="28"/>
          <w:rtl w:val="true"/>
          <w:lang w:bidi="fa-IR"/>
        </w:rPr>
        <w:t>کمال روحی، ابتدا باید نفس را از رذائل اخلاقی و صفات ناپسند دور و به فضائل معنوی و اخلاقی آراست و بی‌شک گذر از این مراحل به راهنما، مربی و الگوی شایسته‌ای نیاز دارد که باید او را بین فقیهان مهذّب و در دل حوزه‌های علمیه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اخلاق، دینداری، تهذیب، پارسایی، عرفان و حقیقت طلبی را باید در حوزه‌های علمیه جستجو کرد، دریای مواج و اقیانوس پنهاوری که به عظمت شکوه ایثار و شهادت و عبودیت و بندگی ساحلش بیکران و گستره‌اش فتح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حوزه‌های علمیه، درسهای اخلاق است که توسط اساتید و مربیان با تجربۀ اخلاق برگزار می‌شود، اساتیدی که یک عمر با نهایت جدیت و تلاش و مراقبت به مرحلۀ قرب الهی دست یافتند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بزرگوار حوزه با تدریس ارزشمندترین علومِ عالَم به جویندگان حقیقی</w:t>
      </w:r>
    </w:p>
    <w:p>
      <w:pPr>
        <w:pStyle w:val="BookText"/>
        <w:rPr/>
      </w:pPr>
      <w:r>
        <w:rPr>
          <w:rFonts w:ascii="IRNazanin" w:hAnsi="IRNazanin" w:eastAsia="IRNazanin"/>
          <w:color w:val="111111"/>
          <w:sz w:val="28"/>
          <w:sz w:val="28"/>
          <w:szCs w:val="28"/>
          <w:rtl w:val="true"/>
          <w:lang w:bidi="fa-IR"/>
        </w:rPr>
        <w:t>علم، روح آنان را نیز با زلال معرفت از آموزه‌های قرآن و روایات نورانی اهل بیت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 می‌دهند و آنان را در تقویت صفات الهی و دوری از صفات شیطانی یاری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حاضر</w:t>
      </w:r>
    </w:p>
    <w:p>
      <w:pPr>
        <w:pStyle w:val="BookText"/>
        <w:rPr/>
      </w:pPr>
      <w:r>
        <w:rPr>
          <w:rFonts w:ascii="IRNazanin" w:hAnsi="IRNazanin" w:eastAsia="IRNazanin"/>
          <w:color w:val="111111"/>
          <w:sz w:val="28"/>
          <w:sz w:val="28"/>
          <w:szCs w:val="28"/>
          <w:rtl w:val="true"/>
          <w:lang w:bidi="fa-IR"/>
        </w:rPr>
        <w:t xml:space="preserve">این مجموعه ویراستۀ برخی از سلسله درسهای اخلاق استاد وارسته و مربی شایسته، فقیه بزرگوار حضرت آیت‌الله العظمی آقای حاج شیخ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علمیۀ قم است که بنا به درخواست جمع کثیری از شاگردان معظم له و سایر فضلای حوزۀ علمیۀ قم در روزهای چهارشنبۀ هر هفته 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این خصوص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این مطلب را عرض کرده‌ام که هر نوبت که خدمت امام بزرگوار مشرف می‌شدیم و در رابطه با مسائل طلاب وحوزه گزارشاتی داشتیم، ایشان در جواب، به رواج مسائل اخلاقی در میان طلاب، خیلی تکیه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تعالی بزرگانی هستند که در روزهای پنج شنبه و جمعه، مسائل اخلاقی را مطرح می‌کنند؛ اما نظر مبارک ایشان این بود که برنامه‌های اخلاقی در حد وسیعتری برگزار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دوستان اصرار می‌کنند که روزهای چهارشنبه، چند دقیقه‌ای در مورد مباحث اخلاقی صحبت شود، اگرچه ما در این مسائل نه حالی و نه لیاقتی داریم و در این رشته هم از نظر بیان و هم از نظر مطالعه کمتر توفیق داشته و موفقیت کمی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آقایان مبتدی بودند می‌شد برای آنان صحبت کرد؛ ولی بحمد الله تعالی همۀ آقایان از فضلا هستند و چه بسا در این بحثها از نظر تبلیغ، سخنرانی و مطالعه بر من تقدم دارند؛ اما برای این که این جلسات برای اساتید دیگری که تدریس دارند الگویی بشود و این برنامه را رعایت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 شاءالله توفیقی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این یک ربع و یا ده دقیق روز چهارشنبه به آن هدف مطلوب نمی‌رسیم، ولی وجود ناقص از عدم محض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یکی از برنامه‌های ما باید مطالعۀ همین مباحث باشد و لازم است خودمان را موظف بدانیم که لااقل هفته‌ای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کتابهای اخلاقی مراجعه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دفعاتی که خدمت رهبر بزرگوارمان حضرت آیت الله خامنه‌ای زید عزه رسیده بودیم، ایشان مطلبی را گفتند که من آن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مشهد در درس مرحوم آیۀ‌الله آقای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می‌کردیم، ایشان هر شب کتاب تحف العقول را سر درس می‌آوردند و اول یک روایتی را می‌خواندند، اگر این روایت احتیاجی به بیان نداشت، به همان خواندنش اکتفا می‌کردند اگر به یک مقدار توضیح احتیاج داشت، مقداری دربارۀ آن روایت توضیح می‌دادند، بعد هم وارد درس اصلی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جامعه در برخورد با یک روحانی به آن توجه می‌کند اخلاق است، البته نه به آن معنای عرفی خاص که عبارت است از خوش برخوردی، خوش‌رویی و خنده‌رو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اخلاق این است که طلبه به عنوان یک فرد متعبّد به جمیع دستورات اسلام و مجموعۀ فضایل اخلاقی در جامعه تجسم داشته به این عنوان که وجهۀ اصلی همّت او اسلام و مسائل اخروی است و مسائل دنیوی برای او به عنوان غایت و هدف اصلی واقع نشده است، مطرح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مسائلی که من اشاره می‌کنم، بحث‌های طولانی دارد؛ چه بسا شما این مسائل را روی منابر، بهتر از ما مطرح کرده باشید؛ البته برادران توجه دارند اینها فقط جنبه تذکر و یاد آوری دارد، یعنی مسائلی که خود انسان می‌داند، اما از آنها غافل است و چه بسا به آنها توجه ندارد، همان مسائل مورد غفلت باید گاهی به صورت تذکر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برادران ان شاء الله تعالی توجه کنید، من نمی‌گویم خودم عامل به این حرفها هستم؛ ولی به این مسائل اعتقاد دارم و این مطالب را در درجۀ اول برای خودم و سپس برای شما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همگی بتوانیم یک سرباز واقعی، یک خدمتگزار و روحانی مورد رضای حضرت بقیۀ الله روحی له الفداء باشیم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اصلی این جلسات و درس‌های اخلاق، متن قرآن و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معظم له با بیانی شیوا و زبانی گویا و دلنشین و قلبی سرشار از حبّ 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تبیین آن پرداخته‌اند که با کمترین دخل و تصرف و با</w:t>
      </w:r>
    </w:p>
    <w:p>
      <w:pPr>
        <w:pStyle w:val="BookText"/>
        <w:rPr/>
      </w:pPr>
      <w:r>
        <w:rPr>
          <w:rFonts w:ascii="IRNazanin" w:hAnsi="IRNazanin" w:eastAsia="IRNazanin"/>
          <w:color w:val="111111"/>
          <w:sz w:val="28"/>
          <w:sz w:val="28"/>
          <w:szCs w:val="28"/>
          <w:rtl w:val="true"/>
          <w:lang w:bidi="fa-IR"/>
        </w:rPr>
        <w:t>قرینه‌سازی گفتار به نوشتار و ویرایش لازم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پاورقی‌های این مجموعه نیز از منابع متقن روایی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مطالعۀ این اثر، خوانندۀ اهل دقت و نظر را مفید افتد و نشر آن مرضی خداوند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درس اخلاق معظم له</w:t>
      </w:r>
    </w:p>
    <w:p>
      <w:pPr>
        <w:pStyle w:val="BookText"/>
        <w:rPr/>
      </w:pPr>
      <w:r>
        <w:rPr>
          <w:rFonts w:ascii="IRNazanin" w:hAnsi="IRNazanin" w:eastAsia="IRNazanin"/>
          <w:color w:val="111111"/>
          <w:sz w:val="28"/>
          <w:sz w:val="28"/>
          <w:szCs w:val="28"/>
          <w:rtl w:val="true"/>
          <w:lang w:bidi="fa-IR"/>
        </w:rPr>
        <w:t>این مباحث معمولاً در روزهای چهارشنبۀ هر هفته و در پایان درس خارج اصول معظم له مطرح شده است؛ البته بعضی از آنها در درس خارج فقه معظم له 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بعضی از موضوعات را سلسله وار در جلسات مختلفی ایراد فرموده‌اند، به همین دلیل در برخی از موارد چند جلسۀ اخلاق در یک درس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به صورت مختصر توسط معظم له ارائه شده؛ و در مواردی که به توضیح بیشتری نیاز بوده، این توضیح توسط ایشان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اخلاقی معظم له حول چهار محور اصلی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ترجمه، تفسیر و تبیین روایات اخلاقی</w:t>
      </w:r>
    </w:p>
    <w:p>
      <w:pPr>
        <w:pStyle w:val="BookText"/>
        <w:rPr/>
      </w:pPr>
      <w:r>
        <w:rPr>
          <w:rFonts w:ascii="IRNazanin" w:hAnsi="IRNazanin" w:eastAsia="IRNazanin"/>
          <w:color w:val="111111"/>
          <w:sz w:val="28"/>
          <w:sz w:val="28"/>
          <w:szCs w:val="28"/>
          <w:rtl w:val="true"/>
          <w:lang w:bidi="fa-IR"/>
        </w:rPr>
        <w:t>ب بررسی، تحلیل و تحقیق دربارۀ مباحث اعتقادی</w:t>
      </w:r>
    </w:p>
    <w:p>
      <w:pPr>
        <w:pStyle w:val="BookText"/>
        <w:rPr/>
      </w:pPr>
      <w:r>
        <w:rPr>
          <w:rFonts w:ascii="IRNazanin" w:hAnsi="IRNazanin" w:eastAsia="IRNazanin"/>
          <w:color w:val="111111"/>
          <w:sz w:val="28"/>
          <w:sz w:val="28"/>
          <w:szCs w:val="28"/>
          <w:rtl w:val="true"/>
          <w:lang w:bidi="fa-IR"/>
        </w:rPr>
        <w:t>ج مسائل طلبگی و ارشادات معظم له به طلاب و روحانیت معظم که بیشترین حجم جلسات اخلاق معظم له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مسایل سیاسی روز و مناسبتهای مهم که حضرت استاد به مناسبت ایام و تشخیص ضرورت،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حساسیت و دقت معظم له نسبت به مسائل انقلاب و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علاقۀ عاشقانه و پدرانۀ معظم له به طلاب و عشق ایشان به عالم طلبگی باعث شده است بیانات ایشان با نصیحت‌های مشفقانه و پدرانه همراه بوده و دلسوزی خاصی داشته باشد؛ به طوری که هر خواننده‌ای با تمام وجود؛ عشق و علاقه و محبت استاد را نسبت به طلاب احساس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خود از فضایل اخلاقی بسیاری برخوردار بودند؛ به گونه‌ای که با مراجعه به درسهای مختلف این مجموعه هر خواننده‌ای متوجه خواهد شد که استاد از تواضع، فروتنی و خلوص زیبایی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استاد در خلال طرح مباحث و احتمال می‌دادند سؤالی در خصوص فرموده‌های ایشان به ذهن کسی می‌رسد، آن را مطرح کرده و پس از تبیین آن به پاسخ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با بیان احادیث و استفاده‌های اخلاقی خود از آنها به طلاب و فضلایی که از محضر ایشان کسب فیض می‌کردند روش استفادۀ صحیح و عالمانه از روایات اخلاقی و اعتقادی را تعلیم داده تا آنان خود توان استفاده از منابع روایی را پیدا کرده و در راه ترویج دین و اخلاق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بنا به محورهای یاد شده در بیانات معظم له در سه فصل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احادیث اخلاقی، تربیتی و بیانات معظم له در خصوص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مباحث اعتقادی منتخب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سفارشات، نصیحت‌ها و تأکیدات معظم له نسبت به روحانیون و همچنین مسایل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مسایل روز و مطالبی است که به مناسبت ایام ایراد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تمامی الطاف، مهربانی‌ها، ارشادات و راهنمایی‌های فرزند برومند معظم له حضرت آیۀ الله استاد آقای حاج شیخ محمد جواد فاضل لنکرانی حفظه الله تعالی که ما را در تهیه، تحقیق و تنظیم</w:t>
      </w:r>
      <w:r>
        <w:rPr>
          <w:rStyle w:val="FootnoteAnchor"/>
          <w:rtl w:val="true"/>
        </w:rPr>
        <w:footnoteReference w:id="10"/>
      </w:r>
      <w:r>
        <w:rPr>
          <w:rFonts w:ascii="IRNazanin" w:hAnsi="IRNazanin" w:eastAsia="IRNazanin"/>
          <w:color w:val="111111"/>
          <w:sz w:val="28"/>
          <w:sz w:val="28"/>
          <w:szCs w:val="28"/>
          <w:rtl w:val="true"/>
          <w:lang w:bidi="fa-IR"/>
        </w:rPr>
        <w:t>هر چه بهتر این اثر یاری رسانده سپاسگزاری کرده و طول عمر با عزّت و برکت این استاد عزیز و فرزانه و عزیز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صفرالخیر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محیی‌الدین آزادمنش اصفهانی</w:t>
      </w:r>
    </w:p>
    <w:p>
      <w:pPr>
        <w:pStyle w:val="BookText"/>
        <w:rPr/>
      </w:pPr>
      <w:r>
        <w:rPr>
          <w:rFonts w:ascii="IRNazanin" w:hAnsi="IRNazanin" w:eastAsia="IRNazanin"/>
          <w:color w:val="111111"/>
          <w:sz w:val="28"/>
          <w:sz w:val="28"/>
          <w:szCs w:val="28"/>
          <w:rtl w:val="true"/>
          <w:lang w:bidi="fa-IR"/>
        </w:rPr>
        <w:t>ومحسن صادق‌زاده</w:t>
      </w:r>
    </w:p>
    <w:p>
      <w:pPr>
        <w:pStyle w:val="BookText"/>
        <w:rPr/>
      </w:pPr>
      <w:r>
        <w:rPr>
          <w:rFonts w:ascii="IRNazanin" w:hAnsi="IRNazanin" w:eastAsia="IRNazanin"/>
          <w:color w:val="111111"/>
          <w:sz w:val="28"/>
          <w:sz w:val="28"/>
          <w:szCs w:val="28"/>
          <w:rtl w:val="true"/>
          <w:lang w:bidi="fa-IR"/>
        </w:rPr>
        <w:t>پژوهشکده طه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bookmarkStart w:id="13" w:name="pg325_2929"/>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BookText"/>
        <w:rPr/>
      </w:pPr>
      <w:r>
        <w:rPr>
          <w:rFonts w:ascii="IRNazanin" w:hAnsi="IRNazanin" w:eastAsia="IRNazanin"/>
          <w:color w:val="111111"/>
          <w:sz w:val="28"/>
          <w:sz w:val="28"/>
          <w:szCs w:val="28"/>
          <w:rtl w:val="true"/>
          <w:lang w:bidi="fa-IR"/>
        </w:rPr>
        <w:t>ولعنۀ الله علی أعدائهم أجمعین</w:t>
      </w:r>
    </w:p>
    <w:p>
      <w:pPr>
        <w:pStyle w:val="Heading2"/>
        <w:numPr>
          <w:ilvl w:val="1"/>
          <w:numId w:val="1"/>
        </w:numPr>
        <w:rPr/>
      </w:pPr>
      <w:bookmarkStart w:id="14" w:name="__RefHeading___Toc2775067_211673320"/>
      <w:bookmarkStart w:id="15" w:name="_Toc5"/>
      <w:bookmarkEnd w:id="14"/>
      <w:r>
        <w:rPr>
          <w:rtl w:val="true"/>
        </w:rPr>
        <w:t xml:space="preserve">درس اوّل </w:t>
      </w:r>
      <w:r>
        <w:rPr>
          <w:rtl w:val="true"/>
        </w:rPr>
        <w:t xml:space="preserve">: </w:t>
      </w:r>
      <w:r>
        <w:rPr>
          <w:rtl w:val="true"/>
        </w:rPr>
        <w:t>انس با روایات</w:t>
      </w:r>
      <w:bookmarkEnd w:id="15"/>
    </w:p>
    <w:p>
      <w:pPr>
        <w:pStyle w:val="BookText"/>
        <w:rPr/>
      </w:pPr>
      <w:r>
        <w:rPr>
          <w:rFonts w:ascii="IRNazanin" w:hAnsi="IRNazanin" w:eastAsia="IRNazanin"/>
          <w:color w:val="111111"/>
          <w:sz w:val="28"/>
          <w:sz w:val="28"/>
          <w:szCs w:val="28"/>
          <w:rtl w:val="true"/>
          <w:lang w:bidi="fa-IR"/>
        </w:rPr>
        <w:t>ارتباط و انس با روایات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و ارزنده است؛ چرا که ارشاد و هدایت به هر مقدار که امکانِ تحقّق داشته باشد در فرمایشات ایشان وجود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هیچ گونه تعصّب و احساسات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فقه و مسائل فقهیه، بلکه اکثر یا حتی تمام جزئیات و شئون زندگی را برای ما به طور روشن و با حفظ انفتاح باب اجتهاد</w:t>
      </w:r>
      <w:r>
        <w:rPr>
          <w:rStyle w:val="FootnoteAnchor"/>
          <w:rtl w:val="true"/>
        </w:rPr>
        <w:footnoteReference w:id="11"/>
      </w:r>
      <w:r>
        <w:rPr>
          <w:rFonts w:ascii="IRNazanin" w:hAnsi="IRNazanin" w:eastAsia="IRNazanin"/>
          <w:color w:val="111111"/>
          <w:sz w:val="28"/>
          <w:sz w:val="28"/>
          <w:szCs w:val="28"/>
          <w:rtl w:val="true"/>
          <w:lang w:bidi="fa-IR"/>
        </w:rPr>
        <w:t>بیان کرده‌اند</w:t>
      </w:r>
      <w:r>
        <w:rPr>
          <w:rStyle w:val="FootnoteAnchor"/>
          <w:rtl w:val="true"/>
        </w:rPr>
        <w:footnoteReference w:id="12"/>
      </w:r>
      <w:r>
        <w:rPr>
          <w:rFonts w:ascii="IRNazanin" w:hAnsi="IRNazanin" w:eastAsia="IRNazanin"/>
          <w:color w:val="111111"/>
          <w:sz w:val="28"/>
          <w:sz w:val="28"/>
          <w:szCs w:val="28"/>
          <w:rtl w:val="true"/>
          <w:lang w:bidi="fa-IR"/>
        </w:rPr>
        <w:t>و این به دلیل بقای مذهب</w:t>
      </w:r>
    </w:p>
    <w:p>
      <w:pPr>
        <w:pStyle w:val="BookText"/>
        <w:rPr/>
      </w:pPr>
      <w:r>
        <w:rPr>
          <w:rFonts w:ascii="IRNazanin" w:hAnsi="IRNazanin" w:eastAsia="IRNazanin"/>
          <w:color w:val="111111"/>
          <w:sz w:val="28"/>
          <w:sz w:val="28"/>
          <w:szCs w:val="28"/>
          <w:rtl w:val="true"/>
          <w:lang w:bidi="fa-IR"/>
        </w:rPr>
        <w:t>تشیع و حیات نوین فقه شیعه بوده است، از این رو کلماتشان قابل بررسی و تحقیق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به خلاف دیگر مذاهب که حتی نمی‌توانند بعضی از کلمات خود را توجیه کنند؛ چرا که علمای آنان بیش از هشت یا نه قرن پیش مسایلی را مطرح کرده‌اند و پس از گذشت زمان، هم اکنون مسایل جدیدی به وجود آمده است که طبیعتاً پاسخی برای آنها ندارند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آن چهار نفر تقلید و پیروی کنند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سؤال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مستحدثه‌ای که به اقتضای زمان، اصلاً مورد توجه آنان واقع نشده، شما چگونه به وجوب تقلید از ایشان حکم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اینها در مقام عمل دچار مشکل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ائمۀ بزرگوار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اصول اولیه و ضوابط عامّه در روایات، باب اجتهاد را برای همیشه به روی ما گشوده‌اند؛</w:t>
      </w:r>
      <w:r>
        <w:rPr>
          <w:rStyle w:val="FootnoteAnchor"/>
          <w:rtl w:val="true"/>
        </w:rPr>
        <w:footnoteReference w:id="15"/>
      </w:r>
      <w:r>
        <w:rPr>
          <w:rFonts w:ascii="IRNazanin" w:hAnsi="IRNazanin" w:eastAsia="IRNazanin"/>
          <w:color w:val="111111"/>
          <w:sz w:val="28"/>
          <w:sz w:val="28"/>
          <w:szCs w:val="28"/>
          <w:rtl w:val="true"/>
          <w:lang w:bidi="fa-IR"/>
        </w:rPr>
        <w:t>تا این که هر نوع مسأله و امر تازه‌ای به مقتضای هر زمان و هر عصر به وجود آمد، مجتهدان بتوانند با ملاحظۀ آن اصول و ضوابط، حکم آن را استنباط کنند؛ از این رو هیچ مشکلی برای شیعه نه تنها در زمان فعلی وجود ندارد؛ بلکه اگر هزاران سال دیگر وضع به همین منوال ادامه پیدا کند و هر روز مسألۀ جدیدی مطرح شود، فقهای شیعه می‌توانند به عنوان متخصصِ استنباطِ معارف از منابع اصیل دین، پاسخگو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 یک مجتهد عامّه در مسألۀ مستحدثه چگونه می‌تواند برای کسی که محدودۀ تقلید او از این چهار نفر تجاوز نمی‌کند، حجیت داشته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راه اجتهاد را برای علمای شیعه، در مسایل فقهیه همواره باز کردند و از این جهت برای همیشه به فقه تداوم بخشیدند بلکه در امور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اخلاقی،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مواعظ و نصایح ایشان واقعاً چیزی را برای انسان فروگذار نکرده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بزرگانی مثل مرحوم علامۀ بزرگوار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کتاب مرآت العقول،</w:t>
      </w:r>
      <w:r>
        <w:rPr>
          <w:rStyle w:val="FootnoteAnchor"/>
          <w:rtl w:val="true"/>
        </w:rPr>
        <w:footnoteReference w:id="18"/>
      </w:r>
      <w:r>
        <w:rPr>
          <w:rFonts w:ascii="IRNazanin" w:hAnsi="IRNazanin" w:eastAsia="IRNazanin"/>
          <w:color w:val="111111"/>
          <w:sz w:val="28"/>
          <w:sz w:val="28"/>
          <w:szCs w:val="28"/>
          <w:rtl w:val="true"/>
          <w:lang w:bidi="fa-IR"/>
        </w:rPr>
        <w:t>روایات کافی را به زیبایی تفسیر و آنها را دسته‌بندی کرده که چه روایاتی مربوط به اصول اعتقادات و مسایل اخلاقی است و چه روایاتی مربوط به فروع و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انس با روایات متوجه می‌شویم که آنچه برای تکامل انسان در ابعاد مختلف لازم بوده، آن را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روشن، فصاحت کامل و با عباراتی زیبا بیان فرموده‌اند</w:t>
      </w:r>
      <w:r>
        <w:rPr>
          <w:rStyle w:val="FootnoteAnchor"/>
          <w:rtl w:val="true"/>
        </w:rPr>
        <w:footnoteReference w:id="19"/>
      </w:r>
      <w:r>
        <w:rPr>
          <w:rFonts w:ascii="IRNazanin" w:hAnsi="IRNazanin" w:eastAsia="IRNazanin"/>
          <w:color w:val="111111"/>
          <w:sz w:val="28"/>
          <w:sz w:val="28"/>
          <w:szCs w:val="28"/>
          <w:rtl w:val="true"/>
          <w:lang w:bidi="fa-IR"/>
        </w:rPr>
        <w:t>و این خود دلیل بر آن است که فرمایش این بزرگواران؛ که برگرفته از کلام وحی است دارای شأن و منزلتی است که با سایر کلمات اصلاً قابل مقایسه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مطالب دقیقی وجود دارد که اطلاع از آنها سبب ارتقای رتبۀ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برخورد با روایتی، مطالبی را فرا می‌گیرد که اگر یک عمر در بارۀ آن مطالب می‌اندیشید، به آن معارف راه نمی‌یافت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وقتی انسان به چنین احادیثی برمی‌خورد، واقعاً به خود می‌لرزد و چه بسا فکر کند که ای کاش هرگز این روایت را نمی‌دیدم و در جهل و ناآگاهی خود باقی</w:t>
      </w:r>
    </w:p>
    <w:p>
      <w:pPr>
        <w:pStyle w:val="BookText"/>
        <w:rPr/>
      </w:pPr>
      <w:r>
        <w:rPr>
          <w:rFonts w:ascii="IRNazanin" w:hAnsi="IRNazanin" w:eastAsia="IRNazanin"/>
          <w:color w:val="111111"/>
          <w:sz w:val="28"/>
          <w:sz w:val="28"/>
          <w:szCs w:val="28"/>
          <w:rtl w:val="true"/>
          <w:lang w:bidi="fa-IR"/>
        </w:rPr>
        <w:t>می‌ماندم تا چنین شرمسار نمی‌شدم؛ ولی گریزی نیست؛ حقایق در لسان ائمۀ‌هدی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پرده و حجابی مطرح شده و باید هم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زعمای تشیع، به این دلیل که با کسی خورده حسابی نداشتند، نه بی‌جهت به کسی عنایت داشتند و نه بغض کسی را در دل می‌پروراندند، هیچ گاه در بیان حقایق، مبهم گویی نمی‌کرده‌اند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هدایت جامعه و ارشاد توده‌های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حداقل ثمرۀ این ارتباط آن است که با دقت و تأمل در روایات و استفادۀ مطالب و کسب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برخورد اولیه حاصل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نشاط و سرور عجیبی به انسان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به منزلۀ اقیانوسی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ما تَشْتَهیهِ الْأَنْفُسُ وَ تَلَذُّ الْأَعْیُنُ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آنچه دلها می‌خواهد و چشمها از آن لذّت می‌برد در آن موجود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روایات دقت کنیم، مقبول قلب و عقل واقع می‌شود؛ گویی این مطالب در فطرت انسان و در باطنِ عقل سلیمِ او بوده و این بزرگواران از آنها پرده برداشته‌اند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مثلاً در نهج‌البلاغه می‌خوانیم وقتی همام با اصرار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تقواپیشگان را برای من توصیف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حضرت ابتدا از توصیف خودداری می‌کنند</w:t>
      </w:r>
      <w:r>
        <w:rPr>
          <w:rStyle w:val="FootnoteAnchor"/>
          <w:rtl w:val="true"/>
        </w:rPr>
        <w:footnoteReference w:id="24"/>
      </w:r>
      <w:r>
        <w:rPr>
          <w:rFonts w:ascii="IRNazanin" w:hAnsi="IRNazanin" w:eastAsia="IRNazanin"/>
          <w:color w:val="111111"/>
          <w:sz w:val="28"/>
          <w:sz w:val="28"/>
          <w:szCs w:val="28"/>
          <w:rtl w:val="true"/>
          <w:lang w:bidi="fa-IR"/>
        </w:rPr>
        <w:t>؛ چراکه عاقبت کار را می‌دیدند؛ اما بعد از آن که همام اصرار می‌کند،</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نیاز به مطالعۀ قبلی و بحث و کتابت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متقین را به آن کیفیت زیبا بیان می‌کنند به گونه‌ای که همام با شنیدن این معارف، صیحه‌ای زده و نقش بر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وضعیت او را می‌بینند،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می‌ترسیدم؛ پندهای رسا با کسانی که شنوای آن بوده و اهل موعظه و نصیحت هستند چنین می‌کند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یا در عهدنامۀ جناب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 که در حقیقت دستور العمل حکومت واقعی اسلام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قضیه را هم متعرّض و متذکر شده اند؛ به 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ملاحظۀ دقیق، می‌بینید اگر درس اوّل</w:t>
      </w:r>
      <w:r>
        <w:rPr>
          <w:rStyle w:val="FootnoteAnchor"/>
        </w:rPr>
        <w:footnoteReference w:id="2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روایات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صدها نفر از متخصّصانی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هرکدام در یک جهت تخصّص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دهند، توان تدوین چنین مجموعه و دستورالعملی را برای ادارۀ امور حکومت ندارند؛</w:t>
      </w:r>
      <w:r>
        <w:rPr>
          <w:rStyle w:val="FootnoteAnchor"/>
          <w:rtl w:val="true"/>
        </w:rPr>
        <w:footnoteReference w:id="28"/>
      </w:r>
      <w:r>
        <w:rPr>
          <w:rFonts w:ascii="IRNazanin" w:hAnsi="IRNazanin" w:eastAsia="IRNazanin"/>
          <w:color w:val="111111"/>
          <w:sz w:val="28"/>
          <w:sz w:val="28"/>
          <w:szCs w:val="28"/>
          <w:rtl w:val="true"/>
          <w:lang w:bidi="fa-IR"/>
        </w:rPr>
        <w:t>بنابراین حکومتِ اسلامی واقعی آن است که در محدودۀ فرمایش ایشان باشد و سر سوزنی کم و زیاد در آن وجود نداشته 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بر همۀ شیعیان، به ویژه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ارائۀ مکتب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اشاعۀ فرهنگ ناب ایشان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در درجۀ اول، کلمات ایشان را در فنون مختلف مطالعه کنیم</w:t>
      </w:r>
      <w:r>
        <w:rPr>
          <w:rStyle w:val="FootnoteAnchor"/>
          <w:rtl w:val="true"/>
        </w:rPr>
        <w:footnoteReference w:id="30"/>
      </w:r>
      <w:r>
        <w:rPr>
          <w:rFonts w:ascii="IRNazanin" w:hAnsi="IRNazanin" w:eastAsia="IRNazanin"/>
          <w:color w:val="111111"/>
          <w:sz w:val="28"/>
          <w:sz w:val="28"/>
          <w:szCs w:val="28"/>
          <w:rtl w:val="true"/>
          <w:lang w:bidi="fa-IR"/>
        </w:rPr>
        <w:t>و به یک موضوع خاص اکتفا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فلان موضوع مورد علاقۀ ما است و تنها اخبار وارد شده در آن موضوع را ببینیم؛ بلکه باید با همۀ احادیث سروکار داشته باشیم،</w:t>
      </w:r>
      <w:r>
        <w:rPr>
          <w:rStyle w:val="FootnoteAnchor"/>
          <w:rtl w:val="true"/>
        </w:rPr>
        <w:footnoteReference w:id="31"/>
      </w:r>
      <w:r>
        <w:rPr>
          <w:rFonts w:ascii="IRNazanin" w:hAnsi="IRNazanin" w:eastAsia="IRNazanin"/>
          <w:color w:val="111111"/>
          <w:sz w:val="28"/>
          <w:sz w:val="28"/>
          <w:szCs w:val="28"/>
          <w:rtl w:val="true"/>
          <w:lang w:bidi="fa-IR"/>
        </w:rPr>
        <w:t>به ویژه روایاتِ اصول عقاید که دقیق‌تر و مشکل‌تر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در کنار برنامه‌های روزانه و مسایل علمی، ارتباط و انس خود را با روایات بیشتر کرده و زمانی را برای مراجعه به این منابع و سرچشمه‌های آب حیات و استفاده از آنها اختصاص دهیم و همان دقّت و زمانی را؛ که برای فهم یک روایت فقهی مورد ابتلا صرف می‌کنیم؛ در مورد این گونه روایات نیز به کار بریم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اهل علم، که در مرکزی مشغول فعالیت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اکثراً یا همه</w:t>
      </w:r>
    </w:p>
    <w:p>
      <w:pPr>
        <w:pStyle w:val="BookText"/>
        <w:rPr/>
      </w:pPr>
      <w:r>
        <w:rPr>
          <w:rFonts w:ascii="IRNazanin" w:hAnsi="IRNazanin" w:eastAsia="IRNazanin"/>
          <w:color w:val="111111"/>
          <w:sz w:val="28"/>
          <w:sz w:val="28"/>
          <w:szCs w:val="28"/>
          <w:rtl w:val="true"/>
          <w:lang w:bidi="fa-IR"/>
        </w:rPr>
        <w:t xml:space="preserve">اعضای آن از برادرانِ غیر شیعه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تحف العقول</w:t>
      </w:r>
      <w:r>
        <w:rPr>
          <w:rStyle w:val="FootnoteAnchor"/>
          <w:rtl w:val="true"/>
        </w:rPr>
        <w:footnoteReference w:id="32"/>
      </w:r>
      <w:r>
        <w:rPr>
          <w:rFonts w:ascii="IRNazanin" w:hAnsi="IRNazanin" w:eastAsia="IRNazanin"/>
          <w:color w:val="111111"/>
          <w:sz w:val="28"/>
          <w:sz w:val="28"/>
          <w:szCs w:val="28"/>
          <w:rtl w:val="true"/>
          <w:lang w:bidi="fa-IR"/>
        </w:rPr>
        <w:t>را در اختیار دانشمندان آن مرکز قرار دادم؛ با این که تمامی آنها دارای مقام علمی کامل بوده و استاد دانشگاه، دکترا، فوق دکترا و امثال آن بودند؛ آن را به صورت یک معجزه تلقی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شما چنین ارشادات و حقایقی را برای شما بیان کرده اند؛ ولی حتی یکی از آنها به گوش ما نخورده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ما که بحمد الله تعالی چنین اقیانوسهایی از علم و معرفت در اختیار داریم؛ مراجعه به این گنجینه‌هایی از مواعظ و نصایح بر ما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فقط پشت جلد این کتابها را نگاه کنیم، اگر یک جلد قشنگ زرین کوب داشته باشد از جلدش لذّت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عرض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این‌که چه مطالبی در این کتاب است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خودمان را موظف کنیم که هر روز یا حداقل هر دو سه روز یک بار مراجعه‌ای به این ارشادات و هدایتها و راهنمایی‌ها داشته باشیم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وبرکاته</w:t>
      </w:r>
      <w:bookmarkStart w:id="16" w:name="pg325_2947"/>
    </w:p>
    <w:p>
      <w:pPr>
        <w:pStyle w:val="Heading2"/>
        <w:numPr>
          <w:ilvl w:val="1"/>
          <w:numId w:val="1"/>
        </w:numPr>
        <w:rPr/>
      </w:pPr>
      <w:bookmarkStart w:id="17" w:name="__RefHeading___Toc2775069_211673320"/>
      <w:bookmarkStart w:id="18" w:name="_Toc6"/>
      <w:bookmarkEnd w:id="16"/>
      <w:bookmarkEnd w:id="17"/>
      <w:r>
        <w:rPr>
          <w:rtl w:val="true"/>
        </w:rPr>
        <w:t xml:space="preserve">درس دوم </w:t>
      </w:r>
      <w:r>
        <w:rPr>
          <w:rtl w:val="true"/>
        </w:rPr>
        <w:t xml:space="preserve">: </w:t>
      </w:r>
      <w:r>
        <w:rPr>
          <w:rtl w:val="true"/>
        </w:rPr>
        <w:t>دقت در نقل روایات</w:t>
      </w:r>
      <w:bookmarkEnd w:id="18"/>
    </w:p>
    <w:p>
      <w:pPr>
        <w:pStyle w:val="BookText"/>
        <w:rPr/>
      </w:pPr>
      <w:r>
        <w:rPr>
          <w:rFonts w:ascii="IRNazanin" w:hAnsi="IRNazanin" w:eastAsia="IRNazanin"/>
          <w:color w:val="111111"/>
          <w:sz w:val="28"/>
          <w:sz w:val="28"/>
          <w:szCs w:val="28"/>
          <w:rtl w:val="true"/>
          <w:lang w:bidi="fa-IR"/>
        </w:rPr>
        <w:t>درس دوم</w:t>
      </w:r>
      <w:r>
        <w:rPr>
          <w:rStyle w:val="FootnoteAnchor"/>
          <w:rtl w:val="true"/>
        </w:rPr>
        <w:footnoteReference w:id="3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نقل روایات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صحیح روایت، یک امر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طرح آیه یا روایتی را داریم، می‌بایست دقت کرده تا آن را به اشتباه نقل نکنیم و این برای ما یک درس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ابتدا باید متن روایت ازکتب معتدٌّ به و معتبر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و دقیق دیگر این است که ببینیم الفاظ و معنای صحیح آن آیه و روایت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ملاحظۀ کتاب روایت باید از هر کلمه‌ای با دقت عبور کرد وگرنه ممکن است مطلب، طور دیگری برداشت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منبری‌های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فوت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شخص فاضلی</w:t>
      </w:r>
    </w:p>
    <w:p>
      <w:pPr>
        <w:pStyle w:val="BookText"/>
        <w:rPr/>
      </w:pPr>
      <w:r>
        <w:rPr>
          <w:rFonts w:ascii="IRNazanin" w:hAnsi="IRNazanin" w:eastAsia="IRNazanin"/>
          <w:color w:val="111111"/>
          <w:sz w:val="28"/>
          <w:sz w:val="28"/>
          <w:szCs w:val="28"/>
          <w:rtl w:val="true"/>
          <w:lang w:bidi="fa-IR"/>
        </w:rPr>
        <w:t xml:space="preserve">بود و به قول خودش خیلی ولایتی بود، در یکی دو سخنرانی‌اش راجع به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که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مرض 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خیلی برای ما گران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ما روزی به ایشان برخورد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شما بالای منبر چند مرتبه چنین بحثی را مطرح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این مسأله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این باب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این روایت را لطف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آدرسش را به من داد؛ به نظرم مستدرک مرحوم حاجی نوری</w:t>
      </w:r>
      <w:r>
        <w:rPr>
          <w:rStyle w:val="FootnoteAnchor"/>
          <w:rtl w:val="true"/>
        </w:rPr>
        <w:footnoteReference w:id="36"/>
      </w:r>
      <w:r>
        <w:rPr>
          <w:rFonts w:ascii="IRNazanin" w:hAnsi="IRNazanin" w:eastAsia="IRNazanin"/>
          <w:color w:val="111111"/>
          <w:sz w:val="28"/>
          <w:sz w:val="28"/>
          <w:szCs w:val="28"/>
          <w:rtl w:val="true"/>
          <w:lang w:bidi="fa-IR"/>
        </w:rPr>
        <w:t>را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کتاب مراجعه کرده و دقت کردیم، در آنجا در حالات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که نوشته این است که ایشان به علت کثرت ناراحتی و گریه أخذها السبل</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این نقطه سبل را ندیده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أخذها السل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خوانده بود</w:t>
      </w:r>
    </w:p>
    <w:p>
      <w:pPr>
        <w:pStyle w:val="BookText"/>
        <w:rPr/>
      </w:pPr>
      <w:r>
        <w:rPr>
          <w:rFonts w:ascii="IRNazanin" w:hAnsi="IRNazanin" w:eastAsia="IRNazanin"/>
          <w:color w:val="111111"/>
          <w:sz w:val="28"/>
          <w:sz w:val="28"/>
          <w:szCs w:val="28"/>
          <w:rtl w:val="true"/>
          <w:lang w:bidi="fa-IR"/>
        </w:rPr>
        <w:t>و روی منبرها روی آن تکیه می‌کرد، در حالی که سبل به معنای این است که کسی به علت زیاد گریه کردن پلک‌های چشمش تورم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لغزش بدین خاطر است که آن مرحوم دقت لازم را در خواندن عبارت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برای ما درس است که هنگام مطالعه، روایات را به صورت سطحی مرور نکنیم، بلکه هر کلمه‌ای را با دقت ببینیم؛ چه بسا اشتباه در آن یک کلمه، مسایل نامطلوبی را به وجود آورد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علاوه بر این که گاهی اشتباه در چاپ هم وجود دارد که باید حتما دقّت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9" w:name="pg325_2955"/>
    </w:p>
    <w:p>
      <w:pPr>
        <w:pStyle w:val="Heading2"/>
        <w:numPr>
          <w:ilvl w:val="1"/>
          <w:numId w:val="1"/>
        </w:numPr>
        <w:rPr/>
      </w:pPr>
      <w:bookmarkStart w:id="20" w:name="__RefHeading___Toc2775071_211673320"/>
      <w:bookmarkStart w:id="21" w:name="_Toc7"/>
      <w:bookmarkEnd w:id="19"/>
      <w:bookmarkEnd w:id="20"/>
      <w:r>
        <w:rPr>
          <w:rtl w:val="true"/>
        </w:rPr>
        <w:t xml:space="preserve">درس سوم </w:t>
      </w:r>
      <w:r>
        <w:rPr>
          <w:rtl w:val="true"/>
        </w:rPr>
        <w:t xml:space="preserve">: </w:t>
      </w:r>
      <w:r>
        <w:rPr>
          <w:rtl w:val="true"/>
        </w:rPr>
        <w:t>وظایف عاقل</w:t>
      </w:r>
      <w:bookmarkEnd w:id="21"/>
    </w:p>
    <w:p>
      <w:pPr>
        <w:pStyle w:val="BookText"/>
        <w:rPr/>
      </w:pPr>
      <w:r>
        <w:rPr>
          <w:rFonts w:ascii="IRNazanin" w:hAnsi="IRNazanin" w:eastAsia="IRNazanin"/>
          <w:color w:val="111111"/>
          <w:sz w:val="28"/>
          <w:sz w:val="28"/>
          <w:szCs w:val="28"/>
          <w:rtl w:val="true"/>
          <w:lang w:bidi="fa-IR"/>
        </w:rPr>
        <w:t>درس سوم</w:t>
      </w:r>
      <w:r>
        <w:rPr>
          <w:rStyle w:val="FootnoteAnchor"/>
        </w:rPr>
        <w:footnoteReference w:id="3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عاقل</w:t>
      </w:r>
    </w:p>
    <w:p>
      <w:pPr>
        <w:pStyle w:val="BookText"/>
        <w:rPr/>
      </w:pPr>
      <w:r>
        <w:rPr>
          <w:rFonts w:ascii="Amiri" w:hAnsi="Amiri" w:eastAsia="Amiri" w:cs="Amiri"/>
          <w:color w:val="111111"/>
          <w:sz w:val="28"/>
          <w:sz w:val="28"/>
          <w:szCs w:val="28"/>
          <w:rtl w:val="true"/>
          <w:lang w:bidi="ar-SA"/>
        </w:rPr>
        <w:t xml:space="preserve">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حِکْمَۀِ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الْعَاقِلِ أَن یَکُونَ عَارِفاً بِزَمَانِهِ مُقبِلًا عَلَی شَأنِهِ حَافِظاً لِلِسَانِه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حضرت صادق علیه آلاف التحیۀ والثناء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آل داوود 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کتاب مقدس زبور یا شامل زبور بوده و حکمت‌ها، موعظه‌ها، برنامه‌ها و دستوراتی که از ایشان و خاندانش صادر و در آن تنظیم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ذکر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عاقل لازم است که با وضعیت زمان خود آشنا باشد، تمام توجه او به مسئولیتش بوده</w:t>
      </w:r>
    </w:p>
    <w:p>
      <w:pPr>
        <w:pStyle w:val="BookText"/>
        <w:rPr/>
      </w:pPr>
      <w:r>
        <w:rPr>
          <w:rFonts w:ascii="IRNazanin" w:hAnsi="IRNazanin" w:eastAsia="IRNazanin"/>
          <w:color w:val="111111"/>
          <w:sz w:val="28"/>
          <w:sz w:val="28"/>
          <w:szCs w:val="28"/>
          <w:rtl w:val="true"/>
          <w:lang w:bidi="fa-IR"/>
        </w:rPr>
        <w:t>و زبانش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آلاف التحیۀ والثناء این جمله را از حضرت داوود علی نبینا و آله و علیه السلام بدون کم و کاستی نقل می‌کند و این دلیل بر تأیید آن بیان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این روایت نشان دهندۀ این است که عمل، قدری سنگین است؛</w:t>
      </w:r>
    </w:p>
    <w:p>
      <w:pPr>
        <w:pStyle w:val="BookText"/>
        <w:rPr/>
      </w:pPr>
      <w:r>
        <w:rPr>
          <w:rFonts w:ascii="IRNazanin" w:hAnsi="IRNazanin" w:eastAsia="IRNazanin"/>
          <w:color w:val="111111"/>
          <w:sz w:val="28"/>
          <w:sz w:val="28"/>
          <w:szCs w:val="28"/>
          <w:rtl w:val="true"/>
          <w:lang w:bidi="fa-IR"/>
        </w:rPr>
        <w:t>اما چاره‌ای هم نیست و باید به دوش کشیده شود؛ چراکه عقل راه درست را از نادرست به ما نشان می‌دهد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از این رو توضیح فرمایش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موهبت الهی برخوردار شده و نعمت عقل نصیب او گردد و عنوان عاقل بر او منطبق شود،</w:t>
      </w:r>
      <w:r>
        <w:rPr>
          <w:rStyle w:val="FootnoteAnchor"/>
          <w:rtl w:val="true"/>
        </w:rPr>
        <w:footnoteReference w:id="43"/>
      </w:r>
      <w:r>
        <w:rPr>
          <w:rFonts w:ascii="IRNazanin" w:hAnsi="IRNazanin" w:eastAsia="IRNazanin"/>
          <w:color w:val="111111"/>
          <w:sz w:val="28"/>
          <w:sz w:val="28"/>
          <w:szCs w:val="28"/>
          <w:rtl w:val="true"/>
          <w:lang w:bidi="fa-IR"/>
        </w:rPr>
        <w:t>باید سه مطلب را مورد توجه قرار داده و آن را وظیفۀ خود دانسته و سنگینی آنها را به دوش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عاقلی که مقتضای عقلش را رعایت می‌کند؛</w:t>
      </w:r>
      <w:r>
        <w:rPr>
          <w:rStyle w:val="FootnoteAnchor"/>
          <w:rtl w:val="true"/>
        </w:rPr>
        <w:footnoteReference w:id="44"/>
      </w:r>
      <w:r>
        <w:rPr>
          <w:rFonts w:ascii="IRNazanin" w:hAnsi="IRNazanin" w:eastAsia="IRNazanin"/>
          <w:color w:val="111111"/>
          <w:sz w:val="28"/>
          <w:sz w:val="28"/>
          <w:szCs w:val="28"/>
          <w:rtl w:val="true"/>
          <w:lang w:bidi="fa-IR"/>
        </w:rPr>
        <w:t>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و موقعیت زمانی خودش را درک کند و توجه کند که در چه جوّی و در چه محیطی از زمان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جنبۀ عمومی دارد؛ یعنی یک تاجر و یک غیر اهل علم نیز باید این معنا را رعایت کند؛ البته در اهل علم درک این معنا و عمل به آن، اولویت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باید آشنا به وضع زمان باشد، باید موقعیت خودش را درک کند و بداندکه طلبۀ این زمان، طلبۀ بعد از انقلاب، طلبۀ در نظام وحکومت اسلام، غیر از طلبۀ بیست سال پیش است؛ چراکه انقلاب اسلامی علاوه بر آن‌که نظر جامعۀ خودمان را به اسلام معطوف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بحمد الله تعالی شاهد هستیم چه تحول اساسی در جامعۀ ما به وجود آمده است، خصوصاً در نسل جوان که با اسلام آشنا شده و با انقلاب خو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فریادش برای دنیا نیز بلند است و علی رغم تلاش سنگین ابرقدرتها و</w:t>
      </w:r>
    </w:p>
    <w:p>
      <w:pPr>
        <w:pStyle w:val="BookText"/>
        <w:rPr/>
      </w:pPr>
      <w:r>
        <w:rPr>
          <w:rFonts w:ascii="IRNazanin" w:hAnsi="IRNazanin" w:eastAsia="IRNazanin"/>
          <w:color w:val="111111"/>
          <w:sz w:val="28"/>
          <w:sz w:val="28"/>
          <w:szCs w:val="28"/>
          <w:rtl w:val="true"/>
          <w:lang w:bidi="fa-IR"/>
        </w:rPr>
        <w:t xml:space="preserve">جنایتکارها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هدفشان کوبیدن و از بین بردن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بشری و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مردمی که حظّ و بهره‌ای از دانش و علم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به اسلامِ عزیز توجه پیدا کرده و به سوی آن گرایش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شرایط امروز غیر از شرایط بیست سال پیش است، از این رو طلبۀ امروز نیز باید غیر از طلبۀ آن روز باشد، مرجع تقلید امروز باید غیر از مرجع تقلید آن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تقلید آن روز یک رسالۀ توضیح المسائل داشته و جز پاسخ به استفتائات و أخذ و پخش وجوه شرعیه، مسئولیت دیگری نداشت؛ اما مرجع تقلید امروز باید آمادۀ تربیت افرادی باشد که بتوانند با وسایل و امکاناتِ روز،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زبان روز و با طرز فکری که حاکم بر ملّتها و دانشمندان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روآشنایی به زمان، مطلب بسیار مهم و حساسی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توجه او می‌بایست به جایگاه، شأنیت و مسئولیت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نباید همۀ وقت و فکرش را صرف امور دیگران کند، بلکه به آن مسئولیت و شأنی که دارد باید بپردازد، و از وظایفش غافل نشود و وقتی فهمید چه مسئولیتی دارد؛ تمام توجه‌اش را برای رسیدگی هرچه بهتر به آن مسئولیت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باید توجه داشته باشد که امروز چگونه می‌توان به تبلیغ اسلام پرداخت، و نیاز جوامع بشری و گرایش آنها به اسلام را به چه صورتی پاسخ داد؟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امروز طلبه این است که درس بخواند؛ مبادا تحت تأثیر حرفهای جاهلانه یا مغرضانه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عدم ضرورت درس خواندن و بیهوده بودن این</w:t>
      </w:r>
    </w:p>
    <w:p>
      <w:pPr>
        <w:pStyle w:val="BookText"/>
        <w:rPr/>
      </w:pPr>
      <w:r>
        <w:rPr>
          <w:rFonts w:ascii="IRNazanin" w:hAnsi="IRNazanin" w:eastAsia="IRNazanin"/>
          <w:color w:val="111111"/>
          <w:sz w:val="28"/>
          <w:sz w:val="28"/>
          <w:szCs w:val="28"/>
          <w:rtl w:val="true"/>
          <w:lang w:bidi="fa-IR"/>
        </w:rPr>
        <w:t xml:space="preserve">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وقت گرانقدر خودش را با این حرفهای بیجا و پرداختن به مسایل بی‌فایده تلف کند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روزی در ماشین به رادیو گوش می‌دادم؛ که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بیان شد و ضمن آن اشاره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 بالاتر از طلا است؛ چراکه طلا را می‌توان خرید؛ اما چگونه می‌توان وقت را خریداری کرد؟ پس ارزش وقت از طلا والاتر و بالاتر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به همین جهت آیا صحیح است طلبه با توجه به چنین موقعیتی که دارد فکر، استعداد، نیرو و وقت خودش را در رابطه با اموری غیر از مسئولیت خودش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فرقی ندارد که چه نوع مسئولیت و وظیفه‌ای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بعد از پیروزی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و سنگین شده است، به طوری که اگر یک عمر صد ساله هم داشته باشیم باز نمی‌توانیم به تمام وظایف خودمان عمل کنیم</w:t>
      </w:r>
      <w:r>
        <w:rPr>
          <w:rStyle w:val="FootnoteAnchor"/>
          <w:rtl w:val="true"/>
        </w:rPr>
        <w:footnoteReference w:id="48"/>
      </w:r>
      <w:r>
        <w:rPr>
          <w:rFonts w:ascii="IRNazanin" w:hAnsi="IRNazanin" w:eastAsia="IRNazanin"/>
          <w:color w:val="111111"/>
          <w:sz w:val="28"/>
          <w:sz w:val="28"/>
          <w:szCs w:val="28"/>
          <w:rtl w:val="true"/>
          <w:lang w:bidi="fa-IR"/>
        </w:rPr>
        <w:t>و انصافاً این سخنِ بسیار ارزنده و لطیفی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خصوصیتی که حضرت بیان می‌فرماید، کم‌حرفی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عاقل هنگام گویش، بجز سخن راهگشا و مفید چیزی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نباید زبان خود را رها کرده و قبل از این که در مورد زوایای سخن خود بیندیشد و بسنجد که چه مطلبی را در چه جایگاهی و برای چه اشخاصی می‌خواهد بیان کند، هر حرفی را بزند، خصوصاً نسبت به ما طلبه‌ها که وظیفۀ رهبری دینی جامعه را به عهده داریم و مردم تمامی حرفها و رفتار ما را حرف دین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یک حرفِ بدون سنجش و تأمّلِ ما، عده‌ای را گمراه و حتّی در مواردی نسبت به دین بدبین سازد؛ لذا باید در گفتارمان حدّاکثر تحفّظ را داشته باشیم و در مورد آن بیندیشیم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وجود انسان نیازها و غرایزی وجود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مراقبت از آنها مهم‌تر از حفظ زبان است؛ مانند این که شکم خود را از حرام حفظ کند یا شهوت و غرایز جنسی‌اش را از راه حرام اشباع نکند و در این رابطه از موارد حرام اجتناب کند؛ از این رو در ابتدا به نظر می‌رسد که به جای حفظ اللسان، می‌بایست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البطن و حفظ الفرج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انسان بیشتر با این موارد سر و کار دارد؛ اما با این حال چرا روی حفظ زبان این مقدار تأکید شده است؟</w:t>
      </w:r>
      <w:r>
        <w:rPr>
          <w:rStyle w:val="FootnoteAnchor"/>
          <w:rtl w:val="true"/>
        </w:rPr>
        <w:footnoteReference w:id="51"/>
      </w:r>
      <w:r>
        <w:rPr>
          <w:rFonts w:ascii="Amiri" w:hAnsi="Amiri" w:eastAsia="Amiri" w:cs="Amiri"/>
          <w:color w:val="111111"/>
          <w:sz w:val="28"/>
          <w:sz w:val="28"/>
          <w:szCs w:val="28"/>
          <w:rtl w:val="true"/>
          <w:lang w:bidi="ar-SA"/>
        </w:rPr>
        <w:t>مطمئناً در</w:t>
      </w:r>
    </w:p>
    <w:p>
      <w:pPr>
        <w:pStyle w:val="BookText"/>
        <w:rPr/>
      </w:pPr>
      <w:r>
        <w:rPr>
          <w:rFonts w:ascii="IRNazanin" w:hAnsi="IRNazanin" w:eastAsia="IRNazanin"/>
          <w:color w:val="111111"/>
          <w:sz w:val="28"/>
          <w:sz w:val="28"/>
          <w:szCs w:val="28"/>
          <w:rtl w:val="true"/>
          <w:lang w:bidi="fa-IR"/>
        </w:rPr>
        <w:t>این مورد نکتۀ ظریفی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علّت در این خصوص به ذهن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زبان، به تهیۀ مقدمات و امور دیگر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خدای ناکرده مثلاً یک مال حرامی بخورد، نیاز به تهیۀ مقدماتی دارد، باید غصب، سرقت و مانند اینها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مسایل شهوانی نیاز به تهیۀ مقدمات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بدون مقدمه مرتکب حرام شود؛ ولی در زبان، این چنین نیست، زبان به هیچ مقدمه‌ای نیاز ندارد و انسان به همین دلیل از زبان، به راحتی سوء استفادۀ زیادی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حتی از سکوت هم خسته می‌شود و دلش می‌خواهد کسی را بیابد و با او صحبت کند، البته نفس این حرف زدن برای انسان مطلوب است</w:t>
      </w:r>
      <w:r>
        <w:rPr>
          <w:rStyle w:val="FootnoteAnchor"/>
          <w:rtl w:val="true"/>
        </w:rPr>
        <w:footnoteReference w:id="52"/>
      </w:r>
      <w:r>
        <w:rPr>
          <w:rFonts w:ascii="IRNazanin" w:hAnsi="IRNazanin" w:eastAsia="IRNazanin"/>
          <w:color w:val="111111"/>
          <w:sz w:val="28"/>
          <w:sz w:val="28"/>
          <w:szCs w:val="28"/>
          <w:rtl w:val="true"/>
          <w:lang w:bidi="fa-IR"/>
        </w:rPr>
        <w:t>؛ ولی در گفتار می‌بایست مراقبت زیادی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زبان چیز عجیبی است و متأسفانه چون همیشه و در همه جا بدون هیچ مقدمه‌ای در اختیار انسان است از آن سوء استفادۀ زیادی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سویی که بر زبان مترتب می‌شود بر هیچ عضوی از اعضای انسان، بار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یک جمله، بلکه با یک کلمه، حتی به صورت مزاح و شوخی، ممکن است مرتد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بعضی از علما و بزرگان در مورد مسایل اعتقادی این است که بعضی از جملات یا کلمات؛ حتی اگر به صورت مزاح و شوخی مطرح شود؛ موجب کفر است؛ یعنی با گفتن یک جمله، از دایرۀ اسلام خارج و به دایرۀ کفر و ارتداد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با چه وسیله‌ای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ادای شهادتین توسط همین زبان، کافر مسلمان می‌شود و آثار اسلام از طهارت و غیرآن بر او مترتب می‌شود</w:t>
      </w:r>
      <w:r>
        <w:rPr>
          <w:rFonts w:eastAsia="IRNazanin" w:cs="IRNazanin"/>
          <w:color w:val="111111"/>
          <w:sz w:val="28"/>
          <w:szCs w:val="28"/>
          <w:rtl w:val="true"/>
          <w:lang w:bidi="fa-IR"/>
        </w:rPr>
        <w:t>.</w:t>
      </w:r>
      <w:r>
        <w:rPr>
          <w:rStyle w:val="FootnoteAnchor"/>
        </w:rPr>
        <w:footnoteReference w:id="5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 دیگران هم سر 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خدای نا کرده در مورد مسألۀ حفظ شکم و شهوت انحرافی داشته باشد انحرافش موردی است؛ یعنی در یک مالی بدون اذن صاحبش تصرف کرده یا ارتباط نامشروعی داشته است؛ اما زبان این گونه نیست بلکه ابزاری است که همیشه در اختیار انسان بوده و منحصر به خود او هم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در رابطه با شئون افراد بسیار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دیده می‌شود با یک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بسا هیچ واقعیتی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طور کلّی از حیثیت</w:t>
      </w:r>
    </w:p>
    <w:p>
      <w:pPr>
        <w:pStyle w:val="BookText"/>
        <w:rPr/>
      </w:pPr>
      <w:r>
        <w:rPr>
          <w:rFonts w:ascii="IRNazanin" w:hAnsi="IRNazanin" w:eastAsia="IRNazanin"/>
          <w:color w:val="111111"/>
          <w:sz w:val="28"/>
          <w:sz w:val="28"/>
          <w:szCs w:val="28"/>
          <w:rtl w:val="true"/>
          <w:lang w:bidi="fa-IR"/>
        </w:rPr>
        <w:t>اجتماعی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مطلبی را دربارۀ کسی می‌شنود که اگر آن را به خود او بگویند ممکن است حالت سکته برایش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بعضی چیزها را می‌شنود که آرزوی می‌کند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رفته بود و از کسی چنین جمله‌ای را نمی‌شنید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چه عقوبتی در انتظار کسی است که با یک جمله، فردی را از حیثیت اجتماعی ساقط کرده است و اگر هم واقعیت داشت، غیبت محسوب می‌شد و نمی‌بایست مطرح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زمانی است که طرف مقابل انسان، یک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طرف مقابل، شخصیتی بود که به مسایل اصلی اسلام و انقلاب و نظام مربوط بود؛ خواه لیاقتش را دارد یا ندارد، در باطن معتقد است یا نیست، واقعاً میان او و اسلام و نظام اسلامی وابستگی وجود دارد یا ندارد؛ این ارتباطی به ما ندارد؛ چراکه جامعه او را به اسلام و نظام وابسته می‌بیند، پس اگر دربارۀ او جمله‌ای گفته شود که این جمله روی اسلام اثر منفی بگذارد و معنای گفتارش این باشد که اسلام مدیریت ضعیف داشته و در عصر حاضر در مقابل سایر مکتب‌ها لیاقت ادارۀ امور جامعه را ندارد و نظام اسلامی در ادعاهای خود صادق نیست، چنین جمله‌ای با این اثری که بر آن مترتب می‌شود، دیگر نمی‌توان گفت که از دید اسلام، چه جرم و جنایت بزرگی بر آن مترتب است، حسابش با خود شما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سلاح و نیزه نمی‌تواند به اندازۀ زبان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این چنین انسان را مشتعل می‌کند، افرادی را از مقام و موقعیت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پاره‌ای از آثار سوء زبان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این زبان، چه جنگهایی در عالم به وجود آمده، چه قتلهایی تحقق پیدا کرده، چه نفوسی از بین رفته و چه اعراضی هتک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همۀ اینها به خاطر یک جمله و یک کلام بوده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مسألۀ زبان، بسیار عجیب است و کنترل آن هم کار دشواری است، مخصوصاً در جلسات دوستانه‌ای که انسان تشکیل می‌دهد اگر بخواهد نسبت به گفتارش مراقبت کرده و خود را محدود کند تا حرفی نزند که شائبۀ غیبت، تهمت و اشاعۀ فحشا در آن باشد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مشکلات فراوانی که در کشور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تضعیف نظام یا تضییع حقی از حقوق دیگران شود یا موجب بالا بردن افرادی که صلاحیت ندارند یا پایین آوردن افرادی که نمی‌بایست به موقعیت آنها لطمه بخورد باشد، آن وقت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حرفی برای انسان می‌ماند که با رفیقش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p>
    <w:p>
      <w:pPr>
        <w:pStyle w:val="BookText"/>
        <w:rPr/>
      </w:pPr>
      <w:r>
        <w:rPr>
          <w:rFonts w:ascii="IRNazanin" w:hAnsi="IRNazanin" w:eastAsia="IRNazanin"/>
          <w:color w:val="111111"/>
          <w:sz w:val="28"/>
          <w:sz w:val="28"/>
          <w:szCs w:val="28"/>
          <w:rtl w:val="true"/>
          <w:lang w:bidi="fa-IR"/>
        </w:rPr>
        <w:t>است که کار، بسیار سنگین و مشکل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خلاصه این‌که در میان اعضای انسان این زبان به قدری نقش دارد که به نظر من کسی قادر نیست آثار سوء و آثار حسن آن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آثارش را نفیاً و اثباتاً با سایر اعضا مقایسه و محاسبه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سه نکته‌ای که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مسائل بالاتر است و حضرت به همین دلیل 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زبانش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محافظت از زبان مشکل است، اما ضرورت دارد؛ چراکه همواره به این مسأله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باید مراقب باشد که این مسائل بسیار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آنقدر آزاد نیست که هر جا هر چه بخواهد بگوید</w:t>
      </w:r>
      <w:r>
        <w:rPr>
          <w:rStyle w:val="FootnoteAnchor"/>
          <w:rtl w:val="true"/>
        </w:rPr>
        <w:footnoteReference w:id="58"/>
      </w:r>
      <w:r>
        <w:rPr>
          <w:rFonts w:ascii="IRNazanin" w:hAnsi="IRNazanin" w:eastAsia="IRNazanin"/>
          <w:color w:val="111111"/>
          <w:sz w:val="28"/>
          <w:sz w:val="28"/>
          <w:szCs w:val="28"/>
          <w:rtl w:val="true"/>
          <w:lang w:bidi="fa-IR"/>
        </w:rPr>
        <w:t>و هر چه بخواهد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ما در محدودۀ اسلام است و نباید از محدودۀ آن تجاوز کرد، آزادی خارج از محدودۀ اسلام، آزادی نیست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تحف العقول به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 که با حدیث مورد بحث ما بسیار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الإمام أبی جعفر محمد بن علی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اللِّسَانَ مِفْتَاحُ کُلِّ خَیْرٍ وَ شَرٍّ فَیَنْبَغِی لِلْمُؤْمِنِ أَنْ یَخْتِمَ عَلَی لِسَانِهِ کَمَا یَخْتِمُ عَلَی ذَهَبِهِ وَ فِضَّتِهِ فَإِنَّ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 اللَّهُ</w:t>
      </w:r>
    </w:p>
    <w:p>
      <w:pPr>
        <w:pStyle w:val="BookText"/>
        <w:rPr/>
      </w:pPr>
      <w:r>
        <w:rPr>
          <w:rFonts w:ascii="Amiri" w:hAnsi="Amiri" w:eastAsia="Amiri" w:cs="Amiri"/>
          <w:color w:val="111111"/>
          <w:sz w:val="28"/>
          <w:sz w:val="28"/>
          <w:szCs w:val="28"/>
          <w:rtl w:val="true"/>
          <w:lang w:bidi="ar-SA"/>
        </w:rPr>
        <w:t xml:space="preserve">مُؤْمِناً أَمْسَکَ لِسَانَهُ مِنْ کُلِّ شَرٍّ فَإِنَّ ذَلِکَ صَدَقَۀٌ مِنْهُ عَلَی نَفْسِهِ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یَسْلَمُ أَحَدٌ مِنَ الذُّنُوبِ حَتَّی یَخْزُنَ لِسَانَه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این زبان کلید هر خیر و شرّی است، پس بر فرد مؤمن سزاوار و لازم است آنچنان که بر طلا و نقره‌اش قفل می‌زند، زبان خود را فرو بندد؛ زیرا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 که زبان خود را از هر شرّی حفظ می‌کند مورد لطف و رحمت خود قرار می‌دهد؛ زیرا این کار صدقه‌ای است که به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تا زبانش را حفظ نکند از ارتکاب گناه مصون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مادّی انسان اقتضا می‌کند که کاملا ًبه حفظ مسایل و امور مالی عنایت داشته باشد و خیلی کم اتفاق می‌افتد که کسی از اموالش غافل شده، از آنها محافظت نکند یا حتّی مالی را در اختیار فرزندش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زبان هم باید چنین حالتی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طورکه اموالمان را از آسیبها حفظ می‌کنیم تا کسی به آنها دسترسی پیدا نکند نسبت به زبان هم چنین برخوردی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مسألۀ حفظ زبان در سعادت و شقاوت ما نقش زیادی دارد و امور مالی قاعدتاً چنین نقشی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اثباتاً یا نفیاً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چنین بود تا از شرور در أمان باشیم و خیرات به سمت ما سرازیر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را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صدقه بیان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صَدَقَۀٌ مِنْهُ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صدقۀ انسان در مورد شخص خودش این است که زبانش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صدقه که یکی از عبادات است با هبه این است که در ماهیت صدقه قصد قربت اعتبار دارد؛ ولی در ماهیت هبه قصد قربت معتبر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صورت می‌توان تقریر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سبب می‌شود انسان نسبت به گناهانِ زبان مصونیت پیدا کند و در دایرۀ تهمت، غیبت، اشاعۀ فحشا و امثال آن قرار نگیرد بلکه نفسِ این مراقبت و این‌که انسان با زبانش این طور برخورد کند،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یَسْلَمُ أَحَدٌ مِنَ الذُّنُوبِ حَتَّی یَخْزُنَ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کس از گناهان سالم نمی‌ماند مگر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اموالی که آن را در صندوقی محکم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خودش را حفظ کرده، در صندوقی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در حاشیۀ همین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بالاتری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یَعْرِفُ عَبْدٌ حَقِیقَۀَ الْإِیمَانِ حَتَّی یَخْزُنَ مِنْ لِسَانِه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هیچ بنده‌ای تا قبل از این که زبان خود را حفظ نکند، حقیقت ایمان را نشناخته و آن را درک نمی‌کند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نیز مسأله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گناهان از طریق زبان، گریبان گیر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محرمات در اصل مربوط به زبان است</w:t>
      </w:r>
      <w:r>
        <w:rPr>
          <w:rStyle w:val="FootnoteAnchor"/>
          <w:rtl w:val="true"/>
        </w:rPr>
        <w:footnoteReference w:id="62"/>
      </w:r>
      <w:r>
        <w:rPr>
          <w:rFonts w:ascii="IRNazanin" w:hAnsi="IRNazanin" w:eastAsia="IRNazanin"/>
          <w:color w:val="111111"/>
          <w:sz w:val="28"/>
          <w:sz w:val="28"/>
          <w:szCs w:val="28"/>
          <w:rtl w:val="true"/>
          <w:lang w:bidi="fa-IR"/>
        </w:rPr>
        <w:t>؛ مانند غیبت،</w:t>
      </w:r>
    </w:p>
    <w:p>
      <w:pPr>
        <w:pStyle w:val="BookText"/>
        <w:rPr/>
      </w:pPr>
      <w:r>
        <w:rPr>
          <w:rFonts w:ascii="IRNazanin" w:hAnsi="IRNazanin" w:eastAsia="IRNazanin"/>
          <w:color w:val="111111"/>
          <w:sz w:val="28"/>
          <w:sz w:val="28"/>
          <w:szCs w:val="28"/>
          <w:rtl w:val="true"/>
          <w:lang w:bidi="fa-IR"/>
        </w:rPr>
        <w:t>تهمت و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زبان هستند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دروغی که بر حسب روایات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اگر همۀ شرور در یک جا جمع شوند، کلید آن دروغ است، این زبان است که دروغ را به وجود می‌آورد و چنین اثرعجیبی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شد که هیچ عضوی از اعضای انسان برای وارد ساختن انسان در محرمات، نزدیک‌تر، مهیاتر، کم‌هزینه‌تر و بی‌مقدمه‌تر از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مقدمه‌ای لازم ندارد، هیچ مشکلی در کار نیست و هیچ شرطی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زبان علت کامل برای رسیدن به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آن روایت معروف می‌گوید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الْمُؤْمِنُ مُلْجَم </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گویی لجامی به دهان مؤمن گذاشته شده است و اوآزاد نیست تا هر حرفی را که به ذهنش می‌رسد،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همۀ حرفها، نسبت دادن‌ها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ملاکها و مبانی شرعی باشد و الاّ مجوّزی برای آنها وجود ندارد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افرادی که در مقام تهذیب نفس برآمده و در این رابطه موفق بوده‌اند، برخورد می‌کنیم، می‌بینیم نسبت به حرف زدنشان مراقبت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حرفهای بی‌ارزش از کسی می‌شنود، امّا هیچ جوابی حتی یک کلمه نفی واثبات به او نمی‌دهد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یکی از مسایل مهم دربارۀ امام بزرگوار همین بود؛ گاهی اتفاق می‌افتاد که کسی دو ساعت تمام بر خلاف نظر و میل ایشان حرف می‌زد؛ ولی از مرحوم امام یک کلمه جواب نفی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تصور می‌کرد که ایشان تمام این مطالب را از او پذیرفته، در حالی که ایشان حتی یک واوش را هم نپذیرفته بود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والسلام علیکم و رحمۀ الله وبرکاته</w:t>
      </w:r>
      <w:bookmarkStart w:id="22" w:name="pg325_2984"/>
    </w:p>
    <w:p>
      <w:pPr>
        <w:pStyle w:val="Heading2"/>
        <w:numPr>
          <w:ilvl w:val="1"/>
          <w:numId w:val="1"/>
        </w:numPr>
        <w:rPr/>
      </w:pPr>
      <w:bookmarkStart w:id="23" w:name="__RefHeading___Toc2775073_211673320"/>
      <w:bookmarkStart w:id="24" w:name="_Toc8"/>
      <w:bookmarkEnd w:id="22"/>
      <w:bookmarkEnd w:id="23"/>
      <w:r>
        <w:rPr>
          <w:rtl w:val="true"/>
        </w:rPr>
        <w:t xml:space="preserve">درس چهارم </w:t>
      </w:r>
      <w:r>
        <w:rPr>
          <w:rtl w:val="true"/>
        </w:rPr>
        <w:t xml:space="preserve">: </w:t>
      </w:r>
      <w:r>
        <w:rPr>
          <w:rtl w:val="true"/>
        </w:rPr>
        <w:t>حبّ و بغض</w:t>
      </w:r>
      <w:bookmarkEnd w:id="24"/>
    </w:p>
    <w:p>
      <w:pPr>
        <w:pStyle w:val="BookText"/>
        <w:rPr/>
      </w:pPr>
      <w:r>
        <w:rPr>
          <w:rFonts w:ascii="IRNazanin" w:hAnsi="IRNazanin" w:eastAsia="IRNazanin"/>
          <w:color w:val="111111"/>
          <w:sz w:val="28"/>
          <w:sz w:val="28"/>
          <w:szCs w:val="28"/>
          <w:rtl w:val="true"/>
          <w:lang w:bidi="fa-IR"/>
        </w:rPr>
        <w:t>درس چهارم</w:t>
      </w:r>
      <w:r>
        <w:rPr>
          <w:rStyle w:val="FootnoteAnchor"/>
          <w:rtl w:val="true"/>
        </w:rPr>
        <w:footnoteReference w:id="6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و بغض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أَوْثَقِ عُرَی الْإِیمَانِ أَنْ تُحِبَّ فِی اللَّهِ وَ تُبْغِضَ فِی اللَّهِ وَ تُعْطِیَ فِی اللَّهِ وَ تَمْنَعَ فِی اللَّه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مستحکم‌ترین دست آویزهای ایمان این است که برای خداوند دوست بداری و برای خداوند دشمن بداری و برای خداوند عطا کنی و برای خداوند دریغ داری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محکم‌ترین استوانه‌ها و دستاویزهای ایمان این است که ملاک حبّ و بغض، محدود به رابطۀ با خداوند متعال شود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اگر انسان کسی را دوست دارد و به او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علاقه‌مند است و برای او فعالیت می‌کند بتواند این علاقه را به حساب خداوند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می‌تواند این را نسبت به فرزندان و نزدیکانِ خودش هم ملاک برتری قرار دهد،</w:t>
      </w:r>
      <w:r>
        <w:rPr>
          <w:rStyle w:val="FootnoteAnchor"/>
          <w:rtl w:val="true"/>
        </w:rPr>
        <w:footnoteReference w:id="71"/>
      </w:r>
      <w:r>
        <w:rPr>
          <w:rFonts w:ascii="IRNazanin" w:hAnsi="IRNazanin" w:eastAsia="IRNazanin"/>
          <w:color w:val="111111"/>
          <w:sz w:val="28"/>
          <w:sz w:val="28"/>
          <w:szCs w:val="28"/>
          <w:rtl w:val="true"/>
          <w:lang w:bidi="fa-IR"/>
        </w:rPr>
        <w:t>بچه‌اش را به این عنوان که موهبت الهی است دوست داشته باشد؛ چنان</w:t>
      </w:r>
    </w:p>
    <w:p>
      <w:pPr>
        <w:pStyle w:val="BookText"/>
        <w:rPr/>
      </w:pPr>
      <w:r>
        <w:rPr>
          <w:rFonts w:ascii="IRNazanin" w:hAnsi="IRNazanin" w:eastAsia="IRNazanin"/>
          <w:color w:val="111111"/>
          <w:sz w:val="28"/>
          <w:sz w:val="28"/>
          <w:szCs w:val="28"/>
          <w:rtl w:val="true"/>
          <w:lang w:bidi="fa-IR"/>
        </w:rPr>
        <w:t xml:space="preserve">که در قرآن خداوند دربارۀ فرزندان بشر،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یَهَبُ لِمَنْ یَشاءُ إِناثاً وَ یَهَبُ لِمَنْ یَشاءُ الذُّکُورَأَوْ یُزَوِّجُهُمْ ذُکْراناً وَ إِناثاً</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خداوند متعال به هر شخص که بخواهد دختر می‌بخشد و به هرکس بخواهد پسر، یا اگر بخواهد پسر و دختر هر دو را برای آنان جمع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فرزند هدیه‌ای است که خدای متعال به انسان داده است و ما هم آن را چون از موهبت‌های خداوند هستند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ما برای این اضافه‌ها و نسبت‌ها خیلی ارزش قائل هستیم، مانند تربت مقدس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باید برای آن ارزش قائل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به حضرت نسبت دارد، این خاک سرزمینی است که بنیانگذار مکتب شهادت در آن بوده است، خاکش هم ارزش دارد، باید هم ارزش داشته باشد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اگر انسان از کسی</w:t>
      </w:r>
    </w:p>
    <w:p>
      <w:pPr>
        <w:pStyle w:val="BookText"/>
        <w:rPr/>
      </w:pPr>
      <w:r>
        <w:rPr>
          <w:rFonts w:ascii="IRNazanin" w:hAnsi="IRNazanin" w:eastAsia="IRNazanin"/>
          <w:color w:val="111111"/>
          <w:sz w:val="28"/>
          <w:sz w:val="28"/>
          <w:szCs w:val="28"/>
          <w:rtl w:val="true"/>
          <w:lang w:bidi="fa-IR"/>
        </w:rPr>
        <w:t>که به او معتقد است چیزی بگیرد حتی اگر یک قلم باشد، برای آن قلم حساب خاصی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مقداری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امّت</w:t>
      </w:r>
      <w:r>
        <w:rPr>
          <w:rStyle w:val="FootnoteAnchor"/>
          <w:rtl w:val="true"/>
        </w:rPr>
        <w:footnoteReference w:id="74"/>
      </w:r>
      <w:r>
        <w:rPr>
          <w:rFonts w:ascii="IRNazanin" w:hAnsi="IRNazanin" w:eastAsia="IRNazanin"/>
          <w:color w:val="111111"/>
          <w:sz w:val="28"/>
          <w:sz w:val="28"/>
          <w:szCs w:val="28"/>
          <w:rtl w:val="true"/>
          <w:lang w:bidi="fa-IR"/>
        </w:rPr>
        <w:t>یا یک مرجع تقلید به انسان برسد، آن را خرج نمی‌کند و دوست دارد آن را حفظ کند؛ چراکه از دست امام و یا یک شخصیت بزرگ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 نیز باید متوجه باشیم که چه کسی این فرزند را به ما داده است؟ اگر محبت انسان به فرزندش به این عنوان باشد که او موهبت الهی است این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عُرَی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نسبت به دشمنی‌ها هم خیلی باید مراقب بود؛ چراکه ما در معرض آزمایشهای بسیار بزرگی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گوشۀ عبای انسان اهانت کرد، نباید خدای ناکرده بغض او را در دل بگیریم که به من و مقام من اهانت 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آری، اگر کسی به عنوان این که من روحانی هستم اهانت کرد و روحانیت مورد اهانت واقع شد، اگر بغضی نسبت به او پیدا می‌شود بغض فی الله تعالی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وبرکاته</w:t>
      </w:r>
      <w:bookmarkStart w:id="25" w:name="pg325_2993"/>
    </w:p>
    <w:p>
      <w:pPr>
        <w:pStyle w:val="Heading2"/>
        <w:numPr>
          <w:ilvl w:val="1"/>
          <w:numId w:val="1"/>
        </w:numPr>
        <w:rPr/>
      </w:pPr>
      <w:bookmarkStart w:id="26" w:name="__RefHeading___Toc2775075_211673320"/>
      <w:bookmarkStart w:id="27" w:name="_Toc9"/>
      <w:bookmarkEnd w:id="25"/>
      <w:bookmarkEnd w:id="26"/>
      <w:r>
        <w:rPr>
          <w:rtl w:val="true"/>
        </w:rPr>
        <w:t xml:space="preserve">درس پنجم </w:t>
      </w:r>
      <w:r>
        <w:rPr>
          <w:rtl w:val="true"/>
        </w:rPr>
        <w:t xml:space="preserve">: </w:t>
      </w:r>
      <w:r>
        <w:rPr>
          <w:rtl w:val="true"/>
        </w:rPr>
        <w:t>ایصال به خواسته های دنیوی و اخروی</w:t>
      </w:r>
      <w:bookmarkEnd w:id="27"/>
    </w:p>
    <w:p>
      <w:pPr>
        <w:pStyle w:val="BookText"/>
        <w:rPr/>
      </w:pPr>
      <w:r>
        <w:rPr>
          <w:rFonts w:ascii="IRNazanin" w:hAnsi="IRNazanin" w:eastAsia="IRNazanin"/>
          <w:color w:val="111111"/>
          <w:sz w:val="28"/>
          <w:sz w:val="28"/>
          <w:szCs w:val="28"/>
          <w:rtl w:val="true"/>
          <w:lang w:bidi="fa-IR"/>
        </w:rPr>
        <w:t>درس پنجم</w:t>
      </w:r>
      <w:r>
        <w:rPr>
          <w:rStyle w:val="FootnoteAnchor"/>
        </w:rPr>
        <w:footnoteReference w:id="7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به خواسته های دنیوی و اخروی</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ثَلَاثَۀٌ مَنْ تَمَسَّکَ بِهِنَّ نَالَ مِنَ الدُّنْیَا وَ الآخِرَۀِ بُغْیَتَهُ، مَنِ اعْتَصَمَ بِاللَّهِ وَ رَضِیَ بِقَضَاءِ اللَّهِ وَ أَحْسَنَ الظَّنَّ بِاللَّهِ</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عبارتش خیلی کوتاه ولی مطالبش بسیار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موضوع است که اگر کسی این سه را در خودش ایجاد کند و نسبت به آنها مداومت داشته و آن را رها نسازد به هدف نهایی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رابطه با مسائل دنیوی و چه در رابطه با مسائل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خواسته‌های دنیا و آخرت خود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ریسمان الهی</w:t>
      </w:r>
      <w:r>
        <w:rPr>
          <w:rFonts w:eastAsia="IRNazanin" w:cs="IRNazanin"/>
          <w:color w:val="111111"/>
          <w:sz w:val="28"/>
          <w:szCs w:val="28"/>
          <w:rtl w:val="true"/>
          <w:lang w:bidi="fa-IR"/>
        </w:rPr>
        <w:t>.</w:t>
      </w:r>
      <w:r>
        <w:rPr>
          <w:rStyle w:val="FootnoteAnchor"/>
        </w:rPr>
        <w:footnoteReference w:id="7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بودن به قضا و تقدیر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داشتن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اعتصام به خداوند تبارک وتعالی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تأثیرناپذیری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آب کر در مقابل آب قلیل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ناپذیر تعبیر می‌کنند؛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آبی که به سبب رسیدن به حدّ کرّیت، دیگر از آسیب پذیری و از آلودگی به نجاست اعتصام پیدا کرده است، از این رو است که عنوان عصمت، به انبیا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این لغت نسبت به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یعنی ریشۀ لغوی و معنای عصمت به این معنا است که برای ایشان هیچ گونه آسیب پذیری در برابر گناه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انسان بخواهد از آسیب پذیری محفوظ بماند، باید به چه کسی و چه چیزی معتصم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برای اعتصام و تأثیرناپذیری، کسی مناسب‌تر از خداوند تبارک و تعالی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اعتصام به نیروی الهی به این معنا است که انسان خداوند متعال را پناهگاه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خداوند اعتصام داشته باشد و خداوند تبارک و تعالی را پناهگاه خودش ببیند همین به تنهایی برای او اعتصام است و دیگر از هیچ کس وهیچ چیز تأثیر پذیر وآسیب‌پذیر نیست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بهترین پناهگاه برای انسان است؛ چراکه انسان به کسی پناه می‌برد که هرگزآسیب نمی‌پذیرد؛ در نتیجه کسی که به خداوند تبارک و تعالی اتکا کرد تحت تأثیر هیچ جریان و هیچ غضب و شهوت و مال و جاهی و هیچ حبّ و بغضی و مانند آن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موارد به تنهایی کافی است تا انسان را متزلزل کند و او را به زانو درآورد؛ ولی با اتکا به نیروی الهی، برای انسان حالت تأثیرناپذیری در رابطه با این مسائل پیدا می‌شود؛ مثل همان ماء مُعتَصِمی که هرگونه ملاقات با نجس؛ سرسوزنی در آن اثر 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بحمد الله تعالی در طول عمرتان حوادث زیادی را دیده اید و درتاریخ هم ملاحظه کرده اید که هیچ قدرتی، هیچ مقامی و هیچ موقعیتی نمی‌تواند برای انسان اعتصام ایجاد کند و او را از آسیب پذیری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خداوند است که با احاطۀ علمی به همۀ مصالح و امور و قدرت مطلقۀ خود، بهترین تکیه گاه است؛ زیرا همان گونه 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بِکُلّ شَیْ‌ءٍ عَلیمٌ</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قدرت مطلقه و احاطه علمیۀ مطلقه، تنها در ذات مقدّس باری تعالی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به قدرت خداوند، علم خداوند و الطاف خداوندی مرتبط شود و آنها را پشتوانۀ خودش قرار دهد، از هرگونه آسیب پذیری نجات خواهد یافت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آیۀ شریفه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معنایش ذکر</w:t>
      </w:r>
    </w:p>
    <w:p>
      <w:pPr>
        <w:pStyle w:val="BookText"/>
        <w:rPr/>
      </w:pPr>
      <w:r>
        <w:rPr>
          <w:rFonts w:ascii="IRNazanin" w:hAnsi="IRNazanin" w:eastAsia="IRNazanin"/>
          <w:color w:val="111111"/>
          <w:sz w:val="28"/>
          <w:sz w:val="28"/>
          <w:szCs w:val="28"/>
          <w:rtl w:val="true"/>
          <w:lang w:bidi="fa-IR"/>
        </w:rPr>
        <w:t>لفظی و حتّی یاد قلبی خداوند تبارک و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معنایش این باشد که اگر انسان بخواهد در هر بُعدی، در هر جهتی و در هر مرحله‌ای، آرامش داشته باشد باید به خدا مُعتصَم شود و او را پشتوانۀ خود قرار دهد، همان خداوندی که خودش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شَیْئاً وَ هُوَ خَیْرٌ لَکُمْ وَ عَسی أنْ تُحِبُّوا شَیْئاً وَ هُوَ شَرٌّ لَکُمْ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دلالت التزامی این آیۀ شریفه این است که انسان آنقدر عاجز و دور از واقعیات است که مصالح و مفاسد شخصی خودش را هم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رابطۀ با امور خودت هم نمی‌فهمی خیر و صلاحت چیست؟ در این مورد هم باید خداوند پشتوانۀ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دستت از واقعیات کوتاه است، همان گونه که خود انسان هم این معنا را تجربه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به یک کاری علاقه پیدا می‌کند و آن را دنبال می‌کند، مقدّماتش را فراهم می‌کند و چه بسا آن کار را شروع هم می‌کند، ولی بعد از مدتی می‌فهمد عجب اشتباهی کرده و از قدم اوّلی که در رابطۀ با این کار برداشته جز این که به دست خود به ضرر شخصی خود اقدام کرده، هیچ نتیجۀ دیگری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 انسان با چنین خصوصیاتی که این قدر احاطۀ علمی‌اش ضعیف است که حتی در رابطه با محدودۀ شخصِ خودش هم نمی‌تواند خیر و صلاح و شرّ و فسادش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ارتباط با دستگاهی که دارای احاطۀ علمیۀ مطلقه و قدرت کاملۀ مطلقه است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آن چیزهایی که انسان باید مورد توجه قرار بدهد اعتصام به خداوند تبارک و تعالی است؛ چراکه به خاطر نقص‌ها و نقاط ضعفی که در او وجود دارد، به تنهایی حالت اعتصام ندارد و آسیب پذیر است و اگر بخواهد اعتصام پیدا کند و تحت تأثیر قرار نگیرد ناچار است که به ذات أقدس الهی معتصم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رضایت به قضای الهی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سفارش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بِقَضَاءِ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رضایت به قضای الهی است؛ یعنی درباره مقدّرات خداوند به آنچه هست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آنچه خداوند متعال</w:t>
      </w:r>
    </w:p>
    <w:p>
      <w:pPr>
        <w:pStyle w:val="BookText"/>
        <w:rPr/>
      </w:pPr>
      <w:r>
        <w:rPr>
          <w:rFonts w:ascii="IRNazanin" w:hAnsi="IRNazanin" w:eastAsia="IRNazanin"/>
          <w:color w:val="111111"/>
          <w:sz w:val="28"/>
          <w:sz w:val="28"/>
          <w:szCs w:val="28"/>
          <w:rtl w:val="true"/>
          <w:lang w:bidi="fa-IR"/>
        </w:rPr>
        <w:t>برای او مقدّر کرده است از فقر و غنا، سلامتی و بیماری، گشایش و تنگدستی، سختی و آسانی، پُستها و مقام‌های بالا و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بن عبدالله انصاری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مقامی رسیده‌ای؟</w:t>
      </w:r>
    </w:p>
    <w:p>
      <w:pPr>
        <w:pStyle w:val="BookText"/>
        <w:rPr/>
      </w:pPr>
      <w:r>
        <w:rPr>
          <w:rFonts w:ascii="IRNazanin" w:hAnsi="IRNazanin" w:eastAsia="IRNazanin"/>
          <w:color w:val="111111"/>
          <w:sz w:val="28"/>
          <w:sz w:val="28"/>
          <w:szCs w:val="28"/>
          <w:rtl w:val="true"/>
          <w:lang w:bidi="fa-IR"/>
        </w:rPr>
        <w:t>مقصود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جابری که عمرِ طولانی ِحدود صد سال داشته‌ای و با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بسیاری مصاحبت داشته‌ای و طبیعتاً تا این زمان باید بهرۀ زیادی از آنها برده باشی، به چه مرتبه‌ای در معنویات رسیده ای؟</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حدّی رسیده‌ام که بیماری را بیشتر از صحت دوست دارم و به فقر بیش از غنا علاقه دارم 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چنین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بسیار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متعال برای ما بخواهد ما آن را دوست</w:t>
      </w:r>
    </w:p>
    <w:p>
      <w:pPr>
        <w:pStyle w:val="BookText"/>
        <w:rPr/>
      </w:pPr>
      <w:r>
        <w:rPr>
          <w:rFonts w:ascii="IRNazanin" w:hAnsi="IRNazanin" w:eastAsia="IRNazanin"/>
          <w:color w:val="111111"/>
          <w:sz w:val="28"/>
          <w:sz w:val="28"/>
          <w:szCs w:val="28"/>
          <w:rtl w:val="true"/>
          <w:lang w:bidi="fa-IR"/>
        </w:rPr>
        <w:t>داریم،</w:t>
      </w:r>
    </w:p>
    <w:p>
      <w:pPr>
        <w:pStyle w:val="BookText"/>
        <w:rPr/>
      </w:pPr>
      <w:r>
        <w:rPr>
          <w:rFonts w:ascii="IRNazanin" w:hAnsi="IRNazanin" w:eastAsia="IRNazanin"/>
          <w:color w:val="111111"/>
          <w:sz w:val="28"/>
          <w:sz w:val="28"/>
          <w:szCs w:val="28"/>
          <w:rtl w:val="true"/>
          <w:lang w:bidi="fa-IR"/>
        </w:rPr>
        <w:t>اگر خداوند بیماری را بخواهد ما آن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صحّت را بخواهد ما صحّت را می‌پسندیم، اگر خداوند فقر را خواست ما فقر را دوست داریم و اگر خدا غنا را بخواهد ما غنا را دوست داریم، نه این که اگر خدا صحّت را خواست ما مرض را دوست داشته باشیم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کلام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مرتبۀ عرفان را به جابر تعلیم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بِقَضَاءِ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 بالایی دارد؛ یعنی انسان باید در پیشگاه خداوند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می‌خواهد در هر مرتبه و مرحله‌ای که باشد، انسان همان را دوست بدارد و به آن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به آنچه خداوند برای انسان تقدیر کرده، مستلزم دانستن ومدّ نظر قراردادن چند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بدانیم کسی که برای ما تصمیم می‌گیرد، دارای علم کافی نسبت به مصالح ما است و چیزهایی را از مصالح و مفاسدِ مربوط به ما می‌داند که عقول ناقصۀ انسان از درک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تصمیم گیرنده دارای قدرت مطلقه و توانایی کامل است، پس آنچه را مصلحت می‌داند با قدرت کامله‌ای که دارد می‌تواند به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چنین تصمیم گیرنده‌ای بخل نورزیده و آنچه را که به مصلحت ما بوده و ظرف وجودی ما اقتضا می‌کرده مقدّر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نقصی مشاهده می‌شود نقص در قابل است نه در فاعل؛ به طوری که با تأمّل و تفکّر در برخی از آیات درمی‌یابیم که دستگاه الهی دستگاهی والاتر و بالاتر از آن چیزی است که ما با عقول ناقص و ذهنهای محدود خودمان تصور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طور مثال خداوند متعال در این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تفسیری مفصّلی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این که گنجینه‌های آن پیش ما است، معلوم می‌شود برای هر چیز چندین گنجینه وجود دارد نه یک گنجینه وآن هم نزد خدای متعال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رزقی که خداوند به من و شما عنایت کرده، علمی که خداوند به من و شما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مرحمت داشته و همۀ نعمتهایی که با هیچ دستگاهی و با هیچ نیرویی نمی‌توان آنها را به شماره در آورد</w:t>
      </w:r>
      <w:r>
        <w:rPr>
          <w:rStyle w:val="FootnoteAnchor"/>
          <w:rtl w:val="true"/>
        </w:rPr>
        <w:footnoteReference w:id="86"/>
      </w:r>
      <w:r>
        <w:rPr>
          <w:rFonts w:ascii="IRNazanin" w:hAnsi="IRNazanin" w:eastAsia="IRNazanin"/>
          <w:color w:val="111111"/>
          <w:sz w:val="28"/>
          <w:sz w:val="28"/>
          <w:szCs w:val="28"/>
          <w:rtl w:val="true"/>
          <w:lang w:bidi="fa-IR"/>
        </w:rPr>
        <w:t>،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گنجینه‌های اینها پیش ما است؛ البته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نُنَزِّلُهُ إِلاَّ بِقَدَرٍ مَعْلُومٍ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مقداری معین ازآنها را فرو فرستادیم و در گنجینه را باز کرده و به روی شما گشودیم و الّا همۀ خزائن نزد ما است</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خداوند در مورد قارون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مِنَ الْکُنُوزِ ما إِنَّ مَفاتِحَهُ لَتَنُوأُ بِالْعُصْبَۀِ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ما آن قدر گنج به قارون دادیم که حتی افراد نیرومند، قدرت نداشتند کلیدهای آن را با خود حمل کنند؛ ولی قارون در صحبت با مردم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نتیجۀ علمی است که من خودم دارم و خودم این ثروتها را جمع کرده‌ام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او با</w:t>
      </w:r>
    </w:p>
    <w:p>
      <w:pPr>
        <w:pStyle w:val="BookText"/>
        <w:rPr/>
      </w:pPr>
      <w:r>
        <w:rPr>
          <w:rFonts w:ascii="IRNazanin" w:hAnsi="IRNazanin" w:eastAsia="IRNazanin"/>
          <w:color w:val="111111"/>
          <w:sz w:val="28"/>
          <w:sz w:val="28"/>
          <w:szCs w:val="28"/>
          <w:rtl w:val="true"/>
          <w:lang w:bidi="fa-IR"/>
        </w:rPr>
        <w:t>این ادعا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 به خدای متعال هیچ ربطی ندارد، من خودم راه کسب این ثروت را می‌دانستم و به آن وسیله این اموال را به دست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صریح قرآن کریم، خداوند این تبعیضهایی را که گاه ملاحظه می‌شود به خودش نسبت می‌دهد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الْحَیاۀِ الدُّنْیا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بنابراین حتماً دارای مصلحتی است که خود او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اگر کسی رزق و معیشت پائین‌تری دارد، مورد عنایت خداوند نیست و در مقابل اگر به کسی مانند قارون رزق فراوانی تعلّق گرفت، مورد عنایت خداوند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به این معنا توجه داشته باشد که همۀ خزائن آسمان و زمین در دست قدرت حکیمی علی الاطلاق است که با هیچ کس غرض‌ورزی و حب و بغض شخصی ندارد و طبعاً بر اساس مصالح واقعیه اقدام می‌کند، آیا چنین شخصی می‌تواند رضایت به قضای الهی نداشته باشد؟ این قضای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بسیاری از افراد در میانسالی می‌میرند،</w:t>
      </w:r>
      <w:r>
        <w:rPr>
          <w:rStyle w:val="FootnoteAnchor"/>
          <w:rtl w:val="true"/>
        </w:rPr>
        <w:footnoteReference w:id="92"/>
      </w:r>
      <w:r>
        <w:rPr>
          <w:rFonts w:ascii="IRNazanin" w:hAnsi="IRNazanin" w:eastAsia="IRNazanin"/>
          <w:color w:val="111111"/>
          <w:sz w:val="28"/>
          <w:sz w:val="28"/>
          <w:szCs w:val="28"/>
          <w:rtl w:val="true"/>
          <w:lang w:bidi="fa-IR"/>
        </w:rPr>
        <w:t>عده‌ای دیگر در میانسالی می‌میرند و عده‌ای هم عمر طولانی می‌کنند،</w:t>
      </w:r>
      <w:r>
        <w:rPr>
          <w:rStyle w:val="FootnoteAnchor"/>
          <w:rtl w:val="true"/>
        </w:rPr>
        <w:footnoteReference w:id="93"/>
      </w:r>
      <w:r>
        <w:rPr>
          <w:rFonts w:ascii="IRNazanin" w:hAnsi="IRNazanin" w:eastAsia="IRNazanin"/>
          <w:color w:val="111111"/>
          <w:sz w:val="28"/>
          <w:sz w:val="28"/>
          <w:szCs w:val="28"/>
          <w:rtl w:val="true"/>
          <w:lang w:bidi="fa-IR"/>
        </w:rPr>
        <w:t>اینها مسائلی است که به خداوند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و با نقشه و مانند آن تحقق پیدا نمی‌کند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رضایت به قضای الهی به این معنا نیست که انسان سعی و تلاش خود را از دست بدهد و شب بخوابد و صبح مجتهد از خواب برخیزد، چراکه آن وظایف مطمئناً در جای خودش محفوظ است، امّا قضای الهی هم در جای خودش حاکم است؛ بنابراین انسان باید حقیقتاً راضی به قضای خداوند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ظن به خدا</w:t>
      </w:r>
    </w:p>
    <w:p>
      <w:pPr>
        <w:pStyle w:val="BookText"/>
        <w:rPr/>
      </w:pPr>
      <w:r>
        <w:rPr>
          <w:rFonts w:ascii="IRNazanin" w:hAnsi="IRNazanin" w:eastAsia="IRNazanin"/>
          <w:color w:val="111111"/>
          <w:sz w:val="28"/>
          <w:sz w:val="28"/>
          <w:szCs w:val="28"/>
          <w:rtl w:val="true"/>
          <w:lang w:bidi="fa-IR"/>
        </w:rPr>
        <w:t>سوّمین توصیه حضرت این است 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وَأَحْسَنَ الظَّنَّ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نیکو به خداوند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انسان مشکلاتی پیش می‌آید و او تصورات غلطی پیش خودش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بدبینی، مشکل را به خداوند متعال نسبت دهد و با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قدرت دارد مشکل مرا حل کند، پس چرا به فریاد ما نمی‌رسد و این مشکل ما را برطرف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او خیر مرا نمی‌خواهد یا این‌که مرا رها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سوءِظنّ به خداوند تبارک وتعالی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فرمایش حضرت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همیشه به خداوند حسن ظنّ داشته باشد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هرگز به ذهنش خطور نکند که خداوند انسان را فراموش کرده است و می‌خواهد او را گوشمالی دهد و عنایتش را از انسان برداشته</w:t>
      </w:r>
      <w:r>
        <w:rPr>
          <w:rStyle w:val="FootnoteAnchor"/>
          <w:rtl w:val="true"/>
        </w:rPr>
        <w:footnoteReference w:id="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اینها با حسن ظنّ به خداوند منافات دارد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والسلام علیکم و رحمۀ الله وبرکاته</w:t>
      </w:r>
      <w:bookmarkStart w:id="28" w:name="pg325_3015"/>
    </w:p>
    <w:p>
      <w:pPr>
        <w:pStyle w:val="Heading2"/>
        <w:numPr>
          <w:ilvl w:val="1"/>
          <w:numId w:val="1"/>
        </w:numPr>
        <w:rPr/>
      </w:pPr>
      <w:bookmarkStart w:id="29" w:name="__RefHeading___Toc2775077_211673320"/>
      <w:bookmarkStart w:id="30" w:name="_Toc10"/>
      <w:bookmarkEnd w:id="28"/>
      <w:bookmarkEnd w:id="29"/>
      <w:r>
        <w:rPr>
          <w:rtl w:val="true"/>
        </w:rPr>
        <w:t xml:space="preserve">درس ششم </w:t>
      </w:r>
      <w:r>
        <w:rPr>
          <w:rtl w:val="true"/>
        </w:rPr>
        <w:t xml:space="preserve">: </w:t>
      </w:r>
      <w:r>
        <w:rPr>
          <w:rtl w:val="true"/>
        </w:rPr>
        <w:t>غفلت</w:t>
      </w:r>
      <w:bookmarkEnd w:id="30"/>
    </w:p>
    <w:p>
      <w:pPr>
        <w:pStyle w:val="BookText"/>
        <w:rPr/>
      </w:pPr>
      <w:r>
        <w:rPr>
          <w:rFonts w:ascii="IRNazanin" w:hAnsi="IRNazanin" w:eastAsia="IRNazanin"/>
          <w:color w:val="111111"/>
          <w:sz w:val="28"/>
          <w:sz w:val="28"/>
          <w:szCs w:val="28"/>
          <w:rtl w:val="true"/>
          <w:lang w:bidi="fa-IR"/>
        </w:rPr>
        <w:t>درس ششم</w:t>
      </w:r>
      <w:r>
        <w:rPr>
          <w:rStyle w:val="FootnoteAnchor"/>
        </w:rPr>
        <w:footnoteReference w:id="9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p>
    <w:p>
      <w:pPr>
        <w:pStyle w:val="BookText"/>
        <w:rPr/>
      </w:pPr>
      <w:r>
        <w:rPr>
          <w:rFonts w:ascii="Amiri" w:hAnsi="Amiri" w:eastAsia="Amiri" w:cs="Amiri"/>
          <w:color w:val="111111"/>
          <w:sz w:val="28"/>
          <w:sz w:val="28"/>
          <w:szCs w:val="28"/>
          <w:rtl w:val="true"/>
          <w:lang w:bidi="ar-SA"/>
        </w:rPr>
        <w:t>قال الله تبارک و تعالی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لِمَنْ خافَ مَقامی وَ خافَ وَعیدِ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کتاب تحف العقول در تفسیر این آیه، روایتی را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خَافَ الْبَیَاتَ تَجَافَی عَنِ الْوِسَادِ وَ امْتَنَعَ مِنَ الرُّقَادِ وَ أَمْسَکَ عَنْ بَعْضِ الطَّعَامِ وَ الشَّرَابِ مِنْ خَوْفِ سُلْطَانِ أَهْلِ الدُّنْیَا فَکَیْفَ وَیْحَکَ یَا ابْنَ آدَمَ مِنْ خَوْفِ بَیَاتِ سُلْطَانِ رَبِّ الْعِزَّۀِ وَ أَخْذِهِ الْأَلِیمِ وَ بَیَاتِهِ لِأَهْلِ الْمَعَاصِی وَ الذُّنُوبِ مَعَ طَوَارِقِ الْمَنَایَا بِاللَّیْلِ وَ النَّهَارِ فَذَلِکَ الْبَیَاتُ الَّذِی لَیْسَ مِنْهُ مَنْجًی وَ لَا دُونَهُ مُلْتَجَأٌ وَ لَا مِنْهُ مَهْرَبٌ فَخَافُوا اللَّهَ أَیُّهَا الْمُؤْمِنُونَ مِنَ الْبَیَاتِ خَوْفَ أَهْلِ التَّقْوَی فَإِنَّ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لِمَنْ خافَ مَقامِی وَ خافَ وَعِیدِ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زَهْرَۀَ الْحَیَاۀِ الدُّنْیَا وَ غُرُورَهَا وَ شُرُورَهَا وَ تَذَکَّرُوا ضَرَرَ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عَاقِبَۀِ الْمَیْلِ إِلَیْهَا فَإِنَّ زِینَتَهَا فِتْنَۀٌ وَ حُبَّهَا خَطِیئَۀٌ</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توضیح این روایت این است که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بدهید که یک حکومت جائر و صاحب قدرتی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ظلم و ستمگری خود متکی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شبیخون خواهد زد و حمله خواهد کرد، شب که فرا رسید دائماً در فکر هستید که ممکن است هم اکنون عوامل این سلطان جائر به شما شبیخون بزنند و امور را در اختیار خودگرفته، خواستۀ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قتل و غارت و ایذا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حضرت این حالت را به تصویرکشیدند؛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می‌تواند در رختخواب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چشمهایش 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با خیال راحت و با آرامش سر سفره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دائماً در حالت بیداری و هوشیاری است که مبادا بدون توجه ما به صورت غافلگیرانه شبیخون زده و ما را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علّت خوف و وحشتی که از شبیخون یک قدرت جائر دارد، از تمامی لذّات صرف نظر می‌کند و استراحت‌ها را کنار می‌گذارد، مگر آن مقداری که حیاتش بر آن توقّف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این چنین از شبیخونِ یک قدرت دنیوی و یک سلطنت محدودِ مادّی وحشت دارد، آیا در رابطه با آن کسی که قدرت وسلطنتش نامحدود است و همه مسایل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حیات و ممات، سلامت و مرض،</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 و عدم شفا و تمامی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اختیار اوست</w:t>
      </w:r>
      <w:r>
        <w:rPr>
          <w:rStyle w:val="FootnoteAnchor"/>
          <w:rtl w:val="true"/>
        </w:rPr>
        <w:footnoteReference w:id="102"/>
      </w:r>
      <w:r>
        <w:rPr>
          <w:rFonts w:ascii="IRNazanin" w:hAnsi="IRNazanin" w:eastAsia="IRNazanin"/>
          <w:color w:val="111111"/>
          <w:sz w:val="28"/>
          <w:sz w:val="28"/>
          <w:szCs w:val="28"/>
          <w:rtl w:val="true"/>
          <w:lang w:bidi="fa-IR"/>
        </w:rPr>
        <w:t>می‌تواند با خیال راحت</w:t>
      </w:r>
    </w:p>
    <w:p>
      <w:pPr>
        <w:pStyle w:val="BookText"/>
        <w:rPr/>
      </w:pPr>
      <w:r>
        <w:rPr>
          <w:rFonts w:ascii="IRNazanin" w:hAnsi="IRNazanin" w:eastAsia="IRNazanin"/>
          <w:color w:val="111111"/>
          <w:sz w:val="28"/>
          <w:sz w:val="28"/>
          <w:szCs w:val="28"/>
          <w:rtl w:val="true"/>
          <w:lang w:bidi="fa-IR"/>
        </w:rPr>
        <w:t>استراحت کند و به چنین قدرتی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چنین توصیف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شَیْئاً أَنْ یَقُولَ لَهُ کُنْ فَیَکُون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بشر اهل منطق و مقایسه باشد باید از عذاب خداوند خوف بیشتری داشته باشد؛ چراکه قدرت او با قدرت حکومتهای دیگر قابل مقایسه نیست</w:t>
      </w:r>
      <w:r>
        <w:rPr>
          <w:rStyle w:val="FootnoteAnchor"/>
          <w:rtl w:val="true"/>
        </w:rPr>
        <w:footnoteReference w:id="103"/>
      </w:r>
      <w:r>
        <w:rPr>
          <w:rFonts w:ascii="IRNazanin" w:hAnsi="IRNazanin" w:eastAsia="IRNazanin"/>
          <w:color w:val="111111"/>
          <w:sz w:val="28"/>
          <w:sz w:val="28"/>
          <w:szCs w:val="28"/>
          <w:rtl w:val="true"/>
          <w:lang w:bidi="fa-IR"/>
        </w:rPr>
        <w:t>و به تبع خوف از خداوند متعال هم با خوف از حکومتها و سلطنت‌های دنیوی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همیشه در مقام خوف و خشیت باشد و بداند همان گونه که اعطای نعمتها به دست خداوند است، سلب آنها نیز به دست او است و نباید خود را از مکر و مؤاخذۀ الهی ایمن ببیند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یکی از دعاهای بسیار خوب در این رابطه این دعا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تَنْزِعْ مِنِّی صَالِحَ مَا أَعْطَیْتَنِی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مرا به خودم وامگذار و چیزهای خوبی که به من بخشیده‌ای از من باز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در برابر چنین قدرتی قرار داردکه همه مسایل در بخشش نعمت وباز پس گیری آن در اختیار او است، نباید با خیال راحت به استراحت بپردازد، بلکه باید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در حالت توجه به خداوند متعال 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ولی متأسفانه انسان، گرفتار غفلت است؛</w:t>
      </w:r>
      <w:r>
        <w:rPr>
          <w:rStyle w:val="FootnoteAnchor"/>
          <w:rtl w:val="true"/>
        </w:rPr>
        <w:footnoteReference w:id="107"/>
      </w:r>
      <w:r>
        <w:rPr>
          <w:rFonts w:ascii="IRNazanin" w:hAnsi="IRNazanin" w:eastAsia="IRNazanin"/>
          <w:color w:val="111111"/>
          <w:sz w:val="28"/>
          <w:sz w:val="28"/>
          <w:szCs w:val="28"/>
          <w:rtl w:val="true"/>
          <w:lang w:bidi="fa-IR"/>
        </w:rPr>
        <w:t>تا نیروی جوانی دارد خیال می‌کند که نیرو و قدرتش مربوط به خودش است</w:t>
      </w:r>
      <w:r>
        <w:rPr>
          <w:rStyle w:val="FootnoteAnchor"/>
          <w:rtl w:val="true"/>
        </w:rPr>
        <w:footnoteReference w:id="108"/>
      </w:r>
      <w:r>
        <w:rPr>
          <w:rFonts w:ascii="IRNazanin" w:hAnsi="IRNazanin" w:eastAsia="IRNazanin"/>
          <w:color w:val="111111"/>
          <w:sz w:val="28"/>
          <w:sz w:val="28"/>
          <w:szCs w:val="28"/>
          <w:rtl w:val="true"/>
          <w:lang w:bidi="fa-IR"/>
        </w:rPr>
        <w:t>و به بازوان توانای خود مغرور است؛ امّا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نمی‌داند که این توانایی ریشه در عنایت الهی دارد و خداوند متعال در یک لحظه می‌تواند همۀ این قدرتها را از انسان بگیرد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پس همیشه باید متوجه باشیم که سر وکار ما با خداوند تبارک و تعالی است</w:t>
      </w:r>
      <w:r>
        <w:rPr>
          <w:rStyle w:val="FootnoteAnchor"/>
          <w:rtl w:val="true"/>
        </w:rPr>
        <w:footnoteReference w:id="110"/>
      </w:r>
      <w:r>
        <w:rPr>
          <w:rFonts w:ascii="IRNazanin" w:hAnsi="IRNazanin" w:eastAsia="IRNazanin"/>
          <w:color w:val="111111"/>
          <w:sz w:val="28"/>
          <w:sz w:val="28"/>
          <w:szCs w:val="28"/>
          <w:rtl w:val="true"/>
          <w:lang w:bidi="fa-IR"/>
        </w:rPr>
        <w:t>و همۀ مسایل به او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انسان دنبال مسایل دنیوی، این قدر سعی و تلاش داشته باشد</w:t>
      </w:r>
      <w:r>
        <w:rPr>
          <w:rStyle w:val="FootnoteAnchor"/>
          <w:rtl w:val="true"/>
        </w:rPr>
        <w:footnoteReference w:id="111"/>
      </w:r>
      <w:r>
        <w:rPr>
          <w:rFonts w:ascii="IRNazanin" w:hAnsi="IRNazanin" w:eastAsia="IRNazanin"/>
          <w:color w:val="111111"/>
          <w:sz w:val="28"/>
          <w:sz w:val="28"/>
          <w:szCs w:val="28"/>
          <w:rtl w:val="true"/>
          <w:lang w:bidi="fa-IR"/>
        </w:rPr>
        <w:t>؛ بلکه</w:t>
      </w:r>
    </w:p>
    <w:p>
      <w:pPr>
        <w:pStyle w:val="BookText"/>
        <w:rPr/>
      </w:pPr>
      <w:r>
        <w:rPr>
          <w:rFonts w:ascii="IRNazanin" w:hAnsi="IRNazanin" w:eastAsia="IRNazanin"/>
          <w:color w:val="111111"/>
          <w:sz w:val="28"/>
          <w:sz w:val="28"/>
          <w:szCs w:val="28"/>
          <w:rtl w:val="true"/>
          <w:lang w:bidi="fa-IR"/>
        </w:rPr>
        <w:t xml:space="preserve">همیشه از خداوند بخواهیم ما را به بهترین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خدمت به اسلام و در زمان ما خدمت به نظام و حاکمیت اسلام است که بحمد الله تعالی در این جهان متلاطم در کشور ایران استقرار پیداکرده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 برکاته</w:t>
      </w:r>
      <w:bookmarkStart w:id="31" w:name="pg325_3026"/>
    </w:p>
    <w:p>
      <w:pPr>
        <w:pStyle w:val="Heading2"/>
        <w:numPr>
          <w:ilvl w:val="1"/>
          <w:numId w:val="1"/>
        </w:numPr>
        <w:rPr/>
      </w:pPr>
      <w:bookmarkStart w:id="32" w:name="__RefHeading___Toc2775079_211673320"/>
      <w:bookmarkStart w:id="33" w:name="_Toc11"/>
      <w:bookmarkEnd w:id="31"/>
      <w:bookmarkEnd w:id="32"/>
      <w:r>
        <w:rPr>
          <w:rtl w:val="true"/>
        </w:rPr>
        <w:t xml:space="preserve">درس هفتم </w:t>
      </w:r>
      <w:r>
        <w:rPr>
          <w:rtl w:val="true"/>
        </w:rPr>
        <w:t xml:space="preserve">: </w:t>
      </w:r>
      <w:r>
        <w:rPr>
          <w:rtl w:val="true"/>
        </w:rPr>
        <w:t>نیاز به تذکّر و یاد خداوند</w:t>
      </w:r>
      <w:bookmarkEnd w:id="33"/>
    </w:p>
    <w:p>
      <w:pPr>
        <w:pStyle w:val="BookText"/>
        <w:rPr/>
      </w:pPr>
      <w:r>
        <w:rPr>
          <w:rFonts w:ascii="IRNazanin" w:hAnsi="IRNazanin" w:eastAsia="IRNazanin"/>
          <w:color w:val="111111"/>
          <w:sz w:val="28"/>
          <w:sz w:val="28"/>
          <w:szCs w:val="28"/>
          <w:rtl w:val="true"/>
          <w:lang w:bidi="fa-IR"/>
        </w:rPr>
        <w:t>درس هفتم</w:t>
      </w:r>
      <w:r>
        <w:rPr>
          <w:rStyle w:val="FootnoteAnchor"/>
          <w:rtl w:val="true"/>
        </w:rPr>
        <w:footnoteReference w:id="11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تذکّر و یاد خداوند</w:t>
      </w:r>
    </w:p>
    <w:p>
      <w:pPr>
        <w:pStyle w:val="BookText"/>
        <w:rPr/>
      </w:pPr>
      <w:r>
        <w:rPr>
          <w:rFonts w:ascii="Amiri" w:hAnsi="Amiri" w:eastAsia="Amiri" w:cs="Amiri"/>
          <w:color w:val="111111"/>
          <w:sz w:val="28"/>
          <w:sz w:val="28"/>
          <w:szCs w:val="28"/>
          <w:rtl w:val="true"/>
          <w:lang w:bidi="ar-SA"/>
        </w:rPr>
        <w:t xml:space="preserve">قال الله تبارک وتعالی فی کتابه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بشر همواره به مذکِّر و یادآورنده نیاز دارد و حتی اگر مطلبی را با استدلال در اختیار او بگذارند و او هم قانع شد، این طور نیست که او را رها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استدلال را پذیرفت و نیازی به تکرار نیست؛ بلکه بشر به تذکر و تکرار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 به تذکّر و تکرار را از برنامه‌های عملیِ اسلامی استفاده می‌کنیم؛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و بزرگوار اسلام، در هر شبانه روز پنج نوبت، در اوقات معیّن ما را به عبادتی که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قُبِلَت قُبِلَ ما سِواها وَ ان رُدَّت رُدَّ ما سِواها </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موظّف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 نکته‌اش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عقل قاصر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انسان ازآن حالت غفلتی که اکثراً برایش به وجود می‌آید محفوظ بماند؛</w:t>
      </w:r>
      <w:r>
        <w:rPr>
          <w:rStyle w:val="FootnoteAnchor"/>
          <w:rtl w:val="true"/>
        </w:rPr>
        <w:footnoteReference w:id="115"/>
      </w:r>
      <w:r>
        <w:rPr>
          <w:rFonts w:ascii="IRNazanin" w:hAnsi="IRNazanin" w:eastAsia="IRNazanin"/>
          <w:color w:val="111111"/>
          <w:sz w:val="28"/>
          <w:sz w:val="28"/>
          <w:szCs w:val="28"/>
          <w:rtl w:val="true"/>
          <w:lang w:bidi="fa-IR"/>
        </w:rPr>
        <w:t>چراکه صرف اعتقاد به</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ک مطلب اگرچه از روی استدلال و برهان هم باشد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برای تعالی و رشد معنوی خود، همیشه متذکّر مسائل الهی و معنوی باشیم؛ چراکه یاد خداوند متعال آرام بخش دل‌ها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کَثیراً لَعَلَّکُمْ تُفْلِحُون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روایاتی هم که در این خصوص وارد شده ناظر به همین معنا است؛ بنابراین همۀ ما واقعاً به ناظر، مربی و مراقب دائمی نیاز داریم؛ چرا که غفلت‌ها و عوامل آنها به اندازه‌ای زیاد است که انسان را به طور کلی از اعتقاداتش؛ اگرچه با بهترین برهان عقلی برایش ثابت شده باشند؛ غافل می‌کند</w:t>
      </w:r>
      <w:r>
        <w:rPr>
          <w:rStyle w:val="FootnoteAnchor"/>
          <w:rtl w:val="true"/>
        </w:rPr>
        <w:footnoteReference w:id="118"/>
      </w:r>
      <w:r>
        <w:rPr>
          <w:rFonts w:ascii="IRNazanin" w:hAnsi="IRNazanin" w:eastAsia="IRNazanin"/>
          <w:color w:val="111111"/>
          <w:sz w:val="28"/>
          <w:sz w:val="28"/>
          <w:szCs w:val="28"/>
          <w:rtl w:val="true"/>
          <w:lang w:bidi="fa-IR"/>
        </w:rPr>
        <w:t>و توجه انسان نسبت به آنها کم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غفلت در زندگی روزمرۀ همگی ما وجود دارد؛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آدم فکر می‌کند که اگر خدای نکرده چنین حادثه ای پیش بیاید، تا آخر عمر، ذهن انسان را به خودش مشغول می‌کند، در حالی که یک وقت همان حادثه پیش می‌آید، روزهای اوّل و دوّم و پنجم و دهم و بیستم گذشت، کم کم دیگر آن حادثه مورد فراموشی و غفلت واقع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غفلت از یک بُعد مضرّ است؛ چراکه انسان واقعیّات را هم فراموش کرده و از آنها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اعمال روزانه‌اش به مسألۀ معاد توجه نداشته باشد که این خدای ناکرده موجب ارتکاب گناه می‌شود،</w:t>
      </w:r>
      <w:r>
        <w:rPr>
          <w:rStyle w:val="FootnoteAnchor"/>
          <w:rtl w:val="true"/>
        </w:rPr>
        <w:footnoteReference w:id="119"/>
      </w:r>
      <w:r>
        <w:rPr>
          <w:rFonts w:ascii="IRNazanin" w:hAnsi="IRNazanin" w:eastAsia="IRNazanin"/>
          <w:color w:val="111111"/>
          <w:sz w:val="28"/>
          <w:sz w:val="28"/>
          <w:szCs w:val="28"/>
          <w:rtl w:val="true"/>
          <w:lang w:bidi="fa-IR"/>
        </w:rPr>
        <w:t>مشخص است در آن حالتی که مرتکب گناه می‌شود، به مسألۀ معاد توجه ندارد و الاّ در همان حال، اگر آن گناه پیش او تجسّم پیدا کند و عقوبتهای الهی در نظرش مجسّم شود، امکان ندارد دست به طرف آن گناه دراز کند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لذا این غفلت‌ها به یک مذکِّر و مربی نیاز دارد که آن مذکِّر و مربی،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برهه‌ای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غفلت بیرون بیاورد و یک حالت توجهی به انسان بدهد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البته این غفلت همان طورکه گفته شد از یک جهت مضرّ است؛ اما به نظر من از بُعد دیگر، یکی از نعمتهای الهیه است؛ چراکه اگر انسان همیشه متذکَر مصائب و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حوادث غیر قابل تحمَل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گاه حالت نشاط و فراغ و راحتی برایش وجود نخواهد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وبرکاته</w:t>
      </w:r>
      <w:bookmarkStart w:id="34" w:name="pg325_3036"/>
    </w:p>
    <w:p>
      <w:pPr>
        <w:pStyle w:val="Heading2"/>
        <w:numPr>
          <w:ilvl w:val="1"/>
          <w:numId w:val="1"/>
        </w:numPr>
        <w:rPr/>
      </w:pPr>
      <w:bookmarkStart w:id="35" w:name="__RefHeading___Toc2775081_211673320"/>
      <w:bookmarkStart w:id="36" w:name="_Toc12"/>
      <w:bookmarkEnd w:id="34"/>
      <w:bookmarkEnd w:id="35"/>
      <w:r>
        <w:rPr>
          <w:rtl w:val="true"/>
        </w:rPr>
        <w:t xml:space="preserve">درس هشتم </w:t>
      </w:r>
      <w:r>
        <w:rPr>
          <w:rtl w:val="true"/>
        </w:rPr>
        <w:t xml:space="preserve">: </w:t>
      </w:r>
      <w:r>
        <w:rPr>
          <w:rtl w:val="true"/>
        </w:rPr>
        <w:t>رابطه خشیّت و علم</w:t>
      </w:r>
      <w:bookmarkEnd w:id="36"/>
    </w:p>
    <w:p>
      <w:pPr>
        <w:pStyle w:val="BookText"/>
        <w:rPr/>
      </w:pPr>
      <w:r>
        <w:rPr>
          <w:rFonts w:ascii="IRNazanin" w:hAnsi="IRNazanin" w:eastAsia="IRNazanin"/>
          <w:color w:val="111111"/>
          <w:sz w:val="28"/>
          <w:sz w:val="28"/>
          <w:szCs w:val="28"/>
          <w:rtl w:val="true"/>
          <w:lang w:bidi="fa-IR"/>
        </w:rPr>
        <w:t>درس هشتم</w:t>
      </w:r>
      <w:r>
        <w:rPr>
          <w:rStyle w:val="FootnoteAnchor"/>
        </w:rPr>
        <w:footnoteReference w:id="12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خشیّت و علم</w:t>
      </w:r>
    </w:p>
    <w:p>
      <w:pPr>
        <w:pStyle w:val="BookText"/>
        <w:rPr/>
      </w:pPr>
      <w:r>
        <w:rPr>
          <w:rFonts w:ascii="Amiri" w:hAnsi="Amiri" w:eastAsia="Amiri" w:cs="Amiri"/>
          <w:color w:val="111111"/>
          <w:sz w:val="28"/>
          <w:sz w:val="28"/>
          <w:szCs w:val="28"/>
          <w:rtl w:val="true"/>
          <w:lang w:bidi="ar-SA"/>
        </w:rPr>
        <w:t>قال الله تبارک وتعالی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میان بندگان خدای متعال، تنها دانشمندان از او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صریح قرآن کریم و یکی از آیاتِ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 إِنَّما شروع شده که بیان‌گر حصر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میان بندگان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علما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عناوین بسیار مهمی است که قرآن در موارد کمی و با عنایت خاصی استعمال می‌کند، این عناوین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فرق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مرحله ای برسد که عنوان عبد و منسوب به خداوند متعال را پیدا کند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تشهّد نماز، اول به عبودیّت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نسبت به خداوند و بعد به رسالت ایشان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ناظر به این معنا است که برتری و علوِّ سطح عبودیّت و شدّت عبودیّتِ آن حضرت اقتضا کرده که خداوند متعال، منصبِ شامخ رسالت را به او عنایت کند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یا در آیۀ 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این عبودیت است که وسیله‌ای برای به معراج رفتن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نیل آن حضرت به این مرحله و منصب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این‌که در این آیۀ شریفه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عظمتِ معنا به کار برده است؛ عباد را به دو قسم عالِم و غیرعالِم تقسیم می‌کند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از خداوند تبارک و تعالی منحصر به عبادی است که عالم هستند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قابل تأمل این است که باتوجه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الف و لام بوده و افادۀ عموم می‌کند در این آیه، آیا علما مطلق بوده و عمومیت دارد؟</w:t>
      </w:r>
    </w:p>
    <w:p>
      <w:pPr>
        <w:pStyle w:val="BookText"/>
        <w:rPr/>
      </w:pPr>
      <w:r>
        <w:rPr>
          <w:rFonts w:ascii="IRNazanin" w:hAnsi="IRNazanin" w:eastAsia="IRNazanin"/>
          <w:color w:val="111111"/>
          <w:sz w:val="28"/>
          <w:sz w:val="28"/>
          <w:szCs w:val="28"/>
          <w:rtl w:val="true"/>
          <w:lang w:bidi="fa-IR"/>
        </w:rPr>
        <w:t>آیا یک جنبۀ عمومی در علما است و هرگونه عالمی در مقابل هر جاهلی مراد است و هرجا یک علم و عالم در مقابل یک جهل و جاهل پیدا شود، مشمول این آیه هست؟ یا این‌که تناسب حکم و موضوع و استعمال کلمۀ عالم در لسان متکلّم خاصّ، قرینه است برای این‌که منظور، یک علم خاصّ و مخصوصی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مثلاً علم داروسازی یا علم بنّایی را می‌داند،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ساختن یک ابزار</w:t>
      </w:r>
    </w:p>
    <w:p>
      <w:pPr>
        <w:pStyle w:val="BookText"/>
        <w:rPr/>
      </w:pPr>
      <w:r>
        <w:rPr>
          <w:rFonts w:ascii="IRNazanin" w:hAnsi="IRNazanin" w:eastAsia="IRNazanin"/>
          <w:color w:val="111111"/>
          <w:sz w:val="28"/>
          <w:sz w:val="28"/>
          <w:szCs w:val="28"/>
          <w:rtl w:val="true"/>
          <w:lang w:bidi="fa-IR"/>
        </w:rPr>
        <w:t xml:space="preserve">محرَّمی مانند بت، آلات قمار یا آلاتی که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روایاتی که در مکاسب</w:t>
      </w:r>
    </w:p>
    <w:p>
      <w:pPr>
        <w:pStyle w:val="BookText"/>
        <w:rPr/>
      </w:pPr>
      <w:r>
        <w:rPr>
          <w:rFonts w:ascii="IRNazanin" w:hAnsi="IRNazanin" w:eastAsia="IRNazanin"/>
          <w:color w:val="111111"/>
          <w:sz w:val="28"/>
          <w:sz w:val="28"/>
          <w:szCs w:val="28"/>
          <w:rtl w:val="true"/>
          <w:lang w:bidi="fa-IR"/>
        </w:rPr>
        <w:t xml:space="preserve">محرّمه ملاحظه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به حرمت استفاده از آنها فتوا می‌دهند تخصّص داشت،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این شخص، عالم در مقابل جاهل است، آیۀ شریفه شامل او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تخصص در تراشیدن و ساختن بت و داروسازی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خشیت از خداوند تناسب و ارتباطی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آیۀ شریفه علم خاصّ و عالم خاصّی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خاصّ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علم خاصّی که به خشیت مربوط است غیر از فقه اسلام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قرآن و عقاید حقّۀ شیعه و علوم مربوط به اینها است که در حوزه های علمیه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رابطه با خشیت خداوند متعال، علم دیگری غیر از این علوم قابل تصوّر هست که ما بتوانیم آن را فرض کنیم؟</w:t>
      </w:r>
    </w:p>
    <w:p>
      <w:pPr>
        <w:pStyle w:val="BookText"/>
        <w:rPr/>
      </w:pPr>
      <w:r>
        <w:rPr>
          <w:rFonts w:ascii="IRNazanin" w:hAnsi="IRNazanin" w:eastAsia="IRNazanin"/>
          <w:color w:val="111111"/>
          <w:sz w:val="28"/>
          <w:sz w:val="28"/>
          <w:szCs w:val="28"/>
          <w:rtl w:val="true"/>
          <w:lang w:bidi="fa-IR"/>
        </w:rPr>
        <w:t xml:space="preserve">به دور از همۀ تعصّبها و کنار گذاشتن دید اختصاصی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باشیم و این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به صراحت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علی قسمین و العلم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 رابطه با خشیت خداوند و در ارتباط با خدای عزوجل و رسول او است، و علمی که واجد این خصوصیّت و این فضیلت و این عنوان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مطلب بسیار روشنی است؛ مراد آیه از علم، آن علمی است که انسان به دنبال او است و باید هم در پی آن باشد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آن علمی که به دنبال آن خشیت وجود</w:t>
      </w:r>
    </w:p>
    <w:p>
      <w:pPr>
        <w:pStyle w:val="BookText"/>
        <w:rPr/>
      </w:pPr>
      <w:r>
        <w:rPr>
          <w:rFonts w:ascii="IRNazanin" w:hAnsi="IRNazanin" w:eastAsia="IRNazanin"/>
          <w:color w:val="111111"/>
          <w:sz w:val="28"/>
          <w:sz w:val="28"/>
          <w:szCs w:val="28"/>
          <w:rtl w:val="true"/>
          <w:lang w:bidi="fa-IR"/>
        </w:rPr>
        <w:t>داشته باشد</w:t>
      </w:r>
      <w:r>
        <w:rPr>
          <w:rStyle w:val="FootnoteAnchor"/>
          <w:rtl w:val="true"/>
        </w:rPr>
        <w:footnoteReference w:id="129"/>
      </w:r>
      <w:r>
        <w:rPr>
          <w:rFonts w:ascii="IRNazanin" w:hAnsi="IRNazanin" w:eastAsia="IRNazanin"/>
          <w:color w:val="111111"/>
          <w:sz w:val="28"/>
          <w:sz w:val="28"/>
          <w:szCs w:val="28"/>
          <w:rtl w:val="true"/>
          <w:lang w:bidi="fa-IR"/>
        </w:rPr>
        <w:t>و این گونه با خداوند تبارک و تعالی ارتباط داشته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خود مقام عبودیت بسیار مهم است در عین حال، علمی اراده شده است که بعضی از عباد الله تعالی را بر بعضی دیگر امتیاز می‌دهد و فقط کسانی که از آن علم بهره‌مند هستند، واجد مقام خشیت از خداوند تبارک و تعالی هستند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پس این‌که ما ادعا می‌کنیم، علوم حوزوی یک ویژگی و امتیاز خاصی نسبت به سایر علوم دارد، ناشی از این نیست که ما برای علم خودمان فضایلی را وضع و جعل کرده‌ایم، بلکه ما تحت تأثیر قرآن کریم و بیان رسول الله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ویژگی‌هایی برای علوم اسلامی و علوم حوزوی مطرح می‌کنند؛</w:t>
      </w:r>
      <w:r>
        <w:rPr>
          <w:rStyle w:val="FootnoteAnchor"/>
          <w:rtl w:val="true"/>
        </w:rPr>
        <w:footnoteReference w:id="131"/>
      </w:r>
      <w:r>
        <w:rPr>
          <w:rFonts w:ascii="IRNazanin" w:hAnsi="IRNazanin" w:eastAsia="IRNazanin"/>
          <w:color w:val="111111"/>
          <w:sz w:val="28"/>
          <w:sz w:val="28"/>
          <w:szCs w:val="28"/>
          <w:rtl w:val="true"/>
          <w:lang w:bidi="fa-IR"/>
        </w:rPr>
        <w:t>همانند</w:t>
      </w:r>
    </w:p>
    <w:p>
      <w:pPr>
        <w:pStyle w:val="BookText"/>
        <w:rPr/>
      </w:pPr>
      <w:r>
        <w:rPr>
          <w:rFonts w:ascii="IRNazanin" w:hAnsi="IRNazanin" w:eastAsia="IRNazanin"/>
          <w:color w:val="111111"/>
          <w:sz w:val="28"/>
          <w:sz w:val="28"/>
          <w:szCs w:val="28"/>
          <w:rtl w:val="true"/>
          <w:lang w:bidi="fa-IR"/>
        </w:rPr>
        <w:t xml:space="preserve">این فرمایش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عَزَّوَجَلَّ بِعَبْدٍ خَیْراً فَقَّهَهُ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هرگاه خدای عزوجل به بنده‌اش ارادۀ خیر کند در درجه اوّل او را متفقّه در دین قرار می‌دهد و او را با معارف، مسایل، اصول و فروع دین آشنا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وزَهَّدَهُ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ضمیمۀ آن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این مطلب از همین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ولی</w:t>
      </w:r>
    </w:p>
    <w:p>
      <w:pPr>
        <w:pStyle w:val="BookText"/>
        <w:rPr/>
      </w:pPr>
      <w:r>
        <w:rPr>
          <w:rFonts w:ascii="IRNazanin" w:hAnsi="IRNazanin" w:eastAsia="IRNazanin"/>
          <w:color w:val="111111"/>
          <w:sz w:val="28"/>
          <w:sz w:val="28"/>
          <w:szCs w:val="28"/>
          <w:rtl w:val="true"/>
          <w:lang w:bidi="fa-IR"/>
        </w:rPr>
        <w:t xml:space="preserve">روایاتی هم که ذیل این آیه وارد شده مؤید این است که آن علمی که با 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یک مقام بسیار بلندی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تناسبت دارد علوم اسلامی و علوم حوزوی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یکی از روایاتی که در ذیل این آیۀ شریفه وارد شده و احتیاج به دقت و تأمل دارد این روایت است که به طور خلاصه آن را عرض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الْخَشْیَۀُ مِیرَاثُ الْعِلْمِ وَ الْعِلْمُ شُعَاعُ الْمَعْرِفَۀِ وَقَلْبُ الْإِیمَانِ وَمَنْ حُرِمَ الْخَشْیَۀَ لَا یَکُونُ عَالِماً وَإِن شَقَّ الشَّعْرَ فِی مُتَشَابِهَاتِ الْعِلْمِ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محصول و ما ترک علم، عبارت است از خشیت و بیم از خداوند؛ و علم، عبارت است از پرتویی از معرفت خداوند تبارک و تعالی و علم قلب، مرکز و محور ایمان است و اگر کسی خدای ناکرده از خشیت خداوند متعال محروم شد، چنین کسی از دیدگاه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حلّ مسائل و مشکلات علمی موشکافی زیادی داشته باشد</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خدای ناکرده، خشیت نباشد، این علم و عالم، آنچه مورد توجه قرآن است نخواهد بود، حتی اگر اهل دقّت باشد و مشکلات علوم را کاملاً تحلیل و رفع اشکال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در معنای این روایت مقداری دقت کنید؛ از این آیه، ملازمۀ میان علم</w:t>
      </w:r>
    </w:p>
    <w:p>
      <w:pPr>
        <w:pStyle w:val="BookText"/>
        <w:rPr/>
      </w:pPr>
      <w:r>
        <w:rPr>
          <w:rFonts w:ascii="IRNazanin" w:hAnsi="IRNazanin" w:eastAsia="IRNazanin"/>
          <w:color w:val="111111"/>
          <w:sz w:val="28"/>
          <w:sz w:val="28"/>
          <w:szCs w:val="28"/>
          <w:rtl w:val="true"/>
          <w:lang w:bidi="fa-IR"/>
        </w:rPr>
        <w:t>و خشیت به خوبی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علوم حوزوی و علوم دیگر چه فرقی از نظر علمی وجود داردکه حوزویان و فقها به‌خاطر علمشان، خود را به خداوند متعال نزدیک دانسته، و علوم دیگر را پایین تصور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دیگران از خدای متعال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مقام علوم دیگری که آیۀ شریفه بر آنها دلالت نمی‌کند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اهانتی به مقام علوم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برخی از علوم با خشیت خداوند رابطۀ مستقیم دارند؛ بنابراین خداوند متعال و کسانی که قولشان برای ما مستند است برای این علوم ویژگی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مطلب تکیه می‌کنیم، حال جنبه‌های دیگر مسأله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برخی از عناوین به قدری بین ما متداول و استعمال شده است که ارزشِ واقعی خودش را از دست داده و ما با دید سطحی به آن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فقه و رساله ای که مجتهد در اختیار مردم می‌گذارد یک بررسی اجمالی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یک رساله، حدود هفتصد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که به عمق مسائل فقهی و واقعیتِ علم فقه واقف نیستند تصور می‌کنند که رسالۀ عملیّه مانند کتاب‌های دیگری است که ظرف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آماده و در اختیار مردم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با فقه آشنایی دارید گاهی می‌بینید یک مسأله دو سطر بیشتر نیست؛ امّا همین دو سطر، ده جلسۀ بحث می‌طلبد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صورتی که استاد و شاگرد،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قبل و بعد از هر جلسه مطالعه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واقعیت پی برده و ریشه و مستند فتوایی را که مثلاً امام بزرگوار فرموده‌اند اصطیاد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تأمل و بحث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فتوا قابل مناقشه است یا خیر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ما را به واقعیتی هدایت می‌کند که آن را یک وقت در جلسه وحدت حوزه و دانشگاه گفتم؛ چند سال پیش به مناسبت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زیادی از دانشجویان سراسر کشور همراه اساتیدشان به مدرسۀ فیضیه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کیفی و کمّی مجلس بسیار جالبی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حوزه و</w:t>
      </w:r>
    </w:p>
    <w:p>
      <w:pPr>
        <w:pStyle w:val="BookText"/>
        <w:rPr/>
      </w:pPr>
      <w:r>
        <w:rPr>
          <w:rFonts w:ascii="IRNazanin" w:hAnsi="IRNazanin" w:eastAsia="IRNazanin"/>
          <w:color w:val="111111"/>
          <w:sz w:val="28"/>
          <w:sz w:val="28"/>
          <w:szCs w:val="28"/>
          <w:rtl w:val="true"/>
          <w:lang w:bidi="fa-IR"/>
        </w:rPr>
        <w:t>دانشگاه برای صحبت کردن دعوت شده بودند، از من هم خواستند که به مناسبتی</w:t>
      </w:r>
    </w:p>
    <w:p>
      <w:pPr>
        <w:pStyle w:val="BookText"/>
        <w:rPr/>
      </w:pPr>
      <w:r>
        <w:rPr>
          <w:rFonts w:ascii="IRNazanin" w:hAnsi="IRNazanin" w:eastAsia="IRNazanin"/>
          <w:color w:val="111111"/>
          <w:sz w:val="28"/>
          <w:sz w:val="28"/>
          <w:szCs w:val="28"/>
          <w:rtl w:val="true"/>
          <w:lang w:bidi="fa-IR"/>
        </w:rPr>
        <w:t>صحبت کنم، در آنجا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واقعیتی را بدون تعصب برای شما بگویم و برای آن دلیل هم اقامه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واقعیت این است که ما اگر از جنبه های معنوی علوم حوزوی بگذریم و روی نفس علوم خودمان تکیه کنیم، محکم و دقیق معتقدیم که هیچ علمی از علوم عالَم در هر رشتۀ فنی و تخصصی، با این توسعه ای که دایره علوم پیدا کرده، از نظر طول زمان، دقت، عمق، لزوم پشتکار، فعالیت و از نظر مشکل بودن، به علم فقه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نفر از شما بخواهد پزشک شود، برای تخصصِ در طبّ چقدر وقت لازم دارد؟ بالاترین زمانی که برای رسیدن به دکترای در طبّ صرف می‌شود، دوازده سال برای رسیدن به دیپلم، هفت سال هم برای دانشگاه و چهار سال هم برای دوره تخصصّی صرف شود، مجموعاً بیست و سه 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یک طلبه بخواهد به مقام اجتهاد برسد بعد از این‌که دوازده سال دیپلم را گذراند، اگر از استعدادکافی برخوردار باشد و ناراحتی های اقتصادی و مسایل مختلف گریبان او را نگیرد و مشکلاتی برای او پیش نیاید حداقل بیست و پنج سال وقت لازم است تا به اجتهاد برسد، ده سال باید سطوح را بخواند، حداقل پانزده سال هم در فقه و اصول زحمت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شرایط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درجۀ اجتهاد و فقاهت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عالَم چنین علمی وجود دارد که برای رسیدن به مرحله تخصصّ درآن، تازه بعد از رسیدن به دیپلم،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وقت لازم داشته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وبرکاته</w:t>
      </w:r>
      <w:bookmarkStart w:id="37" w:name="pg325_3054"/>
    </w:p>
    <w:p>
      <w:pPr>
        <w:pStyle w:val="Heading2"/>
        <w:numPr>
          <w:ilvl w:val="1"/>
          <w:numId w:val="1"/>
        </w:numPr>
        <w:rPr/>
      </w:pPr>
      <w:bookmarkStart w:id="38" w:name="__RefHeading___Toc2775083_211673320"/>
      <w:bookmarkStart w:id="39" w:name="_Toc13"/>
      <w:bookmarkEnd w:id="37"/>
      <w:bookmarkEnd w:id="38"/>
      <w:r>
        <w:rPr>
          <w:rtl w:val="true"/>
        </w:rPr>
        <w:t xml:space="preserve">درس نهم </w:t>
      </w:r>
      <w:r>
        <w:rPr>
          <w:rtl w:val="true"/>
        </w:rPr>
        <w:t xml:space="preserve">: </w:t>
      </w:r>
      <w:r>
        <w:rPr>
          <w:rtl w:val="true"/>
        </w:rPr>
        <w:t>بلایا و خوشی ها</w:t>
      </w:r>
      <w:bookmarkEnd w:id="39"/>
    </w:p>
    <w:p>
      <w:pPr>
        <w:pStyle w:val="BookText"/>
        <w:rPr/>
      </w:pPr>
      <w:r>
        <w:rPr>
          <w:rFonts w:ascii="IRNazanin" w:hAnsi="IRNazanin" w:eastAsia="IRNazanin"/>
          <w:color w:val="111111"/>
          <w:sz w:val="28"/>
          <w:sz w:val="28"/>
          <w:szCs w:val="28"/>
          <w:rtl w:val="true"/>
          <w:lang w:bidi="fa-IR"/>
        </w:rPr>
        <w:t>درس نهم</w:t>
      </w:r>
      <w:r>
        <w:rPr>
          <w:rStyle w:val="FootnoteAnchor"/>
        </w:rPr>
        <w:footnoteReference w:id="13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 و خوشی ها</w:t>
      </w:r>
    </w:p>
    <w:p>
      <w:pPr>
        <w:pStyle w:val="BookText"/>
        <w:rPr/>
      </w:pPr>
      <w:r>
        <w:rPr>
          <w:rFonts w:ascii="Amiri" w:hAnsi="Amiri" w:eastAsia="Amiri" w:cs="Amiri"/>
          <w:color w:val="111111"/>
          <w:sz w:val="28"/>
          <w:sz w:val="28"/>
          <w:szCs w:val="28"/>
          <w:rtl w:val="true"/>
          <w:lang w:bidi="ar-SA"/>
        </w:rPr>
        <w:t xml:space="preserve">قال أَبوعَبْدِ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بِعَبْدٍ خَیْراً فَأَذْنَبَ ذَنْباً أَتْبَعَهُ بِنَقِمَۀٍ وَ یُذَکِّرُهُ الِاسْتِغْفَارَ وَإِذَا أَرَادَ بِعَبْدٍ شَرّاً فَأَذْنَبَ ذَنْباً أَتْبَعَهُ بِنِعْمَۀٍ لِیُنْسِیَهُ الِاسْتِغْفَارَ وَ یَتَمَادَی بِهَا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بِالنِّعَمِ عِنْدَ الْمَعَاصِی</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متعال در مورد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خیر می‌کند، عنایت و توجهی به او می‌کند که حتّی در زمان ارتکابِ معصیت نیز مشمول آن عنایت و توجه است؛ به این کیفیت که اگر گناهی از آن بنده صادر شود، خداوند او را به بلا و گزندی مبتلا می‌کند تا بر اثر ابتلای به آن ناراحتی توجهش به خداوند جلب شود و متذکر استغفار و عذرخواهی شود و نسبت به آن گناه، از خداوند تبارک و تعالی طلب غفران و عفو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أرَادَ بِعَبْدٍ شَرّاً فَأذْنَبَ 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تبارک و تعالی عنایت و توجّه خود را از بنده‌ای دریغ داشت، هنگام معصیت یا پس از ارتکاب گناه با او به گونۀ دیگری معامله می‌کند؛ به این صورت که نعمتی را به او عنایت می‌کند تا بر اثر</w:t>
      </w:r>
    </w:p>
    <w:p>
      <w:pPr>
        <w:pStyle w:val="BookText"/>
        <w:rPr/>
      </w:pPr>
      <w:r>
        <w:rPr>
          <w:rFonts w:ascii="IRNazanin" w:hAnsi="IRNazanin" w:eastAsia="IRNazanin"/>
          <w:color w:val="111111"/>
          <w:sz w:val="28"/>
          <w:sz w:val="28"/>
          <w:szCs w:val="28"/>
          <w:rtl w:val="true"/>
          <w:lang w:bidi="fa-IR"/>
        </w:rPr>
        <w:t>سرگرم شدن به آن نعمت، توجّهش به خداوند متعال کم شود و استغفار و عذرخواهی را از یاد ببرد و گمان کند که انجام گناه، نه تنها هیچ عکس العملی در زندگی او ندارد، بلکه ارتکاب گناه، موجب چنین نعمتی شده است و چه بسا در کجروی خود اصرار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در ادامه، با استفاده از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نعمتهایی را که در زمان معصیت و پس از آن نصیب انسان می‌شود استدراج معرفی می‌کند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ایْ بِالنِّعَمِ عِنْدَ الْمَعَاصِی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دنبال هر معصیتی نعمتها به جانب او سرازیر می‌شوند تا نعمتِ استغفار را از یاد او ببرند، توجّهش را به خداوند کم کنند تا روز به روز حالت انحطاط و تنزّل بیشتری برای او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معنا در آیۀ شریفه دیگری آمده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گناه می‌کنند و به معارف بلند الهی کفر می‌ورزند و راه طغیان را پیش می‌گیرند، توهم نکنند مهلتی که ما به ایشان می‌دهیم، به نفعشان است، بلکه این مهلت، این اطالۀ عمر و این توجه و عنایت برای این است که گناه بیشتری از آنان سربزند و برای آنان، عذاب خوارکننده‌ای آماده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در این روایت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قابل توجّهی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نعمت نباید انسان را فریب دهد که چون مثلاً محبوب خداوند بوده و خدای متعال از او راضی است این نعمتها را به سویش سرازیر کرده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نقطۀ مقابل، انسان گاهی از اوقات تصور می‌کند وقتی رنج و ناراحتی به او روی می‌آورد این نشانۀ کم لطفی خداوند تبارک و تعالی در مورد او است،</w:t>
      </w:r>
      <w:r>
        <w:rPr>
          <w:rStyle w:val="FootnoteAnchor"/>
          <w:rtl w:val="true"/>
        </w:rPr>
        <w:footnoteReference w:id="142"/>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حالی که بر حسب این روایت، مطلب کاملاً بر عکس است؛ یعنی ممکن است نقمت، نشانۀ عنایت و نعمت خداوند متعال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عادی و طبیعی، انسانی که در ناز و نعمت باشد، هر چه نعمت بیشتری به او داده شود از توجهش به خداوند تبارک و تعالی کاسته خواهد شد؛ بنابراین از این روایت باید این درس را هم بگیریم که مبادا نعمت‌ها ما را از خداوند دور کند، و نعمتها نباید باعث شود که انسان، خداوند را فراموش کند؛ هرچند چنین اقتضایی در ذات نعمت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حالت ابتلا به مشکلات توجّهش به خداوند فراوان است؛ ولی در حال توانگری و رفاه، کمتر به خداوند توجّه می‌شود؛ حال آن‌که انسان چه در حال نعمت و چه درحال نقمت باید به خداوند تبارک وتعالی توجه کامل داشته باشد؛ یعنی آن‌گونه که همواره در حال نقمت، خواهان رفع گرفتاری خود از خداوند متعال است باید در حال نعمت نیز به عنوان سپاس و به عنوان شکرِ منعم به او توجه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نکتۀ سوم را در قالب یک پرسش و پاسخ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بِعَبْدٍ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أَرَادَ بِعَبْدٍ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خداوند چگونه نسبت به یک بنده، اراده خیر و نسبت به بندۀ دیگر اراده 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تنها به ارادۀ خداوند متعال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دلش می‌خواهد نسبت به بنده ای ارادۀ خیر کند، بدون این‌که آن عبد خصوصیّت و مزیّتی داشته یا مقتضای این اراده در او محقّق باشد و نسبت به عبدی اراده شرّ می‌کند، بدون این‌که خصوصیّت و قابلیتی در او وجود داشته باشد؛ آیا مسأله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جبر 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إرادَۀُ الخیر و إرادَۀُ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 ارادۀ تکوینی خداوند تبارک</w:t>
      </w:r>
    </w:p>
    <w:p>
      <w:pPr>
        <w:pStyle w:val="BookText"/>
        <w:rPr/>
      </w:pPr>
      <w:r>
        <w:rPr>
          <w:rFonts w:ascii="IRNazanin" w:hAnsi="IRNazanin" w:eastAsia="IRNazanin"/>
          <w:color w:val="111111"/>
          <w:sz w:val="28"/>
          <w:sz w:val="28"/>
          <w:szCs w:val="28"/>
          <w:rtl w:val="true"/>
          <w:lang w:bidi="fa-IR"/>
        </w:rPr>
        <w:t>و تعالی است و مانند امور تکوینی دیگر از محدودۀ اسباب و مسببات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سنخ تعبیرات، ارادۀ تکوینی است؛ چراکه معنای ارادۀ تشریعی، جعل و تشریع نفس احکام و مقررات است؛ به همین جهت از آنها به ارادۀ تشریعی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اللهُ مِنّا بِالصَّلاه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ارادۀ تشریعیۀ خداوند، غیر از نفس تشریع و احکام چیز دیگری نیست،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اللهُ مِنّا بِالصَّلاه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خاطَبَنا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الصَّلاه و أَوجَبَ عَلَیْنا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و یک ارادۀ تشریعی هم کنار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ارادۀ مطرح شده در این روایت مانند اراده ای است که در آیۀ تطهیر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منظور از اراده در این آیه، ارادۀ تکوینیه است و الاّ در ارادۀ تشریعیه هیچ فرقی میان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وجود ندارد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ارادۀ تکوینیه به اذهاب رجس و به تطهیر آنها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اشکال به ذهن شما برسد که وقتی ارادۀ تکوینی خداوند متعال به چیزی تعلق گرفت، آن چیز لامحاله باید تحقق پیدا کند ودیگر تفکیک اراده از مراد،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هم در این روایت و هم درآیه تطهیر وجود دارد، این است که فعل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من و شما متعلق ارادۀ تکوینیه خداوند نیست؛ بلکه آنچه متعلَّق اراده تکوینیه خداوند متعال است، عمل خود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شریفه نمی‌فرماید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لِیَذْهَبَ عَنْکُمُ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لِیُذْهِبَ عَنْکُمُ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 الهی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 خود خداوند 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تکوینی، به فعل الهی تعلق گرفته است، نه اینکه به نماز خواندن من تعلق گرفته باشد؛ چراکه اگر اراده تکوینیه به نماز خواندن من متعلّق شد، من دیگر قدرت ترک نماز را نخواهم داشت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والسلام علیکم و رحمۀ الله و برکاته</w:t>
      </w:r>
      <w:bookmarkStart w:id="40" w:name="pg325_3066"/>
    </w:p>
    <w:p>
      <w:pPr>
        <w:pStyle w:val="Heading2"/>
        <w:numPr>
          <w:ilvl w:val="1"/>
          <w:numId w:val="1"/>
        </w:numPr>
        <w:rPr/>
      </w:pPr>
      <w:bookmarkStart w:id="41" w:name="__RefHeading___Toc2775085_211673320"/>
      <w:bookmarkStart w:id="42" w:name="_Toc14"/>
      <w:bookmarkEnd w:id="40"/>
      <w:bookmarkEnd w:id="41"/>
      <w:r>
        <w:rPr>
          <w:rtl w:val="true"/>
        </w:rPr>
        <w:t xml:space="preserve">درس دهم </w:t>
      </w:r>
      <w:r>
        <w:rPr>
          <w:rtl w:val="true"/>
        </w:rPr>
        <w:t xml:space="preserve">: </w:t>
      </w:r>
      <w:r>
        <w:rPr>
          <w:rtl w:val="true"/>
        </w:rPr>
        <w:t>مشیت، قضا و امتحان الهی</w:t>
      </w:r>
      <w:bookmarkEnd w:id="42"/>
    </w:p>
    <w:p>
      <w:pPr>
        <w:pStyle w:val="BookText"/>
        <w:rPr/>
      </w:pPr>
      <w:r>
        <w:rPr>
          <w:rFonts w:ascii="IRNazanin" w:hAnsi="IRNazanin" w:eastAsia="IRNazanin"/>
          <w:color w:val="111111"/>
          <w:sz w:val="28"/>
          <w:sz w:val="28"/>
          <w:szCs w:val="28"/>
          <w:rtl w:val="true"/>
          <w:lang w:bidi="fa-IR"/>
        </w:rPr>
        <w:t>درس دهم</w:t>
      </w:r>
      <w:r>
        <w:rPr>
          <w:rStyle w:val="FootnoteAnchor"/>
        </w:rPr>
        <w:footnoteReference w:id="14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قضا و امتحان الهی</w:t>
      </w:r>
    </w:p>
    <w:p>
      <w:pPr>
        <w:pStyle w:val="BookText"/>
        <w:rPr/>
      </w:pP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قَبْضٍ وَ لَا بَسْطٍ إِلَّا وَ لِلَّهِ فِیهِ مَشِیَّۀٌ وَ قَضَاءٌ وَ ابْتِلَاء</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حدیث شریف اگر چه کوتاه به نظر می‌رسد، ولی بسیار ارزنده، مفید و پر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مختصر روایت این است که در هر تنگنا و فشاری و هر توسعه وگشایشی که در زندگی فرد یا افرادی به وجود می‌آید، هم مشیّت و قضا و قدر الهی و هم ابتلا و امتحان خداوند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ظاهر روایت این است که هر سه مورد مشیت، قضا و ابتلای خداوند، هم در صورت قبض و هم در صورت بسط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عموم روایت، مفید این معنا است که خداوند تبارک و تعالی در تمام تحولات و قبض و بسطهای فردی و اجتماعی نقش دارد؛ هم به صورت مشیّت، هم به صورت قضا و هم به صورت امتحان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مشیّت و قضا تنها به ذات مقدس خداوند تبارک و تعالی انتساب دارد و در</w:t>
      </w:r>
    </w:p>
    <w:p>
      <w:pPr>
        <w:pStyle w:val="BookText"/>
        <w:rPr/>
      </w:pPr>
      <w:r>
        <w:rPr>
          <w:rFonts w:ascii="IRNazanin" w:hAnsi="IRNazanin" w:eastAsia="IRNazanin"/>
          <w:color w:val="111111"/>
          <w:sz w:val="28"/>
          <w:sz w:val="28"/>
          <w:szCs w:val="28"/>
          <w:rtl w:val="true"/>
          <w:lang w:bidi="fa-IR"/>
        </w:rPr>
        <w:t>رابطه با او است؛ اما ابتلا و امتحان دو طرفه است؛ از یک سو به خداوند تبارک و تعالی مر بوط است و از سوی دیگر به ما و افراد و جامعه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ابتلاها، امتحان‌ها و تحوّلات برای اتمام حجت با انسان است نه این‌که مطلب مجهولی را برای خداوند معلوم کند؛ زیرا دربارۀ ذات باری تعالی چنین چیزی قابل تصور نیست؛ این امتحانها شبیه امتحانی است که یک استاد از شاگرد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استاد وضع علمی شاگرد خود را می‌داند؛ اما از او امتحان می‌گیرد تا به او بفهماند، او را روشن کند و از جهالت بیرون آورد</w:t>
      </w:r>
      <w:r>
        <w:rPr>
          <w:rStyle w:val="FootnoteAnchor"/>
          <w:rtl w:val="true"/>
        </w:rPr>
        <w:footnoteReference w:id="148"/>
      </w:r>
      <w:r>
        <w:rPr>
          <w:rFonts w:ascii="IRNazanin" w:hAnsi="IRNazanin" w:eastAsia="IRNazanin"/>
          <w:color w:val="111111"/>
          <w:sz w:val="28"/>
          <w:sz w:val="28"/>
          <w:szCs w:val="28"/>
          <w:rtl w:val="true"/>
          <w:lang w:bidi="fa-IR"/>
        </w:rPr>
        <w:t>؛ زیرا غالب انسانها در رابطه با خود ناآگاه هستند و اتفاقاً شاید ناآگاهیهای انسان نسبت به خودش از ناآگاهیهای او نسبت به دیگران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ناآگاهی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انسان خیلی نمی‌خواهد در بارۀ خودش فکر کند و خود را در ترازوی سنجش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الشّیء یعمی ویصمّ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بارزترین و بهترین مصداق این‌که محبت نسبت</w:t>
      </w:r>
    </w:p>
    <w:p>
      <w:pPr>
        <w:pStyle w:val="BookText"/>
        <w:rPr/>
      </w:pPr>
      <w:r>
        <w:rPr>
          <w:rFonts w:ascii="IRNazanin" w:hAnsi="IRNazanin" w:eastAsia="IRNazanin"/>
          <w:color w:val="111111"/>
          <w:sz w:val="28"/>
          <w:sz w:val="28"/>
          <w:szCs w:val="28"/>
          <w:rtl w:val="true"/>
          <w:lang w:bidi="fa-IR"/>
        </w:rPr>
        <w:t>به یک چیز، انسان را کر و کور می‌کند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خاطر آن محبّتی که به ذات خود دارد بسیاری از مسال و خلق و خوی ناپسند خود را توجیه می‌کند، با دید منفی به آنها نگاه نمی‌کند و هزارگونه توجیه درونی برای آن می‌تراشد تا آنها را از بد چهره بودن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را به خاطر اقناع و پذیرش دیگران انجام نمی‌دهد؛ بلکه برای اقناع و پذیرش خود و ملامت نکردن وجدان خود انجام می‌دهد؛ ولی اگر رفیقش همین رفتار ناپسند را داشته باشد او را مورد تقبیح، سر زنش و ملامت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ریشۀ خیلی از معایب و مفاسد است، به همین دلیل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امْرَأً عَرَفَ قَدْرَهُ وَ لَمْ یَتَعَدَّ طَوْرَه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انسان باید مرز خود را بشناسد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طلبه‌هایی هستند که وقتی به یک مرحله از مراحل علمی رسیدند؛ در حالی که به مراحل متعدد دیگری نیازمند بودند؛ خود را بی‌نیاز از آن دیدند و به این دلیل، تحصیل را ادامه ندادند، شرکت در درس‌ها برایشان سخت بود و به خودشان اجازه نمی‌دادند به عنوان شاگرد در محضر یک استاد زانو بزنند؛ همین تخیّل و اعتقاد باطل و عدم شناخت واقعیت، مانند سدّی محکم، جلوی رشد و پیشرفت آنان را گرفت و همچنان در این گرفتاری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مسأله دربارۀ انسان حساس‌ترین مسأله باشد، آن هم نه از یک زاویه و یک بُعد، بلکه در تمام ابعاد، حتی در جزئیات مطرح است و در سایر امور نیز به پیشرفت انسان لطمه می‌زند؛ از این رو هر شخصی باید در هر مسأله و مرتبه ای حد خودش را بداند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وبرکاته</w:t>
      </w:r>
      <w:bookmarkStart w:id="43" w:name="pg325_3074"/>
    </w:p>
    <w:p>
      <w:pPr>
        <w:pStyle w:val="Heading2"/>
        <w:numPr>
          <w:ilvl w:val="1"/>
          <w:numId w:val="1"/>
        </w:numPr>
        <w:rPr/>
      </w:pPr>
      <w:bookmarkStart w:id="44" w:name="__RefHeading___Toc2775087_211673320"/>
      <w:bookmarkStart w:id="45" w:name="_Toc15"/>
      <w:bookmarkEnd w:id="43"/>
      <w:bookmarkEnd w:id="44"/>
      <w:r>
        <w:rPr>
          <w:rtl w:val="true"/>
        </w:rPr>
        <w:t xml:space="preserve">درس یازدهم </w:t>
      </w:r>
      <w:r>
        <w:rPr>
          <w:rtl w:val="true"/>
        </w:rPr>
        <w:t xml:space="preserve">: </w:t>
      </w:r>
      <w:r>
        <w:rPr>
          <w:rtl w:val="true"/>
        </w:rPr>
        <w:t>هوای نفس و قلب دنیایی</w:t>
      </w:r>
      <w:bookmarkEnd w:id="45"/>
    </w:p>
    <w:p>
      <w:pPr>
        <w:pStyle w:val="BookText"/>
        <w:rPr/>
      </w:pPr>
      <w:r>
        <w:rPr>
          <w:rFonts w:ascii="IRNazanin" w:hAnsi="IRNazanin" w:eastAsia="IRNazanin"/>
          <w:color w:val="111111"/>
          <w:sz w:val="28"/>
          <w:sz w:val="28"/>
          <w:szCs w:val="28"/>
          <w:rtl w:val="true"/>
          <w:lang w:bidi="fa-IR"/>
        </w:rPr>
        <w:t>درس یازدهم</w:t>
      </w:r>
      <w:r>
        <w:rPr>
          <w:rStyle w:val="FootnoteAnchor"/>
        </w:rPr>
        <w:footnoteReference w:id="15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و قلب دنیایی</w:t>
      </w:r>
    </w:p>
    <w:p>
      <w:pPr>
        <w:pStyle w:val="BookText"/>
        <w:rPr/>
      </w:pPr>
      <w:r>
        <w:rPr>
          <w:rFonts w:ascii="Amiri" w:hAnsi="Amiri" w:eastAsia="Amiri" w:cs="Amiri"/>
          <w:color w:val="111111"/>
          <w:sz w:val="28"/>
          <w:sz w:val="28"/>
          <w:szCs w:val="28"/>
          <w:rtl w:val="true"/>
          <w:lang w:bidi="ar-SA"/>
        </w:rPr>
        <w:t xml:space="preserve">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وَعِزَّتِی وَجَلَالِی وَعَظَمَتِی وَکِبْرِیَائِی وَنُورِی وَعُلُوِّی وَ ارْتِفَاعِ مَکَانِی لَا یُؤْثِرُ عَبْدٌ هَوَاهُ عَلَی هَوَایَ إِلَّا شَتَّتُّ عَلَیْهِ أَمْرَهُ وَ لَبَّسْتُ عَلَیْهِ دُنْیَاهُ وَ شَغَلْتُ قَلْبَهُ بِهَا وَ لَمْ أُؤْتِهِ مِنْهَا إِلَّا مَا قَدَّرْتُ لَهُ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از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بیان فرمودند که خداوند متعال در آن، قسم های بلندی می‌خورد که بالاتر از آنها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جلال، عظمت، کبریایی، نور، علوّ و ارتفاع منزلتم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این‌که بنده ای هوای نفس و خواهش های نفسانی خود را بر خواستۀ من مقدّم داشته و ترجیح دهد، این است که امورش را پراکنده ساخته و وضع زندگی‌اش را مختل می‌سازم و دنیا را برای او مشتبه می‌کنم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مثلاً کاری انجام می‌دهد که به خیال خودش می‌تواند بدان‌وسیله به مقصدش برسد؛ اما در واقع به هدف خود نمی‌رسد؛ راهی را انتخاب می‌کند و می‌پندارد از این راه می‌تواند به ریاست برسد؛ ولی من نمی‌گذارم به آن هدفی که دارد نایل شده و به ریاست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آثارش این است که قلب و دلش را به دنیا مشغول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قاصر من این‌که قلب انسان همیشه مشغول دنیا باشد، بدترین حالت است؛ چرا که این به معنای از بین رفتن مقام شریف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باید همیشه ظرف خدای متعال و یاد او و ظرف مسائل اخروی و با ارزش باشد، چگونه دائماً در این فکر است که مثلاً چه خانه‌ای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راهی به قدرت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راهی رفیق خودش را تحقیر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خودش را نزد همشهریانش به عنوان یک طلبۀ متّقی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به معنای لگد مال کردن مقام شریف انسانیت است، انسان نباید این قلب با ارزش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ارتباط با خداوند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مرتبط کند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این روایت مطلق است و همۀ افراد را در بر می‌گیرد؛ ولی برای ما روحانیت خصوصیت ویژه‌ای دارد؛ چراکه بحمد الله تعالی خداوند بر ما منّت گذاشته و زندگیمان را در مسیر کسب علوم الهی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خیابان می‌بینم برخی از دوره‌گردان و دست‌فروشان از اوّل صبح می‌آیند و تا دو ساعت از شب گذشته، به خاطر تأمین زندگی خود و زن و بچه‌شان، مثلاً مقداری خیار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یک انسان در شبانه روز بیشترین وقت شریف خود را صرف فروش صد کیلو خیار یا شلغم می‌کند و معطّل این کار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طلاّب عمرمان را در چه امور مهمّی صرف می‌کنیم و این بندگان خدا در چه چیز</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تنقیص ندارم؛ بلکه منظور این است که توجه داشته باشید که خدای متعال به من و شما چه موهبت بزرگی عنایت کرده و بر ما منّت گذاشته که وقت خود را در بهترین امور ممکن صرف کنیم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والسلام علیکم و رحمۀ الله وبرکاته</w:t>
      </w:r>
      <w:bookmarkStart w:id="46" w:name="pg325_3081"/>
    </w:p>
    <w:p>
      <w:pPr>
        <w:pStyle w:val="Heading2"/>
        <w:numPr>
          <w:ilvl w:val="1"/>
          <w:numId w:val="1"/>
        </w:numPr>
        <w:rPr/>
      </w:pPr>
      <w:bookmarkStart w:id="47" w:name="__RefHeading___Toc2775089_211673320"/>
      <w:bookmarkStart w:id="48" w:name="_Toc16"/>
      <w:bookmarkEnd w:id="46"/>
      <w:bookmarkEnd w:id="47"/>
      <w:r>
        <w:rPr>
          <w:rtl w:val="true"/>
        </w:rPr>
        <w:t xml:space="preserve">درس دوازدهم </w:t>
      </w:r>
      <w:r>
        <w:rPr>
          <w:rtl w:val="true"/>
        </w:rPr>
        <w:t xml:space="preserve">: </w:t>
      </w:r>
      <w:r>
        <w:rPr>
          <w:rtl w:val="true"/>
        </w:rPr>
        <w:t>شباهت با رسول اللّه</w:t>
      </w:r>
      <w:bookmarkEnd w:id="48"/>
    </w:p>
    <w:p>
      <w:pPr>
        <w:pStyle w:val="BookText"/>
        <w:rPr/>
      </w:pPr>
      <w:r>
        <w:rPr>
          <w:rFonts w:ascii="IRNazanin" w:hAnsi="IRNazanin" w:eastAsia="IRNazanin"/>
          <w:color w:val="111111"/>
          <w:sz w:val="28"/>
          <w:sz w:val="28"/>
          <w:szCs w:val="28"/>
          <w:rtl w:val="true"/>
          <w:lang w:bidi="fa-IR"/>
        </w:rPr>
        <w:t>درس دوازدهم</w:t>
      </w:r>
      <w:r>
        <w:rPr>
          <w:rStyle w:val="FootnoteAnchor"/>
          <w:rtl w:val="true"/>
        </w:rPr>
        <w:footnoteReference w:id="157"/>
      </w:r>
      <w:r>
        <w:rPr>
          <w:rFonts w:ascii="IRNazanin" w:hAnsi="IRNazanin" w:eastAsia="IRNazanin"/>
          <w:color w:val="111111"/>
          <w:sz w:val="28"/>
          <w:sz w:val="28"/>
          <w:szCs w:val="28"/>
          <w:rtl w:val="true"/>
          <w:lang w:bidi="fa-IR"/>
        </w:rPr>
        <w:t>شباهت با رسول اللّه</w:t>
      </w:r>
    </w:p>
    <w:p>
      <w:pPr>
        <w:pStyle w:val="BookText"/>
        <w:rPr/>
      </w:pPr>
      <w:r>
        <w:rPr>
          <w:rFonts w:ascii="IRNazanin" w:hAnsi="IRNazanin" w:eastAsia="IRNazanin"/>
          <w:color w:val="111111"/>
          <w:sz w:val="28"/>
          <w:sz w:val="28"/>
          <w:szCs w:val="28"/>
          <w:rtl w:val="true"/>
          <w:lang w:bidi="fa-IR"/>
        </w:rPr>
        <w:t>قال رسول الله علیه آله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أُخْبِرُکُمْ بِأَشْبَهِکُمْ بی‌أَخْلَاقاً؟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أَحْسَنُکُمْ أَخْلَاقاً وَ أَعْظَمُکُمْ حِلْماً وَ أَبَرُّکُمْ بِقَرَابَتِهِ وَ أَشَدُّکُمْ إِنْصَافاً مِنْ نَفْسِهِ فِی الْغَضَبِ وَالرِّضَا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شبیه‌ترینِ شما را به خودم از نظر اخلاق،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خوترین شما و بردبارترین شما و نیکوکارترین شما در حق خویشاوندان و آن کسی است که در حالت خشنودی و خشم، بیشتر جانب عدل و انصاف را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چهار ملاک را بیان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أَحْسَنُکُمْ أَخْلاقاً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یک از شما که از نظر حسن اخلاق برترین باشد، که این معنا دو جهت را در 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واجد اخلاق پسندیده بودن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و امتیاز او نسبت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پسندیده به طورعجیبی دیگران را جذب می‌کند، حتی علّت اصلی این‌که بعضی از مسلکها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اندازۀ سر سوزنی از حقیقت بهره نبرده؛ بلکه در مقابل مسلک حقیقی اسلام پایه گذاری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توانسته‌اند گروهها، جمعیت‌ها و برخی از توده‌ها را به خودشان جذب کنند، همین مسألۀ حسن اخلاق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رسول گرامی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حقیقتی بالاتر از نفس او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کُنْتَ فَظًّا غَلیظَ الْقَلْبِ 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اگر آدم تندخو و خشنی بودی، مردم از اطراف تو پراکنده می‌شدند و هرگز نمی‌توانستی آنان را جذب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آیۀ شریفه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جاذبۀ اخلاق از جاذبۀ حقیقت بیشتر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تحقیق و ریشه یابی کنید خواهید دید که علت اصلی این‌که بعضی از روحانیان در مناطق مختلف خیلی مورد توجه جامعه و مردم قرار گرفته‌اند داشتن اخلاق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اخلاق خوب و پسندیده برای یک روحانی بالاترین سرمایه است</w:t>
      </w:r>
      <w:r>
        <w:rPr>
          <w:rFonts w:eastAsia="IRNazanin" w:cs="IRNazanin"/>
          <w:color w:val="111111"/>
          <w:sz w:val="28"/>
          <w:szCs w:val="28"/>
          <w:rtl w:val="true"/>
          <w:lang w:bidi="fa-IR"/>
        </w:rPr>
        <w:t>.</w:t>
      </w:r>
      <w:r>
        <w:rPr>
          <w:rStyle w:val="FootnoteAnchor"/>
        </w:rPr>
        <w:footnoteReference w:id="16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أعْظَمُکُمْ حِلْماً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کدام از شما که از نظر حلم بالاتر باشید</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حلم توانستند در دلها نفوذ کنند</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w:t>
      </w:r>
    </w:p>
    <w:p>
      <w:pPr>
        <w:pStyle w:val="BookText"/>
        <w:rPr/>
      </w:pPr>
      <w:r>
        <w:rPr>
          <w:rFonts w:ascii="IRNazanin" w:hAnsi="IRNazanin" w:eastAsia="IRNazanin"/>
          <w:color w:val="111111"/>
          <w:sz w:val="28"/>
          <w:sz w:val="28"/>
          <w:szCs w:val="28"/>
          <w:rtl w:val="true"/>
          <w:lang w:bidi="fa-IR"/>
        </w:rPr>
        <w:t>می‌دادند؛</w:t>
      </w:r>
    </w:p>
    <w:p>
      <w:pPr>
        <w:pStyle w:val="BookText"/>
        <w:rPr/>
      </w:pPr>
      <w:r>
        <w:rPr>
          <w:rFonts w:ascii="IRNazanin" w:hAnsi="IRNazanin" w:eastAsia="IRNazanin"/>
          <w:color w:val="111111"/>
          <w:sz w:val="28"/>
          <w:sz w:val="28"/>
          <w:szCs w:val="28"/>
          <w:rtl w:val="true"/>
          <w:lang w:bidi="fa-IR"/>
        </w:rPr>
        <w:t xml:space="preserve">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ای، منزل ما آمادگی برای پذیرایی دارد، اگر برهنه ای تو را بپوشانیم، اگر گرفتاری، گرفتاری شما را بر طرف کنیم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یک حلم، یک برد باری و یک اخلاق، آن مرد فحاش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وارد مدینه شدم، شما مبغوض‌ترین افراد پیش من بودید، اما الآن محبوب‌ترین فرد نزد من، شما هستید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اخلاق و رفتارمان باشیم، خصوصاً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 کردیم تا اسلام را در دلها جای دهیم؛ لذا من و شما اگر می‌بینیم خلافی انجام می‌شود، باید خیلی بیشتر از گذشته برای حفظ اسلام، حلم داشته باشیم و برد باری کنیم؛ برای این‌که مردم نسبت به ما و در نتیجه نسبت به اسلام بدبین نشوند؛ ولی متأسفانه مطلب برای خیلی از افراد مشتبه شده و برخورد خوبی ندارند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أَبَرُّکُمْ بِقَرَابَتِهِ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بستگان و خویشاوندان نزدیکی و شفقت داشته باشیم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نباید بستگان و خویشاوندان نیازمند خود را فراموش کنیم، بلکه باید آنان را مورد مهر و عطوفت خود قرار دهیم، زیرا عمل ما برای آنان حجّت است و یا برخورد مشفقانه و صحیح ما، اسلام آنان محفوظ خواهد ماند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خویشاوندان انسان همچون خانوادۀ او هستند و بیشتر از دیگران از او توقّع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موقعیت و مقامی پیدا کرد، باید بیشتر به آنان احترام بگذارد و</w:t>
      </w:r>
    </w:p>
    <w:p>
      <w:pPr>
        <w:pStyle w:val="BookText"/>
        <w:rPr/>
      </w:pPr>
      <w:r>
        <w:rPr>
          <w:rFonts w:ascii="IRNazanin" w:hAnsi="IRNazanin" w:eastAsia="IRNazanin"/>
          <w:color w:val="111111"/>
          <w:sz w:val="28"/>
          <w:sz w:val="28"/>
          <w:szCs w:val="28"/>
          <w:rtl w:val="true"/>
          <w:lang w:bidi="fa-IR"/>
        </w:rPr>
        <w:t>ایشان را مورد احسان و یاری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چنین شخصی که اهل یک منطقۀ محرومی است و بستگانش نیازمند، اما متّقی و مؤمن هستند، دیگر حاضر</w:t>
      </w:r>
    </w:p>
    <w:p>
      <w:pPr>
        <w:pStyle w:val="BookText"/>
        <w:rPr/>
      </w:pPr>
      <w:r>
        <w:rPr>
          <w:rFonts w:ascii="IRNazanin" w:hAnsi="IRNazanin" w:eastAsia="IRNazanin"/>
          <w:color w:val="111111"/>
          <w:sz w:val="28"/>
          <w:sz w:val="28"/>
          <w:szCs w:val="28"/>
          <w:rtl w:val="true"/>
          <w:lang w:bidi="fa-IR"/>
        </w:rPr>
        <w:t>نباشد به آن محل قدم بگذارد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شماها کجا</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اقوام و بستگان او نباید تصور کنند که چون این آقا به یک مقامی رسیده، دیگر حاضر نیست حتّی جواب سلام آنان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أَشَدُّکُمْ إِنْصَافاً مِنْ نَفْسِهِ فِی الْغَضَبِ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حالتهای مختلف روحی و جسمی نباید سبب تفریط و افراط شود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به کسی علاقه مند است، اما نباید این علاقه مندی باعث شود که تمام واقعیت‌ها را نسبت به او تغییر دهد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گاهی با کسی در مسأله‌ای خصومت</w:t>
      </w:r>
    </w:p>
    <w:p>
      <w:pPr>
        <w:pStyle w:val="BookText"/>
        <w:rPr/>
      </w:pPr>
      <w:r>
        <w:rPr>
          <w:rFonts w:ascii="IRNazanin" w:hAnsi="IRNazanin" w:eastAsia="IRNazanin"/>
          <w:color w:val="111111"/>
          <w:sz w:val="28"/>
          <w:sz w:val="28"/>
          <w:szCs w:val="28"/>
          <w:rtl w:val="true"/>
          <w:lang w:bidi="fa-IR"/>
        </w:rPr>
        <w:t>دارد؛ ولی نباید این دشمنی باعث شود از حالت تعادل خارج شود و هر چه به زبانش می‌آید به او بگوید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کلماتی را که از دیگران می‌شنود، بینه و بین الله تعالی تفسیر کند، بین خودش و وجدانش انصاف را رعایت کند، که وی چه گفت، چه مسأله‌ای را مطرح کرد و چه هدفی را تعقیب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نباید کلمات و سخنان دیگران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یرضی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کند؛ انسان باید واقعیت‌ها را مطرح کند، نه این‌که دشمنی یا دوستی، واقعیتها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انصاف در همۀ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خشنودی، دوستی، دشمنی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آینده را از انسان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انصاف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أَشَدُّکُمْ إِنْصَافاً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بیشترین شباهت را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بالاترین مراتب انصاف را به هنگام خشم و خشنودی رعایت می‌کند؛ اما آن کسی که انصاف را رعایت نمی‌کند یا مرحلۀ پایینی از انصاف را رعایت می‌کند، نباید خودش را شبیه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وبرکاته</w:t>
      </w:r>
      <w:bookmarkStart w:id="49" w:name="pg325_3104"/>
    </w:p>
    <w:p>
      <w:pPr>
        <w:pStyle w:val="Heading2"/>
        <w:numPr>
          <w:ilvl w:val="1"/>
          <w:numId w:val="1"/>
        </w:numPr>
        <w:rPr/>
      </w:pPr>
      <w:bookmarkStart w:id="50" w:name="__RefHeading___Toc2775091_211673320"/>
      <w:bookmarkStart w:id="51" w:name="_Toc17"/>
      <w:bookmarkEnd w:id="49"/>
      <w:bookmarkEnd w:id="50"/>
      <w:r>
        <w:rPr>
          <w:rtl w:val="true"/>
        </w:rPr>
        <w:t xml:space="preserve">درس سیزدهم </w:t>
      </w:r>
      <w:r>
        <w:rPr>
          <w:rtl w:val="true"/>
        </w:rPr>
        <w:t xml:space="preserve">: </w:t>
      </w:r>
      <w:r>
        <w:rPr>
          <w:rtl w:val="true"/>
        </w:rPr>
        <w:t>عیب جویی</w:t>
      </w:r>
      <w:bookmarkEnd w:id="51"/>
    </w:p>
    <w:p>
      <w:pPr>
        <w:pStyle w:val="BookText"/>
        <w:rPr/>
      </w:pPr>
      <w:r>
        <w:rPr>
          <w:rFonts w:ascii="IRNazanin" w:hAnsi="IRNazanin" w:eastAsia="IRNazanin"/>
          <w:color w:val="111111"/>
          <w:sz w:val="28"/>
          <w:sz w:val="28"/>
          <w:szCs w:val="28"/>
          <w:rtl w:val="true"/>
          <w:lang w:bidi="fa-IR"/>
        </w:rPr>
        <w:t>درس سیزدهم</w:t>
      </w:r>
      <w:r>
        <w:rPr>
          <w:rStyle w:val="FootnoteAnchor"/>
        </w:rPr>
        <w:footnoteReference w:id="16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w:t>
      </w:r>
    </w:p>
    <w:p>
      <w:pPr>
        <w:pStyle w:val="BookText"/>
        <w:rPr/>
      </w:pPr>
      <w:r>
        <w:rPr>
          <w:rFonts w:ascii="Amiri" w:hAnsi="Amiri" w:eastAsia="Amiri" w:cs="Amiri"/>
          <w:color w:val="111111"/>
          <w:sz w:val="28"/>
          <w:sz w:val="28"/>
          <w:szCs w:val="28"/>
          <w:rtl w:val="true"/>
          <w:lang w:bidi="ar-SA"/>
        </w:rPr>
        <w:t xml:space="preserve">عَنْ أَبِی‌عَبْدِ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کانَ یُؤْمِنُ بِاللَّهِ وَالْیَوْمِ الْآخِرِ فَلا یَجْلِسُ مَجْلِساً یُنْتَقَصُ فِیهِ إِمَامٌ أَوْ یُعَابُ فِیهِ مُؤْمِن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رکن اصلی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دارد، هیچ‌گاه به خودش اجازه نمی‌دهد در محفل و مجلسی شرکت کند که در آن، امامی کوچک شمرده شود و یا از مؤمنی عیب‌جویی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منحصراً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جملۀ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یُعَابُ فِیهِ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احتمال این‌که مقصود، امام معصوم باشد، داده می‌شد؛ اما با جملۀ دوّم، این توهّم از بین می‌رود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پیشوای مسلمانان است؛ یعنی کسی که زمام امور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است، نه این‌که مانند اکثر زمامداران کشورهای اسلامی، زمام امر مسلمانان را به صورت غاصبانه در اختیار گرفته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مجلسی که امامِ به حق و زعیم</w:t>
      </w:r>
    </w:p>
    <w:p>
      <w:pPr>
        <w:pStyle w:val="BookText"/>
        <w:rPr/>
      </w:pPr>
      <w:r>
        <w:rPr>
          <w:rFonts w:ascii="IRNazanin" w:hAnsi="IRNazanin" w:eastAsia="IRNazanin"/>
          <w:color w:val="111111"/>
          <w:sz w:val="28"/>
          <w:sz w:val="28"/>
          <w:szCs w:val="28"/>
          <w:rtl w:val="true"/>
          <w:lang w:bidi="fa-IR"/>
        </w:rPr>
        <w:t>مسلمانان</w:t>
      </w:r>
    </w:p>
    <w:p>
      <w:pPr>
        <w:pStyle w:val="BookText"/>
        <w:rPr/>
      </w:pPr>
      <w:r>
        <w:rPr>
          <w:rFonts w:ascii="IRNazanin" w:hAnsi="IRNazanin" w:eastAsia="IRNazanin"/>
          <w:color w:val="111111"/>
          <w:sz w:val="28"/>
          <w:sz w:val="28"/>
          <w:szCs w:val="28"/>
          <w:rtl w:val="true"/>
          <w:lang w:bidi="fa-IR"/>
        </w:rPr>
        <w:t>در آن تحقیر شود و حرمت او شکسته شود، به این معنا که بخواهند در زعامت او تزلزل یا خدشه‌ای وارد کنند یا در رسمیّت او مناقشه کنند، با ایمان به مبدء و معاد نمی‌سازد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زمام امر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است، از نظر اسلام بسیار محترم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نمی‌توان مطلبی را به صورت هزل و شوخی دربارۀ او مطرح کرد،</w:t>
      </w:r>
      <w:r>
        <w:rPr>
          <w:rStyle w:val="FootnoteAnchor"/>
          <w:rtl w:val="true"/>
        </w:rPr>
        <w:footnoteReference w:id="171"/>
      </w:r>
      <w:r>
        <w:rPr>
          <w:rFonts w:ascii="IRNazanin" w:hAnsi="IRNazanin" w:eastAsia="IRNazanin"/>
          <w:color w:val="111111"/>
          <w:sz w:val="28"/>
          <w:sz w:val="28"/>
          <w:szCs w:val="28"/>
          <w:rtl w:val="true"/>
          <w:lang w:bidi="fa-IR"/>
        </w:rPr>
        <w:t>به ویژه در این زمان که در شرایط خاصّی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انتقاد</w:t>
      </w:r>
    </w:p>
    <w:p>
      <w:pPr>
        <w:pStyle w:val="BookText"/>
        <w:rPr/>
      </w:pPr>
      <w:r>
        <w:rPr>
          <w:rFonts w:ascii="IRNazanin" w:hAnsi="IRNazanin" w:eastAsia="IRNazanin"/>
          <w:color w:val="111111"/>
          <w:sz w:val="28"/>
          <w:sz w:val="28"/>
          <w:szCs w:val="28"/>
          <w:rtl w:val="true"/>
          <w:lang w:bidi="fa-IR"/>
        </w:rPr>
        <w:t>برخی از منتقدان را کوچک و بی اهمیت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شرایط به صورتی انتقاد می‌کنند که نظام و انقلاب را می‌شکنند از دو صورت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ماهیت انقلاب پی نبرده‌اند یا دنائت و کینه توزیِ ضد انقلاب را درک نکرده‌اند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درک این واقعیتها است که مسئولیت ما را مشخص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در شرایطی قرار گرفته است که اگر تمام ابر قدرت‌ها بتوانند کاری کنند تا اثری از این انقلاب برجای نماند، این کار را خواهند کرد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ابرقدرتها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می‌دانند که نهاد مقدس روحانیّت تشیّع، منشأ آن رسوایی مفتضحانه و ضربه ای است که از این انقلاب اسلامی خورده اند؛ به همین دلیل اگر آنان خدای ناکرده بار دیگر بر کشور ما مسلط شوند انتقام خواهند گرفت</w:t>
      </w:r>
      <w:r>
        <w:rPr>
          <w:rStyle w:val="FootnoteAnchor"/>
          <w:rtl w:val="true"/>
        </w:rPr>
        <w:footnoteReference w:id="174"/>
      </w:r>
      <w:r>
        <w:rPr>
          <w:rFonts w:ascii="IRNazanin" w:hAnsi="IRNazanin" w:eastAsia="IRNazanin"/>
          <w:color w:val="111111"/>
          <w:sz w:val="28"/>
          <w:sz w:val="28"/>
          <w:szCs w:val="28"/>
          <w:rtl w:val="true"/>
          <w:lang w:bidi="fa-IR"/>
        </w:rPr>
        <w:t>و نخواهند گذاشت که تا صدها سال دیگر، زمینه‌ای برای فعالیّت روحانیت فراهم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جناب آقای فلسفی در مدرسۀ فیضیه منبر رفت و جملۀ حقی را به تناسب 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آمریکا خدای ناکرده، این بار برما مسلط شود و انقلاب ما را بکوبد، بدانید که تا صدها سال اجازه نخواهد دادکه حتی یک نفر ملبّس به لباس روحانیت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از بین برود، عمامه برای صدها سال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مظهر از مظاهر اسلام را باقی نخواهد گذاشت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حتی همان ظواهر</w:t>
      </w:r>
    </w:p>
    <w:p>
      <w:pPr>
        <w:pStyle w:val="BookText"/>
        <w:rPr/>
      </w:pPr>
      <w:r>
        <w:rPr>
          <w:rFonts w:ascii="IRNazanin" w:hAnsi="IRNazanin" w:eastAsia="IRNazanin"/>
          <w:color w:val="111111"/>
          <w:sz w:val="28"/>
          <w:sz w:val="28"/>
          <w:szCs w:val="28"/>
          <w:rtl w:val="true"/>
          <w:lang w:bidi="fa-IR"/>
        </w:rPr>
        <w:t>زمان طاغوت را هم از بین خواهند برد، برای این‌که همان ظواهر به باطن تبدیل شد و این مصیبت‌ها را بر آنان وارد کرد؛ بنابراین، کسانی که خیال می‌کنند اگر این انقلاب از بین برود، فقط انقلابیون از دم تیغ آمریکا خواهند گذشت، بدانند که مطلب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مطالبی را که عرض کردم نه شعار است و نه می‌خواهم الفاظ را پشت سر هم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واقعیت هایی است که مسئولیت ما را مشخص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52" w:name="pg325_3113"/>
    </w:p>
    <w:p>
      <w:pPr>
        <w:pStyle w:val="Heading2"/>
        <w:numPr>
          <w:ilvl w:val="1"/>
          <w:numId w:val="1"/>
        </w:numPr>
        <w:rPr/>
      </w:pPr>
      <w:bookmarkStart w:id="53" w:name="__RefHeading___Toc2775093_211673320"/>
      <w:bookmarkStart w:id="54" w:name="_Toc18"/>
      <w:bookmarkEnd w:id="52"/>
      <w:bookmarkEnd w:id="53"/>
      <w:r>
        <w:rPr>
          <w:rtl w:val="true"/>
        </w:rPr>
        <w:t xml:space="preserve">درس چهاردهم </w:t>
      </w:r>
      <w:r>
        <w:rPr>
          <w:rtl w:val="true"/>
        </w:rPr>
        <w:t xml:space="preserve">: </w:t>
      </w:r>
      <w:r>
        <w:rPr>
          <w:rtl w:val="true"/>
        </w:rPr>
        <w:t>معیار خوب و بد</w:t>
      </w:r>
      <w:bookmarkEnd w:id="54"/>
    </w:p>
    <w:p>
      <w:pPr>
        <w:pStyle w:val="BookText"/>
        <w:rPr/>
      </w:pPr>
      <w:r>
        <w:rPr>
          <w:rFonts w:ascii="IRNazanin" w:hAnsi="IRNazanin" w:eastAsia="IRNazanin"/>
          <w:color w:val="111111"/>
          <w:sz w:val="28"/>
          <w:sz w:val="28"/>
          <w:szCs w:val="28"/>
          <w:rtl w:val="true"/>
          <w:lang w:bidi="fa-IR"/>
        </w:rPr>
        <w:t>درس چهاردهم</w:t>
      </w:r>
      <w:r>
        <w:rPr>
          <w:rStyle w:val="FootnoteAnchor"/>
        </w:rPr>
        <w:footnoteReference w:id="17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خوب و بد</w:t>
      </w:r>
    </w:p>
    <w:p>
      <w:pPr>
        <w:pStyle w:val="BookText"/>
        <w:rPr/>
      </w:pPr>
      <w:r>
        <w:rPr>
          <w:rFonts w:ascii="IRNazanin" w:hAnsi="IRNazanin" w:eastAsia="IRNazanin"/>
          <w:color w:val="111111"/>
          <w:sz w:val="28"/>
          <w:sz w:val="28"/>
          <w:szCs w:val="28"/>
          <w:rtl w:val="true"/>
          <w:lang w:bidi="fa-IR"/>
        </w:rPr>
        <w:t xml:space="preserve">عن ابی جعفر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بِأَنَّکَ لَاتَکُونُ لَنَا وَلِیّاً حَتَّی لَوِاجْتَمَعَ عَلَیْکَ أَهْلُ مِصْرِکَ وَقَالُواإِنَّکَ رَجُلُ سَوْءٍ لَمْ یَحْزُنْکَ ذَلِکَ وَ لَوْ قَالُوا إِنَّکَ رَجُلٌ صَالِحٌ لَمْ یَسُرَّکَ ذَلِکَ وَ لَکِنِ اعْرِضْ نَفْسَکَ عَلَی کِتَابِ اللَّهِ فَإِنْ کُنْتَ سَالِکاً سَبِیلَهُ زَاهِداً فِی تَزْهِیدِهِ رَاغِباً فِی تَرْغِیبِهِ خَائِفاً مِنْ تَخْوِیفِهِ فَاثْبُتْ وَ أَبْشِرْ فَإِنَّهُ لَا یَضُرُّکَ مَا قِیلَ فِیکَ وَ إِنْ کُنْتَ مُبَایِناً لِلْقُرْآنِ فَمَا ذَا الَّذِی یَغُرُّکَ مِنْ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مَعْنِیٌّ بِمُجَاهَدَۀِ نَفْسِهِ لِیَغْلِبَهَا عَلَی هَوَاهَا فَمَرَّۀً یُقِیمُ أَوَدَهَا وَ یُخَالِفُ هَوَاهَا فِی مَحَبَّۀِ اللَّهِ وَ مَرَّۀً تَصْرَعُهُ نَفْسُهُ فَیَتَّبِعُ هَوَاهَا فَیَنْعَشُهُ اللَّهُ فَیَنْتَعِشُ وَ یُقِیلُ اللَّهُ عَثْرَتَهُ فَیَتَذَکَّرُ وَیَفْزَعُ إِلَی التَّوْبَۀِ وَ الْمَخَافَۀِ فَیَزْدَادُ بَصِیرَۀً وَمَعْرِفَۀً لِمَا زِیدَ فِیهِ مِنَ الْخَوْفِ وَذَلِکَ بِأَنَّ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بن یزید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اصحاب خاص امامین همامین حضرت باقر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مفصّلی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عنوان ولیّ، دوست و علاقه مندی ما بر تو منطبق باشد، باید روحیه‌ای داشته باشی که اگر تمامی مردم، برضدّ تو اجتماع کنند و بگویند تو انسان بدی هستی، در روحیۀ تو هیچ تأثیری نگذاشته و تو را محزون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همۀ مردم به توافق رسیده و بگویند تو آدم خوب و صالحی هستی، در روحیۀ تو اثر سرور، انبساط و خوشحالی به وجود نیاید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این است که نظر و عقیدۀ مردم معیار و میزان خوبی و بدی نیست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انسان نباید این را پیش خودش معیار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خوبیِ من این است که مردم، مرا آدم خوبی می‌دانند یا دلیل بدی من این است که مردم، مرا</w:t>
      </w:r>
    </w:p>
    <w:p>
      <w:pPr>
        <w:pStyle w:val="BookText"/>
        <w:rPr/>
      </w:pPr>
      <w:r>
        <w:rPr>
          <w:rFonts w:ascii="IRNazanin" w:hAnsi="IRNazanin" w:eastAsia="IRNazanin"/>
          <w:color w:val="111111"/>
          <w:sz w:val="28"/>
          <w:sz w:val="28"/>
          <w:szCs w:val="28"/>
          <w:rtl w:val="true"/>
          <w:lang w:bidi="fa-IR"/>
        </w:rPr>
        <w:t>آدم بدی می‌دانند؛ چرا که این معیار، غلط و غیر قابل قبول است، اگر چه همۀ مردم برآن اتفاق و اجماع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خوبی و بدی افراد چیست؟</w:t>
      </w:r>
    </w:p>
    <w:p>
      <w:pPr>
        <w:pStyle w:val="BookText"/>
        <w:rPr/>
      </w:pPr>
      <w:r>
        <w:rPr>
          <w:rFonts w:ascii="IRNazanin" w:hAnsi="IRNazanin" w:eastAsia="IRNazanin"/>
          <w:color w:val="111111"/>
          <w:sz w:val="28"/>
          <w:sz w:val="28"/>
          <w:szCs w:val="28"/>
          <w:rtl w:val="true"/>
          <w:lang w:bidi="fa-IR"/>
        </w:rPr>
        <w:t xml:space="preserve">ملاک خوبی و بدی افراد، کتاب خداوند است؛ البته مقصود از کتاب الله تعالی، خصوص قرآن و کتاب الله تعالی فی مقابل السنّه و الروایات نیست؛ بلکه همانند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شرطاً خالف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ادله شروط است</w:t>
      </w:r>
      <w:r>
        <w:rPr>
          <w:rStyle w:val="FootnoteAnchor"/>
          <w:rtl w:val="true"/>
        </w:rPr>
        <w:footnoteReference w:id="179"/>
      </w:r>
      <w:r>
        <w:rPr>
          <w:rFonts w:ascii="IRNazanin" w:hAnsi="IRNazanin" w:eastAsia="IRNazanin"/>
          <w:color w:val="111111"/>
          <w:sz w:val="28"/>
          <w:sz w:val="28"/>
          <w:szCs w:val="28"/>
          <w:rtl w:val="true"/>
          <w:lang w:bidi="fa-IR"/>
        </w:rPr>
        <w:t xml:space="preserve">؛ بنابراین مراد از کتاب در این گونه موارد اعمّ بوده و به معنی دستورات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کتبه و قرّره و بیّنه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از طریق کتاب الله تعالی و قرآن مجید باشد و چه از طریق رسول گرامی اسلام و ائمه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توضیح این معیار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خودت را در مسیر شرع و قوانین الهی می‌بینی؟</w:t>
      </w:r>
    </w:p>
    <w:p>
      <w:pPr>
        <w:pStyle w:val="BookText"/>
        <w:rPr/>
      </w:pPr>
      <w:r>
        <w:rPr>
          <w:rFonts w:ascii="IRNazanin" w:hAnsi="IRNazanin" w:eastAsia="IRNazanin"/>
          <w:color w:val="111111"/>
          <w:sz w:val="28"/>
          <w:sz w:val="28"/>
          <w:szCs w:val="28"/>
          <w:rtl w:val="true"/>
          <w:lang w:bidi="fa-IR"/>
        </w:rPr>
        <w:t>آیا این حالت را در خودت می‌بینی که نسبت به آن چیزهایی که اسلام از آنها تزهید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آنها رغبتی داشته باشید، بی رغبت هستی و زهد می‌ورزی؟</w:t>
      </w:r>
    </w:p>
    <w:p>
      <w:pPr>
        <w:pStyle w:val="BookText"/>
        <w:rPr/>
      </w:pPr>
      <w:r>
        <w:rPr>
          <w:rFonts w:ascii="IRNazanin" w:hAnsi="IRNazanin" w:eastAsia="IRNazanin"/>
          <w:color w:val="111111"/>
          <w:sz w:val="28"/>
          <w:sz w:val="28"/>
          <w:szCs w:val="28"/>
          <w:rtl w:val="true"/>
          <w:lang w:bidi="fa-IR"/>
        </w:rPr>
        <w:t>آیا آنچه را که اسلام به آن ترغیب می‌کند؛ مانند عبادات، مستحبات و امثال آن؛ مورد علاقۀ تو هست؟</w:t>
      </w:r>
    </w:p>
    <w:p>
      <w:pPr>
        <w:pStyle w:val="BookText"/>
        <w:rPr/>
      </w:pPr>
      <w:r>
        <w:rPr>
          <w:rFonts w:ascii="IRNazanin" w:hAnsi="IRNazanin" w:eastAsia="IRNazanin"/>
          <w:color w:val="111111"/>
          <w:sz w:val="28"/>
          <w:sz w:val="28"/>
          <w:szCs w:val="28"/>
          <w:rtl w:val="true"/>
          <w:lang w:bidi="fa-IR"/>
        </w:rPr>
        <w:t>آیا علاقه‌مندی به این‌که به فقرا و همسایگان نیازمندت کمک بشود یا جوان‌های اهل محل در مسجد حضور یافته و از فحشا و منکر دور شوند؟</w:t>
      </w:r>
      <w:r>
        <w:rPr>
          <w:rStyle w:val="FootnoteAnchor"/>
          <w:rtl w:val="true"/>
        </w:rPr>
        <w:footnoteReference w:id="18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کسی که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اهمیتی که دارد</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p>
    <w:p>
      <w:pPr>
        <w:pStyle w:val="BookText"/>
        <w:rPr/>
      </w:pPr>
      <w:r>
        <w:rPr>
          <w:rFonts w:ascii="IRNazanin" w:hAnsi="IRNazanin" w:eastAsia="IRNazanin"/>
          <w:color w:val="111111"/>
          <w:sz w:val="28"/>
          <w:sz w:val="28"/>
          <w:szCs w:val="28"/>
          <w:rtl w:val="true"/>
          <w:lang w:bidi="fa-IR"/>
        </w:rPr>
        <w:t>دهد، علاقه داری؟</w:t>
      </w:r>
    </w:p>
    <w:p>
      <w:pPr>
        <w:pStyle w:val="BookText"/>
        <w:rPr/>
      </w:pPr>
      <w:r>
        <w:rPr>
          <w:rFonts w:ascii="IRNazanin" w:hAnsi="IRNazanin" w:eastAsia="IRNazanin"/>
          <w:color w:val="111111"/>
          <w:sz w:val="28"/>
          <w:sz w:val="28"/>
          <w:szCs w:val="28"/>
          <w:rtl w:val="true"/>
          <w:lang w:bidi="fa-IR"/>
        </w:rPr>
        <w:t>آیا از آنچه کتاب الله تعالی و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 می‌ترسانند خوف داری؟</w:t>
      </w:r>
    </w:p>
    <w:p>
      <w:pPr>
        <w:pStyle w:val="BookText"/>
        <w:rPr/>
      </w:pPr>
      <w:r>
        <w:rPr>
          <w:rFonts w:ascii="IRNazanin" w:hAnsi="IRNazanin" w:eastAsia="IRNazanin"/>
          <w:color w:val="111111"/>
          <w:sz w:val="28"/>
          <w:sz w:val="28"/>
          <w:szCs w:val="28"/>
          <w:rtl w:val="true"/>
          <w:lang w:bidi="fa-IR"/>
        </w:rPr>
        <w:t xml:space="preserve">آیا نسبت به خطرات عالم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گریبان انسان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 نیستی و واقعاً از جهنم و درکات آن وحشت داری؟</w:t>
      </w:r>
    </w:p>
    <w:p>
      <w:pPr>
        <w:pStyle w:val="BookText"/>
        <w:rPr/>
      </w:pPr>
      <w:r>
        <w:rPr>
          <w:rFonts w:ascii="IRNazanin" w:hAnsi="IRNazanin" w:eastAsia="IRNazanin"/>
          <w:color w:val="111111"/>
          <w:sz w:val="28"/>
          <w:sz w:val="28"/>
          <w:szCs w:val="28"/>
          <w:rtl w:val="true"/>
          <w:lang w:bidi="fa-IR"/>
        </w:rPr>
        <w:t xml:space="preserve">اگر این‌چنین هستی و خودت را در مسیر اجرای همۀ جنبه های کتاب الله تعالی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عمل و طرز فکر، چه از نظر حالات خوف و مسرّت، چه از نظر علاقه و عدم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فَاثْبُتْ وَ أَبْشِرْ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راه را ادامه بده و بشارتی برای خودت بدان که در این راه هستی و به طرز تفکر مردم نسبت به خودت، ترتیب اثر مده، بگذار هرچه دربارۀ تو می‌خواهند بگویند، هیچ ضرری به تو نمی‌رساند و هیچ نقصی برای تو نخواهد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کتاب الله تبارک وتعالی و قرآن مجید و احکام اسلام قرار گرفته‌ای، نه از جهنّم وحشتی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بهشت رغبتی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اعمالی که قرآن کریم به آنها تحریص و ترغیب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رغبتی هست و نه به مسائلی که از آنها تزهید می‌کند، زهد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چیزی تو را مغرور کرده، به خودت می‌بالی و برای خودت حساب باز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ناکرده در جهت خلاف قرآن کریم گام بردارد، اگر همۀ عالم هم او را انسان خوبی بشناسند، واقعیّت بد او را تغییر نمی‌دهد</w:t>
      </w:r>
      <w:r>
        <w:rPr>
          <w:rStyle w:val="FootnoteAnchor"/>
          <w:rtl w:val="true"/>
        </w:rPr>
        <w:footnoteReference w:id="182"/>
      </w:r>
      <w:r>
        <w:rPr>
          <w:rFonts w:ascii="IRNazanin" w:hAnsi="IRNazanin" w:eastAsia="IRNazanin"/>
          <w:color w:val="111111"/>
          <w:sz w:val="28"/>
          <w:sz w:val="28"/>
          <w:szCs w:val="28"/>
          <w:rtl w:val="true"/>
          <w:lang w:bidi="fa-IR"/>
        </w:rPr>
        <w:t>؛ زیرا در حقیقت تمام ملاک عبارت از</w:t>
      </w:r>
    </w:p>
    <w:p>
      <w:pPr>
        <w:pStyle w:val="BookText"/>
        <w:rPr/>
      </w:pPr>
      <w:r>
        <w:rPr>
          <w:rFonts w:ascii="IRNazanin" w:hAnsi="IRNazanin" w:eastAsia="IRNazanin"/>
          <w:color w:val="111111"/>
          <w:sz w:val="28"/>
          <w:sz w:val="28"/>
          <w:szCs w:val="28"/>
          <w:rtl w:val="true"/>
          <w:lang w:bidi="fa-IR"/>
        </w:rPr>
        <w:t>اسلام و در مسیر اسلام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نتواند خودش را با قوانین الهی و کتاب الله تعالی و فرامین خداوند تبارک و تعالی هماهنگ سازد و دل را به این خوش دارد که مردم با دید مثبت به او نگاه می‌کنند، برایش احترام قائل‌اند و معتقدند که او انسان خوبی است، اما در حقیقت، با مقررات اسلام هیچ‌گونه سازگاری نداشته باشد، آیا آن باور می‌تواند این نقص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خود او، با توجه به آن اطلاعی که از خود دارد می‌تواند خودش را به این پندارهای خلاف واقع،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احترامها و اعتقادهای نادرستی که مردم در مورد او پیدا می‌کنند و او را یک انسان خوب می‌شناسند و معرفی می‌کنند، نمی‌تواند آن نقص واقعی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واقعیت این مسأله را مو شکافی کند، با توجه به حقیقتی که نزد خود او روشن است، چیزی جز این نخواهد بود که مردم نسبت به حقیقت او جاهل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این معنا، تحلیل دیگری هم دارد؟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جهل می‌تواند برای انسان قانع‌کننده و غرورآفرین باشد؟</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واضح است که او باید به مردم بخندد و در قلبش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چقدر نسبت به حقیقت بی 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 بی اطلاعی مردم در روحیه‌اش اثر بگذارد و او را متقاعد و قانع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طرف مقابل نیز همین بحث مطرح است؛ اگر انسان واقعاً در مسیر احکام الهی است و خودش را برای انجام مسئولیت های شرعی آماده و موفّق احساس می‌کند و عنایت خداوند متعال را شامل حال خودش می‌داند اگر چه مردم</w:t>
      </w:r>
    </w:p>
    <w:p>
      <w:pPr>
        <w:pStyle w:val="BookText"/>
        <w:rPr/>
      </w:pPr>
      <w:r>
        <w:rPr>
          <w:rFonts w:ascii="IRNazanin" w:hAnsi="IRNazanin" w:eastAsia="IRNazanin"/>
          <w:color w:val="111111"/>
          <w:sz w:val="28"/>
          <w:sz w:val="28"/>
          <w:szCs w:val="28"/>
          <w:rtl w:val="true"/>
          <w:lang w:bidi="fa-IR"/>
        </w:rPr>
        <w:t>به او اعتقاد نداشته باشند، تصوّر کنند که او انسان خوبی نبوده و درخلاف مسیر الهی است، این شخص می‌داند که واقعیت مسرت انگیزی در او وجود دارد که مردم اطلاعی از این واقعیت ندارند؛ بنابر این نباید جهل مردم او را در مورد خودش غمگین و محزون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است کنار این حدیث، تذکر دهم که اگر چه معیار واقعی برای یک روحانی، مطابقت با کتاب الله تعالی و قرار گرفتن در مسیر احکام خداوند است، اما جامعه باید به روحانی به عنوان یک راهنما و تبلور رسول اکرم و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بنابراین، انسان باید مراقب شرایط ظاهری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جهالت‌هایی که در همۀ جوامع وجود دارد، اقتضا می‌کند برای پیشبرد هدف و موفقیت در تبلیغ و ترویج احکام، ظاهر و عمل روحانی به صورتی باشد که جامعه نسبت به او بدبین نشود؛ اگرچه این امر موجب پذیرش محرومیتهایی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مراقبتها برای ریا و اغفال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باطناً بد است، بگذارید جامعه نسبت به او بدبین باشد؛ اما آن کسی که واقعاً خوب است، باید سعی کند نظر جامعه نسبت به او، نظر بدی نباشد؛ در سایۀ عمل به قرآن کریم و دستورات دین مبین از حرکات زننده پرهیز کرده، متخلّق به رفتاری باشد که مردم را به دین و روحانیت علاقه مند سازد تا بتواند از این حسن نظر، در مسیر تبلیغ و ترویج دین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روحانیان خیلی باید مواظب دقائق و خصوصیات باشند، حتی همین اعمال جزیی در روح مردم اثر می‌گذارد به طوری که گاهی مایۀ شگفتی انسان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مطلب را آزمایش کنید؛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به سلام، امر مستحبی است که هزینه‌ای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نیست که موجب کسر شأن شود؛ چراکه سیرۀ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بنا بگذارید که با اغلب افرادی که با آنان برخورد می‌کنید، سبقت به سلام داشته باشید، این عمل در روحیۀ طرف مقابل شما تأثیر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شما در کوچه ای با یک مرجع تقلید روبه رو شوید و آن انسان بزرگوار به سلام بر شما سبقت بگیرد، این عمل مستحب که ظاهراً بسیار هم جزیی است، به چه میزان شما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تشویق</w:t>
      </w:r>
    </w:p>
    <w:p>
      <w:pPr>
        <w:pStyle w:val="BookText"/>
        <w:rPr/>
      </w:pPr>
      <w:r>
        <w:rPr>
          <w:rFonts w:ascii="IRNazanin" w:hAnsi="IRNazanin" w:eastAsia="IRNazanin"/>
          <w:color w:val="111111"/>
          <w:sz w:val="28"/>
          <w:sz w:val="28"/>
          <w:szCs w:val="28"/>
          <w:rtl w:val="true"/>
          <w:lang w:bidi="fa-IR"/>
        </w:rPr>
        <w:t>شما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همین روش را در جامعه پیاده کنید اثر بسیار شایسته‌ای خواهد داشت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برای نمونه، حالاتی را از مرحوم آیت الله آقای حاج شیخ ابو القاسم قمی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نشان می‌دهد این مرد، تجسّم تقوا و فضیلت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ایشان این بوده که همه کارهای شخصی خودش را خودش انجام می‌داده و این مرد میان قمی‌ها در این جهت ضرب المثل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نقل می‌کنند که درآن زمان مردم در فصل تابستان برای آب خنک از آب‌انبار استفاده می‌کردند، شاید این آب انبارها حدود چهل پله داشت که باید پایین بروند تا بتوانند یک کوزۀ آب خنک را بالا بیاورند و برای استفاده به منزل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این مرد این بوده که با آن کهولت سن و مقام علمی، خودش این کوزه را دست می‌گرفته و از این پله‌ها پایین می‌رفته و کوزه را پر می‌کرده و به خانه می‌برده است و اگر کسی هم می‌خواسته به ایشان کمک کند، از پذیرفتن کمک او امتناع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حالات ایشان این بود که از هیچ کاسبی توقّع نداشت برای او خصوصیّتی قائل شود؛ مثلاً اگر برای خرید به مغازۀ قصابی می‌رفت از او می‌خواست همان گونه که به یک فقیر ناشناس گوشت می‌فروشد، به او گوشت بدهد، اگر گوشت بهتری می‌داد،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با اینکه خیلی هم جزیی است؛ ولی به میزان بسیار بالایی در روح مردم اثر بسزایی می‌گذارد؛ به طوری که بیش از پنجاه و چند سال از فوت این مرد بزرگ می‌گذرد، هنوز حالاتش میان مردم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مَعْنِیٌّ بِمُجَاهَدَۀِ نَفْسِهِ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و مقاصد مهم مؤمن این است که همیشه در حال مجاهده، جنگ و نزاع با نفس خود است و هدف او از این مبارزه آن است که بر نفس خود و هواهای نفسانی‌اش غلبه پیدا کند؛ ولی همیشه در جبهه‌ها و نبردها پیروزی نصیب او</w:t>
      </w:r>
    </w:p>
    <w:p>
      <w:pPr>
        <w:pStyle w:val="BookText"/>
        <w:rPr/>
      </w:pPr>
      <w:r>
        <w:rPr>
          <w:rFonts w:ascii="IRNazanin" w:hAnsi="IRNazanin" w:eastAsia="IRNazanin"/>
          <w:color w:val="111111"/>
          <w:sz w:val="28"/>
          <w:sz w:val="28"/>
          <w:szCs w:val="28"/>
          <w:rtl w:val="true"/>
          <w:lang w:bidi="fa-IR"/>
        </w:rPr>
        <w:t>نمی‌شود، گاهی غالب و گاهی مغلوب است و به تعبیر روایت در این نبرد به زمین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در مقام مجاهده با نفس، در مقابل انحرافات نفس بایستد و اجازۀ کوچک ترین موفقیتی برای نفس در رسیدن به هواها ندهد؛ در این صورت در مبارزه ای که میان او و نفس او برقرار شده، پیروز است؛ اما اگر مؤمن در این مبارزه شکست خورد، به دلیل این‌که سرمایۀ اصلی؛ به نام ایمان و تقوا؛ در او وجود دارد، خداوند تبارک و تعالی به او کمک کرده و نمی‌گذارد در مقابل نفس، همواره زمین خورده بماند، بلکه او را بلند کرده و متوجه توبه می‌کند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البته چون این توبه و خوف از خداوند، به دنبال یک تجربۀ ناراحت‌کننده‌ای بوده که برای او ایجاد شده است، چه بسا وی بیش از کسانی که گرفتار آن مراحل نشده‌اند، ثابت قدم می‌ماند و خوف بیشتری از خداوند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الطاف الهی است که گاهی مؤمن پس از ارتکاب اختیاری معصیت و لغزشی، متوجه می‌شود چه حالاتی و مشکلاتی برای او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قبل از ارتکاب گناه، چه لذّت‌هایی را در آن گناه می‌دیده و چه مرحله‌ای از ارضای شهوات و غرائز را در آن می‌دانسته، ولی پس از اقدام، متوجه اشتباه بزرگ خود می‌شود؛ که پندارهای باطل او سرابی بیش نبوده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چون او با تجربه به این حقیقت رسیده است توجهش به پروردگار بیشتر می‌شود و راه توبه و بازگشت به سوی خدا را پیش می‌گیرد ودر نتیجه، نسبت به عدم ارتکاب گناه اراده‌ای قوی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آن ایمانِ با اصالت، در مبارزه با نفس مغلوب شده است، ولی پس از شکست و توبه به درگاه خداوند و بالا رفتن مرتبۀ خوف؛ که منشأ آن هم ایمان قبلی مؤمن است؛ ایمان او به عنایت خداوند به درجات بالاتری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آیۀ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أعراف</w:t>
      </w:r>
      <w:r>
        <w:rPr>
          <w:rStyle w:val="FootnoteAnchor"/>
          <w:rtl w:val="true"/>
        </w:rPr>
        <w:footnoteReference w:id="186"/>
      </w:r>
      <w:r>
        <w:rPr>
          <w:rFonts w:ascii="IRNazanin" w:hAnsi="IRNazanin" w:eastAsia="IRNazanin"/>
          <w:color w:val="111111"/>
          <w:sz w:val="28"/>
          <w:sz w:val="28"/>
          <w:szCs w:val="28"/>
          <w:rtl w:val="true"/>
          <w:lang w:bidi="fa-IR"/>
        </w:rPr>
        <w:t>استشهاد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صفت تقوا هستند، اگر از سوی شیطان دچار وسوسه شوند خدای متعال و پاداش و کیفر او را یاد کرده و در پرتو یاد او، تذکّر و توجه کامل پیدا می‌کنند و ناگهان به بصیرتی زائد بر آن بصیرتی که با اصل تقوا مرتبط بوده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برکات و آثار تقوا این است که یا انسان را در مبارزۀ با نفس پیروز می‌کند ویا اگر خدای ناکرده مغلوب شد، آن تقوا سبب عنایت خداوند می‌شود و او را به سوی توبه و شدّت خوف از خدا سوق می‌دهد</w:t>
      </w:r>
      <w:r>
        <w:rPr>
          <w:rStyle w:val="FootnoteAnchor"/>
          <w:rtl w:val="true"/>
        </w:rPr>
        <w:footnoteReference w:id="187"/>
      </w:r>
      <w:r>
        <w:rPr>
          <w:rFonts w:ascii="IRNazanin" w:hAnsi="IRNazanin" w:eastAsia="IRNazanin"/>
          <w:color w:val="111111"/>
          <w:sz w:val="28"/>
          <w:sz w:val="28"/>
          <w:szCs w:val="28"/>
          <w:rtl w:val="true"/>
          <w:lang w:bidi="fa-IR"/>
        </w:rPr>
        <w:t>و بصیرت بیشتری برای انسان پیدا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لغزش‌ها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تکامل را برای انسان باز می‌کند؛ تا چه رسد به این‌که هیچ لغزشی از او سرنزده باشد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والسلام علیکم ورحمۀ الله و برکاته</w:t>
      </w:r>
      <w:bookmarkStart w:id="55" w:name="pg325_3134"/>
    </w:p>
    <w:p>
      <w:pPr>
        <w:pStyle w:val="Heading2"/>
        <w:numPr>
          <w:ilvl w:val="1"/>
          <w:numId w:val="1"/>
        </w:numPr>
        <w:rPr/>
      </w:pPr>
      <w:bookmarkStart w:id="56" w:name="__RefHeading___Toc2775095_211673320"/>
      <w:bookmarkStart w:id="57" w:name="_Toc19"/>
      <w:bookmarkEnd w:id="55"/>
      <w:bookmarkEnd w:id="56"/>
      <w:r>
        <w:rPr>
          <w:rtl w:val="true"/>
        </w:rPr>
        <w:t xml:space="preserve">درس پانزدهم </w:t>
      </w:r>
      <w:r>
        <w:rPr>
          <w:rtl w:val="true"/>
        </w:rPr>
        <w:t>:</w:t>
      </w:r>
      <w:r>
        <w:rPr>
          <w:rtl w:val="true"/>
        </w:rPr>
        <w:t>خصوصیّات شیعیان</w:t>
      </w:r>
      <w:bookmarkEnd w:id="57"/>
    </w:p>
    <w:p>
      <w:pPr>
        <w:pStyle w:val="BookText"/>
        <w:rPr/>
      </w:pPr>
      <w:r>
        <w:rPr>
          <w:rFonts w:ascii="IRNazanin" w:hAnsi="IRNazanin" w:eastAsia="IRNazanin"/>
          <w:color w:val="111111"/>
          <w:sz w:val="28"/>
          <w:sz w:val="28"/>
          <w:szCs w:val="28"/>
          <w:rtl w:val="true"/>
          <w:lang w:bidi="fa-IR"/>
        </w:rPr>
        <w:t>درس پانزدهم</w:t>
      </w:r>
      <w:r>
        <w:rPr>
          <w:rStyle w:val="FootnoteAnchor"/>
        </w:rPr>
        <w:footnoteReference w:id="18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شیعیان</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السَّفِلَۀَ فَإِنَّمَا شِیعَۀُ عَلِیٍّ مَنْ عَفَّ بَطْنُهُ وَ فَرْجُهُ وَ اشْتَدَّ جِهَادُهُ وَ عَمِلَ لِخَالِقِهِ وَ رَجَا ثَوَابَهُ وَ خَافَ عِقَابَهُ فَإِذَا رَأَیْتَ أُولَئِکَ فَأُولَئِکَ شِیعَۀُ جَعْفَر</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 این حدیث، ناقل همان روایتِ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تمام مسائل توحیدیِ مفید برای تودۀ مردم در آن ذکر شده است و اکنون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در دسترس می‌باشد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خطاب به چنین شخصیتی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 وَ السَّفِلَۀَ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از اشخاص</w:t>
      </w:r>
    </w:p>
    <w:p>
      <w:pPr>
        <w:pStyle w:val="BookText"/>
        <w:rPr/>
      </w:pPr>
      <w:r>
        <w:rPr>
          <w:rFonts w:ascii="IRNazanin" w:hAnsi="IRNazanin" w:eastAsia="IRNazanin"/>
          <w:color w:val="111111"/>
          <w:sz w:val="28"/>
          <w:sz w:val="28"/>
          <w:szCs w:val="28"/>
          <w:rtl w:val="true"/>
          <w:lang w:bidi="fa-IR"/>
        </w:rPr>
        <w:t>پست و کسانی که از نظر فکری یا عملی در مراتب پایین هستند، بپرهیز</w:t>
      </w:r>
      <w:r>
        <w:rPr>
          <w:rStyle w:val="FootnoteAnchor"/>
          <w:rtl w:val="true"/>
        </w:rPr>
        <w:footnoteReference w:id="193"/>
      </w:r>
      <w:r>
        <w:rPr>
          <w:rFonts w:ascii="IRNazanin" w:hAnsi="IRNazanin" w:eastAsia="IRNazanin"/>
          <w:color w:val="111111"/>
          <w:sz w:val="28"/>
          <w:sz w:val="28"/>
          <w:szCs w:val="28"/>
          <w:rtl w:val="true"/>
          <w:lang w:bidi="fa-IR"/>
        </w:rPr>
        <w:t xml:space="preserve">و در عوض با شیعیان أمیر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مشخصات و مزایایی را برای شیعۀ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و در پایان از شیعۀ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شیعۀ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توصیف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شِیعَۀُ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شِیعَۀُ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هم با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حصر دلالت می‌کند، به این معنا که این دو امام بزرگوار در واقع، یکی هستند و فرقی میان آنان وجود ندارد؛ و تنها آن کسی شیعۀ</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واجد این اوصاف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اوصافی که در این روایت وجود دارد، مسئولیت انسان را به قدری سنگین می‌کند که کمر او را زیر این بار خم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صفت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 بَطْنُهُ وَ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بخواهد به مقام والا برسد، باید تمام غریزه‌هایش در کنترل او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شیعۀ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بتواند نسبت به لذّت‌هایی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آشامیدن، غرایز جنسی، عفاف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داشته باشد؛ مثلاً بتواند از یک غذای بسیار لذیذ که از راه غیرصحیح به دست آمده بگذرد یا از لذّت‌های جنسی غیرمشروع اجتناب کند</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خافَ مَقامَ رَبِّهِ وَ نَهَی النَّفْسَ عَنِ الْهَوی فَإِنَّ الجَْنَّۀَ هِی الْمَأْوَی</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 امّا آن کسی که از ایستادن درحضور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و خویشتن را از خواهش نامشروع، باز داشته است، بدون شک بهشت جایگاه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نسبت به نفس خود برتری، علوّ وآمریت داشته و نفس مأمور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نفس در کنترل انسان باشد</w:t>
      </w:r>
      <w:r>
        <w:rPr>
          <w:rStyle w:val="FootnoteAnchor"/>
          <w:rtl w:val="true"/>
        </w:rPr>
        <w:footnoteReference w:id="196"/>
      </w:r>
      <w:r>
        <w:rPr>
          <w:rFonts w:ascii="IRNazanin" w:hAnsi="IRNazanin" w:eastAsia="IRNazanin"/>
          <w:color w:val="111111"/>
          <w:sz w:val="28"/>
          <w:sz w:val="28"/>
          <w:szCs w:val="28"/>
          <w:rtl w:val="true"/>
          <w:lang w:bidi="fa-IR"/>
        </w:rPr>
        <w:t>نه او در کنترل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رسیدن به این حالت بسیار مشکل است؛ ولی برای پیمودن مسیر کمال و سعادت، باید این مشکلات را تحمل کرد و چاره‌ای جز این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اشْتَدَّ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و جنگ شدید و بی‌امان با نفس سرکش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هم کمرشکن است؛ چراکه جهاد، با سختی همراه است؛ به ویژه اگر با نفس باشد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صفت سوم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لِخَالِقِهِ</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این فراز چه مفهومی می‌تواند داشته باشد؟</w:t>
      </w:r>
    </w:p>
    <w:p>
      <w:pPr>
        <w:pStyle w:val="BookText"/>
        <w:rPr/>
      </w:pPr>
      <w:r>
        <w:rPr>
          <w:rFonts w:ascii="IRNazanin" w:hAnsi="IRNazanin" w:eastAsia="IRNazanin"/>
          <w:color w:val="111111"/>
          <w:sz w:val="28"/>
          <w:sz w:val="28"/>
          <w:szCs w:val="28"/>
          <w:rtl w:val="true"/>
          <w:lang w:bidi="fa-IR"/>
        </w:rPr>
        <w:t xml:space="preserve">آیا به این معنا است که شیعهٌ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عبادات، نماز، روزه و حجّش را برای خداوند متعال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عمل، عبادات است، مگر کسانی که شیعه محسوب نمی‌شوند، چنین خصوصیّتی ندارند و نماز و عبادات خود را برای غیر خداوند انجام می‌دهند؟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شکی نیست که از این فراز، معنای وسیع تری اراده شده است؛ به این</w:t>
      </w:r>
    </w:p>
    <w:p>
      <w:pPr>
        <w:pStyle w:val="BookText"/>
        <w:rPr/>
      </w:pPr>
      <w:r>
        <w:rPr>
          <w:rFonts w:ascii="IRNazanin" w:hAnsi="IRNazanin" w:eastAsia="IRNazanin"/>
          <w:color w:val="111111"/>
          <w:sz w:val="28"/>
          <w:sz w:val="28"/>
          <w:szCs w:val="28"/>
          <w:rtl w:val="true"/>
          <w:lang w:bidi="fa-IR"/>
        </w:rPr>
        <w:t xml:space="preserve">معنا که شیعۀ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تمامی اعمال خود را برای خداوند متعال انجام دهد و این مطلب بسیار مهمی است؛ چرا که موجب می‌شود او هیچ گاه خداوند را فراموش نکند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انسان همواره مشغول انجام اعمال و رفتار مختلف و متنوع است، و این شئون مختلف باعث می‌شود که خدای متعال را در بسیاری از اوقات زندگی فراموش کند؛ اما اگر بنا شد که اعمال خود را برای خداوند انجام دهد، باید پیوسته متوجه خداوند متعال باشد؛ به‌طوری که همیشه خود را در محضر خداوند تبارک و تعالی ببیند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خداوند متعال هیچگاه فراموش شدنی نخواهد بود، و لازمۀ این عدم فراموشی حاضر دیدن او است، از این رو انسان عملی را که مورد رضایت او نیست انجام نمی‌دهد و اعمالی را که نمی‌توان برای خداوند انجام داد، ترک کند؛ اعمالی که برای خدای متعال انجام می‌گیرد، محدود است به واجبات، مستحبات و مباحات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حتی می‌توان مباحات را نیز برای خدای سبحان انجام داد؛ و چقدر با ارزش است که انسان اعمال مباح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آشامیدن، خوابیدن، لباس پوشیدن، رفت و آمد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قابل استناد به خداوند است، به این صورت که این اعمال را به این قصد و نیّت انجام دهد که بتواند وجود و سلامتی خود را حفظ کرده و خدمتگذار اسلام بوده، بیشتر در خدمت اسلام باشد، بیشتر مردم را هدایت کند، بیشتر سرمایۀ علمی کسب کند و این سرمایۀ علمی را در راه خدمت به اسلام قرار دهد آماده کند، نه این‌که بیشتر بخورد و بیشتر در این دنیا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این عمل چهرۀ عبادت به خود می‌گیرد</w:t>
      </w:r>
      <w:r>
        <w:rPr>
          <w:rStyle w:val="FootnoteAnchor"/>
          <w:rtl w:val="true"/>
        </w:rPr>
        <w:footnoteReference w:id="201"/>
      </w:r>
      <w:r>
        <w:rPr>
          <w:rFonts w:ascii="IRNazanin" w:hAnsi="IRNazanin" w:eastAsia="IRNazanin"/>
          <w:color w:val="111111"/>
          <w:sz w:val="28"/>
          <w:sz w:val="28"/>
          <w:szCs w:val="28"/>
          <w:rtl w:val="true"/>
          <w:lang w:bidi="fa-IR"/>
        </w:rPr>
        <w:t>گرچه عمل در</w:t>
      </w:r>
    </w:p>
    <w:p>
      <w:pPr>
        <w:pStyle w:val="BookText"/>
        <w:rPr/>
      </w:pPr>
      <w:r>
        <w:rPr>
          <w:rFonts w:ascii="IRNazanin" w:hAnsi="IRNazanin" w:eastAsia="IRNazanin"/>
          <w:color w:val="111111"/>
          <w:sz w:val="28"/>
          <w:sz w:val="28"/>
          <w:szCs w:val="28"/>
          <w:rtl w:val="true"/>
          <w:lang w:bidi="fa-IR"/>
        </w:rPr>
        <w:t>ظاهر یکی است ولی هدف و غایت عمل فرق می‌کند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یکی از نکاتی که می‌توان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این است که شیعۀ أمیرالمومنین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نوع هوشیاری و کیاست خاصّی است؛ چراکه شیعۀ آن حضرت این اعمال مباح را در رابطه با غیر خدا انجام نمی‌دهد تا هیچ اجر و ثوابی بر آن مترتب نباشد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ممکن است هدف دو کارمند و مسئول که امروز در جمهوری اسلامی مشغول کار هستند، به دو صورت مختلف باشد؛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این</w:t>
      </w:r>
    </w:p>
    <w:p>
      <w:pPr>
        <w:pStyle w:val="BookText"/>
        <w:rPr/>
      </w:pPr>
      <w:r>
        <w:rPr>
          <w:rFonts w:ascii="IRNazanin" w:hAnsi="IRNazanin" w:eastAsia="IRNazanin"/>
          <w:color w:val="111111"/>
          <w:sz w:val="28"/>
          <w:sz w:val="28"/>
          <w:szCs w:val="28"/>
          <w:rtl w:val="true"/>
          <w:lang w:bidi="fa-IR"/>
        </w:rPr>
        <w:t>حرفها نداریم که کدام رژیم حاکم است، ما زن و بچه داریم، کار می‌کنیم و پول می‌گیریم تا زندگی آنان را تأمین کنیم؛ اما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این شغل، خدمت به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از نظر عمل بدنی یک کار را انجام می‌دهند؛ ولی چون هدفشان فرق می‌کند و غایت متفاوت است، میان این دوعمل هم تفاوت بسیاری وجود دارد؛ چرا که ارزش هر عملی به غایت و هدف آن بستگی دارد و تنها عملی ارزشمند است که برای خداوند متعال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قضاوت شما دربارۀ افرادی که با شما مرتبط هستند نیز چنین است؛ کسی را فرض کنید که به شما سلام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این زمان که روحانیان در حکومت نقش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می‌دانید که سلام او برای این است که می‌خواهد در آینده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تأییدیه‌ای بگیرد، این سلام نه تنها او را نزد شما محبوب نمی‌کند، بلکه او را مبغوض می‌کند؛ اما شخص دیگری به شما سلام می‌کند به این عنوان که شما هستید که این نظام اسلامی را به پا کرده اید و ما را از قید کفر و استکبار بیرون آورده‌اید، این هم سلام است؛ ولی این سلام چقدر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اعمال نیز در رابطه با خدای تبارک و تعالی عیناً مسأله همین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 برکاته</w:t>
      </w:r>
      <w:bookmarkStart w:id="58" w:name="pg325_3149"/>
    </w:p>
    <w:p>
      <w:pPr>
        <w:pStyle w:val="Heading2"/>
        <w:numPr>
          <w:ilvl w:val="1"/>
          <w:numId w:val="1"/>
        </w:numPr>
        <w:rPr/>
      </w:pPr>
      <w:bookmarkStart w:id="59" w:name="__RefHeading___Toc2775097_211673320"/>
      <w:bookmarkStart w:id="60" w:name="_Toc20"/>
      <w:bookmarkEnd w:id="58"/>
      <w:bookmarkEnd w:id="59"/>
      <w:r>
        <w:rPr>
          <w:rtl w:val="true"/>
        </w:rPr>
        <w:t xml:space="preserve">درس شانزدهم </w:t>
      </w:r>
      <w:r>
        <w:rPr>
          <w:rtl w:val="true"/>
        </w:rPr>
        <w:t xml:space="preserve">: </w:t>
      </w:r>
      <w:r>
        <w:rPr>
          <w:rtl w:val="true"/>
        </w:rPr>
        <w:t>مراقبت و غنیمت شمردن عمر</w:t>
      </w:r>
      <w:bookmarkEnd w:id="60"/>
    </w:p>
    <w:p>
      <w:pPr>
        <w:pStyle w:val="BookText"/>
        <w:rPr/>
      </w:pPr>
      <w:r>
        <w:rPr>
          <w:rFonts w:ascii="IRNazanin" w:hAnsi="IRNazanin" w:eastAsia="IRNazanin"/>
          <w:color w:val="111111"/>
          <w:sz w:val="28"/>
          <w:sz w:val="28"/>
          <w:szCs w:val="28"/>
          <w:rtl w:val="true"/>
          <w:lang w:bidi="fa-IR"/>
        </w:rPr>
        <w:t>درس شانزدهم</w:t>
      </w:r>
      <w:r>
        <w:rPr>
          <w:rStyle w:val="FootnoteAnchor"/>
          <w:rtl w:val="true"/>
        </w:rPr>
        <w:footnoteReference w:id="20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غنیمت شمردن عمر</w:t>
      </w:r>
    </w:p>
    <w:p>
      <w:pPr>
        <w:pStyle w:val="BookText"/>
        <w:rPr/>
      </w:pPr>
      <w:r>
        <w:rPr>
          <w:rFonts w:ascii="Amiri" w:hAnsi="Amiri" w:eastAsia="Amiri" w:cs="Amiri"/>
          <w:color w:val="111111"/>
          <w:sz w:val="28"/>
          <w:sz w:val="28"/>
          <w:szCs w:val="28"/>
          <w:rtl w:val="true"/>
          <w:lang w:bidi="ar-SA"/>
        </w:rPr>
        <w:t xml:space="preserve">قِیلَ لَأبی‌الحسن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کَیْفَ أَصْبَحْتَ؟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بِأَجَلٍ مَنْقُوصٍ وَ عَمَلٍ مَحْفُوظٍ وَ الْمَوْتُ فِی رِقَابِنَا وَ النَّارُ مِنْ وَرَائِنَا وَ لَانَدْرِی مَا یُفْعَلُ بِنَا؟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اگرچه سلسله سند این روایت مشخص نیست، ولی کلمات ائمۀ معصومین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خصوصاً در این نوع مطالب حکیمانه اخلاقی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 بر خودشان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شب را به صبح آوردید؟ حالِ شما هنگام ورود به روز جدید چطور است؟ 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کردم که عمرم کوتاه شده، عملم ضبط شده، مرگ چون طوقی به گردنمان افتاده، آتش را پشت سر داریم و نمی‌دانیم با ما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سؤال را از جوانی</w:t>
      </w:r>
      <w:r>
        <w:rPr>
          <w:rStyle w:val="FootnoteAnchor"/>
          <w:rtl w:val="true"/>
        </w:rPr>
        <w:footnoteReference w:id="206"/>
      </w:r>
      <w:r>
        <w:rPr>
          <w:rFonts w:ascii="IRNazanin" w:hAnsi="IRNazanin" w:eastAsia="IRNazanin"/>
          <w:color w:val="111111"/>
          <w:sz w:val="28"/>
          <w:sz w:val="28"/>
          <w:szCs w:val="28"/>
          <w:rtl w:val="true"/>
          <w:lang w:bidi="fa-IR"/>
        </w:rPr>
        <w:t>می پرسند، او در پاسخ، معارف بسیار بالایی را مطرح می‌کند</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أَصْبَحْتُ یَا رَسُولَ اللَّهِ مُوقِناً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را آغاز کردم در حالی که همه چیز برای من روشن است و به همه چیز یقین دارم،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ناله های اهل دوزخ را می‌شنوم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جالبی است و خود عزیزان می‌توانند مراجعه کنند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تفاوت آن روایت با آن حدیث این است که مخاطب در آن روایت، رسول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همه چیز برای او قابل فهم است؛ ولی در اینجا مخاطب فردی عادی و از عامۀ مردم است و حضرت واقعیات را به گونه ای متناسب با حال او بیان</w:t>
      </w:r>
    </w:p>
    <w:p>
      <w:pPr>
        <w:pStyle w:val="BookText"/>
        <w:rPr/>
      </w:pPr>
      <w:r>
        <w:rPr>
          <w:rFonts w:ascii="IRNazanin" w:hAnsi="IRNazanin" w:eastAsia="IRNazanin"/>
          <w:color w:val="111111"/>
          <w:sz w:val="28"/>
          <w:sz w:val="28"/>
          <w:szCs w:val="28"/>
          <w:rtl w:val="true"/>
          <w:lang w:bidi="fa-IR"/>
        </w:rPr>
        <w:t>می‌فرماید، به طوری که هم برای او قابل فهم باشد و هم موجب تنبّه و موعظه</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از این رو پاسخ حضرت در این روایت بیان حال ما است نه حال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أَصْبَحْتُ بِأَجَلٍ مَنْقُوصٍ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صبح کردم که یک روز را پشت سر گذاشتم، یک روز از عمر مقدّرم کاسته شد، آن هم کاسته شدنی که قابل جبران نیست و این یک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می‌بیند کسی در سن پنجاه سالگی از دنیا رفته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دیگران می‌شنود، روی آن حساب کرده و با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 آدم مسنّی بوده و در سن کهولت از دنیا رفته است؛ اما هنگامی که خودش به سن پنجاه سال رسید با اندک تأملی نسبت به گذشتۀ خود می‌بیند این عمر پنجاه ساله در زمانی بسیار کوتاه بر او گذاشته است، مثل این‌که واقعاً بیشتر از پنج روز یا پنج ماه در این دنیا زندگی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پنجاه سال به این سرعت گذشت؟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بنابراین آینده هم، چندان طولانی نخواهد بود، پنج یا ده سال، کمتر یا بیشتر، بالاخره پایان کارِ این زندگی دنیوی بازگشت به سوی خداوند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یکی از گرفتاریهای انسان، کوتاهیِ مدت اقامت او دراین دنیا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کردم که می‌دانم مدت اقامت من در این دنیا بسیار اندک است؛ به طوری که اصلاً قابل ملاحظه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قابل توجه آن است که هر چیزی در دنیا؛ حتی کسالت‌های شدید؛ قابل جبران است؛ امّا آن چیزی که دیگر قابل جبران و بازگشت نیست،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از عمر هم قابلیت بازگشت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مواردی که در قرآن کریم بیان شده، اعجاز بوده از مسألۀ عمومی و عادی خارج است</w:t>
      </w:r>
      <w:r>
        <w:rPr>
          <w:rFonts w:eastAsia="IRNazanin" w:cs="IRNazanin"/>
          <w:color w:val="111111"/>
          <w:sz w:val="28"/>
          <w:szCs w:val="28"/>
          <w:rtl w:val="true"/>
          <w:lang w:bidi="fa-IR"/>
        </w:rPr>
        <w:t>.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پس باید از این سرمایه‌ای که پیوسته رو به پایان است کمال استفاده را ببریم</w:t>
      </w:r>
      <w:r>
        <w:rPr>
          <w:rStyle w:val="FootnoteAnchor"/>
          <w:rtl w:val="true"/>
        </w:rPr>
        <w:footnoteReference w:id="212"/>
      </w:r>
      <w:r>
        <w:rPr>
          <w:rFonts w:ascii="IRNazanin" w:hAnsi="IRNazanin" w:eastAsia="IRNazanin"/>
          <w:color w:val="111111"/>
          <w:sz w:val="28"/>
          <w:sz w:val="28"/>
          <w:szCs w:val="28"/>
          <w:rtl w:val="true"/>
          <w:lang w:bidi="fa-IR"/>
        </w:rPr>
        <w:t>؛ به</w:t>
      </w:r>
    </w:p>
    <w:p>
      <w:pPr>
        <w:pStyle w:val="BookText"/>
        <w:rPr/>
      </w:pPr>
      <w:r>
        <w:rPr>
          <w:rFonts w:ascii="IRNazanin" w:hAnsi="IRNazanin" w:eastAsia="IRNazanin"/>
          <w:color w:val="111111"/>
          <w:sz w:val="28"/>
          <w:sz w:val="28"/>
          <w:szCs w:val="28"/>
          <w:rtl w:val="true"/>
          <w:lang w:bidi="fa-IR"/>
        </w:rPr>
        <w:t>عنوان مثال، اگر تاجری سرمایه‌ای دارد و می‌داند که این سرمایه نه تنها تا آخر عمر افزایش نخواهد یافت، بلکه هر روز ناچار است مقداری از آن را برای گذران زندگی خود خرج کند، این شخص برای چنین سرمایه‌ای چقدر ارزش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سرمایۀ عمر نیز چنین است، بلکه به مراتب بالاتر و ارزشمندتر است؛ بنابراین باید این موقعیتها، امکانات، فرصتها و این نیروی جوانی را غنیمت بشمارید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یک انسان مخصوصاً اگر اهل علم بوده و علاقه‌مند به علم، تبلیغ و ترویج و معارف دین باشد، می‌تواند استفادۀ بسیاری از عمرش بکند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صاحب جواهر</w:t>
      </w:r>
      <w:r>
        <w:rPr>
          <w:rStyle w:val="FootnoteAnchor"/>
          <w:rtl w:val="true"/>
        </w:rPr>
        <w:footnoteReference w:id="214"/>
      </w:r>
      <w:r>
        <w:rPr>
          <w:rFonts w:ascii="IRNazanin" w:hAnsi="IRNazanin" w:eastAsia="IRNazanin"/>
          <w:color w:val="111111"/>
          <w:sz w:val="28"/>
          <w:sz w:val="28"/>
          <w:szCs w:val="28"/>
          <w:rtl w:val="true"/>
          <w:lang w:bidi="fa-IR"/>
        </w:rPr>
        <w:t>بیشتر از یک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موفقیت بزرگی به</w:t>
      </w:r>
    </w:p>
    <w:p>
      <w:pPr>
        <w:pStyle w:val="BookText"/>
        <w:rPr/>
      </w:pPr>
      <w:r>
        <w:rPr>
          <w:rFonts w:ascii="IRNazanin" w:hAnsi="IRNazanin" w:eastAsia="IRNazanin"/>
          <w:color w:val="111111"/>
          <w:sz w:val="28"/>
          <w:sz w:val="28"/>
          <w:szCs w:val="28"/>
          <w:rtl w:val="true"/>
          <w:lang w:bidi="fa-IR"/>
        </w:rPr>
        <w:t>دست آورد آن هم در شرایط سختی که نجف آن 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امروز با تمام امکاناتی که برای آن فراهم است، بیشتر از هفت ماه از سال، قابل سکونت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نجفِ آن روز با نبودن وسیلۀ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در حدّ کفایت، نه امکانات و نه وسایل خنک کننده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جواهری نوشت که 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فقهای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مسأله‌ای خود را از آن بی‌نیاز نمی‌بینند، و حتی برای حصول و مزید اطمینان از مطالبی که در کتاب‌هایی هم که بعد از جواهر تألیف شده باید به جواهر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انسان بود، اما از وقت و سرمایۀ عمرش کاملاً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علمای شیعه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علمای زمانهای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 سرمایه استفاده کرده‌اند و این برای ما درس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شما دیده اید که حتّی در این زمان چه بزرگان موفّقی داشته ایم؛ به طوری که می‌بینیم چه طلاّب فاضلی را تربیت کرده‌اند، ده‌ها تألیف، مؤسسات، تبلیغات و خدمات گوناگون به عالَم اسلام از ایشان باقی مانده 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اینها همه برای این است که ارزش فرصتهای خود را درک کرده‌اند و از این سرمایۀ عمر حداکثر استفاده را کرده‌اند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مبادا با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تنهایی چه نقشی می‌توانم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شما نیز مانند آن بزرگواران می‌توانید هزاران نقش داشته باشید؛ به شرط این‌که برای فکر، عمر، جوانی و امکانات خود، ارزش قائل شوید و بدانید که این سرمایه، روز به روز از دست انسان گرفته و کم می‌شود و هرگز چیزی جای آن را پر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مورد توجه و اهتمام قرار بگیرد، خصوصاً برای ما اهل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قسمت دوم روایت می‌فرماید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وَعَمَلٍ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حالی صبح کردم که عمل من ضبط شده و تحت کنترل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این دنیا از یک زندانی بسیار خطرناک بین المللی، که تمام جزئیات اعمال و رفتارش تحت کنترل است، به مراتب بیشتر تحت کنترل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ما قبل از پیروزی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کسانی که حکومت در مورد حساسیت بیشتری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زندان بیرون می‌آمدند، رژیم نسبت به تمام حرکات آنان، حتی نسبت به یک سرفۀ آنان، حساسیت داشت، تصور می‌کرد که این سرفه اشاره به یک مطلبی است و می‌خواهند یک پیامی را به دیگری برسانند، روی نگاهشان حساب می‌شد، روی همۀ حرکات و سکناتشان حساب می‌شد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همه مراقبت و حساسیت، در برابر نظارت الهی و مراقبت مأموران و فرشتگانی اعمال انسان را ثبت و ضبط می‌کنند،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مجالی برای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ما فکر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217"/>
      </w:r>
      <w:r>
        <w:rPr>
          <w:rFonts w:ascii="Amiri" w:hAnsi="Amiri" w:eastAsia="Amiri" w:cs="Amiri"/>
          <w:color w:val="111111"/>
          <w:sz w:val="28"/>
          <w:sz w:val="28"/>
          <w:szCs w:val="28"/>
          <w:rtl w:val="true"/>
          <w:lang w:bidi="ar-SA"/>
        </w:rPr>
        <w:t xml:space="preserve">، حتی یک نظر خائنانه که کسی اصلاً نمی‌تواند آن را تشخیص دهد، نیز از قلم او نمی‌افتد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خائِنَۀَ‌الْأَعْیُن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مثال، وقتی شخصی در مسیر خود با زن نامحرمی روبه رو می‌شود، قصد، کیفیت و چگونگی نگاه او را کسی نمی‌فهمد ولی خداوند تبارک و تعالی و آنهایی که از طرف او مأموریت دارند همه را ثبت و ضبط می‌کنند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تُخْفِی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تمام آنچه را که سینه‌ها و دلها از بغض، کینه، حسد و سایر رذایل اخلاقی، پنهان کرده‌اند تحت نظارت الهی قرار دارد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حضرت در قسمت سوم روایت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وَالْمَوْتُ فِی رِقَابِنَا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صبح کردم که مرگ همانند طوق در گردن های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فاصله‌ای بین ما و مرگ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گریبان انسان را گرفته و هیچ علت و سبب ظاهری هم لازم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را دیده‌ایم که از سلامتی کاملی برخوردار بودند؛ شب با سلامت کامل خوابیدند ولی در یک لحظه زندگی آنان به پایان رسیده؛ و دیگر از خواب برنخاستند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حضرت در قسمت چهارم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وَالنَّارُ مِنْ وَرَائِنَا وَلَا نَدْرِی مَا یُفْعَلُ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صبح کردم که آتش پشت سرما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سرنوشت ما چگونه رقم خواهد خورد و با ما چه خواهد شد؟</w:t>
      </w:r>
    </w:p>
    <w:p>
      <w:pPr>
        <w:pStyle w:val="BookText"/>
        <w:rPr/>
      </w:pPr>
      <w:r>
        <w:rPr>
          <w:rFonts w:ascii="IRNazanin" w:hAnsi="IRNazanin" w:eastAsia="IRNazanin"/>
          <w:color w:val="111111"/>
          <w:sz w:val="28"/>
          <w:sz w:val="28"/>
          <w:szCs w:val="28"/>
          <w:rtl w:val="true"/>
          <w:lang w:bidi="fa-IR"/>
        </w:rPr>
        <w:t xml:space="preserve">اگر کسی به این مسایل توجه داشته باشد و این فرصت‌ها را از دست ندهد و کاملاً مراقب باشد، سر نوشت خوبی در انتظار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 برکاته</w:t>
      </w:r>
      <w:bookmarkStart w:id="61" w:name="pg325_3169"/>
    </w:p>
    <w:p>
      <w:pPr>
        <w:pStyle w:val="Heading2"/>
        <w:numPr>
          <w:ilvl w:val="1"/>
          <w:numId w:val="1"/>
        </w:numPr>
        <w:rPr/>
      </w:pPr>
      <w:bookmarkStart w:id="62" w:name="__RefHeading___Toc2775099_211673320"/>
      <w:bookmarkStart w:id="63" w:name="_Toc21"/>
      <w:bookmarkEnd w:id="61"/>
      <w:bookmarkEnd w:id="62"/>
      <w:r>
        <w:rPr>
          <w:rtl w:val="true"/>
        </w:rPr>
        <w:t xml:space="preserve">درس هفدهم </w:t>
      </w:r>
      <w:r>
        <w:rPr>
          <w:rtl w:val="true"/>
        </w:rPr>
        <w:t xml:space="preserve">: </w:t>
      </w:r>
      <w:r>
        <w:rPr>
          <w:rtl w:val="true"/>
        </w:rPr>
        <w:t>عاقل کیست ؟</w:t>
      </w:r>
      <w:bookmarkEnd w:id="63"/>
    </w:p>
    <w:p>
      <w:pPr>
        <w:pStyle w:val="BookText"/>
        <w:rPr/>
      </w:pPr>
      <w:r>
        <w:rPr>
          <w:rFonts w:ascii="IRNazanin" w:hAnsi="IRNazanin" w:eastAsia="IRNazanin"/>
          <w:color w:val="111111"/>
          <w:sz w:val="28"/>
          <w:sz w:val="28"/>
          <w:szCs w:val="28"/>
          <w:rtl w:val="true"/>
          <w:lang w:bidi="fa-IR"/>
        </w:rPr>
        <w:t>درس هفدهم</w:t>
      </w:r>
      <w:r>
        <w:rPr>
          <w:rStyle w:val="FootnoteAnchor"/>
        </w:rPr>
        <w:footnoteReference w:id="22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کیست ؟</w:t>
      </w:r>
    </w:p>
    <w:p>
      <w:pPr>
        <w:pStyle w:val="BookText"/>
        <w:rPr/>
      </w:pP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یُهَذِّبْ نَفْسَهُ لَمْ یَنْتَفِعْ بِالْعَقْلِ</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کسی که روح و جان خود را تهذیب و پاکیزه نکرده باشد از عقلش استفاده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جملۀ کوتاه معنای بسیار لطیف و ظریفی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چراکه اگرحضرت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می‌شد که اثر وضعیِ عدم تهذیب نفس، استفاده نکردن از عقل است؛ اما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بالاتری دارد، به این معنا که عدم تهذیبِ نفس نشان دهندۀ این است که این شخص از عقل خود استفاده نکرده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نفس خودش را تهذیب کرده است، از عقل خودش استفاده کرده و منتفع شده است؛ 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تهذیب نفس و استفاده از عقل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انسانی که در مقام تهذیب نفس برنیامده است، از عقل خودش بهره نگرفته و از آن استفاده نکرده است؛ چراکه نتیجۀ استفاده از عقل، تحقّق تهذیب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زندگی افراد و شخصیتها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شخصیتهای ارزنده و مورد احترام و قابل تقدیس و چه افرادی که عمری را به عیش و نوش و در مسایل مادی گذرانده‌اند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 دو دیدگاه برای ما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ملاحظۀ مجموعۀ زندگی انسان شایسته ای که عمرخود را در تقوا، پاکی، طهارت، خدمت به خلق، تبلیغ، ترویج تألیف، تدریس و خدمت به اسلام و مسلمانان صرف 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انسان عاقلی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شخصی به خاطر عدم تهذیب نفس، عمر محدود خود را در لذتهای مادی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هرکدام از آنها با ناراحتی‌هایی نیز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انسان بی توجّهی بوده است، به جای این‌که عمرش را در مسایل معنوی صرف کند و خودش را وقف خدمت به اسلام و مسلمانان کند، با روی آوردن به دنیا بدون این‌که به هدف مورد نظرش رسیده و لذّت مورد انتظارش را برده باشد بار سنگین بسیاری از گناهان را به دوش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طبیعت عقل، اقتضا می‌کند که انسان نفس خود را تهذیب کند و دچار انحرافات و گرفتار مسایل مادی نشود و خودش را بالاتر از این امور بداند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بالأخره روزگار سپری شده و زندگی به آخر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زندگی دنیوی نمی‌توان میان کسانی که غرق در شهوات و لذّات بوده‌اند و کسانی که با قناعت و تهذیب نفس زندگی کرده‌اند فرق زیادی قائل شد؛ اما در پایان زندگی و ماحَصَل عمر، میان این دو گروه هزاران فرسنگ فاصله وجود دارد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روایت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همان روایت معروف است که راوی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 وَ اکْتُسِبَ بِهِ الْجِنَان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عقل آن است که بدان وسیله خدای رحمان پرستش شود و بهشت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 ظاهری میان این وضوع و محمول</w:t>
      </w:r>
      <w:r>
        <w:rPr>
          <w:rStyle w:val="FootnoteAnchor"/>
          <w:rtl w:val="true"/>
        </w:rPr>
        <w:footnoteReference w:id="227"/>
      </w:r>
      <w:r>
        <w:rPr>
          <w:rFonts w:ascii="IRNazanin" w:hAnsi="IRNazanin" w:eastAsia="IRNazanin"/>
          <w:color w:val="111111"/>
          <w:sz w:val="28"/>
          <w:sz w:val="28"/>
          <w:szCs w:val="28"/>
          <w:rtl w:val="true"/>
          <w:lang w:bidi="fa-IR"/>
        </w:rPr>
        <w:t xml:space="preserve">، تناسب زیادی وجود ندارد؛ اما پس از تأمل و تفکر به نتیجه می‌رسیم که عاقل کسی است که به عاقبت کار می‌اندیشد و زندگی واقعی و دائمی را که به فرمودۀ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الدَّارَ الْآخِرَۀَ لَهِیَ الْحَیَوان</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است ملاحظه می‌کند؛ اما اگر چشم خود را بر حقایق بست و عاقبت کار را در نظر نگرفت و تنها زندگی زودگذر مادّی خود را ملاحظه کرد، مانند تاجری است که یک روز سود بسیار زیادی نصیبش شود ولی تصور کند که زندگی فقط امروز است و تمام دارایی خود را همین امروز مصرف کند، بدون این‌که آینده را در نظر بگیرد؛ خب پر واضح است که چنین فردی عاقل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عاقل را در امور دنیوی چنین تعریف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نتیجه و عاقبت کار بیندیشد و فکرکند؛ باید همین محاسبه را، نسبت به مسایل دینی 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عاقل آن کسی نیست که فقط زندگی شصت ساله، هفتاد و هشتاد ساله را ببیند، بلکه عاقل آن است که زندگی نامتناهی آن جهان را ملاحظه کند و بداند زندگی و سعادت در آخرت، به تهذیب نفس و به استفاده از موقعیت فعلیِ او بستگی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همۀ مردم را شامل می‌شود و در خصوص ما روحانیت وارد نشده است؛ اما تطبیقش نسبت به ما، بسیار مهم خواهد بود؛ چراکه مسألۀ تهذیب نفس، نه تنها روی خود ما اثر دارد، بلکه روی مردم نیز اثرگذار است و</w:t>
      </w:r>
    </w:p>
    <w:p>
      <w:pPr>
        <w:pStyle w:val="BookText"/>
        <w:rPr/>
      </w:pPr>
      <w:r>
        <w:rPr>
          <w:rFonts w:ascii="IRNazanin" w:hAnsi="IRNazanin" w:eastAsia="IRNazanin"/>
          <w:color w:val="111111"/>
          <w:sz w:val="28"/>
          <w:sz w:val="28"/>
          <w:szCs w:val="28"/>
          <w:rtl w:val="true"/>
          <w:lang w:bidi="fa-IR"/>
        </w:rPr>
        <w:t>دیگران هم به</w:t>
      </w:r>
    </w:p>
    <w:p>
      <w:pPr>
        <w:pStyle w:val="BookText"/>
        <w:rPr/>
      </w:pPr>
      <w:r>
        <w:rPr>
          <w:rFonts w:ascii="IRNazanin" w:hAnsi="IRNazanin" w:eastAsia="IRNazanin"/>
          <w:color w:val="111111"/>
          <w:sz w:val="28"/>
          <w:sz w:val="28"/>
          <w:szCs w:val="28"/>
          <w:rtl w:val="true"/>
          <w:lang w:bidi="fa-IR"/>
        </w:rPr>
        <w:t>دنبال ما نفس خود را تهذیب می‌کنند</w:t>
      </w:r>
      <w:r>
        <w:rPr>
          <w:rStyle w:val="FootnoteAnchor"/>
          <w:rtl w:val="true"/>
        </w:rPr>
        <w:footnoteReference w:id="229"/>
      </w:r>
      <w:r>
        <w:rPr>
          <w:rFonts w:ascii="IRNazanin" w:hAnsi="IRNazanin" w:eastAsia="IRNazanin"/>
          <w:color w:val="111111"/>
          <w:sz w:val="28"/>
          <w:sz w:val="28"/>
          <w:szCs w:val="28"/>
          <w:rtl w:val="true"/>
          <w:lang w:bidi="fa-IR"/>
        </w:rPr>
        <w:t xml:space="preserve">؛ بنابراین، به دلیل همین اولویّتی که وجود دارد، ما باید به این بیان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نقش مهمی در جامعه می‌تواند داشته باشد؛ نه تنها نقش گفتاری، بلکه بیش از آن، نقش رفتاری او مطرح است، به‌ویژه دراین زمان که روحانیت زیر ذرّه بین دوست و دشمن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را زیر ذرّه‌بین نگاه‌های خود قرار داده‌اند تا ببینند رفتارمان با گفتارمان مطابق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مسایل دنیوی نداشته باشید و این تحریص و ترغیب‌هایی که دربارۀ دیگران می‌کنیم، آیا خود ما عمل می‌کنیم یا این که تنها در سخنرانی‌هایمان خلاصه می‌شود و خدای ناکرده آثاری از آن مطالب در رفتارمان مشاهده نمی‌شود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دشمنان نیز درپی این هستند که نقطۀ ضعفی پیدا کنند و چند دروغ هم کنار آن بگذارند و از آن سوء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مآل اندیش وآخرت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مورد آخرت فکر کرد و خودش را برای آخرت آماده کرد او عاقل است؛ اما اگر کسی مآل اندیش نبود و آن دار نامتناهی را نادیده گرفت، از عقل خودش استفاده نکرده و از آن متنفع نشده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64" w:name="pg325_3177"/>
    </w:p>
    <w:p>
      <w:pPr>
        <w:pStyle w:val="Heading2"/>
        <w:numPr>
          <w:ilvl w:val="1"/>
          <w:numId w:val="1"/>
        </w:numPr>
        <w:rPr/>
      </w:pPr>
      <w:bookmarkStart w:id="65" w:name="__RefHeading___Toc2775101_211673320"/>
      <w:bookmarkStart w:id="66" w:name="_Toc22"/>
      <w:bookmarkEnd w:id="64"/>
      <w:bookmarkEnd w:id="65"/>
      <w:r>
        <w:rPr>
          <w:rtl w:val="true"/>
        </w:rPr>
        <w:t xml:space="preserve">درس هجدهم </w:t>
      </w:r>
      <w:r>
        <w:rPr>
          <w:rtl w:val="true"/>
        </w:rPr>
        <w:t xml:space="preserve">: </w:t>
      </w:r>
      <w:r>
        <w:rPr>
          <w:rtl w:val="true"/>
        </w:rPr>
        <w:t>رابطۀ علم و عمل با نفس</w:t>
      </w:r>
      <w:bookmarkEnd w:id="66"/>
    </w:p>
    <w:p>
      <w:pPr>
        <w:pStyle w:val="BookText"/>
        <w:rPr/>
      </w:pPr>
      <w:r>
        <w:rPr>
          <w:rFonts w:ascii="IRNazanin" w:hAnsi="IRNazanin" w:eastAsia="IRNazanin"/>
          <w:color w:val="111111"/>
          <w:sz w:val="28"/>
          <w:sz w:val="28"/>
          <w:szCs w:val="28"/>
          <w:rtl w:val="true"/>
          <w:lang w:bidi="fa-IR"/>
        </w:rPr>
        <w:t>درس هجدهم</w:t>
      </w:r>
      <w:r>
        <w:rPr>
          <w:rStyle w:val="FootnoteAnchor"/>
        </w:rPr>
        <w:footnoteReference w:id="23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علم و عمل با نفس</w:t>
      </w:r>
    </w:p>
    <w:p>
      <w:pPr>
        <w:pStyle w:val="BookText"/>
        <w:rPr/>
      </w:pP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قَائِدٌ وَ الْعَمَلُ سَائِقٌ وَ النَّفْسُ حَرُون</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همچون چراغ و راهنما است که راه را به انسان می‌نمایاند و در حقیقت مانند یک راهبر، صراط مستقیم را برای انسان مشخص می‌کند</w:t>
      </w:r>
      <w:r>
        <w:rPr>
          <w:rStyle w:val="FootnoteAnchor"/>
          <w:rtl w:val="true"/>
        </w:rPr>
        <w:footnoteReference w:id="233"/>
      </w:r>
      <w:r>
        <w:rPr>
          <w:rFonts w:ascii="IRNazanin" w:hAnsi="IRNazanin" w:eastAsia="IRNazanin"/>
          <w:color w:val="111111"/>
          <w:sz w:val="28"/>
          <w:sz w:val="28"/>
          <w:szCs w:val="28"/>
          <w:rtl w:val="true"/>
          <w:lang w:bidi="fa-IR"/>
        </w:rPr>
        <w:t>و عمل همچون راننده و حرکت دهنده است؛ یعنی مانند کسی است که</w:t>
      </w:r>
    </w:p>
    <w:p>
      <w:pPr>
        <w:pStyle w:val="BookText"/>
        <w:rPr/>
      </w:pPr>
      <w:r>
        <w:rPr>
          <w:rFonts w:ascii="IRNazanin" w:hAnsi="IRNazanin" w:eastAsia="IRNazanin"/>
          <w:color w:val="111111"/>
          <w:sz w:val="28"/>
          <w:sz w:val="28"/>
          <w:szCs w:val="28"/>
          <w:rtl w:val="true"/>
          <w:lang w:bidi="fa-IR"/>
        </w:rPr>
        <w:t>انسان را برای رسیدن به هدف و مقصود واقعی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میان این علم و عمل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این چنین توصیف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حَرُون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که در لغت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چهار پای چموش است که نمی‌خواهد از راکب خود اطاعت کرده و تمکین کند؛</w:t>
      </w:r>
      <w:r>
        <w:rPr>
          <w:rStyle w:val="FootnoteAnchor"/>
          <w:rtl w:val="true"/>
        </w:rPr>
        <w:footnoteReference w:id="234"/>
      </w:r>
      <w:r>
        <w:rPr>
          <w:rFonts w:ascii="IRNazanin" w:hAnsi="IRNazanin" w:eastAsia="IRNazanin"/>
          <w:color w:val="111111"/>
          <w:sz w:val="28"/>
          <w:sz w:val="28"/>
          <w:szCs w:val="28"/>
          <w:rtl w:val="true"/>
          <w:lang w:bidi="fa-IR"/>
        </w:rPr>
        <w:t>از این رو معنا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 گرفتار نفس حرون و چموش هستیم که حاضر به اطاعت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دربارۀ این موضوع هشدار داده و با تعبیر بسیار جالبی تنبّه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لَأَمَّارَۀٌ بِالسُّوء</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این آیۀ شریفه اهمّیت مطلب را با سه نوع تأکید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آنچه می‌تواند بشر را در مقابل نفس اماره به عنوان قائد و سائق نجات دهد، همراهی علم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نمی‌تواند انسان را به جایی برساند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همین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علوم اسلامی و معارف دینی بوده و در مراتب و سطوح عالی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خودخواهی و منیّت و غرور را برای انسان ایجاد می‌کند؛ به طوری که انسان به ترک تقوا و عمل صحیح وادار شود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از این رو خیلی</w:t>
      </w:r>
    </w:p>
    <w:p>
      <w:pPr>
        <w:pStyle w:val="BookText"/>
        <w:rPr/>
      </w:pPr>
      <w:r>
        <w:rPr>
          <w:rFonts w:ascii="IRNazanin" w:hAnsi="IRNazanin" w:eastAsia="IRNazanin"/>
          <w:color w:val="111111"/>
          <w:sz w:val="28"/>
          <w:sz w:val="28"/>
          <w:szCs w:val="28"/>
          <w:rtl w:val="true"/>
          <w:lang w:bidi="fa-IR"/>
        </w:rPr>
        <w:t>باید مراقب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دلبستگی به این دنیا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به معنویّات توجه کنیم، به جایی توجه کنیم که عاقبت همۀ ما به آنجا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طول این چند سال چه بزرگانی را با آن همه شخصیت و موقعیتی که از نظر دنیایی و کمالات معنوی پیدا کردند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 عمر زحمت و تلاش وکسب علم و تقوا به مراتبی از فضیلت و مقامات معنوی رسیدند و با دست پر از این دنیا رفتند، ما نیز باید سعی کنیم که به هنگام رفتن دست خالی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خود را بهتر از دیگران می‌شناسد و موقعیّت خود را به خوبی درک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بَصیرَۀٌ</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در مواقعی که تنها می‌شود و دربارۀ خود می‌اندیشد، باید توجه کند که تا چه حدّی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خوش‌بینی و حسن ظنِّ دیگران او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آن دیدی که مردم، طبق لطف الهی و وظیفۀ شرعی با حسن ظن به او نظاره می‌کنند به خودش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احترامی که مردم به انسان می‌گذارند، دست‌بوسی‌ها، تجلیلها و تکریم‌ها، واقعیّات را عوض نمی‌کند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اگر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ناکرده</w:t>
      </w:r>
    </w:p>
    <w:p>
      <w:pPr>
        <w:pStyle w:val="BookText"/>
        <w:rPr/>
      </w:pPr>
      <w:r>
        <w:rPr>
          <w:rFonts w:ascii="IRNazanin" w:hAnsi="IRNazanin" w:eastAsia="IRNazanin"/>
          <w:color w:val="111111"/>
          <w:sz w:val="28"/>
          <w:sz w:val="28"/>
          <w:szCs w:val="28"/>
          <w:rtl w:val="true"/>
          <w:lang w:bidi="fa-IR"/>
        </w:rPr>
        <w:t>صلاحیّت نداشته باشد، باید شرمندۀ وجدان خود باشد؛ باید ببیند با آن همه احترامی که نزد مردم دارد در پیشگاه خداوند متعال چقدر قرب و منزلت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وظایفش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شئون روحانیت را مراعات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هنگام محاسبه، نزد وجدان سلیم خود شرمنده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سعی کنیم، حداقل در آن حدی باشیم که مردم به ما می‌نگرند و از ما توقّع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ما چه انتظاری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تبلور رسول گرامی اسلام و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البته با فاصلۀ صد درجه یا صدها درجه</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آن نگرشی که مردم به ما دارند، همان چیزی است که خداوند از من و شما انتظار دارد؛ از این رو سعی کنیم این معنا واقعیّت و حقیقت داشته باشد و خودمان را بر همان انتظاری که مردم از ما دارند، تطبیق دهیم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67" w:name="pg325_3186"/>
    </w:p>
    <w:p>
      <w:pPr>
        <w:pStyle w:val="Heading2"/>
        <w:numPr>
          <w:ilvl w:val="1"/>
          <w:numId w:val="1"/>
        </w:numPr>
        <w:rPr/>
      </w:pPr>
      <w:bookmarkStart w:id="68" w:name="__RefHeading___Toc2775103_211673320"/>
      <w:bookmarkStart w:id="69" w:name="_Toc23"/>
      <w:bookmarkEnd w:id="67"/>
      <w:bookmarkEnd w:id="68"/>
      <w:r>
        <w:rPr>
          <w:rtl w:val="true"/>
        </w:rPr>
        <w:t xml:space="preserve">درس نوزدهم </w:t>
      </w:r>
      <w:r>
        <w:rPr>
          <w:rtl w:val="true"/>
        </w:rPr>
        <w:t xml:space="preserve">: </w:t>
      </w:r>
      <w:r>
        <w:rPr>
          <w:rtl w:val="true"/>
        </w:rPr>
        <w:t>زهد</w:t>
      </w:r>
      <w:bookmarkEnd w:id="69"/>
    </w:p>
    <w:p>
      <w:pPr>
        <w:pStyle w:val="BookText"/>
        <w:rPr/>
      </w:pPr>
      <w:r>
        <w:rPr>
          <w:rFonts w:ascii="IRNazanin" w:hAnsi="IRNazanin" w:eastAsia="IRNazanin"/>
          <w:color w:val="111111"/>
          <w:sz w:val="28"/>
          <w:sz w:val="28"/>
          <w:szCs w:val="28"/>
          <w:rtl w:val="true"/>
          <w:lang w:bidi="fa-IR"/>
        </w:rPr>
        <w:t>درس نوزدهم</w:t>
      </w:r>
      <w:r>
        <w:rPr>
          <w:rStyle w:val="FootnoteAnchor"/>
        </w:rPr>
        <w:footnoteReference w:id="24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p>
    <w:p>
      <w:pPr>
        <w:pStyle w:val="BookText"/>
        <w:rPr/>
      </w:pPr>
      <w:r>
        <w:rPr>
          <w:rFonts w:ascii="Amiri" w:hAnsi="Amiri" w:eastAsia="Amiri" w:cs="Amiri"/>
          <w:color w:val="111111"/>
          <w:sz w:val="28"/>
          <w:sz w:val="28"/>
          <w:szCs w:val="28"/>
          <w:rtl w:val="true"/>
          <w:lang w:bidi="ar-SA"/>
        </w:rPr>
        <w:t xml:space="preserve">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عَلَامَۀَ الرَّاغِبِ فِی ثَوَابِ الْآخِرَۀِ زُهْدُهُ فِی عَاجِلِ زَهْرَۀِ الدُّنْیَا، أَمَا إِنَّ زُهْدَ الزَّاهِدِ فِی هَذِهِ الدُّنْیَا لَا یَنْقُصُهُ مِمَّا قَسَمَ اللَّهُ عَزَّوَجَلَّ لَهُ فِیهَا وَ إِنْ زَهِدَ وَ إِنَّ حِرْصَ الْحَرِیصِ عَلَی عَاجِلِ زَهْرَۀِ الْحَیَاۀِ الدُّنْیَا لَا یَزِیدُهُ فِیهَا وَ إِنْ حَرَصَ فَالْمَغْبُونُ مَنْ حُرِمَ حَظَّهُ مِنَ الْآخِرَۀ</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به سند صحیح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جدّم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دلبستگی و بی‌توجهی به بوستان خرم و بی‌ثبات و زود گذر دنیا، نشانۀ مهر و شیفتگی به ثواب و پاداشهای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زاهدان به جاذبه‌های دنیا از روزی مقدّر آنان نمی‌کاهد و حرص و ولع آزمندان به شکوفایی زندگی، روزی مقدّر آنان را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و مغبون کسی است که بهرۀ آخرت خود را از کف بدهد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چهره‌های مختلفی دارد که بسیار فریبنده و جذاب است و در این روایات از</w:t>
      </w:r>
    </w:p>
    <w:p>
      <w:pPr>
        <w:pStyle w:val="BookText"/>
        <w:rPr/>
      </w:pPr>
      <w:r>
        <w:rPr>
          <w:rFonts w:ascii="IRNazanin" w:hAnsi="IRNazanin" w:eastAsia="IRNazanin"/>
          <w:color w:val="111111"/>
          <w:sz w:val="28"/>
          <w:sz w:val="28"/>
          <w:szCs w:val="28"/>
          <w:rtl w:val="true"/>
          <w:lang w:bidi="fa-IR"/>
        </w:rPr>
        <w:t xml:space="preserve">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و باغستان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و اقسام آنچه که حیات انسانی به آن مرتبط است، در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زینت‌ها مانند پول زیاد، مقام و شهوات دیگر مانند خوردن و استراحت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انسان به این زینتها نشان دهندۀ بی رغبتی او نسبت به ثواب آخرت است و زهد ورزیدن او نشانگر کمال رغبت و علاقۀ او به ثواب آخرت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شریف استفاده می‌شود که چه بسا برخی افراد در تصورات و محاسبات خود، دچار اشتباه شده باشند؛ چراکه آنان گمان می‌کنند کسانی که در دنیا زهد می‌ورزند، بهره و نصیب کمی از دنیا دارند و به آنچه که خداوند برای آنان مقدّر کرده نمی‌رسند؛ اما در مقابل، کسانی که نسبت به دنیا حرص می‌ورزند، بیش از آن مقداری که خداوند برایشان مقدّرکرده، به دست می‌آورند؛ به همین جهت، این افزایش و کاهش ثروت و بهرۀ دنیا را مربوط به تلاش خودشان می‌دانند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این افراد می‌پندارند زاهد مانند کسی است که سر سفره نشسته؛ ولی غذا نمی‌خورد؛ یعنی خودش را از غذای آماده محروم می‌کند و در مقابل، شخص حریص ده برابر زاهد از آن سفره بهره می‌برد؛ ولی این یک محاسبۀ اشتباه و باطلی است؛ زیرا انسان هر چه زهد بورزد، کمتر از آن مقداری که خداوند تقسیم کرده، از این دنیا بهره نمی‌برد بلکه همان مقدار مقدّر نصیبش 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متعال برای او مقدّر کرده که مثلاً زندگی متوسطی داشته باشد، هرچه زهد بورزد، نمی‌تواند کمتر از آنچه مقدّر است برای خود ایجاد کند و در مقابل، اگر خداوند زندگی متوسطی را برای شخص حریص مقدرکرده باشد، هر چه او حرص بورزد و تلاش و کوشش کند نمی‌تواند به بالاتر از آن مقدارِ مقدّر برسد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زهد، محرومیت دنیایی نمی‌آورد و حرص لذّت بیش از مقدّر را نصیب انسان نمی‌کند، همه چیز به دست خداوند و مقدّرات او است و زهد و حرص نه دست انسان را کوتاه می‌کند و نه بهرۀ بیشتری به او می‌رساند؛ در نتیجه کسی که به خاطرحرص به دنیا خود را از حظ معنویت و آخرت محروم می‌کند ضرر کرده و مغبون است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70" w:name="pg325_3195"/>
    </w:p>
    <w:p>
      <w:pPr>
        <w:pStyle w:val="Heading2"/>
        <w:numPr>
          <w:ilvl w:val="1"/>
          <w:numId w:val="1"/>
        </w:numPr>
        <w:rPr/>
      </w:pPr>
      <w:bookmarkStart w:id="71" w:name="__RefHeading___Toc2775105_211673320"/>
      <w:bookmarkStart w:id="72" w:name="_Toc24"/>
      <w:bookmarkEnd w:id="70"/>
      <w:bookmarkEnd w:id="71"/>
      <w:r>
        <w:rPr>
          <w:rtl w:val="true"/>
        </w:rPr>
        <w:t xml:space="preserve">درس بیستم </w:t>
      </w:r>
      <w:r>
        <w:rPr>
          <w:rtl w:val="true"/>
        </w:rPr>
        <w:t xml:space="preserve">: </w:t>
      </w:r>
      <w:r>
        <w:rPr>
          <w:rtl w:val="true"/>
        </w:rPr>
        <w:t>زهد و ترس از شبیخون</w:t>
      </w:r>
      <w:bookmarkEnd w:id="72"/>
    </w:p>
    <w:p>
      <w:pPr>
        <w:pStyle w:val="BookText"/>
        <w:rPr/>
      </w:pPr>
      <w:r>
        <w:rPr>
          <w:rFonts w:ascii="Amiri" w:hAnsi="Amiri" w:eastAsia="Amiri" w:cs="Amiri"/>
          <w:color w:val="111111"/>
          <w:sz w:val="28"/>
          <w:sz w:val="28"/>
          <w:szCs w:val="28"/>
          <w:rtl w:val="true"/>
          <w:lang w:bidi="ar-SA"/>
        </w:rPr>
        <w:t xml:space="preserve">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عِبَادَ اللَّهِ أَنَّهُ مَنْ خَافَ الْبَیَاتَ،</w:t>
      </w:r>
      <w:r>
        <w:rPr>
          <w:rStyle w:val="FootnoteAnchor"/>
          <w:rtl w:val="true"/>
        </w:rPr>
        <w:footnoteReference w:id="246"/>
      </w:r>
      <w:r>
        <w:rPr>
          <w:rFonts w:ascii="Amiri" w:hAnsi="Amiri" w:eastAsia="Amiri" w:cs="Amiri"/>
          <w:color w:val="111111"/>
          <w:sz w:val="28"/>
          <w:sz w:val="28"/>
          <w:szCs w:val="28"/>
          <w:rtl w:val="true"/>
          <w:lang w:bidi="ar-SA"/>
        </w:rPr>
        <w:t>تَجَافَی عَنِ الْوِسَادِ وَ امْتَنَعَ مِنَ الرُّقَادِ وَ أَمْسَکَ عَنْ بَعْضِ الطَّعَامِ وَالشَّرَابِ مِنْ خَوْفِ سُلْطَانِ أَهْلِ الدُّنْیَا فَکَیْفَ وَیْحَکَ یَا ابْنَ آدَمَ مِنْ خَوْفِ بَیَاتِ سُلْطَانِ رَبِّ الْعِزَّۀِ وَأَخْذِهِ الْأَلِیمِ وَبَیَاتِهِ لِأَهْلِ الْمَعَاصِی وَالذُّنُوبِ مَعَ طَوَارِقِ الْمَنَایَا بِاللَّیْلِ وَالنَّهَارِ فَذَلِکَ الْبَیَاتُ الَّذِی لَیْسَ‌مِنْهُ مَنْجًی وَلَا دُونَهُ مُلْتَجَأٌ وَلَا مِنْهُ مَهْرَب فَخَافُوا اللَّهَ أَیُّهَا الْمُؤْمِنُونَ مِنَ الْبَیَاتِ خَوْفَ أَهْلِ التَّقْوَی فَإِنَّ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لِمَنْ خافَ مَقامِی وَ خافَ وَعِید</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در تحف‌العقول روایتی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زهد نقل شده است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رابطه با مسائل دنیا، از شبیخون قدرتهای حاکم غیر اسلامی یا قدرتهای جائر، همواره بیمناک باشد این حالت بیم و هراس او را در چه شرایطی قرارمی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 به چشم چنین انسانی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می‌تواند به استراحت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از غذاها و آشامیدنی‌ها به اندازۀ کافی با میل و رغبت استفاده کند؟ یا این‌که همواره پریشان بوده و فکرش آشفته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پیش می‌آید که انسان مشغول غذا خوردن است اما فکرش صد در صد مشغول جای دیگر است و اصلاً متوجه نیست که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طبق عادت دست به طرف سفره دراز کرده، لقمه‌ای برمی‌دارد و در دهان گذاشته و مشغول جویدن می‌شود، اما همۀ این کارها با اراده های ارتکازی تحقق پیدا می‌کند بدون این‌که توجّهی به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حالت خوف از شبیخون دشمن باشد واقعاً چنین حالتی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یاد دارم که در همین شهر قم، در ایامی که مبارزه شدت پیدا کرده بود، من و دوستانم همه در خوف و مخاطره بودیم، من به یاد ندارم که در آن ایام، شبی را تا صبح بدون اضطراب خوابیده باشم، برای این‌که هر لحظه احتمال می‌دادیم مأمورین ساواک از دیوار منزل بالا آمده و ما را دستگیر کنند، حتّی اگر صدای مختصری را می‌شنیدیم، تصور می‌کردیم مأموران وارد منزل شده‌اند و برای دستگیری من یا امثال من آماده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خوف از شبیخون قدرت جائر، چنین حالتی دارد، چرا از شبیخون خداوند متعال خوف و وحشت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دشمن، راه فرار و مبارزه دارد و احتمال عدم موفقیت دشمن در 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وقتی می‌خواهد از پشت بام پایین بیاید، بیفتد و پایش بشکند؛ اما شبیخون الهی که راه فرار ندارد، اگر خداوند مأمور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قبض</w:t>
      </w:r>
    </w:p>
    <w:p>
      <w:pPr>
        <w:pStyle w:val="BookText"/>
        <w:rPr/>
      </w:pPr>
      <w:r>
        <w:rPr>
          <w:rFonts w:ascii="IRNazanin" w:hAnsi="IRNazanin" w:eastAsia="IRNazanin"/>
          <w:color w:val="111111"/>
          <w:sz w:val="28"/>
          <w:sz w:val="28"/>
          <w:szCs w:val="28"/>
          <w:rtl w:val="true"/>
          <w:lang w:bidi="fa-IR"/>
        </w:rPr>
        <w:t>روح انسان فرستاد، چگونه و به کجا می‌توان فرار کرد</w:t>
      </w:r>
      <w:r>
        <w:rPr>
          <w:rStyle w:val="FootnoteAnchor"/>
          <w:rtl w:val="true"/>
        </w:rPr>
        <w:footnoteReference w:id="248"/>
      </w:r>
      <w:r>
        <w:rPr>
          <w:rFonts w:ascii="IRNazanin" w:hAnsi="IRNazanin" w:eastAsia="IRNazanin"/>
          <w:color w:val="111111"/>
          <w:sz w:val="28"/>
          <w:sz w:val="28"/>
          <w:szCs w:val="28"/>
          <w:rtl w:val="true"/>
          <w:lang w:bidi="fa-IR"/>
        </w:rPr>
        <w:t>و با چه نیرو و قدرتی می‌توان در برابر مأمور الهی ایستاد و مقاومت کرد؟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آیا انسان می‌تواند خود رااز این شبیخون در امان بداند؟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افرادی بودند که شب با کمال صحت و سلامت به بستر رفتند؛ ولی صبح، جنازۀ آنان از بستر برداشته شد، آیا ما اینها را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واقعیت</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فکر کنیم متوجه می‌شویم که در برابر شبیخون الهی باید بیشتر وحشت و خوف داشته باشیم و نسبت به مسائل دنیوی بیشتر زهد بورزیم؟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ادامۀ این روایت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همان است که خداوند در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 لِمَنْ خافَ مَقامِی وَخافَ وَعِید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وعیدی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کسره در وعید، دلالت بر یای متکلم محذوف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سزاوارتر است به این‌که دستورات، راهنماییها و بیانات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در نوع خودش بهترین بیان و رهنمود و راهنمایی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کند؟</w:t>
      </w:r>
    </w:p>
    <w:p>
      <w:pPr>
        <w:pStyle w:val="BookText"/>
        <w:rPr/>
      </w:pPr>
      <w:r>
        <w:rPr>
          <w:rFonts w:ascii="IRNazanin" w:hAnsi="IRNazanin" w:eastAsia="IRNazanin"/>
          <w:color w:val="111111"/>
          <w:sz w:val="28"/>
          <w:sz w:val="28"/>
          <w:szCs w:val="28"/>
          <w:rtl w:val="true"/>
          <w:lang w:bidi="fa-IR"/>
        </w:rPr>
        <w:t xml:space="preserve">ما روحانیان که مدعی هستیم راه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می‌پیماییم و خود را نمایندۀ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به انجام این فرامین سزاوارتریم؛ اگرچه همۀ مردم موظف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تبارک و تعالی ما را به اخلاق اسلامی متخلق بفرماید، و رفتار ما در داخل و خارج منزل به‌گونه‌ای نباشد که موجب تنفر مردم از روحانیت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73" w:name="pg325_3203"/>
    </w:p>
    <w:p>
      <w:pPr>
        <w:pStyle w:val="Heading2"/>
        <w:numPr>
          <w:ilvl w:val="1"/>
          <w:numId w:val="1"/>
        </w:numPr>
        <w:rPr/>
      </w:pPr>
      <w:bookmarkStart w:id="74" w:name="__RefHeading___Toc2775107_211673320"/>
      <w:bookmarkStart w:id="75" w:name="_Toc25"/>
      <w:bookmarkEnd w:id="73"/>
      <w:bookmarkEnd w:id="74"/>
      <w:r>
        <w:rPr>
          <w:rtl w:val="true"/>
        </w:rPr>
        <w:t xml:space="preserve">درس بیست و یکم </w:t>
      </w:r>
      <w:r>
        <w:rPr>
          <w:rtl w:val="true"/>
        </w:rPr>
        <w:t xml:space="preserve">: </w:t>
      </w:r>
      <w:r>
        <w:rPr>
          <w:rtl w:val="true"/>
        </w:rPr>
        <w:t>آثار زهد</w:t>
      </w:r>
      <w:bookmarkEnd w:id="75"/>
    </w:p>
    <w:p>
      <w:pPr>
        <w:pStyle w:val="BookText"/>
        <w:rPr/>
      </w:pPr>
      <w:r>
        <w:rPr>
          <w:rFonts w:ascii="IRNazanin" w:hAnsi="IRNazanin" w:eastAsia="IRNazanin"/>
          <w:color w:val="111111"/>
          <w:sz w:val="28"/>
          <w:sz w:val="28"/>
          <w:szCs w:val="28"/>
          <w:rtl w:val="true"/>
          <w:lang w:bidi="fa-IR"/>
        </w:rPr>
        <w:t>درس بیست و یکم</w:t>
      </w:r>
      <w:r>
        <w:rPr>
          <w:rStyle w:val="FootnoteAnchor"/>
        </w:rPr>
        <w:footnoteReference w:id="25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زهد</w:t>
      </w:r>
    </w:p>
    <w:p>
      <w:pPr>
        <w:pStyle w:val="BookText"/>
        <w:rPr/>
      </w:pP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فِی الدُّنْیَا أَثْبَتَ اللَّهُ الْحِکْمَۀَ فِی قَلْبِهِ وَ أَنْطَقَ بِهَا لِسَانَهُ وَ بَصَّرَهُ عُیُوبَ الدُّنْیَا دَاءَهَا وَ دَوَاءَهَا وَ أَخْرَجَهُ مِنَ الدُّنْیَا سَالِماً إِلَی دَارِ السَّلَام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در اصول کافی روایتی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نسبت به دنیا زاهد و بی‌رغبت باشد، خداوند متعال حکمت را در قلب او مستقر می‌سازد و زبانش را به حکمت گویا می‌کند و او را به عیبهای دنیا بینا می‌سازد، تا آنجا که هم درد را بشناسد و هم درمان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سلامت جسم و جان از دنیا خارج شود و به بهشت دار السلام واردش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کلامِ زیبا اثر وضعی زهد در دنیا</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ازآثار وضعیه و برکات</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می‌فرماید؛ برکاتی که فکر و درک ما از فهم ارتباط میان آن برکات و زهد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مسائل باید توسط ائمۀ معصومین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حقایق وحی آشنا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اولین برکت و اثر زهد در دنیا این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أَثْبَتَ اللَّهُ الْحِکْمَۀَ فِی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حکمت</w:t>
      </w:r>
      <w:r>
        <w:rPr>
          <w:rStyle w:val="FootnoteAnchor"/>
          <w:rtl w:val="true"/>
        </w:rPr>
        <w:footnoteReference w:id="254"/>
      </w:r>
      <w:r>
        <w:rPr>
          <w:rFonts w:ascii="IRNazanin" w:hAnsi="IRNazanin" w:eastAsia="IRNazanin"/>
          <w:color w:val="111111"/>
          <w:sz w:val="28"/>
          <w:sz w:val="28"/>
          <w:szCs w:val="28"/>
          <w:rtl w:val="true"/>
          <w:lang w:bidi="fa-IR"/>
        </w:rPr>
        <w:t>را در قلب شخص زاهد ثبات می‌بخشد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به این صورت است که زاهد با بینشی کامل در امور وارد می‌شود و در نفس او تزلزل و اضطرابی احساس نمی‌شود؛ مانند این‌که خداوند تبارک و تعالی چراغی را در قلب او روشن ساخته و او با آن چراغ، واقعیات را می‌بیند؛ البته مقصود از دیدن واقعیات این نیست که غیب را می‌بیند؛ بلکه مقصود این است که بین حق و باطل، راه درست را از راه نادرست تشخیص می‌دهد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امور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امور جزئی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تزلزل و اضطراب است به‌طوری که نمی‌داند نوع اقدامی به مصلحت او است؟ چه بسا فکر او به جایی</w:t>
      </w:r>
    </w:p>
    <w:p>
      <w:pPr>
        <w:pStyle w:val="BookText"/>
        <w:rPr/>
      </w:pPr>
      <w:r>
        <w:rPr>
          <w:rFonts w:ascii="IRNazanin" w:hAnsi="IRNazanin" w:eastAsia="IRNazanin"/>
          <w:color w:val="111111"/>
          <w:sz w:val="28"/>
          <w:sz w:val="28"/>
          <w:szCs w:val="28"/>
          <w:rtl w:val="true"/>
          <w:lang w:bidi="fa-IR"/>
        </w:rPr>
        <w:t>نمی‌رسد و همان تزلزل و اضطراب فکری برای او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زهد در دنیا این است که خداوند متعال، حکمت را در قلب او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به صلاح او است به راحتی می‌بیند و متوجّه می‌شود که باید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اثر وضعی مهم‌تر و بهتر از این‌که انسان در رابطه با زندگی و سرنوشت خود گرفتار سردرگمی نباشد و در هر قضیه‌ای که وارد می‌شود، مانند کسی که بارها این مسیر را طی کرده و مکرر با آن روبرو شده است، تمام جهات آن کاملاً برایش روشن باشد و بتواند در مورد انجام یا ترک آن تصمیمی درست بگیرد؟</w:t>
      </w:r>
      <w:r>
        <w:rPr>
          <w:rStyle w:val="FootnoteAnchor"/>
          <w:rtl w:val="true"/>
        </w:rPr>
        <w:footnoteReference w:id="256"/>
      </w:r>
      <w:r>
        <w:rPr>
          <w:rFonts w:ascii="IRNazanin" w:hAnsi="IRNazanin" w:eastAsia="IRNazanin"/>
          <w:color w:val="111111"/>
          <w:sz w:val="28"/>
          <w:sz w:val="28"/>
          <w:szCs w:val="28"/>
          <w:rtl w:val="true"/>
          <w:lang w:bidi="fa-IR"/>
        </w:rPr>
        <w:t>دومین اثر زهد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أَنْطَقَ بِهَا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حکمت در قلب انسان جای می‌گیرد، که زبان را نیز فرا می‌گیرد، به‌طوری که بیانش حکمت آمیز و منطبق با حکمت خواهد بود؛ سخنان بی اساس و حرفهای خلاف واقع از دهان او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سوم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وَبَصَّرَهُ عُیُوبَ الدُّنْیَا دَاءَهَا وَدَوَاءَهَا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عیب‌های دنیا را از دو جهت برای او روشن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و بیماری آن عیوب را به بندۀ زاهد می‌نمایاند و آن را مشخص می‌کند، که این خود اولین گام و شرط دور شدن از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بیمار، زمانی به فکر درمان خود می‌افتد که بداند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مدت‌ها دچار بیماری هستند؛ ولی چون به بیماری خویش پی‌نبرده‌اند موفق به درمان خود نمی‌شوند حتی به فکر آن نیز نمی‌افتند، زیرا که خود را بیمار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معالجه و درمان و رهایی از آب عیوب را نیز به او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چنین انسانی قدرت پیشگیری و مقابله با ضرر و زیان‌هایی که آدمی را از پای در می‌آورد دارد، چون هم دردها برای او مشخص است و هم راه درمان را می‌داند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76" w:name="pg325_3209"/>
    </w:p>
    <w:p>
      <w:pPr>
        <w:pStyle w:val="Heading2"/>
        <w:numPr>
          <w:ilvl w:val="1"/>
          <w:numId w:val="1"/>
        </w:numPr>
        <w:rPr/>
      </w:pPr>
      <w:bookmarkStart w:id="77" w:name="__RefHeading___Toc2775109_211673320"/>
      <w:bookmarkStart w:id="78" w:name="_Toc26"/>
      <w:bookmarkEnd w:id="76"/>
      <w:bookmarkEnd w:id="77"/>
      <w:r>
        <w:rPr>
          <w:rtl w:val="true"/>
        </w:rPr>
        <w:t xml:space="preserve">درس بیست و دوم </w:t>
      </w:r>
      <w:r>
        <w:rPr>
          <w:rtl w:val="true"/>
        </w:rPr>
        <w:t xml:space="preserve">: </w:t>
      </w:r>
      <w:r>
        <w:rPr>
          <w:rtl w:val="true"/>
        </w:rPr>
        <w:t>ماه رجب و امور معنوی</w:t>
      </w:r>
      <w:bookmarkEnd w:id="78"/>
    </w:p>
    <w:p>
      <w:pPr>
        <w:pStyle w:val="BookText"/>
        <w:rPr/>
      </w:pPr>
      <w:r>
        <w:rPr>
          <w:rFonts w:ascii="IRNazanin" w:hAnsi="IRNazanin" w:eastAsia="IRNazanin"/>
          <w:color w:val="111111"/>
          <w:sz w:val="28"/>
          <w:sz w:val="28"/>
          <w:szCs w:val="28"/>
          <w:rtl w:val="true"/>
          <w:lang w:bidi="fa-IR"/>
        </w:rPr>
        <w:t>درس بیست و دوم</w:t>
      </w:r>
      <w:r>
        <w:rPr>
          <w:rStyle w:val="FootnoteAnchor"/>
          <w:rtl w:val="true"/>
        </w:rPr>
        <w:footnoteReference w:id="25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و امور معنوی</w:t>
      </w:r>
    </w:p>
    <w:p>
      <w:pPr>
        <w:pStyle w:val="BookText"/>
        <w:rPr/>
      </w:pPr>
      <w:r>
        <w:rPr>
          <w:rFonts w:ascii="IRNazanin" w:hAnsi="IRNazanin" w:eastAsia="IRNazanin"/>
          <w:color w:val="111111"/>
          <w:sz w:val="28"/>
          <w:sz w:val="28"/>
          <w:szCs w:val="28"/>
          <w:rtl w:val="true"/>
          <w:lang w:bidi="fa-IR"/>
        </w:rPr>
        <w:t>ماه رجب ماهی است که از لحاظ دعا کامل ترین امتیاز را میان ماهها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بوده و هستند که از دعاها و عبادتهایی که در این ماه وارد شده، حداکثر استفاده را برده و می‌برند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شب‌های این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شبهای سیزدهم، چهاردهم و پانزدهم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خاصی از نظر دعا دارد و موقعیت خوبی برای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این رو، به چند مورد از مستحباتی که لازم است در این ماه، بلکه تمامی ایّام سال، به آنها توجه بیشتری شود اشاره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 مجید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توسط کودکان و نوجوانان که متأسفانه مورد</w:t>
      </w:r>
    </w:p>
    <w:p>
      <w:pPr>
        <w:pStyle w:val="BookText"/>
        <w:rPr/>
      </w:pPr>
      <w:r>
        <w:rPr>
          <w:rFonts w:ascii="IRNazanin" w:hAnsi="IRNazanin" w:eastAsia="IRNazanin"/>
          <w:color w:val="111111"/>
          <w:sz w:val="28"/>
          <w:sz w:val="28"/>
          <w:szCs w:val="28"/>
          <w:rtl w:val="true"/>
          <w:lang w:bidi="fa-IR"/>
        </w:rPr>
        <w:t>غفلت واقع شده و کم کم اهمیت خود را از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در مساجد جامع؛ که بحمد الله تعالی سالها است که به عنوان یک سنّت حسنه برگزار می‌شود و واقعاً موقعیت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من به همه این است که از این موقعیت، خوب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درکتاب الصوم، در موارد روزۀ مستحب در جمله ای کوتاه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ورجب کله وشعبان کله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با همین دو کلمۀ کوتاه، مجموعۀ روزه های ماه رجب و شعبان را به عنوان روزه‌های مستحبی اعلام کرده‌اند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اعمال مستحب، خصوصاً در ماه رجب؛ دین‌داران و شب‌زنده‌داران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ماههای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بسیاری به این امور معنوی داشته و از این فرصتها، به خوبی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اهل عبادت و دعا بودند، حلول این ماه را به عنوان موقعیتی برای استفاده های معنوی می‌دانستند؛ به همین دلیل وضعیت آنان دگرگون می‌شد و خود را به دعاها و روزه های ماه رجب و استغفار و طلب مغفرت از 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روایات در ماه رجب اهمیت بسیاری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می‌دانستند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شاید کسی بگوید که شما طبق مزاج خود، طبابت می‌کنی و بین ماه رجب و ماه جمادی الثانی مثلاً، هیچ فرقی وجود ندارد و هر دو مانند یکدیگرند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نسبت به</w:t>
      </w:r>
    </w:p>
    <w:p>
      <w:pPr>
        <w:pStyle w:val="BookText"/>
        <w:rPr/>
      </w:pPr>
      <w:r>
        <w:rPr>
          <w:rFonts w:ascii="IRNazanin" w:hAnsi="IRNazanin" w:eastAsia="IRNazanin"/>
          <w:color w:val="111111"/>
          <w:sz w:val="28"/>
          <w:sz w:val="28"/>
          <w:szCs w:val="28"/>
          <w:rtl w:val="true"/>
          <w:lang w:bidi="fa-IR"/>
        </w:rPr>
        <w:t>برخی از ایام، عنایت ویژه‌ای دشته اند؛ از این رو باید از این موقعیت ها، در جنبۀ</w:t>
      </w:r>
    </w:p>
    <w:p>
      <w:pPr>
        <w:pStyle w:val="BookText"/>
        <w:rPr/>
      </w:pPr>
      <w:r>
        <w:rPr>
          <w:rFonts w:ascii="IRNazanin" w:hAnsi="IRNazanin" w:eastAsia="IRNazanin"/>
          <w:color w:val="111111"/>
          <w:sz w:val="28"/>
          <w:sz w:val="28"/>
          <w:szCs w:val="28"/>
          <w:rtl w:val="true"/>
          <w:lang w:bidi="fa-IR"/>
        </w:rPr>
        <w:t>تکامل و رشد معنوی خود خیلی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درگاه الهی؛ دعا از پشتوان بسیار محکم قرآنی و روایات ائم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نباید این معنا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و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آن حالاتی که انسان احساس می‌کند حال معنوی خوبی برایش پیدا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مهمی را از خداوند متعال بخواهد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دعاهایی که لازم است آن را در رأس دعاهای خود قراردهید، این است که از خداوند متعال بخواهید، این جمهوری اسلامیِ نو پا را از شرّ ابرقدرتها حفظ کند، مخصوصاً با این شرایط حساس کنونی که درآن قرار داریم؛ ابرقدرت‌های دنیا برای کوبیدن ما، بلکه کوبیدن اسلام تصمیم قاطعی گرفته‌اند؛ چرا که متوجه شده‌اند، ایران و انقلاب ریشۀ بیداری دیگر مسلمانان و فریاد حق‌خواهی ایشان است و تصمیم دارند به هر وسیله‌ای که شده جلوی رشد ما را بگیرند و نگذارند صدای انقلاب از این مملکت خارج شود؛ به تصور باطل خودشان قصد دارند جلوی آب را از سرچشمه بگیرند و شجرۀ طیبه را از ریشه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دیده و شنیده‌اید که صهیونیست چه شکنجه‌هایی را بر مردم بیچاره و</w:t>
      </w:r>
    </w:p>
    <w:p>
      <w:pPr>
        <w:pStyle w:val="BookText"/>
        <w:rPr/>
      </w:pPr>
      <w:r>
        <w:rPr>
          <w:rFonts w:ascii="IRNazanin" w:hAnsi="IRNazanin" w:eastAsia="IRNazanin"/>
          <w:color w:val="111111"/>
          <w:sz w:val="28"/>
          <w:sz w:val="28"/>
          <w:szCs w:val="28"/>
          <w:rtl w:val="true"/>
          <w:lang w:bidi="fa-IR"/>
        </w:rPr>
        <w:t>مسلمان فلسطین اعمال می‌کند که تاریخ کمتر نظیرش را دیده است و فلسطینیان هم مبارزه کرده، از خودشان مقاومت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تعالی به برکت انقلاب اسلامی، توفیقات بزرگی نسبت به مسائل اساسی اسلام به‌دست آورده‌ایم و خداوند متعال پیروزی‌های چشم‌گیری نصیب ما کرده است؛ که امیددارم با عنایت الهی این توفیقات، تکامل پیدا کند و به حدّ کافی و لازم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افراد به خاطر این پیروزی‌ها مغرور شده‌اند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 که نظام اسلام است، دیگر ضرورتی ندارد به مستحبات بپردازیم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طرز فکر باعث شده است مقداری از مسائل فرعی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اهمیت زیادی نیز دارد </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که متأسفانه خانواده‌ها از امور</w:t>
      </w:r>
    </w:p>
    <w:p>
      <w:pPr>
        <w:pStyle w:val="BookText"/>
        <w:rPr/>
      </w:pPr>
      <w:r>
        <w:rPr>
          <w:rFonts w:ascii="IRNazanin" w:hAnsi="IRNazanin" w:eastAsia="IRNazanin"/>
          <w:color w:val="111111"/>
          <w:sz w:val="28"/>
          <w:sz w:val="28"/>
          <w:szCs w:val="28"/>
          <w:rtl w:val="true"/>
          <w:lang w:bidi="fa-IR"/>
        </w:rPr>
        <w:t>معنوی و مستحبات، در حال دور شدن هستند؛ در حالی که این امور در زمان طاغوت، از طرف خانواده‌ها رعایت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پشتوانۀ حقیقی جوانهای متعهد و نیروهای ارزشمند ما، قدرت خداوند تبارک و تعالی است و آن کسی که ما را به اینجا رسانده، او است؛ به همین جهت مبادا هرگز فکر کنیم که دیگر نیاز ما برطرف شده و به لطف و عنایت خدای متعال وکمک او نیاز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همواره باید به این پشتوانۀ الهی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تنها قدرت خداوند تبارک و تعالی است که از ما پشتیبانی می‌کند و قدرت او ما فوق همۀ قدرتها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به همین دلیل از سروران مکرم تقاضای جدی دارم که از این موقعیت چند روزه کاملاً استفاده کنید، به این امید که با عنایت خداوند تبارک و تعالی و با استمداد از قدرت مطلقۀ او، بتوانیم با ابرقدرت‌هایی که برابر اسلام ایستاده‌اند مقابله کنیم و اسلام را در سطح جهان گسترش و توسعه بدهیم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این ایّام و این ماه پر ارزش، به حق موالید آن که در دعای رجبیّه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بحق مولودین فی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مبعث که در این ماه واقع می‌شود، از خداوند متعال که قدرت مطلقه و ما فوق همه قدرتها است، بخواهیم که این جمهوری اسلامی را و همۀ مسلمان‌ها را به ویژه کسانی را که گرفتار جاه‌طلبی شده‌اند از شرّ این توطئه‌ها، نقشه‌ها و</w:t>
      </w:r>
    </w:p>
    <w:p>
      <w:pPr>
        <w:pStyle w:val="BookText"/>
        <w:rPr/>
      </w:pPr>
      <w:r>
        <w:rPr>
          <w:rFonts w:ascii="IRNazanin" w:hAnsi="IRNazanin" w:eastAsia="IRNazanin"/>
          <w:color w:val="111111"/>
          <w:sz w:val="28"/>
          <w:sz w:val="28"/>
          <w:szCs w:val="28"/>
          <w:rtl w:val="true"/>
          <w:lang w:bidi="fa-IR"/>
        </w:rPr>
        <w:t>قدرت‌ها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بخواهید به قدرت کاملۀ خودش، تمام قدرت‌هایی را که بر ضد مسلمانان و منافع ایشان است نابود کرده و از بین ببرد ان شاءالله تعالی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79" w:name="pg325_3230"/>
    </w:p>
    <w:p>
      <w:pPr>
        <w:pStyle w:val="Heading2"/>
        <w:numPr>
          <w:ilvl w:val="1"/>
          <w:numId w:val="1"/>
        </w:numPr>
        <w:rPr/>
      </w:pPr>
      <w:bookmarkStart w:id="80" w:name="__RefHeading___Toc2775111_211673320"/>
      <w:bookmarkStart w:id="81" w:name="_Toc27"/>
      <w:bookmarkEnd w:id="79"/>
      <w:bookmarkEnd w:id="80"/>
      <w:r>
        <w:rPr>
          <w:rtl w:val="true"/>
        </w:rPr>
        <w:t xml:space="preserve">درس بیست و سوّم </w:t>
      </w:r>
      <w:r>
        <w:rPr>
          <w:rtl w:val="true"/>
        </w:rPr>
        <w:t xml:space="preserve">: </w:t>
      </w:r>
      <w:r>
        <w:rPr>
          <w:rtl w:val="true"/>
        </w:rPr>
        <w:t>رابطۀ معرفت و تقوا</w:t>
      </w:r>
      <w:bookmarkEnd w:id="81"/>
    </w:p>
    <w:p>
      <w:pPr>
        <w:pStyle w:val="BookText"/>
        <w:rPr/>
      </w:pPr>
      <w:r>
        <w:rPr>
          <w:rFonts w:ascii="IRNazanin" w:hAnsi="IRNazanin" w:eastAsia="IRNazanin"/>
          <w:color w:val="111111"/>
          <w:sz w:val="28"/>
          <w:sz w:val="28"/>
          <w:szCs w:val="28"/>
          <w:rtl w:val="true"/>
          <w:lang w:bidi="fa-IR"/>
        </w:rPr>
        <w:t>درس بیست و سوّم</w:t>
      </w:r>
      <w:r>
        <w:rPr>
          <w:rStyle w:val="FootnoteAnchor"/>
        </w:rPr>
        <w:footnoteReference w:id="26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معرفت و تقوا</w:t>
      </w:r>
    </w:p>
    <w:p>
      <w:pPr>
        <w:pStyle w:val="BookText"/>
        <w:rPr/>
      </w:pPr>
      <w:r>
        <w:rPr>
          <w:rFonts w:ascii="IRNazanin" w:hAnsi="IRNazanin" w:eastAsia="IRNazanin"/>
          <w:color w:val="111111"/>
          <w:sz w:val="28"/>
          <w:sz w:val="28"/>
          <w:szCs w:val="28"/>
          <w:rtl w:val="true"/>
          <w:lang w:bidi="fa-IR"/>
        </w:rPr>
        <w:t xml:space="preserve">قال أمیرالمومنین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سَکَنَ قَلْبَهُ الْعِلْمُ بِاللَّهِ سَکَنَهُ الْغِنَی عَنْ خَلْقِ اللَّه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حضرت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که ریشۀ قرآنی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 خود را ظرف و جایگاه معرفت خداوند متعال که اساس همۀ امور است قرار دهد، آرامش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برای تبیین این معرفت الهی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أی لیعرفون؛</w:t>
      </w:r>
      <w:r>
        <w:rPr>
          <w:rStyle w:val="FootnoteAnchor"/>
          <w:rtl w:val="true"/>
        </w:rPr>
        <w:footnoteReference w:id="269"/>
      </w:r>
      <w:r>
        <w:rPr>
          <w:rFonts w:ascii="IRNazanin" w:hAnsi="IRNazanin" w:eastAsia="IRNazanin"/>
          <w:color w:val="111111"/>
          <w:sz w:val="28"/>
          <w:sz w:val="28"/>
          <w:szCs w:val="28"/>
          <w:rtl w:val="true"/>
          <w:lang w:bidi="fa-IR"/>
        </w:rPr>
        <w:t>یعنی اساس و غایت خلقت، معرفت و شناسایی خداوند</w:t>
      </w:r>
    </w:p>
    <w:p>
      <w:pPr>
        <w:pStyle w:val="BookText"/>
        <w:rPr/>
      </w:pPr>
      <w:r>
        <w:rPr>
          <w:rFonts w:ascii="IRNazanin" w:hAnsi="IRNazanin" w:eastAsia="IRNazanin"/>
          <w:color w:val="111111"/>
          <w:sz w:val="28"/>
          <w:sz w:val="28"/>
          <w:szCs w:val="28"/>
          <w:rtl w:val="true"/>
          <w:lang w:bidi="fa-IR"/>
        </w:rPr>
        <w:t>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معرفت، تأثیر بسزایی روی اعمال انسان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هر معصیت و تخلف از فرامین الهی در نقصان معرفت است؛ چراکه ممکن نیست شخصی معرفت کامل داشته باشد، ولی در عین حال از دستورات خداوند تبارک و تعالی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کامل با تقوا و اطاعت کامل توأم خواهد بود؛ به عنوان مثال، ائمۀ اطهارعلیهم السلام، که از مقامات بسیار بلندی در معرفت خداوند متعال برخوردارند، با دنیا به صورتی برخورد می‌کردند که گویی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الْآجَالُ الَّتِی کُتِبَتْ عَلَیْهِمْ لَمْ تَسْتَقِرَّ أَرْوَاحُهُمْ فِی أَجْسَادِهِمْ</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اگر مهلت‌هایی که خداوند برای آنان نوشته است نبود، روحشان حاضر نبود لحظه‌ای در این جسم باقی بماند، آنان به عالَم دیگری توجه داشتند و در جملات خود مکرر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این تن خاکی جدا می‌شویم و به تو ملحق شده و به لقای تو می‌رسیم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خداوند یک امر اساسی است که همه به‌ویژه روحانیت باید در این رابطه سعی و تلاش بیشتری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اعمال ما حاکی از این باشد که مبدء</w:t>
      </w:r>
    </w:p>
    <w:p>
      <w:pPr>
        <w:pStyle w:val="BookText"/>
        <w:rPr/>
      </w:pPr>
      <w:r>
        <w:rPr>
          <w:rFonts w:ascii="IRNazanin" w:hAnsi="IRNazanin" w:eastAsia="IRNazanin"/>
          <w:color w:val="111111"/>
          <w:sz w:val="28"/>
          <w:sz w:val="28"/>
          <w:szCs w:val="28"/>
          <w:rtl w:val="true"/>
          <w:lang w:bidi="fa-IR"/>
        </w:rPr>
        <w:t>و معاد را کما هو حقه نشناخته و به آن معتقد نشده ایم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معاد را به صورت صحیح و درست بشناسیم، حالت آن جوان را پیدا می‌کنیم که رسول مکرم اسلام صلی الله علیه وآله بعد از نماز صبح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شب را به روز آوردی؟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أَصْبَحْتُ یَا رَسُولَ اللَّهِ مُوقِناً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یقین صبح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یقین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من این است که گویا الآن بهشت و جهنم را می‌بینیم و نالۀ افراد معذب در جهنم را می‌شنوم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البته خداوند متعال هم در مقابلِ این معرفت و شناخت صحیح، عنایت بزرگی به انسان کرده و نیاز او را به مردم کم ساخته و باعث آرامش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این آیۀ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بی‌شک؛ تقوا بدون معرفت محقق نمی‌شود و معرفت کامل ملازم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مضمون دعایی نیست که مناقشه‌ای در صدور آن باشد، بلکه مفاد آیۀ شریفۀ قرآن کریم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تقوا علاوه بر آن پاداشهایی که در آخرت دارد این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برای انسان می‌گشاید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جاهایی که به خواب هم نمی‌بیند و ذهنش به آنجاها توجّه پیدا نمی‌کند، عنایت کرده و او را به سر حدّ بی‌نیازی می‌رساند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82" w:name="pg325_3241"/>
    </w:p>
    <w:p>
      <w:pPr>
        <w:pStyle w:val="Heading2"/>
        <w:numPr>
          <w:ilvl w:val="1"/>
          <w:numId w:val="1"/>
        </w:numPr>
        <w:rPr/>
      </w:pPr>
      <w:bookmarkStart w:id="83" w:name="__RefHeading___Toc2775113_211673320"/>
      <w:bookmarkStart w:id="84" w:name="_Toc28"/>
      <w:bookmarkEnd w:id="82"/>
      <w:bookmarkEnd w:id="83"/>
      <w:r>
        <w:rPr>
          <w:rtl w:val="true"/>
        </w:rPr>
        <w:t xml:space="preserve">درس بیست وچهارم </w:t>
      </w:r>
      <w:r>
        <w:rPr>
          <w:rtl w:val="true"/>
        </w:rPr>
        <w:t xml:space="preserve">: </w:t>
      </w:r>
      <w:r>
        <w:rPr>
          <w:rtl w:val="true"/>
        </w:rPr>
        <w:t>نتیجۀ اعتماد به خداوند</w:t>
      </w:r>
      <w:bookmarkEnd w:id="84"/>
    </w:p>
    <w:p>
      <w:pPr>
        <w:pStyle w:val="BookText"/>
        <w:rPr/>
      </w:pPr>
      <w:r>
        <w:rPr>
          <w:rFonts w:ascii="IRNazanin" w:hAnsi="IRNazanin" w:eastAsia="IRNazanin"/>
          <w:color w:val="111111"/>
          <w:sz w:val="28"/>
          <w:sz w:val="28"/>
          <w:szCs w:val="28"/>
          <w:rtl w:val="true"/>
          <w:lang w:bidi="fa-IR"/>
        </w:rPr>
        <w:t>درس بیست وچهارم</w:t>
      </w:r>
      <w:r>
        <w:rPr>
          <w:rStyle w:val="FootnoteAnchor"/>
        </w:rPr>
        <w:footnoteReference w:id="27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اعتماد به خداوند</w:t>
      </w:r>
    </w:p>
    <w:p>
      <w:pPr>
        <w:pStyle w:val="BookText"/>
        <w:rPr/>
      </w:pPr>
      <w:r>
        <w:rPr>
          <w:rFonts w:ascii="IRNazanin" w:hAnsi="IRNazanin" w:eastAsia="IRNazanin"/>
          <w:color w:val="111111"/>
          <w:sz w:val="28"/>
          <w:sz w:val="28"/>
          <w:szCs w:val="28"/>
          <w:rtl w:val="true"/>
          <w:lang w:bidi="fa-IR"/>
        </w:rPr>
        <w:t>روی عن الإمام أبی محمد الحسن بن علی صلوات اللّه تعالی علیهما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اتَّکَلَ عَلَی حُسْنِ الِاخْتِیَار مِنَ اللَّهِ لَهُ لَمْ یَتَمَنَّ أَنَّهُ فِی غَیْرِ الْحَالِ الَّتِی اخْتَارَهَا اللَّهُ لَه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خود را به خداوند واگذارکند و تسلیم خواست او باشد، هرگز آرزویی غیر از وضعیتی که خدای متعال برایش انتخاب کرده،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وضعیت و جهات مختلف زندگی انسان؛ رزق، سلامتی و نعمتهایی که خداوند متعال به او عنایت کرده؛ همه طبق مصلحت اندازه‌گیری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گاهی اوقات انسان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برخی از این شرایط قرار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وضع دیگری غیر از وضع فعلی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شرایط و امکانات بهتری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جنبه‌های فردی و چه در جنبه‌های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این نکته غافل است که شرایط زندگی از سوی خداوند متعال اختیار و تعیین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بعضی از آیات قرآن به این مطلب اشاره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فَضَّلَ بَعْضَکُمْ عَلی بَعْضٍ فِی الرِّزْق</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خداوند برخی را نسبت به برخی دیگر در رزق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منسوب به خداوند متعال و اراده و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رابطه با اختیار خداوند تبارک و تعالی چه حسابی باز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اختیار را مطابق با مصلحت و خالی از هر گونه عیب و نقص می‌دانیم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شک و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وای به حال ما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بنابر روایات اهل بیت علیهم السلام و برهان عقلی، معتقدیم که اختیار خداوند متعال مطابق با مصلحت واقعی و متصف به حُسْن است، دیگر چرا غیر از وضعیت موجود زندگیمان چیزی را تمنا کنیم؟</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انسان گاهی از اوقات با دیدن زندگی دیگران تصور می‌کند که آنان در شرایط</w:t>
      </w:r>
    </w:p>
    <w:p>
      <w:pPr>
        <w:pStyle w:val="BookText"/>
        <w:rPr/>
      </w:pPr>
      <w:r>
        <w:rPr>
          <w:rFonts w:ascii="IRNazanin" w:hAnsi="IRNazanin" w:eastAsia="IRNazanin"/>
          <w:color w:val="111111"/>
          <w:sz w:val="28"/>
          <w:sz w:val="28"/>
          <w:szCs w:val="28"/>
          <w:rtl w:val="true"/>
          <w:lang w:bidi="fa-IR"/>
        </w:rPr>
        <w:t>بسیار مطلوبی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عمق زندگی و مشکلات واقعی آنان پی ببرد،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ما دارای چنین زندگی سخت و طاقت‌فرسایی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ظاهر و باطن زندگی خودش را با هم ملاحظه می‌کند؛ امّا در مورد دیگران فقط ظاهر را می‌بیند و نمی‌داند که پشت این ظاهر و در عمق و باطن این چهرۀ شاداب و با نشاط که هیچ اثری از گرفتاریها در آن پیدا نیست، چه مشکلاتی گریبان آن بیچاره‌ها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حوادث و مرگهای ناگهانی که برای جوانان پیش می‌آید، کسالتها و بیماریهای صعب العلاج یا خدای ناکرده غیر قابل درمان؛ که حتّی برای ثروتمندان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امکانات مادی دستشان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باید ما را به این نکته رهنمون سازد که حقیقت، آن چیزی نیست که او دربارۀ دیگران تصور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فرمایش حضرت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داردکه وقتی خداوند حکیم شرایط و وضعیتی را برای کسی انتخاب کرد و از طرفی هم او را بر خلاف مصالح، تحت فشار قرار نمی‌دهد، انسان باید به شرایط موجود زندگی فردی‌اش کاملاً راضی باشد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سیرۀ بزرگان دین نیز چنین بوده است، کسی که در آستانۀ شهادت و در قتلگاه است و با شهادت جز زمان اندکی فاصله ندارد می‌فرماید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صبراً علی قضائک لا اله سواک یا غیاث المستغیثین مالی رب سواک و لا معبود غیرک صبراً علی حلمک </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تمامی مشکلات، به آنچه برایش پیش آمده راضی است و تسلیم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آنان امام معصومند و مقایسۀ خود با امام معصوم صحیح نیست،</w:t>
      </w:r>
      <w:r>
        <w:rPr>
          <w:rStyle w:val="FootnoteAnchor"/>
          <w:rtl w:val="true"/>
        </w:rPr>
        <w:footnoteReference w:id="279"/>
      </w:r>
      <w:r>
        <w:rPr>
          <w:rFonts w:ascii="IRNazanin" w:hAnsi="IRNazanin" w:eastAsia="IRNazanin"/>
          <w:color w:val="111111"/>
          <w:sz w:val="28"/>
          <w:sz w:val="28"/>
          <w:szCs w:val="28"/>
          <w:rtl w:val="true"/>
          <w:lang w:bidi="fa-IR"/>
        </w:rPr>
        <w:t>ولی با یک درجه تنزل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نیز باید این‌چنین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ابن زیاد به حضرت زینب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رَأَیْتِ صُنْعَ اللَّهِ بِأَخِیکِ وَأَهْلِ بَیْتِکِ؟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 که خداوند با شما چه معامله‌ای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w:t>
      </w:r>
      <w:r>
        <w:rPr>
          <w:rStyle w:val="FootnoteAnchor"/>
          <w:rtl w:val="true"/>
        </w:rPr>
        <w:footnoteReference w:id="280"/>
      </w:r>
      <w:r>
        <w:rPr>
          <w:rFonts w:ascii="IRNazanin" w:hAnsi="IRNazanin" w:eastAsia="IRNazanin"/>
          <w:color w:val="111111"/>
          <w:sz w:val="28"/>
          <w:sz w:val="28"/>
          <w:szCs w:val="28"/>
          <w:rtl w:val="true"/>
          <w:lang w:bidi="fa-IR"/>
        </w:rPr>
        <w:t>آیا این بانوی بزرگ اسلام فقط برای این‌که پاسخی داده باشد این جواب را بیان کرد یا اعتقاد حقیقی خود را اظهار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انسان‌های بلند مرتبه با این نگاه به ارادۀ خداوند تبارک و تعالی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نباید با یک گرفتاری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مبدء أعلا دهن کجی کرده و تصور کنیم به ما جفا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مصالحی هست و انتخاب خداوند متعال هم انتخاب حَسَن و نیکویی است و به این انتخاب نیکو اعتماد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پیدا کردیم، به شرایط موجود و وضعیت خود کاملاً راضی خواهیم بود و دیگر تمنّای تغییر آن حالت در ما به وجود نخواهد آمد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85" w:name="pg325_3250"/>
    </w:p>
    <w:p>
      <w:pPr>
        <w:pStyle w:val="Heading2"/>
        <w:numPr>
          <w:ilvl w:val="1"/>
          <w:numId w:val="1"/>
        </w:numPr>
        <w:rPr/>
      </w:pPr>
      <w:bookmarkStart w:id="86" w:name="__RefHeading___Toc2775115_211673320"/>
      <w:bookmarkStart w:id="87" w:name="_Toc29"/>
      <w:bookmarkEnd w:id="85"/>
      <w:bookmarkEnd w:id="86"/>
      <w:r>
        <w:rPr>
          <w:rtl w:val="true"/>
        </w:rPr>
        <w:t xml:space="preserve">درس بیست و پنجم </w:t>
      </w:r>
      <w:r>
        <w:rPr>
          <w:rtl w:val="true"/>
        </w:rPr>
        <w:t xml:space="preserve">: </w:t>
      </w:r>
      <w:r>
        <w:rPr>
          <w:rtl w:val="true"/>
        </w:rPr>
        <w:t>روش موعظه</w:t>
      </w:r>
      <w:bookmarkEnd w:id="87"/>
    </w:p>
    <w:p>
      <w:pPr>
        <w:pStyle w:val="BookText"/>
        <w:rPr/>
      </w:pPr>
      <w:r>
        <w:rPr>
          <w:rFonts w:ascii="IRNazanin" w:hAnsi="IRNazanin" w:eastAsia="IRNazanin"/>
          <w:color w:val="111111"/>
          <w:sz w:val="28"/>
          <w:sz w:val="28"/>
          <w:szCs w:val="28"/>
          <w:rtl w:val="true"/>
          <w:lang w:bidi="fa-IR"/>
        </w:rPr>
        <w:t>درس بیست و پنجم</w:t>
      </w:r>
      <w:r>
        <w:rPr>
          <w:rStyle w:val="FootnoteAnchor"/>
        </w:rPr>
        <w:footnoteReference w:id="28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موعظه</w:t>
      </w:r>
    </w:p>
    <w:p>
      <w:pPr>
        <w:pStyle w:val="BookText"/>
        <w:rPr/>
      </w:pPr>
      <w:r>
        <w:rPr>
          <w:rFonts w:ascii="Amiri" w:hAnsi="Amiri" w:eastAsia="Amiri" w:cs="Amiri"/>
          <w:color w:val="111111"/>
          <w:sz w:val="28"/>
          <w:sz w:val="28"/>
          <w:szCs w:val="28"/>
          <w:rtl w:val="true"/>
          <w:lang w:bidi="ar-SA"/>
        </w:rPr>
        <w:t xml:space="preserve">قَالَ الامامُ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وَعَظَ أَخَاهُ سِرّاً فَقَدْ زَانَهُ وَ مَنْ وَعَظَهُ عَلَانِیَۀً فَقَدْ شَانَه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فرهنگ اسلامی مانند قرآن و روایات بر موضوع پند و نصیحت و موعظه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قیود و شرایطی نیز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برادر مؤمن خود را در خلوت و به دور از دید دیگران موعظه کند او را وزین ساخته و از سبک شدن او جلوگیری کرده است؛ اما اگر او را در حضور دیگران و به صورت آشکار موعظه و نصیحت کند به او اهانت کرده و مقام او را پایین آورده و چهرۀ بدی به او پوشانده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تبلیغ، هدایت، موعظه و نصیحت نیز باید در شرایطی انجام گیرد که نه تنها شخصیت‌ها حفظ شود و هیچ اهانتی از آن برداشت نشود؛ بلکه به عکس، ضمن این‌که هدایت و موعظه و نصیحت تحقق پیدا می‌کند به طرف مقابل شخصیت ببخشد؛ یعنی هم موعظه شود و هم به او ارزش داده شود؛ امّا اگر در کنار موعظه، شخصیت طرف خرد شود، چنین موعظه‌ای علاوه بر این‌که مذموم است، معلوم نیست نقش و اثری هم</w:t>
      </w:r>
    </w:p>
    <w:p>
      <w:pPr>
        <w:pStyle w:val="BookText"/>
        <w:rPr/>
      </w:pPr>
      <w:r>
        <w:rPr>
          <w:rFonts w:ascii="IRNazanin" w:hAnsi="IRNazanin" w:eastAsia="IRNazanin"/>
          <w:color w:val="111111"/>
          <w:sz w:val="28"/>
          <w:sz w:val="28"/>
          <w:szCs w:val="28"/>
          <w:rtl w:val="true"/>
          <w:lang w:bidi="fa-IR"/>
        </w:rPr>
        <w:t>داشته باشد و اگر اثری هم بر آن مترتب شود به یقین اثری اندک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موعظه بلکه بسیاری از امور خیر دیگر نیز اثر آشکار و پنهانش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اسلام به چه میزان به این امور و نکات ریز دقت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گاهی انسان در حضور دیگران به نیازمندی کمک می‌کند، اگرچه آن نیاز او را برطرف کرده ولی در کنار آن موجب تحقیر او شده و آبروی او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نوع کمک‌ها و مساعدت‌های ائمۀ معصومین ما علیهم السلام در تاریکی شب بوده؛ به گونه‌ای که نه تنها دیگران متوجه نمی‌شدند بلکه خود آن نیازمند هم متوجه نمی‌شد که این مساعدت از کجا و از سوی چه کسی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عدۀ زیادی از فقرا فهمیدند که این مساعدت‌ها از ناحیه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حفظ حیثیت مؤمن در اسلام چقدر مورد اهتمام بوده</w:t>
      </w:r>
      <w:r>
        <w:rPr>
          <w:rStyle w:val="FootnoteAnchor"/>
          <w:rtl w:val="true"/>
        </w:rPr>
        <w:footnoteReference w:id="283"/>
      </w:r>
      <w:r>
        <w:rPr>
          <w:rFonts w:ascii="IRNazanin" w:hAnsi="IRNazanin" w:eastAsia="IRNazanin"/>
          <w:color w:val="111111"/>
          <w:sz w:val="28"/>
          <w:sz w:val="28"/>
          <w:szCs w:val="28"/>
          <w:rtl w:val="true"/>
          <w:lang w:bidi="fa-IR"/>
        </w:rPr>
        <w:t>و با نظر اهمیت به آن نگاه شده است؛ ولی متأسفانه گاهی مشاهده می‌شود که به حیثیت افراد توجه نمی‌شود، حتی شنیده‌هایی، که روی آن بررسی و تحقیق نشده، را اشاعه داده و برای دیگران نقل می‌کند و این شرعاً مسئولیت دارد، حتی به همین مقدار که انسان به رفیقش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فلانی سوء استفادۀ مالی کرده است و لو این‌که به‌طور قطع و به صورت خبر مطرح نشده است؛ امّا همین مقدار در لکه‌دار شدن حیثیت و آبروی یک مسلمان می‌تواند نقش مؤثری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حیثیت مؤمن امر بسیار مهمی است که باید حتی المقدور برای آن تلاش کرد مگر در مواردی که با مصلحت مهمتری مصادف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88" w:name="pg325_3254"/>
    </w:p>
    <w:p>
      <w:pPr>
        <w:pStyle w:val="Heading2"/>
        <w:numPr>
          <w:ilvl w:val="1"/>
          <w:numId w:val="1"/>
        </w:numPr>
        <w:rPr/>
      </w:pPr>
      <w:bookmarkStart w:id="89" w:name="__RefHeading___Toc2775117_211673320"/>
      <w:bookmarkStart w:id="90" w:name="_Toc30"/>
      <w:bookmarkEnd w:id="88"/>
      <w:bookmarkEnd w:id="89"/>
      <w:r>
        <w:rPr>
          <w:rtl w:val="true"/>
        </w:rPr>
        <w:t xml:space="preserve">درس بیست و ششم </w:t>
      </w:r>
      <w:r>
        <w:rPr>
          <w:rtl w:val="true"/>
        </w:rPr>
        <w:t xml:space="preserve">: </w:t>
      </w:r>
      <w:r>
        <w:rPr>
          <w:rtl w:val="true"/>
        </w:rPr>
        <w:t>انگیزه های تعلّم</w:t>
      </w:r>
      <w:bookmarkEnd w:id="90"/>
    </w:p>
    <w:p>
      <w:pPr>
        <w:pStyle w:val="BookText"/>
        <w:rPr/>
      </w:pPr>
      <w:r>
        <w:rPr>
          <w:rFonts w:ascii="IRNazanin" w:hAnsi="IRNazanin" w:eastAsia="IRNazanin"/>
          <w:color w:val="111111"/>
          <w:sz w:val="28"/>
          <w:sz w:val="28"/>
          <w:szCs w:val="28"/>
          <w:rtl w:val="true"/>
          <w:lang w:bidi="fa-IR"/>
        </w:rPr>
        <w:t>درس بیست و ششم</w:t>
      </w:r>
      <w:r>
        <w:rPr>
          <w:rStyle w:val="FootnoteAnchor"/>
        </w:rPr>
        <w:footnoteReference w:id="28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تعلّم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تعلّم العلم للتّکبّر مات جاهلاً ومن تعلّم القول دون العمل مات منافقاً ومن تعلّم العلم للمناظرۀ مات فاسقاً ومن تعلّم العلم لکثرۀ المال مات زندیقاً ومن تعلّم العلم للعمل مات عارفاً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دانش را به خاطر برتری‌جویی نسبت به دیگران فراگیرد، نادان می‌میرد و هرکس گفتاری را بدون عمل کردن یادگیرد، منافق می‌میرد و هرکس دانش را برای جدال و بحث بیاموزد، گناهکار می‌میرد و هرکس دانش را برای افزونی مال فرا گیرد، زندیق</w:t>
      </w:r>
    </w:p>
    <w:p>
      <w:pPr>
        <w:pStyle w:val="BookText"/>
        <w:rPr/>
      </w:pPr>
      <w:r>
        <w:rPr>
          <w:rFonts w:ascii="IRNazanin" w:hAnsi="IRNazanin" w:eastAsia="IRNazanin"/>
          <w:color w:val="111111"/>
          <w:sz w:val="28"/>
          <w:sz w:val="28"/>
          <w:szCs w:val="28"/>
          <w:rtl w:val="true"/>
          <w:lang w:bidi="fa-IR"/>
        </w:rPr>
        <w:t xml:space="preserve">می‌میرد و هرکس علم را برای عمل بیاموزد،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شریف، که برخی از تعبیرات آن هم خیلی غلیظ و شدید است، انگیزه های تعلّم را تقسیم می‌کند، از این رو کاملاً متناسب با نیاز روحانیت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انگیزه و غایت و هدف برای یادگیری علم بیان می‌کند و تنها یکی از این هدفها را مفید و مؤثر می‌داند و آن یادگیری علم صرفاً به منظور عمل کردن به آن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یعنی انسان علم را در راه عمل به احکام خداوند و تقوا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دیگری داشته باشد و آن علم را برای تکبر و این‌که موقعیت و سطح خودش را بالاتر از دیگران ببیند و به آنان عظمت و بزرگی بفروشد یاد بگیرد، حضرت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مات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در حقیقت جاهل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شخصی که خودنمایی می‌کند و برای خودش موقعیت ممتازی قائل است، راه جهالت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نقطۀ مقابلِ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پیموده است؛ چراکه علم وسیله‌ای برای متخلق شدن به فضائلِ اخلاقی است نه این‌که زمینه‌ای برای ایجاد یک رذیلۀ اخلاقی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تکبر به قدری مذموم است</w:t>
      </w:r>
      <w:r>
        <w:rPr>
          <w:rStyle w:val="FootnoteAnchor"/>
          <w:rtl w:val="true"/>
        </w:rPr>
        <w:footnoteReference w:id="288"/>
      </w:r>
      <w:r>
        <w:rPr>
          <w:rFonts w:ascii="IRNazanin" w:hAnsi="IRNazanin" w:eastAsia="IRNazanin"/>
          <w:color w:val="111111"/>
          <w:sz w:val="28"/>
          <w:sz w:val="28"/>
          <w:szCs w:val="28"/>
          <w:rtl w:val="true"/>
          <w:lang w:bidi="fa-IR"/>
        </w:rPr>
        <w:t>که به نظر من بهترین دلیل برای</w:t>
      </w:r>
    </w:p>
    <w:p>
      <w:pPr>
        <w:pStyle w:val="BookText"/>
        <w:rPr/>
      </w:pPr>
      <w:r>
        <w:rPr>
          <w:rFonts w:ascii="IRNazanin" w:hAnsi="IRNazanin" w:eastAsia="IRNazanin"/>
          <w:color w:val="111111"/>
          <w:sz w:val="28"/>
          <w:sz w:val="28"/>
          <w:szCs w:val="28"/>
          <w:rtl w:val="true"/>
          <w:lang w:bidi="fa-IR"/>
        </w:rPr>
        <w:t>مذمومیت آن، عبارت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التکبّر مع المتکبّرین عبادۀ </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افراد خودشان را از یک نژاد برتر و بالاتر می‌دانند، خصوصاً با چند کلمه درس خواندن و یادگرفتن تعدادی اصطلاح، فکر می‌کنند که دیگر به قول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هستند به همین دلیل است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بعالم و اذا مات علی هذه الحاله، مات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القول دون العمل مات منافقاً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کسی علم را فقط برای این‌که بتواند خوب منبر برود و سخنرانی کند، خوب اصطلاحات را به کار ببرد و مطالب علمی را ابراز کند؛ اما خودش از دایرۀ عمل به آن علم بیرون باشد، غیر واقعیت را به جای واقعیت به دیگران ارائه کرده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برداشت مردم از روحانی این است که او به احکام خداوند عمل می‌کند و</w:t>
      </w:r>
    </w:p>
    <w:p>
      <w:pPr>
        <w:pStyle w:val="BookText"/>
        <w:rPr/>
      </w:pPr>
      <w:r>
        <w:rPr>
          <w:rFonts w:ascii="IRNazanin" w:hAnsi="IRNazanin" w:eastAsia="IRNazanin"/>
          <w:color w:val="111111"/>
          <w:sz w:val="28"/>
          <w:sz w:val="28"/>
          <w:szCs w:val="28"/>
          <w:rtl w:val="true"/>
          <w:lang w:bidi="fa-IR"/>
        </w:rPr>
        <w:t>خودسازی‌اش تمام شده و اینک در مقام ساختن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روحانی و راه و بیان او این چنین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غیر از این باشد؛ این همان نفاق و مغایرتِ ظاهر با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بعدی روایت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تعلّم العلم للمناظرۀ مات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کسی که علم را صرفاً برای مناظره</w:t>
      </w:r>
      <w:r>
        <w:rPr>
          <w:rStyle w:val="FootnoteAnchor"/>
          <w:rtl w:val="true"/>
        </w:rPr>
        <w:footnoteReference w:id="291"/>
      </w:r>
      <w:r>
        <w:rPr>
          <w:rFonts w:ascii="IRNazanin" w:hAnsi="IRNazanin" w:eastAsia="IRNazanin"/>
          <w:color w:val="111111"/>
          <w:sz w:val="28"/>
          <w:sz w:val="28"/>
          <w:szCs w:val="28"/>
          <w:rtl w:val="true"/>
          <w:lang w:bidi="fa-IR"/>
        </w:rPr>
        <w:t>و کوبیدن دیگران یاد بگیرد و قصدش این باشد که در بحثِ با دیگری او را محکوم کند و خدای ناکرده در مقابل دیگران حیثیت و آبرویی برای او باقی نگذارد، فاسق می‌میرد؛ چراکه هدف چنین شخصی، از بین بردنِ حیثیت دیگران و محکوم کردن یک مسلمان در انظار دیگران است و چه فسقی از این بالاتر که انسان در صددِ مخدوش و لکه دار کردن حیثیت و آبروی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غیبتِ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واقعیت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به حیثیت و آبروی شخصِ غیبت شونده لطمه زده، موجب فسق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روایات که در مذمّت غیبت وارد شده و آیۀ شریفه قرآن</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تشبیه بسیار مهمّی هم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است که آن مطلب واقعیت داشته و آن صفتی که ذکر می‌شود در شخص غیبت شونده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انسان علم را یاد بگیرد تا در حضورِ عده‌ای آن رفیقِ بیچاره‌اش را از صحنه بیرون کند و با مناظره و مباحثه ثابت کند که او بی‌سواد است، درست درس نخوانده و عمرش را به بطالت گذرانده به‌طوری که دیگر حیثیتی برای او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هم واقعیت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فسق است و فرمایش حضرت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فاسقا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تعلّم العلم لکثرۀ المال مات زندیقاً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جهت مقصود از این علم، علم دین است، نه سایر علوم؛ مانند تجارت، کسب، صنعت، زراعت و امثال آن؛ چرا که در این علوم این امور مطرح نبوده و بحثی در آنها نیست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علم را صرفاً برای ارتزاق و گردآوری مال فرا گیرد و آن را وسیله‌ای برای رسیدن به مسائل رفاهی بیشتر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زندیقا</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در واقع این تعبیر از عبارات گذشته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بالاتر است؛ زیرا کسی که علم دین را برای مال‌اندوزی، یاد می‌گیرد دو نکته در او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توهم می‌کند ارتزاق او در گرو تحصیل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قدرتِ خداوند و رزاقیّت او خدشه داشته و در نتیجه توحید فعلی خداوند را باور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باتوجه به این‌که مراد از این علم، علم دین است نه سایر علوم، اگر کسی علم دین را وسیله گردآوری مال قرار داد، در حقیقت مسائل و علم الهی را بازیچه و ملعبۀ خود قرار داده و این اهانتی بسیار بزرگ به علم دین و در حقیقت اهانت به قوانین الهی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اهانت و آن تردید در توحید،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را تحقق می‌بخشد؛ به همین</w:t>
      </w:r>
    </w:p>
    <w:p>
      <w:pPr>
        <w:pStyle w:val="BookText"/>
        <w:rPr/>
      </w:pPr>
      <w:r>
        <w:rPr>
          <w:rFonts w:ascii="IRNazanin" w:hAnsi="IRNazanin" w:eastAsia="IRNazanin"/>
          <w:color w:val="111111"/>
          <w:sz w:val="28"/>
          <w:sz w:val="28"/>
          <w:szCs w:val="28"/>
          <w:rtl w:val="true"/>
          <w:lang w:bidi="fa-IR"/>
        </w:rPr>
        <w:t>جهت این تعبیر از تمامی تعبیرات گذشته مهم‌تر و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 را به منظور عمل و اجرا کردن احکام الهی در خود و دیگران یاد بگیرد چنین کسی در حالی که عارف به خداوند و حق علم است می‌میرد؛ چرا که علم را در جایگاه خودش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آن معنا است که علم موضوعیت ندارد، بلکه راهی برای عمل و اجرای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چنین انگیزه ای درپی تحصیل علم باشد، در حالی از دنیا می‌رود که خداوند متعال را شناخته و به جایگاه علم آگاه است، آگاه به آن هدفی است که علم برای آن هدف وضع شده و برای رسیدن به آن هدف مقرَر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91" w:name="pg325_3268"/>
    </w:p>
    <w:p>
      <w:pPr>
        <w:pStyle w:val="Heading2"/>
        <w:numPr>
          <w:ilvl w:val="1"/>
          <w:numId w:val="1"/>
        </w:numPr>
        <w:rPr/>
      </w:pPr>
      <w:bookmarkStart w:id="92" w:name="__RefHeading___Toc2775119_211673320"/>
      <w:bookmarkStart w:id="93" w:name="_Toc31"/>
      <w:bookmarkEnd w:id="91"/>
      <w:bookmarkEnd w:id="92"/>
      <w:r>
        <w:rPr>
          <w:rtl w:val="true"/>
        </w:rPr>
        <w:t xml:space="preserve">درس بیست و هفتم </w:t>
      </w:r>
      <w:r>
        <w:rPr>
          <w:rtl w:val="true"/>
        </w:rPr>
        <w:t xml:space="preserve">: </w:t>
      </w:r>
      <w:r>
        <w:rPr>
          <w:rtl w:val="true"/>
        </w:rPr>
        <w:t>فضایل علم</w:t>
      </w:r>
      <w:bookmarkEnd w:id="93"/>
    </w:p>
    <w:p>
      <w:pPr>
        <w:pStyle w:val="BookText"/>
        <w:rPr/>
      </w:pPr>
      <w:r>
        <w:rPr>
          <w:rFonts w:ascii="IRNazanin" w:hAnsi="IRNazanin" w:eastAsia="IRNazanin"/>
          <w:color w:val="111111"/>
          <w:sz w:val="28"/>
          <w:sz w:val="28"/>
          <w:szCs w:val="28"/>
          <w:rtl w:val="true"/>
          <w:lang w:bidi="fa-IR"/>
        </w:rPr>
        <w:t>درس بیست و هفتم</w:t>
      </w:r>
      <w:r>
        <w:rPr>
          <w:rStyle w:val="FootnoteAnchor"/>
        </w:rPr>
        <w:footnoteReference w:id="29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علم</w:t>
      </w:r>
    </w:p>
    <w:p>
      <w:pPr>
        <w:pStyle w:val="BookText"/>
        <w:rPr/>
      </w:pPr>
      <w:r>
        <w:rPr>
          <w:rFonts w:ascii="Amiri" w:hAnsi="Amiri" w:eastAsia="Amiri" w:cs="Amiri"/>
          <w:color w:val="111111"/>
          <w:sz w:val="28"/>
          <w:sz w:val="28"/>
          <w:szCs w:val="28"/>
          <w:rtl w:val="true"/>
          <w:lang w:bidi="ar-SA"/>
        </w:rPr>
        <w:t xml:space="preserve">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ذُو فَضَائِلَ کَثِیرَۀٍ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فَرَأْسُهُ التَّوَاضُعُ وَ عَیْنُهُ الْبَرَاءَۀُ مِنَ الْحَسَدِ وَ أُذُنُهُ الْفَهْمُ وَ لِسَانُهُ الصِّدْقُ وَ حِفْظُهُ الْفَحْصُ وَ قَلْبُهُ حُسْنُ النِّیَّۀِ وَ عَقْلُهُ مَعْرِفَۀُ الْأَشْیَاءِ وَ الْأُمُورِ وَ یَدُهُ الرَّحْمَۀُ وَ رِجْلُهُ زِیَارَۀُ الْعُلَمَاءِ وَ هِمَّتُهُ السَّلَامَۀُ وَ حِکْمَتُهُ الْوَرَعُ وَ مُسْتَقَرُّهُ النَّجَاۀُ وَ قَائِدُهُ الْعَافِیَۀُ وَ مَرْکَبُهُ الْوَفَاءُ وَ سِلَاحُهُ لِینُ الْکَلِمَۀِ وَ سَیْفُهُ الرِّضَا وَ قَوْسُهُ الْمُدَارَاۀُ وَ جَیْشُهُ مُحَاوَرَۀُ الْعُلَمَاءِ وَ مَالُهُ الْأَدَبُ وَ ذَخِیرَتُهُ اجْتِنَابُ الذُّنُوبِ وَ زَادُهُ الْمَعْرُوفُ وَ مَاؤُهُ الْمُوَادَعَۀُ وَ دَلِیلُهُ الْهُدَی وَ رَفِیقُهُ مَحَبَّۀُ الْأَخْیَار</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و دانش امتیازات بسیاری دارد، که اگر آن را به انسان کاملی تشبیه کنیم، تواضع سر او است، بی‌رشکی و دوری از حسد چشم، فهمیدن گوش، راست گفتن زبان،</w:t>
      </w:r>
    </w:p>
    <w:p>
      <w:pPr>
        <w:pStyle w:val="BookText"/>
        <w:rPr/>
      </w:pPr>
      <w:r>
        <w:rPr>
          <w:rFonts w:ascii="IRNazanin" w:hAnsi="IRNazanin" w:eastAsia="IRNazanin"/>
          <w:color w:val="111111"/>
          <w:sz w:val="28"/>
          <w:sz w:val="28"/>
          <w:szCs w:val="28"/>
          <w:rtl w:val="true"/>
          <w:lang w:bidi="fa-IR"/>
        </w:rPr>
        <w:t>کنجکاوی و بررسی حافظه، حسن نیّت قلب، معرفت امور عقل و خرد، مهرورزی و رحمت دست، دیدار علما و دانشمندان پا، سلامت همّت، ورع و پرهیزکاری حکمت، نجات و رستگاری قرارگاه، عافیت جلودار، وفا مَرکب، نرمش سخن اسلحه، رضا شمشیر، مدارا کمان، گفتگوی با علما لشکر، ادب ثروت، دوری از گناهان پس انداز، احسان و نیکی توشه، سازگاری آشامیدنی، هدایت رهبر و رهنما و دوستیِ نیکان رفیق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حقیقتاً یک اعجاز و کرامت است، چنین معارفی باید از بیت مرتبط با وحی صادر شود وگرنه امکان ندارد افراد عادی بتوانند چنین مطالبی را به این زیبایی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جمله از این روایت مفصل و جالب را توضیح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استمرار و تعدّد استفاده می‌شود، از این رو معلوم می‌شود این مطلب مورد عنایت امیرالمؤمنین بوده که حضرت آن را مکرر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جویندۀ علم با یادگرفتن تعدادی اصطلاح به حقیقت آن دست پیدا نمی‌کند بلکه علم با فضیلتهای زیادی همراه است و زمانی که آن فضایل محقق شد می‌توان گفت که شخص با تلاش و کوشش آن را به‌دست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لطافت خاصی، علم را به بدن انسان تشبیه کرده است و با تعبیرهای جالبی، سر، چشم، گوش، زبان، دست، پا و سایر اعضای این بدن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جسم مادی از نعمتهای زیادی برخوردار است، به طوری که اگر در هر یک از این نعمتهای الهی کمی اختلال پیدا شود چه بسا زندگی او مختل شود 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از بین رفتن حتی یک عضو، خصوصاً اعضای مهم و حساس، خطرات بزرگی او را تهدید خواهد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معروفی که منسوب به ایشان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اعضای مهم بدن من هستند وارث من قرار بده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در آن دعا از خداوند می‌خواهد که خودش وارث چشمش نباشد، بلکه چشم وارث او باشد؛ مقصود حضرت آن است که تا من هستم، از این نعمتها محروم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بزرگ الهی که برای اهل علم، نقش حیاتی دارد تا انسان حیات دارد،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معروف می‌فرماید</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شود که به‌وسیلۀ روح، خداوند شناخته شود؛ بلکه هر کدام از این نعمتهایِ جسمیِ ظاهری، دلیل و راهنمای خوبی برای معرفت خداوند تبارک و تعالی است و انسان زمانی که این نعمتها را از دست داد ارزش آنها را درک می‌کند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همانند بدن انسان است، همان‌گونه که انسان اعضا و جوارحی دارد و هر کدام از آنها نقشی را ایفا می‌کند و نیازی از او را بر طرف می‌کند، علم نیز ملزوماتی دارد که هر کدام از آنها برای وجود علم ضروری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فَرأسُهُ التَّوَاضُعُ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 علم تواضع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حقیقت علم به این است که همراه با تواضع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نکتۀ بسیار مهمی است؛ چراکه سر نسبت به بقیۀ اعضا از اهمیت بیشتری برخوردار است و رکن بدن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بدن سر نداشته باشد دیگر چه ارزشی می‌تواند داشته باشد؟</w:t>
      </w:r>
      <w:r>
        <w:rPr>
          <w:rFonts w:eastAsia="IRNazanin" w:cs="IRNazanin"/>
          <w:color w:val="111111"/>
          <w:sz w:val="28"/>
          <w:szCs w:val="28"/>
          <w:rtl w:val="true"/>
          <w:lang w:bidi="fa-IR"/>
        </w:rPr>
        <w:t>!</w:t>
      </w:r>
      <w:r>
        <w:rPr>
          <w:rStyle w:val="FootnoteAnchor"/>
          <w:rtl w:val="true"/>
        </w:rPr>
        <w:footnoteReference w:id="30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 مشخص می‌شود که علم بدون تواضع؛ مانند بدن بی‌سر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بهره‌ای از دانش برده‌اند ولی به جای تواضع، تکبر می‌ورزند و چون چند کلمه و اصطلاح یاد گرفته‌اند توهم می‌کنند که حسابشان از دیگران جدا شده و باید از خط ویژه عبور کنند نه از مسیر عمومی، بی‌شک تصور این افراد صحیح</w:t>
      </w:r>
    </w:p>
    <w:p>
      <w:pPr>
        <w:pStyle w:val="BookText"/>
        <w:rPr/>
      </w:pPr>
      <w:r>
        <w:rPr>
          <w:rFonts w:ascii="IRNazanin" w:hAnsi="IRNazanin" w:eastAsia="IRNazanin"/>
          <w:color w:val="111111"/>
          <w:sz w:val="28"/>
          <w:sz w:val="28"/>
          <w:szCs w:val="28"/>
          <w:rtl w:val="true"/>
          <w:lang w:bidi="fa-IR"/>
        </w:rPr>
        <w:t>نیست؛ چرا که این تکبّر باعث می‌شود که ارزش علم از دست برود و دارندۀ چنین علمی از دیدۀ و احترام مردم بیافتد؛ چراکه تکبّر موجب تنفر مردم می‌شود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هیچ کس حاضر نیست زیر بار متکبر برود اگرچه فضایل زیادی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تنهایی و به عنوان گنجینه‌ای در نهاد انسان ارزش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درست به آن می‌ماند که مبلغ زیادی اسکناس در گاوصندوق باشد و هرگز از آن استفاده نشود، در این صورت این علم و ثروت چه فایده ای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علم در به کارگیری آن و بهره‌برداری از آن است به طوری که در خدمت جامعه قرار گیرد؛ همان‌گونه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زَکَاۀُ الْعِلْمِ نَشْرهُ </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ی عنی چیزی که علم را تزکیه کرده و آلودگی آن را می‌زداید انتشار آن در جامعه و بهره‌مند کردن مردم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زکات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علم را باید در اختیار جامعه گذاشت تا جامعه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استفادۀ مردم است که به علم ارزش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استحکام علم بر مبنای تواضع است و اگر عالم تواضع نداشته باشد جامعه زیر بار تکبّر او نمی‌رود، به همین جهت از او بهره نمی‌برد و در نتیجه علم او ارزش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فراز بعد می‌فرماید</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عَیْنُهُ الْبَرَاءَۀُ مِنَ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چشمِ علم، دوری از</w:t>
      </w:r>
    </w:p>
    <w:p>
      <w:pPr>
        <w:pStyle w:val="BookText"/>
        <w:rPr/>
      </w:pPr>
      <w:r>
        <w:rPr>
          <w:rFonts w:ascii="IRNazanin" w:hAnsi="IRNazanin" w:eastAsia="IRNazanin"/>
          <w:color w:val="111111"/>
          <w:sz w:val="28"/>
          <w:sz w:val="28"/>
          <w:szCs w:val="28"/>
          <w:rtl w:val="true"/>
          <w:lang w:bidi="fa-IR"/>
        </w:rPr>
        <w:t>حسد</w:t>
      </w:r>
      <w:r>
        <w:rPr>
          <w:rStyle w:val="FootnoteAnchor"/>
          <w:rtl w:val="true"/>
        </w:rPr>
        <w:footnoteReference w:id="3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عالِم بخواهد در مسیر علمش حرکت کند، به چشم نیاز دارد؛ چراکه انسان کور نمی‌تواند راه را از چاه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علم با حسد توأم شد به گمراهی و انحطاط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حسب روایاتِ زیاد و با توجه به واقع، متأسفانه جایگاه حسد در میان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مقام و رتبۀ علمی بالایی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است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به مطلب مهمی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عالمی بخواهد بصیرت داشته باشد و واقعیات و حقایق را ببیند، باید از حسد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شخص چشم ندارد که واقعیات را ببیند از این رو دچار انحطاط و گمراهی می‌شود؛ چون نتوانسته حسد را از خودش دور کند و خالی از این رذیلۀ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که در باب حسد وارد شده، بسیار عجیب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الْحَسَدَ یَأْکُلُ الْإِیمَانَ کَمَا تَأْکُلُ النَّارُ الْحَطَب</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آتش با چوب روبه رو شود، چوب را می‌بلعد و چیزی باقی نمی‌گذارد،</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همین کار را با ایمان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ضدیّت دارند بلکه آکل و مأکولند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عنوان خورنده دارد و ایمان عنوان معدوم شونده، به طوری که بعد از تحقق أکل از مأکول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یک‌سو حسد، خورندۀ ایمان است و از سوی دیگر بیشترین جایگاه را در اهل علم دارد، به ما هشدار می‌دهد که باید سعی کنیم در کنار تحصیل علم هرچه بیشتر از این رذیلۀ اخلاقی و این خورندۀ ایمان دور شویم، به ویژه افرادی که در مراتب و مدارج علمی بالایی هستند؛ چرا که اگر این رذیلۀ اخلاقی را از خود دور نکنند به کارهای عجیب و غریبی دست می‌زنند که مسلّماً مورد نهی و تحریم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یکی از خطرات عظیم و مهلکات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حسد انسان را راحت نمی‌گذارد، همواره سعی می‌کند از راههای گوناگون موجبات سقوط و انحطاط رقیبش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علمی که حسد را از خودش دور نکرده باشد، نمی‌تواند موقعیت اجتماعی و علمی دیگران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گران می‌آید که مثلاً در نظام جمهوری اسلامی افرادی به مقامهای شامخی رسیده‌اند، در حالی که واقعیت مسأله چیز دیگری است و او به خاطر حسد نمی‌تواند واقعیت را ببیند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94" w:name="pg325_3282"/>
    </w:p>
    <w:p>
      <w:pPr>
        <w:pStyle w:val="Heading2"/>
        <w:numPr>
          <w:ilvl w:val="1"/>
          <w:numId w:val="1"/>
        </w:numPr>
        <w:rPr/>
      </w:pPr>
      <w:bookmarkStart w:id="95" w:name="__RefHeading___Toc2775121_211673320"/>
      <w:bookmarkStart w:id="96" w:name="_Toc32"/>
      <w:bookmarkEnd w:id="94"/>
      <w:bookmarkEnd w:id="95"/>
      <w:r>
        <w:rPr>
          <w:rtl w:val="true"/>
        </w:rPr>
        <w:t xml:space="preserve">درس بیست و هشتم </w:t>
      </w:r>
      <w:r>
        <w:rPr>
          <w:rtl w:val="true"/>
        </w:rPr>
        <w:t xml:space="preserve">: </w:t>
      </w:r>
      <w:r>
        <w:rPr>
          <w:rtl w:val="true"/>
        </w:rPr>
        <w:t xml:space="preserve">جمع قرآن در زمان رسول اکرم </w:t>
      </w:r>
      <w:r>
        <w:rPr>
          <w:rtl w:val="true"/>
        </w:rPr>
        <w:t>(</w:t>
      </w:r>
      <w:r>
        <w:rPr>
          <w:rtl w:val="true"/>
        </w:rPr>
        <w:t>صلی الله علیه و آله</w:t>
      </w:r>
      <w:r>
        <w:rPr>
          <w:rtl w:val="true"/>
        </w:rPr>
        <w:t>)</w:t>
      </w:r>
      <w:bookmarkEnd w:id="96"/>
    </w:p>
    <w:p>
      <w:pPr>
        <w:pStyle w:val="BookText"/>
        <w:rPr/>
      </w:pPr>
      <w:r>
        <w:rPr>
          <w:rFonts w:ascii="IRNazanin" w:hAnsi="IRNazanin" w:eastAsia="IRNazanin"/>
          <w:color w:val="111111"/>
          <w:sz w:val="28"/>
          <w:sz w:val="28"/>
          <w:szCs w:val="28"/>
          <w:rtl w:val="true"/>
          <w:lang w:bidi="fa-IR"/>
        </w:rPr>
        <w:t>درس بیست و هشتم</w:t>
      </w:r>
      <w:r>
        <w:rPr>
          <w:rStyle w:val="FootnoteAnchor"/>
        </w:rPr>
        <w:footnoteReference w:id="30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قرآن 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خودش را به عنوان کتاب معرفی کرده است</w:t>
      </w:r>
      <w:r>
        <w:rPr>
          <w:rStyle w:val="FootnoteAnchor"/>
          <w:rtl w:val="true"/>
        </w:rPr>
        <w:footnoteReference w:id="309"/>
      </w:r>
      <w:r>
        <w:rPr>
          <w:rFonts w:ascii="IRNazanin" w:hAnsi="IRNazanin" w:eastAsia="IRNazanin"/>
          <w:color w:val="111111"/>
          <w:sz w:val="28"/>
          <w:sz w:val="28"/>
          <w:szCs w:val="28"/>
          <w:rtl w:val="true"/>
          <w:lang w:bidi="fa-IR"/>
        </w:rPr>
        <w:t xml:space="preserve">و لازمه‌اش این است که ترتیب آیات آن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برخواسته از وحی الهی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کتابی تألیف کند، ولی تمام مطالب آن را به صورت یادداشت تهیه کرده باشد، تا زمانی که این یادداشتها تنظیم نشده باشد و تقدیم و تأخیر مطالب به دست خود نویسنده مشخص نشده باشد، خود نویسنده هم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تألیف کرده‌ام؛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یادداشتهایی دارم و می‌خواهم آنها را به صورت کتاب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یادداشتها تنظیم شد و تقدیم و تأخیر مطالب محقق شد، عنوان کتاب برای او 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آیا می‌توان ادعا کرد که از سویی قرآن، خود را به عنوان کتاب معرفی کرده باشد و 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مفسر بزرگ، علامه طباطبایی ره به آن ملتزم شده است</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به صورت متفرق نوشته شده، امَا جمع، تنظیم، تقدیم و تأخیر این آیات هیچ ارتباطی به ایشان و وحی نداشته است؟</w:t>
      </w:r>
    </w:p>
    <w:p>
      <w:pPr>
        <w:pStyle w:val="BookText"/>
        <w:rPr/>
      </w:pPr>
      <w:r>
        <w:rPr>
          <w:rFonts w:ascii="IRNazanin" w:hAnsi="IRNazanin" w:eastAsia="IRNazanin"/>
          <w:color w:val="111111"/>
          <w:sz w:val="28"/>
          <w:sz w:val="28"/>
          <w:szCs w:val="28"/>
          <w:rtl w:val="true"/>
          <w:lang w:bidi="fa-IR"/>
        </w:rPr>
        <w:t xml:space="preserve">ظاهراً این‌چنین نیست، بلکه همین عنوان قرآنیّت و کتاب بودن با قطع نظر از شواهد و ادلّه دیگری که در این رابطه وجود دارد، بر این دلالت دارد که جمع آوری قرآن و به صورت کتاب درآمدن آن به دستور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برخواسته از وحی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جمع آن قرآنی که شامل مواردی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آیات و تفسیر و تأویل آنها است، منحصر به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ایشان تنها کسی است که همۀ مسائل مربوط به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ابواب و جوانبش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ثبت کرده است؛ امّا به هیچ ملاکی نمی‌توان جمعی را که مربوط به اصل قرآن به عنوان کتاب الله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شأن نزول، تأویل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ظاهر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بیاناتشان فرموده‌اند ایشان تمامی احکام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آخر، تمامی عمومات با تمامی مخصّصات، تمامی مطلقات با تمامی مقیّداتش و حتّی أرش خدش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Style w:val="FootnoteAnchor"/>
          <w:rtl w:val="true"/>
        </w:rPr>
        <w:footnoteReference w:id="311"/>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 را نوشتند و ثبت و ضبط کردند و بعد از</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ارائه دادند</w:t>
      </w:r>
      <w:r>
        <w:rPr>
          <w:rStyle w:val="FootnoteAnchor"/>
          <w:rtl w:val="true"/>
        </w:rPr>
        <w:footnoteReference w:id="312"/>
      </w:r>
      <w:r>
        <w:rPr>
          <w:rFonts w:ascii="IRNazanin" w:hAnsi="IRNazanin" w:eastAsia="IRNazanin"/>
          <w:color w:val="111111"/>
          <w:sz w:val="28"/>
          <w:sz w:val="28"/>
          <w:szCs w:val="28"/>
          <w:rtl w:val="true"/>
          <w:lang w:bidi="fa-IR"/>
        </w:rPr>
        <w:t>ولی حکومت وقت با شعار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هم به آن مقداری که نزد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مردم به آن معارف بلند دسترسی پیدا کنند و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برای این‌که حقّ مشروع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خلافت غصب کنند باید به چیزی تمسّک می‌کردند؛ لذا 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تَجْتَمِعُ أُمَّتِی عَلَی خَطَإ</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را مطرح کردند و در مورد احکام و 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کردند تا فکر مردم را از مسیر صحیح منحرف کنند، با این‌که همۀ صحابه و مردم می‌دانستند که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خداوند متعال نه تنها در سینۀ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صحیفۀ او مضبوط و ثبت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مناقب،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و مورخان بدون هیچ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در روایت ابن حسنویه حنفی موصلی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ابوبکر 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کاشف الکربات انت یا علی فارج الهم آن‌گاه بدون هیچ اکراه و ترس از قتل و خوفی بر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خود را از من بردارید و مرا از خلافت عزل کنید؛ زیرا تا علی در میان شما است من بهترین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 در تفسیر سورۀ 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عاصمی از عمر نقل می‌کند که چنین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اعلم بنبینا و بکتاب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اعلم و آگاه‌تر از صحابه به پیامبر ما و به کتاب پیامبر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عثمان نقل می‌کند که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عثمان هلاک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معاویۀ یکتب فیما ینزل به لیسأل له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فلما بلغه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الفقه و العلم بموت ابن أبی طالب، فقال له أخوه عتبۀ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 هذا منک أهل الشام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الخمسۀ من الصحاح الستۀ،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عادت معاویه آن بود که هرگاه پیشامدی برای او اتفاق می‌افتاد، نامه‌ای به یکی از همدستانش می‌نوشت و غیر مستقیم پاسخ آن را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و او اطلاع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عداوتهایی که نسبت به آن حضرت ابراز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الفقه و العلم بموت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و علم با مرگ پسر ابو طالب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اظهار تأسف، برادرش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سخن تو و اظهار تأسفی که نسبت به مرگ پسر ابو طالب می‌داری به گوش شامی‌ها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یاوه گویی‌ها بردار مرا به حال خود واگذار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خلفا، مهدی فقیه ایمانی،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97" w:name="pg325_3292"/>
    </w:p>
    <w:p>
      <w:pPr>
        <w:pStyle w:val="Heading2"/>
        <w:numPr>
          <w:ilvl w:val="1"/>
          <w:numId w:val="1"/>
        </w:numPr>
        <w:rPr/>
      </w:pPr>
      <w:bookmarkStart w:id="98" w:name="__RefHeading___Toc2775123_211673320"/>
      <w:bookmarkStart w:id="99" w:name="_Toc33"/>
      <w:bookmarkEnd w:id="97"/>
      <w:bookmarkEnd w:id="98"/>
      <w:r>
        <w:rPr>
          <w:rtl w:val="true"/>
        </w:rPr>
        <w:t xml:space="preserve">درس بیست و نهم </w:t>
      </w:r>
      <w:r>
        <w:rPr>
          <w:rtl w:val="true"/>
        </w:rPr>
        <w:t xml:space="preserve">: </w:t>
      </w:r>
      <w:r>
        <w:rPr>
          <w:rtl w:val="true"/>
        </w:rPr>
        <w:t>حافظ راست گفتار در نقل حدیث و جمع قرآن</w:t>
      </w:r>
      <w:bookmarkEnd w:id="99"/>
    </w:p>
    <w:p>
      <w:pPr>
        <w:pStyle w:val="BookText"/>
        <w:rPr/>
      </w:pPr>
      <w:r>
        <w:rPr>
          <w:rFonts w:ascii="IRNazanin" w:hAnsi="IRNazanin" w:eastAsia="IRNazanin"/>
          <w:color w:val="111111"/>
          <w:sz w:val="28"/>
          <w:sz w:val="28"/>
          <w:szCs w:val="28"/>
          <w:rtl w:val="true"/>
          <w:lang w:bidi="fa-IR"/>
        </w:rPr>
        <w:t>درس بیست و نهم</w:t>
      </w:r>
      <w:r>
        <w:rPr>
          <w:rStyle w:val="FootnoteAnchor"/>
        </w:rPr>
        <w:footnoteReference w:id="31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راست گفتار در نقل حدیث و جمع قرآن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و شاگردان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علم رجال هیچ‌گونه خدشه‌ای در مورد عظمت او و صحت کتابش از کسی ذکر نشده است؛ به 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رجالش روایاتی از او نقل کرده</w:t>
      </w:r>
      <w:r>
        <w:rPr>
          <w:rStyle w:val="FootnoteAnchor"/>
          <w:rtl w:val="true"/>
        </w:rPr>
        <w:footnoteReference w:id="317"/>
      </w:r>
      <w:r>
        <w:rPr>
          <w:rFonts w:ascii="IRNazanin" w:hAnsi="IRNazanin" w:eastAsia="IRNazanin"/>
          <w:color w:val="111111"/>
          <w:sz w:val="28"/>
          <w:sz w:val="28"/>
          <w:szCs w:val="28"/>
          <w:rtl w:val="true"/>
          <w:lang w:bidi="fa-IR"/>
        </w:rPr>
        <w:t>و علامه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او تصریح کرده است</w:t>
      </w:r>
      <w:r>
        <w:rPr>
          <w:rFonts w:eastAsia="IRNazanin" w:cs="IRNazanin"/>
          <w:color w:val="111111"/>
          <w:sz w:val="28"/>
          <w:szCs w:val="28"/>
          <w:rtl w:val="true"/>
          <w:lang w:bidi="fa-IR"/>
        </w:rPr>
        <w:t>.</w:t>
      </w:r>
      <w:r>
        <w:rPr>
          <w:rStyle w:val="FootnoteAnchor"/>
          <w:rtl w:val="true"/>
        </w:rPr>
        <w:footnoteReference w:id="31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شخصیتی روایتی را در باب موقعیت وکیفیت نقل روایاتِ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Style w:val="FootnoteAnchor"/>
          <w:rtl w:val="true"/>
        </w:rPr>
        <w:footnoteReference w:id="319"/>
      </w:r>
      <w:r>
        <w:rPr>
          <w:rFonts w:ascii="IRNazanin" w:hAnsi="IRNazanin" w:eastAsia="IRNazanin"/>
          <w:color w:val="111111"/>
          <w:sz w:val="28"/>
          <w:sz w:val="28"/>
          <w:szCs w:val="28"/>
          <w:rtl w:val="true"/>
          <w:lang w:bidi="fa-IR"/>
        </w:rPr>
        <w:t>که آثار صدق آن از مفادش آشکار و هویدا</w:t>
      </w:r>
    </w:p>
    <w:p>
      <w:pPr>
        <w:pStyle w:val="BookText"/>
        <w:rPr/>
      </w:pPr>
      <w:r>
        <w:rPr>
          <w:rFonts w:ascii="IRNazanin" w:hAnsi="IRNazanin" w:eastAsia="IRNazanin"/>
          <w:color w:val="111111"/>
          <w:sz w:val="28"/>
          <w:sz w:val="28"/>
          <w:szCs w:val="28"/>
          <w:rtl w:val="true"/>
          <w:lang w:bidi="fa-IR"/>
        </w:rPr>
        <w:t>است؛ علاوه بر این‌که سلیم بن قیس و کتابش مورد اعتماد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سلیم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جالبی می‌پرسد که حضرت در پاسخ راه‌های گوناگونی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ما از سلمان و ابوذر و مقداد روایات یا مطالبی در مورد تفسیر قرآن می‌شنویم و بعد به</w:t>
      </w:r>
    </w:p>
    <w:p>
      <w:pPr>
        <w:pStyle w:val="BookText"/>
        <w:rPr/>
      </w:pPr>
      <w:r>
        <w:rPr>
          <w:rFonts w:ascii="IRNazanin" w:hAnsi="IRNazanin" w:eastAsia="IRNazanin"/>
          <w:color w:val="111111"/>
          <w:sz w:val="28"/>
          <w:sz w:val="28"/>
          <w:szCs w:val="28"/>
          <w:rtl w:val="true"/>
          <w:lang w:bidi="fa-IR"/>
        </w:rPr>
        <w:t xml:space="preserve">شما مراجعه می‌کنیم، می‌بینیم همۀ اخبارِ آنان روایاتی است که شما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اید و مطالب تفسیری‌شان همان مطالب تفسیری شما است؛ ولی وقتی به مردم مراجعه می‌کنیم می‌بینیم که مردم روایات بسیاری را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را در مورد تفسیر قرآن نقل می‌کنند که با آن مطالبی که سلمان و مقداد و ابوذر و شما نقل می‌کنید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اختلاف چیست؟</w:t>
      </w:r>
    </w:p>
    <w:p>
      <w:pPr>
        <w:pStyle w:val="BookText"/>
        <w:rPr/>
      </w:pPr>
      <w:r>
        <w:rPr>
          <w:rFonts w:ascii="IRNazanin" w:hAnsi="IRNazanin" w:eastAsia="IRNazanin"/>
          <w:color w:val="111111"/>
          <w:sz w:val="28"/>
          <w:sz w:val="28"/>
          <w:szCs w:val="28"/>
          <w:rtl w:val="true"/>
          <w:lang w:bidi="fa-IR"/>
        </w:rPr>
        <w:t xml:space="preserve">در حقیقت سؤال ایشان این است که آیا مردم در این کار تعمّد دارند و با توجه و التفات،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و دروغ می‌ببندند؟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نیکویی کردی پس جواب را پذیرا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بدان که در زمان حیات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زیادی بر حضرت دروغ می‌بستند و کثرت آن دروغ‌ها در حدّی بود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کردند؛ یعنی کسانی که زیاد به حضرت دروغ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روزی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 من دروغ می‌بندند فراوان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من دروغ ببندد، جایگاه خودش را از آتش انتخاب می‌کند و هیچ راه فراری ندارد و جایش حتماً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بیان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نشد این باب مسدود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آن نیز افرادی بودند که دروغ گفته و مسائلی را به ایشان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افرادی که در مقام نقل حدیث برآمدند، چهار طایفه بودند که پنجمی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نفوذی</w:t>
      </w:r>
    </w:p>
    <w:p>
      <w:pPr>
        <w:pStyle w:val="BookText"/>
        <w:rPr/>
      </w:pPr>
      <w:r>
        <w:rPr>
          <w:rFonts w:ascii="IRNazanin" w:hAnsi="IRNazanin" w:eastAsia="IRNazanin"/>
          <w:color w:val="111111"/>
          <w:sz w:val="28"/>
          <w:sz w:val="28"/>
          <w:szCs w:val="28"/>
          <w:rtl w:val="true"/>
          <w:lang w:bidi="fa-IR"/>
        </w:rPr>
        <w:t>آنهایی که اظهار ایمان می‌کردند و خود را مسلمان جلوه می‌دادند و از این‌که به رسول خدا دروغ ببندند هیچ باکی نداشتند؛ ولی مردم نمی‌دانستند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صحابۀ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محضر آن بزرگوار را درک کرده‌اند؛ مگر می‌شود کسی صحابۀ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او دروغ ببندد؟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چهارم سورۀ مبارکۀ منافقون</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را تلاوت فرمودند؛ یعنی این</w:t>
      </w:r>
    </w:p>
    <w:p>
      <w:pPr>
        <w:pStyle w:val="BookText"/>
        <w:rPr/>
      </w:pPr>
      <w:r>
        <w:rPr>
          <w:rFonts w:ascii="IRNazanin" w:hAnsi="IRNazanin" w:eastAsia="IRNazanin"/>
          <w:color w:val="111111"/>
          <w:sz w:val="28"/>
          <w:sz w:val="28"/>
          <w:szCs w:val="28"/>
          <w:rtl w:val="true"/>
          <w:lang w:bidi="fa-IR"/>
        </w:rPr>
        <w:t>افراد خودشان را به صورتی نشان می‌دهند و به‌گونه‌ای صحنه سازی می‌کنند که وقتی حرف می‌زنند، شما باور می‌کنید و نمی‌توانید در آن خدشه وارد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این‌که آنان به علّتِ نفاقشان با زعمای ضلال و پیشوایان دوزخیان، تبانی و زد و بند کردند، و قدرت را به دست گرفته و برگُردۀ مردم سوار شدند؛ لذا هم قدرت پیدا کردند و هم به خاطر این‌که در هیأت صحابۀ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مردم حرفشان را قبول و به روایاتشان اعتماد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مردم می‌دانستند که آنان منافقند و به خداوند متعال و رسول او دروغ می‌بندند، روایات‌شان را باور نمی‌کردند و حرف‌های آنان را نمی‌شنیدند؛ امّا مردم از کجا بفهمند که آنان منافقند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کاران</w:t>
      </w:r>
    </w:p>
    <w:p>
      <w:pPr>
        <w:pStyle w:val="BookText"/>
        <w:rPr/>
      </w:pPr>
      <w:r>
        <w:rPr>
          <w:rFonts w:ascii="IRNazanin" w:hAnsi="IRNazanin" w:eastAsia="IRNazanin"/>
          <w:color w:val="111111"/>
          <w:sz w:val="28"/>
          <w:sz w:val="28"/>
          <w:szCs w:val="28"/>
          <w:rtl w:val="true"/>
          <w:lang w:bidi="fa-IR"/>
        </w:rPr>
        <w:t xml:space="preserve">عدّه‌ای قصدشان دروغ بستن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از این کار اجتناب می‌ورزیدند؛ امّا اشکالشان این بود که نمی‌توانستند بیان حضرت را حفظ و به طور صحیح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دست و پا شکسته در ذهن آنان باقی می‌ماند، علاوه بر عدم تحفّظ، وهم و خیالِ خودشان، به اشتباه فکر می‌کردند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را آن‌گونه که خودشان تصور کرده‌اند بیان می‌فرمود و همان را به صورت روایت در اختیار مردم می‌گذاشتند؛ 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دیگری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بیچاره هم ندانسته قبول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عدّه چون انسانهای بدی نبودند اگر می‌فهمیدند که اشتباه کرده‌اند و بیان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بوده است به روایات خود ترتیب اثر نداده و آن را رها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 حدیث ناشناس</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که دروغگو و منافق نبودند و حافظۀ خوبی هم داشتند ولی از طرفی به دلیل این‌که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قرآن دارای عموم و خصوص، ناسخ و منسوخ و محکم و متشابه بود، اینان روایاتِ منسوخِ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می‌شنیدند و ضبط می‌کردند؛ امّا ناسخش را که مثلاً شش ماه بعد توسطِ حضرت، در جلسه‌ای بیان می‌شد نمی‌شنیدند؛ چون در آن جلسه حضور نداشتند؛ به همین دلیل در مقام</w:t>
      </w:r>
    </w:p>
    <w:p>
      <w:pPr>
        <w:pStyle w:val="BookText"/>
        <w:rPr/>
      </w:pPr>
      <w:r>
        <w:rPr>
          <w:rFonts w:ascii="IRNazanin" w:hAnsi="IRNazanin" w:eastAsia="IRNazanin"/>
          <w:color w:val="111111"/>
          <w:sz w:val="28"/>
          <w:sz w:val="28"/>
          <w:szCs w:val="28"/>
          <w:rtl w:val="true"/>
          <w:lang w:bidi="fa-IR"/>
        </w:rPr>
        <w:t>روایت، همان منسوخ را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مثلاً دلیل عامّی را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می‌شنیدند، خوب هم حفظ می‌کردند؛ ولی بدون این‌که بدانند این عامّ مخصّصاتی داشته بدون کم و زیاد آن‌را نقل می‌کنند؛ چرا که آنان مخصّصات را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بودند تا آن‌را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گروه این بود که در تمامی اوقات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احکام را بیان می‌فرمود، در محضر ایشان حاضر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راست گفتار</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گروه را به صورت عام نقل می‌کند؛ ولی از قسمت آخر روایت معلوم می‌شود که مصداق منحصر به فرد آن عنوان، خودِ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راست‌گفتار کسی است که تحفّظ کامل دارد، منافق نیست، تمامی احکام و ناسخ و منسوخ، محکم و متشابه، عام و خاصّ را به همان کیفیّتی که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ای که من در تمامی ایّام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این بود که روز و شب با حضرت ملاقات خصوصی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اصحاب از این مطلب خبر داشتند و می‌دانستند که ایشان این امتیاز را فقط برای من قرار داده و احدی از آنان دارای چنین مزیّتی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ملاقات ما هم به این کیفیت بود که اکثراً من به 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می‌رفتم و وقتی وارد می‌شدم دیگر هیچ یک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نشستن در آن جلسه را نداشت و می‌بایست از جلسه خارج می‌شد و گاهی از اوقات هم این ملاقات در منزل ما واقع می‌شد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ما تشریف می‌آوردند؛ در حالی که زهرای مرضیهسلام الله تعالی علیها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شرکت داشتند و هیچ گونه منعی برای شرکت در این جلسه نداشتند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در این جلسات مطرح می‌شد این بود که حضرت هر آیه ای را که نازل شده بود برای من قرآن قرائت می‌کرد و بعد املا می‌کردند و من تمام خصوصیات مربوط به آن آیه را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سؤالاتی را مطرح می‌کردم و ایشان پاسخ می‌دادند و اگر سؤالاتم تمام می‌شد، خود ایشان مطالبی را 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جالبی را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آیه‌ای را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تعلیم می‌دادند و من یادداشت می‌کردم، دعا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به من تفهیم کند و علاوه بر آن در حافظه‌ام باقی بماند و بر اثر دعای ایشان جمیع آیات از آن زمان تاکنون در حافظه‌ام باقی مانده و هیچ نکته‌ای از آن‌ها فراموش نشده و همه نزد من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به صورت کلّی مطرح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ملاقاتها آنچه را که خداوند متعال از حلال و حرامش تا روز قیامت به او تعلیم کرده، ایشان نیز به من تعلیم کرد و من همۀ آنها را حفظ کردم و مورد توجّه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رسیدیم این است که قرآنِ مکتوب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خاصّ و مهمی دارد که احدی از صحابه در این امتیاز با ایشان شریک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خصوصّیاتِ مربوط به هر آیه‌ای از آغاز تا پایان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فاتحه تا آخر قرآن ثبت و ضبط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سؤالی که این‌جا مطرح می‌شود آن است که آنچه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می‌نوشته‌اند، آیا صحیفه‌ای جدای از قرآنِ مکتوب ایشان است و یا این‌که مطالب در ذیل همین آیات بوده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صحابه مانند ابن مسعود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خصوصیّات را در ذیل قرآن ثبت کرده‌اند؛ ولی تنها کسی که تمامی این خصوصیات را یادداشت کرده،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اصل قرآن و آنچه به عنوان وحی نازل شده است بدون این‌که کم و کاست یا اضافه‌ای نسبت به این قرآن موجود داشته باشد همین قرآنی است که الآن می‌بینیم و در دست ما است و با آن سر و کار داریم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البته شاید از یک جهت تفاوتی داشته باشد و آن ترتیب در سوره‌ها است؛ مثلاً شاید سورۀ بقره در قرآن نوشته شدۀ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پنجم قرار گرفته باشد؛ امّا سوره همین سورۀ موجود است و سورۀ آل عمران همین سورۀ آل عمران است بدون اندکی کم یا زیاد حتی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00" w:name="pg325_3309"/>
    </w:p>
    <w:p>
      <w:pPr>
        <w:pStyle w:val="Heading2"/>
        <w:numPr>
          <w:ilvl w:val="1"/>
          <w:numId w:val="1"/>
        </w:numPr>
        <w:rPr/>
      </w:pPr>
      <w:bookmarkStart w:id="101" w:name="__RefHeading___Toc2775125_211673320"/>
      <w:bookmarkStart w:id="102" w:name="_Toc34"/>
      <w:bookmarkEnd w:id="100"/>
      <w:bookmarkEnd w:id="101"/>
      <w:r>
        <w:rPr>
          <w:rtl w:val="true"/>
        </w:rPr>
        <w:t xml:space="preserve">درس سی ام </w:t>
      </w:r>
      <w:r>
        <w:rPr>
          <w:rtl w:val="true"/>
        </w:rPr>
        <w:t xml:space="preserve">: </w:t>
      </w:r>
      <w:r>
        <w:rPr>
          <w:rtl w:val="true"/>
        </w:rPr>
        <w:t>قرآن معجزۀ جاودانی</w:t>
      </w:r>
      <w:bookmarkEnd w:id="102"/>
    </w:p>
    <w:p>
      <w:pPr>
        <w:pStyle w:val="BookText"/>
        <w:rPr/>
      </w:pPr>
      <w:r>
        <w:rPr>
          <w:rFonts w:ascii="IRNazanin" w:hAnsi="IRNazanin" w:eastAsia="IRNazanin"/>
          <w:color w:val="111111"/>
          <w:sz w:val="28"/>
          <w:sz w:val="28"/>
          <w:szCs w:val="28"/>
          <w:rtl w:val="true"/>
          <w:lang w:bidi="fa-IR"/>
        </w:rPr>
        <w:t>درس سی ام</w:t>
      </w:r>
      <w:r>
        <w:rPr>
          <w:rStyle w:val="FootnoteAnchor"/>
        </w:rPr>
        <w:footnoteReference w:id="32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معجزۀ جاودانی</w:t>
      </w:r>
    </w:p>
    <w:p>
      <w:pPr>
        <w:pStyle w:val="BookText"/>
        <w:rPr/>
      </w:pPr>
      <w:r>
        <w:rPr>
          <w:rFonts w:ascii="Amiri" w:hAnsi="Amiri" w:eastAsia="Amiri" w:cs="Amiri"/>
          <w:color w:val="111111"/>
          <w:sz w:val="28"/>
          <w:sz w:val="28"/>
          <w:szCs w:val="28"/>
          <w:rtl w:val="true"/>
          <w:lang w:bidi="ar-SA"/>
        </w:rPr>
        <w:t>قال الله الحکیم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امثال آن</w:t>
      </w:r>
      <w:r>
        <w:rPr>
          <w:rStyle w:val="FootnoteAnchor"/>
          <w:rtl w:val="true"/>
        </w:rPr>
        <w:footnoteReference w:id="324"/>
      </w:r>
      <w:r>
        <w:rPr>
          <w:rFonts w:ascii="IRNazanin" w:hAnsi="IRNazanin" w:eastAsia="IRNazanin"/>
          <w:color w:val="111111"/>
          <w:sz w:val="28"/>
          <w:sz w:val="28"/>
          <w:szCs w:val="28"/>
          <w:rtl w:val="true"/>
          <w:lang w:bidi="fa-IR"/>
        </w:rPr>
        <w:t>هنوز هم پشتوانۀ قرآن است؛ یعنی دعوتی که از جنّ و انس</w:t>
      </w:r>
    </w:p>
    <w:p>
      <w:pPr>
        <w:pStyle w:val="BookText"/>
        <w:rPr/>
      </w:pPr>
      <w:r>
        <w:rPr>
          <w:rFonts w:ascii="IRNazanin" w:hAnsi="IRNazanin" w:eastAsia="IRNazanin"/>
          <w:color w:val="111111"/>
          <w:sz w:val="28"/>
          <w:sz w:val="28"/>
          <w:szCs w:val="28"/>
          <w:rtl w:val="true"/>
          <w:lang w:bidi="fa-IR"/>
        </w:rPr>
        <w:t>برای آوردنِ مثل قرآن شده است فقط مخصوص زمان نزول آن نبوده، بلکه آن تحدّی قرآنی هم‌اکنون نیز به قوّت خود باقی است و همواره فریاد قرآن بلند است که اگر می‌توانید یک سوره مانند آن بیاورید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حقّانیت و اعجاز این کتاب شک و تردید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بِسُورَۀٍ مِنْ مِثْلِهِ</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این تحدّی حتّی سورۀ کوثر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کوچک‌ترین سورۀ قرآن بوده و آیاتش بسیار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می‌گیرد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یک سورۀ کوچک مانند سورۀ کوثر هم نمی‌توانید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این ندای قرآن بلند است و بشر با رشد و کمالی که در مسائل علمی، ادبی، فصاحت و بلاغت داشته و خواهد داشت برای همیشه از ارائۀ آن عاجز و ناتوان است</w:t>
      </w:r>
      <w:r>
        <w:rPr>
          <w:rFonts w:eastAsia="IRNazanin" w:cs="IRNazanin"/>
          <w:color w:val="111111"/>
          <w:sz w:val="28"/>
          <w:szCs w:val="28"/>
          <w:rtl w:val="true"/>
          <w:lang w:bidi="fa-IR"/>
        </w:rPr>
        <w:t>.</w:t>
      </w:r>
      <w:r>
        <w:rPr>
          <w:rStyle w:val="FootnoteAnchor"/>
          <w:rtl w:val="true"/>
        </w:rPr>
        <w:footnoteReference w:id="32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هم که در مقام تعارض بر آمده‌اند و به ادّعای خودشان چیزهایی به هم بافته‌اند فقط مورد ریشخندِ متخصّصان قرار گرفته‌اند</w:t>
      </w:r>
      <w:r>
        <w:rPr>
          <w:rStyle w:val="FootnoteAnchor"/>
          <w:rtl w:val="true"/>
        </w:rPr>
        <w:footnoteReference w:id="328"/>
      </w:r>
      <w:r>
        <w:rPr>
          <w:rFonts w:ascii="IRNazanin" w:hAnsi="IRNazanin" w:eastAsia="IRNazanin"/>
          <w:color w:val="111111"/>
          <w:sz w:val="28"/>
          <w:sz w:val="28"/>
          <w:szCs w:val="28"/>
          <w:rtl w:val="true"/>
          <w:lang w:bidi="fa-IR"/>
        </w:rPr>
        <w:t>و پاسخشان چیزی جز</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پوزخند نبوده است</w:t>
      </w:r>
      <w:r>
        <w:rPr>
          <w:rFonts w:eastAsia="IRNazanin" w:cs="IRNazanin"/>
          <w:color w:val="111111"/>
          <w:sz w:val="28"/>
          <w:szCs w:val="28"/>
          <w:rtl w:val="true"/>
          <w:lang w:bidi="fa-IR"/>
        </w:rPr>
        <w:t>.</w:t>
      </w:r>
      <w:r>
        <w:rPr>
          <w:rStyle w:val="FootnoteAnchor"/>
          <w:rtl w:val="true"/>
        </w:rPr>
        <w:footnoteReference w:id="32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تاکنون کسی توانسته است در مقابل فریاد مبارزطلبی قرآن به مبارزه برخیزد، و نه از این پس خواهد توانست</w:t>
      </w:r>
      <w:r>
        <w:rPr>
          <w:rFonts w:eastAsia="IRNazanin" w:cs="IRNazanin"/>
          <w:color w:val="111111"/>
          <w:sz w:val="28"/>
          <w:szCs w:val="28"/>
          <w:rtl w:val="true"/>
          <w:lang w:bidi="fa-IR"/>
        </w:rPr>
        <w:t>.</w:t>
      </w:r>
      <w:r>
        <w:rPr>
          <w:rStyle w:val="FootnoteAnchor"/>
          <w:rtl w:val="true"/>
        </w:rPr>
        <w:footnoteReference w:id="33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معجزه‌هایی</w:t>
      </w:r>
      <w:r>
        <w:rPr>
          <w:rStyle w:val="FootnoteAnchor"/>
          <w:rtl w:val="true"/>
        </w:rPr>
        <w:footnoteReference w:id="331"/>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اژدها شدن عصا، زنده کردن مرده‌ها، نجات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الْأَکْمَهَ وَ</w:t>
      </w:r>
    </w:p>
    <w:p>
      <w:pPr>
        <w:pStyle w:val="BookText"/>
        <w:rPr/>
      </w:pPr>
      <w:r>
        <w:rPr>
          <w:rFonts w:ascii="Amiri" w:hAnsi="Amiri" w:eastAsia="Amiri" w:cs="Amiri"/>
          <w:color w:val="111111"/>
          <w:sz w:val="28"/>
          <w:sz w:val="28"/>
          <w:szCs w:val="28"/>
          <w:rtl w:val="true"/>
          <w:lang w:bidi="ar-SA"/>
        </w:rPr>
        <w:t>الْأَبْرَص</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دیگر انبیای عظام مانند حضرت موسی و حضرت عیسی علی نبینا وآله وعلیهم السلام بوده، قابلیت بقا و ماندگاری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تحقق و دوام این معجزات تا زمانی است که آن پیامبر و صاحب معجزه، زنده است؛ امَا پس از رحلت آن پیامبر، معجزات او نیز به اتمام خواهد رسید و دیگر امکان بقا نخواهد داشت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اسلام دین همیشگی و جاودانه است و باید تا روز قیامت باقی بماند و دینی که هدفش دوام و بقا است، می‌بایست معجزه‌ای همیشگی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چیزی جز کتاب این خصوصیت را ندارد</w:t>
      </w:r>
      <w:r>
        <w:rPr>
          <w:rFonts w:eastAsia="IRNazanin" w:cs="IRNazanin"/>
          <w:color w:val="111111"/>
          <w:sz w:val="28"/>
          <w:szCs w:val="28"/>
          <w:rtl w:val="true"/>
          <w:lang w:bidi="fa-IR"/>
        </w:rPr>
        <w:t>.</w:t>
      </w:r>
      <w:r>
        <w:rPr>
          <w:rStyle w:val="FootnoteAnchor"/>
          <w:rtl w:val="true"/>
        </w:rPr>
        <w:footnoteReference w:id="33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است که می‌تواند باقی باشد، خصوصاً کتابی که معجزه است وتحدّی</w:t>
      </w:r>
      <w:r>
        <w:rPr>
          <w:rStyle w:val="FootnoteAnchor"/>
          <w:rtl w:val="true"/>
        </w:rPr>
        <w:footnoteReference w:id="334"/>
      </w:r>
      <w:r>
        <w:rPr>
          <w:rFonts w:ascii="IRNazanin" w:hAnsi="IRNazanin" w:eastAsia="IRNazanin"/>
          <w:color w:val="111111"/>
          <w:sz w:val="28"/>
          <w:sz w:val="28"/>
          <w:szCs w:val="28"/>
          <w:rtl w:val="true"/>
          <w:lang w:bidi="fa-IR"/>
        </w:rPr>
        <w:t>آن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به یک برهه از زمان ندارد بلکه تا همیشۀ تاریخ خواهد بود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والسلام علیکم ورحمۀ الله وبرکاته</w:t>
      </w:r>
      <w:bookmarkStart w:id="103" w:name="pg325_3330"/>
    </w:p>
    <w:p>
      <w:pPr>
        <w:pStyle w:val="Heading2"/>
        <w:numPr>
          <w:ilvl w:val="1"/>
          <w:numId w:val="1"/>
        </w:numPr>
        <w:rPr/>
      </w:pPr>
      <w:bookmarkStart w:id="104" w:name="__RefHeading___Toc2775127_211673320"/>
      <w:bookmarkStart w:id="105" w:name="_Toc35"/>
      <w:bookmarkEnd w:id="103"/>
      <w:bookmarkEnd w:id="104"/>
      <w:r>
        <w:rPr>
          <w:rtl w:val="true"/>
        </w:rPr>
        <w:t xml:space="preserve">درس سی و یکم </w:t>
      </w:r>
      <w:r>
        <w:rPr>
          <w:rtl w:val="true"/>
        </w:rPr>
        <w:t xml:space="preserve">: </w:t>
      </w:r>
      <w:r>
        <w:rPr>
          <w:rtl w:val="true"/>
        </w:rPr>
        <w:t>مطالعه و بحث قرآن</w:t>
      </w:r>
      <w:bookmarkEnd w:id="105"/>
    </w:p>
    <w:p>
      <w:pPr>
        <w:pStyle w:val="BookText"/>
        <w:rPr/>
      </w:pPr>
      <w:r>
        <w:rPr>
          <w:rFonts w:ascii="IRNazanin" w:hAnsi="IRNazanin" w:eastAsia="IRNazanin"/>
          <w:color w:val="111111"/>
          <w:sz w:val="28"/>
          <w:sz w:val="28"/>
          <w:szCs w:val="28"/>
          <w:rtl w:val="true"/>
          <w:lang w:bidi="fa-IR"/>
        </w:rPr>
        <w:t>درس سی و یکم</w:t>
      </w:r>
      <w:r>
        <w:rPr>
          <w:rStyle w:val="FootnoteAnchor"/>
        </w:rPr>
        <w:footnoteReference w:id="33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بحث قرآن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مقامی رفیع و ارجمند قائل‌اند و به همین دلیل است که در مسائل فقهیّه، فراوان به قرآن استناد و استشهاد کرده‌اند؛</w:t>
      </w:r>
      <w:r>
        <w:rPr>
          <w:rStyle w:val="FootnoteAnchor"/>
          <w:rtl w:val="true"/>
        </w:rPr>
        <w:footnoteReference w:id="337"/>
      </w:r>
      <w:r>
        <w:rPr>
          <w:rFonts w:ascii="IRNazanin" w:hAnsi="IRNazanin" w:eastAsia="IRNazanin"/>
          <w:color w:val="111111"/>
          <w:sz w:val="28"/>
          <w:sz w:val="28"/>
          <w:szCs w:val="28"/>
          <w:rtl w:val="true"/>
          <w:lang w:bidi="fa-IR"/>
        </w:rPr>
        <w:t>بنابراین، نمی‌شود با کتابی که به این مقدار مورد توجه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 آشنا و یا کم آشنا بود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از این رو، یکی از سفارشات بسیار مهم و همیشگی بنده، آشنا شدن کامل با قرآن مجید است؛ ولی متأسفانه این امر مهم، هنوز به‌طور شایسته و بایسته، جامۀ عمل نپوشیده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مطالعۀ قرآن نورانیت و برکت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قرآن این است که</w:t>
      </w:r>
    </w:p>
    <w:p>
      <w:pPr>
        <w:pStyle w:val="BookText"/>
        <w:rPr/>
      </w:pPr>
      <w:r>
        <w:rPr>
          <w:rFonts w:ascii="IRNazanin" w:hAnsi="IRNazanin" w:eastAsia="IRNazanin"/>
          <w:color w:val="111111"/>
          <w:sz w:val="28"/>
          <w:sz w:val="28"/>
          <w:szCs w:val="28"/>
          <w:rtl w:val="true"/>
          <w:lang w:bidi="fa-IR"/>
        </w:rPr>
        <w:t>حتی قرائتش به تنهایی باعث نورانیّت است حتّی اگر قاری به معنای آن هم آگاهی پیدا نکند؛</w:t>
      </w:r>
      <w:r>
        <w:rPr>
          <w:rStyle w:val="FootnoteAnchor"/>
          <w:rtl w:val="true"/>
        </w:rPr>
        <w:footnoteReference w:id="339"/>
      </w:r>
      <w:r>
        <w:rPr>
          <w:rFonts w:ascii="IRNazanin" w:hAnsi="IRNazanin" w:eastAsia="IRNazanin"/>
          <w:color w:val="111111"/>
          <w:sz w:val="28"/>
          <w:sz w:val="28"/>
          <w:szCs w:val="28"/>
          <w:rtl w:val="true"/>
          <w:lang w:bidi="fa-IR"/>
        </w:rPr>
        <w:t>تا چه رسد به این‌که انسان در قرآن دقّت، تدبّر و تفکّر کرده و بحث قرآنی داشته باشد که بی‌شک عامل نورانیّت و معنویّت خاصّی برای او خواهد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روی قرآن کار کرده‌اند و با آن سر و کار دارند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است که کار با قرآن نه تنها برای ما معنویت و نورانیت ایجاد کرده است، بلکه مشکلات زندگی و مادی ما هم در سایۀ ارتباط با قرآن یا کاسته شده و یا به کلی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 همین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عنایت به این کتاب عزیز تنها در رشد معنوی انسان اثر ندارد، بلکه نیازهای زندگی انسان را هم تأمین می‌کند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البته سفارش بنده در مورد بطن قرآن کریم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قرآن را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بلکه مقصودم درک ظواهر و دستورات و معارف ظاهری قرآن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کلامی است که بسیاری از بحثها و تحقیق‌ها در آن راه ندارد؛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روایت ثقه است یا غیر ثقه، معتبر است یا غیر معتبر،</w:t>
      </w:r>
      <w:r>
        <w:rPr>
          <w:rStyle w:val="FootnoteAnchor"/>
          <w:rtl w:val="true"/>
        </w:rPr>
        <w:footnoteReference w:id="342"/>
      </w:r>
      <w:r>
        <w:rPr>
          <w:rFonts w:ascii="IRNazanin" w:hAnsi="IRNazanin" w:eastAsia="IRNazanin"/>
          <w:color w:val="111111"/>
          <w:sz w:val="28"/>
          <w:sz w:val="28"/>
          <w:szCs w:val="28"/>
          <w:rtl w:val="true"/>
          <w:lang w:bidi="fa-IR"/>
        </w:rPr>
        <w:t>این واوی که راوی</w:t>
      </w:r>
    </w:p>
    <w:p>
      <w:pPr>
        <w:pStyle w:val="BookText"/>
        <w:rPr/>
      </w:pPr>
      <w:r>
        <w:rPr>
          <w:rFonts w:ascii="IRNazanin" w:hAnsi="IRNazanin" w:eastAsia="IRNazanin"/>
          <w:color w:val="111111"/>
          <w:sz w:val="28"/>
          <w:sz w:val="28"/>
          <w:szCs w:val="28"/>
          <w:rtl w:val="true"/>
          <w:lang w:bidi="fa-IR"/>
        </w:rPr>
        <w:t>نقل کرده، امام فرموده یا راوی آن‌را به روایت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تعالی این مسائل در مورد قرآن روشن است، آنچه در قرآن مطلوب می‌باشد، دقت در فهم و استنباط معارف و حکم خداوند از آیات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استدلالات فقهی نسبت به آیات الاحکام توجه بیشتری داشته باشیم، همچنین در مسائلی که می‌توان از آیات قرآنی استفاده شود و دلیل آن را از آیات قرآن بیان کرد، بیشتر تأمل کنیم، که روشن است این مهم جز با توجه و تمرین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که به تلاوت قرآن موفّق می‌شوم، این فکر به ذهنم خطور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طلبه‌ای که چندین سال در حوزه علمیّه است در صورتی که تمام وقت خود را صرف درس و بحث کرده و وقت خود را به بطالت نگذرانده باشد بپرسد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این همه سال تعلّمِ ادبیات عرب، مسائل فقهی و اصولی و امثال آن، آیا مجموعۀ فرمایشات خداوند متعال در قرآن کریم را درک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اوّل تا آخر می‌گوید؟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پاسخ این طلبه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ما ممکن است سرمان را با شرمندگی پایین بیندازیم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حتی ترجمۀ الفاظ برخی از آیات قرآن کریم را هم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قرآن را که نفهمیده‌ایم هیچ، شاید بخشی از آن را هم درک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حقیقتاً از این کتاب نورانی فاصله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طلبه‌ای که سالیان زیادی از عمرش گذشته با قرآن و کتاب خداوند آشنایی نداشته باشد، چگونه می‌تواند، به تعبیر امام بزرگوار، ادعا کند یک روحانی است و به اسلام ناب محمدی علیه و آله السلام خدمت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ما مجموعۀ قرآن مجید را در همین سطحِ فهممان ملاحظه کرده‌ایم؟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قرآن را از اول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بعضی از کتاب‌هایی که به آنها علاقه‌مندیم و چه بسا از اوّل تا آخرآن را مطالعه می‌کنیم یا یک دورۀ فقهی را که به صورت کامل</w:t>
      </w:r>
    </w:p>
    <w:p>
      <w:pPr>
        <w:pStyle w:val="BookText"/>
        <w:rPr/>
      </w:pPr>
      <w:r>
        <w:rPr>
          <w:rFonts w:ascii="IRNazanin" w:hAnsi="IRNazanin" w:eastAsia="IRNazanin"/>
          <w:color w:val="111111"/>
          <w:sz w:val="28"/>
          <w:sz w:val="28"/>
          <w:szCs w:val="28"/>
          <w:rtl w:val="true"/>
          <w:lang w:bidi="fa-IR"/>
        </w:rPr>
        <w:t xml:space="preserve">ملاحظه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دقت نظر و بررسی و مطالعه قرار داده‌ایم یا این‌که هنوز برای روشن شدن معنای لغات و مقصود جملات قرآن باید به کتب تفسیر و لغت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پیش یک بحث فقهی راجع به این‌که اشعار یکی از راههای احرام در حج قِران است،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 و در بعضی از عبارات به صورت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بودم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متوجه شدم که این مطلب در قرآن وجود دارد آنجا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وَالْبُدْنَ جَعَلْناها لَکُمْ مِنْ شَعائِرِ اللَّه</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من به عنوان پدر، شما را به مباحثه‌های قرآنی سفارش و وصیت می‌کنم؛ اگرچه در شبانه روز یک یا دو ساعت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وقت بگذارید، بحثهای قرآنی را رها نکنید؛ یک ساعت به مطالعه، یک ساعت هم به مباحثۀ قرآن بپردازید و بقیۀ اوقات را در علوم مختلف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کنید؛ ولی برای قرآن حساب خاصی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درس خارج، فقط مخصوص فقه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که مقامش بالاتر از این علوم است، احتیاج به درس خارج ندارد؟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06" w:name="pg325_3341"/>
    </w:p>
    <w:p>
      <w:pPr>
        <w:pStyle w:val="Heading2"/>
        <w:numPr>
          <w:ilvl w:val="1"/>
          <w:numId w:val="1"/>
        </w:numPr>
        <w:rPr/>
      </w:pPr>
      <w:bookmarkStart w:id="107" w:name="__RefHeading___Toc2775129_211673320"/>
      <w:bookmarkStart w:id="108" w:name="_Toc36"/>
      <w:bookmarkEnd w:id="106"/>
      <w:bookmarkEnd w:id="107"/>
      <w:r>
        <w:rPr>
          <w:rtl w:val="true"/>
        </w:rPr>
        <w:t xml:space="preserve">درس سی و دوم </w:t>
      </w:r>
      <w:r>
        <w:rPr>
          <w:rtl w:val="true"/>
        </w:rPr>
        <w:t xml:space="preserve">: </w:t>
      </w:r>
      <w:r>
        <w:rPr>
          <w:rtl w:val="true"/>
        </w:rPr>
        <w:t>تدبّر در قرآن</w:t>
      </w:r>
      <w:bookmarkEnd w:id="108"/>
    </w:p>
    <w:p>
      <w:pPr>
        <w:pStyle w:val="BookText"/>
        <w:rPr/>
      </w:pPr>
      <w:r>
        <w:rPr>
          <w:rFonts w:ascii="IRNazanin" w:hAnsi="IRNazanin" w:eastAsia="IRNazanin"/>
          <w:color w:val="111111"/>
          <w:sz w:val="28"/>
          <w:sz w:val="28"/>
          <w:szCs w:val="28"/>
          <w:rtl w:val="true"/>
          <w:lang w:bidi="fa-IR"/>
        </w:rPr>
        <w:t>درس سی و دوم</w:t>
      </w:r>
      <w:r>
        <w:rPr>
          <w:rStyle w:val="FootnoteAnchor"/>
        </w:rPr>
        <w:footnoteReference w:id="34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w:t>
      </w:r>
    </w:p>
    <w:p>
      <w:pPr>
        <w:pStyle w:val="BookText"/>
        <w:rPr/>
      </w:pPr>
      <w:r>
        <w:rPr>
          <w:rFonts w:ascii="IRNazanin" w:hAnsi="IRNazanin" w:eastAsia="IRNazanin"/>
          <w:color w:val="111111"/>
          <w:sz w:val="28"/>
          <w:sz w:val="28"/>
          <w:szCs w:val="28"/>
          <w:rtl w:val="true"/>
          <w:lang w:bidi="fa-IR"/>
        </w:rPr>
        <w:t>در تفسیر آیات قرآن، همانند مسائل فقهیّه، اختلاف اقوال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بزرگ روی حجیّت ظواهر و معانی ظاهر قرآن بسیار تکیه می‌کنند؛ ولی با این حال در ظهور یک آیه در فلان مطلب و معنا، اختلاف دارند؛ به عنوان مثال در مجمع البیان نسبت به برخی آیات، تا ده قول مختلف نقل می‌شود و این یکی از مؤیّدات قوی برای سفارشات لزوم تدبّر در قرآن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باید در آیات قرآن بسیار تدبّر کنیم تا بتوانیم به اندازۀ فهم خود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آیات قرآن به طور سطحی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همین ساده‌انگاری و سطحی‌نگری است که موجب فهم نادرست از قرآن می‌شود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بعضی به اشتباه، در مورد آیۀ تطهیر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w:t>
      </w:r>
    </w:p>
    <w:p>
      <w:pPr>
        <w:pStyle w:val="BookText"/>
        <w:rPr/>
      </w:pPr>
      <w:r>
        <w:rPr>
          <w:rFonts w:ascii="IRNazanin" w:hAnsi="IRNazanin" w:eastAsia="IRNazanin"/>
          <w:color w:val="111111"/>
          <w:sz w:val="28"/>
          <w:sz w:val="28"/>
          <w:szCs w:val="28"/>
          <w:rtl w:val="true"/>
          <w:lang w:bidi="fa-IR"/>
        </w:rPr>
        <w:t xml:space="preserve">نصف آیۀ تطهیر وآیۀ بعد از آن، در مورد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47"/>
      </w:r>
      <w:r>
        <w:rPr>
          <w:rFonts w:ascii="IRNazanin" w:hAnsi="IRNazanin" w:eastAsia="IRNazanin"/>
          <w:color w:val="111111"/>
          <w:sz w:val="28"/>
          <w:sz w:val="28"/>
          <w:szCs w:val="28"/>
          <w:rtl w:val="true"/>
          <w:lang w:bidi="fa-IR"/>
        </w:rPr>
        <w:t>، پس این آیۀ شریفه دربارۀ ایشان است؛ و به همین دلیل، کلام فخرالدین رازی را که در تفسیرش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الآیَه مَربوُط بِأَزواجِ النَّبی</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صحیح می‌دانند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انصافاً هم اگر کسی بخواهد با آیات قرآن سطحی برخورد کند آن سخن را درست می‌پندارد؛ زیرا با توجه به این‌که چند آیۀ قبل و چند آیۀ بعد و حتی قسمت اول آیۀ تطهیر مربوط به زن‌های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نتیجه می‌گیرد که این نصف آیه هم باید در مورد آنان باشد؛ لذا یکی از مفسّران بزرگ، که دارای مقام ارجمندی هم هست، ناچار شده در کتاب تفسیرش بگوید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آیۀ تطهیر متعلق به اینجا نیست و به</w:t>
      </w:r>
    </w:p>
    <w:p>
      <w:pPr>
        <w:pStyle w:val="BookText"/>
        <w:rPr/>
      </w:pPr>
      <w:r>
        <w:rPr>
          <w:rFonts w:ascii="IRNazanin" w:hAnsi="IRNazanin" w:eastAsia="IRNazanin"/>
          <w:color w:val="111111"/>
          <w:sz w:val="28"/>
          <w:sz w:val="28"/>
          <w:szCs w:val="28"/>
          <w:rtl w:val="true"/>
          <w:lang w:bidi="fa-IR"/>
        </w:rPr>
        <w:t>جای دیگری تعلّق دارد و به اشتباه اینجا قرار داده شده است؛ یعنی با عوض شدن جای آیه، یک تحریف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به توفیق الهی در بحثی که دربارۀ آیۀ تطهیر داشتیم، به این نتیجه رسیدیم که این آیۀ شریفه به خمسۀ طیّبه اختصاص دارد و سیاق و چینش آیات هم به همین صورت صحیح است و حتی اگر این قسمت از آیه در جای دیگر قرآن ذکر شده بود، دیگر آن هدف اصلی خداوند تبارک وتعالی در مسألۀ تطهیر خمسۀ طیبه حاصل نمی‌شد</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 xml:space="preserve">یا در این آیۀ شریفۀ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حرف خوب که واقعیت داشته باشد، به سوی خدای تبارک وتعالی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تصور می‌شود بالا رفتن برای کلام و سخن طیب مزیّت و امتیاز خاصی محسوب می‌شود، درحالی که با توجه به فراز بعد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این، عمل صالح است که موجب رفعت و امتیاز سخن طیّب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طیّب و نیکو برای بالا رفتن نیاز به پشتوانه دارد که با وجود این پشتوانه، رفعت یافته و بالا می‌رود وگرنه علت دیگری برای صعود آن وجود ندارد و در صورت بالا رفتن، این صعود برای سخن نیکو و طیّب فضیلت و امتیاز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سخن خوب باید به انتظار بنشیند تا یک عمل صالح آن را تأیید کند و به دنبال کلم طیّب بیاید، درآن صورت است که عمل صالح علاوه بر موقعیّت والای خود، معیار ارزش بوده و به کلمۀ طیّب هم ارزش می‌بخشد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صعود به منبر است که به تنهایی موقعیت و ویژگی خاصی ندارد بلکه باید دید محصولش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این آیه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نگاه به دنباله و نتیجۀ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کلمۀ طیّب به سوی خداوند بالا می‌رود؛ امَا آنچه به او ارزش می‌دهد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به این نکته توجه کرد که فهم قرآن به تدبّر بالاتری نسبت به تدبّری که در مورد روایات فقهی صورت می‌گیرد، نیاز دارد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درک صحیح یک روایتِ فقهی باید در پنج جلسه آن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اگر آن روایت، آیۀ قرآن بود باید ده جلسه و حتّی بیشتر، مورد دقت و بررسی قرار می‌گرفت؛ چرا که روایت،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قرآن کلام خداوند متعال است و میان کلام خداوند و کلام امام فاصلۀ زیادی وجود دارد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نسبت از نظر اهمیّت و مطلب نیز میان کلماتشان فاصله وجود دارد؛ به همین دلیل، اگر ما در روایات به این مقدار تدبّر می‌کنیم، باید در قرآن بیشتر تدبّر کنیم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خیلی عمیق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قرآن را با تدبّر مطالعه کند، در هر بار مطالعه، مطلب تازه‌ای به ذهنش خطور می‌کند که در نوبت قبل به آن مطلب پی نبرده بود</w:t>
      </w:r>
      <w:r>
        <w:rPr>
          <w:rStyle w:val="FootnoteAnchor"/>
          <w:rtl w:val="true"/>
        </w:rPr>
        <w:footnoteReference w:id="355"/>
      </w:r>
      <w:r>
        <w:rPr>
          <w:rFonts w:ascii="IRNazanin" w:hAnsi="IRNazanin" w:eastAsia="IRNazanin"/>
          <w:color w:val="111111"/>
          <w:sz w:val="28"/>
          <w:sz w:val="28"/>
          <w:szCs w:val="28"/>
          <w:rtl w:val="true"/>
          <w:lang w:bidi="fa-IR"/>
        </w:rPr>
        <w:t>و این نشان از آن است که قرآن بیشترین زمینه را برای تدبّر دارد و چیزی فراتر یا همپای قرآن، موقعیّت و زمینۀ چنین تدبری را ندارد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حیف است و جفای به عمرکه عمری بر انسان بگذرد و تفسیر قرآن را به صورت جامع و با دقّت ملاحظه نکند؛ خصوصاً طلبه و روحانی شیعه که از طریق</w:t>
      </w:r>
    </w:p>
    <w:p>
      <w:pPr>
        <w:pStyle w:val="BookText"/>
        <w:rPr/>
      </w:pPr>
      <w:r>
        <w:rPr>
          <w:rFonts w:ascii="IRNazanin" w:hAnsi="IRNazanin" w:eastAsia="IRNazanin"/>
          <w:color w:val="111111"/>
          <w:sz w:val="28"/>
          <w:sz w:val="28"/>
          <w:szCs w:val="28"/>
          <w:rtl w:val="true"/>
          <w:lang w:bidi="fa-IR"/>
        </w:rPr>
        <w:t>ارشادات اهل‌بیت علیهم التحیه و السلام می‌تواند بسیاری از معارف بلند قرآن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کوتاه را نقل می‌کند</w:t>
      </w:r>
      <w:r>
        <w:rPr>
          <w:rStyle w:val="FootnoteAnchor"/>
          <w:rtl w:val="true"/>
        </w:rPr>
        <w:footnoteReference w:id="357"/>
      </w:r>
      <w:r>
        <w:rPr>
          <w:rFonts w:ascii="IRNazanin" w:hAnsi="IRNazanin" w:eastAsia="IRNazanin"/>
          <w:color w:val="111111"/>
          <w:sz w:val="28"/>
          <w:sz w:val="28"/>
          <w:szCs w:val="28"/>
          <w:rtl w:val="true"/>
          <w:lang w:bidi="fa-IR"/>
        </w:rPr>
        <w:t>؛ ولی دریایی از معنا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العلم فلیثوّر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طالب علم است قرآن را زیر و رو کرده و در آن تدبَر و دقَت نماید؛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تأمل و تفکر در قرآن، از لحاظ علمی به انسان رشد می‌دهد، چه رسد به مسائل اعتقادی، اخلاقی و</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09" w:name="pg325_3356"/>
    </w:p>
    <w:p>
      <w:pPr>
        <w:pStyle w:val="Heading2"/>
        <w:numPr>
          <w:ilvl w:val="1"/>
          <w:numId w:val="1"/>
        </w:numPr>
        <w:rPr/>
      </w:pPr>
      <w:bookmarkStart w:id="110" w:name="__RefHeading___Toc2775131_211673320"/>
      <w:bookmarkStart w:id="111" w:name="_Toc37"/>
      <w:bookmarkEnd w:id="109"/>
      <w:bookmarkEnd w:id="110"/>
      <w:r>
        <w:rPr>
          <w:rtl w:val="true"/>
        </w:rPr>
        <w:t xml:space="preserve">درس سی و سوم </w:t>
      </w:r>
      <w:r>
        <w:rPr>
          <w:rtl w:val="true"/>
        </w:rPr>
        <w:t xml:space="preserve">: </w:t>
      </w:r>
      <w:r>
        <w:rPr>
          <w:rtl w:val="true"/>
        </w:rPr>
        <w:t>عمل به قرآن</w:t>
      </w:r>
      <w:bookmarkEnd w:id="111"/>
    </w:p>
    <w:p>
      <w:pPr>
        <w:pStyle w:val="BookText"/>
        <w:rPr/>
      </w:pPr>
      <w:r>
        <w:rPr>
          <w:rFonts w:ascii="IRNazanin" w:hAnsi="IRNazanin" w:eastAsia="IRNazanin"/>
          <w:color w:val="111111"/>
          <w:sz w:val="28"/>
          <w:sz w:val="28"/>
          <w:szCs w:val="28"/>
          <w:rtl w:val="true"/>
          <w:lang w:bidi="fa-IR"/>
        </w:rPr>
        <w:t>درس سی و سوم</w:t>
      </w:r>
      <w:r>
        <w:rPr>
          <w:rStyle w:val="FootnoteAnchor"/>
          <w:rtl w:val="true"/>
        </w:rPr>
        <w:footnoteReference w:id="35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قرآن</w:t>
      </w:r>
    </w:p>
    <w:p>
      <w:pPr>
        <w:pStyle w:val="BookText"/>
        <w:rPr/>
      </w:pPr>
      <w:r>
        <w:rPr>
          <w:rFonts w:ascii="Amiri" w:hAnsi="Amiri" w:eastAsia="Amiri" w:cs="Amiri"/>
          <w:color w:val="111111"/>
          <w:sz w:val="28"/>
          <w:sz w:val="28"/>
          <w:szCs w:val="28"/>
          <w:rtl w:val="true"/>
          <w:lang w:bidi="ar-SA"/>
        </w:rPr>
        <w:t xml:space="preserve">قَالَ أَبَوعَبْدِ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رُوَاۀَ الْکِتَابِ کَثِیرٌ وَ إِنَّ رُعَاتَهُ قَلِیلٌ وَ کَمْ مِنْ مُسْتَنْصِحٍ لِلْحَدِیثِ مُسْتَغِشُّ لِلْکِتَابِ فَالْعُلَمَاءُ یَحْزُنُهُمْ تَرْکُ الرِّعَایَۀِ وَ الْجُهَّالُ یَحْزُنُهُمْ حِفْظُ الرِّوَایَۀِ فَرَاعٍ یَرْعَی حَیَاتَهُ وَ رَاعٍ یَرْعَی هَلَکَتَهُ فَعِنْدَ ذَلِکَ اخْتَلَفَ الرَّاعِیَانِ وَ تَغَایَرَ الْفَرِیقَان</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باب فضیلت علمِ کتاب اصول کافی، حدیث شریفی نقل کرده، که از نظر لفظ و معنا، بهترین شاهد و دلیل بر این است که روایت از امام معصوم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رُوَاۀَ الْکِتَابِ کَثِیرٌ وَ إِنَّ رُعَاتَهُ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از مردم روی ظاهر قرآن تکیه دارند و ارتباطشان در محدودۀ قرائت، الفاظ و جهات لفظی آن، مانند تجوید، نصب، رفع و وقف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یا یک مقدار بالاتر رفته و حدّاکثر همّت خود را در مسألۀ حفظ قرآن به کار می‌بندند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این‌که، تمام تلاش این گروه در مورد کتاب خداوند همین است</w:t>
      </w:r>
      <w:r>
        <w:rPr>
          <w:rStyle w:val="FootnoteAnchor"/>
          <w:rtl w:val="true"/>
        </w:rPr>
        <w:footnoteReference w:id="360"/>
      </w:r>
      <w:r>
        <w:rPr>
          <w:rFonts w:ascii="IRNazanin" w:hAnsi="IRNazanin" w:eastAsia="IRNazanin"/>
          <w:color w:val="111111"/>
          <w:sz w:val="28"/>
          <w:sz w:val="28"/>
          <w:szCs w:val="28"/>
          <w:rtl w:val="true"/>
          <w:lang w:bidi="fa-IR"/>
        </w:rPr>
        <w:t xml:space="preserve">، شبیه آن چه در نقل احادیث هم مطرح است؛ چراکه تمام همّت یک راوی و محدّث صرفاً بر چگونگی نقل و ضبط الفاظ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کیفیتی است که از منبع و مصدر آن صادر شده است، حفظ آن چیزی است که از مشایخِ حدیث به او رسیده، و نقل آن برای شاگردان حدیثی خود است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چه بسا سطح علمی بسیاری از محدّثان به این درجه نیست که کاملاً در معانی روایات دقت کنند، به همین جهت راویان همانند فقهای بزرگ که کاملاً در مفهوم احادیث دقّت و تأمّل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با قرآن چنین برخوردی داشته؛ ولی کسانی که قرآن را از نظر علمی مورد دقّت، تفکّر و تدبّر قرار داده و از جهت عمل</w:t>
      </w:r>
    </w:p>
    <w:p>
      <w:pPr>
        <w:pStyle w:val="BookText"/>
        <w:rPr/>
      </w:pPr>
      <w:r>
        <w:rPr>
          <w:rFonts w:ascii="IRNazanin" w:hAnsi="IRNazanin" w:eastAsia="IRNazanin"/>
          <w:color w:val="111111"/>
          <w:sz w:val="28"/>
          <w:sz w:val="28"/>
          <w:szCs w:val="28"/>
          <w:rtl w:val="true"/>
          <w:lang w:bidi="fa-IR"/>
        </w:rPr>
        <w:t>و پیاده کردن در زندگی مورد عنایت قرار می‌دهند،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فرمایش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در رابطه با کتاب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ثقل اکبر میان امت اسلامی باقی است</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 که در بُعد روایتی و مرحلۀ لفظ، قرائت، تجوید و حتی حفظ، دامنۀ توجّه به قرآن گسترده است؛ امَا در مرحلۀ رعایت علمی و عملی متأسفانه راعیان و ناظران قرآن بسیار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که استاد بزرگوار ما مرحوم آیت الله بروجردی اعلی الله تعالی مقامه الشریف در مورد ارتباط با قرآن این مثال را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متخصّص، مرضِ فرد بیماری را تشخیص دهد و دارو و درمان او را هم بنویسد؛ ولی بیمار به جای این‌که به محتوای نسخه عمل کند، برای آن نسخه یک قاب بسیارگران قیمت تهیه کرده و نسخه را داخل آن قاب قرار دهد و در اتاقش نصب کند، عُقلا دربارۀ این بیمار چه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برای این به دکتر مراجعه کردی که نسخه‌اش را قاب کنی و هر روز که چشمت به آن افتاد برایش احترام قائل شوی یا هدف عمل به مضمون آن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برخوردی که امروز با کتاب الله تعالی انجام می‌گیرد کاملاً مانند برخورد بیماری است که آن گونه با نسخۀ دکتر برخورد می‌کند و هیچ عاقلی نمی‌تواند این را بپذیرد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روایت آمده است</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رُعَاتَهُ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 از نظر علمی و هم از نظر عملی است؛ بنابراین، ما به عنوان عالمان دین، علاوه بر این‌که باید با قرآن و کتاب خدای متعال آشنایی کامل داشته باشیم</w:t>
      </w:r>
      <w:r>
        <w:rPr>
          <w:rStyle w:val="FootnoteAnchor"/>
          <w:rtl w:val="true"/>
        </w:rPr>
        <w:footnoteReference w:id="364"/>
      </w:r>
      <w:r>
        <w:rPr>
          <w:rFonts w:ascii="IRNazanin" w:hAnsi="IRNazanin" w:eastAsia="IRNazanin"/>
          <w:color w:val="111111"/>
          <w:sz w:val="28"/>
          <w:sz w:val="28"/>
          <w:szCs w:val="28"/>
          <w:rtl w:val="true"/>
          <w:lang w:bidi="fa-IR"/>
        </w:rPr>
        <w:t>و روی فهم معانی و معارف آن دقّت لازم و کافی را به کار گیریم،</w:t>
      </w:r>
      <w:r>
        <w:rPr>
          <w:rStyle w:val="FootnoteAnchor"/>
          <w:rtl w:val="true"/>
        </w:rPr>
        <w:footnoteReference w:id="365"/>
      </w:r>
      <w:r>
        <w:rPr>
          <w:rFonts w:ascii="IRNazanin" w:hAnsi="IRNazanin" w:eastAsia="IRNazanin"/>
          <w:color w:val="111111"/>
          <w:sz w:val="28"/>
          <w:sz w:val="28"/>
          <w:szCs w:val="28"/>
          <w:rtl w:val="true"/>
          <w:lang w:bidi="fa-IR"/>
        </w:rPr>
        <w:t>می‌بایست با قرآن رابطه برقرار کرده، و آن را در صحنۀ عملیِ زندگیِ خود وارد سازیم و در مورد عمل به آن همّت لازم را به کار بندیم</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علاوه بر آن، با ملاحظۀ روایات فقهی، می‌بینیم که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کریم استشهاد می‌کرده‌اند؛</w:t>
      </w:r>
      <w:r>
        <w:rPr>
          <w:rStyle w:val="FootnoteAnchor"/>
          <w:rtl w:val="true"/>
        </w:rPr>
        <w:footnoteReference w:id="367"/>
      </w:r>
      <w:r>
        <w:rPr>
          <w:rFonts w:ascii="IRNazanin" w:hAnsi="IRNazanin" w:eastAsia="IRNazanin"/>
          <w:color w:val="111111"/>
          <w:sz w:val="28"/>
          <w:sz w:val="28"/>
          <w:szCs w:val="28"/>
          <w:rtl w:val="true"/>
          <w:lang w:bidi="fa-IR"/>
        </w:rPr>
        <w:t xml:space="preserve">بنابراین، غیر از آن دو وظیفه ای که بیان شد، می‌بایست در مسائل فقهی که آیات قرآن شاهد و دلیل آنها است، از آن آیات استفاده کرد؛ لذا فقها باید در مقام استدلال‌های فقهیه به آیات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جنبۀ فقهی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جملۀ دوّم حضرت این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 مِنْ مُسْتَنْصِحٍ لِلْحَدِیثِ مُسْتَغِشُّ لِلْکِتَابِ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عبارت، حدیث در مقابل کتاب و قرآن نیست، بلکه حدیث همان حدیث الکتاب است؛ یعنی همان تعبیر 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روایۀ الکتاب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افرادی که وقتی مسألۀ روایت کتاب و ظاهر قرآن مطرح می‌شود حالت نصیحت، اعتماد و دلسوزی زیادی در آنان احساس می‌شود و ناصحانه و خیرخواهانه برخورد می‌کنند؛ امَا وقتی مسألۀ عمل به قرآن مطرح می‌شود، در کارشان خیانت دیده می‌شود</w:t>
      </w:r>
      <w:r>
        <w:rPr>
          <w:rStyle w:val="FootnoteAnchor"/>
          <w:rtl w:val="true"/>
        </w:rPr>
        <w:footnoteReference w:id="368"/>
      </w:r>
      <w:r>
        <w:rPr>
          <w:rFonts w:ascii="Amiri" w:hAnsi="Amiri" w:eastAsia="Amiri" w:cs="Amiri"/>
          <w:color w:val="111111"/>
          <w:sz w:val="28"/>
          <w:sz w:val="28"/>
          <w:szCs w:val="28"/>
          <w:rtl w:val="true"/>
          <w:lang w:bidi="ar-SA"/>
        </w:rPr>
        <w:t xml:space="preserve">و از مصادیق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بِبَعْضٍ وَ نَکْفُرُ</w:t>
      </w:r>
    </w:p>
    <w:p>
      <w:pPr>
        <w:pStyle w:val="BookText"/>
        <w:rPr/>
      </w:pPr>
      <w:r>
        <w:rPr>
          <w:rFonts w:ascii="Amiri" w:hAnsi="Amiri" w:eastAsia="Amiri" w:cs="Amiri"/>
          <w:color w:val="111111"/>
          <w:sz w:val="28"/>
          <w:sz w:val="28"/>
          <w:szCs w:val="28"/>
          <w:rtl w:val="true"/>
          <w:lang w:bidi="ar-SA"/>
        </w:rPr>
        <w:t xml:space="preserve">بِبَعْض </w:t>
      </w:r>
      <w:r>
        <w:rPr>
          <w:rStyle w:val="FootnoteAnchor"/>
          <w:rtl w:val="true"/>
        </w:rPr>
        <w:footnoteReference w:id="369"/>
      </w:r>
      <w:r>
        <w:rPr>
          <w:rFonts w:ascii="IRNazanin" w:hAnsi="IRNazanin" w:eastAsia="IRNazanin"/>
          <w:color w:val="111111"/>
          <w:sz w:val="28"/>
          <w:sz w:val="28"/>
          <w:szCs w:val="28"/>
          <w:rtl w:val="true"/>
          <w:lang w:bidi="fa-IR"/>
        </w:rPr>
        <w:t>هستند و به صورت انتخابی به آیات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ناظر به این است که انسان باید جایگاه و موقعیت هر چیزی را بشناسد و آن را درک کند؛ البته نه این‌که به ظاهر قرآن توجّهی نداشته باشیم، بلکه باید بدانیم هر چیزی جایگاه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ظاهر قرآن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واقعیت و اهداف آن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در قبال هر کدام از این جایگاهها چه وظیفه‌ای داریم؟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ما نسبت به شناخت و تعیین جایگاه هرچیز و واکنش شایسته در برابر آن جایگاه، درست عمل نمی‌کنیم؛ به عنوان مثال، اگر جوانی را ببینیم که خدای ناکرده در کوچه و خیابان به نامحرم نگاه می‌کند، این عمل در نظر ما واقعاً زشت و زننده است؛ اما اگر دیدیم کسی از صبح تا غروب صد بار غیبت می‌کند</w:t>
      </w:r>
      <w:r>
        <w:rPr>
          <w:rStyle w:val="FootnoteAnchor"/>
          <w:rtl w:val="true"/>
        </w:rPr>
        <w:footnoteReference w:id="370"/>
      </w:r>
      <w:r>
        <w:rPr>
          <w:rFonts w:ascii="IRNazanin" w:hAnsi="IRNazanin" w:eastAsia="IRNazanin"/>
          <w:color w:val="111111"/>
          <w:sz w:val="28"/>
          <w:sz w:val="28"/>
          <w:szCs w:val="28"/>
          <w:rtl w:val="true"/>
          <w:lang w:bidi="fa-IR"/>
        </w:rPr>
        <w:t>اهمیت</w:t>
      </w:r>
    </w:p>
    <w:p>
      <w:pPr>
        <w:pStyle w:val="BookText"/>
        <w:rPr/>
      </w:pPr>
      <w:r>
        <w:rPr>
          <w:rFonts w:ascii="Amiri" w:hAnsi="Amiri" w:eastAsia="Amiri" w:cs="Amiri"/>
          <w:color w:val="111111"/>
          <w:sz w:val="28"/>
          <w:sz w:val="28"/>
          <w:szCs w:val="28"/>
          <w:rtl w:val="true"/>
          <w:lang w:bidi="ar-SA"/>
        </w:rPr>
        <w:t>نمی‌دهیم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غیبتی که در تعبیرات قرآنی به اکل میته تشبیه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یُحِبُّ أَحَدُکُمْ أَنْ یَأْکُلَ لَحْمَ أَخیهِ مَیْتا فَکَرِهْتُمُوه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این در حالی است که آیات تحریم در قرآن زیاد است؛ همانند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عَلَیْکُمُ الْمَیْتَۀُ وَ الدَّمُ وَ لَحْمُ الْخِنْزیر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ولی در رابطه با محرّمات کمتر به تشبیه برمی‌خوریم؛ از این رو، وقتی قرآن برای حرامی تشبیه بیان می‌کند علاوه بر کشف حکم حرمت، اهمیّت آن قضیه نیز فهمیده 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بحث غیبت به این خاطر است که غیبت از مؤمن و هتک کردن حیثیّت و از بین بردن آبروی او به منزلۀ این است که جزئی از پیکرۀ او قطع و جدا شود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مهم آن است که انسان جایگاه هر چیزی را بشناسد و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مسألۀ غیبت مهم‌تر است یا یک نظر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گناهِ نظر به نامحرم این قدر میان ما بزرگ و با اهمیّت است؛ ولی غیبت چنین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در حقیقت ناظر به این معنا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نسبت به نقل و قرائت کتاب خداوند متعال حساسیت خاصی دارند که اگر کسی یک اعراب آن را زیر و رو کند، داد و فریاد می‌کنند؛ امّا وقتی نوبت به عمل به دستورات قرآن در صحنۀ زندگی می‌رسد، در تزاحم منافع زندگی با عمل به قرآن، از عمل به آن سرباز می‌زنند و آن را توجیه می‌کنند و تا آنجا که بتوانند به کتاب خدای متعال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رژیم طاغوت که قرآن را با بهترین خط، بهترین چاپ، بهترین تصحیح و جلد چاپ می‌کرد؛ اما تیشه به ریشۀ قرآن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اسلام آن چیزی است که من درک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طاغوت دو سه سال دیگر مانده بود، یقین داشته باشید که یک رسالۀ عملیه هم می‌نوشت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طبق این رساله عمل کنند؛ چراکه من بهتر از روحانیت روح قرآن را درک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فَالْعُلَمَاءُ یَحْزُنُهُمْ تَرْکُ الرِّعَایَۀِ وَالْجُهَّالُ یَحْزُنُهُمْ حِفْظُ الرِّوَایَۀِ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علما را دچار حزن و اندوه می‌کند آن است که قرآن کمتر رعایت شده و کمتر به آن عمل می‌شود؛ امَا وقتی به جهّال مراجعه می‌کنی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الرِّوَایَۀِ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ناراحتی‌شان شده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را حفظ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 و زبر آن را درست و آن‌گونه که باید باشد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قرائت قرآن آن طوری که نازل شده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عمل به قرآن و بی‌اعتنایی به آن هیچ احساس نگرانی و ناراحتی نمی‌کنند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علما هستند که موقعیت قرآن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می‌دانند که این کتاب، کتاب عمل است؛ کتابی است که باید در شئون مختلف زندگی از آن استفاده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کتابی است که در پرتو آن همۀ گمراهان عالَم، داخل وادی نور می‌شوند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دشمنان اسلام این مطلب را خوب فهمیده‌اند؛ به همین دلیل برای مبارزه با اسلام، توجه به ظاهر قرآن را تقویت می‌کنند و مسلمانان را از توجه به باطن قرآن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 مسلمانان سیطره پیدا کنیم، باید قرآن را از میانشان به حاشیه ببریم، نه این‌که چاپ آن را متوقف کنیم؛ لذا شما می‌بینید که تعداد چاپ قرآن واقعاً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سعودی، یک میلیون قرآن چاپ می‌کند و به آذربایجان و شوروی می‌فرستد؛ ولی در همین زمان، مفتی آنها فتوا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الشیعَۀَ 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نیست کسی از قصاب شیعه گوشت بخرد و ذبیحۀ آنها حلال نیست، بلکه بالاتر از این، بعضی از فضلای عربستان سعودی جزوه‌ای را برای من آورده‌اند</w:t>
      </w:r>
      <w:r>
        <w:rPr>
          <w:rStyle w:val="FootnoteAnchor"/>
          <w:rtl w:val="true"/>
        </w:rPr>
        <w:footnoteReference w:id="375"/>
      </w:r>
      <w:r>
        <w:rPr>
          <w:rFonts w:ascii="IRNazanin" w:hAnsi="IRNazanin" w:eastAsia="IRNazanin"/>
          <w:color w:val="111111"/>
          <w:sz w:val="28"/>
          <w:sz w:val="28"/>
          <w:szCs w:val="28"/>
          <w:rtl w:val="true"/>
          <w:lang w:bidi="fa-IR"/>
        </w:rPr>
        <w:t xml:space="preserve">که در دبیرستانهای آنها تدریس می‌شد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شرک داریم؛ شرک اکبر و شرک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اکبر شرکی است که شیعیان به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علی و اولاد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خاصّی قائل‌اند و در نتیجه آنها را در ردیف خداوند قرار داده و در مواقع و مواقف خاصّ و حساس آنها را می‌خوانند و به درگاهشان التجا و تضرع می‌کنند</w:t>
      </w:r>
      <w:r>
        <w:rPr>
          <w:rFonts w:eastAsia="IRNazanin" w:cs="IRNazanin"/>
          <w:color w:val="111111"/>
          <w:sz w:val="28"/>
          <w:szCs w:val="28"/>
          <w:rtl w:val="true"/>
          <w:lang w:bidi="fa-IR"/>
        </w:rPr>
        <w:t>.</w:t>
      </w:r>
      <w:r>
        <w:rPr>
          <w:rStyle w:val="FootnoteAnchor"/>
          <w:rtl w:val="true"/>
        </w:rPr>
        <w:footnoteReference w:id="37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چیز دیگری هم اضافه کرده بودند که موقعیت ضعیف علمی آنها را مشخص می‌کرد؛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انسان را به شرک اکبر مبتلا می‌کند این است که اگرانسان از مرده وحشت کند همین وحشت موجب شرک اکبر است و در نتیجه مال، جان و عرض شیعیان حلال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خلاصه این‌که؛ نمی‌توان با کتابی که از دیدگاه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رفیعی است ناآشنا یا کم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بحث‌های خودتان را به قرآن اختصاص بدهید و در شبانه روز یک ساعت مطالعۀ تفسیر قرآن و یک ساعت هم مباحثۀ قرآنی داشته باشید؛</w:t>
      </w:r>
      <w:r>
        <w:rPr>
          <w:rStyle w:val="FootnoteAnchor"/>
          <w:rtl w:val="true"/>
        </w:rPr>
        <w:footnoteReference w:id="378"/>
      </w:r>
      <w:r>
        <w:rPr>
          <w:rFonts w:ascii="IRNazanin" w:hAnsi="IRNazanin" w:eastAsia="IRNazanin"/>
          <w:color w:val="111111"/>
          <w:sz w:val="28"/>
          <w:sz w:val="28"/>
          <w:szCs w:val="28"/>
          <w:rtl w:val="true"/>
          <w:lang w:bidi="fa-IR"/>
        </w:rPr>
        <w:t>و مهم‌تر از آن دغدغۀ عمل به این کتاب نورانی را داشته باشید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12" w:name="pg325_3373"/>
    </w:p>
    <w:p>
      <w:pPr>
        <w:pStyle w:val="Heading2"/>
        <w:numPr>
          <w:ilvl w:val="1"/>
          <w:numId w:val="1"/>
        </w:numPr>
        <w:rPr/>
      </w:pPr>
      <w:bookmarkStart w:id="113" w:name="__RefHeading___Toc2775133_211673320"/>
      <w:bookmarkStart w:id="114" w:name="_Toc38"/>
      <w:bookmarkEnd w:id="112"/>
      <w:bookmarkEnd w:id="113"/>
      <w:r>
        <w:rPr>
          <w:rtl w:val="true"/>
        </w:rPr>
        <w:t xml:space="preserve">درس سی و چهارم </w:t>
      </w:r>
      <w:r>
        <w:rPr>
          <w:rtl w:val="true"/>
        </w:rPr>
        <w:t xml:space="preserve">: </w:t>
      </w:r>
      <w:r>
        <w:rPr>
          <w:rtl w:val="true"/>
        </w:rPr>
        <w:t>نیاز به مصلح جهانی</w:t>
      </w:r>
      <w:bookmarkEnd w:id="114"/>
    </w:p>
    <w:p>
      <w:pPr>
        <w:pStyle w:val="BookText"/>
        <w:rPr/>
      </w:pPr>
      <w:r>
        <w:rPr>
          <w:rFonts w:ascii="IRNazanin" w:hAnsi="IRNazanin" w:eastAsia="IRNazanin"/>
          <w:color w:val="111111"/>
          <w:sz w:val="28"/>
          <w:sz w:val="28"/>
          <w:szCs w:val="28"/>
          <w:rtl w:val="true"/>
          <w:lang w:bidi="fa-IR"/>
        </w:rPr>
        <w:t>درس سی و چهارم</w:t>
      </w:r>
      <w:r>
        <w:rPr>
          <w:rStyle w:val="FootnoteAnchor"/>
        </w:rPr>
        <w:footnoteReference w:id="37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مصلح جهانی</w:t>
      </w:r>
    </w:p>
    <w:p>
      <w:pPr>
        <w:pStyle w:val="BookText"/>
        <w:rPr/>
      </w:pPr>
      <w:r>
        <w:rPr>
          <w:rFonts w:ascii="IRNazanin" w:hAnsi="IRNazanin" w:eastAsia="IRNazanin"/>
          <w:color w:val="111111"/>
          <w:sz w:val="28"/>
          <w:sz w:val="28"/>
          <w:szCs w:val="28"/>
          <w:rtl w:val="true"/>
          <w:lang w:bidi="fa-IR"/>
        </w:rPr>
        <w:t>ما بر حسب آیات و روایاتِ متعدّد معتقدیم که خداوند متعال موجود پاکی را برای گرایش بشریّت به سوی عدل و داد و رهایی از ظلم و تجاوز، ذخیره کرده است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آیات، روایات و ادلّه‌ای که در این خصوص وارد شده در جای خود محکم و مسلّم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شبهه و تردیدی در آنها نیست؛ همانند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ما دلیلی هم از آیات و روایات نداشتیم، شرایط و خصوصیّات زمانِ ما</w:t>
      </w:r>
    </w:p>
    <w:p>
      <w:pPr>
        <w:pStyle w:val="BookText"/>
        <w:rPr/>
      </w:pPr>
      <w:r>
        <w:rPr>
          <w:rFonts w:ascii="IRNazanin" w:hAnsi="IRNazanin" w:eastAsia="IRNazanin"/>
          <w:color w:val="111111"/>
          <w:sz w:val="28"/>
          <w:sz w:val="28"/>
          <w:szCs w:val="28"/>
          <w:rtl w:val="true"/>
          <w:lang w:bidi="fa-IR"/>
        </w:rPr>
        <w:t>اقتضا می‌کرد که خداوند تبارک و تعالی یک مصلح جهانی و دادگستر مطلق را برای نجات مردم ذخیره و آماده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گویی خود این مقطع زمانی که در آن قرار گرفته ایم، این معنا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این مطلب آن است که جهان امروز از نظر علمی و صنعتی پیشرفت قابل توجهی داشته و روز به روز تکامل بیشتری پیدا می‌کند تا جایی که گاهی انسان از پیدایش یک صنعت و علم جدید متعجّب می‌شود، و نمی‌تواند آن را باور کند؛ ولی پس از مشاهدۀ آن از نزدیک، چاره‌ای جز اذعان و تصدیق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تأسف اینجا است که به موازات پیشرفت و ترقّی علوم و صنایع، ظلم و زیاده خواهی در جهان بیشتر می‌شود و حکومتهای بزرگ‌تر و قوی‌تر نسبت به حکومتها و ملّتهای کوچک‌تر و ضعیف‌تر ظلم و تعدّی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قدرت‌های بزرگ در پرتو مبارزه با تروریسم به ممالک اسلامی هجوم می‌برند، آنها را آواره و خانه‌هایشان را بر سرشان خراب می‌کنند و جوانان و حتی بچّه ها، پیرزنها و پیرمردهایشان را بدون هیچ واهمه و هراسی به شهادت می‌رسانند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ستمگری‌های خود را در لباسهای فریبنده و در قالب الفاظی زیبا و پرجاذبه انجام می‌دهند؛ ولی اگر با دقت به باطن و حقیقت آنها توجه شود، چیزی جز ظلم و زیاده خواهی در کار نیست؛ تا جایی که استکبار جهانی با این‌که داعیه دار قدرت منحصره روی زمین است؛ ولی نسبت به دیگران تهدیدها، تعدّی‌ها، الفاظ و ادبیاتی به کار می‌برد که از یک چوپان هم انتظار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تابع هیچ منطقی نیستند و اصلاً منطق به گوش آنها نخورده است که هرچه به ذهنشان می‌رسد در استضعاف و استثمار ملل ضعیف به کار می‌برند، و دلیلشان این است که جهان تک قطبی است و آنها تنها قدرت منحصره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می‌بینید که ملّت‌های کوچک‌تر را به شیوه‌های گوناگون تهدید می‌کنند و حتی وارد عمل شده، در امور داخلی آنها دخالت می‌کنند</w:t>
      </w:r>
      <w:r>
        <w:rPr>
          <w:rFonts w:eastAsia="IRNazanin" w:cs="IRNazanin"/>
          <w:color w:val="111111"/>
          <w:sz w:val="28"/>
          <w:szCs w:val="28"/>
          <w:rtl w:val="true"/>
          <w:lang w:bidi="fa-IR"/>
        </w:rPr>
        <w:t>.</w:t>
      </w:r>
      <w:r>
        <w:rPr>
          <w:rStyle w:val="FootnoteAnchor"/>
          <w:rtl w:val="true"/>
        </w:rPr>
        <w:footnoteReference w:id="38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توجّه به این جهت ما را به فکر وامی‌دارد که خداوند باید قدرتی بالاتر از این ابرقدرتها ذخیره کرده باشد تا تمام ملل، زیر چتر این قدرت با عدل و داد او از ظلم و تعدّی مصون و محفوظ باشند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والسلام علیکم ورحمۀ الله وبرکاته</w:t>
      </w:r>
      <w:bookmarkStart w:id="115" w:name="pg325_3376"/>
    </w:p>
    <w:p>
      <w:pPr>
        <w:pStyle w:val="Heading2"/>
        <w:numPr>
          <w:ilvl w:val="1"/>
          <w:numId w:val="1"/>
        </w:numPr>
        <w:rPr/>
      </w:pPr>
      <w:bookmarkStart w:id="116" w:name="__RefHeading___Toc2775135_211673320"/>
      <w:bookmarkStart w:id="117" w:name="_Toc39"/>
      <w:bookmarkEnd w:id="115"/>
      <w:bookmarkEnd w:id="116"/>
      <w:r>
        <w:rPr>
          <w:rtl w:val="true"/>
        </w:rPr>
        <w:t xml:space="preserve">درس سی و پنجم </w:t>
      </w:r>
      <w:r>
        <w:rPr>
          <w:rtl w:val="true"/>
        </w:rPr>
        <w:t>:</w:t>
      </w:r>
      <w:r>
        <w:rPr>
          <w:rtl w:val="true"/>
        </w:rPr>
        <w:t xml:space="preserve">خیر کثیر؛ </w:t>
      </w:r>
      <w:r>
        <w:rPr>
          <w:rtl w:val="true"/>
        </w:rPr>
        <w:t>«</w:t>
      </w:r>
      <w:r>
        <w:rPr>
          <w:rtl w:val="true"/>
        </w:rPr>
        <w:t xml:space="preserve">زهرای اطهر </w:t>
      </w:r>
      <w:r>
        <w:rPr>
          <w:rtl w:val="true"/>
        </w:rPr>
        <w:t>(</w:t>
      </w:r>
      <w:r>
        <w:rPr>
          <w:rtl w:val="true"/>
        </w:rPr>
        <w:t>سلام الله علیها</w:t>
      </w:r>
      <w:r>
        <w:rPr>
          <w:rtl w:val="true"/>
        </w:rPr>
        <w:t>)»</w:t>
      </w:r>
      <w:bookmarkEnd w:id="117"/>
    </w:p>
    <w:p>
      <w:pPr>
        <w:pStyle w:val="BookText"/>
        <w:rPr/>
      </w:pPr>
      <w:r>
        <w:rPr>
          <w:rFonts w:ascii="IRNazanin" w:hAnsi="IRNazanin" w:eastAsia="IRNazanin"/>
          <w:color w:val="111111"/>
          <w:sz w:val="28"/>
          <w:sz w:val="28"/>
          <w:szCs w:val="28"/>
          <w:rtl w:val="true"/>
          <w:lang w:bidi="fa-IR"/>
        </w:rPr>
        <w:t>درس سی و پنجم</w:t>
      </w:r>
      <w:r>
        <w:rPr>
          <w:rStyle w:val="FootnoteAnchor"/>
        </w:rPr>
        <w:footnoteReference w:id="38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مبارکۀ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فوعل و به معنای خیر کثیر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صدیقۀ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احتمالات زیادی در این‌باره وجود دارد، ولی آیاتی که ذیل آیۀ اوّل آمده است شاهد بر این مطلب است؛ خصوصاً وقتی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کسی که تو را در معرض شِیْن و بدگویی قرار می‌دهد و پشت سر تو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رَجلٌ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خودش این چنین است و فرزندی نداشته و اثری از او نخواهد ماند؛ اما ما به تو کوثر عطا کردیم</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پس معلوم می‌شود که کوثر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w:t>
      </w:r>
    </w:p>
    <w:p>
      <w:pPr>
        <w:pStyle w:val="BookText"/>
        <w:rPr/>
      </w:pPr>
      <w:r>
        <w:rPr>
          <w:rFonts w:ascii="IRNazanin" w:hAnsi="IRNazanin" w:eastAsia="IRNazanin"/>
          <w:color w:val="111111"/>
          <w:sz w:val="28"/>
          <w:sz w:val="28"/>
          <w:szCs w:val="28"/>
          <w:rtl w:val="true"/>
          <w:lang w:bidi="fa-IR"/>
        </w:rPr>
        <w:t>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است و در رابطه با بقای نسل و ذریّۀ طاهرۀ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همین معنا دلالت می‌کند، زیرا در مقابل هدیۀ خداوند متعال که اعطای کوثر است دو تکلیف متوجّه 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این عطیّه الهی، نیایش و سپاس گزاری داشته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عملی به تنهایی کفایت نمی‌کند؛ بلکه بایدگذشت مالی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عبادات یکی از این دو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عبادات، منحصر به جنبۀ مالی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خمس و مانند اینها، و برخی از عبادات، مرکب از دو جهت است؛ یعنی هم به عمل و هم به بذل مال نیاز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این آیه اقتضا می‌کند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ایشان مورد شِیْن واقع می‌شده،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چیزی در رابطه با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هدیۀ الهی باشد که باید هم ستایش و نیایش و هم بذل مال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احتمالات ضعیفی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این است که در نماز دستش را تا محاذی نحر و بالای سینه و پایین گردنش بالا ببردکه این صرفِ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آیه روشن است و اینها قرینه می‌شود بر این‌که مسألۀ کوثر دربارۀ 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قابل توجهی که در این آیه وجود دارد، تعبیر از صدیقۀ کبری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کوثر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کلمات دربارۀ اشخاص خیلی فرق می‌کند؛ یک وقت دو بقّال دربارۀ این‌که پول زیاد چه مقدار است با هم صحبت می‌کنند و یک وقت دو تاجر و یک وقت دو میلیاردر در این خصوص بحث می‌کنند و یک وقت یک رئیس جمهور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پول زیادی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می‌گوید، غیر از آن پول زیادی است که آن دو بقّال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هرچه بالاتر رود و عنوانی ممتاز پیدا کند، تعابیر و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یکی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متناسب با گوینده 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عطیه‌ها هم از لحاظ دهنده و هم از لحاظ گیرنده فرق می‌کند، چه مقامی و به چه کسی عطیّه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می‌خواهد چیزی را به یک فقیر هدیه کند و گاه می‌خواهد به یک شخصیت بارز هدیه بدهد، همچنین این‌که هدیه دهنده چه کسی است نیز در نوع هدیه اثر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خداوندی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مَتاعُ الدُّنْیا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از این عطیّه به کوثر تعبیر کرده است که به مراتب از کثیر بالاتر است و این تعبیر مفهوم و محتوای زیادی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اینجا عطیّه کننده ذات اقدس الهی است که در آن آیه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مِنْ شَیْ‌ءٍإِلاَّ عِنْدَنا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 xml:space="preserve">طرف مقابل و شخصیتی هم که به او عطیّه می‌شود، اشرف ممکنات و افضل مخلوقات جهان آفرینش،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متعال نیز از عطیه به کوثر تعبیر کرده است که به نظر من بالاتر از این</w:t>
      </w:r>
    </w:p>
    <w:p>
      <w:pPr>
        <w:pStyle w:val="BookText"/>
        <w:rPr/>
      </w:pPr>
      <w:r>
        <w:rPr>
          <w:rFonts w:ascii="IRNazanin" w:hAnsi="IRNazanin" w:eastAsia="IRNazanin"/>
          <w:color w:val="111111"/>
          <w:sz w:val="28"/>
          <w:sz w:val="28"/>
          <w:szCs w:val="28"/>
          <w:rtl w:val="true"/>
          <w:lang w:bidi="fa-IR"/>
        </w:rPr>
        <w:t>نمی‌توان چیزی تصوّر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صدر اسلام، آیندۀ جهان اسلام و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درست روشن نبود؛ ولی بحمد الله تعالی برای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از این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کوثر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سَیِّدَا شَبَابِ أهْلِ الْجَنَّۀِ</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 امام مجتبی و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 که زنده‌کنندۀ دین هستند و سرانجام هم منتقم حقیقی از ذریّه همین کوثر و عطیّه الهی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از اینجا پی می‌بریم که چه خیر کثیری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عنایت و عطیّه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و مسلمانان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لطف در آغاز شامل حال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دوران دیدیم که یکی از فرزندان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بزرگوار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ولادت ایشان مقارن با میلاد پربرکت صدیقۀ طاهره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قرن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متاسفانه ما نمی‌دانیم امام بزرگوار در احیای اسلام و ایجاد حکومت اسلامی در دنیای پر آشوب فعلی که تمام زر و زورها در اختیار استعمارگران و مخالفان اسلام است چه نقش اساسی را ایفا نمود شاید آیندگان این فضاها را درست تحلیل کنند و به ژرفای آن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وقتی انسان با گوشه‌هایی از مبارزات این جوانان آشنا می‌شود اصلاً باورش نمی‌شود که اینان بودند که آن شجاعتها، فداکاری‌ها و ایثارگری‌ها را از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قبل در یکی از برنامه‌های تلویزیون در شرح حال برخی از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طرفِ دیگر اروندرود رسیدند با سیم‌های خاردار مواجه شدند؛ به همین دلیل کسی نمی‌توانست از این سیمها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پیش قدم شد و خود</w:t>
      </w:r>
    </w:p>
    <w:p>
      <w:pPr>
        <w:pStyle w:val="BookText"/>
        <w:rPr/>
      </w:pPr>
      <w:r>
        <w:rPr>
          <w:rFonts w:ascii="IRNazanin" w:hAnsi="IRNazanin" w:eastAsia="IRNazanin"/>
          <w:color w:val="111111"/>
          <w:sz w:val="28"/>
          <w:sz w:val="28"/>
          <w:szCs w:val="28"/>
          <w:rtl w:val="true"/>
          <w:lang w:bidi="fa-IR"/>
        </w:rPr>
        <w:t>را روی سیم خاردار انداخت تا دیگران از روی او عبور کنند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تصوّر این کار برای من مشکل است که این قدر زجر بکشد تا دیگران</w:t>
      </w:r>
    </w:p>
    <w:p>
      <w:pPr>
        <w:pStyle w:val="BookText"/>
        <w:rPr/>
      </w:pPr>
      <w:r>
        <w:rPr>
          <w:rFonts w:ascii="IRNazanin" w:hAnsi="IRNazanin" w:eastAsia="IRNazanin"/>
          <w:color w:val="111111"/>
          <w:sz w:val="28"/>
          <w:sz w:val="28"/>
          <w:szCs w:val="28"/>
          <w:rtl w:val="true"/>
          <w:lang w:bidi="fa-IR"/>
        </w:rPr>
        <w:t>بتوانند از روی او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تاریخ می‌توان سراغ داشت که کسی برای این‌که حکومت و انقلاب اسلامی مورد تجاوز و خدشه قرار نگیرد و زحمات امام بزرگوار به نتیجۀ کامل برسد، چنین زجری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جوان را به این حالت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نَفَسی او را این‌چنین دگرگون ساخته است؟ و کدام قدرتی این جوان را از مسائل شهوانی و بهترین لذّات کنار زن و فرزندش جدا ساخته است که در لحظۀ خطر، خودش را کاملاً برای مرگ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چنین شهادتی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درک و فهم خود از مسائلی که در جریان آنها قرار دارم، بدون تعصّب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درس، بحث، حوزه‌ها و امثال آن را به برکت همین انقلابی که امام برای این کشور انجام داد،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تعالی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مقام بزرگوار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تداوم راه امام کاملاً مشغول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هرگز بی تفاوت نباشید و تلاش امام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نکنید انقلاب یک حادثه ای بود که گذشت؛ چراکه ما هرلحظه از سوی دشمن در مخاطره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همیشه در کمین است و برای رسیدن به اهداف شومش انواع و اقسام توطئه‌ها و تهاجم‌ها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آمریکا تصوّر می‌کردند که مردم، دیگر از انقلاب بریده‌اند و مشکلی برای ضربه زدن به انقلاب بر سر راهشان وجود ندارد، ولی متوّجه شدند روحیۀ مردم همان روحیۀ سابق است، جوانها همان جوانها و شجاعتها همان شجاعتها است؛ لذا با کمال شرمندگی عقب‌نشینی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شما نباید اجازه دهیم در مجالس و مجتمع های عمومی افرادی علیه انقلاب صحبت کنند، مخصوصاً بعضی از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بر صحّت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این نغمه‌ها شیوع پیدا کند که اگر این چنین شد همه چیزمان بر باد خواهد رفت و حوزه‌ها، حکومت و انقلاب اسلامی متزلزل خواهد شد؛ البته این به آن معنا نیست که هیچ مشکلی در این نظام وجود ندارد؛ به طور قطع مشکلاتی در نظام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مشکلات مردم حل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حکومتی به خصوص چنین حکومتی که مانند یک نقطۀ درخشان بر صفحۀ تمامْ سیاه زمین می‌درخشد با بعضی از مشکلات</w:t>
      </w:r>
    </w:p>
    <w:p>
      <w:pPr>
        <w:pStyle w:val="BookText"/>
        <w:rPr/>
      </w:pPr>
      <w:r>
        <w:rPr>
          <w:rFonts w:ascii="IRNazanin" w:hAnsi="IRNazanin" w:eastAsia="IRNazanin"/>
          <w:color w:val="111111"/>
          <w:sz w:val="28"/>
          <w:sz w:val="28"/>
          <w:szCs w:val="28"/>
          <w:rtl w:val="true"/>
          <w:lang w:bidi="fa-IR"/>
        </w:rPr>
        <w:t>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همۀ قدرتها برای از بین بردن آن سعی و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 و شماییم که باید در برابر تهاجمات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تهاجم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وظیفه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مسئولیت تنها در یک زمان و مخصوص من و شما نیست؛ بلکه به خاطر تهاجم های سنگین و متراکم دشمن، مسئولیت روز به روز سنگین‌تر و بیشتر می‌شود تا این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بزرگوارمان به دست من و شما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روزافزون و کیفیت بهتر به نسل آینده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وبرکاته</w:t>
      </w:r>
      <w:bookmarkStart w:id="118" w:name="pg325_3384"/>
    </w:p>
    <w:p>
      <w:pPr>
        <w:pStyle w:val="Heading2"/>
        <w:numPr>
          <w:ilvl w:val="1"/>
          <w:numId w:val="1"/>
        </w:numPr>
        <w:rPr/>
      </w:pPr>
      <w:bookmarkStart w:id="119" w:name="__RefHeading___Toc2775137_211673320"/>
      <w:bookmarkStart w:id="120" w:name="_Toc40"/>
      <w:bookmarkEnd w:id="118"/>
      <w:bookmarkEnd w:id="119"/>
      <w:r>
        <w:rPr>
          <w:rtl w:val="true"/>
        </w:rPr>
        <w:t xml:space="preserve">درس سی و ششم </w:t>
      </w:r>
      <w:r>
        <w:rPr>
          <w:rtl w:val="true"/>
        </w:rPr>
        <w:t>:</w:t>
      </w:r>
      <w:r>
        <w:rPr>
          <w:rtl w:val="true"/>
        </w:rPr>
        <w:t>مصلحت در بیان احکام</w:t>
      </w:r>
      <w:bookmarkEnd w:id="120"/>
    </w:p>
    <w:p>
      <w:pPr>
        <w:pStyle w:val="BookText"/>
        <w:rPr/>
      </w:pPr>
      <w:r>
        <w:rPr>
          <w:rFonts w:ascii="IRNazanin" w:hAnsi="IRNazanin" w:eastAsia="IRNazanin"/>
          <w:color w:val="111111"/>
          <w:sz w:val="28"/>
          <w:sz w:val="28"/>
          <w:szCs w:val="28"/>
          <w:rtl w:val="true"/>
          <w:lang w:bidi="fa-IR"/>
        </w:rPr>
        <w:t>درس سی و ششم</w:t>
      </w:r>
      <w:r>
        <w:rPr>
          <w:rStyle w:val="FootnoteAnchor"/>
        </w:rPr>
        <w:footnoteReference w:id="39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بیان احکام</w:t>
      </w:r>
    </w:p>
    <w:p>
      <w:pPr>
        <w:pStyle w:val="BookText"/>
        <w:rPr/>
      </w:pPr>
      <w:r>
        <w:rPr>
          <w:rFonts w:ascii="IRNazanin" w:hAnsi="IRNazanin" w:eastAsia="IRNazanin"/>
          <w:color w:val="111111"/>
          <w:sz w:val="28"/>
          <w:sz w:val="28"/>
          <w:szCs w:val="28"/>
          <w:rtl w:val="true"/>
          <w:lang w:bidi="fa-IR"/>
        </w:rPr>
        <w:t xml:space="preserve">مجموعۀ احکام اسلام در زمان پیامبر مکرم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وسیله وحی بر ایشان نازل و تبیین شد</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نبود که به مجرّد بعثت آن حضرت همۀ احکام مطرح و مردم به رعایت آن ملزم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روزه که در ادیان الهی گذشته نیز بر مردم واجب بوده است، پس از گذشت چند سال از بعثت حضرت،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حرمت شرب خمر پس از مقداری فاصله از بعثت حضرت نازل شد؛ در حالی که بر حسب روایات، در هیچ دینی از ادیان الهی، شرب خمر نه تنها حلال نبوده، بلکه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تدریج وتدرّج در ظرف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زمان رسالت را چطور تحلیل می‌کنیم؟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باید این چنین تحلیل کرد که در لوح محفوظ، هم این احکام الهی ثابت و هم آنها به عنوان حکم اسلام مطرح بوده است؛ اما مصالح اقتضا می‌کرده که اینها به صورت تدریجی مطرح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اوّل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نفی صلاحیّت بت‌ها برای عبادت و همچنین انحصار این صلاحیت در خداوند تبارک وتعالی است، بسنده شده است و هر زمانی مصلحت اقتضا می‌کرد که حکمی نازل و اجرا شود، در آن زمان حکم می‌آمده است</w:t>
      </w:r>
      <w:r>
        <w:rPr>
          <w:rFonts w:eastAsia="IRNazanin" w:cs="IRNazanin"/>
          <w:color w:val="111111"/>
          <w:sz w:val="28"/>
          <w:szCs w:val="28"/>
          <w:rtl w:val="true"/>
          <w:lang w:bidi="fa-IR"/>
        </w:rPr>
        <w:t>.</w:t>
      </w:r>
      <w:r>
        <w:rPr>
          <w:rStyle w:val="FootnoteAnchor"/>
          <w:rtl w:val="true"/>
        </w:rPr>
        <w:footnoteReference w:id="39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فاصل بعثت تا زمان رحلت ایشان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می‌کنیم، می‌بینیم چنین نبود که تا حضرت مبعوث شد، مجموع احکام اسلام را به صورت یک قانون مدوّن و لازم‌الاجرا در همان روز اول برای مسلمانان بیان کرده باشد، حتّی بعضی از احکام در سال آخر مطرح شد؛ مانند حجّ تمتّع که در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حجۀ الوداع مطرح شد</w:t>
      </w:r>
      <w:r>
        <w:rPr>
          <w:rStyle w:val="FootnoteAnchor"/>
          <w:rtl w:val="true"/>
        </w:rPr>
        <w:footnoteReference w:id="395"/>
      </w:r>
      <w:r>
        <w:rPr>
          <w:rFonts w:ascii="IRNazanin" w:hAnsi="IRNazanin" w:eastAsia="IRNazanin"/>
          <w:color w:val="111111"/>
          <w:sz w:val="28"/>
          <w:sz w:val="28"/>
          <w:szCs w:val="28"/>
          <w:rtl w:val="true"/>
          <w:lang w:bidi="fa-IR"/>
        </w:rPr>
        <w:t>، درحالی که فاصل حجۀ الوداع با زمان رحلت رسول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ماه و اندی بود و حتّی خود حضرت به علّت این‌که سوق هدی کرده بودند، حجّ ایشان به حجّ تمتّع انتقال پیدا نکرد؛ چراکه دستور تمتّع برای کسانی بود که سوق هدی نکرده بودند؛ زیرا حضرت در طول عمر خود حتّی یک بار هم حجّ تمتّع انجام ندادند؛ ولی به منظور اجرا و پیاده شدن حجّ تمتّع وحی بر ایشان نازل شد و این کار مشروعیّت یافت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در همین حجۀ الوداع وقتی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نزول جبرئیل و مسألۀ مشروعیت حجّ تمتّع و لزوم انتقال به حجّ تمتّع را مطرح کرد، مورد اعتراض بعضی قرار گرفتند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Style w:val="FootnoteAnchor"/>
          <w:rtl w:val="true"/>
        </w:rPr>
        <w:footnoteReference w:id="397"/>
      </w:r>
      <w:r>
        <w:rPr>
          <w:rFonts w:ascii="IRNazanin" w:hAnsi="IRNazanin" w:eastAsia="IRNazanin"/>
          <w:color w:val="111111"/>
          <w:sz w:val="28"/>
          <w:sz w:val="28"/>
          <w:szCs w:val="28"/>
          <w:rtl w:val="true"/>
          <w:lang w:bidi="fa-IR"/>
        </w:rPr>
        <w:t xml:space="preserve">مِنَ الْقَوْمِ لَنَخْرُجَنَّ حُجَّاجاً وَ رُءُوسُنَا وَ شُعُورُنَا تَقْطُرُ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چطور می‌توانیم این معنا را بپذیریم که در حال حجّ و عبادت خداوند باشیم، از احرام عمرۀ تمتع بیرون آمده با زنان خودمان مجامعت کنیم و غسل جنابت هم انجام دهیم و قطرات آب غسل جنابت از سر و ریش ما ترشح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این معنا با عبادت و حجّ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إِنَّکَ لَنْ تُؤْمِنَ بِهَذَا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هرگز این حکم تمتّع را نخواهی پذیرفت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عصر خلافت خود با کمال صراحت و وقاحت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متعتان کانتا محلّلتان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أحرّمهما وأعاقب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متعۀ الحجّ ومتعۀ النساء</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حال آیا این مسألۀ مشروعیتِ حجّ تمتّع که در حجۀ الوداع مطرح شد، معنایش این است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حجّ تمتّع جزو احکام اسلام نبوده است و یا این‌که مصلحت اقتضا نمی‌کرده مشروعیت حجّ تمتّع بیان گردد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گویای این است که مصالحی درکار بوده که اقتضا می‌کرده احکام الهی به صورت تدریجی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 ما بر این مطلب، ظهور و بروز بعضی از روایات و احادیث، هنگام ظهور حضرت بقیۀ الله الاعظم روحی له الفداء، و تبیین و معرفی یک سری از احکام واقعی اسلام در آن زمان به مردم و مرحلۀ اجرا و پیاده کردن آنها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این به آن معنا است که تا پیش از ظهور، جامعه آمادگی درک این مسائل را ندارد و پذیرای پیاده شدن آن نیست؛ ولی زمانی که حضرت بقیۀ الله الاعظم عجل الله تعالی فرجه الشریف ظهور کنند، عقول بشر رشد کرده و حقّانیت حضرت کاملاً روشن است و مردم پذیرای همه احکام اسلام هستند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21" w:name="pg325_3392"/>
    </w:p>
    <w:p>
      <w:pPr>
        <w:pStyle w:val="Heading2"/>
        <w:numPr>
          <w:ilvl w:val="1"/>
          <w:numId w:val="1"/>
        </w:numPr>
        <w:rPr/>
      </w:pPr>
      <w:bookmarkStart w:id="122" w:name="__RefHeading___Toc2775139_211673320"/>
      <w:bookmarkStart w:id="123" w:name="_Toc41"/>
      <w:bookmarkEnd w:id="121"/>
      <w:bookmarkEnd w:id="122"/>
      <w:r>
        <w:rPr>
          <w:rtl w:val="true"/>
        </w:rPr>
        <w:t xml:space="preserve">درس سی و هفتم </w:t>
      </w:r>
      <w:r>
        <w:rPr>
          <w:rtl w:val="true"/>
        </w:rPr>
        <w:t xml:space="preserve">: </w:t>
      </w:r>
      <w:r>
        <w:rPr>
          <w:rtl w:val="true"/>
        </w:rPr>
        <w:t>آشنایی و مبارزه با وهابیّت</w:t>
      </w:r>
      <w:bookmarkEnd w:id="123"/>
    </w:p>
    <w:p>
      <w:pPr>
        <w:pStyle w:val="BookText"/>
        <w:rPr/>
      </w:pPr>
      <w:r>
        <w:rPr>
          <w:rFonts w:ascii="IRNazanin" w:hAnsi="IRNazanin" w:eastAsia="IRNazanin"/>
          <w:color w:val="111111"/>
          <w:sz w:val="28"/>
          <w:sz w:val="28"/>
          <w:szCs w:val="28"/>
          <w:rtl w:val="true"/>
          <w:lang w:bidi="fa-IR"/>
        </w:rPr>
        <w:t>درس سی و هفتم</w:t>
      </w:r>
      <w:r>
        <w:rPr>
          <w:rStyle w:val="FootnoteAnchor"/>
        </w:rPr>
        <w:footnoteReference w:id="40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 مبارزه با وهابیّت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مسألۀ وهابیت و نقد آن اهمیّت و ضرورت بسیار زیادی دارد</w:t>
      </w:r>
      <w:r>
        <w:rPr>
          <w:rStyle w:val="FootnoteAnchor"/>
          <w:rtl w:val="true"/>
        </w:rPr>
        <w:footnoteReference w:id="401"/>
      </w:r>
      <w:r>
        <w:rPr>
          <w:rFonts w:ascii="IRNazanin" w:hAnsi="IRNazanin" w:eastAsia="IRNazanin"/>
          <w:color w:val="111111"/>
          <w:sz w:val="28"/>
          <w:sz w:val="28"/>
          <w:szCs w:val="28"/>
          <w:rtl w:val="true"/>
          <w:lang w:bidi="fa-IR"/>
        </w:rPr>
        <w:t>و شاید بتوان</w:t>
      </w:r>
    </w:p>
    <w:p>
      <w:pPr>
        <w:pStyle w:val="BookText"/>
        <w:rPr/>
      </w:pPr>
      <w:r>
        <w:rPr>
          <w:rFonts w:ascii="IRNazanin" w:hAnsi="IRNazanin" w:eastAsia="IRNazanin"/>
          <w:color w:val="111111"/>
          <w:sz w:val="28"/>
          <w:sz w:val="28"/>
          <w:szCs w:val="28"/>
          <w:rtl w:val="true"/>
          <w:lang w:bidi="fa-IR"/>
        </w:rPr>
        <w:t>گفت که در این زمینه مسامحه شده یا مقدّماتش فراهم نبوده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دارم که چند ماه قبل از ارتحال حضرت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ارائۀ گزارش مسائل حوزۀ علمیه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همیشه پنجاه سال آینده را قبل از دیگران می‌دید، در آن موقع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بلکه لازم است که مسألۀ وهابیت و نقد افکار و جواب‌های شافی و کافی به شبهات آنها در حوزه مطرح و تدریس شود و طلبه‌ها در جریان مسائل آن قرار بگیرند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با قطع نظر از اخباری که از کشورهای مختلف اسلامی خصوصاً از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آیندۀ بسیار خطر ناکی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متأسفانه نه تنها میان روحانیت اهل تسنّن بلکه میان روحانیت شیعه نیز دو گروه به نام وهّابی وغیروهّابی ایجاد شده است؛ در حالی که نفس عنوان وهّابی برای یک روحانی شیعه شرم‌آور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یکی از دوستان اهل علم که اخیراً به کشور آذربایجان رفته بود نقل می‌کرد که در بخشی به نام قره باغ در کشوری که تازه می‌خواهد از زیر بار کمونیست خارج می‌شود، حوزۀ علمیه ای از شیعه با امکانات بسیار ضعیف، در حدود سیصد طلبه دارد؛ اما در مقابل این مدرسه در همانجا حوزه ای از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ده هزار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وهابیت چقدر توانسته در آنجا نقش پیدا کند، البته درست است که ما فاقد آن امکانات و پولهای گزافی که آنها صرف تبلیغ این مکتبِ سرتاپا سیاسی و استعمارگرانه می‌کنند، هستیم؛ اما نباید از لحاظ امکانات علمی و تبلیغی و مبارزۀ علمی و تبلیغی محرومیت داشته باشیم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خطر بزرگی است که اینها در بسیاری از مرزهای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سیستان و بلوچستان، در استان هرمزگان و بخشی از اطراف گرگان و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مشغول تبلیغات سوء هستند و امکانات عجیب و غریبی هم در اختیار مبلّغان خود قرار داده‌اند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امیدوارم خداوند تبارک و تعالی همۀ ما را در راه تبلیغ و ترویج دین، مورد تأیید و توفیق خود قرار دهد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 برکاته</w:t>
      </w:r>
      <w:bookmarkStart w:id="124" w:name="pg325_3398"/>
    </w:p>
    <w:p>
      <w:pPr>
        <w:pStyle w:val="Heading2"/>
        <w:numPr>
          <w:ilvl w:val="1"/>
          <w:numId w:val="1"/>
        </w:numPr>
        <w:rPr/>
      </w:pPr>
      <w:bookmarkStart w:id="125" w:name="__RefHeading___Toc2775141_211673320"/>
      <w:bookmarkStart w:id="126" w:name="_Toc42"/>
      <w:bookmarkEnd w:id="124"/>
      <w:bookmarkEnd w:id="125"/>
      <w:r>
        <w:rPr>
          <w:rtl w:val="true"/>
        </w:rPr>
        <w:t xml:space="preserve">درس سی و هشتم </w:t>
      </w:r>
      <w:r>
        <w:rPr>
          <w:rtl w:val="true"/>
        </w:rPr>
        <w:t xml:space="preserve">: </w:t>
      </w:r>
      <w:r>
        <w:rPr>
          <w:rtl w:val="true"/>
        </w:rPr>
        <w:t>درس اخلاق در حوزه</w:t>
      </w:r>
      <w:bookmarkEnd w:id="126"/>
    </w:p>
    <w:p>
      <w:pPr>
        <w:pStyle w:val="BookText"/>
        <w:rPr/>
      </w:pPr>
      <w:r>
        <w:rPr>
          <w:rFonts w:ascii="IRNazanin" w:hAnsi="IRNazanin" w:eastAsia="IRNazanin"/>
          <w:color w:val="111111"/>
          <w:sz w:val="28"/>
          <w:sz w:val="28"/>
          <w:szCs w:val="28"/>
          <w:rtl w:val="true"/>
          <w:lang w:bidi="fa-IR"/>
        </w:rPr>
        <w:t>درس سی و هشتم</w:t>
      </w:r>
      <w:r>
        <w:rPr>
          <w:rStyle w:val="FootnoteAnchor"/>
        </w:rPr>
        <w:footnoteReference w:id="40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در حوزه</w:t>
      </w:r>
    </w:p>
    <w:p>
      <w:pPr>
        <w:pStyle w:val="BookText"/>
        <w:rPr/>
      </w:pPr>
      <w:r>
        <w:rPr>
          <w:rFonts w:ascii="IRNazanin" w:hAnsi="IRNazanin" w:eastAsia="IRNazanin"/>
          <w:color w:val="111111"/>
          <w:sz w:val="28"/>
          <w:sz w:val="28"/>
          <w:szCs w:val="28"/>
          <w:rtl w:val="true"/>
          <w:lang w:bidi="fa-IR"/>
        </w:rPr>
        <w:t xml:space="preserve">مناسب است که روزهای چهارشنبه همۀ اساتید بزرگوار، یک آیه، روایت یا مطلبی اخلاقی را بیان کنند و این به صورت یک سنت جاریه، در درسها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آقایان طلاب هم از بعضی اساتید بزرگوار که شاید توجهی ندارند تقاضا کنند که در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 لو یک ربع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مسائل اخلاقی صحبت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سفارشهای امام بزرگوار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در رابطه با امور حوزه خدمت ایشان شرفیاب می‌شدیم و گزارشاتی را عرض می‌کردیم، از ایشان می‌خواستیم که رهنمودی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هم اوقات این چنین نبود، غالباً ایشان در رابطۀ با مسائل اخلاق در حوزه، خیلی تأکید داشتند حتی با این که در رابطه با هیچ درسی، استاد تعیین نمی‌کردند گاهی به بعضی از اساتید هم اشاره می‌فرمودند که خوب است فلان شخص در حوزه، درس اخلاق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تأکیدها از اهتمام ایشان به این امر خبر می‌دهد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که خدمت رهبر بزرگوارمان حضرت آیت الله خامنه ای زید عزه رسیده بودیم، ایشان مطلبی را گفتند که من آن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مشهد در</w:t>
      </w:r>
    </w:p>
    <w:p>
      <w:pPr>
        <w:pStyle w:val="BookText"/>
        <w:rPr/>
      </w:pPr>
      <w:r>
        <w:rPr>
          <w:rFonts w:ascii="IRNazanin" w:hAnsi="IRNazanin" w:eastAsia="IRNazanin"/>
          <w:color w:val="111111"/>
          <w:sz w:val="28"/>
          <w:sz w:val="28"/>
          <w:szCs w:val="28"/>
          <w:rtl w:val="true"/>
          <w:lang w:bidi="fa-IR"/>
        </w:rPr>
        <w:t xml:space="preserve">درس مرحوم آیه الله آقای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شرکت می‌کردیم، ایشان هر شب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درس می‌آوردند و اول یک روایتی را می‌خواندند، اگر این روایت احتیاجی به بیان نداشت، به همان خواندنش اکتفا می‌کردند، اگر به توضیح احتیاج داشت، مقداری دربار آن روایت توضیح می‌دادند، بعد هم وارد درس اصلی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جامعه در برخورد با یک روحانی به آن توجه می‌کند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آن معنای عرفیِ خاص که عبارت است از خوش‌رویی و خوش برخورد با مردم که البته این خود یک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اخلاق این است که طلبه به عنوان یک فرد متعبّد به جمیع دستورات اسلام و مجموعۀ فضائل اخلاقی در جامعه تجسم داشته به این عنوان که وجه اصلیِ همّت او اسلام و مسائل اخروی است و مسائل دنیوی برای او به عنوان غایت و هدف اصلی واقع نشده است،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ناکرده مسائل مادّی، زرق و برق دنیا، مسائل انحرافی وکارهای غیر مشروع در جامعه و روحانیت ما شیوع پیدا کند و ما آن حیثیت اصلی را از دست بدهیم آن روز، روزی است که روحانیت سیر نزولی خود را طی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نمی‌گویم خود، عامل به این حرفها هستم؛ ولی به این امور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من هم مثل شما، همگی بتوانیم یک سرباز واقعی، یک خدمتگذار و روحانی مورد رضای حضرت بقیه الله روحی له الفداء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روح پر فتوح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را با اجداد گرامش محشور بفرماید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27" w:name="pg325_3400"/>
    </w:p>
    <w:p>
      <w:pPr>
        <w:pStyle w:val="Heading2"/>
        <w:numPr>
          <w:ilvl w:val="1"/>
          <w:numId w:val="1"/>
        </w:numPr>
        <w:rPr/>
      </w:pPr>
      <w:bookmarkStart w:id="128" w:name="__RefHeading___Toc2775143_211673320"/>
      <w:bookmarkStart w:id="129" w:name="_Toc43"/>
      <w:bookmarkEnd w:id="127"/>
      <w:bookmarkEnd w:id="128"/>
      <w:r>
        <w:rPr>
          <w:rtl w:val="true"/>
        </w:rPr>
        <w:t xml:space="preserve">درس سی و نهم </w:t>
      </w:r>
      <w:r>
        <w:rPr>
          <w:rtl w:val="true"/>
        </w:rPr>
        <w:t xml:space="preserve">: </w:t>
      </w:r>
      <w:r>
        <w:rPr>
          <w:rtl w:val="true"/>
        </w:rPr>
        <w:t>تأثیر درس اخلاق</w:t>
      </w:r>
      <w:bookmarkEnd w:id="129"/>
    </w:p>
    <w:p>
      <w:pPr>
        <w:pStyle w:val="BookText"/>
        <w:rPr/>
      </w:pPr>
      <w:r>
        <w:rPr>
          <w:rFonts w:ascii="IRNazanin" w:hAnsi="IRNazanin" w:eastAsia="IRNazanin"/>
          <w:color w:val="111111"/>
          <w:sz w:val="28"/>
          <w:sz w:val="28"/>
          <w:szCs w:val="28"/>
          <w:rtl w:val="true"/>
          <w:lang w:bidi="fa-IR"/>
        </w:rPr>
        <w:t>درس سی و نهم</w:t>
      </w:r>
      <w:r>
        <w:rPr>
          <w:rStyle w:val="FootnoteAnchor"/>
        </w:rPr>
        <w:footnoteReference w:id="40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درس اخلاق</w:t>
      </w:r>
    </w:p>
    <w:p>
      <w:pPr>
        <w:pStyle w:val="BookText"/>
        <w:rPr/>
      </w:pPr>
      <w:r>
        <w:rPr>
          <w:rFonts w:ascii="IRNazanin" w:hAnsi="IRNazanin" w:eastAsia="IRNazanin"/>
          <w:color w:val="111111"/>
          <w:sz w:val="28"/>
          <w:sz w:val="28"/>
          <w:szCs w:val="28"/>
          <w:rtl w:val="true"/>
          <w:lang w:bidi="fa-IR"/>
        </w:rPr>
        <w:t xml:space="preserve">هنگامی که ما تازه طلبه شده بودیم، امام بزرگوار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جمعه، یک ساعت مانده به غروب در مدرس فیضیه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زیر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درس اخلاق می‌فرمودند و علاوه بر طلاب و فضلا، عده‌ای از بازاریهای آگاه، متدین و علاقه‌مند هم در درس ایشان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است که، می‌بینیم کسانی که در درس اخلاق امام حاضر بودند، هنوز از یک حالت خاصّی برخوردارند</w:t>
      </w:r>
      <w:r>
        <w:rPr>
          <w:rStyle w:val="FootnoteAnchor"/>
          <w:rtl w:val="true"/>
        </w:rPr>
        <w:footnoteReference w:id="407"/>
      </w:r>
      <w:r>
        <w:rPr>
          <w:rFonts w:ascii="IRNazanin" w:hAnsi="IRNazanin" w:eastAsia="IRNazanin"/>
          <w:color w:val="111111"/>
          <w:sz w:val="28"/>
          <w:sz w:val="28"/>
          <w:szCs w:val="28"/>
          <w:rtl w:val="true"/>
          <w:lang w:bidi="fa-IR"/>
        </w:rPr>
        <w:t>همان تربیت‌ها و جلسات چند ساله، اینها را برای همیشه تربیت کرده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زعامت مرحوم آیت‌الله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هم مرحوم آیت‌الله میرزا علی آقای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ساکن اصفهان بودند و به مسائل دنیوی بی‌اعتنا بوده و توجه کامل به مسائل اخروی داشتند و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در بعضی از کتابهایشان از شخصیت این مرد بزرگ تجلیل زیادی می‌کنند</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تشریف</w:t>
      </w:r>
    </w:p>
    <w:p>
      <w:pPr>
        <w:pStyle w:val="BookText"/>
        <w:rPr/>
      </w:pPr>
      <w:r>
        <w:rPr>
          <w:rFonts w:ascii="IRNazanin" w:hAnsi="IRNazanin" w:eastAsia="IRNazanin"/>
          <w:color w:val="111111"/>
          <w:sz w:val="28"/>
          <w:sz w:val="28"/>
          <w:szCs w:val="28"/>
          <w:rtl w:val="true"/>
          <w:lang w:bidi="fa-IR"/>
        </w:rPr>
        <w:t>آوردند، ما کم و بیش در جلسات ایشان حضور پیدا می‌کردیم و انصافاً یک حال خوبی برای ما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مدت آن کوتاه بود و در حقیقت حوزۀ علمیه قم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شاید 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استفاده کند و ایشان هم نتوانستند در قم سکونت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این چنین محقق می‌شد نه با صرف گفتن یکسری اصطلاحات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معنای واقعی 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مُدرّس اخلاق غیر از استاد فقه، اصول، فلسفه و سایر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او ویژگیهایی باشد و واقعاً خودش به تربیت اخلاقی تربیت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می‌باشد این است که برای تربیت چنین افرادی برای آیند حوزه چه راهی را باید انتخاب کرد و چگونه می‌توان به این هدف رسید؟ برای تربیت استاد در موارد دیگر، راه خیلی آسان و معمولی است وخود طلاب نوعاً این راه را با ذوق و شوق طی می‌کنند و بحمدالله تعالی بسیاری هم موفق می‌شوند؛ اما در رابطه با اخلاق، اتخاذ یک نظر و پیشنهاد برای تربیت تعدادی مربی اخلاق درجهت استفاده و بهر کاملِ حوزه در آینده،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بعضی از بزرگان هستندکه امام بزرگوار هم به بعضی از آنها اشاره کرده‌اند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استفاد اخلاقی کنید، اما ایشان یا به علت کهولت سن یا دلالیل دیگر، معمولاً در اختیار حوزه و طلبه ها نیستند و کمتر از وجودشان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جهات اخلاقی برای طلبه ها و هم تربیت مربی اخلاق برای آیند حوزه، یکی از مشکلات بزرگی است که ما با آن روبرو هستیم و راه قابل توجهی هم برای آن پیدا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باب این که گاهی اوامر اضطراریّه هم به جای اوامر اختیاریّه مطرح می‌شود، من و امثال من هم می‌آییم و مباحثی را به عنوان اخلاق مطرح می‌کنیم، بالاخره اهمیت معارف اخلاقی بسیار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برای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روحانیت، با عمل و اخلاق، با کیفیت معاشرت و برخوردش و با اجتناب از معاصی، بیشتر از بیانش می‌تواند در جامعه نفوذ 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یک روحانی در صورتی که فریبکاری نباشد بکله واقعی و خالی از نقایص اخلاقی باشد، جاذبۀ زیادی داشته و نقش بسزایی دارد و من در مواردی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ascii="IRNazanin" w:hAnsi="IRNazanin" w:eastAsia="IRNazanin"/>
          <w:color w:val="111111"/>
          <w:sz w:val="28"/>
          <w:sz w:val="28"/>
          <w:szCs w:val="28"/>
          <w:rtl w:val="true"/>
          <w:lang w:bidi="fa-IR"/>
        </w:rPr>
        <w:t xml:space="preserve">در بعضی از مسافرتها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می‌خواهم این را به عنوان مثال عرض کنم نه این‌که این جاذبه در من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ماه شعبان به بندر لنگه تبعید شدم، صاحب آن حسینیه ای که در آن سکونت داشتم، کسی را از مشهد دعوت کرده بود تا در ماه رمضان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شب اول یا یک شب قبل از اول ماه رمضان،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نسبتاً فاضل بود و بعد که منبرش را دیدم، منبرش هم بسیار جالب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آن حسینیه با ما ساکن شد، هیچ گونه آشنایی قبلی با هم نداشتیم، من او را قطعاً ندیده بودم، او هم اگر مرا دیده بود از نزدیک با من صحبتی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شروع شد و با هم آنجا بودیم و بالاخره با هم مأنوس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دوم ماه رمضان پیش آمد، این بیچاره مجبور بود به علت گرمی زیاد هوا، روزی چند نوبت در آب سرد حوضی که در آن حسینیه بود، برود، و آب آنجا هم از آب دریا و پر از نمک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بالاخره به گوش درد عجیبی مبتلا شد، به طوری که از شدت ناراحتی فریاد می‌زد، او را به بیمارستانی که آنجا بود بردیم، دستوری به او دادند، آمد و این دستور را عمل کرد و یکی دو روزه حالش بهتر شد، ولی مجدداً به گوش درد شدیدتری مبتلا شد، به طوری که من بر حال او متأثر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اواخر دهۀ دوم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جای تو بودم دیگر اینجا نمی‌ماندم، ما تبعیدی هستیم و مجبوریم؛ اما تو با این شرایط، مجبور نیستی اینجا باشی، او هم تأملی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خطور کرد که نکند ایشان به علت مسائل مالی حاضر نیست برگردد، از این رو،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روی این جهت فکر می‌کنید، من حاضرم با صاحب مجلس صحبت کنم و از او بخواهم تمام آن پولی را که بنا است در یک ماه به شما بدهد، همین حالا بدهد، شما هم پول را بگیر و برو و به معالجۀ خودت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دیگر حرفی از این روشن‌تر و بالاتر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بحث پول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من حساب کردم اگر ده روز دیگر پیش شما بمانم بهتر از این است که الآن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خوش و قدرت جذب یک روحانی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وبرکاته</w:t>
      </w:r>
      <w:bookmarkStart w:id="130" w:name="pg325_3403"/>
    </w:p>
    <w:p>
      <w:pPr>
        <w:pStyle w:val="Heading2"/>
        <w:numPr>
          <w:ilvl w:val="1"/>
          <w:numId w:val="1"/>
        </w:numPr>
        <w:rPr/>
      </w:pPr>
      <w:bookmarkStart w:id="131" w:name="__RefHeading___Toc2775145_211673320"/>
      <w:bookmarkStart w:id="132" w:name="_Toc44"/>
      <w:bookmarkEnd w:id="130"/>
      <w:bookmarkEnd w:id="131"/>
      <w:r>
        <w:rPr>
          <w:rtl w:val="true"/>
        </w:rPr>
        <w:t xml:space="preserve">درس چهلم </w:t>
      </w:r>
      <w:r>
        <w:rPr>
          <w:rtl w:val="true"/>
        </w:rPr>
        <w:t xml:space="preserve">: </w:t>
      </w:r>
      <w:r>
        <w:rPr>
          <w:rtl w:val="true"/>
        </w:rPr>
        <w:t>اخلاق در خانواده</w:t>
      </w:r>
      <w:bookmarkEnd w:id="132"/>
    </w:p>
    <w:p>
      <w:pPr>
        <w:pStyle w:val="BookText"/>
        <w:rPr/>
      </w:pPr>
      <w:r>
        <w:rPr>
          <w:rFonts w:ascii="IRNazanin" w:hAnsi="IRNazanin" w:eastAsia="IRNazanin"/>
          <w:color w:val="111111"/>
          <w:sz w:val="28"/>
          <w:sz w:val="28"/>
          <w:szCs w:val="28"/>
          <w:rtl w:val="true"/>
          <w:lang w:bidi="fa-IR"/>
        </w:rPr>
        <w:t>درس چهلم</w:t>
      </w:r>
      <w:r>
        <w:rPr>
          <w:rStyle w:val="FootnoteAnchor"/>
        </w:rPr>
        <w:footnoteReference w:id="40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خانواده</w:t>
      </w:r>
    </w:p>
    <w:p>
      <w:pPr>
        <w:pStyle w:val="BookText"/>
        <w:rPr/>
      </w:pPr>
      <w:r>
        <w:rPr>
          <w:rFonts w:ascii="IRNazanin" w:hAnsi="IRNazanin" w:eastAsia="IRNazanin"/>
          <w:color w:val="111111"/>
          <w:sz w:val="28"/>
          <w:sz w:val="28"/>
          <w:szCs w:val="28"/>
          <w:rtl w:val="true"/>
          <w:lang w:bidi="fa-IR"/>
        </w:rPr>
        <w:t>اخلاق و رفتار نسبت به خانواده، بسیار حساس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درطرز سلوک با خانواده مراقبت زیادی داشته باشد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طلبه باید از وقت خودش حداکثر استفاده را ببرد و حتی یک لحظه از فرصت‌ها را تلف نکند و جداً به خودش اجازه ندهد که حتی یک لحظه بیکار بماند؛ ولی گردش و تفریح، حق خانواده است و جزو برنامه‌هایی است که در جای خودش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در این رابطه با افراد عادی تفاوت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شما در خانواده باعث می‌شود آنان فکر کنند که هم طلبه‌ها از جهت اخلاق چنین‌اند و با زن و بچ خود این گونه رفتار می‌کنند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شما که عهده‌دار حفظ اعتقادات مذهبی جامعه هستیم، قبل از جامعه باید عقاید زن و بچۀ خودمان را در رابطه با اسلام و روحانیت حفظ کنیم؛ به طوری که</w:t>
      </w:r>
    </w:p>
    <w:p>
      <w:pPr>
        <w:pStyle w:val="BookText"/>
        <w:rPr/>
      </w:pPr>
      <w:r>
        <w:rPr>
          <w:rFonts w:ascii="IRNazanin" w:hAnsi="IRNazanin" w:eastAsia="IRNazanin"/>
          <w:color w:val="111111"/>
          <w:sz w:val="28"/>
          <w:sz w:val="28"/>
          <w:szCs w:val="28"/>
          <w:rtl w:val="true"/>
          <w:lang w:bidi="fa-IR"/>
        </w:rPr>
        <w:t xml:space="preserve">همسر یک اهل علم بفهمد که چه مزیّتی دارد، یعنی ببیند طرز سلوک شوهرش با اهل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این که یک روحانی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فرق دارد نه این که طوری با آنان رفتار کنیم که مردم عوام با همسرانشان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رفتار من و شما باید به تمام معنا اسلامی بوده به طوری که جامعه از ما انتظار دارد و همین سبب می‌شود که فرزندانمان راه ما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باید توجه داشته باشیم که همگام به تحصیل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هم که به علم علاقه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حقوق خانواده، حق تربیت فرزند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عمده‌اش همان تربیت عملی و کیفیتِ رفتار پدر در رابطه با فرزند است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تربیتهای قولی در کنار تربیتهای عملی،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در این رابطه بهترین اسوه و الگو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 زیاد دیده می‌شود که از چند پسر فلان اهل علم حتی یکی هم حاضر نیست رشتۀ پدر را دنبال کند و اصلاً علاقه 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اکثر موارد باید اشکال را در پدر دید، اگر پدر به عنوان یک روحانی جاذبه داشت، لااقل یکی دونفر از فرزندانش علاقه مند می‌شدند</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 جزیی نیست، جای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ولادتم در قم بوده و والده مکرمه ما هم قمی است، از این رو نسبت به مسائل قم با اطلاع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قم بیوتات بسیار مهمی از علما وجود داشته که الان حتی یک روحانی در تمام فامیلشان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شاید سی سال قبل، سی یا چهل نفرشان اهل 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موضوع را ریشه یابی کنیم می‌بینیم مقداری از مسئولیت متوجه پدران بوده است؛ چون جاذبه نداشتند و نتوانستند بچه ها و اقوامشان را جذب کنند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اواخر شنیدم که امام بزرگوار تا همان روزهای آخر حاضر نبود بدون</w:t>
      </w:r>
    </w:p>
    <w:p>
      <w:pPr>
        <w:pStyle w:val="BookText"/>
        <w:rPr/>
      </w:pPr>
      <w:r>
        <w:rPr>
          <w:rFonts w:ascii="IRNazanin" w:hAnsi="IRNazanin" w:eastAsia="IRNazanin"/>
          <w:color w:val="111111"/>
          <w:sz w:val="28"/>
          <w:sz w:val="28"/>
          <w:szCs w:val="28"/>
          <w:rtl w:val="true"/>
          <w:lang w:bidi="fa-IR"/>
        </w:rPr>
        <w:t>همسرش حتی یک مرتبه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کار چقدر می‌تواند در روح یک همسر اثر داشته باشد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حال؛ اگر زوج جوان باشند، شاید همان حضور سر سفره باعث التذاذ است، اما در آن سنین که دیگر این حرفها مطرح نیست، این رفتار از روی عواطف انسانی و رعایت حق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مقامش به جایی رسیده بودکه دنیا آن هم دنیای ابر قدرت، او را به عظمت، لیاقت، شوکت و به علوِّ همت می‌شناخت و در برابرش سر تعظیم فرود می‌آورد، با این حال در رابطه با مسائل داخلی و خانوادگی، این قدر مراقب بود و حدود و حقوق آن را رعایت می‌کرد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باید تا لحظ آخر مواظب حقوق همسرمان باشیم و تربیت و آداب اسلامی را پیاده کنیم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وظیفه این است که اعتقادات و معارف اسلامی ابتدا داخل خانوادۀ روحانیت حفظ شود و بعد از آن نوبت به دیگران برسد، نه این که انسان تمام همتش خارج از منزل باشد و نسبت به خانواده، کوتاهی کند که در نتیجه به اعتقادات خانواده و به وجهۀ روحانیت لطمه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توصیه را در درج اول به خودم و بعد به شما برادران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امیددارم که خداوند تبارک و تعالی ما را داخل و خارج منزل، متخلق به اخلاق واقعی اسلامی بفرماید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133" w:name="pg325_3407"/>
    </w:p>
    <w:p>
      <w:pPr>
        <w:pStyle w:val="Heading2"/>
        <w:numPr>
          <w:ilvl w:val="1"/>
          <w:numId w:val="1"/>
        </w:numPr>
        <w:rPr/>
      </w:pPr>
      <w:bookmarkStart w:id="134" w:name="__RefHeading___Toc2775147_211673320"/>
      <w:bookmarkStart w:id="135" w:name="_Toc45"/>
      <w:bookmarkEnd w:id="133"/>
      <w:bookmarkEnd w:id="134"/>
      <w:r>
        <w:rPr>
          <w:rtl w:val="true"/>
        </w:rPr>
        <w:t xml:space="preserve">درس چهل و یکم </w:t>
      </w:r>
      <w:r>
        <w:rPr>
          <w:rtl w:val="true"/>
        </w:rPr>
        <w:t xml:space="preserve">: </w:t>
      </w:r>
      <w:r>
        <w:rPr>
          <w:rtl w:val="true"/>
        </w:rPr>
        <w:t>مطالعه حالات ائمه</w:t>
      </w:r>
      <w:r>
        <w:rPr>
          <w:rtl w:val="true"/>
        </w:rPr>
        <w:t xml:space="preserve">: </w:t>
      </w:r>
      <w:r>
        <w:rPr>
          <w:rtl w:val="true"/>
        </w:rPr>
        <w:t>و بزرگان</w:t>
      </w:r>
      <w:bookmarkEnd w:id="135"/>
    </w:p>
    <w:p>
      <w:pPr>
        <w:pStyle w:val="BookText"/>
        <w:rPr/>
      </w:pPr>
      <w:r>
        <w:rPr>
          <w:rFonts w:ascii="IRNazanin" w:hAnsi="IRNazanin" w:eastAsia="IRNazanin"/>
          <w:color w:val="111111"/>
          <w:sz w:val="28"/>
          <w:sz w:val="28"/>
          <w:szCs w:val="28"/>
          <w:rtl w:val="true"/>
          <w:lang w:bidi="fa-IR"/>
        </w:rPr>
        <w:t>درس چهل و یکم</w:t>
      </w:r>
      <w:r>
        <w:rPr>
          <w:rStyle w:val="FootnoteAnchor"/>
        </w:rPr>
        <w:footnoteReference w:id="41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حالات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w:t>
      </w:r>
    </w:p>
    <w:p>
      <w:pPr>
        <w:pStyle w:val="BookText"/>
        <w:rPr/>
      </w:pPr>
      <w:r>
        <w:rPr>
          <w:rFonts w:ascii="IRNazanin" w:hAnsi="IRNazanin" w:eastAsia="IRNazanin"/>
          <w:color w:val="111111"/>
          <w:sz w:val="28"/>
          <w:sz w:val="28"/>
          <w:szCs w:val="28"/>
          <w:rtl w:val="true"/>
          <w:lang w:bidi="fa-IR"/>
        </w:rPr>
        <w:t>حالات و روش زندگی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ما در اخلاق است</w:t>
      </w:r>
      <w:r>
        <w:rPr>
          <w:rStyle w:val="FootnoteAnchor"/>
          <w:rtl w:val="true"/>
        </w:rPr>
        <w:footnoteReference w:id="415"/>
      </w:r>
      <w:r>
        <w:rPr>
          <w:rFonts w:ascii="IRNazanin" w:hAnsi="IRNazanin" w:eastAsia="IRNazanin"/>
          <w:color w:val="111111"/>
          <w:sz w:val="28"/>
          <w:sz w:val="28"/>
          <w:szCs w:val="28"/>
          <w:rtl w:val="true"/>
          <w:lang w:bidi="fa-IR"/>
        </w:rPr>
        <w:t>و الگو برداری از آن، تأثیر زیادی در زندگی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برای استفادۀ هر چه بهتر از این الگوها، مطالعه و تحقیق دربارۀ شیوۀ زندگی، رفتار و اخلاق آن بزرگواران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کسی پس از مطالعه و تفکر در خصوص مناقب، فضیلت ها و عظمت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معصوم هستند و مقام و درجۀ ایشان بسیار بلند و رفیع است؛ بنابراین، ما نباید انتظار داشته باشیم بلکه نمی‌توانیم حالات آن بزرگوران را داشته باشیم، آنان کجا و ما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روش زندگی خود را بیان می‌کند که از چه نوع غذا و لباسی استفاده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إِنَّکُمْ لَا تَقْدِرُونَ عَلَی ذَلِک</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شما توانایی چنین کاری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این فکر در ذهن انسان ایجاد می‌شودکه اگر ما میلیونها سال عمر کنیم و در این سالیان دراز، نهایت زهد و تقوا را داشته باشیم، باز هم ممکن نیست به مقام امامِ معصوم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هم این توهم را تقویت می‌کند و در نتیجه چنین شخصی از مرحله تأثیرپذیری دور خواهد شد و نمی‌تواند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بهترین الگوها استفاده کند؛ چرا که وقتی انسان، چنین فاصلۀ دوری را میان خودش و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 و تصور کرد که با هیچ تلاش و کوششی نمی‌تواند این فاصله را از میان بردارد و به مقام آنان برسد، دیگر احساس تکلیف برای دسترسی به ایشان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چنین شخصی ابتدا باید چگونگی زندگی ائم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نظر قرار دهد و سپس بداند که از کدام زاویه از زوایای زندگی ایشان می‌توان الگو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اول شب تا صبح سجده های طولانی انجام می‌دادند و هر سه روز یک بار قرآن را ختم می‌کردند، او نیز در همین مسیر قدم بردارد و از آن بزرگواران به عنوان الگویی شایسته در زندگی و عبادت سرمشق بگیرد؛ اگرچه به صورت کامل نتوان مانند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إِنَّکُمْ لَا تَقْدِرُونَ عَلَی ذَلِکَ وَ لکن أَعِینُونِی بِوَرَعٍ وَ اجْتِهَادٍ وَ عِفَّۀٍ وَ سَدَاد</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البته شما توان آن را ندارید مانند من زندگی کنید، امّا با پارسایی، تلاش، پاکدامنی و درستی مرا یاری و همراهی کنید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دوم، مطالعه وملاحظۀ حالات و زندگی بزرگان است؛ البته در این مرحله جای این شبهه نیست که ما کجا و شیخ انصاری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نیز مانند ما انسانی عادی است؛ بنابراین مراجعه به حالات بزرگان و مطالع زندگی آنان می‌تواند برای</w:t>
      </w:r>
    </w:p>
    <w:p>
      <w:pPr>
        <w:pStyle w:val="BookText"/>
        <w:rPr/>
      </w:pPr>
      <w:r>
        <w:rPr>
          <w:rFonts w:ascii="IRNazanin" w:hAnsi="IRNazanin" w:eastAsia="IRNazanin"/>
          <w:color w:val="111111"/>
          <w:sz w:val="28"/>
          <w:sz w:val="28"/>
          <w:szCs w:val="28"/>
          <w:rtl w:val="true"/>
          <w:lang w:bidi="fa-IR"/>
        </w:rPr>
        <w:t>ما آموزنده باشد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سعی کنید مطالعه حالات و شخصیت بزرگان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طلبگی، تحصیل، تدریس، زعامت و جنبه های مختلف دیگری که در زندگی ایشان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برنامۀ مستمر خود قرار دهید؛ چراکه واقعاً آموزنده است و نقش به سزایی در بهبود روحیه طلبگی شما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تعالی کتابهای فراوانی در این رابطه وجود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مرحوم سید محسن جبل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که بیشتر از چهل 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شرح حال همۀ بزرگان شیعه را از ابتدا تا زمان حیات خودشان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کتابهایی که مرحوم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علاوه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هر کدام اسم خاصی داشته و در شرح حال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کتابهای مختصری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الکنی والالقاب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که کتاب بسیار خوبی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دیگری که انسان را در مورد زندگی این بزرگان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هر گفته و نوشته‌ای نمی‌توان اعتماد کرد و می‌بایست از کتب مستند و متقن بهره جست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مطالعه، نوشتن و مباحث علمی مقداری خستگی را به دنبال دارد؛ اما مطالعۀ زندگی بزرگان این‌طور نیست و نه تنها موجب خستگی نمی‌شود، بلکه به خاطر جاذبۀ خاصّی که دارد، شخص به آن علاقه‌مند می‌شود و دوست دارد بداند که در زندگی ایشان چه فراز و نشیبهایی بوده است؟ در جوانی به چه مراحلی رسیده؟ و در سنین بالاتر چه وضعیتی برای ایشان پیش آمده است؟ در زمان پیری و کهولت چه حالاتی پیدا کردند؟ چه خدماتی انجام دادند؟ چه تألیفاتی داشتند؟</w:t>
      </w:r>
    </w:p>
    <w:p>
      <w:pPr>
        <w:pStyle w:val="BookText"/>
        <w:rPr/>
      </w:pPr>
      <w:r>
        <w:rPr>
          <w:rFonts w:ascii="IRNazanin" w:hAnsi="IRNazanin" w:eastAsia="IRNazanin"/>
          <w:color w:val="111111"/>
          <w:sz w:val="28"/>
          <w:sz w:val="28"/>
          <w:szCs w:val="28"/>
          <w:rtl w:val="true"/>
          <w:lang w:bidi="fa-IR"/>
        </w:rPr>
        <w:t>چه کمکهایی به فقرا و مستضعفین داشتند؟ برخوردشان با حوزه ها و طلبه ها چگونه بوده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الگوها امام بزرگوار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وقتی زندگی مرحوم امام را از تولد تا آخرین لحظات عمر، مطالعه می‌کنیم، می‌بینیم چه تحولات عظیمی در زندگی این شخصیت بزرگ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تحولات چه بود؟ عقید او تا چه حد راسخ ومحکم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مسائل عبادی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زندگی ایشان به صحنه‌هایی برخورد می‌کنیم که شاید به صورت طبیعی به راحتی از کنار آنها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انسان وقتی کسالت مختصری پیدا می‌کند، دیگر حوصله ندارد حتی نماز واجبش را با آب وتاب و رعایت مستحبات بخواند و صرفاً جهت رفع تکلیف نماز می‌خواند و در این حالت دیگر به یاد نماز شب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آخرین روزهایی که مرحوم امام در بیمارستان بستری بودند، از حالات معنوی ایشان در شب، فیلمبرداری کردند، البته بعداً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دوربین نبودم والّا امکان نداشت اجازه دهم چنین فیلمهایی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آن کهولت سن، پس از عمل جراحی و در حالی که سِرُم در دستشان بود نماز شب خود را ایستاده و با توجه و عنایت کامل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ابتدا به صورت سطحی از این مسأله می‌گذرد اما با کمی دقت، از این همه تعبّد نسبت به مستحبات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قابل مطالعه و فکر است و انسان باید از این موارد عبرت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گاهی از مرحوم حاج آقا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رفاقتمان از همان دوران طفولیت بود و سالها با هم مباحثه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حالات مرحوم امام سؤال می‌کردم و هدفم این بود که ایشان را بیشتر بشناسم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جالبی را برای من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طلبه‌ای نزد من آمد و مرا واسطه کرد تا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کمک مالی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خدمت ایشان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فلان طلبه به کمک مالی شما احتیاج دارد، دیدم ایشان اعتنایی نکردند و حرفی نزدند؛ مدتی گذشت، باز من برای مرتب</w:t>
      </w:r>
    </w:p>
    <w:p>
      <w:pPr>
        <w:pStyle w:val="BookText"/>
        <w:rPr/>
      </w:pPr>
      <w:r>
        <w:rPr>
          <w:rFonts w:ascii="IRNazanin" w:hAnsi="IRNazanin" w:eastAsia="IRNazanin"/>
          <w:color w:val="111111"/>
          <w:sz w:val="28"/>
          <w:sz w:val="28"/>
          <w:szCs w:val="28"/>
          <w:rtl w:val="true"/>
          <w:lang w:bidi="fa-IR"/>
        </w:rPr>
        <w:t>دوم به</w:t>
      </w:r>
    </w:p>
    <w:p>
      <w:pPr>
        <w:pStyle w:val="BookText"/>
        <w:rPr/>
      </w:pPr>
      <w:r>
        <w:rPr>
          <w:rFonts w:ascii="IRNazanin" w:hAnsi="IRNazanin" w:eastAsia="IRNazanin"/>
          <w:color w:val="111111"/>
          <w:sz w:val="28"/>
          <w:sz w:val="28"/>
          <w:szCs w:val="28"/>
          <w:rtl w:val="true"/>
          <w:lang w:bidi="fa-IR"/>
        </w:rPr>
        <w:t>ایشان عرض کردم که فلان طلبه به کمک مالی شما نیاز دارد و من را واسطه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ایشان اعتنا نکردند و هیچ حرفی نزدند، ما هم حرفی نزدیم؛ باز برای مرتب سوم آن طلبه مراجعه کرد و من مجبور شدم، رفتم خدمت ایشان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سوم است که من خدمت شما عرض می‌کنم، فلان طلبه به کمک مالی شما نیاز دارد، به ایشان کمکی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گَنْجه مملّو از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آن هم نزد من است، این کلید را به تو می‌دهم، هر مقدار که می‌خواهی از آن پول بردار و به او بده؛ اما به شرطی که روز قیامت خودت جوابش را بدهی و کاری به من نداشته باشی؛ اگر می‌توانی جوابش را بدهی این کلید و این هم پول، اما اگر نمی‌توانی، دیگر اصرار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مصطفی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فهمیدیم که قضیه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معتقد بودند که آن طلبه متدین نیست، درس هم نمی‌خواند، طلبه‌ای است که یا مستحق نیست یا دنبال امور دیگری است، حالا از هر طریقی بود امام به وضع او آشنایی کامل داشت؛ ولی ما او را نمی‌شناختیم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نظیر این مطالب را می‌شنود یا در کتابها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روحش اثر خاصی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مطالع حالات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را یکی از برنامه های مطالعاتی خود قرار دهید؛ چراکه انسان بسیار تحت تأثیر حالات پیشوایان قرار می‌گیرد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 برکاته</w:t>
      </w:r>
      <w:bookmarkStart w:id="136" w:name="pg325_3412"/>
    </w:p>
    <w:p>
      <w:pPr>
        <w:pStyle w:val="Heading2"/>
        <w:numPr>
          <w:ilvl w:val="1"/>
          <w:numId w:val="1"/>
        </w:numPr>
        <w:rPr/>
      </w:pPr>
      <w:bookmarkStart w:id="137" w:name="__RefHeading___Toc2775149_211673320"/>
      <w:bookmarkStart w:id="138" w:name="_Toc46"/>
      <w:bookmarkEnd w:id="136"/>
      <w:bookmarkEnd w:id="137"/>
      <w:r>
        <w:rPr>
          <w:rtl w:val="true"/>
        </w:rPr>
        <w:t xml:space="preserve">درس چهل و دوم </w:t>
      </w:r>
      <w:r>
        <w:rPr>
          <w:rtl w:val="true"/>
        </w:rPr>
        <w:t xml:space="preserve">: </w:t>
      </w:r>
      <w:r>
        <w:rPr>
          <w:rtl w:val="true"/>
        </w:rPr>
        <w:t>محبّت راه نفوذ در دلهای مردم</w:t>
      </w:r>
      <w:bookmarkEnd w:id="138"/>
    </w:p>
    <w:p>
      <w:pPr>
        <w:pStyle w:val="BookText"/>
        <w:rPr/>
      </w:pPr>
      <w:r>
        <w:rPr>
          <w:rFonts w:ascii="IRNazanin" w:hAnsi="IRNazanin" w:eastAsia="IRNazanin"/>
          <w:color w:val="111111"/>
          <w:sz w:val="28"/>
          <w:sz w:val="28"/>
          <w:szCs w:val="28"/>
          <w:rtl w:val="true"/>
          <w:lang w:bidi="fa-IR"/>
        </w:rPr>
        <w:t>درس چهل و دوم</w:t>
      </w:r>
      <w:r>
        <w:rPr>
          <w:rStyle w:val="FootnoteAnchor"/>
        </w:rPr>
        <w:footnoteReference w:id="41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راه نفوذ در دلهای مردم</w:t>
      </w:r>
    </w:p>
    <w:p>
      <w:pPr>
        <w:pStyle w:val="BookText"/>
        <w:rPr/>
      </w:pPr>
      <w:r>
        <w:rPr>
          <w:rFonts w:ascii="Amiri" w:hAnsi="Amiri" w:eastAsia="Amiri" w:cs="Amiri"/>
          <w:color w:val="111111"/>
          <w:sz w:val="28"/>
          <w:sz w:val="28"/>
          <w:szCs w:val="28"/>
          <w:rtl w:val="true"/>
          <w:lang w:bidi="ar-SA"/>
        </w:rPr>
        <w:t xml:space="preserve">قَالَ أبُو مُحَمَّد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الْقَرِیبُ مَنْ قَرَّبَتْهُ الْمَوَدَّۀُ وَ إِنْ بَعُدَ نَسَبُهُ وَ الْبَعِیدُ مَنْ بَعَّدَتْهُ الْمَوَدَّۀُ وَ إِنْ قَرُبَ نَسَبُهُ لَا شَیْ‌ءَ أَقْرَبُ إِلَی شَیْ‌ءٍ مِنْ یَدٍ إِلَی جَسَدٍ وَ إِنَّ الْیَدَ تَغُلُّ فَتُقْطَعُ وَ تُقْطَعُ فَتُحْسَم</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نزدیک به انسان کسی است که دوستی او موجب نزدیکی او شده باشد، گرچه فاصلۀ نژادی‌اش زیاد باشد و بیگانه کسی است که از دوستی دور شده باشد؛ گرچه خویشاوندِ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دست به انسان نزدیک‌تر نیست، دست که خیانت کند قطع می‌شود، و پس از قطع شدن، آن موضع را می‌سوزانند و با آهن داغ می‌کنند تا خون بند آمده و بدن سالم بماند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وسائل الشیعه، باب حج، به مناسبت سفر حج، به مطالبی از قبیل وظایف یک مسلمان از نظر جنبه های اخلاقی و اجتماعی و همچنین در معاشرتها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این مطالب بیش از نیمی از آن کتاب را به خود اختصاص داده و عناوینی را در این ابواب مطرح می‌کند که به</w:t>
      </w:r>
    </w:p>
    <w:p>
      <w:pPr>
        <w:pStyle w:val="BookText"/>
        <w:rPr/>
      </w:pPr>
      <w:r>
        <w:rPr>
          <w:rFonts w:ascii="IRNazanin" w:hAnsi="IRNazanin" w:eastAsia="IRNazanin"/>
          <w:color w:val="111111"/>
          <w:sz w:val="28"/>
          <w:sz w:val="28"/>
          <w:szCs w:val="28"/>
          <w:rtl w:val="true"/>
          <w:lang w:bidi="fa-IR"/>
        </w:rPr>
        <w:t>نظر من مطالعۀ چه برای خود انسان و چه برای راهنمایی و هدایت دیگران، مفید و مؤثر است، خصوصاً با توجه به این که روایات وسائل الشیعه، مسند بوده و می‌توان سندهای آن را بررسی کرد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ریشۀ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رابطه با اهل بیت عصمت وطهارت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این است که خداوند تبارک و تعالی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شوری بر حسب تفسیر صحیح و مورد قبول فریقین</w:t>
      </w:r>
      <w:r>
        <w:rPr>
          <w:rStyle w:val="FootnoteAnchor"/>
          <w:rtl w:val="true"/>
        </w:rPr>
        <w:footnoteReference w:id="421"/>
      </w:r>
      <w:r>
        <w:rPr>
          <w:rFonts w:ascii="IRNazanin" w:hAnsi="IRNazanin" w:eastAsia="IRNazanin"/>
          <w:color w:val="111111"/>
          <w:sz w:val="28"/>
          <w:sz w:val="28"/>
          <w:szCs w:val="28"/>
          <w:rtl w:val="true"/>
          <w:lang w:bidi="fa-IR"/>
        </w:rPr>
        <w:t>، امر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الْمَوَدَّۀَ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این رسالت با عظمتی که خداوند به خاطر آن بر مؤمنان منّت گذاشت</w:t>
      </w:r>
      <w:r>
        <w:rPr>
          <w:rStyle w:val="FootnoteAnchor"/>
          <w:rtl w:val="true"/>
        </w:rPr>
        <w:footnoteReference w:id="422"/>
      </w:r>
      <w:r>
        <w:rPr>
          <w:rFonts w:ascii="IRNazanin" w:hAnsi="IRNazanin" w:eastAsia="IRNazanin"/>
          <w:color w:val="111111"/>
          <w:sz w:val="28"/>
          <w:sz w:val="28"/>
          <w:szCs w:val="28"/>
          <w:rtl w:val="true"/>
          <w:lang w:bidi="fa-IR"/>
        </w:rPr>
        <w:t>، پاداشی غیر از دوستی نزدیکان و اهل‌بیتم از شما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تصور این معنا سؤالی که به ذهن می‌رسد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مودّت و دوستی چیست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مزد و اجر رسالت مطرح کرده است؟</w:t>
      </w:r>
    </w:p>
    <w:p>
      <w:pPr>
        <w:pStyle w:val="BookText"/>
        <w:rPr/>
      </w:pPr>
      <w:r>
        <w:rPr>
          <w:rFonts w:ascii="IRNazanin" w:hAnsi="IRNazanin" w:eastAsia="IRNazanin"/>
          <w:color w:val="111111"/>
          <w:sz w:val="28"/>
          <w:sz w:val="28"/>
          <w:szCs w:val="28"/>
          <w:rtl w:val="true"/>
          <w:lang w:bidi="fa-IR"/>
        </w:rPr>
        <w:t>به یقین، مودّت و محبت مردم به اهل بیت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برای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این انسانهای پاک و معصوم آن قدر بالا و والا است که نه مودّت مردم برای آن بزرگواران غروری ایجاد می‌کند، آنان را خوشحال می‌کند، و نه عدم محبت به ایشان زیانی به آن بزرگواران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قرآن و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روی این معنا تأکید دارند که مودّت، ابزار و وسیلۀ هدایت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محبت مردم واقع شوند، دیگر دست از دامن آنان بر نمی‌دارند و از هدایت ایشان بهره 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خداوند متعال و تأکید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رابطه با اصل مسألۀ رسالت است؛ چراکه تنها راه و مطمئن ترین مسیر، تداوم نبوت و پیوستگی صحیح و واقعی مردم با رسالت و اسلام حقیقی، مودّت مسلمانان نسبت به ذوی‌القربی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باید ذوی‌القربی و اهل بیت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و نسبت به ایشان علاقه و محبت داشته باشند، که از پرتو نورانیت آن بزرگوران استفاده کرده و دست از دامن ایشان برندارند</w:t>
      </w:r>
      <w:r>
        <w:rPr>
          <w:rFonts w:eastAsia="IRNazanin" w:cs="IRNazanin"/>
          <w:color w:val="111111"/>
          <w:sz w:val="28"/>
          <w:szCs w:val="28"/>
          <w:rtl w:val="true"/>
          <w:lang w:bidi="fa-IR"/>
        </w:rPr>
        <w:t>.</w:t>
      </w:r>
      <w:r>
        <w:rPr>
          <w:rStyle w:val="FootnoteAnchor"/>
          <w:rtl w:val="true"/>
        </w:rPr>
        <w:footnoteReference w:id="42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هدف بسیاری از خلفای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معاویه</w:t>
      </w:r>
      <w:r>
        <w:rPr>
          <w:rStyle w:val="FootnoteAnchor"/>
          <w:rtl w:val="true"/>
        </w:rPr>
        <w:footnoteReference w:id="424"/>
      </w:r>
      <w:r>
        <w:rPr>
          <w:rFonts w:ascii="IRNazanin" w:hAnsi="IRNazanin" w:eastAsia="IRNazanin"/>
          <w:color w:val="111111"/>
          <w:sz w:val="28"/>
          <w:sz w:val="28"/>
          <w:szCs w:val="28"/>
          <w:rtl w:val="true"/>
          <w:lang w:bidi="fa-IR"/>
        </w:rPr>
        <w:t>علیهم اللعنۀ والعذاب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در زمان خود، افراد زیادی را برای سبّ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بغض و عداوت نسبت به ایشان، گماشته بودند، مسأله شخصی نبود، و هدفشان این نبود که شخص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بغض و کینه مردم شود، بلکه می‌خواستند این ارتباط مودّت و محبت و علاقه نسبت به ذوی القربی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ارتباط از بین رفت دیگر ممکن نیست کسی تحت تأثیر هدایت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بحثها و گفتگوههای فراوانی کردند، و افرادی را فرستادند تا با آنان صحبت کنند؛ ولی به خاطر پندارها باورهای غلط و بغض و عداوتی که از حضرت در دلشان به وجود آمده بود کارشان به جنگ کشید و هزاران نفر کشته شدند و در نهایت خود ایشان هم به دست خوارج و ابن ملجم علیهم اللعنۀ و العذاب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برای روحانیت، سرمایۀ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باید برای انجام هرچه بهترِ وظیفه و رسیدن به هدفهای روحانی خود، از این راه به عنوان ابزار کار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 مبلّغ دین خیلی خوب می‌تواند از این راه به اهداف خودش برسد؛ چرا که مردم اگر مبلّغ و روحانی را از صمیم قلب دوست داشته باشند موفقیت این روحانی در امر تبلیغ و بیان معارف الهی بسیار چشمگیر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اجمالی این فرازِ از سخنان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 مَنْ قَرَّبَتْهُ الْمَوَدَّۀُ وَ إِنْ بَعُدَ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انسان، آن کسی نیست که با انسان خویشاوند باشد؛ بلکه آن کسی است که مودت، او را به انسان نزدیک کند؛ یعنی بزرگ‌ترین عامل برای نزدیک شدن، محبت به دیگران یا مودّت دیگران به انسان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تعبیرات عوامانۀ مردم به قدری ریشه‌دار و عمیق است که وقتی انسان در آن فکر می‌کند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مثلهای خودشان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خوش، مار را هم می‌توان از سوراخ بیرون کشید؛ یعنی مار که دشمن انسان است و از انسان فرار می‌کند، و در رویارویی با انسان حمله‌ور شده و با نیش سمی‌اش او را از پای</w:t>
      </w:r>
    </w:p>
    <w:p>
      <w:pPr>
        <w:pStyle w:val="BookText"/>
        <w:rPr/>
      </w:pPr>
      <w:r>
        <w:rPr>
          <w:rFonts w:ascii="IRNazanin" w:hAnsi="IRNazanin" w:eastAsia="IRNazanin"/>
          <w:color w:val="111111"/>
          <w:sz w:val="28"/>
          <w:sz w:val="28"/>
          <w:szCs w:val="28"/>
          <w:rtl w:val="true"/>
          <w:lang w:bidi="fa-IR"/>
        </w:rPr>
        <w:t>درمی‌آورد، وقتی پای رفاقت و محبت پیش آید آن دشمن خطرناک هم تحت تأثیر قرار گرفته و تسلیم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مقابل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الْبَعِیدُ مَنْ بَعَّدَتْهُ الْمَوَدَّۀُ وَ إِنْ قَرُبَ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بیگانه آن کسی است که مودّت او را دور کرده باشد؛ هر چند نسَبش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رابطه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دست انسان به جسم او نزدیک‌تر وجود ندارد؟ در عین حال، ممکن است این دست، به علتی قطع و از انسان جدا شود مثل این که دست خیانت کند حاکم شرع دستور به قطع آن دهد، که در این صورت پس از قطع جای آن را نیز می‌سوزانند تا خون بند آید و بدن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اثری از وجود چنین انگشت یا دست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و خیانت، موجب جدایی شد آن را از جسم و تن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لم یکن جزءٌ من الانسان،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این است که به ما بفهماند، این قرب و بُعدهای ظاهری و جسمی تداوم و اثری ندارد و این مودّت است که ریشه دار و منشأ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مودّت ذوی القربی، راهی است برای این که انسان در دلها نفوذ کرد، افکار، عقاید و نظرات اسلامی خود را از این راه پیاده 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39" w:name="pg325_3418"/>
    </w:p>
    <w:p>
      <w:pPr>
        <w:pStyle w:val="Heading2"/>
        <w:numPr>
          <w:ilvl w:val="1"/>
          <w:numId w:val="1"/>
        </w:numPr>
        <w:rPr/>
      </w:pPr>
      <w:bookmarkStart w:id="140" w:name="__RefHeading___Toc2775151_211673320"/>
      <w:bookmarkStart w:id="141" w:name="_Toc47"/>
      <w:bookmarkEnd w:id="139"/>
      <w:bookmarkEnd w:id="140"/>
      <w:r>
        <w:rPr>
          <w:rtl w:val="true"/>
        </w:rPr>
        <w:t xml:space="preserve">درس چهل و سوم </w:t>
      </w:r>
      <w:r>
        <w:rPr>
          <w:rtl w:val="true"/>
        </w:rPr>
        <w:t>:</w:t>
      </w:r>
      <w:r>
        <w:rPr>
          <w:rtl w:val="true"/>
        </w:rPr>
        <w:t xml:space="preserve">راه و روش امام </w:t>
      </w:r>
      <w:r>
        <w:rPr>
          <w:rtl w:val="true"/>
        </w:rPr>
        <w:t>(</w:t>
      </w:r>
      <w:r>
        <w:rPr>
          <w:rtl w:val="true"/>
        </w:rPr>
        <w:t>قدس</w:t>
      </w:r>
      <w:r>
        <w:rPr>
          <w:rtl w:val="true"/>
        </w:rPr>
        <w:t xml:space="preserve">) </w:t>
      </w:r>
      <w:r>
        <w:rPr>
          <w:rtl w:val="true"/>
        </w:rPr>
        <w:t>الگوی روحانیت</w:t>
      </w:r>
      <w:bookmarkEnd w:id="141"/>
    </w:p>
    <w:p>
      <w:pPr>
        <w:pStyle w:val="BookText"/>
        <w:rPr/>
      </w:pPr>
      <w:r>
        <w:rPr>
          <w:rFonts w:ascii="IRNazanin" w:hAnsi="IRNazanin" w:eastAsia="IRNazanin"/>
          <w:color w:val="111111"/>
          <w:sz w:val="28"/>
          <w:sz w:val="28"/>
          <w:szCs w:val="28"/>
          <w:rtl w:val="true"/>
          <w:lang w:bidi="fa-IR"/>
        </w:rPr>
        <w:t>درس چهل و سوم</w:t>
      </w:r>
      <w:r>
        <w:rPr>
          <w:rStyle w:val="FootnoteAnchor"/>
        </w:rPr>
        <w:footnoteReference w:id="42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روحانیت</w:t>
      </w:r>
    </w:p>
    <w:p>
      <w:pPr>
        <w:pStyle w:val="BookText"/>
        <w:rPr/>
      </w:pPr>
      <w:r>
        <w:rPr>
          <w:rFonts w:ascii="IRNazanin" w:hAnsi="IRNazanin" w:eastAsia="IRNazanin"/>
          <w:color w:val="111111"/>
          <w:sz w:val="28"/>
          <w:sz w:val="28"/>
          <w:szCs w:val="28"/>
          <w:rtl w:val="true"/>
          <w:lang w:bidi="fa-IR"/>
        </w:rPr>
        <w:t>تردیدی نیست که جامعه و اسلام از ما انتظار دارد و هدف همگی یا اکثر ما در آغاز راه طلبگی این است که خدمتگزار اسلام باشیم و جامعه را به سوی اسلام سوق دهیم، مسائل و مشکلات آن را مطرح کرده، توضیح دهیم و بالأخره زمینۀ علاقه و گرایش مردم به اسلام را فراهم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بزرگوارمان همین هدف را داشت و برای همین هدف مقدس بود که پس از قرنها این نظام و حکومت اسلامی را به تأسّی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 مأموریت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أخذ قرآن کریم از سوی خداوند و در اختیار جامعه قرار دادن آن نبود؛ بلکه مبارز عملی با شرک و بت پرستی یکی از مأموریتهای مهم حضرت بود؛ از این رو، یکی دیگر از مأموریتهای مهم ایشان تشکیل حکومت اسلامی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دایر مأموریت ایشان فقط گرفتن قوانین اسلام و ابلاغ آن به مردم باشد، پس چرا حکومت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بجای این که فقط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بت‌پرستی هم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عملاً و با قاطعیت شدید با بت‌پرستی مبارزه کرد تا</w:t>
      </w:r>
    </w:p>
    <w:p>
      <w:pPr>
        <w:pStyle w:val="BookText"/>
        <w:rPr/>
      </w:pPr>
      <w:r>
        <w:rPr>
          <w:rFonts w:ascii="IRNazanin" w:hAnsi="IRNazanin" w:eastAsia="IRNazanin"/>
          <w:color w:val="111111"/>
          <w:sz w:val="28"/>
          <w:sz w:val="28"/>
          <w:szCs w:val="28"/>
          <w:rtl w:val="true"/>
          <w:lang w:bidi="fa-IR"/>
        </w:rPr>
        <w:t>آن را ریشه‌کن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عملاً در مدینه حکومت اسلامی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نفرمود ما فقط موظفیم معارفی را به گوش جامعه برسانیم، و به اصطلاح امروز وظیفۀ فرهنگی ما این است که مردم را از نظر اعتقادی با استدلال و برهان از بت پرستی دور کرده، قوانین اسلام را هم در اختیارشان بگذاریم؛ ولی این که چه کسی حکومت می‌کند به ما ارتباطی ندارد، هر کس می‌خواهد زمام حکومت جامعه را به دست بگیرد، ما به آن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تشکیل حکومت نیز به عنوان یکی از مأموریتهای ایشان مطرح است؛ چرا که باید در اسلام حکومت تشکیل شود؛ زیرا قانون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تأمین کنندۀ سعادت جوامع تا روز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همۀ مردم تابع منطق و دلیل باشند، و اگر به مردم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بازی حرام است، چنین نیست که همۀ مردم به راحتی از آن اجتناب کنند، و چنین نیست که سایر محرمات را ارائه کنید و مردم خود به خود از آنها دور شوند، بلکه باید قانون و احکام خداوند با قدرت پیاده شود؛ همان گونه که یک پدر در موقعیتهای مختلف، برای تربیت فرزندش از روشهای مختلفی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بچه در مسیر مستقیم قرار بگیرد گاهی ارشاد و موعظه، گاهی برهان و استدلال و گاهی تنبیه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موعظه و نصیحت و ارشاد تمام مسائل حل نمی‌شود؛ بلکه پشتوان قدرت لازم است و قدرت در اسلام برای حفظ و پیاده کردن قوانین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تعالی ما هم اکنون در شرایطی هستیم که کاملاً این مطلب را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نظام اسلامی در این کشور نباشد یک هزارم قوانین اسلام پیاده نمی‌شود، با قدرت است که قوانین پیاده می‌شود؛ البته به شرط این که اجرای آن مورد دقت و ملاحظه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ارعاب، زجر، حبس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ضرورت دارد و غیر این هم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حدود و تعزیراتی که در اسلام به عنوان یک قانون مقرر شده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چرا این قوانین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زانی باید در ملأ عام تازیانه بخورد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لْیَشْهَدْ عَذابَهُما طائِفَۀٌ مِنَ الْمُؤْمِنین</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تا امنیت عِرضی</w:t>
      </w:r>
    </w:p>
    <w:p>
      <w:pPr>
        <w:pStyle w:val="BookText"/>
        <w:rPr/>
      </w:pPr>
      <w:r>
        <w:rPr>
          <w:rFonts w:ascii="IRNazanin" w:hAnsi="IRNazanin" w:eastAsia="IRNazanin"/>
          <w:color w:val="111111"/>
          <w:sz w:val="28"/>
          <w:sz w:val="28"/>
          <w:szCs w:val="28"/>
          <w:rtl w:val="true"/>
          <w:lang w:bidi="fa-IR"/>
        </w:rPr>
        <w:t>برای جامعه به وجود آید و دیگران حساب کار خودشان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به تنهایی امنیت عِرضی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چند سارق به آن کیفیت و شرایطی که در اسلام مطرح است بریده شد، امنیت مالی در جامعه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بریدن دست این است که نه تنها از این انگشتانِ بریده شده بی‌بهره است بلکه تا آخر عمر شرمنده است؛ چراکه نمی‌شود دست را برای همیشه پنهان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امنیت مالی با ارشاد و موعظ تنها به دست نمی‌آید؛ بلکه به قهر و قدرت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قدرت برای قدرت نیست، بلکه هدف از قدرت حفظ احکام اسلام و پیاده شدن قوانین نورانی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اهل علم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به اروپا رفته بودم، با یک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کمونیست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 او را متأثر یافتم، گفتم چرا متأثری؟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تحمل کنم که دخترم در اینجا با کمال آزادی و اختیار از منزل بیرون می‌رود و هر وقت دلش می‌خواهد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نخواهد هم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 دلش می‌خواهد ارتباط برقرار می‌کند، من هم جرأت ندارم کلمه‌ای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این سعی و تلاشها، این شهادتها و ناراحتیهای مختلف، این گرفتاریهای اقتصادی و به صف ایستادنها برای مسائل جزیی، فقط برای حفظ نظام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نظر اقتصادی در محاصره هستیم، خوشحالیم از این که احکام اسلام در جامعۀ ما پیاده می‌شود؛ خوشحالیم از این که بچه های ما وقتی به دبستان و دبیرستان می‌روند با معارف اسلام آشنا می‌شوند، خوشحالیم از این که دختران ما در محیط بیرون از منزل با امنیت فکری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تعالی ما در برابر هم این زجرها و فشارها، منافع زیادی را به دست آوردیم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جانسوز امام بزرگوار خوشبختانه تمام افکار ایشان در جای خودش محفوظ است، راه و هدف امام مشخص است و این وظیف ما است که همان راه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می‌خواست من و شما، روحانیان مفیدی برای اسلام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مفید برای اسلام اولاً؛ باید خوب فکر کند و به تعبیر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افکار تحجرگرایانه را کنار بگذارد؛ شرایط فعلی را خوب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از چه راهی باید حرفش را در دنیا مطرح و از آن حمایت کند، بفهمد که یک مسلمان و روحانی</w:t>
      </w:r>
    </w:p>
    <w:p>
      <w:pPr>
        <w:pStyle w:val="BookText"/>
        <w:rPr/>
      </w:pPr>
      <w:r>
        <w:rPr>
          <w:rFonts w:ascii="IRNazanin" w:hAnsi="IRNazanin" w:eastAsia="IRNazanin"/>
          <w:color w:val="111111"/>
          <w:sz w:val="28"/>
          <w:sz w:val="28"/>
          <w:szCs w:val="28"/>
          <w:rtl w:val="true"/>
          <w:lang w:bidi="fa-IR"/>
        </w:rPr>
        <w:t xml:space="preserve">هرگز نباید به خودش اجازه دهد مسائلی را علیه انقلاب مطرح کند، ثانیاً؛ دارای سرمای علمی و تقوایی باشد و از این 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کمبود در این سرمایه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داوطلبان ورود به حوزه ها نسبت به سابق بسیار کم شود و توجه مردم به این رشته رو به کاهش گذارد، یکی از دلیلهایش این است که من و امثال من به گونه‌ای که جامعه از ما انتظار داشته به وظایف خود عمل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سرمای علمی و تقوایی را که فکر می‌کردیم در ما وجود دارد، متأسفانه در من و امثال من وجود نداشت وگرنه معارف اسلامی و تقوا حتی برای غیرمتقی‌ها مورد بی‌اعتنایی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سعی کنیم در عین حال که خودمان به وظیفه عمل می‌کنیم، در جامعه هم جاذبه به وجود آوریم تا تعداد بیشتری از جوانان به روحانیت جذب شوند و به ورود در حوزه‌ها علاقه‌مند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سال ارتحال امام وحیاتی که با رحلتش به اسلام بخشید، باعث شد تعداد داوطلبان ورود به حوزه نسبتاً بیشتر شود؛ ولی این به صورت مقطعی است و باید برای آینده، جاذبه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من و شما و شیوۀ برخوردمان با جامعه می‌تواند بسیار اثربخش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روحانیت متمایل سازد، همان گونه که می‌تواند آنان را گریزان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می‌کنیم برخی از رفتارها و گفتارهایمان جزئی و ناچیز است؛ ولی فکر نمی‌کنیم که جامعه جزئی‌ترین اعمال ما را هم به دقت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 اعتنایی به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انسان جواب سلام همسایه‌اش را دیر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طرز تفکر و بینش او را نسبت به روحانیت تغییر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مسائل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ببیند اهل علمی به جای خانه، کاخ ساخته است، دیگر نمی‌شود در مقابل او نامی از اهل علم برد، و کسی باور نمی‌کند که اینان داعی الی الله تعالی هستند و مردم را برای روز قیامت آماده می‌کنند آری، عمل ما نقش و تأثیر بسزایی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با کمال قداستی که داشت همان زندگی زاهدانه‌اش در دنیا اثر زیادی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می‌آمد با خانه ای محقّر مواجه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شخصیت و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و این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اموالش را بنابر یکی از اصول قانون اساسی برای شورای عالی قضایی نوشت، همه دیدید و واقعاً افتخار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بگوییم ایشان پیرمرد بود و حسابهای دیگری را در نظر داشت؛ اما فرزند او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نامۀ فرزندش مرحوم حاج آقا مصطفی را بخوانید؛ او که دیگر پیرمرد نبود، اوکه بر حسب آمال و آرزو دهها سال برای حیات خود پیش بینی می‌کرد در وصیتنامه‌اش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 دنیا جز یک مقدار کتاب هیچ ندارم، نه خانه ای، نه ملکی، نه سرمایه ای، هیچ و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را هم از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کرده‌ام، اگر بچ من طلبه شد متعلّق به او وگرنه وقف کتابخان آیت‌الله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اگر واقعیت است، پس چرا منِ طلبه که چند سال بیشتر درس نخوانده‌ام به خودم اجازه می‌دهم خانۀ آن چنانی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با این شرایط زندگی می‌کرد، مگر من کی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یکی از عوامل موفقیت مرحوم امام، زهد واقعی او بود، نه تزهّد، زهد فروشی و زهد نمایی؛ بلکه زهد واقعی تمام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شنیدم بعد از رحلت امام جمعیتهایی که آنجا می‌رفتند و تا آن روز آنجا را از نزدیک ندیده بودند، تصور می‌کردند آنجا کاخی وجود دارد و حسینی جماران طلا کاری است؛ امّا وقتی رفتند و از نزدیک دیدند، باورشان نمی‌شد که ایشان در این منزل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برایشان قابل پذیرش نبود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الله تعالی هیچ نقط ابهامی در زندگی امام بزرگوار ما وجود نداشت، هم حرفهایش را زد، هم کارهایی را که می‌بایست انجام بدهد،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این که آیندۀ من و شما را حفظ کند وصیت‌نامه‌ای به آن طول و تفصیل از خودش بر جای گذاشت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و آنچه باقی مانده است اندیشه و رفتار من و شما است، راه همان</w:t>
      </w:r>
    </w:p>
    <w:p>
      <w:pPr>
        <w:pStyle w:val="BookText"/>
        <w:rPr/>
      </w:pPr>
      <w:r>
        <w:rPr>
          <w:rFonts w:ascii="IRNazanin" w:hAnsi="IRNazanin" w:eastAsia="IRNazanin"/>
          <w:color w:val="111111"/>
          <w:sz w:val="28"/>
          <w:sz w:val="28"/>
          <w:szCs w:val="28"/>
          <w:rtl w:val="true"/>
          <w:lang w:bidi="fa-IR"/>
        </w:rPr>
        <w:t xml:space="preserve">راه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و تقوا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لازم است تا بتوانیم آن هدف اسلام و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مقدار ظرفیّت اندکمان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کنیم و به آن برسیم، غیر از این هم مسألۀ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مهم‌ترین دعا در حق خودمان این است که خداوند ما را از افرادی قرار دهد که به درد دین بخوریم</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و حامی دین باشیم، نه تنها در لفظ بلکه در گفتار و عمل از دین حمایت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جْعَلْنِا مِمَّنْ تَنْتَصِرُ بِهِ لِدِینِک</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خداوند ما را از کسانی قرار دهدکه به وسیل آنان از دین حمایت شود و دین از وجودشان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بهترین دعا برای من و شما است و دعایی بالاتر از این نداریم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42" w:name="pg325_3424"/>
    </w:p>
    <w:p>
      <w:pPr>
        <w:pStyle w:val="Heading2"/>
        <w:numPr>
          <w:ilvl w:val="1"/>
          <w:numId w:val="1"/>
        </w:numPr>
        <w:rPr/>
      </w:pPr>
      <w:bookmarkStart w:id="143" w:name="__RefHeading___Toc2775153_211673320"/>
      <w:bookmarkStart w:id="144" w:name="_Toc48"/>
      <w:bookmarkEnd w:id="142"/>
      <w:bookmarkEnd w:id="143"/>
      <w:r>
        <w:rPr>
          <w:rtl w:val="true"/>
        </w:rPr>
        <w:t xml:space="preserve">درس چهل و چهارم </w:t>
      </w:r>
      <w:r>
        <w:rPr>
          <w:rtl w:val="true"/>
        </w:rPr>
        <w:t xml:space="preserve">: </w:t>
      </w:r>
      <w:r>
        <w:rPr>
          <w:rtl w:val="true"/>
        </w:rPr>
        <w:t>تقیّد به آداب اسلامی</w:t>
      </w:r>
      <w:bookmarkEnd w:id="144"/>
    </w:p>
    <w:p>
      <w:pPr>
        <w:pStyle w:val="BookText"/>
        <w:rPr/>
      </w:pPr>
      <w:r>
        <w:rPr>
          <w:rFonts w:ascii="IRNazanin" w:hAnsi="IRNazanin" w:eastAsia="IRNazanin"/>
          <w:color w:val="111111"/>
          <w:sz w:val="28"/>
          <w:sz w:val="28"/>
          <w:szCs w:val="28"/>
          <w:rtl w:val="true"/>
          <w:lang w:bidi="fa-IR"/>
        </w:rPr>
        <w:t>درس چهل و چهارم</w:t>
      </w:r>
      <w:r>
        <w:rPr>
          <w:rStyle w:val="FootnoteAnchor"/>
        </w:rPr>
        <w:footnoteReference w:id="43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آداب اسلامی</w:t>
      </w:r>
    </w:p>
    <w:p>
      <w:pPr>
        <w:pStyle w:val="BookText"/>
        <w:rPr/>
      </w:pPr>
      <w:r>
        <w:rPr>
          <w:rFonts w:ascii="IRNazanin" w:hAnsi="IRNazanin" w:eastAsia="IRNazanin"/>
          <w:color w:val="111111"/>
          <w:sz w:val="28"/>
          <w:sz w:val="28"/>
          <w:szCs w:val="28"/>
          <w:rtl w:val="true"/>
          <w:lang w:bidi="fa-IR"/>
        </w:rPr>
        <w:t xml:space="preserve">یکی از ویژگیهای امام بزرگوار، تعبّد و تقیّد ایشان به احکام و آداب الهی است، حتی آن مواردی که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برخی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 افتاده و بی‌اهمیت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راحل عمری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همان ایام کسالت در بیمارستان در آن حالت درد و ناراحتی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خواندن نماز شب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همان روزها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بدن شما درد می‌کند، ایشان در جواب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تا پای بدنم؛ با آن حال ایشان مقیّد بودند که عمامه بر سر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باشند، مستحبات را رعایت کنند و قرآن قرائت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سطحی نیست بلکه به عمق مطلب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سر درد مختصری برای انسان پیدا می‌شود، نه تنها دیگر حال مطالعه نداشته، بلکه حتی حال خواندن یک آیۀ قرآن را هم ندارد، امّا در تصاویری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توجه امام بزرگوار از ایشان گرفته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در آن حالت درد و ضعف، قرآن مجید را بر می‌دارد و قرآن تلاوت می‌کند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یکی از برادران که اکثر اوقات در خدمت مرحوم امام بود، به من چیزی گفت که مرا شگفت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امام در شبانه روز چند</w:t>
      </w:r>
    </w:p>
    <w:p>
      <w:pPr>
        <w:pStyle w:val="BookText"/>
        <w:rPr/>
      </w:pPr>
      <w:r>
        <w:rPr>
          <w:rFonts w:ascii="IRNazanin" w:hAnsi="IRNazanin" w:eastAsia="IRNazanin"/>
          <w:color w:val="111111"/>
          <w:sz w:val="28"/>
          <w:sz w:val="28"/>
          <w:szCs w:val="28"/>
          <w:rtl w:val="true"/>
          <w:lang w:bidi="fa-IR"/>
        </w:rPr>
        <w:t>نوبت قرآن می‌خواند؟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اگر انسان اهل قرائت قرآن باشد معمولاً در شبانه‌روز یک نوبت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خنده‌ای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شبانه‌روز حداقل سه نوبت مقیّد به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چه موقعیت و چه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حقیقت رکن نظام اسلامی است، کسی که تمام قدرتها علیه او و نظامی که او به وجود آورده بود، تجهیز شده بودند و برای اسلام و کشور او این قدر مشکل به وجود آوردند به طوری که هنوز هم این تجهیز، به قوت خودش باقی است، با این حال چنان نسبت به انجام مستحبات مقیّد است و در مقابل خداوند، خودش را موظف می‌بیندکه در شبانه روز سه نوبت کتاب او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من و شما درس است و سبب می‌شود که ما نسبت به رعایت احکام خداوند بیشتر اهتمام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امام در همان اوایلِ فوت ایشان تصریح کرده بود که در طول زندگی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ساله‌ام با ایشان، یک غیبت از ایشان نشنیدم، تصور این مطلب واقعاً مشکل است؛ اما در مورد ایشان که نسبت به احکام خداوند مقید بود قابل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می‌دانید که امام یک آدم منزوی نبود، از همان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مجالس دوستانه، هم اهل رفاقت و هم اهل پذیرایی بود؛ اما روی مبنای اسلام و رعایت مقررات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علاقه ای که داشتم در مورد رفقای آن دورۀ ایشان تحقیق کردم که در حال حاضر هم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ایشان حیات دارند و من با آنان ارتباط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دوستان بسیار نزدیک ایشان راجع به جلسات جوانی امام راحل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ما بتوانیم در حضور ایشان غیبت کنیم، نه تنها خودش غیبت نمی‌کرد بلکه تا ما شروع به غیبت می‌کردیم،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خودمان را بزنیم، مزاح کنید، بخندید، چرا غیبت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غیبت یک حرفی می‌زنیم و همه خوشحال می‌شویم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عادل واقعی کسی است که بهترین و نزدیک ترین رفیق او، که محرم اسرار او است، در نماز به او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زن انسان هم تمام اسرارش را نمی‌داند؛ اما رفیقی که محرم اسرار است، همه چیز انسان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مرحوم امام با این که از تمام اسرار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دوران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بودند؛ 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ایشان</w:t>
      </w:r>
    </w:p>
    <w:p>
      <w:pPr>
        <w:pStyle w:val="BookText"/>
        <w:rPr/>
      </w:pPr>
      <w:r>
        <w:rPr>
          <w:rFonts w:ascii="IRNazanin" w:hAnsi="IRNazanin" w:eastAsia="IRNazanin"/>
          <w:color w:val="111111"/>
          <w:sz w:val="28"/>
          <w:sz w:val="28"/>
          <w:szCs w:val="28"/>
          <w:rtl w:val="true"/>
          <w:lang w:bidi="fa-IR"/>
        </w:rPr>
        <w:t>اقتدا می‌کنیم، هم اکنون نیز اقتدا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تعبد به احکام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ویژگیهای مهم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من و شما به عنوان یک الگو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خداوند به عظمت روح امام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یقین احترام زیادی نزد خداوند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در راه نورانی ایشان موفق و مویّد بدارد تا نسبت به احکام نورانی او روز به روز متعبّدتر و مقیّدتر باشیم و روز به روز سرمای علمی و تقوایی ما را فزونی بخشد و ایشان را با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45" w:name="pg325_3427"/>
    </w:p>
    <w:p>
      <w:pPr>
        <w:pStyle w:val="Heading2"/>
        <w:numPr>
          <w:ilvl w:val="1"/>
          <w:numId w:val="1"/>
        </w:numPr>
        <w:rPr/>
      </w:pPr>
      <w:bookmarkStart w:id="146" w:name="__RefHeading___Toc2775155_211673320"/>
      <w:bookmarkStart w:id="147" w:name="_Toc49"/>
      <w:bookmarkEnd w:id="145"/>
      <w:bookmarkEnd w:id="146"/>
      <w:r>
        <w:rPr>
          <w:rtl w:val="true"/>
        </w:rPr>
        <w:t xml:space="preserve">درس چهل وپنجم </w:t>
      </w:r>
      <w:r>
        <w:rPr>
          <w:rtl w:val="true"/>
        </w:rPr>
        <w:t xml:space="preserve">: </w:t>
      </w:r>
      <w:r>
        <w:rPr>
          <w:rtl w:val="true"/>
        </w:rPr>
        <w:t>روحانی الگو</w:t>
      </w:r>
      <w:bookmarkEnd w:id="147"/>
    </w:p>
    <w:p>
      <w:pPr>
        <w:pStyle w:val="BookText"/>
        <w:rPr/>
      </w:pPr>
      <w:r>
        <w:rPr>
          <w:rFonts w:ascii="IRNazanin" w:hAnsi="IRNazanin" w:eastAsia="IRNazanin"/>
          <w:color w:val="111111"/>
          <w:sz w:val="28"/>
          <w:sz w:val="28"/>
          <w:szCs w:val="28"/>
          <w:rtl w:val="true"/>
          <w:lang w:bidi="fa-IR"/>
        </w:rPr>
        <w:t>درس چهل وپنجم</w:t>
      </w:r>
      <w:r>
        <w:rPr>
          <w:rStyle w:val="FootnoteAnchor"/>
        </w:rPr>
        <w:footnoteReference w:id="43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الگو</w:t>
      </w:r>
    </w:p>
    <w:p>
      <w:pPr>
        <w:pStyle w:val="BookText"/>
        <w:rPr/>
      </w:pPr>
      <w:r>
        <w:rPr>
          <w:rFonts w:ascii="IRNazanin" w:hAnsi="IRNazanin" w:eastAsia="IRNazanin"/>
          <w:color w:val="111111"/>
          <w:sz w:val="28"/>
          <w:sz w:val="28"/>
          <w:szCs w:val="28"/>
          <w:rtl w:val="true"/>
          <w:lang w:bidi="fa-IR"/>
        </w:rPr>
        <w:t xml:space="preserve">اگر بخواهیم یکی از روحانیون شیعه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تأیید حضرت بقیۀ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بزرگان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ببریم چه کسی است؟</w:t>
      </w:r>
    </w:p>
    <w:p>
      <w:pPr>
        <w:pStyle w:val="BookText"/>
        <w:rPr/>
      </w:pPr>
      <w:r>
        <w:rPr>
          <w:rFonts w:ascii="IRNazanin" w:hAnsi="IRNazanin" w:eastAsia="IRNazanin"/>
          <w:color w:val="111111"/>
          <w:sz w:val="28"/>
          <w:sz w:val="28"/>
          <w:szCs w:val="28"/>
          <w:rtl w:val="true"/>
          <w:lang w:bidi="fa-IR"/>
        </w:rPr>
        <w:t xml:space="preserve">گذشته از امام بزرگوار که یک مرد استثنایی در تاریخ است در میان روحانیان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می‌تواند برای ما الگو باشد و مورد نظر و رضایت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شهید بزرگوار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این شهید بزرگ از نظر مقام علمی و آشنایی با مسائل مختلف اسلامی</w:t>
      </w:r>
      <w:r>
        <w:rPr>
          <w:rStyle w:val="FootnoteAnchor"/>
          <w:rtl w:val="true"/>
        </w:rPr>
        <w:footnoteReference w:id="433"/>
      </w:r>
      <w:r>
        <w:rPr>
          <w:rFonts w:ascii="IRNazanin" w:hAnsi="IRNazanin" w:eastAsia="IRNazanin"/>
          <w:color w:val="111111"/>
          <w:sz w:val="28"/>
          <w:sz w:val="28"/>
          <w:szCs w:val="28"/>
          <w:rtl w:val="true"/>
          <w:lang w:bidi="fa-IR"/>
        </w:rPr>
        <w:t xml:space="preserve">معارف اسلام را به خوبی درک کرده بود؛ و انصاف این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بسیار والاتر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مورد او به کار ببریم</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بسیار غنی و پر محتوایی است که هم مسائل و زوایای گوناگون را در بر می‌گیرد و در تاریخ کمتر کسی را می‌توان پیدا کرد که این</w:t>
      </w:r>
    </w:p>
    <w:p>
      <w:pPr>
        <w:pStyle w:val="BookText"/>
        <w:rPr/>
      </w:pPr>
      <w:r>
        <w:rPr>
          <w:rFonts w:ascii="IRNazanin" w:hAnsi="IRNazanin" w:eastAsia="IRNazanin"/>
          <w:color w:val="111111"/>
          <w:sz w:val="28"/>
          <w:sz w:val="28"/>
          <w:szCs w:val="28"/>
          <w:rtl w:val="true"/>
          <w:lang w:bidi="fa-IR"/>
        </w:rPr>
        <w:t xml:space="preserve">عنوان براو منطبق باشد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مقام عمل هم تا آخرین لحظه با بیان و قلمش از اسلام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بیش از بیان خوب، به او قلم خوب عنایت کرده بود، به طوری که وقتی انسان نوشته‌های این مرد بزرگ را مطالعه می‌کند، پی می‌برد که ایشان سخت ترین مسائل علمی و فلسفی را با عبارتی قابل فهم و پر معنا برای اقشار مختلف جامعه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کسانی که این مرد بزرگ را به شهادت رساندند، عظمت شخصیت او را بهتراز ما درک کرده و فهمیده بودند که اگر چنین انسان اثرگذاری از جامعه گرفته شود چه محرومیتهایی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چنین شخصیتی باید بعد از أئمۀ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الگو و اسوه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باید از نظر آشنایی با اسلام و خدمت به آن، یک مطهری باشیم و چنین شخصیتی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سالگرد گرامی داشت چنین شخصیتهایی فرا می‌رسد، آنچه بیش از هر چیز دیگر اهمیت دارد، این است که ببینیم آنان چگونه به این موقعیت رسیدند؟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احساس وظیفه، تحمل مرارتهای زندگی و داشتن روحیۀ طلبگی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از آنان درس بگیریم و سعی کنیم راه و روش آن بزرگان را در زندگی شخصی‌مان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مورد این شخصیت بزرگوار از تمام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اخلاقی، عبادی، اخلاص، اسلام‌شناسی، تحمل مرارتها و رنجها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تأسی کرد و ایشان را به عنوان یک اسوه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بزرگان را الگوی خود قرار داده و مانند آنان عمل کنیم، مطمئن باشیم که مورد رضای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روحانیت با دانشگاه ارتباطی نداشت و رفتن به دانشگاه برای او بسیار سنگین و دشوار بود، ایشان به خاطر انجام وظیفه سعی کرد به دانشگاه راه پیداکند، اگرچه در دانشگاه مسئولیت رسمی نداشته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مدرک لیسانس و دکترا و امثال اینها را نداشت ولی کم کم به خاطر</w:t>
      </w:r>
    </w:p>
    <w:p>
      <w:pPr>
        <w:pStyle w:val="BookText"/>
        <w:rPr/>
      </w:pPr>
      <w:r>
        <w:rPr>
          <w:rFonts w:ascii="IRNazanin" w:hAnsi="IRNazanin" w:eastAsia="IRNazanin"/>
          <w:color w:val="111111"/>
          <w:sz w:val="28"/>
          <w:sz w:val="28"/>
          <w:szCs w:val="28"/>
          <w:rtl w:val="true"/>
          <w:lang w:bidi="fa-IR"/>
        </w:rPr>
        <w:t>پشتوانۀ علمی خوبی که از آن برخوردار بود، مورد توجه و استفادۀ دانشجویان قرار گرفت و در دانشگاه موقعیت پیدا کرد و همین امر، زمینه‌ای شد تا در مبازره، دانشگاه با مردم همگام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به وظیفۀ خود عمل نمی‌کرد، دانشگاه در مقابل حوزه و روحانیت قرار داشت و کسی به خواب هم نمی‌دید که یک روز میان حوزه و دانشگاه رابطه‌ای برقرار شود، چه رسد به این که بحث اتحاد حوزه و دانشگاه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خداوند متعال این شخصیت بزرگوار و امام عزیز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شخصیت بزرگوار در دامان او تربیت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اولیا و ائم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فرماید و به ما هم توفیق عنایت کند که راه و روش ایشان را ادامه دهیم و در همان راهی گام برداریم که آنان گام نهادند و به نتایج مطلوب رسیدند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48" w:name="pg325_3430"/>
    </w:p>
    <w:p>
      <w:pPr>
        <w:pStyle w:val="Heading2"/>
        <w:numPr>
          <w:ilvl w:val="1"/>
          <w:numId w:val="1"/>
        </w:numPr>
        <w:rPr/>
      </w:pPr>
      <w:bookmarkStart w:id="149" w:name="__RefHeading___Toc2775157_211673320"/>
      <w:bookmarkStart w:id="150" w:name="_Toc50"/>
      <w:bookmarkEnd w:id="148"/>
      <w:bookmarkEnd w:id="149"/>
      <w:r>
        <w:rPr>
          <w:rtl w:val="true"/>
        </w:rPr>
        <w:t xml:space="preserve">درس چهل و ششم </w:t>
      </w:r>
      <w:r>
        <w:rPr>
          <w:rtl w:val="true"/>
        </w:rPr>
        <w:t xml:space="preserve">: </w:t>
      </w:r>
      <w:r>
        <w:rPr>
          <w:rtl w:val="true"/>
        </w:rPr>
        <w:t>جامعیت استاد و شاگرد الگویی برای اهل علم</w:t>
      </w:r>
      <w:bookmarkEnd w:id="150"/>
    </w:p>
    <w:p>
      <w:pPr>
        <w:pStyle w:val="BookText"/>
        <w:rPr/>
      </w:pPr>
      <w:r>
        <w:rPr>
          <w:rFonts w:ascii="IRNazanin" w:hAnsi="IRNazanin" w:eastAsia="IRNazanin"/>
          <w:color w:val="111111"/>
          <w:sz w:val="28"/>
          <w:sz w:val="28"/>
          <w:szCs w:val="28"/>
          <w:rtl w:val="true"/>
          <w:lang w:bidi="fa-IR"/>
        </w:rPr>
        <w:t>درس چهل و ششم</w:t>
      </w:r>
      <w:r>
        <w:rPr>
          <w:rStyle w:val="FootnoteAnchor"/>
        </w:rPr>
        <w:footnoteReference w:id="43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استاد و شاگرد الگویی برای اهل علم</w:t>
      </w:r>
    </w:p>
    <w:p>
      <w:pPr>
        <w:pStyle w:val="BookText"/>
        <w:rPr/>
      </w:pPr>
      <w:r>
        <w:rPr>
          <w:rFonts w:ascii="IRNazanin" w:hAnsi="IRNazanin" w:eastAsia="IRNazanin"/>
          <w:color w:val="111111"/>
          <w:sz w:val="28"/>
          <w:sz w:val="28"/>
          <w:szCs w:val="28"/>
          <w:rtl w:val="true"/>
          <w:lang w:bidi="fa-IR"/>
        </w:rPr>
        <w:t xml:space="preserve">کنگر هزار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داد که شخصیتهای علمی جهان تشیع، اگرچه زندگی‌شان مربوط به هزار سال قبل است ولی نه تنها میان مسلمانان جهان، بلکه میان فرق مختلف مسیحی، بودایی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اند؛ به طوری که این فرقه ها مطالعات، مقالات و سخنرانی‌هایی دربار شیخ بزرگوار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 اختتامیه این کنگره مطلبی را گفتم که به نظرم رسید آن را برای شما هم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برگزاری این کنگره ها این است که ما شخصیّت بزرگان خود را به عنوان اسوه و الگویی مناسب به جامعه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بزرگواری به نام مفید، در عمر هفتاد و پنج یا حداکثر هفتاد و هفت سالۀ خود چه آثار و برکاتی برای عالم تشیع و اسلام داشته است به طوری که ما امروز به او افتخار می‌کنیم و حقاً هم باید افتخار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جالبی که مخصوصاً در زندگی ایشان وجود دارد، جامعیّت ایشان است، به طوری که در بسیاری از فنون و علوم اسلامی بلکه در تمامی آنها تخصص داشته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فقه و فقاهت می‌رسید، فقیهی متبحر و به تمام معنا بود، هنگامی که به مسائل کلامی می‌رسید، یک متکلم در بالاترین مرتبه از آشنایی با علم کلام بود،</w:t>
      </w:r>
    </w:p>
    <w:p>
      <w:pPr>
        <w:pStyle w:val="BookText"/>
        <w:rPr/>
      </w:pPr>
      <w:r>
        <w:rPr>
          <w:rFonts w:ascii="IRNazanin" w:hAnsi="IRNazanin" w:eastAsia="IRNazanin"/>
          <w:color w:val="111111"/>
          <w:sz w:val="28"/>
          <w:sz w:val="28"/>
          <w:szCs w:val="28"/>
          <w:rtl w:val="true"/>
          <w:lang w:bidi="fa-IR"/>
        </w:rPr>
        <w:t>همین‌طور در تاریخ، رجال، تفسیر و مسائل و فنون مختلف اسلامی تخصص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تصور کنیم که بدون سعی و تلاش و بدون رنج و زحمت می‌توان به این جامعیت دسترسی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زندگی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هم خواندنی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می‌کنیم، می‌بینیم ایشان گرفتار چه مشکلاتی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فرقه‌های مختلف گرفتاری‌های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چندین مرتبه تبعید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پیش آمد، اما هیچ کدام از این امور نتوانست سد راه تعلیم و تعلم ایشان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شیخ بزرگوار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در آن شهر شاگرد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انتقال پیدا کرد، این بود که آن فرقه‌های مخالف، تمام زندگی و خانه و کتابخان او را آتش زدند وشیخ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بغداد، مرکز علم و حوزه های علمیه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هجرت کند و حوزۀ علمیه نجف را پایه‌گذاری کند؛ به طوری که پس از هزار سال، هنوز آثار و برکات این حوزه را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وقتی در زندگی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می‌کند، پی به جامعیت او می‌برد؛ در علم تفسیر، کتاب تبیان را نوشته که بسیار مفصّل، دقیق، ادبی و مشتمل بر تحقیقات بسیاری است؛ در علم فقه تألیفات متعدد، با کیفیت‌های گوناگون دارد؛ در علم رجال، کتاب فهرست و رجال شیخ معروف است؛ در باب کلام، کتاب الشافی سید مرتضی را تلخیص کرده که سه جلد است و هر جلد حدود هشتصد صفحه دارد، و همچنین است در علم اصول و فنون مختلف اسلامی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تعالی تعداد افراد حوزۀ ما از نظر کمیّت، بسیارخوب است، اما این که در آینده خروجی این حوزه، چیست؟ این به تصمیم، سعی و تلاش من و شما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نمی‌تواند مجتهد بسازد، این من و شما هستیم که با سعی و تلاش خودمان، می‌توانیم مجتهد شویم، مجتهد بسازیم و برای آیندۀ اسلام یک افتخار و خدمتگزار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جای این که افتخار روحانیت باشیم، آبروی آن را ببریم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51" w:name="pg325_3432"/>
    </w:p>
    <w:p>
      <w:pPr>
        <w:pStyle w:val="Heading2"/>
        <w:numPr>
          <w:ilvl w:val="1"/>
          <w:numId w:val="1"/>
        </w:numPr>
        <w:rPr/>
      </w:pPr>
      <w:bookmarkStart w:id="152" w:name="__RefHeading___Toc2775159_211673320"/>
      <w:bookmarkStart w:id="153" w:name="_Toc51"/>
      <w:bookmarkEnd w:id="151"/>
      <w:bookmarkEnd w:id="152"/>
      <w:r>
        <w:rPr>
          <w:rtl w:val="true"/>
        </w:rPr>
        <w:t xml:space="preserve">درس چهل و هفتم </w:t>
      </w:r>
      <w:r>
        <w:rPr>
          <w:rtl w:val="true"/>
        </w:rPr>
        <w:t xml:space="preserve">: </w:t>
      </w:r>
      <w:r>
        <w:rPr>
          <w:rtl w:val="true"/>
        </w:rPr>
        <w:t>جدیت در تحصیل علم</w:t>
      </w:r>
      <w:bookmarkEnd w:id="153"/>
    </w:p>
    <w:p>
      <w:pPr>
        <w:pStyle w:val="BookText"/>
        <w:rPr/>
      </w:pPr>
      <w:r>
        <w:rPr>
          <w:rFonts w:ascii="IRNazanin" w:hAnsi="IRNazanin" w:eastAsia="IRNazanin"/>
          <w:color w:val="111111"/>
          <w:sz w:val="28"/>
          <w:sz w:val="28"/>
          <w:szCs w:val="28"/>
          <w:rtl w:val="true"/>
          <w:lang w:bidi="fa-IR"/>
        </w:rPr>
        <w:t>درس چهل و هفتم</w:t>
      </w:r>
      <w:r>
        <w:rPr>
          <w:rStyle w:val="FootnoteAnchor"/>
        </w:rPr>
        <w:footnoteReference w:id="43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در تحصیل علم</w:t>
      </w:r>
    </w:p>
    <w:p>
      <w:pPr>
        <w:pStyle w:val="BookText"/>
        <w:rPr/>
      </w:pPr>
      <w:r>
        <w:rPr>
          <w:rFonts w:ascii="IRNazanin" w:hAnsi="IRNazanin" w:eastAsia="IRNazanin"/>
          <w:color w:val="111111"/>
          <w:sz w:val="28"/>
          <w:sz w:val="28"/>
          <w:szCs w:val="28"/>
          <w:rtl w:val="true"/>
          <w:lang w:bidi="fa-IR"/>
        </w:rPr>
        <w:t>ما باید عنایت بیشتری به کارهای طلبگی و تحصیل خود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تعالی به برکت انقلاب اسلامی، اکثر مردم از طریق رسانه‌ها و مطبوعات در جریان همه امور هستند و حتی به این حد اکتفا نمی‌کنند و مسائل را پی گیری و اخبار را بررسی می‌کنند که فواید زیادی را در پی دارد؛ البته این که انسان تمام وقتش را یا وقتهای اساسی خود را صرف بحثهای سیاسی کند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ایشان به دلیل کسالت قلبی مجبور بودند روزی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 در حیاط منزل پیاده‌روی کنند؛ ایشان زمان پیاده‌روی را در اوقاتی که اخبار مهم رادیو پخش می‌شد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رادیویی در دستشان بود و ضمن پیاده‌روی به اخبار نیز گوش می‌کردند و در جریان مسائل روز قرار می‌گرفتند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باید با مسائل روز، مرتبط و آشنا بود؛ اما نه به این معنا که بهترین وقت صرف این امور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یک طلبه و محصل پرداختن به مسائل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 از مطالعه، نوشتن، مباحثه، تدرس و 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شدت اهتمام یک طلبه باید در رابطه با این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یک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مهمی پیش آید که باید اخبار آن را تعقیب کند، در آن زمان خاص برای مدت محدودی وظیفه چیزی دیگر است؛ اما در شرایط عادی، وظیفۀ اساسی ما اهتمام به مسائل علمی و مسائلی است که در رشد علمی و آیندۀ ما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حوزۀ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پیدا کرده است، ولی متأسفانه حوزۀ علمیه نجف با آن قدمت و سابقه، گرفتار بلای عجیبی شده است که امیدوارم خداوند متعال به حق آن مرد بزرگ الهی که آن حوزۀ مقدس در جوار مرقد مطهر ایشان است، مولی الموحدین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را که آن مسائل را در آنجا به وجود آورده‌اند هرچه زودتر ریشه کن کند و عذاب دنیا را قبل از عذاب آخرت به آنان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مرد</w:t>
      </w:r>
      <w:r>
        <w:rPr>
          <w:rStyle w:val="FootnoteAnchor"/>
          <w:rtl w:val="true"/>
        </w:rPr>
        <w:footnoteReference w:id="437"/>
      </w:r>
      <w:r>
        <w:rPr>
          <w:rFonts w:ascii="IRNazanin" w:hAnsi="IRNazanin" w:eastAsia="IRNazanin"/>
          <w:color w:val="111111"/>
          <w:sz w:val="28"/>
          <w:sz w:val="28"/>
          <w:szCs w:val="28"/>
          <w:rtl w:val="true"/>
          <w:lang w:bidi="fa-IR"/>
        </w:rPr>
        <w:t>به علت جنون و جاه طلبی، گرفتاریهای عجیبی برای اسلام و مسلمانان چه در ایران، چه در عراق و چه در کشورهای دیگر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آثار و برکات بسیاری، مانند کتابهای فقهی و اصولی ما مثل کتاب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افتخار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کتابهای شیخ انصاری، مرحوم آخوند و بزرگان دیگر، همه از آن حوزۀ مقدسه است، به همین جهت وظیفۀ ما به خاطر این مشکل و این ضربۀ، بزرگی که به حوزۀ مقدس نجف و اسلام وارد آمده سنگین‌تر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باید کرد؟ باید نشست و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باید از راههای مختلف برای حل این مشکل راهی پیدا کرد؛ راه حل فعلی آن جبران علمی است، و در حال حاضر جبران علمی به دست من و شما است، یعنی بر من و شما لازم است که بیشتر از گذشته درس بخوانیم، زحمت بکشیم و به مسائل علمی بپردازیم تا یک بُعد و جهت آن مصیبت تا حدی جبران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باید اهتمام ما به مسائل علمی بیش از سابق باشد تا بتوانیم خودمان را برای آیندۀ حوزه و مسلمانها و ملتهایی که به اسلام توجه پیدا کرده‌اند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در خیلی از کشورها مسجد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شوروی همه مساجد به حالت اول بازگشته و مساجدِ تازه‌ای در حال احداث است</w:t>
      </w:r>
    </w:p>
    <w:p>
      <w:pPr>
        <w:pStyle w:val="BookText"/>
        <w:rPr/>
      </w:pPr>
      <w:r>
        <w:rPr>
          <w:rFonts w:ascii="IRNazanin" w:hAnsi="IRNazanin" w:eastAsia="IRNazanin"/>
          <w:color w:val="111111"/>
          <w:sz w:val="28"/>
          <w:sz w:val="28"/>
          <w:szCs w:val="28"/>
          <w:rtl w:val="true"/>
          <w:lang w:bidi="fa-IR"/>
        </w:rPr>
        <w:t>و مردم آنجا به مسائل ایران و روحانیت توجه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باید من و شما جوابگوی آنان باشیم و اگر مسامحه کنیم وهابیت آنها را به دام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عقاید منحرف خود را به عنوان اسلام به خورد آنان می‌دهند، پس سعی کنیم خودمان را هرچه بیشتر و بهتر برای خدمت به اسلام و مسلمانان آماده کنیم و با توجه و درک مسئولیت بیشتر، با علاقه و عنایت، به درسها ادامه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 برکاته</w:t>
      </w:r>
      <w:bookmarkStart w:id="154" w:name="pg325_3435"/>
    </w:p>
    <w:p>
      <w:pPr>
        <w:pStyle w:val="Heading2"/>
        <w:numPr>
          <w:ilvl w:val="1"/>
          <w:numId w:val="1"/>
        </w:numPr>
        <w:rPr/>
      </w:pPr>
      <w:bookmarkStart w:id="155" w:name="__RefHeading___Toc2775161_211673320"/>
      <w:bookmarkStart w:id="156" w:name="_Toc52"/>
      <w:bookmarkEnd w:id="154"/>
      <w:bookmarkEnd w:id="155"/>
      <w:r>
        <w:rPr>
          <w:rtl w:val="true"/>
        </w:rPr>
        <w:t xml:space="preserve">درس چهل و هشتم </w:t>
      </w:r>
      <w:r>
        <w:rPr>
          <w:rtl w:val="true"/>
        </w:rPr>
        <w:t xml:space="preserve">: </w:t>
      </w:r>
      <w:r>
        <w:rPr>
          <w:rtl w:val="true"/>
        </w:rPr>
        <w:t>حضور و جدّیت در درس</w:t>
      </w:r>
      <w:bookmarkEnd w:id="156"/>
    </w:p>
    <w:p>
      <w:pPr>
        <w:pStyle w:val="BookText"/>
        <w:rPr/>
      </w:pPr>
      <w:r>
        <w:rPr>
          <w:rFonts w:ascii="IRNazanin" w:hAnsi="IRNazanin" w:eastAsia="IRNazanin"/>
          <w:color w:val="111111"/>
          <w:sz w:val="28"/>
          <w:sz w:val="28"/>
          <w:szCs w:val="28"/>
          <w:rtl w:val="true"/>
          <w:lang w:bidi="fa-IR"/>
        </w:rPr>
        <w:t>درس چهل و هشتم</w:t>
      </w:r>
      <w:r>
        <w:rPr>
          <w:rStyle w:val="FootnoteAnchor"/>
        </w:rPr>
        <w:footnoteReference w:id="43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جدّیت در درس</w:t>
      </w:r>
    </w:p>
    <w:p>
      <w:pPr>
        <w:pStyle w:val="BookText"/>
        <w:rPr/>
      </w:pPr>
      <w:r>
        <w:rPr>
          <w:rFonts w:ascii="IRNazanin" w:hAnsi="IRNazanin" w:eastAsia="IRNazanin"/>
          <w:color w:val="111111"/>
          <w:sz w:val="28"/>
          <w:sz w:val="28"/>
          <w:szCs w:val="28"/>
          <w:rtl w:val="true"/>
          <w:lang w:bidi="fa-IR"/>
        </w:rPr>
        <w:t>حضور و غیاب در درس، مربوط به احساس مسئولیتی است که منِ طلبه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گاهی حالم هیچ مساعد نیست؛ ولی در عین حال فکر می‌کنم که با تعطیل شدن یک جلسه، پانصد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از مجموع طلاب از بین می‌رود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ضرورت خیلی مهمی در کار نباشد حاضر به تعطیلی درس نیستم،</w:t>
      </w:r>
      <w:r>
        <w:rPr>
          <w:rStyle w:val="FootnoteAnchor"/>
          <w:rtl w:val="true"/>
        </w:rPr>
        <w:footnoteReference w:id="439"/>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حضور در درس هم دلیل بر مساعد بودن حالم نیست، بلکه دلیل بر این است که مشکل به آن حد از ضرورت نرسیده که بتوانم پانصد ساعت وقت را در مقابل آن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برادران در درس، هر چند تا این درجه ضروری نیست ولی بالأخره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درس را تعطیل کرد،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درس نیامدی؟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معنای آن است که درس آمدن مخصوص آدمهای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درس اهمیت داد و برای آن حساب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مطلب را مکرر عرض کرده باشم که در حالات مرحوم آیت 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محقق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جداً محقق کم‌نظیر بلکه بی‌نظیری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خودشان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سیزده سال در درس 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شرکت کردم و در این سیزده سال تنها دو مرتبه درس را تعطیل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درد چشم بسیار شدید و غیرقابل تحملی مبتلا شده بودم و یک مرتبه هم بارانی سیل‌آسا می‌آمد که من یقین کردم درس تعطیل است، لذا درس نرفتم، بعد معلوم شد که درس بوده و یک جلسه درس از دست ما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واقعاً برای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کسی سیزده سال در یک درسی شرکت کند و تنها دو جلسه غیبت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مهم برای رشد این بزرگان اهمیت به همین امور بوده است؛ البته استعداد هم کاملا نقش دارد؛ اما این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به شخصیتهای بزرگ که برخورد می‌کند، تصور می‌کند که تمام رشد و ترقی آنان به خاطر برخورداری از یک استعداد فوق العاده است، از این رو خودش را با ایشان مقایسه می‌کند و می‌بیند آن استعداد در او نیست، طبعاً دیگر خودش را از رسیدن به آن مرتبه مأیوس می‌بیند؛ در حالی که درست است که استعداد نقش مؤثری دارد، اما بالاتر از استعداد، پشت کار و اهمیت دادن به درس و تحصیل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بودند که از نظر استعداد خیلی قوی بودند؛ ولی این قوت استعداد برای آنان غروری پدید آورده بود و از این رو خیلی رشد نکردند؛ ولی افراد دیگری را دیدیم که از نظر استعداد خیلی قوی نبودند؛ ولی با زحمت و پشتکار و فعالیتِ</w:t>
      </w:r>
    </w:p>
    <w:p>
      <w:pPr>
        <w:pStyle w:val="BookText"/>
        <w:rPr/>
      </w:pPr>
      <w:r>
        <w:rPr>
          <w:rFonts w:ascii="IRNazanin" w:hAnsi="IRNazanin" w:eastAsia="IRNazanin"/>
          <w:color w:val="111111"/>
          <w:sz w:val="28"/>
          <w:sz w:val="28"/>
          <w:szCs w:val="28"/>
          <w:rtl w:val="true"/>
          <w:lang w:bidi="fa-IR"/>
        </w:rPr>
        <w:t>مداوم به مقامات بسیار بالایی رسیدند، معلوم می‌شود که پشتکار بیشتر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من بیشتر به طلاب جوانی است که تازه درس خارج را شروع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درس خارج می‌شوید، ابتدای فعالیّت و جدیّت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کنید که مراحل علمی را گذرانده و حالا دیگر می‌توانید با فراغتِ بال به امور علمی در درس خارج رسیدگی کرد خواه به نتیجه برسید یا نرسید،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نسبت به بعضی از آقایان که نوار می‌گیرند یا مطالب را می‌نویسند که تأمل و دقت در مسائل را به بعد موکول می‌کنند انتقاد دارم، مگر چقدر از عمر ما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مسائل و علوم باقی مانده، این همه گرفتاری و این همه وظیفه و مسئولیت، به ما اجازه نمی‌دهد که بررسی این مطالب را به تأخیر بیندازیم و یا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دوره اصول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من این است که حتی اگر برادران خودشان نظریاتی دارند آن را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طلبه‌ای هر مطلبی را که به ذهنش می‌آید ثبت کرد، ممکن است این نوشته‌ها در مراجعۀ بعدی منشأ تکامل بشود؛ ولی اگر آن را ثبت نکند فراموش می‌شود؛ به طوری که تا آخر عمر هم دیگر به ذهن انسان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بعضی از نوشته‌های من مطالبی وجود دارد که وقتی با آنها بر خورد می‌کنم، به خاطر این که مدتی فاصله شده است به نظر من ناآشنا می‌آید یا اصلاً به ذهنم نمی‌آید که این مطلب به ذهن من رسیده است؛ در حالی که مربوط به خودم بوده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سوال پیش روی ما قرار گرفته است که به ما اجازه نمی‌دهد با فراقت و راحتی با مباحث علمی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ضرورت اقتضا می‌کند که همه به جبهه بروند</w:t>
      </w:r>
      <w:r>
        <w:rPr>
          <w:rStyle w:val="FootnoteAnchor"/>
          <w:rtl w:val="true"/>
        </w:rPr>
        <w:footnoteReference w:id="440"/>
      </w:r>
      <w:r>
        <w:rPr>
          <w:rFonts w:ascii="IRNazanin" w:hAnsi="IRNazanin" w:eastAsia="IRNazanin"/>
          <w:color w:val="111111"/>
          <w:sz w:val="28"/>
          <w:sz w:val="28"/>
          <w:szCs w:val="28"/>
          <w:rtl w:val="true"/>
          <w:lang w:bidi="fa-IR"/>
        </w:rPr>
        <w:t>یا طلبه‌ای یکی از پستهای خالی نظام جمهوری اسلامی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من در خصوص این ضرورتهای کلی و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 مرتبه و درجه ای که باشد وظیفۀ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مقصود من است این است که مکرر دیده می‌شود افراد کوشا و با استعداد به این فکر می‌افتند که خوب است در کنار درس یک اشتغالی هم داشته باشیم، اگرچه شاید آن موارد هم خالی از جنبه‌های علمی نباشد؛ ولی سؤال من این است که شما این وقت را از کجا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چقدر فرصت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بررسی یک دورۀ اصول فقه حداقل هشت سال وقت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اصول چه مقدار باید با فقه آشنا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طلبه می‌تواند با یک سال و دو سال و پنج سال و ده سال با فقه و اصول آشنا شده و خود را مستغنی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مقصود اصلی بود این است که اولاً؛ حضور در درس را جدی گرفته و به اندک بهانه‌ای درس را تعطیل نکنیم و ثانیاً؛ تحقیق در این مباحث را به آینده موکول نکنیم؛</w:t>
      </w:r>
      <w:r>
        <w:rPr>
          <w:rStyle w:val="FootnoteAnchor"/>
          <w:rtl w:val="true"/>
        </w:rPr>
        <w:footnoteReference w:id="441"/>
      </w:r>
      <w:r>
        <w:rPr>
          <w:rFonts w:ascii="IRNazanin" w:hAnsi="IRNazanin" w:eastAsia="IRNazanin"/>
          <w:color w:val="111111"/>
          <w:sz w:val="28"/>
          <w:sz w:val="28"/>
          <w:szCs w:val="28"/>
          <w:rtl w:val="true"/>
          <w:lang w:bidi="fa-IR"/>
        </w:rPr>
        <w:t>چراکه معلوم نیست من و شما درآینده باشیم؛ لذا باید در هر بحثی که وارد می‌شوید کاملاً جمیع جوانب آن را بررسی کرده و به آینده موکول نکنید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57" w:name="pg325_3443"/>
    </w:p>
    <w:p>
      <w:pPr>
        <w:pStyle w:val="Heading2"/>
        <w:numPr>
          <w:ilvl w:val="1"/>
          <w:numId w:val="1"/>
        </w:numPr>
        <w:rPr/>
      </w:pPr>
      <w:bookmarkStart w:id="158" w:name="__RefHeading___Toc2775163_211673320"/>
      <w:bookmarkStart w:id="159" w:name="_Toc53"/>
      <w:bookmarkEnd w:id="157"/>
      <w:bookmarkEnd w:id="158"/>
      <w:r>
        <w:rPr>
          <w:rtl w:val="true"/>
        </w:rPr>
        <w:t xml:space="preserve">درس چهل و نهم </w:t>
      </w:r>
      <w:r>
        <w:rPr>
          <w:rtl w:val="true"/>
        </w:rPr>
        <w:t xml:space="preserve">: </w:t>
      </w:r>
      <w:r>
        <w:rPr>
          <w:rtl w:val="true"/>
        </w:rPr>
        <w:t>فقاهت</w:t>
      </w:r>
      <w:bookmarkEnd w:id="159"/>
    </w:p>
    <w:p>
      <w:pPr>
        <w:pStyle w:val="BookText"/>
        <w:rPr/>
      </w:pPr>
      <w:r>
        <w:rPr>
          <w:rFonts w:ascii="IRNazanin" w:hAnsi="IRNazanin" w:eastAsia="IRNazanin"/>
          <w:color w:val="111111"/>
          <w:sz w:val="28"/>
          <w:sz w:val="28"/>
          <w:szCs w:val="28"/>
          <w:rtl w:val="true"/>
          <w:lang w:bidi="fa-IR"/>
        </w:rPr>
        <w:t>درس چهل و نهم</w:t>
      </w:r>
      <w:r>
        <w:rPr>
          <w:rStyle w:val="FootnoteAnchor"/>
        </w:rPr>
        <w:footnoteReference w:id="44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w:t>
      </w:r>
    </w:p>
    <w:p>
      <w:pPr>
        <w:pStyle w:val="BookText"/>
        <w:rPr/>
      </w:pPr>
      <w:r>
        <w:rPr>
          <w:rFonts w:ascii="Amiri" w:hAnsi="Amiri" w:eastAsia="Amiri" w:cs="Amiri"/>
          <w:color w:val="111111"/>
          <w:sz w:val="28"/>
          <w:sz w:val="28"/>
          <w:szCs w:val="28"/>
          <w:rtl w:val="true"/>
          <w:lang w:bidi="ar-SA"/>
        </w:rPr>
        <w:t xml:space="preserve">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خَیْراً فَقَّهَهُ فِی الدِّین</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خاص خداوند متوجه بنده‌ای شود او را در دین فقیه می‌گرداند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به بنده‌ای عنایت خاصی کند</w:t>
      </w:r>
      <w:r>
        <w:rPr>
          <w:rStyle w:val="FootnoteAnchor"/>
          <w:rtl w:val="true"/>
        </w:rPr>
        <w:footnoteReference w:id="444"/>
      </w:r>
      <w:r>
        <w:rPr>
          <w:rFonts w:ascii="Amiri" w:hAnsi="Amiri" w:eastAsia="Amiri" w:cs="Amiri"/>
          <w:color w:val="111111"/>
          <w:sz w:val="28"/>
          <w:sz w:val="28"/>
          <w:szCs w:val="28"/>
          <w:rtl w:val="true"/>
          <w:lang w:bidi="ar-SA"/>
        </w:rPr>
        <w:t>و او را متعلَّق اراده تکوینیه خود قرار دهد بدون حساب و بی‌دلیل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w:t>
      </w:r>
      <w:r>
        <w:rPr>
          <w:rStyle w:val="FootnoteAnchor"/>
          <w:rtl w:val="true"/>
        </w:rPr>
        <w:footnoteReference w:id="445"/>
      </w:r>
      <w:r>
        <w:rPr>
          <w:rFonts w:ascii="IRNazanin" w:hAnsi="IRNazanin" w:eastAsia="IRNazanin"/>
          <w:color w:val="111111"/>
          <w:sz w:val="28"/>
          <w:sz w:val="28"/>
          <w:szCs w:val="28"/>
          <w:rtl w:val="true"/>
          <w:lang w:bidi="fa-IR"/>
        </w:rPr>
        <w:t>انسان اول باید فضیلت تقوا را در وجود خود پدید آورد،</w:t>
      </w:r>
      <w:r>
        <w:rPr>
          <w:rStyle w:val="FootnoteAnchor"/>
          <w:rtl w:val="true"/>
        </w:rPr>
        <w:footnoteReference w:id="446"/>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در بن بست نمی‌ماند و خداوند متعال رزق و روزی او را از راهی که امیدی به آن ندارد، می‌رساند و این نشان می‌دهد که خداوند حکیم بی جهت نسبت به کسی ارادۀ خیر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باید بپذیریم که چون خداوند خیر ما را خواسته است، این توفیق را به ما داده است تا در راه فقاهت دین گام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فَقَّهَهُ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جهات شخصی و فردی نیست؛ چرا که تفقه در دین، تنها آشنایی با مسائل دینیِ مربوط به خود انسان و تقلید نیست؛ بلکه منفعت آن فراتر از منافع شخصی است و به عموم مسلمانان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فرستادن رسولان و نازل کردن کتابهای آسمانی هدف والایی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ما قرآن را بر تو نازل کردیم تا بدان وسیله، مردم را از تمام تاریکی‌ها و ظلمت‌ها خارج و به وادی نور وارد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هدف بزرگی که خداوند آن را تعقیب می‌کند، انسان را مورد عنایت قرار داده و او را به فقاهت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دستیابی به چنین خواستۀ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مرتبه بالای هدایت و بیان معارف دین مربوط به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آسمانی است و مرتبۀ پایین‌تر آن مربوط علما و روحانیت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می‌شود که فقاهت در دین، امری کوچک و بی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روشن است؛ چرا که قدرتهای ضد اسلامی، همواره برای از بین</w:t>
      </w:r>
    </w:p>
    <w:p>
      <w:pPr>
        <w:pStyle w:val="BookText"/>
        <w:rPr/>
      </w:pPr>
      <w:r>
        <w:rPr>
          <w:rFonts w:ascii="IRNazanin" w:hAnsi="IRNazanin" w:eastAsia="IRNazanin"/>
          <w:color w:val="111111"/>
          <w:sz w:val="28"/>
          <w:sz w:val="28"/>
          <w:szCs w:val="28"/>
          <w:rtl w:val="true"/>
          <w:lang w:bidi="fa-IR"/>
        </w:rPr>
        <w:t>بردن حوزه ها نقشه و طرح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طاغوت برنامۀ خود را با فجیع‌ترین و بدترین وضعیت پیاده می‌کرد، امروز هم عده ای از روشنفکرهایی که در باطن با اسلام مخالفند و نمی‌توانند مخالفت خود را در ظاهر مطرح کنند، حملۀ خود را متوجه فقها و روحانیت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برنامه‌ریزی‌ها و دشمنی‌ها بهترین دلیل برای این است که کار و مقام علمی علما و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فقاهت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هم متأسفانه برخی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بعضی از مقامات علمی را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برخی از طلاب که در اول راه یا نیمۀ راه بوده و هنوز معنای فقاهت را درک نکرده‌اند و حتی مزۀ آن را نچشیده‌اند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حمل بر صحت کنیم، به علت جهل و ناآگاهی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اجازه می‌دهند در رابطه با این امر مهم، سخنرانی کرده یا قلم‌فرسایی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پیش، در سمیناری که در مدرسۀ فیضیه برگزار شد و جمعی از دانشجویانِ دانشگاه های تهران در آن حضور داشتند،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صورتی که مورد تأیید همۀ حاضران بود اثبات کردم که مشکل‌ترین علم میان علوم، همین علمی است که ما طلبه ها مشغول تحصیل آن هستیم و دلیل آن بسیار روشن و بارز است؛ چقدر وقت لازم است تا یک طلبۀ خوش استعداد که همواره مشغول درس و بحث باشد به مرحلۀ اجتهاد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کسی کمتر از بیست و پنج سال به اجتهاد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تاریخ دیده اید فلان شخصیت در سن پانزده سالگی مجتهد شده به این دلیل است که در آن دوران رسیدن به درجۀ اجتهاد خیلی آسان بوده است، علاوه این که بعضی اشخاص نبوغ خاصی داشته‌اند که در آن سن کم به مرحلۀ اجتهاد رسیده‌اند وگرنه معمولاً کسی درکمتر از بیست و پنج سال نمی‌تواند به مرحلۀ اجتهاد برسد؛ ولی در علوم جدید، شخص پس از دورۀ دبیرستان بعد از هفت الی هشت سال درس خواندن، به مرحلۀ دکترا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مقاله، مجله و رسانه شنیده‌اید که مثلاً فلان علم، بیست سال وقت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علمی که من و شما با آن سر و کار داریم مشکل‌ترین علوم عالَم است و این به خاطر ارزش و اهمیت این علم و ارتباطی است که با آخرین قانون الهی 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یک قانون اساسی که خود بشر وضع می‌کند، کارشناسان دچار هزار</w:t>
      </w:r>
    </w:p>
    <w:p>
      <w:pPr>
        <w:pStyle w:val="BookText"/>
        <w:rPr/>
      </w:pPr>
      <w:r>
        <w:rPr>
          <w:rFonts w:ascii="IRNazanin" w:hAnsi="IRNazanin" w:eastAsia="IRNazanin"/>
          <w:color w:val="111111"/>
          <w:sz w:val="28"/>
          <w:sz w:val="28"/>
          <w:szCs w:val="28"/>
          <w:rtl w:val="true"/>
          <w:lang w:bidi="fa-IR"/>
        </w:rPr>
        <w:t>مشکل می‌شوند و افرادی را به عنوان مبیّن قانون اساسی انتخاب می‌کنند تا مبهمات آن را برای خود و دیگران روشن کنند؛ اما این قانون، قانون الهی است و از مبدأ اعلی صادر شده است و ریزه کاریهایی در آن وجود دارد که فهم آن برای ما آسان نیست و تبیین و اجتهاد در آن، به مراتب سنگین‌تر و ارزشمندتر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تعدادی از دوستان اهل علم به منزل ما آمده بودند و من به مناسبتی، برای آنان راجع به قصاص صحبت می‌کردم،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که خداوند متعال دربارۀ قصاص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لَکُمْ فِی الْقِصاصِ حَیاۀٌ یا أُولِی الْأَلْباب</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اگر چه یک جملۀ کوتاه است، ولی تمامی سؤالات و اشکالات در رابطه با قصاص را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یک معجزه است و اگر جن و انس جمع شوند، نمی‌توانند چنین تعبیر رسایی دربارۀ قصاص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آخرین کتاب آسمانی نکات بلندی را در این جملۀ کوتاه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مربوط به قتل و از بین بردن جان انسانها است و بدان وسیله، انسانی جان خود را از دست می‌دهد؛ ولی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موجب قتل است حیات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سوال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نباشد، همین حیات ظاهری جامعه، متزلزل خواهد شد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کسی که می‌گوید قاتل، بیمار روانی است</w:t>
      </w:r>
    </w:p>
    <w:p>
      <w:pPr>
        <w:pStyle w:val="BookText"/>
        <w:rPr/>
      </w:pPr>
      <w:r>
        <w:rPr>
          <w:rFonts w:ascii="IRNazanin" w:hAnsi="IRNazanin" w:eastAsia="IRNazanin"/>
          <w:color w:val="111111"/>
          <w:sz w:val="28"/>
          <w:sz w:val="28"/>
          <w:szCs w:val="28"/>
          <w:rtl w:val="true"/>
          <w:lang w:bidi="fa-IR"/>
        </w:rPr>
        <w:t>و باید معالجه شود و چشم خود را فقط به بیماری قاتل دوخته است، باید پاسخ دهد که بیماری این قاتل بیمار، کی مشخص می‌شود؟ آیا شما قبل از این که او مرتکب قتل شود می‌دانید بیمار است؟ قطعاً نمی‌دانید و روشن است که بعد از قتل، به آن پی می‌برید که شما می‌گویید باید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قتل چه می‌شود؟ این طرز فکر شما به این معنا است که جامعه دیگر امنیتی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شما هر قاتلی بعد از قتل معلوم می‌شود که بیمار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او را معالجه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می‌توان صدها بیمار روانی از این دست را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صد نفر قاتل و بیمار روانی را معالجه کردیم، آیا رها کردن قاتل، در واقع همراهی و تأیید قاتل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جامعه نباید از آن پس امنیت داشته باشد؟ تضمین‌کنندۀ حیات جامعه چیست؟ حیات مردم را چه کسی باید تضمین کند؟ مگر ثمرۀ قصاص فقط در مورد قاتل پیاده می‌شود که شما چشم به قاتل دوخته اید و تنها او را می‌بینید؟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شما در سایۀ قصاص تضمین می‌شود؛ به شرطی که عقل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هم ندارید، خرَد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می‌فهمید چگونه قصاص تضمین کنندۀ حیات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موجب تنبّه افراد سرکش دیگر هم هست و به یاغیان دیگر هم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قصاص پیشگیری از بیماری هم می‌کند؛ از این رو قصاص به حیات جامعه مربوط است، همین حیات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توجه کنید که چقدر ثمره و اثر بر قصاص مترتب می‌شود و خداوند با چه عبارت زیبا و مختصر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فقاهت در دین به معنای فهم و درک همین ظرافتها در آیات قرآن، روایات معصومین و معارف بلند اسلام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60" w:name="pg325_3456"/>
    </w:p>
    <w:p>
      <w:pPr>
        <w:pStyle w:val="Heading2"/>
        <w:numPr>
          <w:ilvl w:val="1"/>
          <w:numId w:val="1"/>
        </w:numPr>
        <w:rPr/>
      </w:pPr>
      <w:bookmarkStart w:id="161" w:name="__RefHeading___Toc2775165_211673320"/>
      <w:bookmarkStart w:id="162" w:name="_Toc54"/>
      <w:bookmarkEnd w:id="160"/>
      <w:bookmarkEnd w:id="161"/>
      <w:r>
        <w:rPr>
          <w:rtl w:val="true"/>
        </w:rPr>
        <w:t xml:space="preserve">درس پنجاه </w:t>
      </w:r>
      <w:r>
        <w:rPr>
          <w:rtl w:val="true"/>
        </w:rPr>
        <w:t xml:space="preserve">: </w:t>
      </w:r>
      <w:r>
        <w:rPr>
          <w:rtl w:val="true"/>
        </w:rPr>
        <w:t>تخصّصی شدن دروس</w:t>
      </w:r>
      <w:bookmarkEnd w:id="162"/>
    </w:p>
    <w:p>
      <w:pPr>
        <w:pStyle w:val="BookText"/>
        <w:rPr/>
      </w:pPr>
      <w:r>
        <w:rPr>
          <w:rFonts w:ascii="IRNazanin" w:hAnsi="IRNazanin" w:eastAsia="IRNazanin"/>
          <w:color w:val="111111"/>
          <w:sz w:val="28"/>
          <w:sz w:val="28"/>
          <w:szCs w:val="28"/>
          <w:rtl w:val="true"/>
          <w:lang w:bidi="fa-IR"/>
        </w:rPr>
        <w:t>درس پنجاه</w:t>
      </w:r>
      <w:r>
        <w:rPr>
          <w:rStyle w:val="FootnoteAnchor"/>
        </w:rPr>
        <w:footnoteReference w:id="45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شدن دروس</w:t>
      </w:r>
    </w:p>
    <w:p>
      <w:pPr>
        <w:pStyle w:val="BookText"/>
        <w:rPr/>
      </w:pPr>
      <w:r>
        <w:rPr>
          <w:rFonts w:ascii="IRNazanin" w:hAnsi="IRNazanin" w:eastAsia="IRNazanin"/>
          <w:color w:val="111111"/>
          <w:sz w:val="28"/>
          <w:sz w:val="28"/>
          <w:szCs w:val="28"/>
          <w:rtl w:val="true"/>
          <w:lang w:bidi="fa-IR"/>
        </w:rPr>
        <w:t xml:space="preserve">ما باید در کنار گرفتاریهای فراوانی که داریم، همۀ معارف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بخشی 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دیگران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کمال صراحت می‌گویم که در حال حاضر، ضرورت اقتضا کرده که امام بزرگوار یا دیگران از بعضی مسائل چشم پوشی کنند که مسأله قضاوت مقداری تنزل پیدا کند؛ اما این تنزل نباید دوام داشته باشد، در آینده دیگر معنا ندارد که ما قاضی غیرمجتهد داشته باشیم، زیرا فقه اسلام بر آن است که قاضی باید مجتهد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باید هرموضوعی با شرایط خاص خودش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برهۀ خاص، با چشم پوشی از بسیاری شرایط هرکسی توانایی علمی و عملی برای تعلیم معارف دینی داشته باشد در فضاهای مختلف اقدام به تبلیغ معارف دینی می‌کند؛ اما در آینده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متخصصان علوم دینی باید این کار مهم و خطیر را به عهده بگیرند همان‌گونه که اساتید دانشگاه، هر کدام در فنّی متخصص‌اند و در رشته تخصصی‌شان تدریس می‌کنند، در معارف هم متخصصان علوم دینی این گونه باید کار را بر عهده بگیرند؛ وگرنه اثرات منفی زیادی را بر جای خواهد گذاشت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ما غیر از شرایط علمای گذشته است و همۀ ما باید این نکته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در دوران گذشته مسئولیت چندانی نداشت، حتی جامعۀ خودمان در زمان سابق هیچ توجهی به روحانیت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مساجد ما در سابق به این صورت بود که چند نفر پیرمرد و پیر زن از پا افتاده که دلشان در منزل تنگ می‌شد، برای این که کمی بیرون بیایند، از اول غروب به مسجد می‌آمدند و یک نماز جماعتی می‌خواندند و می‌رفتند؛ اما الآن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نمی‌تواند بگوید ما سه دوره اصول می‌خوانیم، بلکه در این دوران شرایط خاصی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اگر کسی می‌گفت؛ من اصلاً تفسیر ندیدم، خیلی مورد انتقاد نبود؛ چراکه اگر تفسیر هم می‌دید نه جامعه از آن استفاده می‌کرد و نه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استفاده نمی‌کرد برای این که درس تفسیر نبود، جامعه هم استفاده نمی‌کرد؛ چون نیازی به آن نداشت؛ امّا در این زمان همۀ معارف اسلامی باید مد نظر روحانیت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یک روحانی می‌بایست لااقل یک دوره تفسیر قرآن را ببیند، بحث عقاید، سیاست و بحثهای اجتماعی دیگر هم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امروز باید مجموعه ای از معارف اسلام باشد و البته این منافاتی با رشته های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فکر ایجادش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تخصص این نیست که یک روحانی به طور کلی از رشته های دیگر بیگانه بوده و هیچ اطلاعی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در یک رشته متخصص و ممحض بود و در رشته های دیگر هم اطلاعات کافی داشت؛ تا بتوان پاسخگوی جامعه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اسلام توجه پیدا کرده است؛ ولی از نظر آشنایی با اسلام زیر صفر است و اطلاعی از معارف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مکتب تشیع که بیرون برویم، حتی امت اسلام هم با معارف اسلامی آشنایی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وضع حجاج را در ایام حج می‌بیند واقعاً متأثر می‌شود، برخی از حجاج کشور خودمان با اینکه روحانیان بسیاری را می‌بینند و حتی برای فراگیری احکام و معارف، روحانی کاروان در اختیار دارند، هفتاد سال از عمرشان می‌گذرد؛ ولی هنوز نمی‌توانند یک قرائت نماز صحیح داشته باشند و برای روحانیان زحمتکش کاروانها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مسئولیت بزرگی به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زحمت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می‌تواند دلیل بر این باشد که وضعیت دینی و</w:t>
      </w:r>
    </w:p>
    <w:p>
      <w:pPr>
        <w:pStyle w:val="BookText"/>
        <w:rPr/>
      </w:pPr>
      <w:r>
        <w:rPr>
          <w:rFonts w:ascii="IRNazanin" w:hAnsi="IRNazanin" w:eastAsia="IRNazanin"/>
          <w:color w:val="111111"/>
          <w:sz w:val="28"/>
          <w:sz w:val="28"/>
          <w:szCs w:val="28"/>
          <w:rtl w:val="true"/>
          <w:lang w:bidi="fa-IR"/>
        </w:rPr>
        <w:t>مذهبی در سایر فرقه‌ها چگونه است، و آنان چقدر با مسائل اسلام آشنایی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این توجه و گرایشی که به اسلام پیدا شده و با این عدم آشنایی مردم به معارف بلند تشیع، ما با تعهد عملی خود و رشته‌ای که انتخاب کرده‌ایم، موظفیم که اسلام را برای دیگران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من و شما است که هرچه بیشتر خودمان را برای آینده آماده کنیم تا بتوانیم حقایق اسلام را در اختیار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آینده‌ای که در پیش رو داریم، باید از هم اکنون آماده شویم، حتی یک دقیقه وقت را هم بیهوده صرف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با استمداد از خداوند تبارک و تعالی و با عنایات حضرت بقیۀ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بتوانیم آنچه را به عنوان وظیفۀ مهم در این راه داریم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163" w:name="pg325_3463"/>
    </w:p>
    <w:p>
      <w:pPr>
        <w:pStyle w:val="Heading2"/>
        <w:numPr>
          <w:ilvl w:val="1"/>
          <w:numId w:val="1"/>
        </w:numPr>
        <w:rPr/>
      </w:pPr>
      <w:bookmarkStart w:id="164" w:name="__RefHeading___Toc2775167_211673320"/>
      <w:bookmarkStart w:id="165" w:name="_Toc55"/>
      <w:bookmarkEnd w:id="163"/>
      <w:bookmarkEnd w:id="164"/>
      <w:r>
        <w:rPr>
          <w:rtl w:val="true"/>
        </w:rPr>
        <w:t xml:space="preserve">درس پنجاه و یکم </w:t>
      </w:r>
      <w:r>
        <w:rPr>
          <w:rtl w:val="true"/>
        </w:rPr>
        <w:t xml:space="preserve">: </w:t>
      </w:r>
      <w:r>
        <w:rPr>
          <w:rtl w:val="true"/>
        </w:rPr>
        <w:t>بهره مندی از فرصت ها ونعمت ها</w:t>
      </w:r>
      <w:bookmarkEnd w:id="165"/>
    </w:p>
    <w:p>
      <w:pPr>
        <w:pStyle w:val="BookText"/>
        <w:rPr/>
      </w:pPr>
      <w:r>
        <w:rPr>
          <w:rFonts w:ascii="IRNazanin" w:hAnsi="IRNazanin" w:eastAsia="IRNazanin"/>
          <w:color w:val="111111"/>
          <w:sz w:val="28"/>
          <w:sz w:val="28"/>
          <w:szCs w:val="28"/>
          <w:rtl w:val="true"/>
          <w:lang w:bidi="fa-IR"/>
        </w:rPr>
        <w:t>درس پنجاه و یکم</w:t>
      </w:r>
      <w:r>
        <w:rPr>
          <w:rStyle w:val="FootnoteAnchor"/>
        </w:rPr>
        <w:footnoteReference w:id="45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فرصت ها ونعمت ها</w:t>
      </w:r>
    </w:p>
    <w:p>
      <w:pPr>
        <w:pStyle w:val="BookText"/>
        <w:rPr/>
      </w:pPr>
      <w:r>
        <w:rPr>
          <w:rFonts w:ascii="IRNazanin" w:hAnsi="IRNazanin" w:eastAsia="IRNazanin"/>
          <w:color w:val="111111"/>
          <w:sz w:val="28"/>
          <w:sz w:val="28"/>
          <w:szCs w:val="28"/>
          <w:rtl w:val="true"/>
          <w:lang w:bidi="fa-IR"/>
        </w:rPr>
        <w:t>مدت زیادی از عمر ما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کوتاه است و معلوم نیست که آیندۀ ما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حیاتی داریم، توفیقی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سلامتی، حتی به صورت نسبی برای ما وجود خواهد داشت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نعمتی در اختیار اوست، واقعیت و ارزش آن را درست درک نمی‌کند؛ ولی وقتی خدای ناکرده آن نعمت از او سلب شد، تازه ارزش و اهمیت آن را درک می‌کند</w:t>
      </w:r>
      <w:r>
        <w:rPr>
          <w:rFonts w:eastAsia="IRNazanin" w:cs="IRNazanin"/>
          <w:color w:val="111111"/>
          <w:sz w:val="28"/>
          <w:szCs w:val="28"/>
          <w:rtl w:val="true"/>
          <w:lang w:bidi="fa-IR"/>
        </w:rPr>
        <w:t>.</w:t>
      </w:r>
      <w:r>
        <w:rPr>
          <w:rStyle w:val="FootnoteAnchor"/>
          <w:rtl w:val="true"/>
        </w:rPr>
        <w:footnoteReference w:id="45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نیروی جوانی دارد، نشستن و برخاستن و امثال اینها برایش آسان</w:t>
      </w:r>
    </w:p>
    <w:p>
      <w:pPr>
        <w:pStyle w:val="BookText"/>
        <w:rPr/>
      </w:pPr>
      <w:r>
        <w:rPr>
          <w:rFonts w:ascii="IRNazanin" w:hAnsi="IRNazanin" w:eastAsia="IRNazanin"/>
          <w:color w:val="111111"/>
          <w:sz w:val="28"/>
          <w:sz w:val="28"/>
          <w:szCs w:val="28"/>
          <w:rtl w:val="true"/>
          <w:lang w:bidi="fa-IR"/>
        </w:rPr>
        <w:t>است 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که آدم برای نشستن و برخاستن،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در حالی که این نکتۀ بسیار حساسی دارد، همین قیام و قعود باید مترتب به حول و قوۀ الهی باشد؛ اما انسان گاهی قدر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شاید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در یکی از ملاقاتهایی که با مقام رهبری داشتیم به تناسب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نعمتی داده که شاید خودتان هم به نعمت بودن آن توجه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لاغری، شما لاغر هستید و به راحتی بر می‌خیزید، می‌نشینید و راه می‌روید؛ امّا من گاهی اوقات برای استفاده از یک کتاب مورد نیاز که در فاصلۀ دو متری‌ام قرار گرفته، به علت کسالت و مقداری سنگینی وزن باید مدتی منتظر بمانم تا یک نفر را ببینم و از او بخواهم که آن کتاب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 آن عرض می‌کنم که انسان باید به نعمتهای الهی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الآن در شرایط خوبی هستید؛ البته درست است که مشکلات فراوان است، من همۀ این مشکلات را بیشتر از شما می‌دانم و متأثر هم هستم و در این رابطه هم اقداماتی را انجام داده‌ام؛ امّا در عین حال، فرصتها به سرعت در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موقعیت، این وقت، حتی این درس و بحث ها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فرا می‌رسد که اینها از دست انسان می‌رود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شرایطی پیش می‌آید که اصلاً نمی‌تواند در قم باشد، آن وقت فکر می‌کند که چه موقعیتهای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کلاسها و مجالس درس متنوعی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آزادی برایش فراهم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مایل بود در درس زید یا عمرو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 هیچ مانعی نداشت، هر درسی را که می‌پسندید، آزادانه انتخاب و از آن استفاده می‌کرد؛ و آن وقت دچار حسرت و اندوه می‌گردد که فرصت از دست رفت و بهره‌ای حاصل نشد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سال، من به سهم خودم، به خاطر وظیفه‌ای که بر دوش خود احساس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علاقه یا تشخیص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کار و مسأله ای و برای هیچ مسئولیتی به اندازۀ این مباحث علمی، درس، بحث و مطالعه، اهمیت قائل نیستم و از خداوند سپاسگزارم که 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برای من پیش نیامد و توانستم به</w:t>
      </w:r>
    </w:p>
    <w:p>
      <w:pPr>
        <w:pStyle w:val="BookText"/>
        <w:rPr/>
      </w:pPr>
      <w:r>
        <w:rPr>
          <w:rFonts w:ascii="IRNazanin" w:hAnsi="IRNazanin" w:eastAsia="IRNazanin"/>
          <w:color w:val="111111"/>
          <w:sz w:val="28"/>
          <w:sz w:val="28"/>
          <w:szCs w:val="28"/>
          <w:rtl w:val="true"/>
          <w:lang w:bidi="fa-IR"/>
        </w:rPr>
        <w:t>وظیفه و مسئولیّتم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از این که خداوند این نعمت را به شما عنایت کرده شاکر باشید و از این نعمت حداکثر استفاده را ببرید و همیشه با مسائل علمی سر و کار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آیه الله آقای بروجردی اعلی الله تعالی مقامه الشریف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آیت‌الله آقای 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مرد بسیار ملایی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کتاب‌ها و رساله‌های علمی ایشان چاپ شده، خود من هم فکر نمی‌کردم که ایشان تا این مقدار در مسائل علمی و فقهی مقام داشته و سطح علمی‌اش بالا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با این که در مسائل سیاسی کاملاً وارد بود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کسی است که اگر می‌خواهد در یک شهری حتی برای یک روز اقامت کند همان یک روز هم باید یک جلسۀ درس و بحث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طوری که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داشته باشد تا طلبه ها از او استفاده کنند و او با طلبه ها حشر و نشر داشته باشد؛ لذا خود مرحوم مدرس برنامه‌اش این بود قبل از این که در مجلس شورای آن زمان شرکت کند اوّل به مدرسۀ عالی سپهسالار می‌آمد و درسش را می‌گفت، بعد از این که درسش تمام می‌شد می‌رفت و در مجلس شرکت می‌کرد و آن خدمات اجتماعی و سیاسی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علم همیشه با مسائل علمی رابطه دارد، هیچ گاه نباید رابطه‌اش را قطع کند،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النجاه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آقای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قبل از مرحوم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ایّام تبعیدشان در ترکیه این حواشی را بر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النجاۀ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کردند و مباحثی را به آن اضافه کردند و به صورت یک متن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یک دورۀ کامل فقه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این چنین بودند که در تبعیدها و زندانها هم دست از مسائل علمی بر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کتابهایی که بزرگان ما در زندان نوشتند و در اختیار جامعۀ اسلامی گذاشتند تا چه رسد به شرایط عادی؛ سعی کنیم با توجه به نیازی که جهان به روحانیان دانشمند دارد تا حدی بتوانیم این نیازها را برطرف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 برکاته</w:t>
      </w:r>
      <w:r>
        <w:rPr>
          <w:rFonts w:eastAsia="IRNazanin" w:cs="IRNazanin"/>
          <w:color w:val="111111"/>
          <w:sz w:val="28"/>
          <w:szCs w:val="28"/>
          <w:rtl w:val="true"/>
          <w:lang w:bidi="fa-IR"/>
        </w:rPr>
        <w:t>.</w:t>
      </w:r>
      <w:bookmarkStart w:id="166" w:name="pg325_3469"/>
    </w:p>
    <w:p>
      <w:pPr>
        <w:pStyle w:val="Heading2"/>
        <w:numPr>
          <w:ilvl w:val="1"/>
          <w:numId w:val="1"/>
        </w:numPr>
        <w:rPr/>
      </w:pPr>
      <w:bookmarkStart w:id="167" w:name="__RefHeading___Toc2775169_211673320"/>
      <w:bookmarkStart w:id="168" w:name="_Toc56"/>
      <w:bookmarkEnd w:id="166"/>
      <w:bookmarkEnd w:id="167"/>
      <w:r>
        <w:rPr>
          <w:rtl w:val="true"/>
        </w:rPr>
        <w:t xml:space="preserve">درس پنجاه و دوم </w:t>
      </w:r>
      <w:r>
        <w:rPr>
          <w:rtl w:val="true"/>
        </w:rPr>
        <w:t xml:space="preserve">: </w:t>
      </w:r>
      <w:r>
        <w:rPr>
          <w:rtl w:val="true"/>
        </w:rPr>
        <w:t>استفاده از جوانی</w:t>
      </w:r>
      <w:bookmarkEnd w:id="168"/>
    </w:p>
    <w:p>
      <w:pPr>
        <w:pStyle w:val="BookText"/>
        <w:rPr/>
      </w:pPr>
      <w:r>
        <w:rPr>
          <w:rFonts w:ascii="IRNazanin" w:hAnsi="IRNazanin" w:eastAsia="IRNazanin"/>
          <w:color w:val="111111"/>
          <w:sz w:val="28"/>
          <w:sz w:val="28"/>
          <w:szCs w:val="28"/>
          <w:rtl w:val="true"/>
          <w:lang w:bidi="fa-IR"/>
        </w:rPr>
        <w:t>درس پنجاه و دوم</w:t>
      </w:r>
      <w:r>
        <w:rPr>
          <w:rStyle w:val="FootnoteAnchor"/>
        </w:rPr>
        <w:footnoteReference w:id="45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جوانی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ناگهانی</w:t>
      </w:r>
      <w:r>
        <w:rPr>
          <w:rStyle w:val="FootnoteAnchor"/>
          <w:rtl w:val="true"/>
        </w:rPr>
        <w:footnoteReference w:id="456"/>
      </w:r>
      <w:r>
        <w:rPr>
          <w:rFonts w:ascii="IRNazanin" w:hAnsi="IRNazanin" w:eastAsia="IRNazanin"/>
          <w:color w:val="111111"/>
          <w:sz w:val="28"/>
          <w:sz w:val="28"/>
          <w:szCs w:val="28"/>
          <w:rtl w:val="true"/>
          <w:lang w:bidi="fa-IR"/>
        </w:rPr>
        <w:t xml:space="preserve">به عناوین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 افراد زیادی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سنین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به طوری که در فاصله‌ای بسیارکوتاه، می‌بینید بزرگانی را از دست می‌دهیم که فقدان هرکدام از آنان به سهم خود واقعاً مایۀ تأسف و تأثر است</w:t>
      </w:r>
      <w:r>
        <w:rPr>
          <w:rStyle w:val="FootnoteAnchor"/>
          <w:rtl w:val="true"/>
        </w:rPr>
        <w:footnoteReference w:id="457"/>
      </w:r>
      <w:r>
        <w:rPr>
          <w:rFonts w:ascii="IRNazanin" w:hAnsi="IRNazanin" w:eastAsia="IRNazanin"/>
          <w:color w:val="111111"/>
          <w:sz w:val="28"/>
          <w:sz w:val="28"/>
          <w:szCs w:val="28"/>
          <w:rtl w:val="true"/>
          <w:lang w:bidi="fa-IR"/>
        </w:rPr>
        <w:t>؛ زیرا شرایط به گونه‌ای است که معمولاً فردی مانند ایشان یا بهتر از آنان</w:t>
      </w:r>
    </w:p>
    <w:p>
      <w:pPr>
        <w:pStyle w:val="BookText"/>
        <w:rPr/>
      </w:pPr>
      <w:r>
        <w:rPr>
          <w:rFonts w:ascii="IRNazanin" w:hAnsi="IRNazanin" w:eastAsia="IRNazanin"/>
          <w:color w:val="111111"/>
          <w:sz w:val="28"/>
          <w:sz w:val="28"/>
          <w:szCs w:val="28"/>
          <w:rtl w:val="true"/>
          <w:lang w:bidi="fa-IR"/>
        </w:rPr>
        <w:t>وجود ندارد که جایگزین ایشان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کسالتهای متنوعی وجود دارد که گریبان‌گیر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در این باره به خودم می‌اندیشم، به این نکته پی می‌برم که با وجود این مرگهای ناگهانی و این کسالتها و مشکلات دیگر، انسان نمی‌تواند در مورد سلامتی و ادامۀ زندگی به یک لحظۀ آیندۀ خودش اطمینان داشته باشد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این عرض من به خاطر آن است که توجه داشته باشید تا وقتی انسان از نعمت سلامتی برخوردار است و فرصت کافی دارد، می‌تواند از مسائل علمی استفاده نموده و رشد علمی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فرصتهای مغتنم همیشه در اختیار انسان نیست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اکثر دوستان ما که اوایل پیروزی انقلاب جوان بودند و هیچ اثری از موی سفید در محاسنشان وجود نداشت، در همین چند سالۀ انقلاب به علت مشکلات و مسئولیتهایی که بر دوش آنان بوده است، مثل این که مدت زیادی از عمرشان گذشته و موهای سر و صورتشان سفید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از این موقعیتها و فرصتها در این شرایط و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مشکلات</w:t>
      </w:r>
    </w:p>
    <w:p>
      <w:pPr>
        <w:pStyle w:val="BookText"/>
        <w:rPr/>
      </w:pPr>
      <w:r>
        <w:rPr>
          <w:rFonts w:ascii="IRNazanin" w:hAnsi="IRNazanin" w:eastAsia="IRNazanin"/>
          <w:color w:val="111111"/>
          <w:sz w:val="28"/>
          <w:sz w:val="28"/>
          <w:szCs w:val="28"/>
          <w:rtl w:val="true"/>
          <w:lang w:bidi="fa-IR"/>
        </w:rPr>
        <w:t xml:space="preserve">اقتصادیِ کمرشکن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استفاده کرده و اگر قبلاً به درس مقیّد بودیم، حالا مقیّدتر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به یکی دو درس اکتفا می‌کردیم، تا این فرصت نیروی جوانی و این امکانات به همین مقدار وجود دارد سعی کنیم که خود را بیشتر آماده کنیم</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این نظام و حاکمیت اسلام در کشور ما از نعمتهای الهی است و شکرانۀ این نعمت، استفادۀ هر چه بیشتر برای رشد علمی به منظور خدمت به اسلام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69" w:name="pg325_3475"/>
    </w:p>
    <w:p>
      <w:pPr>
        <w:pStyle w:val="Heading2"/>
        <w:numPr>
          <w:ilvl w:val="1"/>
          <w:numId w:val="1"/>
        </w:numPr>
        <w:rPr/>
      </w:pPr>
      <w:bookmarkStart w:id="170" w:name="__RefHeading___Toc2775171_211673320"/>
      <w:bookmarkStart w:id="171" w:name="_Toc57"/>
      <w:bookmarkEnd w:id="169"/>
      <w:bookmarkEnd w:id="170"/>
      <w:r>
        <w:rPr>
          <w:rtl w:val="true"/>
        </w:rPr>
        <w:t xml:space="preserve">درس پنجاه و سوم </w:t>
      </w:r>
      <w:r>
        <w:rPr>
          <w:rtl w:val="true"/>
        </w:rPr>
        <w:t>:</w:t>
      </w:r>
      <w:r>
        <w:rPr>
          <w:rtl w:val="true"/>
        </w:rPr>
        <w:t>مبارزۀ فرهنگی و استفاده از فرصت ها</w:t>
      </w:r>
      <w:bookmarkEnd w:id="171"/>
    </w:p>
    <w:p>
      <w:pPr>
        <w:pStyle w:val="BookText"/>
        <w:rPr/>
      </w:pPr>
      <w:r>
        <w:rPr>
          <w:rFonts w:ascii="IRNazanin" w:hAnsi="IRNazanin" w:eastAsia="IRNazanin"/>
          <w:color w:val="111111"/>
          <w:sz w:val="28"/>
          <w:sz w:val="28"/>
          <w:szCs w:val="28"/>
          <w:rtl w:val="true"/>
          <w:lang w:bidi="fa-IR"/>
        </w:rPr>
        <w:t>درس پنجاه و سوم</w:t>
      </w:r>
      <w:r>
        <w:rPr>
          <w:rStyle w:val="FootnoteAnchor"/>
        </w:rPr>
        <w:footnoteReference w:id="46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فرهنگی و استفاده از فرصت ها</w:t>
      </w:r>
    </w:p>
    <w:p>
      <w:pPr>
        <w:pStyle w:val="BookText"/>
        <w:rPr/>
      </w:pPr>
      <w:r>
        <w:rPr>
          <w:rFonts w:ascii="IRNazanin" w:hAnsi="IRNazanin" w:eastAsia="IRNazanin"/>
          <w:color w:val="111111"/>
          <w:sz w:val="28"/>
          <w:sz w:val="28"/>
          <w:szCs w:val="28"/>
          <w:rtl w:val="true"/>
          <w:lang w:bidi="fa-IR"/>
        </w:rPr>
        <w:t>بیش از نود درصد از مخالفتها و هجمه‌هایی که به اسلام می‌شود، از راه فرهنگ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این نتیجه رسیده است که غیر از راه فرهنگی نمی‌توان با اسلام مبارزه کرد، به همین دلیل مبارزه را به وسیلۀ سلمان رشدی شروع کرد که خوشبختانه امام بزرگوار با آن آینده نگری و تیزبینی که در این گونه امور داشتند تا حد مقبولی این حرکت دشمن را در نطفه خفه کردند و بحمدالله تعالی، مسئولان بعدی هم همان راه را ادامه می‌دهند؛</w:t>
      </w:r>
      <w:r>
        <w:rPr>
          <w:rStyle w:val="FootnoteAnchor"/>
          <w:rtl w:val="true"/>
        </w:rPr>
        <w:footnoteReference w:id="462"/>
      </w:r>
      <w:r>
        <w:rPr>
          <w:rFonts w:ascii="IRNazanin" w:hAnsi="IRNazanin" w:eastAsia="IRNazanin"/>
          <w:color w:val="111111"/>
          <w:sz w:val="28"/>
          <w:sz w:val="28"/>
          <w:szCs w:val="28"/>
          <w:rtl w:val="true"/>
          <w:lang w:bidi="fa-IR"/>
        </w:rPr>
        <w:t>اما دشمنان اسلام دست بردار نبوده و با انواع نقشه‌ها، دسیسه‌ها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مصمّم هستند که شیعه را محکوم و او را به هر طریق ممکن از جامعۀ مسلمانان خارج کنند؛ چراکه شیعه از چنان گرایش و جاذبه‌ای برخوردار است که در هیچ یک</w:t>
      </w:r>
    </w:p>
    <w:p>
      <w:pPr>
        <w:pStyle w:val="BookText"/>
        <w:rPr/>
      </w:pPr>
      <w:r>
        <w:rPr>
          <w:rFonts w:ascii="IRNazanin" w:hAnsi="IRNazanin" w:eastAsia="IRNazanin"/>
          <w:color w:val="111111"/>
          <w:sz w:val="28"/>
          <w:sz w:val="28"/>
          <w:szCs w:val="28"/>
          <w:rtl w:val="true"/>
          <w:lang w:bidi="fa-IR"/>
        </w:rPr>
        <w:t>از فرق اسلامی، چنین جاذبه‌ای وجود ندارد، هم جاذبۀ علمی، هم جاذبۀ معنوی و هم جاذبه‌های مختلف دیگر که خداوند متعال تمام اینها را از برکات ائمه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جامعۀ شیعه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موقعیت حساس، به همۀ طلاب علوم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برادرانی که از نیروی جوانی بهره‌مندند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فرصت خوبی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را مغتنم شمرده، برای این فرصتها، صدها برابر بیشتر از طلا ارزش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تمام تجهیزات علمی و تبلیغی در برابر توطئه‌هایی که بر ضدّ عقیده و مملکت ما می‌شود مجهز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شیعه باید از سرمایۀ علمی برخوردار باشد؛ البته نه به این مقدار که انسان بتواند منبر برود، سخنرانی کند و جمعیتی را با جاذبۀ گفتارش مجذوب کند؛ بلکه برای حل سؤالات و شبهات بسیاری که همه روزه مطرح می‌شود، باید کاملاً مجهز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مکرر عرض کرده‌ام، یکی از برنامه‌های لازم برای طلاب و فضلا، مراجعه به حالات علما و بزرگان، وضع زندگی و برنامۀ دوران تحصیلی آنان، و الگوگیری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حالات علمای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اینک بر سر خان علمی آنان نشسته و از آن بهره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 مبهوت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عمرِ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شصت و سه یا چهار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شصت و چهار سال، خدمت بسیار بزرگی به فقه شیعه کرد و افتخاری برای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فقهای بعدی ما با این که به نود سال و صد سال رسیدند نتوانستند یک دورۀ فقهی، مانند کتاب فقه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فقه شیعه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از عمر خودش در شرایطی که حتی از کمترین امکانات رفاهی برخوردار نبود و مشکلات به تمام معنا وجود داشت، بهترین بهره را برد و چنین اثر خارق العاده ای را به عالم اسلام تقدیم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نمونۀ دیگر، استاد الفقها و المجتهدین،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و درسال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رحلت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شصت و هفت سال چه آثار وجودی و چه برکتی از این مرد بزرگ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برکت از کجا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مطلب این است که این بزرگان برای وقت و نیروی جوانی خود ارزش زیادی قائل بودند و حاضر نبودند حتی نیم ساعت از وقت خود را به بطالت بگذرانند؛ چرا که یک طلبه می‌تواند در این نیم ساعت وقت، دو مطلب علمی را مطالعه یا مباحثه کرد و به عمق آن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این حوزۀ با برکت، که در عالَم تشیع بلکه در جهان اسلام به عنوان مرکز علوم اسلامی شناخته می‌شود،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در این شرایط مطلوب به جایی نرسیم، همۀ اشکالات متوجه خودمان است و تنها باید خودمان را مسئول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لازم و ضروری است هرچه بیشتر از این موقعیتها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آینده به عنوان سرمایه‌های علمی حوزۀ علمیه، نه تنها برای مجالس عمومی، بلکه برای مجالسی که دویست استاد دانشگاه در آن حضور دارند، مسائل اسلام را به نحوی تحلیل کنید که آنان بپذیرند و شیفتۀ استدلال، منطق و بیان روحانیت گردند و بی‌شک، رسیدن به چنین درجه‌ای، به کار و کوشش و تلاش فراوان نیاز دارد و این همان مسئولیتی است که متوجه ما است؛ البته مشکلاتی هم در این میان وجود دارد، که این اختصاص به زمان ما ندارد بلکه این مشکلات در زمان سابق حتی بیشتر بوده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172" w:name="pg325_3483"/>
    </w:p>
    <w:p>
      <w:pPr>
        <w:pStyle w:val="Heading2"/>
        <w:numPr>
          <w:ilvl w:val="1"/>
          <w:numId w:val="1"/>
        </w:numPr>
        <w:rPr/>
      </w:pPr>
      <w:bookmarkStart w:id="173" w:name="__RefHeading___Toc2775173_211673320"/>
      <w:bookmarkStart w:id="174" w:name="_Toc58"/>
      <w:bookmarkEnd w:id="172"/>
      <w:bookmarkEnd w:id="173"/>
      <w:r>
        <w:rPr>
          <w:rtl w:val="true"/>
        </w:rPr>
        <w:t xml:space="preserve">درس پنجاه و چهارم </w:t>
      </w:r>
      <w:r>
        <w:rPr>
          <w:rtl w:val="true"/>
        </w:rPr>
        <w:t xml:space="preserve">: </w:t>
      </w:r>
      <w:r>
        <w:rPr>
          <w:rtl w:val="true"/>
        </w:rPr>
        <w:t>آشنایی به زمان</w:t>
      </w:r>
      <w:bookmarkEnd w:id="174"/>
    </w:p>
    <w:p>
      <w:pPr>
        <w:pStyle w:val="BookText"/>
        <w:rPr/>
      </w:pPr>
      <w:r>
        <w:rPr>
          <w:rFonts w:ascii="IRNazanin" w:hAnsi="IRNazanin" w:eastAsia="IRNazanin"/>
          <w:color w:val="111111"/>
          <w:sz w:val="28"/>
          <w:sz w:val="28"/>
          <w:szCs w:val="28"/>
          <w:rtl w:val="true"/>
          <w:lang w:bidi="fa-IR"/>
        </w:rPr>
        <w:t>درس پنجاه و چهارم</w:t>
      </w:r>
      <w:r>
        <w:rPr>
          <w:rStyle w:val="FootnoteAnchor"/>
        </w:rPr>
        <w:footnoteReference w:id="46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به زمان</w:t>
      </w:r>
    </w:p>
    <w:p>
      <w:pPr>
        <w:pStyle w:val="BookText"/>
        <w:rPr/>
      </w:pP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لِلْعَاقِلِ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یَنْظُرَ فِی شَأْنِهِ وَ یَحْفَظَ لِسَانَهُ وَ یَعْرِفَ زَمَانَه </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فرد عاقل و خردمند باید سه خصلت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شخصیت خود بیندیشد و صلاح و فساد حال خود را دریابد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نگه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را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خصوصیاتی که در این روایت مطرح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معنای این عبارت حضرت را با بیان صد نفر هم بخواهند تبیین کنند باز نمی‌توانند محتوای کامل آن را با تمام ابعادش، ارائه کنند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لفظ کوتاه است، ولی محتوا و معنای بسیار وسیع و گسترده ای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چه آثاری بر این معنا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تاریخ می‌بینیم چه شخصیتهای بزرگی که همۀ شرایط در آنان وجود داشت، ولی به این دلیل که عارف به زمانشان نبودند به تمام معنا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با چراغ عقل راه را بپیماید باید عارف به</w:t>
      </w:r>
    </w:p>
    <w:p>
      <w:pPr>
        <w:pStyle w:val="BookText"/>
        <w:rPr/>
      </w:pPr>
      <w:r>
        <w:rPr>
          <w:rFonts w:ascii="IRNazanin" w:hAnsi="IRNazanin" w:eastAsia="IRNazanin"/>
          <w:color w:val="111111"/>
          <w:sz w:val="28"/>
          <w:sz w:val="28"/>
          <w:szCs w:val="28"/>
          <w:rtl w:val="true"/>
          <w:lang w:bidi="fa-IR"/>
        </w:rPr>
        <w:t>زمان خود باشد، و این ضرورت در خصوص روحانی عاقل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اینجا است که چگونه و به چه کیفیتی باید آشنای به زمان بود؟</w:t>
      </w:r>
    </w:p>
    <w:p>
      <w:pPr>
        <w:pStyle w:val="BookText"/>
        <w:rPr/>
      </w:pPr>
      <w:r>
        <w:rPr>
          <w:rFonts w:ascii="IRNazanin" w:hAnsi="IRNazanin" w:eastAsia="IRNazanin"/>
          <w:color w:val="111111"/>
          <w:sz w:val="28"/>
          <w:sz w:val="28"/>
          <w:szCs w:val="28"/>
          <w:rtl w:val="true"/>
          <w:lang w:bidi="fa-IR"/>
        </w:rPr>
        <w:t>یکی از اموری که باید در این زمان با آن آشنا باشیم، راه گسترش، تبلیغ و نفوذ معارف اسلامی در جامعۀ خود و دیگر جوامع است، و نیز درک این که چگونه می‌توان از این موقعیت بهترین استفاده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موقعیتی که هم اکنون از آن برخورداریم این است که یک کشور با نظام اسلامی به رهبری روحانیت عظیم الشّأن و امام بزرگوار اداره می‌شود و روز به روز هم موقعیتش در دنیا مستحکم‌تر و به ثبات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برپایی انقلاب و ادامۀ آن، تنها در دست گرفتن قدرت نبود و نیست، بلکه هدف ما نشر و تبیین معارف اسلام و آشنا کردن جامعۀ خود و همه جوامع با مسائل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موقعیت و این هدف ارزشمند، باید درک کنیم که وظیفۀ ما چیست و چطور می‌توان از عهدۀ این مهم برآمد و در درجۀ اول، چگونه می‌توانیم جامعۀ خود و سپس دیگر جوامع را روز به روز بیشتر با معارف اسلام، آشنا و پیوند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می‌توان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یا خوشبختانه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مسئولیت سنگینی را برای هر کدام از ما به وجود آورده است و روحانیت در نظام اسلامی و 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حوزۀ علمیه قم که در رأس حوزه های جهان تشیع بلکه جهان اسلام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مسئولیت خطیر و سنگینی را بر عهده دارد و باید از عهده‌اش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رو به رو شدن با بی تفاوتی و بی اعتنایی، چه در رابطه با تحصیل و چه در رابطه با تبلیغ و ترویج، بسیار تأثر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تأسف است که ما می‌بایست به تعداد سالها و روزهایی که از پیروزی انقلاب می‌گذرد، کاری کرده باشیم تا ارتباط جامعۀ ما با معارف اسلامی روز به روز، ماه به ماه و سال به سال بیشتر شده و اعتقاداتشان قوی‌تر و اعمالشان تطبیق بیشتری با اسلام پیدا کرده باشد؛ ولی این کار آن‌گونه که وظیفه بوده و انتظار می‌رفته تحقق نیافته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وظیفۀ روحانیت در نظام اسلامی و مسئولیت حوزه های علمیه به وضوح و به معنای واقعی برای همه روشن بود، قطعاً آن هدفی که از اول ذکرکرده و در</w:t>
      </w:r>
    </w:p>
    <w:p>
      <w:pPr>
        <w:pStyle w:val="BookText"/>
        <w:rPr/>
      </w:pPr>
      <w:r>
        <w:rPr>
          <w:rFonts w:ascii="IRNazanin" w:hAnsi="IRNazanin" w:eastAsia="IRNazanin"/>
          <w:color w:val="111111"/>
          <w:sz w:val="28"/>
          <w:sz w:val="28"/>
          <w:szCs w:val="28"/>
          <w:rtl w:val="true"/>
          <w:lang w:bidi="fa-IR"/>
        </w:rPr>
        <w:t>انتظارش بودیم تحقق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ما هم اکنون در دنیا نمود جلوه کرده است و از همه جا دست نیاز به سوی ما دراز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اواخر شاهد بودید که آذربایجان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پیدا کرده است؛ کشوری که بیش از هشتاد درصد آن شیعه هستند و بقیه اهل تسنن یا پیروان سایر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شیعیان آن مناطق به شدت محتاج روحانی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روحانیان آن منطقه نزد من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لباس غیر روحانی بود و دارای مراتب علمی بالایی 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مسئولیت خود را در آنجا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چه کسی باید اداره کند و اسلام واقعی را در اختیارشان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یادی از امام بزرگوار کرد و از ایشان تقدیر کنیم، چراکه به نظر من در میان روحانیت، از آن کسانی بود که عارف به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اگر نامه‌ای به رئیس جمهور شوروی بنویسد چه اثری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فکر می‌کردیم نامه نوشتن به او مانند نامه نوشتن به دیوار، اثری ندارد؛ امّا اثرش را اینک پس از گذشت این سالها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خاطرهمان نامه بود که ارکان و پایه های کمونیست، نه تنها متزلزل شد بلکه فرو پاشید و کم کم به طور کلی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آشنایی و عارف بودن به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تصوّر موقعیت امام برای ما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آذربایجان شوروی به قم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اتفاقاً حدود پنجاه نفر از آنان اهل اطراف لنکران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 والد معظم 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اقوام ایشان را نمی‌شناختند، فاصله خیلی زیاد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 ما از آنان این بود که چه چیز سبب شد شما مقداری آزادی پیدا کردید؟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امام و انقلاب شما بود وگرنه ما هیچ گاه امید چنین آزادی را نداشتیم و حتی به خواب هم چنین چیزی را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انقلاب شما و امام بزرگوار بود که با این که رسماً به شوروی و آذر بایجان شوروی کاری نداشت ولی آثار انقلابش در آنجا باعث این آزادی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بگویم که این اول کار است و إن شاء الله تعالی آینده خیلی بهتراز این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چنین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عَلَیْهِ اللَّوَابِس</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کسی که خصوصیات زمان خودش را درک کند و به آن آشنا باشد، چیزهایی که انسان را به اشتباه می‌اندازد و نمی‌گذارد انسان مسیر حقیقت را طی کند و باعث انحراف می‌شود، دیگر به او هجوم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مفهوم دارد و مفهومش این است که اگر کسی نسبت به موقعیت زمانی خود، آگاهی و اطلاع نداشته باشد، لوابس بر او هجوم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یک انسان معمولی اشتباهی سر بزند، مثلاً یک بازاری در مورد مسائل اجتماعی اشتباه کند، این اشتباه نمی‌تواند ضربۀ مهمی به اجتماع بزند؛ امّا اگر یک روحانی گرفتار اشتباه شد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لوابس، یک روحانی را احاطه کردند، بی‌شک اثر سویی بر اشتباه او مترتب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بعد از پیروزی انقلاب اسلامی ایران، آنقدر وضع ما حساس شده که کوچک‌ترین عمل ما هم مورد تحلیل، دقّت و انتقاد دوستان و دشمنان قرار می‌گیرد؛ لذا اگر ما به خاطر عدم آگاهی و آشنایی به زمان دچار اشتباه و لغزش شویم تنها خداوند می‌داند که اشتباهات ما چه اثر سویی بر جامعه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روحانی تشخیص موقعیت زمانی و این که مردم با چه نگرشی به او می‌نگرند و از او چه انتظاری دارند بسیار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مردم از روحانیت غیر واقعی نیست؛ اگرچه در بعضی موارد، انتظارات نا صحیحی هم دارند، امّا انتظارات واقعی و بجا نیز بسیار وجود دارد و ما باید به این خصوصیات آگاه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موقعیت زمانی خود را خوب تشخیص دهیم احساس خواهیم کرد که یک روحانی چقدر برای اسلام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سرمایۀ علمی داشته باشد؟ چقدر باید به اسلام و سلاح علم و تقوا مجهز باشد؟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در این صورت دیگر یک لحظه هم بیکار نخواهیم نشست؛ چون می‌دانیم و می‌بینیم که چه آینده ای در انتظار ما است، چه نیازهایی را باید برطرف کنیم و چه مسائلی باید از طریق ما به جامعه برسد؛ به همین دلیل اخیراً تصمیم</w:t>
      </w:r>
    </w:p>
    <w:p>
      <w:pPr>
        <w:pStyle w:val="BookText"/>
        <w:rPr/>
      </w:pPr>
      <w:r>
        <w:rPr>
          <w:rFonts w:ascii="IRNazanin" w:hAnsi="IRNazanin" w:eastAsia="IRNazanin"/>
          <w:color w:val="111111"/>
          <w:sz w:val="28"/>
          <w:sz w:val="28"/>
          <w:szCs w:val="28"/>
          <w:rtl w:val="true"/>
          <w:lang w:bidi="fa-IR"/>
        </w:rPr>
        <w:t xml:space="preserve">گرفتیم در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کمبود امکانات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تخصصی ایجاد کنیم تا بتوانیم درآینده جوابگوی جامعه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اقتضای چنین زمانی این است که اگر طلبه‌ای در دوران قبل با بیست سال تحصیل مجتهد می‌شد هم اکنون باید با ده سال تلاش و تحصیل به مقام اجتهاد برسد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75" w:name="pg325_3493"/>
    </w:p>
    <w:p>
      <w:pPr>
        <w:pStyle w:val="Heading2"/>
        <w:numPr>
          <w:ilvl w:val="1"/>
          <w:numId w:val="1"/>
        </w:numPr>
        <w:rPr/>
      </w:pPr>
      <w:bookmarkStart w:id="176" w:name="__RefHeading___Toc2775175_211673320"/>
      <w:bookmarkStart w:id="177" w:name="_Toc59"/>
      <w:bookmarkEnd w:id="175"/>
      <w:bookmarkEnd w:id="176"/>
      <w:r>
        <w:rPr>
          <w:rtl w:val="true"/>
        </w:rPr>
        <w:t xml:space="preserve">درس پنجاه و پنجم </w:t>
      </w:r>
      <w:r>
        <w:rPr>
          <w:rtl w:val="true"/>
        </w:rPr>
        <w:t xml:space="preserve">: </w:t>
      </w:r>
      <w:r>
        <w:rPr>
          <w:rtl w:val="true"/>
        </w:rPr>
        <w:t>انتظار جامعه از روحانیت</w:t>
      </w:r>
      <w:bookmarkEnd w:id="177"/>
    </w:p>
    <w:p>
      <w:pPr>
        <w:pStyle w:val="BookText"/>
        <w:rPr/>
      </w:pPr>
      <w:r>
        <w:rPr>
          <w:rFonts w:ascii="IRNazanin" w:hAnsi="IRNazanin" w:eastAsia="IRNazanin"/>
          <w:color w:val="111111"/>
          <w:sz w:val="28"/>
          <w:sz w:val="28"/>
          <w:szCs w:val="28"/>
          <w:rtl w:val="true"/>
          <w:lang w:bidi="fa-IR"/>
        </w:rPr>
        <w:t>درس پنجاه و پنجم</w:t>
      </w:r>
      <w:r>
        <w:rPr>
          <w:rStyle w:val="FootnoteAnchor"/>
        </w:rPr>
        <w:footnoteReference w:id="46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جامعه از روحانیت</w:t>
      </w:r>
    </w:p>
    <w:p>
      <w:pPr>
        <w:pStyle w:val="BookText"/>
        <w:rPr/>
      </w:pPr>
      <w:r>
        <w:rPr>
          <w:rFonts w:ascii="IRNazanin" w:hAnsi="IRNazanin" w:eastAsia="IRNazanin"/>
          <w:color w:val="111111"/>
          <w:sz w:val="28"/>
          <w:sz w:val="28"/>
          <w:szCs w:val="28"/>
          <w:rtl w:val="true"/>
          <w:lang w:bidi="fa-IR"/>
        </w:rPr>
        <w:t>انقلاب اسلامی، تعبیری است که در مورد کشور ما به کار می‌رود و این یک واقعیت غیر قابل انکار است که حکومت در مملکت ما به دست روحانیت اداره می‌شود؛ از این رو، مهم این است که ما در سایۀ این قدرت و حکومت باید مردم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به ما این فرصت را داد و این میدان را برای ما باز کرد که ما آنچه بخواهیم و بتوانیم در رابطه با ارائه و تبلیغ اسلام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شرایطی هستیم که باید به مراتب، بیشتر از زمان طاغوت با این مردم خوش رفتاری و حسن سلوک داشته باشیم؛ چراکه در زمان طاغوت مردم با دید دیگری به ما نگاه می‌کردند و ما را به عنوان مبیّن مسائل دین می‌دیدند و بر عدم قدرت ما آگاه بودند؛ از این رو، اگر در برخی اوقات کاری را از مردم می‌خواستیم، آن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مشکلات سابق را در نظر می‌گیریم، می‌بینیم که واقعاً ما در چه شرایط و وضعیت سختی گرفتار بودیم در حدّی که الآن باور آن برای خود ما مشکل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بحمدالله تعالی آن قدرت خیانتکار را کنار گذاشته و خود، قدرت را به دست آورده‌ایم، مسئولیت ما نسبت به آن زمان زیادتر شده است؛ به گونه‌ای که اگر</w:t>
      </w:r>
    </w:p>
    <w:p>
      <w:pPr>
        <w:pStyle w:val="BookText"/>
        <w:rPr/>
      </w:pPr>
      <w:r>
        <w:rPr>
          <w:rFonts w:ascii="IRNazanin" w:hAnsi="IRNazanin" w:eastAsia="IRNazanin"/>
          <w:color w:val="111111"/>
          <w:sz w:val="28"/>
          <w:sz w:val="28"/>
          <w:szCs w:val="28"/>
          <w:rtl w:val="true"/>
          <w:lang w:bidi="fa-IR"/>
        </w:rPr>
        <w:t>در آن روز یک جواب سلام را دیر می‌دادیم مشکلی پیش نمی‌آمد؛ اگر امروز جواب سلام را دیر بدهیم طور دیگری تفسیر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اگر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اندازۀ سر سوزن اشتباه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اشتباه کم یک ضربۀ مهمی به اعتقادات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نمی‌گویند که روحانیّت قیام کرده است تا اسلام را پیاده کند،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قیام کردند تا به قدرت برسند که جواب سلام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تفسیرهای غلط دیگر نیز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ما در شرایطی هستیم که باید مراقب رفتارمان باشیم و به تمام معنا بیشتر از زمان سابق در برابر جامعه تواضع کنیم و با اخلاق خودمان جامعه را به انقلاب و اسلام متمایل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محدودیتها را که ما را فرا گرفته مراعات کنیم، حق نداریم غیر از این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روحانیت و حتی روحانیانی که در مشاغل دولتی و نهادها و سازمانهای دیگر مشغول کارند، که افرادی زیر دست آنان کار می‌کنند، یا مردم به آنان مراجعه کرده و گرفتاری‌شان را مطرح می‌کنند، بسیار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قاضی اهل علم با یک قاضی کلاهی زمان طاغوت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قاضی اهل علم سر سوزنی نباید بر خلاف آدابِ قضا رفتار کند، نباید وقتی متداعی نزد او وارد می‌شود، ببیند این قاضی چون با طرف مقابل آشنا است با او سلامی گرم و نرم دارد، که در دلش به اسلام و روحانیت بدبین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یک قاضی در زمان رژیم طاغوت چنین انتظاری نداشت؛ چرا که عملش بیانگر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عنوان یک قاضی رژیم برنامه‌هایی را که رژیم از خارج گرفته بود پیاده می‌کرد و هیچ مسأله‌ای در رابطه با اسلام برای او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اهل علم روی مسند قضاوت می‌نشیند یعنی اسلام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سوزنی بر خلاف عادات قضا رفتار کند چه تغییر و تحولی در روحیۀ آن طرف مقابل به وجود می‌آید؟ این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ما هم به جای او بودیم، همین معنا به ذهنمان خطور می‌کرد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فرصت مناسبی که خداوند به ما عنایت کرده و حکومتی به نام حکومت اسلامی بر مبنای مکتب تشیع بعد از هزار و چند صد سال پایه گذاری شده و</w:t>
      </w:r>
    </w:p>
    <w:p>
      <w:pPr>
        <w:pStyle w:val="BookText"/>
        <w:rPr/>
      </w:pPr>
      <w:r>
        <w:rPr>
          <w:rFonts w:ascii="IRNazanin" w:hAnsi="IRNazanin" w:eastAsia="IRNazanin"/>
          <w:color w:val="111111"/>
          <w:sz w:val="28"/>
          <w:sz w:val="28"/>
          <w:szCs w:val="28"/>
          <w:rtl w:val="true"/>
          <w:lang w:bidi="fa-IR"/>
        </w:rPr>
        <w:t>بحمدالله تعالی استحکام پیدا کرده، وظیفۀ ما سنگین است، خصوصاً در شهر قم که به لطف الهی تعداد روحانیان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امور مختلف با مردم سر و کار دارید باید رفتار شما با دقت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از شما سر نزندکه مردم آن را طور دیگری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باید در زندگی شخصی خودمان هم خیلی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از اهل علم فکر کند که مثلاً من قدرت مالی دارم و می‌توانم خانۀ مثلاً هزار متری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بحث تمکن نیست؛ بلکه قضیه این است که مردم چه انتظاری از روحانیان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از ناحیۀ دارایی پدر یا از طریق دیگر دارای مکنت فراوانی هم باشد؛ ولی چون طلبه است مجاز نیست که پا را از حد طلبگی فراتر بگذارد؛ چراکه مردم از شما چنین انتظاری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می‌خواهیم که در این رابطه به ما کمک و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این شخصیت بزرگ یعنی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یک عمر برای اسلام دل سوزاند، سوخت و فعالیت کرد با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 برکاته</w:t>
      </w:r>
      <w:bookmarkStart w:id="178" w:name="pg325_3499"/>
    </w:p>
    <w:p>
      <w:pPr>
        <w:pStyle w:val="Heading2"/>
        <w:numPr>
          <w:ilvl w:val="1"/>
          <w:numId w:val="1"/>
        </w:numPr>
        <w:rPr/>
      </w:pPr>
      <w:bookmarkStart w:id="179" w:name="__RefHeading___Toc2775177_211673320"/>
      <w:bookmarkStart w:id="180" w:name="_Toc60"/>
      <w:bookmarkEnd w:id="178"/>
      <w:bookmarkEnd w:id="179"/>
      <w:r>
        <w:rPr>
          <w:rtl w:val="true"/>
        </w:rPr>
        <w:t xml:space="preserve">درس پنجاه و ششم </w:t>
      </w:r>
      <w:r>
        <w:rPr>
          <w:rtl w:val="true"/>
        </w:rPr>
        <w:t xml:space="preserve">: </w:t>
      </w:r>
      <w:r>
        <w:rPr>
          <w:rtl w:val="true"/>
        </w:rPr>
        <w:t>مسئولیت اداره جامعه</w:t>
      </w:r>
      <w:bookmarkEnd w:id="180"/>
    </w:p>
    <w:p>
      <w:pPr>
        <w:pStyle w:val="BookText"/>
        <w:rPr/>
      </w:pPr>
      <w:r>
        <w:rPr>
          <w:rFonts w:ascii="IRNazanin" w:hAnsi="IRNazanin" w:eastAsia="IRNazanin"/>
          <w:color w:val="111111"/>
          <w:sz w:val="28"/>
          <w:sz w:val="28"/>
          <w:szCs w:val="28"/>
          <w:rtl w:val="true"/>
          <w:lang w:bidi="fa-IR"/>
        </w:rPr>
        <w:t>درس پنجاه و ششم</w:t>
      </w:r>
      <w:r>
        <w:rPr>
          <w:rStyle w:val="FootnoteAnchor"/>
        </w:rPr>
        <w:footnoteReference w:id="46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اداره جامعه</w:t>
      </w:r>
    </w:p>
    <w:p>
      <w:pPr>
        <w:pStyle w:val="BookText"/>
        <w:rPr/>
      </w:pPr>
      <w:r>
        <w:rPr>
          <w:rFonts w:ascii="IRNazanin" w:hAnsi="IRNazanin" w:eastAsia="IRNazanin"/>
          <w:color w:val="111111"/>
          <w:sz w:val="28"/>
          <w:sz w:val="28"/>
          <w:szCs w:val="28"/>
          <w:rtl w:val="true"/>
          <w:lang w:bidi="fa-IR"/>
        </w:rPr>
        <w:t>مسئولان کشور، که به مقتضای مسئولیتشان بیش از ما از مسائل دنیای روز اطلاع دارند، صریحاً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ما در برهۀ خاصی از زمان قرارگرفته‌ایم که دنیا توجه و گرایش خاصی به اسلام پیدا کرده و در هر گوشه‌ای از جهان، فریاد اسلام‌خواهی بلند است و جهان در آینده از هر گوشه دست نیاز به سوی روحانیت دراز می‌کند و فضلا باید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اسلام با این کیفیت، در طول تاریخ سابقه نداشته است؛ البته در زمانهای گذشته نیز امکانات و وسایل به این صورت مهیا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تصور نکنیم که روحانیِ زمان شیخ انصاری و صاحب جواهر رحمهما الله تعالی هستیم، حتی فکر نکنیم روحانیِ زمان طاغوت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در چنین عصری، روحانی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اقتضا می‌کند که خودمان را برای آینده بسازیم، نه تنها ایران بلکه دنیایی که به اسلام روی کرده است به ما نیاز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انقلابی که به دست امام بزرگوار در این کشور به وجود آمد برای این نبود که اسلام تنها در محدودۀ این کشور متجلی شود، بلکه این جا مبدأ بود برای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خود امام 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گسترش یافته و در سراسر دنیا جلوه‌گر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برخی کشورها حتی یک روحانی، برای ارشاد جامعه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آنان را تأمین و اداره کند؟ چه کسی می‌تواند چنین کاری را انجام دهد، و مسئولیت این کار با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این کار با حوزه‌های علمیه است که در رأس آن حوزۀ علمیه قم است؛ از این رو، در این موقعیت بسیار حساس، سعی کنید با مسائل اسلام هر چه بیشتر و بهتر آشنا شوید و ما باید برای استفادۀ هر چه بیشتر از نیروها، سرمایه گذاری علمی و عملی داشته باشیم؛ چراکه سرمایۀ عملی روحانیت، نقش مهمی در هدایت افکار جامعه دارد و باید به این نکته توجه زیادی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آینده مورد نیاز جوامع هستیم و باید اسلام حقیقی را به مردم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اخبار این زمامداران کشورهای به ظاهر و به اصطلاح اسلامی را می‌خوانید که چطور اسلام را بازیچۀ دست خود قرار داده‌اند و تنها چیزی که به آن اعتقاد ندارند،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ما باید آماده باشد که یک کشور یا لااقل یک شهر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بهتر از این شرایطی که در آن قرار داریم وجود ندارد؛ از این رو، باید خودمان را خیلی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خودش فکر نکند که به تنهایی چه نقشی می‌تواند داشته باشد؟ چرا که همین آحاد است که همۀ موفقیت‌ها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 تبلیغ‌ها، راهنمایی‌ها تک تک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تصور می‌کردند وقتی انقلاب پیروز و مستقر شد، با خیال راحت و بهتر از سابق به استراحت می‌پردازند؛ ولی مسأله طور دیگری شد و انقلاب برای هر یک از من و شما سر تا پا مسئولیت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نمی‌شد بعد از انقلاب هر طلبه و روحانی این قدر مسئولیت داشته باشد؛ البته چاره ای هم جز این نیست؛ التزام به شیء التزام به لوازم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به لوازم کارش ملتزم شود و ازعهدۀ این مسئولیتهای خطیر برآید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همه باید توجه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آنهایی که سنّشان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نه تنها با فقه و اصول بلکه با تمام معارف اسلام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p>
    <w:p>
      <w:pPr>
        <w:pStyle w:val="BookText"/>
        <w:rPr/>
      </w:pPr>
      <w:r>
        <w:rPr>
          <w:rFonts w:ascii="IRNazanin" w:hAnsi="IRNazanin" w:eastAsia="IRNazanin"/>
          <w:color w:val="111111"/>
          <w:sz w:val="28"/>
          <w:sz w:val="28"/>
          <w:szCs w:val="28"/>
          <w:rtl w:val="true"/>
          <w:lang w:bidi="fa-IR"/>
        </w:rPr>
        <w:t>تعالی برخی از درسهای جنبی به اندازۀ میسور در اختیار قرار گرفته است؛ ولی نباید به همین مقدار اکتفا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مکرر عرض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زمان طاغوت روزانه هشت ساعت درس می‌خواندیم، اینک باید تحقیقاً شانزده ساعت، صرف درس و مطالعه کنیم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181" w:name="pg325_3504"/>
    </w:p>
    <w:p>
      <w:pPr>
        <w:pStyle w:val="Heading2"/>
        <w:numPr>
          <w:ilvl w:val="1"/>
          <w:numId w:val="1"/>
        </w:numPr>
        <w:rPr/>
      </w:pPr>
      <w:bookmarkStart w:id="182" w:name="__RefHeading___Toc2775179_211673320"/>
      <w:bookmarkStart w:id="183" w:name="_Toc61"/>
      <w:bookmarkEnd w:id="181"/>
      <w:bookmarkEnd w:id="182"/>
      <w:r>
        <w:rPr>
          <w:rtl w:val="true"/>
        </w:rPr>
        <w:t xml:space="preserve">درس پنجاه و هفتم </w:t>
      </w:r>
      <w:r>
        <w:rPr>
          <w:rtl w:val="true"/>
        </w:rPr>
        <w:t xml:space="preserve">: </w:t>
      </w:r>
      <w:r>
        <w:rPr>
          <w:rtl w:val="true"/>
        </w:rPr>
        <w:t>نیاز جامعه به علوم اسلامی</w:t>
      </w:r>
      <w:bookmarkEnd w:id="183"/>
    </w:p>
    <w:p>
      <w:pPr>
        <w:pStyle w:val="BookText"/>
        <w:rPr/>
      </w:pPr>
      <w:r>
        <w:rPr>
          <w:rFonts w:ascii="IRNazanin" w:hAnsi="IRNazanin" w:eastAsia="IRNazanin"/>
          <w:color w:val="111111"/>
          <w:sz w:val="28"/>
          <w:sz w:val="28"/>
          <w:szCs w:val="28"/>
          <w:rtl w:val="true"/>
          <w:lang w:bidi="fa-IR"/>
        </w:rPr>
        <w:t>درس پنجاه و هفتم</w:t>
      </w:r>
      <w:r>
        <w:rPr>
          <w:rStyle w:val="FootnoteAnchor"/>
        </w:rPr>
        <w:footnoteReference w:id="46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جامعه به علوم اسلامی</w:t>
      </w:r>
    </w:p>
    <w:p>
      <w:pPr>
        <w:pStyle w:val="BookText"/>
        <w:rPr/>
      </w:pPr>
      <w:r>
        <w:rPr>
          <w:rFonts w:ascii="IRNazanin" w:hAnsi="IRNazanin" w:eastAsia="IRNazanin"/>
          <w:color w:val="111111"/>
          <w:sz w:val="28"/>
          <w:sz w:val="28"/>
          <w:szCs w:val="28"/>
          <w:rtl w:val="true"/>
          <w:lang w:bidi="fa-IR"/>
        </w:rPr>
        <w:t xml:space="preserve">در روز ولادت باسعادت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طلبه‌هایی از آذربایجان شوروی در سنین مختلف از سن چهارده ساله تا بیست و پنج ساله، تحت یک برنامۀ آموزشی و زیر نظر اساتیدی مشغول تحصیل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جشنی با برنامه‌های حفظ و قرائت قرآن و تواشیح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جشن، نکته ای ذهن مرا به خود مشغول کرده بود و آن این که انقلاب ما به لطف الهی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کشور ما با مشکلاتی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مشکلات اقتصادی و تورم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است، البته این برهه‌ای از زمان است و چاره‌ای جز تحمل کردن ندارد، ولی انقلاب و اسلام در دنیا مطرح شده است و مورد علاقه و گرایش جمعیتهای مختلفی در سراسر جهان قرار گرفته است، خصوصاً بعد از فروپاشی کمونیست در کشور وسیع شوروی، به طوری که کشورهای متعددی از آنها مسلمان بوده و هستند، ولی هفتاد سال زیر سلطۀ الحاد و کمونیست بودند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 کشورها مانند کشور قفقاز، نه تنها کشور اسلامی است، بلکه شیعی</w:t>
      </w:r>
    </w:p>
    <w:p>
      <w:pPr>
        <w:pStyle w:val="BookText"/>
        <w:rPr/>
      </w:pPr>
      <w:r>
        <w:rPr>
          <w:rFonts w:ascii="IRNazanin" w:hAnsi="IRNazanin" w:eastAsia="IRNazanin"/>
          <w:color w:val="111111"/>
          <w:sz w:val="28"/>
          <w:sz w:val="28"/>
          <w:szCs w:val="28"/>
          <w:rtl w:val="true"/>
          <w:lang w:bidi="fa-IR"/>
        </w:rPr>
        <w:t>است آن هم شیعۀ بسیار متعصب، به طوری که برخی از آنان پیش من می‌آیند و می‌بینیم بعد از گذشت هفتاد سال اگرچه فحشا و منکرات قهراً میان آنان شیوع داده ولی هنوز با آن شدت و حدّت، خودشان را حفظ کرده‌اند و عقاید، تعبد و تعهداتشان نسبت به مسائل اسلامی و تشیع، محکم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به این جهت بیان می‌کنم که دنیا در آینده به روحانیتی که در ابعاد مختلف بیانگر اسلام باشد نیاز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ما که اینک در هر شرایطی هستیم در آینده هم به همین صورت و کیفیت خواهد بود، خیر؛ اگر ما کوتاه بیاییم دیگران بر ما سبقت می‌گیرند، همان گونه که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هر نقطه از دنیا بروید، خواهید دید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بساطش را در آنجا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مسجد، بهترین مرکز و بهترین کتابخانه را ساخته و بهترین حقوقها و بهترین تبلیغات را تهیه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این موضوع را خدمت امام بزرگوار مطرح کردم، امام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آن پول و امکانات را نداریم که بتوانیم آن تبلیغات را داشته باشیم،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آنان به قدری گسترده و چشمگیر است که انسان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مدینۀ منوّره چاپخانه‌ای هست که ما آن را از نزدیک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سالی شش میلیون قرآن چاپ می‌کنیم، پشت جلدش هم جنبه تبلیغی برای وهابیت دارد و پیدا بود که جنبه تبلیغی آن حاکم بر این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آنان باید همین طور سکوت کنیم و بر این باور باشیم که ما چندان ارزشی ندارد یا این که باید آماده شویم؟ چاره ای نیست، ما که ادعای شناخت صحیح اسلام و ترویج آن را داریم، باید حداکثر سعی و تلاش خود را در این زمینه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بررسی یک دوره اصول فقه حداقل هشت سال وقت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اصول چه مقدار باید با فقه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طلبه می‌تواند با یک سال و دو سال و پنج سال و ده سال با فقه و اصول آشنا شده و خود را مستغنی ببیند؟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مسائل علمی ما منحصر به فقه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با این عظمت و دریای بی کرانی که در آن وجود دارد نیز باید مورد تحقیق و بررسی دقیق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بسیار متأثر و متأسفم از این که هنوز موفق نشده‌ایم یک برنامۀ تفسیر دائمی در حوزه ایجاد کنیم، 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خوبی در این خصوص برداشته شده است؛ ولی شما برادران باید یکی از برنامه های اصلی خودتان را تفسیر قرآن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در شرایطی هستید که شاید با مطالعه و مباحثه نیازی به استاد تفسیر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مقید کنید که روزی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دوساعت را صرف مطالعه و مباحثۀ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می‌رسد و می‌بینید حدود شصت سال از عمرتان گذشته و کمتر با تفسیر سر و کار داشته اید و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اکنون در شرایطی هستید که باید با تمام مسائل اسلامی آشنایی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که روحانی در عصر ما غیر فقه و اصول با مسائل دیگری آشنا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با قرآن کریم، تفسیر، مسائل کلامی، اعتقادی، علمی و تاریخ اسلام آن هم تاریخ تحقیقی اسلام آشنایی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است که باید برای روحانیان ضرورت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مرجعیت هم با سابق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گذشته صرفاً رساله و مقلّدینی داشتند و بعد هم یک سری سؤالات و استفتائاتی؛ امّا در حال حاضر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گروههایی از مسلمانها، شخصیتها و افراد سراغ مراجع می‌آیند و از ایشان سؤالات بسیاری دارند و نظر اسلام را در آن موارد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مرجع تقلید نمی‌تواند به این مقدار اکتفا کند که ما به اندازۀ کافی در فقه و اصول زحمت کشیده و رساله هم نوشته‌ایم و آمادگی برای پاسخگویی به مسائل فقهی را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 زمان تغییر پیدا کرده و او باید برای مردم صحبت کند و مسائل روز را برای آنان تبیین کند، نقاط قوّت اسلام را بگوید و اگر سؤالات و شبهاتی دارند، پاسخگو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برابر علوم اسلامی، مانند یک قطره در مقابل دریا هستیم؛ یعنی هر بخش و هر شعبه از علوم اسلامی یک عمر می‌طلبد و ما هم یک عمر بیشتر نداریم؛ و از سوی دیگر باید از همۀ این علوم حظّ و بهره‌ای ببریم؛ جمع بین اینها اقتضا می‌کند که از همین نیروی جوانی و نشاطی که برای ما آماده است حداکثر استفاده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جداً معتقدم که یک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 دقیقه از وقتش را بدون</w:t>
      </w:r>
    </w:p>
    <w:p>
      <w:pPr>
        <w:pStyle w:val="BookText"/>
        <w:rPr/>
      </w:pPr>
      <w:r>
        <w:rPr>
          <w:rFonts w:ascii="IRNazanin" w:hAnsi="IRNazanin" w:eastAsia="IRNazanin"/>
          <w:color w:val="111111"/>
          <w:sz w:val="28"/>
          <w:sz w:val="28"/>
          <w:szCs w:val="28"/>
          <w:rtl w:val="true"/>
          <w:lang w:bidi="fa-IR"/>
        </w:rPr>
        <w:t>استفاده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همین مقدارکه بیکار بنشیند یا حرفهای بیهوده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اثر مثبتی بر آن مترتب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باید در هر بعدی از ابعاد فضل، جامعیت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تحقیری از فقه و اصول کرده باشم بلکه می‌گویم همّت و هدف او صرف یک فقه و اصول نباشد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وبرکاته</w:t>
      </w:r>
      <w:bookmarkStart w:id="184" w:name="pg325_3511"/>
    </w:p>
    <w:p>
      <w:pPr>
        <w:pStyle w:val="Heading2"/>
        <w:numPr>
          <w:ilvl w:val="1"/>
          <w:numId w:val="1"/>
        </w:numPr>
        <w:rPr/>
      </w:pPr>
      <w:bookmarkStart w:id="185" w:name="__RefHeading___Toc2775181_211673320"/>
      <w:bookmarkStart w:id="186" w:name="_Toc62"/>
      <w:bookmarkEnd w:id="184"/>
      <w:bookmarkEnd w:id="185"/>
      <w:r>
        <w:rPr>
          <w:rtl w:val="true"/>
        </w:rPr>
        <w:t xml:space="preserve">درس پنجاه و هشتم </w:t>
      </w:r>
      <w:r>
        <w:rPr>
          <w:rtl w:val="true"/>
        </w:rPr>
        <w:t xml:space="preserve">: </w:t>
      </w:r>
      <w:r>
        <w:rPr>
          <w:rtl w:val="true"/>
        </w:rPr>
        <w:t>تبیین فلسفۀ احکام</w:t>
      </w:r>
      <w:bookmarkEnd w:id="186"/>
    </w:p>
    <w:p>
      <w:pPr>
        <w:pStyle w:val="BookText"/>
        <w:rPr/>
      </w:pPr>
      <w:r>
        <w:rPr>
          <w:rFonts w:ascii="IRNazanin" w:hAnsi="IRNazanin" w:eastAsia="IRNazanin"/>
          <w:color w:val="111111"/>
          <w:sz w:val="28"/>
          <w:sz w:val="28"/>
          <w:szCs w:val="28"/>
          <w:rtl w:val="true"/>
          <w:lang w:bidi="fa-IR"/>
        </w:rPr>
        <w:t>درس پنجاه و هشتم</w:t>
      </w:r>
      <w:r>
        <w:rPr>
          <w:rStyle w:val="FootnoteAnchor"/>
        </w:rPr>
        <w:footnoteReference w:id="46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فلسفۀ احکام</w:t>
      </w:r>
    </w:p>
    <w:p>
      <w:pPr>
        <w:pStyle w:val="BookText"/>
        <w:rPr/>
      </w:pPr>
      <w:r>
        <w:rPr>
          <w:rFonts w:ascii="IRNazanin" w:hAnsi="IRNazanin" w:eastAsia="IRNazanin"/>
          <w:color w:val="111111"/>
          <w:sz w:val="28"/>
          <w:sz w:val="28"/>
          <w:szCs w:val="28"/>
          <w:rtl w:val="true"/>
          <w:lang w:bidi="fa-IR"/>
        </w:rPr>
        <w:t xml:space="preserve">جامعۀ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تازگی با احکام اسلام آشنا شده است؛ از این رو در برخورد با احکام یک نوع ثقالت و سنگینی وجود دارد؛ به همین دلیل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ما جدید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احکام اسلام در زمان طاغوت مورد فراموشی قرارگرفته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جنایتی مرتکب می‌شد، مدتی او را محبوس و سپس او را رها می‌کردند؛ در حقیقت زندان یک کیفر و مجازات برای همۀ جنایتها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برخی از موارد قتل، یک اعدام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مردم، خیلی سنگین می‌آید که کسی، نیمه شب به خانه ای وارد شود و مثلاً یک قالیچه چند هزار تومانی را به سرقت ببرد؛ ولی به خاطر یک جنایت یک ساعته و یک سرقت مختصر، انگشتهای دست او را قطع کنند و تا آخر عمر او را از این نعمت بی بهره سازند، همچنین نسبت به اصل بحث قصاص</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انقلاب یکی از چیزهایی که خصوصاً روشنفکران غیر مسلمان بدان وسیله انقلاب را زیر سؤال برده بودند، همین قصاص بود، با این که فقهای بزرگوار مانند امام راحل، این قصاص را از ادلّۀ قطعی و صریح آیات متعدد از قرآن مجید،</w:t>
      </w:r>
    </w:p>
    <w:p>
      <w:pPr>
        <w:pStyle w:val="BookText"/>
        <w:rPr/>
      </w:pPr>
      <w:r>
        <w:rPr>
          <w:rFonts w:ascii="IRNazanin" w:hAnsi="IRNazanin" w:eastAsia="IRNazanin"/>
          <w:color w:val="111111"/>
          <w:sz w:val="28"/>
          <w:sz w:val="28"/>
          <w:szCs w:val="28"/>
          <w:rtl w:val="true"/>
          <w:lang w:bidi="fa-IR"/>
        </w:rPr>
        <w:t>استنباط کرده بودند، چه حملاتی به قصاص و انقلاب کردند؛ اما آنان به خاطر طرز فکر خاصی که در برخورد با مسائل داشتند برایشان سنگین بود و چه بسا خیال می‌کردند که این نقطۀ ضعفی برای انقلاب است و از این راه می‌توانند ضربه‌ای به انقلاب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آنها نیستند، بلکه مراد بنده، جامعۀ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تبلیغات سویی که دنیا در مورد این مسائل دارد، این وظیفۀ ما است که اولاً؛ خود ما فلسفۀ این احکام را با آن ضابطه‌های صحیح، مورد بررسی و مطالعه قرار دهیم و ثانیاً؛ مردم را، تا حد امکان با فلسفۀ این احکام آشنا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قتلی انجام می‌دهد بیمار است و تنها باید او را تحت درمان قرار داد و مداوا کرد و با این بیان، شبهاتی را به ذهن مردم وارد می‌کنند؛ در صورتی که انسان می‌تواند با مطالعه و مراجعه به علل و فلسفۀ این احکام که اکثراً بسیار روشن و قابل قبول است، تاحدی این موضوع را با تبیین صحیح برای مردم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یکی از جلسات گذشته</w:t>
      </w:r>
      <w:r>
        <w:rPr>
          <w:rStyle w:val="FootnoteAnchor"/>
          <w:rtl w:val="true"/>
        </w:rPr>
        <w:footnoteReference w:id="470"/>
      </w:r>
      <w:r>
        <w:rPr>
          <w:rFonts w:ascii="IRNazanin" w:hAnsi="IRNazanin" w:eastAsia="IRNazanin"/>
          <w:color w:val="111111"/>
          <w:sz w:val="28"/>
          <w:sz w:val="28"/>
          <w:szCs w:val="28"/>
          <w:rtl w:val="true"/>
          <w:lang w:bidi="fa-IR"/>
        </w:rPr>
        <w:t>مطالبی را در باب قصاص مطرح کردم و در نهایت مشخص شد که حیات و امنیت نفسی جامعه به قصاص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جریانی که چندی پیش در قم به عنوان رجم به وقوع پیوست، در ذهن مردم این سؤال به وجود آمد که مگر چه شده که یک انسان را با بدترین نوعِ کشتن،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مردم را از این احکام آگاه کرد که اگر زنی نسبت به شوهرش خیانت کرد و امنیت عِرْضی را از شوهرش سلب کرد، اگر با او به این صورت برخورد نشود، آیا این شوهر، دیگر می‌تواند امنیت عرضی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با اطمینانِ خاطر از منزل خارج شود؟ کی می‌تواند با اطمینان با همسایگان و بستگانش رفت و آمد کند؟ این امنیت عرضی باید کاملاً حفظ شود و راهش همین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خیانت می‌کند و این امنیت را به خطر می‌اندازد، تنها حساب شخصی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امنیت عرضی جامعه را به خطر می‌اندازد و به همین دلیل باید به شدیدترین نوع قتل مبتلا شود تا دیگران عبرت بگیرند و در این وادی</w:t>
      </w:r>
    </w:p>
    <w:p>
      <w:pPr>
        <w:pStyle w:val="BookText"/>
        <w:rPr/>
      </w:pPr>
      <w:r>
        <w:rPr>
          <w:rFonts w:ascii="IRNazanin" w:hAnsi="IRNazanin" w:eastAsia="IRNazanin"/>
          <w:color w:val="111111"/>
          <w:sz w:val="28"/>
          <w:sz w:val="28"/>
          <w:szCs w:val="28"/>
          <w:rtl w:val="true"/>
          <w:lang w:bidi="fa-IR"/>
        </w:rPr>
        <w:t>خائنانه و غیر مشروع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من و شما باید در درجۀ اول خودمان تا حدی از فلسفۀ این احکامی که تازه در جامعۀ ما پیاده می‌شود و از نظر مردم یک نوع ثقالت و سنگینی دارد، اطلاع پیدا کنیم و سپس مردم را هم نسبت به آنها روشن کنیم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احکام اسلام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فهم و تبیین فلسفۀ احکام، کمال دقت و تأمل را همراه با ضوابط و شرایط رعایت کرد تا برای مردم برداشت ناصحیحی از احکام جاودانه و جهانی اسلام به وجود نیاید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ورحمۀ الله و برکاته</w:t>
      </w:r>
      <w:bookmarkStart w:id="187" w:name="pg325_3517"/>
    </w:p>
    <w:p>
      <w:pPr>
        <w:pStyle w:val="Heading2"/>
        <w:numPr>
          <w:ilvl w:val="1"/>
          <w:numId w:val="1"/>
        </w:numPr>
        <w:rPr/>
      </w:pPr>
      <w:bookmarkStart w:id="188" w:name="__RefHeading___Toc2775183_211673320"/>
      <w:bookmarkStart w:id="189" w:name="_Toc63"/>
      <w:bookmarkEnd w:id="187"/>
      <w:bookmarkEnd w:id="188"/>
      <w:r>
        <w:rPr>
          <w:rtl w:val="true"/>
        </w:rPr>
        <w:t xml:space="preserve">درس پنجاه و نهم </w:t>
      </w:r>
      <w:r>
        <w:rPr>
          <w:rtl w:val="true"/>
        </w:rPr>
        <w:t xml:space="preserve">: </w:t>
      </w:r>
      <w:r>
        <w:rPr>
          <w:rtl w:val="true"/>
        </w:rPr>
        <w:t>انسجام و وحدت در حوزۀ علمیه</w:t>
      </w:r>
      <w:bookmarkEnd w:id="189"/>
    </w:p>
    <w:p>
      <w:pPr>
        <w:pStyle w:val="BookText"/>
        <w:rPr/>
      </w:pPr>
      <w:r>
        <w:rPr>
          <w:rFonts w:ascii="IRNazanin" w:hAnsi="IRNazanin" w:eastAsia="IRNazanin"/>
          <w:color w:val="111111"/>
          <w:sz w:val="28"/>
          <w:sz w:val="28"/>
          <w:szCs w:val="28"/>
          <w:rtl w:val="true"/>
          <w:lang w:bidi="fa-IR"/>
        </w:rPr>
        <w:t>درس پنجاه و نهم</w:t>
      </w:r>
      <w:r>
        <w:rPr>
          <w:rStyle w:val="FootnoteAnchor"/>
        </w:rPr>
        <w:footnoteReference w:id="47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وحدت در حوزۀ علمیه</w:t>
      </w:r>
    </w:p>
    <w:p>
      <w:pPr>
        <w:pStyle w:val="BookText"/>
        <w:rPr/>
      </w:pPr>
      <w:r>
        <w:rPr>
          <w:rFonts w:ascii="IRNazanin" w:hAnsi="IRNazanin" w:eastAsia="IRNazanin"/>
          <w:color w:val="111111"/>
          <w:sz w:val="28"/>
          <w:sz w:val="28"/>
          <w:szCs w:val="28"/>
          <w:rtl w:val="true"/>
          <w:lang w:bidi="fa-IR"/>
        </w:rPr>
        <w:t xml:space="preserve">نقشه‌های شومی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به دست صهیونیستها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و از بین بردن اساس اسلام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جنایتی که در مسجد الاقصی پیش آمد، صرف این نبود که فقط عده‌ای را در مسجد الاقصی به شهادت برسانند؛ بلکه آن طور که فرماندۀ سپاه، برای این جانب نقل می‌کرد، در مسجد الاقصی مکانی به نام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خصوصیاتی را برای آن ذکر می‌کنند، یکی از خصوصیاتش این است که معراج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مقام بوده است؛ لذا این مقام، موقعیت خاصی پیش مسلمانان دارد و تا قبل از جریان این کشتار، احدی از یهودیها به خودش اجازه نمی‌داد که در آن مقام پا بگذارد و دیده نشده بود که کسی جرأت هتک حرمت آن مقام را داشته باشد؛ امّا در عین حال، گروهی به نام گروه هیکل با لباسهای خاص، شبیه همان کماندوهای زمان طاغوت، ناگهان وارد مسجد الاقصی می‌شوند وبه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جمعیتی که آنجا حضور داشتند وقتی می‌بینند چنین قضیه‌ای به طور غیر منتظره در حال اتفاق است، برای این که نگذارند آن گروه وارد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به سوی آنان هجوم می‌آورند، آنان نیز در برابر این هجوم، داخل مسجد از اسلحه</w:t>
      </w:r>
    </w:p>
    <w:p>
      <w:pPr>
        <w:pStyle w:val="BookText"/>
        <w:rPr/>
      </w:pPr>
      <w:r>
        <w:rPr>
          <w:rFonts w:ascii="IRNazanin" w:hAnsi="IRNazanin" w:eastAsia="IRNazanin"/>
          <w:color w:val="111111"/>
          <w:sz w:val="28"/>
          <w:sz w:val="28"/>
          <w:szCs w:val="28"/>
          <w:rtl w:val="true"/>
          <w:lang w:bidi="fa-IR"/>
        </w:rPr>
        <w:t xml:space="preserve">استفاده می‌کنند و بیست و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جماعت مسجدالاقصی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این اتفاق را تحلیل می‌کند، می‌بیند بحث، مسجد الاقصی و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مسأله، مسألۀ اسلام و از بین بردن مقدسات مسلمانها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قدری در این مسأله هتاکی نشان دادند که حتّی نپذیرفته‌اند گروه تحقیق سازمان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واقعاً گروه تحقیق بودند یا در ظاهر این چنین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بروند و از وضعیت آن گزارش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حوادث یک زنگ خطر بسیار بزرگ در رابطه با کلّیت و اساس اسلام و نظام است و مسأله این نیست که در یک گوشه‌ای اتفاق بیفتد و من و شما تصور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وقعت ثم مضت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ناچارم تذکری را خدمت شما برادران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لازم بلکه از لازم هم بالاتر، الزام و اشدُّ ضرورتاً است که وحدت را در کشور و اتحاد و انسجام را در حوزه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حوزه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حوزه بود که مرحوم امام را به عالَم اسلام داد و نظام اسلام را در این کشور بر 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که بنیانگذار انقلاب اسلامی است تربیت شده و مولود این حوزه بوده است که اگر صد سال هم محصول دیگری جز ایشان نداشته باشد این عنوان افتخار برای حوزه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حوزه نقش امام پروری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با وحدت و یکپارچگی خود توانست رژیم منحوس شاه را که بزرگ‌ترین قدرت در خاورمیانه به حساب می‌آمد از بین ببرد و به دست امام بزرگوار و حمایت حوزه از ایشان، نظام اسلام واقعی را جایگزین آن نظام ستم‌شاهی 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این حوزه باید همیشه محفوظ باشد، باید خیلی مراقب باشید که دشمن، اختلاف و تشنج ایجاد می‌کند، مخصوصاً شایعاتی که بازارِگرمی در این روزها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همان‌گونه که حدوثاً رهبری را پرورش داد و بنیانگذار نظامی به نام نظام اسلام شد، در ادامه نیز حمایت از رهبری برای او از واجبات است</w:t>
      </w:r>
      <w:r>
        <w:rPr>
          <w:rFonts w:eastAsia="IRNazanin" w:cs="IRNazanin"/>
          <w:color w:val="111111"/>
          <w:sz w:val="28"/>
          <w:szCs w:val="28"/>
          <w:rtl w:val="true"/>
          <w:lang w:bidi="fa-IR"/>
        </w:rPr>
        <w:t>.</w:t>
      </w:r>
      <w:r>
        <w:rPr>
          <w:rStyle w:val="FootnoteAnchor"/>
          <w:rtl w:val="true"/>
        </w:rPr>
        <w:footnoteReference w:id="47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دامنۀ اختلافات را سر سوزنی توسعه دهد، به مقام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حافظ انسجام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به اسلام ضربه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اگر توهمات، برداشتهای سوء وحرفهای خلاف واقعی وجود دارد، بدون این که به اختلافات دامن بزنید، با منطق اسلامی و شیوه‌ای درست با آن برخورد کنید؛ و کسانی را که از مسائل دور هستند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غرض غیر شرعی دارند ارشاد کنید</w:t>
      </w:r>
      <w:r>
        <w:rPr>
          <w:rFonts w:eastAsia="IRNazanin" w:cs="IRNazanin"/>
          <w:color w:val="111111"/>
          <w:sz w:val="28"/>
          <w:szCs w:val="28"/>
          <w:rtl w:val="true"/>
          <w:lang w:bidi="fa-IR"/>
        </w:rPr>
        <w:t>.</w:t>
      </w:r>
      <w:r>
        <w:rPr>
          <w:rStyle w:val="FootnoteAnchor"/>
          <w:rtl w:val="true"/>
        </w:rPr>
        <w:footnoteReference w:id="47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حوزۀ علمیۀ ما باید وحدتش محفوظ بماند و از تمامی ظرفیت آن برای حمایت از مقام معظم رهبری</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حافظ انسجام و وحدت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 برکاته</w:t>
      </w:r>
      <w:bookmarkStart w:id="190" w:name="pg325_3530"/>
    </w:p>
    <w:p>
      <w:pPr>
        <w:pStyle w:val="Heading2"/>
        <w:numPr>
          <w:ilvl w:val="1"/>
          <w:numId w:val="1"/>
        </w:numPr>
        <w:rPr/>
      </w:pPr>
      <w:bookmarkStart w:id="191" w:name="__RefHeading___Toc2775185_211673320"/>
      <w:bookmarkStart w:id="192" w:name="_Toc64"/>
      <w:bookmarkEnd w:id="190"/>
      <w:bookmarkEnd w:id="191"/>
      <w:r>
        <w:rPr>
          <w:rtl w:val="true"/>
        </w:rPr>
        <w:t xml:space="preserve">درس شصتم </w:t>
      </w:r>
      <w:r>
        <w:rPr>
          <w:rtl w:val="true"/>
        </w:rPr>
        <w:t xml:space="preserve">: </w:t>
      </w:r>
      <w:r>
        <w:rPr>
          <w:rtl w:val="true"/>
        </w:rPr>
        <w:t>صبر بر پیروزی</w:t>
      </w:r>
      <w:bookmarkEnd w:id="192"/>
    </w:p>
    <w:p>
      <w:pPr>
        <w:pStyle w:val="BookText"/>
        <w:rPr/>
      </w:pPr>
      <w:r>
        <w:rPr>
          <w:rFonts w:ascii="IRNazanin" w:hAnsi="IRNazanin" w:eastAsia="IRNazanin"/>
          <w:color w:val="111111"/>
          <w:sz w:val="28"/>
          <w:sz w:val="28"/>
          <w:szCs w:val="28"/>
          <w:rtl w:val="true"/>
          <w:lang w:bidi="fa-IR"/>
        </w:rPr>
        <w:t>درس شصتم</w:t>
      </w:r>
      <w:r>
        <w:rPr>
          <w:rStyle w:val="FootnoteAnchor"/>
        </w:rPr>
        <w:footnoteReference w:id="47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پیروزی</w:t>
      </w:r>
    </w:p>
    <w:p>
      <w:pPr>
        <w:pStyle w:val="BookText"/>
        <w:rPr/>
      </w:pPr>
      <w:r>
        <w:rPr>
          <w:rFonts w:ascii="Amiri" w:hAnsi="Amiri" w:eastAsia="Amiri" w:cs="Amiri"/>
          <w:color w:val="111111"/>
          <w:sz w:val="28"/>
          <w:sz w:val="28"/>
          <w:szCs w:val="28"/>
          <w:rtl w:val="true"/>
          <w:lang w:bidi="ar-SA"/>
        </w:rPr>
        <w:t>قال الله الحکیم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ذَکِّرْهُمْ بِأَیَّامِ اللَّهِ إِنَّ فی ذلِکَ لَآیاتٍ لِکُلِّ صَبَّارٍ شَکُور</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انسان وقتی ریشۀ مسائل انقلاب را بررسی کند می‌بیند نظیر این امور در کتاب الله تعالی هم مطرح است، مانند آیۀ پنجم سورۀ مبارکۀ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ایّام الله آثار زیادی در پی خواهد داشت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در این آیه تعلیلی هست که نکات جالبی در آن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است، این نشانه‌ها برای کیست؟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صَبَّارٍ شَکُور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ما را به این نکته راهنمایی می‌کند که در تحولها و انقلابهایی که از جانب خداوند تبارک و تعالی بوده و به ادیان الهی وابسته است، مقام صبر نقش بسیار مؤثری</w:t>
      </w:r>
    </w:p>
    <w:p>
      <w:pPr>
        <w:pStyle w:val="BookText"/>
        <w:rPr/>
      </w:pPr>
      <w:r>
        <w:rPr>
          <w:rFonts w:ascii="IRNazanin" w:hAnsi="IRNazanin" w:eastAsia="IRNazanin"/>
          <w:color w:val="111111"/>
          <w:sz w:val="28"/>
          <w:sz w:val="28"/>
          <w:szCs w:val="28"/>
          <w:rtl w:val="true"/>
          <w:lang w:bidi="fa-IR"/>
        </w:rPr>
        <w:t xml:space="preserve">دارد، آن هم نه صبر به معنای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مبالغۀ صبر، یعنی صبّار بودن، و همچنین شکور و سپاسگزار بودن که آن هم معنایی بالاتر از شاکر بودن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استفاده می‌شود که در انقلابهای الهی و ایّام الهی که تحقق پیدا کرده، بین صبّار و شکور بودن ارتباط کاملی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انقلابهای الهی طبعاً و قهراً با ناملایمات، زجرها، ناراحتی‌ها، محدودیتها و محرومیتها توأم است و طبع انقلاب این معنا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این ناملایمات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خصوصاً مشکلات اقتصادی و تورم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مقاومت و صبّاریت نداشته باشد، نمی‌تواند خودش را با یک انقلاب، آن هم انقلابی مثل انقلاب ما که ویژگی خاصی دارد، هماهنگ کند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شاید بتوان گفت که این انقلاب میان تمام انقلابهای جهان و تاریخ بی نظیر بوده است؛ چرا که تمام قدرتهای جهان در مقابل ما ایستاده بودند و هم اکنون هم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کسی قدرت نداشته باشد و إلاّ آنجا که قدرت هست علیه انقلاب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قدرتهای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چهرۀ زمامداری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 این انقلاب مخالفت می‌کنند و دلیلش هم روشن است؛ آنها انقلاب ما را یک انقلاب قابل قبول و مطابق با فطرت دانسته‌اند و می‌دانند که اگر این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طورکه طبع آن اقتضای سرایت و صدور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 دیگر سرایت کند و صادر شود، دیگر جایی برای آنها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این‌که آنها به هیچ وجه به اسلام حقیقی پای بند نیستند و به اسلام خودشان اعتقاد دارند، همان اسلامی که به آنها اجازه داد حدود چهارصد نفر از زائرانِ خانه خدا را کنار مسجدالحرام به خاک و خون بکشند و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چنین اسلامی پای‌بند هستند و آن را می‌خواهند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رحمۀ الله وبرکاته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الْقِیَامَۀِ نَادَی مُنَادٍ 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خَلِیفَۀُ اللَّهِ فِی أَرْضِهِ؟ فَیَقُومُ دَاوُدُ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فَیَأْتِی النِّدَاءُ مِنْ عِنْدِ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 إِیَّاکَ أَرَدْنَا وَ إِنْ کُنْتَ لِلَّهِ خَلِیفَۀً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یُنَادِی ثَانِیَۀً أَیْنَ خَلِیفَۀُ اللَّهِ فِی أَرْضِهِ؟ فَیَقُومُ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فَیَأْتِی النِّدَاءُ مِنْ قِبَلِ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بْنُ أَبِی طَالِبٍ خَلِیفَۀُ اللَّهِ فِی أَرْضِهِ وَ حُجَّتُهُ عَلَی عِبَادِهِ، فَمَنْ تَعَلَّقَ بِحَبْلِهِ فِی دَارِ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فَلْیَتَعَلَّقْ بِحَبْلِهِ فِی هَذَا الْیَوْمِ لِیَسْتَضِیءَ بِنُورِهِ وَ لِیَتَّبِعَهُ إِلَی الدَّرَجَاتِ الْعُلَی مِنَ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 قَدْ تَعَلَّقُوا بِحَبْلِهِ فِی الدُّنْیَا فَیَتَّبِعُونَهُ إِلَی الْجَنَّۀِ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یَأْتِی النِّدَاءُ مِنْ عِنْدِ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مَنِ ائْتَمَّ بِإِمَامٍ فِی دَارِ الدُّنْیَا فَلْیَتَّبِعْهُ إِلَی حَیْثُ شَاءَ وَ یَذْهَبُ بِهِ فَحِینَئِذٍ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یَتَبَرَّأُ الَّذِینَ اتُّبِعُوا مِنَ الَّذِینَ اتَّبَعُوا وَ رَأَوُا الْعَذابَ وَ تَقَطَّعَتْ بِهِمُ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الَّذِینَ اتَّبَعُوا لَوْ أَنَّ لَنا کَرَّۀً فَنَتَبَرَّأَ مِنْهُمْ کَما تَبَرَّؤُا مِنَّا کَذلِکَ یُرِیهِمُ اللَّهُ أَعْمالَهُمْ حَسَراتٍ عَلَیْهِمْ وَ ما هُمْ بِخارِجِینَ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شیخ مفید،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روز قیامت شد، منادی از داخل عرش ندا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خلیفۀ خداوند در زمین کجا است؟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برمی‌خیزد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عزّوجلّ به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تو 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تو هم خلیفۀ خداوند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دوم آن منادی ندا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خلیفۀ خداوند در زمین کجا است؟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برمی‌خیزد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از جانب خداوند ندا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علی خلیفۀ خداوند در روی زمین بود و حجت او بر بندگانش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در دنیا به ریسمان ولایت او چنگ زده، امروز هم به او متوسل شود تا از نور او روشن گردد و به دنبال او به درجات بلند بهشتی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مردمی که در دنیا به ریسمان ولایت او آویخته بودند برمی‌خیزند و به دنبال آن حضرت به بهشت می‌روند، سپس از جانب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در دنیا به دنبال پیشوایی راه افتاد و از او پیروی کرده امروز نیز به دنبال او به هر جا که او بخواهد و ببرد، راه بیفتد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هنگام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پیشوایان از پیروان خود بیزاری جویند، عذاب را می‌بینند و همه اسباب و وسایل از دسترسی آنان دور و بریده خواهد شد و پیروان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ما می‌توانستیم به دنیا بازگردیم تا همان‌گونه که از ما بیزاری جستند از آنان بیزاری می‌جستیم، خداوند به این صورت اعمال آنان را مایۀ حسرت ایشان قرار دهد و آنان از آتش دوزخ بیرون نخواهند رفت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تهیه و تنظیم این اثر فاخر در حدود دو سال به طول انجامیده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احکام واقعی اعتقادی عقلی و نقلی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توحید، نبوت، معاد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قبول دارند که باب علم و رسیدن به واقع، مفتوح است، امّا نسبت به فروعات اختلاف است که آیا باب علم و رسیدن به واقع، باز است یا این که امکان تحصیل علم نسبت به اقسام مختلف احکام شرعی ممکن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سه نظریه وجود دارد که برخی قائل به انفتاح حقیقی، برخی قائل به انفتاح حکمی، برخی انسدادی صغیر و برخی انسدادی کبیر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اصولیون، بحث انسداد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فَالْتَمِسُوا ذَلِکَ مِنْ عِنْدِ أَهْلِهِ فَإِنَّهُمْ عَیْشُ الْعِلْمِ وَ مَوْتُ الْجَهْلِ هُمُ الَّذِینَ یُخْبِرُکُمْ حُکْمُهُمْ عَنْ عِلْمِهِمْ وَ صَمْتُهُمْ عَنْ مَنْطِقِهِمْ وَ ظَاهِرُهُمْ عَنْ بَاطِنِهِمْ لَا یُخَالِفُونَ الدِّینَ وَ لَا یَخْتَلِفُونَ فِیهِ فَهُوَ بَیْنَهُمْ شَاهِدٌ صَادِقٌ وَ صَامِتٌ نَاطِق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ویژگی‌های اهل‌بیت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چنین بیان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رستگاری را از اهل آن جستجو کنید که اهل‌بیت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رمز حیات دانش و راز مرگ جهل و نادانی هستند، آنان که حکمت شان شما را از دانش آنان و سکوت شان از منطق آنان و ظاهرشان از باطن شان، اطلاع می‌دهد، نه با دین خداوند مخالفتی دارند و نه در آن اختلاف می‌کنند، دین در میان ایشان گواهی صادق و ساکتی سخنگو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حَمْزَۀَ الثُّمَالِی عَنْ أَبِی جَعْفَرٍ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حَجَّۀِ الْوَدَاعِ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مِنْ شَیْ‌ءٍ یُقَرِّبُکُمْ مِنَ الْجَنَّۀِ وَ یُبَاعِدُکُمْ عَنِ النَّارِ إِلَّا وَ قَدْ أَمَرْتُکُمْ بِهِ وَ مَا مِنْ شَیْ‌ءٍ یُقَرِّبُکُمْ مِنَ النَّارِ وَ یُبَاعِدُکُمْ مِنَ الْجَنَّۀِ إِلَّا وَ قَدْ نَهَیْتُکُمْ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ابوحمزه ثمالی از امام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 حجۀ الوداع خطبه‌ای ایراد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شما را به آسایش و بهشت نزدیک می‌کند و از رنج و عذاب دوزخ دور می‌سازد فرو گذار نکرده و به او فرمان دادم و آنچه شما را به شقاوت و دوزخ می‌کشاند و از سعادت و بهشت دور می‌کند باقی نماند مگر این که دستور خودداری از آن دادم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اواسط قرن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هنوز حکومت عباسیان ادامه داشت فقه اهل تسنن با ایستایی و رکود مواجه شد و این رکود در نهایت به انحطاط فقه آنان انجامید و علت آن این بود که پیروان پیشوایان مذهبی به پیروی از گفته‌ها و نظریات پیشوایان خود بسنده کردند و فقهای جامعۀ اهل تسنن به تدوین مذاهب اربعه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حنفی به پیشوایی ابوحنیفه نعمان بن ثابت، مالکی به پیشوایی مالک بن انس اصبحی، شافعی به پیشوایی محمد بن ادریس و حنبلی به پیشوایی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میانۀ قرن هفتم، فقهای اهل تسنن، مذاهب اربعه را تنها مذهب رسمی و قابل قبول جامعۀ اهل تسنن اعلام کردند و تبعیت از هر یک را برای مسلمانان کافی شمردند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پیامدهای تأسف باری را برای جوامع اسلامی و فقه اهل تسنن به دنبال داشت که از جملۀ آنها می‌توان به موارد زیر اشاره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بیگانه شدن فقه اسلامی اهل تسنن با موضوعات و مسایل مستحدثه و رویدادهای نوین جوامع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کردن احکام فقهی به صورت سنت‌های راکد و بی‌روح و بی‌ملاک و چه بسا خرافات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منزوی شدن اندیشۀ اسلامی در مراکز علمی جهان به دلیل ارائۀ فتاوای ناصحیح وخلاف موازین عقل و شرع و معرفی آنها به عنوان مسایل و اندیشه‌ها و قوانین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شیوع پیروی از دستورات و نظریات کسانی که فقیه نبوده و واجد شرایط پیشوایی و مقام افتا نگردیده‌اند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أَبَانٌ عَنْ سُلَیْمِ بْنِ قَیْسٍ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فَحَمِدَ اللَّهَ وَأَثْنَی عَلَیْهِ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لَقَدْ عُلِّمْتُ تَبْلِیغَ الرِّسَالاتِ وَ تَنْجِیزَ الْعِدَاتِ وَ تَمَامَ الْکَلِمَاتِ وَ فُتِّحَتْ لِی الْأَسْبَابُ وَ أُجْرِی لِی السَّحَابُ وَ نَظَرْتُ فِی الْمَلَکُوتِ فَلَمْ یَعْزُبْ عَنِّی شَیْ‌ءٌ فَاتَ وَ لَمْ یَفُتْنِی مَا سَبَقَنِی وَ لَمْ یَشْرَکْنِی أَحَدٌ فِیمَا أَشْهَدَنِی رَبِّی یَوْمَ یَقُومُ الْأَشْهادُ وَبِی یُتِمُّ اللَّهُ مَوْعِدَهُ وَیُکْمِلُ کَلِمَاتِهِ وَ أَنَا النِّعْمَۀُ الَّتِی أَنْعَمَهَا اللَّهُ عَلَی خَلْقِهِ وَأَنَا الْإِسْلَامُ الَّذِی ارْتَضَاهُ لِنَفْسِهِ کُلُّ ذَلِکَ مَنٌّ مَنَّ اللَّهُ بِهِ عَلَی وَأَذَلَّ بِهِ مَنْکِبِی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از سلیم بن قیس چنین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منبر رفته و حمد و ثنای الهی را به جا آورد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رساندن رسالت‌ها و انجام وعده‌ها و کامل بودن کلمات را دانسته و اسباب برایم گشوده شد و انساب را 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ملکوت نظر کردم و چیزی از نظرم مخفی نماند و آنچه پیش از من بوده از نظرم مخفی نماند و هیچ کس در آنچه پروردگارم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روزی که شاهدان بپا می‌خیزند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آن از من گواهی گرفته شریک من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وسیلۀ من وعدۀ خود را تمام می‌کند و کلماتش را به کمال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نعمتی هستم که خداوند متعال بر خلقش ارزانی داشته و من همان اسلامی هستم که برای خود پسندیده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اینها منّتی است که خداوند بر من نهاده و شانه‌ام را با آن خم کرده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علی بن محمد الهادی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اصْطَفَاکُمْ بِعِلْمِهِ وَ ارْتَضَاکُمْ لِدِینِهِ وَ اخْتَارَکُمْ لِسِرِّهِ وَ اجْتَبَاکُمْ بِقُدْرَتِهِ وَ أَعَزَّکُمْ بِهُدَاهُ وَ خَصَّکُمْ بِبُرْهَانِهِ وَ انْتَجَبَکُمْ لِنُورِهِ وَ أَیَّدَکُمْ بِرُوحِهِ وَ رَضِیَکُمْ خُلَفَاءَ فِی أَرْضِهِ وَ حُجَجاً عَلَی بَرِیَّتِهِ وَ أَنْصَاراً لِدِینِهِ وَ حَفَظَۀً لِسِرِّهِ وَ خَزَنَۀً لِعِلْمِهِ وَ مُسْتَوْدَعاً لِحِکْمَتِهِ وَ تَرَاجِمَۀً لِوَحْیِهِ وَ أَرْکَاناً لِتَوْحِیدِه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دَعَوْتُمْ إِلَی سَبِیلِهِ بِالْحِکْمَۀِ وَ الْمَوْعِظَۀِ الْحَسَنَۀِ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اللَّهِ لَدَیْکُمْ وَ عَزَائِمُهُ فِیکُمْ وَ نُورُهُ وَ بُرْهَانُهُ عِنْدَکُمْ وَ أَمْرُهُ 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الصِّرَاطُ الْأَقْوَمُ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 الْمُبْتَلَی بِهِ النَّاسُ مَنْ أَتَاکُمْ نَجَا وَ مَنْ لَمْ یَأْتِکُمْ هَلَک إِلَی اللَّهِ تَدْعُونَ وَ عَلَیْهِ تَدُلُّونَ وَ بِهِ تُؤْمِنُونَ وَ لَهُ تُسَلِّمُونَ وَ بِأَمْرِهِ تَعْمَلُونَ وَاِلَی سَبِیلِهِ تُرْشِدُونَ وَ بِقَوْلِهِ تَحْکُمُونَ سَعِدَ مَنْ وَالاکُمْ وَ هَلَکَ مَنْ عَادَاکُمْ وَ خَابَ مَنْ جَحَدَکُمْ وَ ضَلَّ مَنْ فَارَقَکُمْ وَ فَازَ مَنْ تَمَسَّکَ بِکُمْ وَ أَمِنَ مَنْ لَجَأَ إِلَیْکُمْ وَ سَلِمَ مَنْ صَدَّقَکُمْ وَ هُدِی مَنِ اعْتَصَمَ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کَلَامُکُمْ نُورٌ وَ أَمْرُکُمْ رُشْدٌ وَ وَصِیَّتُکُمُ التَّقْوَی وَ فِعْلُکُمُ الْخَیْرُ وَ عَادَتُکُمُ الْإِحْسَانُ وَسَجِیَّتُکُمُ الْکَرَمُ وَشَأْنُکُمُ الْحَقُّ وَالصِّدْقُ وَ الرِّفْقُ وَقَوْلُکُمْ حُکْمٌ وَحَتْمٌ وَ رَأْیُکُمْ عِلْمٌ وَ حِلْمٌ وَحَزْمٌ إِنْ ذُکِرَ الْخَیْرُ کُنْتُمْ أَوَّلَهُ وَ أَصْلَهُ وَ فَرْعَهُ وَ مَعْدِنَهُ وَمَأْوَاهُ وَ مُنْتَهَاه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شما را با علم خود برگزیده و برای خزانه‌داری مخازن غیب خود پسندیده و برای پاسداری سرّ خود انتخاب کرده و به قدرت خود اختیار فرموده وبه هدایت خود عزیز ساخته و به برهان خود اختصاص داده و برای مشعل داری نور خود برگماشته و به روح خود تأیید فرموده و به خلافت شما در زمین خودش رضایت داده و شما را حجّت‌های خود بر خلق خویش و یاران دین و حافظان سرّ و خازنان علم و ودیعتگاه حکمت، و مترجمان وحی، و ارکان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حکمت و موعظه حسنه به راه او فرا خواندید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خدا پیش شما است، و وفای به عهدها و پیمانهای او در متابعت از شما است، و نور و برهان او در خاندان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صراط محکم و مقاوم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دری می‌باشید که مردم در ورود به آن آزمایش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سوی شما آمد نجات یافت و هر کس به سوی شما نیامد هلاک شد و هر کس شما را انکار کرد نومید شد و هر کس از شما جدا شد گمراه شد و هر کس به شما تمسّک جست رستگار شد و هر کس به شما پناه برد ایمن شد و هر کس شما را تصدیق کرد سالم ماند و هر کس دست به دامن شما زد هدایت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سخنتان نور و امرتان هدایت و سفارشتان تقوا و فعلتان خیر و عادتتان احسان و خویتان کرم و شأنتان حقّ و صدق و رفق و قولتان حکم و حتم و رأیتان علم و حلم و حزم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سخن از خیر به میان آید، شما سرآغاز و اصل و فرع و گنجینه و جایگاه و منتهای آن هستید و امر او به شما تفویض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فرازهایی از زیارت جامعۀ کبیره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مجلسی اصفهانی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فرزند علامه محمد تقی مجلسی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علما و فقها و محدثان شیعه و صاحب آثار ارزشمند علمی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عصر خویش منصب شیخ الاسلامی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این فقیه بزرگ در حکومت وقت موجب شد که بتواند با کمک علمای دیگر با تألیف و تصنیف آثاری ارزنده، خدمات فراوانی به عالم اسلام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حسین نوری، صاحب مستدرک الوسائل در شرح حال و دوران زندگی او مطالب مستوفایی بیان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 صدر الدین سید علی خان مدنی شیرازی از اساتید و مشایخ روایی مجلسی هستند و میرزا عبد اللَّه افندی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ریاض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نعمت اللَّه جزایری، مولی صالح مازندرانی و امیر محمد صالح حسینی خاتون‌آبادی از شاگردان مجلسی به شمار می‌آیند؛ از جمله آثار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که جامع احادیث کلیه مجامع حدیثی شیعه است، آداب الحج، حاشیه تهذیب الاحکام، شرح روضه کافی، مشکاۀ الأنوار به فارسی در فضیلت قرائت قرآن، الفوائد الطریفه فی شرح الصحیفه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بر اصول و فروع کافی است و در آن به سند هم متعرض شده است که کدام روایت ضعیف است و کدام موثق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لَأُمَرَاءُ الْکَلَامِ وَفِینَا تَنَشَّبَتْ عُرُوقُهُ وَ عَلَیْنَا تَهَدَّلَتْ غُصُونُه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ما امیران سخن هستیم، درخت سخن در ما ریشه دوانده، و شاخه‌های آن بر ما سایه افکنده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عَیْشُ الْعِلْمِ وَ مَوْتُ الْجَهْلِ یُخْبِرُکُمْ حِلْمُهُمْ عَنْ عِلْمِهِم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مایۀ حیات دانش و نابودی جهل‌اند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عَلِی بْنَ مُوسَی الرِّضَاه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النَّاسَ لَوْ عَلِمُوا مَحَاسِنَ کَلَامِنَا لَاتَّبَعُونَا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عبدالسّلام بن صالح ابوالصّلت هروی نقل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ابو الحسن علی بن موسی الرّضا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مردم، نیکویی و محاسن سخنان ما را بدانند قطعاً از ما پیروی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 آن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لِی الْمُتَّقِینَ حَتَّی کَأَنِّی أَنْظُرُ إِلَیْهِمْ؛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پرهیزکاران را برای من آنچنان توصیف کن که گویی آنان را با چشم می‌نگرم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فَتَثَاقَلَ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جَوَابِه ثُمَّ قَالَ یَاهَمَّامُ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وَأَحْسِنْ فَإِنَّ اللَّهَ مَعَ الَّذِینَ اتَّقَوْا وَالَّذِینَ هُمْ مُحْسِنُونَ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یَقْنَعْ هَمَّامٌ بِهَذَاالْقَوْلِ حَتَّی عَزَمَ عَلَیْهِ، فَحَمِدَ اللَّهَ وَ أَثْنَی عَلَیْهِ وَ صَلَّی عَلَی النَّبِی علیه وآله السلام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عذاب خداوند بترس و نیکوکار باش که خداوند با پرهیزکاران و نیکوکاران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همّام دست‌بردار نبود و اصرار ورزید تا آن‌که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گرفت صفات پرهیزکاران را بیان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را سپاس و ثنا گفت و بر پیامبرش درود فرستاد، و فرمود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فَصَعِقَ هَمَّامٌ صَعْقَۀً کَانَتْ نَفْسُهُ فِیهَا فقال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لَقَدْ کُنْتُ أَخَافُهَا عَلَیْهِ وَ أَمَرَ بِهِ فَجُهِّزَ وَ صَلَّی عَلَیْهِ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تَصْنَعُ الْمَوَاعِظُ الْبَالِغَۀُ</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 و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ششصد و پنجاه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اصول معظم له ایراد گردیده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مطالعه شرح این نامۀ عظیم‌القدر به کتاب آیین کشورداری، تالیف آیت‌الله العظمی فاضل لنکرانی 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علی بن محمد الهادی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مَنْ عَادَاکُمْ وَ خَابَ مَنْ جَحَدَکُمْ وَ ضَلَّ مَنْ فَارَقَکُمْ وَ فَازَ مَنْ تَمَسَّکَ بِکُمْ وَ أَمِنَ مَنْ لَجَأَ إِلَیْکُمْ وَ سَلِمَ مَنْ صَدَّقَکُمْ وَ هُدِی مَنِ اعْتَصَمَ بِکُمْ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 الْمُبْتَلَی بِهِ النَّاسُ مَنْ أَتَاکُمْ نَجَا وَ مَنْ لَمْ یَأْتِکُمْ هَلَکَ إِلَی اللَّهِ تَدْعُونَ وَ عَلَیْهِ تَدُلُّونَ وَ بِهِ تُؤْمِنُونَ وَ لَهُ تُسَلِّمُونَ وَ بِأَمْرِهِ تَعْمَلُونَ وَ إِلَی سَبِیلِهِ تُرْشِدُونَ وَ بِقَوْلِهِ تَحْکُمُونَ سَعِدَ وَ اللَّهِ مَنْ وَالاکُمْ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بِمُوَالاتِکُمْ عَلَّمَنَا اللَّهُ مَعَالِمَ دِینِنَا وَ أَصْلَحَ مَا کَانَ فَسَدَ مِنْ دُنْیَانَا وَ بِمُوَالاتِکُمْ تَمَّتِ الْکَلِمَۀُ وَ عَظُمَتِ النِّعْمَۀُ وَ ائْتَلَفَتِ الْفُرْقَۀُ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فَالرَّاغِبُ عَنْکُمْ مَارِقٌ وَ اللَّازِمُ لَکُمْ لَاحِقٌ وَ الْمُقَصِّرُ فِی حَقِّکُمْ زَاهِقٌ وَ الْحَقُّ مَعَکُمْ وَ فِیکُمْ وَ مِنْکُمْ وَ إِلَیْکُمْ وَ أَنْتُمْ أَهْلُهُ وَ مَعْدِنُه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 شما دشمنی کند هلاک می‌شود و آن کس که شما را انکار کند نومید شده و هر که از سوی شما روی برتابد گمراه شده است؛ ولی کسی که به شما تمسک جست پیروز و سعادتمند است و آن که به شما پناه آورد ایمن است و کسی که شما را تصدیق کند از آفت‌ها سالم می‌ماند و آن کس که به شما بپیوندد و ملازم شما گردد هدایت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باب و دری هستید که مردم در ورود به آن آزمایش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سوی شما آمد نجات یافت و هر کس که به سوی شما نیامد هلاک شد و هر کس شما را انکار کرد نا امید شد، و هر کس از شما جدا شد گمراه شد و هر کس به شما تمسّک جست رستگار شد و هر کس به شما پناه برد ایمن شد و هر کس شما را تصدیق کرد سالم ماند و هر کس دست به دامن شما زد، هدایت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سخنتان نور و امرتان هدایت و سفارشتان تقوا و فعلتان خیر، و عادتتان احسان و خوی شما کرَم، و شأنتان حقّ و صدق و رفق، و قولتان حکم و حتم، و رأی شما علم و حلم و حزم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سخن خیر به میان آید، شما سرآغاز، اصل، فرع، گنجینه، جایگاه و منتهای آن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او به سوی شما تفویض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کسی که از شما روی برتابد از دین خارج می‌شود، و کسی که ملازم شما گردد به شما می‌پیوندد و کسی که در حقّ شما تقصیر روا دارد به مهلکه می‌افتد و حقّ با شما و در خاندان شما و از جانب شما، و بازگردنده به سوی شما است و شما اهل آن و کنجینۀ آن هستید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فرازهایی از زیارت جامعۀ کبیره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السَّلَامِ بْنِ صَالِحٍ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أَحْیَا أَمْرَنَا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یُحْیِی أَمْرَکُمْ؟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یَتَعَلَّمُ عُلُومَنَا وَ یُعَلِّمُهَا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عبدالسلام بن صالح هروی روایت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کسی که امر ما را زنده بدارد را 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امر شما را زنده بدارد؟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ما را بیاموزد و به مردم تعلیم دهد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اعْقِلُوا الْخَبَرَ إِذَا سَمِعْتُمُوهُ عَقْلَ دِرَایَۀٍ لَا عَقْلَ رِوَایَۀٍ فَإِنَّ رُوَاۀَ الْعِلْمِ کَثِیرٌ وَ رُعَاتَهُ قَلِیل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روایتی را شنیدید آن را برای دریافت و دانستن بشنوید نه برای بازگوکردن، همانا نقل‌کننده روایت بسیار ولی رعایت‌کنندگان با علم و اطّلاع، اندک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یکی از مجموعه‌های حدیثی ارزشمند و نفیس است که از قرن چهارم به یادگار مانده و حدیثهای برگزیده‌ای را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حکم، مواعظ، علوم و معارف اسلام گرد آورده، احادیثی که هر چند نام راویانش ذکر نشده اما اکثر مضامینش مورد تأیید کتاب و سنت و منطبق با احادیث مسند است و گواه صدق را در آستین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جلیل القدراین کتاب حسن بن علی بن حسین بن شعبه حرانی رحمه الله تعالی که از بزرگان علمای شیعه در قرن چهارم و با شیخ ابوجعفر صدوق معاصر بوده و شیخ ابوعبدالله مفید از وی اجازه حدیث داشت، مردی خوش ذوق و خوش انتخاب بوده است، کتاب تحف‌العقول که از تألیفات این عالم جلیل القدر است نمونه‌ای از انتخاب او است که مورد ستایش و تمجید علمای بزرگ؛ مانند شیخ حر عاملی، علامه مجلسی، صاحب ریاض و دیگران بوده و به احادیث کتابش علما و فقهای ما مانند شیخ اعظم انصاری استناد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خوش ذوق این کتاب نام زیبایی برای آن انتخاب کرده و بهترین تحفه‌ها را به عقل و اندیشه مردم اهدا کرده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عَلِی بْنَ مُوسَی الرِّضَا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النَّاسَ لَوْ عَلِمُوا مَحَاسِنَ کَلَامِنَا لَاتَّبَعُونَا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عبدالسّلام بن صالح ابو الصّلت هروی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ازحضرت ابو الحسن علی بن موسی الرّضا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مردم به محاسن سخنان ما را پی ببرند قطعاً از ما پیروی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 آن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یکی جلسات خارج فقه معظم له ایراد گردیده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سأل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 عن أحادیث البدع و عما فی أیدی الناس من اختلاف الخبر،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أَیْدِی النَّاسِ حَقّاً وَ بَاطِلًا وَ صِدْقاً وَ کَذِباً وَ نَاسِخاً وَ مَنْسُوخاً وَ عَامّاً وَ خَاصّاً وَ مُحْکَماً وَ مُتَشَابِهاً وَ حِفْظاً وَ وَهَماً وَ قَدْ کُذِبَ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عَهْدِهِ حَتَّی قَامَ خَطِیباً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کَذَبَ عَلَی مُتَعَمِّداً فَلْیَتَبَوَّأْ مَقْعَدَهُ مِنَ النَّارِ وَ إِنَّمَا أَتَاکَ بِالْحَدِیثِ أَرْبَعَۀُ رِجَالٍ لَیْسَ لَهُمْ خَامِسٌ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رَجُلٌ سَمِعَ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لَمْ یَحْفَظْهُ عَلَی وَجْهِهِ فَوَهِمَ فِیهِ وَ لَمْ یَتَعَمَّدْ کَذِباً فَهُوَ فِی یَدَیْهِ وَ یَرْوِیهِ وَ یَعْمَلُ بِهِ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سَمِعْتُهُ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عَلِمَ الْمُسْلِمُونَ أَنَّهُ وَهِمَ فِیهِ لَمْ یَقْبَلُوهُ مِنْهُ وَ لَوْ عَلِمَ هُوَ أَنَّهُ کَذَلِکَ لَرَفَضَهُ اهل الشبهۀ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الصادقون الحافظون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 رَابِعٌ لَمْ یَکْذِبْ عَلَی اللَّهِ وَ لَا عَلَی رَسُولِهِ مُبْغِضٌ لِلْکَذِبِ خَوْفاً مِنَ اللَّهِ وَ تَعْظِیماً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یَهِمْ بَلْ حَفِظَ مَا سَمِعَ عَلَی وَجْهِهِ فَجَاءَ بِهِ عَلَی مَا سَمِعَهُ لَمْ یَزِدْ فِیهِ وَ لَمْ یَنْقُصْ مِنْهُ فَهُوَ حَفِظَ النَّاسِخَ فَعَمِلَ بِهِ وَ حَفِظَ الْمَنْسُوخَ فَجَنَّبَ عَنْهُ وَ عَرَفَ الْخَاصَّ وَ الْعَامَّ وَ الْمُحْکَمَ وَ الْمُتَشَابِهَ فَوَضَعَ کُلَّ شَیْ‌ءٍ مَوْضِعَهُ وَ قَدْ کَانَ یَکُونُ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لَهُ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فَکَلَامٌ خَاصٌّ وَ کَلَامٌ عَامٌّ، فَیَسْمَعُهُ مَنْ لَا یَعْرِفُ مَا عَنَی اللَّهُ سُبْحَانَهُ بِهِ وَ لَا مَا عَنَی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فَیَحْمِلُهُ السَّامِعُ وَ یُوَجِّهُهُ عَلَی غَیْرِ مَعْرِفَۀٍ بِمَعْنَاهُ وَ مَا قُصِدَ بِهِ وَ مَا خَرَجَ مِنْ أَجْلِهِ وَ لَیْسَ کُلُّ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یَسْأَلُهُ وَ یَسْتَفْهِمُهُ حَتَّی إِنْ کَانُوا لَیُحِبُّونَ أَنْ یَجِیءَ الْأَعْرَابِی وَ الطَّارِئُ فَیَسْأَلَهُ حَتَّی‌یَسْمَعُوا وَ کَانَ لَا یَمُرُّ بِی مِنْ ذَلِکَ شَیْ‌ءٌ إِلَّا سَأَلْتُهُ عَنْهُ وَ حَفِظْتُهُ فَهَذِهِ وُجُوهُ مَا عَلَیْهِ النَّاسُ فِی اخْتِلَافِهِمْ وَ عِلَلِهِمْ فِی رِوَایَاتِهِم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نهج‌البلاغۀ، خ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احادیث بدعت آور و گوناگونی که میان مردم رواج داشت پرسید،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که در دسترس مردم قرار دارد، هم حق است هم باطل، هم راست هم دروغ، هم ناسخ هم منسوخ، هم عام هم خاص، هم محکم هم متشابه، وبرخی به درستی ضبط گردیده و برخی با ظن و گمان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روزگار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آنقدر دروغ به آن حضرت نسبت داده شد که ایشان خطابه ای ایراد کرده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عمداً به من دروغ نسبت دهد جایگاه او پر از آتش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افرادی که حدیث نقل می‌کنند چهار دسته‌اند که پنجمی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منافقان نفوذی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چیزی را به اشتباه شنیده، امّا سخن آن حضرت را درست حفظ نکرده است و با توهّم چیزی را گرفته، امّا از روی عمد دروغ نمی‌گوید، آنچه در اختیار دارد روایت کرده و به آن عمل می‌کند و می‌گوید من آن را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شنیده‌ام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مسلمانان بدانند که او اشتباه کرده و غیرواقعی پنداشته، از او نمی‌پذیرفتند، خودش هم اگر آگاهی می‌یافت که اشتباه کرده آن را رها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ناآگاهانی که حدیث‌شناس نیستند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حافظان راست 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نه به خداوند دروغ می‌بندد و نه به پیامبرش دروغ نسبت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 را از ترس خداوند و حرمت نگهداشتن از رسول گرامی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آنچه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شنیده اشتباه نکرده، بلکه آن را با تمام جوانبش حفظ کرده است و آنچنان که شنیده بدون کم و کاست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ناسخ را دانسته و به آن عمل کرده و منسوخ را فهمیده و از آن دوری جسته، خاص و عام، محکم و متشابه، را شناخته و هر کدام را در جای خویش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گاهی سخنی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دو معنا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عام و سخنی خاص، کسی آن را می‌شنید که مقصود خداوند و پیامبرش را از آن کلام نمی‌فهمید، پس به معنای دلخواه خود تفسیر می‌کرد و بدون آن که معنای واقعی آن را بداند که برای چه هدفی صادر شده و چرا چنین گفته شده است، حفظ و نقل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یاران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نبودند که از او چیزی بپرسند و معنای واقعی آن را درخواست کنند تا آنجا که عدّه‌ای دوست داشتند عربی بیابانی یا سؤال‌کننده‌ای از آن حضرت چیزی بپرسد و آنان پاسخ آن را بشنوند؛ امّا من هرچه از خاطرم می‌گذشت می‌پرسیدم و حفظ می‌کردم، پس این است علل اختلاف در نقل حدیث و روایاتی که میان مردم وجود 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علامۀ محدّث مرحوم حاج میرزا حسین نوری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فقهای متبحر در علم حدیث و رجال و آشنا به سیره و تاریخ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او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محمد علی بن زین العابدین محلاتی، عبدالرحیم بروجردی، عبدالحسین بن علی طهرانی، شیخ مرتضی انصاری، سید مجدّد محمدحسن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برخی از شاگردانش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عباس قمی، آقا بزرگ طهرانی، إسماعیل بن محمد باقر اصفهانی و محمدحسین 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کتب او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نفس الرحمان فی فضائل سلمان، الصحیفه الثانیه العلویه، الصحیفه الرابعه السجادیه، النجم الثاقب فی أحوال الإمام الغائب، معالم العبر فی استدراک جزء البحار السابع عشر، الفیض القدسی فی أحوال المجلسی، جنۀ المأوی فیمن فاز بلقاء الحجۀ فی الغیبۀ الکبری، حواش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الرجال لأبی علی الحائری و دیوان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 أَخْبَرَنَا أَبُو مُحَمَّدٍ عَبْدُ اللَّهِ بْنُ مُحَمَّدِ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الْأَشْعَثُ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مُوسَی بْنُ إِسْمَاعِیلَ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أَبِیهِ عَنْ جَدِّهِ جَعْفَرِ بْنِ مُحَمَّدٍعَنْ أَبِیهِ عَنْ جَدِّهِ عَلِی بْنِ الْحُسَیْنِ عَنْ أَبِیهِ عَنْ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فَاطِمَۀَ بِنْتَ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لَمَّا قُبِضَ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اشْتَکَتْ وَ أَخَذَهَا السَّبَلُ کَمَداً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جَعْفَرٍ الثَّانِی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التَّدْبِیرُ قَبْلَ الْعَمَلِ یُؤْمِنُکَ مِنَ النَّدَم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شروع هر کاری در آن دقت کنی از پشیمانی ایمن خواهی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جَعْفَرٍ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الشَّیْ‌ءِ قَبْلَ أَنْ یُسْتَحْکَمَ مَفْسَدَۀٌ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هر چیز پیش از استحکام آن، فساد انگیز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شدت دقت علما و مراجع زبانزد است به طوری که نقل شده است رئیس المحدثین ابو جعفر محمد بن علی بن حسین بن موسی بن بابویه القمی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فرد خاندان بابویه در نقل حدیث تا آن جا دقت می‌نموده که در کتابهایی مانند امالی و عیون اخبار الرضا محل روایت و نام راوی و تاریخ روز و ماه و سال استماع روایت را ضبط کرده و همین لقب صدوق مطلق که به او داده شده بزرگ‌ترین دلیل توثیق او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اعتقادات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حسنی، پیشگفتار مقدمه،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از بیان‌ها و توضیحات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بعضی از اخبار کتاب بحارالانوار به خوبی پیدا است که شخصاً با دقت و مطالعه کامل تمام اخبار را می‌دیده و میان آن همه مطالب و آن همه کسره و ضمه و فتحه و تشدید و مَدّ و غیره اشتباهی روی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راستی باید علامه مجلسی را یک دانشمند کارکشتۀ به تمام معنا موفّق دانست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جلسه سی و هشتم درس خارج اصول ایراد گردیده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عَلِی الْأَشْعَرِی عَنِ الْحَسَنِ بْنِ عَلِی الْکُوفِی عَنْ عُثْمَانَ بْنِ عِیسَی عَنْ سَعِیدِبْنِ یَسَارٍعَنْ مَنْصُورِبْنِ یُونُسَ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الصمت و حفظ اللسان،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هرگاه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مواردی استعمال شود، علامت سنگین و مشکل بودن کار است؛ به همین دلیل این کلمه در وظایف شرعی بسیار استعمال می‌شود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عَلَیْکُمُ الصِّیامُ کَما کُتِبَ عَلَی الَّذینَ مِنْ قَبْلِکُمْ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عَلَی النَّاسِ حِجُّ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حاشیه از فرمایشات مرحوم آیت الله العظمی فاضل لنکرانی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کَفَاکَ مِنْ عَقْلِکَ مَا أَوْضَحَ لَکَ سُبُلَ غَیِّکَ مِنْ رُشْدِک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عقل و خرد تو همین برایت بس که راه رشد و رهایی را از راه گمراهی برای تو روشن سازد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امیرامؤمنین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مَالَ أَعْوَدُ مِنَ الْعَقْلِ وَ لَا عَقْلَ کَالتَّدْبِیرِ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ثروتی سودمندتر از خرد و نعمت عقل و عقلی چونان تدبیر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نِعْمَۀَ أَفْضَلُ مِنْ 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نعمتی برتر از عقل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علیه وآله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قَسَمَ اللَّهُ لِلْعِبَادِ شَیْئاً أَفْضَلَ مِنَ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بندگانش نعمتی بهتر از عقل نبخشیده است،</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الشَّقِی مَنْ حُرِمَ نَفْعَ مَا أُوتِی مِنَ الْعَقْلِ وَ التَّجْرِبَۀ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تیره‌روز کسی است که از عقل و تجربه‌ای که نصیب او شده، محروم ماند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فَالنَّاظِرُ بِالْقَلْبِ الْعَامِلُ بِالْبَصَرِیَکُونُ مُبْتَدَأُ عَمَلِهِ أَنْ یَعْلَمَ أَعَمَلُهُ عَلَیْهِ‌ام لَهُ فَإِنْ کَانَ لَهُ مَضَی فِیهِ وَإِنْ کَانَ عَلَیْهِ وَقَفَ عَنْهُ فَإِنَّ الْعَامِلَ بِغَیْرِعِلْمٍ کَالسَّائِرِ عَلَی غَیْرِ طَرِیقٍ فَلَا یَزِیدُهُ بُعْدُهُ عَنِ الطَّرِیقِ الْوَاضِحِ إِلَّا بُعْداً مِنْ حَاجَتِهِ وَ الْعَامِلُ بِالْعِلْمِ کَالسَّائِرِ عَلَی الطَّرِیقِ الْوَاضِحِ فَلْیَنْظُرْنَاظِرٌ أَ سَائِرٌ هُوَام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که با چشم دل بنگرد و با دیده درون کار کند آغاز هرکار باید بیندیشد؛ آیا آن عمل به سود او است یا به زیان او؟ اگر به سود او است ادامه دهد و اگر زیانبار است توقف کند؛ زیرا اگر بدون آگاهی عمل کند همانند رونده‌ای است که بیراهه می‌رود، پس هرچه شتاب نماید از هدفش دورتر می‌ماند و آن که از روی آگاهی عمل کند، همانند رونده‌ای به راه راست است، پس باید به درستی بنگرد آیا راه مستقیم را می‌پیماید یا به عقب بازگشت می‌کند؟</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تَقِیَّۀَ مَنْ شَمَّرَ تَجْرِیداً وَ جَدَّ تَشْمِیراً وَ کَمَّشَ فِی مَهَلٍ وَ بَادَرَ عَنْ وَجَلٍ وَ نَظَرَ فِی کَرَّۀِ الْمَوْئِلِ وَ عَاقِبَۀِ الْمَصْدَرِ وَ مَغَبَّۀِ الْمَرْجِع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حریم خداوند را حفظ کنید همانند انسان وارسته‌ای که خود را آماده کرده و در بهره بردن از فرصت‌ها کوشیده و هراسان در اطاعت خداوند تلاش کرده و در دنیای زودگذر و پایان زندگی و عاقبت کار به درستی اندیشیده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اضَاعَهُ الْفُرْصَهِ غُصَّه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 الْفُرْصَۀَ قَبْلَ أَنْ تَکُونَ غُصَّۀً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نکردن و به هدر دادن فرصتها پشیمانی و اندوه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که فرصت از دست برود و اندوه به بار آورد، از فرصت‌ها استفاده کنید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الْفُرْصَهُ تَمُرُّ مَرَّ السَّحَابِ فَانْتَهِزُوا فُرَصَ الْخَیْر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فرصت‌ها چون ابرها می‌گذرند، پس فرصت‌های نیک را غنیمت شمارید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رَأَیْتُمُ الْمُؤْمِنَ صَمُوتاً فَادْنُوا مِنْهُ فَإِنَّهُ یُلْقِی الْحِکْمَۀَ وَ الْمُؤْمِنُ قَلِیلُ الْکَلَامِ کَثِیرُ الْعَمَلِ وَ الْمُنَافِقُ کَثِیرُ الْکَلَامِ قَلِیلُ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مؤمن را خاموش یافتید به او نزدیک شوید و همراه او شوید؛ زیرا او حکمت را القا می‌کند و مؤمن کم‌حرف و کثیرالعمل است؛ ولی منافق پرحرف و کم‌کار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الْعَاقِلِ وَرَاءَ قَلْبِهِ وَ قَلْبُ الْأَحْمَقِ وَرَاءَ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الْأَحْمَقِ فِی فِیهِ وَ لِسَانُ الْعَاقِلِ فِی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خردمند در پس دل او است و دل نادان پس زبان او و دیگر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بی خرد در دهان او و زبان خردمند در دل او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یَسْتَقِیمُ إِیمَانُ عَبْدٍ حَتَّی یَسْتَقِیمَ قَلْبُهُ وَ لَا یَسْتَقِیمُ قَلْبُهُ حَتَّی یَسْتَقِیمَ لِسَانُهُ لِأَنَّ لِسَانَ الْمُؤْمِنِ وَرَاءَ قَلْبِهِ إِذَا أَرَادَ أَنْ یَتَکَلَّمَ یَتَدَبَّرُ الْکَلَامَ فَإِذَا کَانَ خَیْراً أَبْدَاهُ وَ إِنْ کَانَ شَرّاً وَارَاهُ وَ الْمُنَافِقُ قَلْبُهُ وَرَاءَ لِسَانِهِ یَتَکَلَّمُ بِمَا أَتَی عَلَی لِسَانِهِ وَ لَا یُبَالِی مَا عَلَیْهِ مِمَّا لَهُ وَ إِنَّ أَکْثَرَ خَطَایَا ابْنِ آدَمَ مِنْ 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بنده‌ای استوار و ثابت نمی‌شود مگر این که قلب و دلش آرام باشد و قلبش آرامش نمی‌گیرد، مگر این که زبانش را حفظ کند زبان مؤمن در پشت دل اوست و هنگام سخن گفتن در سخن خود تفکّر و دور اندیشی می‌کند، زمانی که دید آن سخن خیر است آن را بیان می‌کند و اگر زشت و بد باشد آن را پنهان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قلب منافق در پشت زبان اوست و هر چه بر زبانش بیاید آن را بدون تأمل می‌گوید، و توجّهی به عاقبت آن ندارد و از این جهت بیشتر گناهان فرزند آدم از زبان اوست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رَجُلٌ إِلَی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أَوْصِنِی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 لِسَانَکَ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أَوْصِنِی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 لِسَانَکَ قَالَ یَا رَسُولَ اللَّهِ أَوْصِنِی قَالَ احْفَظْ لِسَانَکَ وَیْحَکَ وَ هَلْ یُکِبُّ النَّاسَ عَلَی مَنَاخِرِهِمْ فِی النَّارِ إِلَّا حَصَائِدُ أَلْسِنَتِهِم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خدمت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وصیّت و نصیحتی کنید،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زبانت را نگهدار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دیگر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مرا نصیحتی فرمایید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زبانت را نگهدار،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گفت مرا سفارشی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زبانت را نگهدار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مردم را بجز حرفهای زبانشان در آتش می‌اندازد؟</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تَذَاکَرُوا وَ تَلَاقَوْا وَ تَحَدَّثُوا فَإِنَّ الْحَدِیثَ جِلَاءٌ لِلْقُلُوبِ إِنَّ الْقُلُوبَ لَتَرِینُ کَمَا یَرِینُ السَّیْفُ جِلَاؤُهَا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سؤال العالم و تذاکره،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یکدیگر ملاقات، مذاکره وگفتگو کنید؛ زیرا حدیث و گفتگو صیقل دلها است همانا دلها مانند شمشیر زنگار می‌گیرد و صیقل آنها حدیث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لُقْمَانُ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زَعَمْتَ أَنَ الْکَلَامَ مِنْ فِضَّۀ ٍفَإِنَّ السُّکُوتَ مِنْ 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یدل علی أن السکوت أفضل من الکلام و کأنه مبنی علی الغالب و إلا فظاهر أن الکلام خیر من السکوت فی کثیر من الموارد بل یجب الکلام و یحرم السکوت عند إظهار أصول الدین و فروعه و الأمر بالمعروف و النهی عن المنکر و یستحب فی المواعظ و النصائح و إرشاد الناس إلی مصالحهم و ترویج العلوم الدینیۀ و الشفاعۀ للمؤمنین و قضاء حوائجهم و أمثال ذلک فتلک الأخبار مخصوصۀ بغیر تلک الموارد أو بأحوال عامۀ الخلق فإن غالب کلامهم إنما هو فیما لا یعنیهم أو هو مقصور علی المباحات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لقمان به پسرش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خیال می‌کنی که سخن ارزش نقره دارد پس مسلماً سکوت و خاموشی ارزش طلا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دلالت بر این دارد که فضیلت سکوت از سخن گفتن بیشتر است ولی این مطلب بنا بر غالب موارد است یعنی بیشتر اوقات سکوت بهتر است نه این‌که همه‌جا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روشن است که در خیلی از موارد سخن گفتن بهتر است بلکه در بعضی از موارد گفتن واجب و سکوت حرام است، مانند بیان اصول و فروع دین، و امر بمعروف نهی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پند و اندرز و ارشاد مردم به آنچه مصلحت آنها است و ترویج دین و بیان مطالب دینی و شفاعت و واسطه شدن برای مؤمنین و انجام حوائج و نیازهای آنان که در این موارد و امثال آن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 گونه اخبار مربوط به غیر این موارد است و یا این‌که مقصود حالات این مردم عوام است که اکثر سخنان و حرفهای مردم مربوط به مطالبی است که سودی به حال آنان ندارد و یا این‌که این گونه اخبار مربوط به سخنان مباح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أَبُوذَرٍّ یَقُولُ یَا مُبْتَغِی الْعِلْمِ إِنَّ هَذَا اللِّسَانَ مِفْتَاحُ خَیْرٍ وَ مِفْتَاحُ شَرٍّ فَاخْتِمْ عَلَی لِسَانِکَ کَمَا تَخْتِمُ عَلَی ذَهَبِکَ وَ وَرِقِکَ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القلوب إلی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بصیر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دانشجوی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زبان، هم کلید خیر است و هم کلید شر، همان طوری که کیسه پولت را مهر می‌زنی زبان و دهنت را هم مهر بزن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امیرالمؤمنین فِی وَصِیَّتِهِ لِابْنِهِ الْحَسَنِ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تَلَافِیکَ مَا فَرَطَ مِنْ صَمْتِکَ أَیْسَرُ مِنْ‌إِدْرَاکِکَ مَا فَاتَ مِنْ مَنْطِقِکَ وَ حِفْظُ مَا فِی الْوِعَاءِ بِشَدِّ الْوِکَاء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أمیرالمؤمنین در وصیت خود به فرزندش امام حسن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سکوت چیزی را از دست دادی می‌توانی به دست بیاوری؛ ولی اگر از زبانت چیزی بیرون آمد دیگر نمی‌توانی آن را جبران کنی و اگر بخواهی چیزی در ظرف بماند باید محکم در آن را ببندی تا محفوظ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صَدَقَۀَ عَنْ جَعْفَرٍ عَنْ أَبِیهِ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دَاوُدَ قَالَ لِسُلَیْمَانَ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إِیَّاکَ وَ کَثْرَۀَ الضَّحِکِ فَإِنَّ کَثْرَۀَ الضَّحِکِ تَتْرُکُ الْعَبْدَ حَقِیراً یَوْمَ الْقِیَامَۀِ یَا بُنَی عَلَیْکَ بِطُولِ الصَّمْتِ إِلَّا مِنْ خَیْرٍ فَإِنَّ النَّدَامَۀَ عَلَی طُولِ الصَّمْتِ مَرَّۀً وَاحِدَۀً خَیْرٌ مِنَ النَّدَامَۀِ عَلَی کَثْرَۀِ الْکَلَامِ مَرَّاتٍ‌یَا بُنَی لَوْ أَنَّ الْکَلَامَ کَانَ مِنْ فِضَّۀٍ یَنْبَغِی لِلصَّمْتِ أَنْ یَکُونَ مِنْ 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صدقه از امام باقر و ایشان از پدربزرگوارش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به سلیمان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خندۀ زیاد دوری کن؛ زیرا خندۀ زیاد، روز قیامت آدمیان را کوچک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 همواره ساکت باش مگر در جایی که خیری باشد، پشیمانی برای سکوت یک بار بیشتر نیست؛ ولی پشیمانی برای سخن زیاد بیشتر است، ای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سخن از نقره باشد سکوت از طلا خواهد بود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یُعَذِّبُ اللَّهُ اللِّسَانَ بِعَذَابٍ لَا یُعَذِّبُ بِهِ شَیْئاً مِنَ الْجَوَارِحِ فَیَقُولُ یَا رَبِّ عَذَّبْتَنِی بِعَذَابٍ لَمْ تُعَذِّبْ بِهِ شَیْئاً فَیَقُولُ لَهُ خَرَجَتْ مِنْکَ کَلِمَۀٌ فَبَلَغَتْ مَشَارِقَ الْأَرْضِ وَ مَغَارِبَهَا فَسُفِکَ بِهَا الدَّمُ الْحَرَامُ وَ انْتُهِبَ بِهَا الْمَالُ الْحَرَامُ وَ انْتُهِکَ بِهَا الْفَرْجُ الْحَرَامُ وَ عِزَّتِی وَ جَلَالِی لَأُعَذِّبَنَّکَ بِعَذَابٍ لَا أُعَذِّبُ بِهِ شَیْئاً مِنْ جَوَارِحِکَ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سکونی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می‌کند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زبان را عذابی می‌کند که هیچ یک از جوارح انسان را مانند آن عذاب نخواهد کرد، زبان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طوری عذاب می‌کنی که مانند عذاب سایر اعضا و جوارح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سخنی جاری شد و به شرق و غرب عالم رسید، خون‌های حرام به وسیلۀ آن جاری شد و اموال مردم به حرام غارت گردید و نوامیس به حرام مورد تجاوز قرار گرفت، اینک به عزت و جلال خودم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عذابی می‌کنم که هیچ یک از اعضا را مانند آن عذاب نکرده باشم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أَنَّ کَلَامَهُ مِنْ عَمَلِهِ قَلَّ کَلَامُهُ إِلَّا فِیمَا یَعْنِیهِ، مَنْ کَثُرَ کَلَامُهُ کَثُرَ خَطَاؤُهُ وَ مَنْ کَثُرَ خَطَاؤُهُ قَلَّ حَیَاؤُهُ وَ مَنْ قَلَّ حَیَاؤُهُ قَلَّ وَرَعُهُ وَ مَنْ قَلَّ وَرَعُهُ مَاتَ قَلْبُهُ وَ مَنْ مَاتَ قَلْبُهُ دَخَلَ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بداند سخن او از اعمالش به حساب می‌آید در گفتار خود کوتاهی می‌کند و از لغویات دست بر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پر حرف باشد خطایش زیاد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ادب نداشتی سکوت را مراعات کن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أَحَقَّ بِطُولِ السِّجْنِ مِنَ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سزاوارتر از زبان برای زندانی کردن طولانی مدت نیست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عِنْدَ لِسَانِ کُلِّ قَائِلٍ فَلْیَتَّقِ اللَّهَ امْرُؤٌ وَ لْیَعْلَمْ مَا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نزد هر گوینده‌ای حاضر و نزد زبان هر گوینده‌ای است، پس باید خدا را مد نظر قرارداده، بداند که چه بر زبان می‌راند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أَمْسِکْ لِسَانَکَ فَإِنَّهَا صَدَقَۀٌ تَصَدَّقُ بِهَا عَلَی نَفْسِکَ ثُمَّ قَالَ وَ لَا یَعْرِفُ عَبْدٌ حَقِیقَۀَ الْإِیمَانِ حَتَّی یَخْزُنَ مِنْ 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الصمت،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زبانت را نگهدار؛ زیرا نگهداری زبان صدقه‌ای است که به خود می‌دهی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خاموشی تو را از بلا نگه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بنده‌ای حقیقت ایمان را نمی‌شناسد تا برخی از گفتارش را نگهدارد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تنها آنچه را به سود دنیا یا آخرتش باشد رها کند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یَسْتَقِیمُ إِیمَانُ عَبْدٍ حَتَّی یَسْتَقِیمَ قَلْبُهُ وَ لَا یَسْتَقِیمُ قَلْبُهُ حَتَّی یَسْتَقِیمَ لِسَانُهُ لِأَنَّ لِسَانَ الْمُؤْمِنِ وَرَاءَ قَلْبِهِ إِذَا أَرَادَ أَنْ یَتَکَلَّمَ یَتَدَبَّرُ الْکَلَامَ فَإِذَا کَانَ خَیْراً أَبْدَاهُ وَ إِنْ کَانَ شَرّاً وَارَاهُ وَ الْمُنَافِقُ قَلْبُهُ وَرَاءَ لِسَانِهِ یَتَکَلَّمُ بِمَا أَتَی عَلَی لِسَانِهِ وَ لَا یُبَالِی مَا عَلَیْهِ مِمَّا لَهُ وَ إِنَّ أَکْثَرَ خَطَایَا ابْنِ آدَمَ مِنْ 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هیچ بنده‌ای محکم و استوار نمی‌شود مگر این که قلب و دلش را آرام و محکم کند و دلش آرامش پیدا نمی‌کند مگر این که زبانش را حفظ کند؛ چراکه زبان مؤمن در پشت دل و قلب او است هرگاه بخواهد سخن بگوید در سخن خود دوراندیشی و تفکّر می‌کند زمانی که دید آن سخن خیر و حق است آن را ظاهر می‌کند اگر سخن شرّ و زشت و بد بود پنهانش می‌کند؛ ولی منافق دلش پشت زبان او است هرچه سر زبانش آید بدون فکر و اندیشه می‌گوید و توجّهی به عاقبت وسود و زیانش ندارد و همانا بیشتر گناهان فرزند آدم از راه زبان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الثُّمَالِی عَنْ عَلِی بْنِ الْحُسَیْنِ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لِسَانَ ابْنِ آدَمَ یُشْرِفُ کُلَّ یَوْمٍ عَلَی جَوَارِحِهِ فَیَقُولُ کَیْفَ أَصْبَحْتُمْ فَیَقُولُونَ بِخَیْرٍ إِنْ تَرَکْتَنَا وَ یَقُولُونَ اللَّهَ اللَّهَ فِینَا وَ یُنَاشِدُونَهُ وَ یَقُولُونَ إِنَّمَا نُثَابُ بِکَ وَ نُعَاقَبُ 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ثمالی ازحضرت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انسان هر روز با سایر اعضا و جوارح او روبرو می‌شود ومی 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حالتان چطور است؟ پاسخ زبان را که می‌دهند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ما خوب است اگر تو بگذاری و زبان را سوگند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را مراعات کنی که ثواب ما و عقاب ما در گرو رفتار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یَوْمٍ إِلَّا وَ کُلُّ عُضْوٍ مِنْ أَعْضَاءِ الْجَسَدِ یُکَفِّرُ اللِّسَانَ یَقُولُ نَشَدْتُکَ اللَّهَ أَنْ نُعَذَّبَ فِیک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نیست مگر این که هر عضوی از بدن انسان زبان را تکفیر می‌کنند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خداوند سوگند می‌دهیم که ما را عذاب نکنی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محجۀ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موضوع را به عنوان آفات زبان ذکر می‌نماید اما ملا مهدی نراقی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مفاسد زبان را به بیست تا بیست وسه مورد رسانده است و یکی از علمای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مهدی فقیه ایمانی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زبان در سرنوشت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گناهان زبان را 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مطرح کرده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مُحَمَّدٍ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الْخَبَائِثُ فِی بَیْتٍ وَ جُعِلَ مِفْتَاحُهُ الْکَذِب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پلیدیها در اتاقی قرار دارند و کلید آن در دروغ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الْأَغْلَبُ مَنْ غَلَبَ بِالْخَیْرِ وَ الْمَغْلُوبُ مَنْ غَلَبَ بِالشَّرِّ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 مُلْجَم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آن است که بر کار خیر پیروز و موفق باشد و شکست‌خورده کسی است که شرش غالب باشد و مؤمن دهانش بسته است و قفل خاموشی به دهان دارد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هُمْ عَنِ اللَّغْوِ مُعْرِضُونَ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که از لغو و بیهودگی روی‌گردانند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عِبادُ الرَّحْمنِ الَّذینَ یَمْشُونَ عَلَی الْأَرْضِ هَوْناً وَ إِذا خاطَبَهُمُ الْجاهِلُونَ قالُوا سَلاماً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کسانی هستند که با آرامش و بی‌تکبّر بر زمین راه می‌روند و هنگامی که جاهلان، ایشان را مخاطب 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سخنان نابخردانه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سلام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بی‌اعتنایی و بزرگواری می‌گذرند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بیست و نهم خارج اصول معظم له ایراد گردیده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مَحْبُوبٍ عَنْ مَالِکِ بْنِ عَطِیَّۀَ عَنْ سَعِیدٍ الْأَعْرَجِ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الحب فی الله،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أَصْحَابِهِ ذَاتَ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أَحْبِبْ فِی اللَّهِ وَ أَبْغِضْ فِی اللَّهِ وَ وَالِ فِی اللَّهِ وَ عَادِ فِی اللَّهِ فَإِنَّهُ لَا تُنَالُ وَلَایَهُ اللَّهِ إِلَّا بِذَلِکَ وَ لَا یَجِدُ رَجُلٌ طَعْمَ الْإِیمَانِ وَ إِنْ کَثُرَتْ صَلَاتُهُ وَ صِیَامُهُ حَتَّی یَکُونَ کَذَلِکَ وَ قَدْ صَارَتْ مُوَاخَاۀُ النَّاسِ یَوْمَکُمْ هَذَا أَکْثَرُهَا فِی الدُّنْیَا عَلَیْهَا یَتَوَادُّونَ وَ عَلَیْهَا یَتَبَاغَضُونَ وَ ذَلِکَ لَا یُغْنِی عَنْهُمْ مِنَ اللَّهِ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 لِی أَنْ أَعْلَمَ أَنِّی قَدْ وَالَیْتُ وَ عَادَیْتُ فِی اللَّهِ عَزَّ وَ جَلَّ فَمَنْ وَلِی اللَّهِ عَزَّ وَ جَلَّ حَتَّی أُوَالِیَهُ وَ مَنْ عَدُوُّهُ حَتَّی أُعَادِیَهُ؟ فَأَشَارَ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أَتَرَی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هَذَا وَلِی اللَّهِ فَوَالِهِ وَ عَدُوُّ هَذَا عَدُوُّ اللَّهِ فَعَادِهِ وَالِ وَلِی هَذَا وَ لَوْ أَنَّهُ قَاتِلُ أَبِیکَ وَ وَلَدِکَ وَ عَادِ عَدُوَّ هَذَا وَ لَوْ أَنَّهُ أَبُوکَ وَ وَلَدُک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الصدوق،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یکی از اصحاب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بندۀ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خدا دوست بدار و</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شدید بین دو طرف است و البته این علاقه در جهان آخرت روشن‌تر و محکم‌تر و باصفاتر می‌شود، زیرا حجاب‌ها و موانع جسمانی دنیوی از میان برداشته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محبت برقرار شود، هیچ لذت و حلاوت و نعمتی نمی‌تواند با آن رقابت و مقابله کند، مخصوصاً که حبّ، الهی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انسان در مقابل محبت شدید به فرد یا 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است از تمام خوشیها و نعمتها حتی از مال، اولاد و عنوان بگذرد و همه را در راه وصال او فدا کرده و از دست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و بازگشت حب فی اللَّه، به محبت پروردگار متعال می‌باشد و باید متوجه شد که حب فی اللَّه همیشه در طول حب اللَّه و پس از تحقق آن صورت می‌گیرد و تا حقیقت محبت خداوند در قلب کسی ثابت و مستقر نگشته است نمی‌تواند محبت‌های دیگر را به عنوان الهی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حقیقی و الهی تنها از یک طرف صورت نمی‌گیرد بلکه محب بودن حقیقی ملازم با محبوبیت می‌باشد و این معنا قهراً و طبعاً ملازم تحقق محبت و علاقه از طرف خداوند نیز می‌باشد و اما محبت مادی؛ یعنی محبت روی اغراض نفسانی و مقاصد دنیوی و جسمانی از مال و عنوان و فرزند و منافع ظاهری، هرگز قابل اعتماد، همیشگی، ثابت و باقی نخواهد بود؛ زیرا امور مادی در گذر و زوال و تغییر و تحول است و آنچه وابسته به چنین اموری باشد در معرض فنا و زوال قرار گرفته و سزاوار اطمینان و دل بستگی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مَعَ مَنْ أَحَبَّ فَمَنْ أَحَبَّ عَبْداً فِی اللَّهِ فَإِنَّمَا أَحَبَّ اللَّهَ وَ لَا یُحِبُّ اللَّهَ تَعَالَی إِلَّا مَنْ أَحَبَّهُ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آدمی با کسی که مورد محبت اوست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بنده‌ای را برای خداوند دوست بدارد خداوند را دوست داشته است و کسی که خداوند را دوست بدارد خداوند او را دوست می‌دارد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اللَّهُ بِهِ الْخَیْرَ قَذَفَ فِی قَلْبِهِ حُبَّ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 زِیَارَتِهِ وَ مَنْ أَرَادَ اللَّهُ بِهِ السُّوءَ قَذَفَ فِی قَلْبِهِ بُغْضَ الْحُسَیْنِ وَ بُغْضَ زِیَارَتِه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خداوند خیر او را اراده کرده باشد در قلبش محبّت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قرار داده و در دلش محبت زیارت آن جناب را می‌اندازد و کسی که خداوند بدی را برای او بخواهد در قلبش بغض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قرار داده و در دلش بغض زیارت آن حضرت را می‌اندازد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أَبِی‌بَکَّارٍ قَالَ أَخَذْتُ مِنَ التُّرْبَۀِ الَّتِی عِنْدَ رَأْسِ قَبْرِ الْحُسَیْنِ بْنِ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طِینَۀٌ حَمْرَاءُ فَدَخَلْتُ عَلَی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فَعَرَضْتُهَا عَلَیْهِ فَأَخَذَهَا فِی کَفِّهِ ثُمَّ شَمَّهَا ثُمَّ بَکَی حَتَّی جَرَتْ دُمُوعُهُ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تُرْبَۀُ جَدِّی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ابی‌بکار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تربتی که بالای سر قبر حضرت حسین بن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مقداری برداشتم، این تربت سرخ رنگ بود؛ پس بر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و آن را به حضرت 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جناب تربت را در کف دستشان نهاده و بوییدند؛ سپس چنان گریستند که اشک‌های مبارک‌شان جاری شد، سپس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تربت جدم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عَلَی حُبِّ آلِ مُحَمَّدٍ مَاتَ شَهِیداً أَلَا وَ مَنْ مَاتَ عَلَی حُبِّ آلِ مُحَمَّدٍ مَاتَ مَغْفُوراً أَلَا وَ مَنْ مَاتَ عَلَی حُبِّ آلِ مُحَمَّدٍ مَاتَ تَائِباً أَلَا وَ مَنْ مَاتَ عَلَی حُبِّ آلِ مُحَمَّدٍ مَاتَ مُؤْمِناً مُسْتَکْمِلَ الْإِیمَانِ أَلَا وَ مَنْ مَاتَ عَلَی حُبِّ آلِ مُحَمَّدٍ بَشَّرَهُ مَلَکُ الْمَوْتِ بِالْجَنَّۀِ ثُمَّ مُنْکَرٌ وَ نَکِیرٌ أَلَا وَ مَنْ مَاتَ عَلَی حُبِّ آلِ مُحَمَّدٍ فُتِحَ لَهُ فِی قَبْرِهِ بَابَانِ إِلَی الْجَنَّۀِ أَلَا وَ مَنْ مَاتَ عَلَی حُبِّ آلِ مُحَمَّدٍ جَعَلَ اللَّهُ قَبْرَهُ مَزَارَ مَلَائِکَۀِ الرَّحْمَۀِ أَلَا وَ مَنْ مَاتَ عَلَی حُبِّ آلِ مُحَمَّدٍ مَاتَ عَلَی السُّنَّۀِ وَ الْجَمَاعَۀِ أَلَا وَ مَنْ مَاتَ عَلَی بُغْضِ آلِ مُحَمَّدٍ جَاءَ یَوْمَ الْقِیَامَۀِ مَکْتُوبٌ بَیْنَ عَیْنَیْهِ آیِسٌ مِنْ رَحْمَۀِ اللَّهِ أَلَا وَ مَنْ مَاتَ عَلَی بُغْضِ آلِ مُحَمَّدٍ مَاتَ کَافِراً أَلَا وَ مَنْ مَاتَ عَلَی بُغْضِ آلِ مُحَمَّدٍ لَمْ یَشَمَّ رَائِحَۀَ الْجَنَّۀ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بر حبّ آل محمد بمیرد شهید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آمرزیده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کار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کامل الایمان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ملک الموت و بعد از آن منکر و نکیر به بهشت مژده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در قبرش دو در به سوی بهشت گشاده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قبر او را مزار فرشتگان رحمت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سنّت و جماعت مرده است و آگاه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بر بغض آل محمد یعنی بر دشمنی آل محمّد بمیرد در روز قیامت حاضر شود در حالی که در میان دو چشم او نوشته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رحمت خدا نا امید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بهشت را نشنود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جلسۀ درس استاد در زمان حیات مرحوم امام ایراد گردیده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أَعْمَالُ النَّاسِ فِی کُلِّ جُمْعَۀٍ مَرَّتَیْنِ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الْإِثْنَیْنِ وَ یَوْمَ الْخَمِیسِ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فَیُغْفَرُ لِکُلِّ عَبْدٍ مُؤْمِنٍ إِلَّا مَنْ کَانَتْ بَیْنَهُ وَ بَیْنَ أَخِیهِ 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اتْرُکُوا هَذَیْنِ حَتَّی یَصْطَلِحَا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مردم در هر هفته دو بار بررسی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دوشنبه و روز پنجشنبه و هر بنده مؤمن آمرزیده می‌شود جز کسی که میان او و برادر دینی‌اش کینه و دشمنی باشد، و گفته می‌شود آمرزش این دو را رها کنید تا وقتی با هم صلح و سازش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بَاتَ وَ فِی قَلْبِهِ غِشٌّ لِأَخِیهِ الْمُسْلِمِ بَاتَ فِی سَخَطِ اللَّهِ تَعَالَی وَ أَصْبَحَ کَذَلِکَ وَ هُوَ فِی سَخَطِ اللَّهِ حَتَّی یَتُوبَ وَ یَرْجِعَ وَ إِنْ مَاتَ کَذَلِکَ مَاتَ عَلَی غَیْرِ دِینِ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شب را به صبح برساند در حالی که در دل نسبت به برادر دینی‌اش کینه داشته باشد شب را با خشم خداوند به سر برده و در طول روز نیز مورد خشم پروردگار است تا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کار 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کند و از اندیشۀ اهریمنی خود بازگردد و اگر بر همین حال بمیرد، به دینی غیر از دین اسلام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الزَّاهِدِ فَعَشَرَۀٌ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لَهُ حَمِیَّۀٌ وَ لَا حِقْدٌ یُحْسِنُ إِلَی مَنْ أَسَاءَ إِلَیْهِ وَ یَنْفَعُ مَنْ ضَرَّهُ وَ یَعْفُو عَمَّنْ ظَلَمَهُ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نشانۀ زاهد ده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تعصّب و کینه نداشته باشد، جواب بدی را به خوبی پاسخ دهد، به آن‌که زیانش رسانده سود بخشد، از آن‌که به او ستم روا داشته گذشت کند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سیصد و یازدهم خارج اصول معظم له ایراد گردیده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إِبْلِیسُ خَمْسَۀُ أَشْیَاءَ لَیْسَ لِی فِیهِنَّ حِیلَۀٌ وَ سَائِرُ النَّاسِ فِی قَبْضَتِی، مَنِ اعْتَصَمَ بِاللَّهِ عَنْ نِیَّۀٍ صَادِقَۀٍ وَ اتَّکَلَ عَلَیْهِ فِی جَمِیعِ أُمُورِهِ وَ مَنْ کَثُرَ تَسْبِیحُهُ فِی لَیْلِهِ وَ نَهَارِهِ وَ مَنْ رَضِی لِأَخِیهِ الْمُؤْمِنِ مَا یَرْضَاهُ لِنَفْسِهِ وَ مَنْ لَمْ یَجْزَعْ عَلَی الْمُصِیبَۀِ حِینَ تُصِیبُهُ وَ مَنْ رَضِی بِمَا قَسَمَ اللَّهُ لَهُ وَ لَمْ یَهْتَمَّ لِرِزْقِه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ابلیس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چیز است که من در آن موارد کاری نمی‌توانم بکنم و بقیۀ مردم در قبضه و سیطرۀ من هستند ولی من دربارۀ این پنج گروه عاجزم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 صدق نیت و راستی به خداوند پناهنده شده و به او اتکا داشته باشد و در تمام کارهای خود به خداوند توکل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شبانه‌روز فراوان به تسبیح خدا بپردازد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برای برادر مؤمن خود آن را بپسندد که برای خود می‌پسندد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هنگام رسیدن مصیبت بی‌تابی نکند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آنچه خداوند به او عنایت فرموده راضی و خشنود باشد و از جهت روزی خود خداوند را متهم 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 اللَّهَ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اعْتَصَمَ بِی دُونَ خَلْقِی ضَمَّنْتُ السَّمَاوَاتِ وَ الْأَرْضَ رِزْقَهُ فَإِنْ دَعَانِی أَجَبْتُهُ وَ إِنِ اسْتَعْطَانِی أَعْطَیْتُهُ وَ إِنِ اسْتَکْفَانِی کَفَیْتُهُ وَ مَنِ اعْتَصَمَ بِمَخْلُوقٍ دُونِی قَطَعْتُ أَسْبَابَ السَّمَاوَاتِ وَ الْأَرْضِ دُونَهُ إِنْ دَعَانِی لَمْ أُجِبْهُ وَ إِنْ سَأَلَنِی لَمْ أُعْطِهِ وَ إِنِ اسْتَکْفَانِی لَمْ أَکْفِه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روایت شده است که 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من پناه آورد و اتکا نماید، آسمان و زمین را ضامن رساندن روزی او قرار می‌دهم، اگر مرا بخواند جوابش را می‌دهم اگر چیزی از من بخواهد به او می‌بخشم و اگر کفایت امورش را از من بخواهد کارش را به سامان می‌رسانم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أَنَّ اللَّهَ جَلَّ وَعَزَّ أَوْحَی إِلَی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اعْتَصَمَ بِی عَبْدٌ مِنْ عِبَادِی دُونَ أَحَدٍ مِنْ خَلْقِی عَرَفْتُ ذَلِکَ مِنْ نِیَّتِهِ ثُمَّ یَکِیدُهُ أَهْلُ السَّمَاوَاتِ وَ الْأَرْضِ وَ مَا فِیهِنَّ إِلَّا جَعَلْتُ لَهُ الْمَخْرَجَ مِنْ بَیْنِهِنَّ وَ مَا اعْتَصَمَ عَبْدٌ مِنْ عَبِیدِی بِأَحَدٍ مِنْ خَلْقٍ دُونِی عَرَفْتُ ذَلِکَ مِنْ نِیَّتِهِ إِلَّا قَطَعْتُ أَسْبَابَ السَّمَاوَاتِ مِنْ یَدَیْهِ وَ أَسَخْتُ الْأَرْضَ مِنْ تَحْتِهِ وَ لَمْ أُبَالِ بِأَی الْوَادِی هَلَک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خداوند به داود علی نبینا و آله و علیه السلام وحی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بنده ای از بندگان من که مرا پناهگاه خود بداند و به من توسّل جوید و به مخلوقات من روی نیاورد و به آنها چنگ نزند و آنان را پناهگاه خود نگیرد و نیّت خود را هم پاک کند، اگر همۀ اهل آسمانها و زمین او را آزار و اذیت کنند من راه خروج از آن فتنه‌ها را برایش باز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بنده‌ای از بندگانم به یکی از مخلوقات پناه ببرد و او را بر مقدرات خود حاکم گرداند و نیت او نیز بر اینها گواهی دهد همۀ اسباب و وسایل دنیا را از وی قطع خواهم کرد و زمین را زیر پایش سست خواهم کرد و باکی نخواهم داشت که در کجا به هلاکت برسد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بدانید خداوند از هر چیزی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بر هر چیز تواناست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آگاه باشید، تنها با یاد خدا دلها آرامش می‌یابد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 بسا چیزی را خوش نداشته باشید، حال آن که خیرِ شما در آن است یا چیزی را دوست داشته باشید، حال آن که شرِّ شما در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أَنَّ جَابِرَ بْنَ عَبْدِ اللَّهِ الْأَنْصَارِی رَضِی اللَّهُ عَنْهُ ابْتُلِی فِی آخِرِهِ بِضَعْفِ الْهَرَمِ وَ الْعَجْزِ فَزَارَهُ مُحَمَّدُ بْنُ عَلِی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فَسَأَلَهُ عَنْ حَالِهِ فَقَالَ أَنَا فِی حَالَۀٍ أُحِبُّ فِیهَا الشَّیْخُوخَۀَ عَلَی الشَّبَابِ وَ الْمَرَضَ عَلَی الصِّحَّۀِ وَ الْمَوْتَ عَلَی الْحَیَاۀِ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أَنَا یَا جَابِرُ فَإِنْ جَعَلَنِی اللَّهُ شَیْخاً أُحِبُّ الشَّیْخُوخَۀَ وَ إِنْ جَعَلَنِی شَابّاً أُحِبُّ الشَّیْبُوبَۀَ وَ إِنْ أَمْرَضَنِی أُحِبُّ الْمَرَضَ وَ إِنْ شَفَانِی أُحِبُّ الشِّفَاءَ وَ الصِّحَّۀَ وَ إِنْ أَمَاتَنِی أُحِبُّ الْمَوْتَ وَ إِنْ أَبْقَانِی أُحِبُّ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جَابِرٌ هَذَا الْکَلَامَ مِنْهُ قَبَّلَ وَجْهَهُ وَ قَالَ صَدَقَ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 سَتُدْرِکُ لِی وَلَداً اسْمُهُ اسْمِی یَبْقُرُ الْعِلْمَ بَقْراً کَمَا یَبْقُرُ الثَّوْرُ الْأَرْضَ فَلِذَلِکَ سُمِّی بَاقِرَ عِلْمِ الْأَوَّلِینَ وَ الْآخِرِینَ أَی شَاقَّه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مسکن الفؤاد عند فقد الأحبۀ و الأولاد، الباب الثالث فی الرضا،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که جابر بن عبد اللَّه انصاری رضی اللَّه تعالی عنه در اواخر عمرش به ضعف پیری و ناتوانی مبتلا شده بود،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دیدنش رفت و احوالش را پرسید، جابر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حالی هستم که پیری را بر جوانی و مرض را بر سلامت و مرگ را بر زندگی ترجیح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این چنین نیستم که چیزی را بر چیز دیگر ترجیح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خدا مرا پیر کند پیری را دوست دارم و اگر جوان قرار دهد جوانی را دوست دارم و اگر مرا مریض کند مرض را دوست دارم و اگر شفایم دهد شفا و سلامت را دوست می‌دارم و اگر بمیراند مردن را دوست می‌دارم و اگر زنده نگه دارد زندگی را دوست می‌دارم خلاصه آن چه را که خداوند بخواهد تسلیم او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جابر این کلام را از امام شنید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اشتباه خود پی برد و فهمید که ترجیح دادن، اعمال نظر کردن در برابر خواسته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 و صورت حضرت را بوسید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گفت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زنده می‌مانی و پسرم را که هم اسم من است می‌بینی و او علم را می‌شکافد همان گونه که گاو زمین را می‌شکافد و به همین جهت شکافنده علم اولین و آخرین نامیده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بَیْنَ خَوْفَیْنِ خَوْفِ مَا مَضَی وَ خَوْفِ مَا بَقِی وَ بِمَوْتِ النَّفْسِ یَکُونُ حَیَاۀُ الْقَلْبِ وَ بِحَیَاۀِ الْقَلْبِ الْبُلُوغُ إِلَی الِاسْتِقَامَۀِ وَ مَنْ عَبَدَ اللَّهَ عَلَی مِیزَانِ الْخَوْفِ وَ الرَّجَاءِ لَا یَضِلُّ وَ یَصِلُ إِلَی مَأْمُولِهِ وَ کَیْفَ لَا یَخَافُ الْعَبْدُ وَ هُوَ غَیْرُ عَالِمٍ بِمَا تُخْتَمُ صَحِیفَتُهُ وَ لَا لَهُ عَمَلٌ یَتَوَسَّلُ بِهِ اسْتِحْقَاقاً وَ لَا قُدْرَۀَ لَهُ عَلَی شَیْ‌ءٍ وَ لَا مَفَرَّ وَ کَیْفَ لَا یَرْجُو وَ هُوَ یَعْرِفُ نَفْسَهُ بِالْعَجْزِ وَ هُوَ غَرِیقٌ فِی بَحْرِ آلَاءِ اللَّهِ وَ نَعْمَائِهِ مِنْ حَیْثُ لَا تُحْصَی وَ لَا تُعَدُّ فَالْمُحِبُّ یَعْبُدُ رَبَّهُ عَلَی الرَّجَاءِ بِمُشَاهَدَۀِ أَحْوَالِهِ بِعَیْنِ سَهَرٍ وَ الزَّاهِدُ یَعْبُدُ عَلَی 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بین دو خوف زندگی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از گذشته و خوف از آینده، و با مرگ نفس، زندگی قلب شروع می‌شود و با زندگی دل، آدمی به استقامت و پایداری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خداوند را با میزان خوف و رجا عبادت کند گمراه نمی‌شود و به آرزوهای خود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چگونه نترسد در حالی که نمی‌داند نامه، عملش چگونه پایان خواهد گرفت، او عملی ندارد تا به آن توسل جوید یا شایسته استحقاق گردد، او توانایی ندارد کاری انجام دهد یا فرار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امیدوار نباشد کسی که خود را عاجز می‌نگرد و او میان دریاهایی از نعمت‌های معنوی و مادی خداوند غرق شده و نمی‌تواند آنها را به شمارش در آورد، پس بندۀ محب، خداوند را به امیدواری عبادت می‌کند و با چشمان بیدار متوجه اعمال خود است و زاهد هم خداوند را به خوف پرستش می‌کند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ما جز به اندازه معیّن آن را نازل نمی‌کنیم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باید توجه داشت، همۀ تبعیض‌هایی را که انسان مشاهده می‌کند مبتنی بر مصالحی است که شاید ما از فهم آنها عاجز باشیم؛ ولی چون مصلحت است خداوند همین تبعیض را هم به موجب صریح قرآن کریم به خود نسبت می‌دهد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أُوتیتُهُ عَلی عِلْمٍ عِنْدی أَ وَ لَمْ یَعْلَمْ أَنَّ اللَّهَ قَدْ أَهْلَکَ مِنْ قَبْلِهِ مِنَ الْقُرُونِ مَنْ هُوَ أَشَدُّ مِنْهُ قُوَّۀً وَ أَکْثَرُ جَمْعاً وَ لا یُسْئَلُ عَنْ ذُنُوبِهِمُ الْمُجْرِمُونَ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ثروت رابه وسیله دانشی که نزد من است به دست آورده‌ام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او نمی‌دانست که خداوند اقوامی را پیش از او هلاک کرد که نیرومندتر و ثروتمندتر از او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هنگامی که عذاب الهی فرا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مجرمان از گناهانشان سؤال نمی‌شوند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مستقیما به دوزخ روند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معیشت آنها را در حیات دنیا میانشان تقسیم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همانند آیۀ‌الله حاج آقا مصطفی خمینی که شنبه، اول آبان ماه،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همانند آیۀ‌الله العظمی اراکی که چهارشنبه نهم آذرماه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حدود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بِعَدْلِهِ وَ قِسْطِهِ جَعَلَ الرَّوْحَ وَ الرَّاحَۀَ فِی الْیَقِینِ وَ الرِّضَا وَ جَعَلَ الْهَمَّ وَ الْحَزَنَ فِی الشَّکِّ وَ السَّخَط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تفصیل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خداوند به عدل و انصاف خود آرامش و راحتی را در یقین و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قضای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 و اندوه و حزن را در شکّ و ناخشنودی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قضای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مَرَّ بِقَوْمٍ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عَلَامَۀُ إِیمَانِکُمْ؟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نَصْبِرُ عَلَی الْبَلَاءِ وَ نَشْکُرُ عِنْدَ الرَّخَاءِ وَ نَرْضَی بِمَوَاقِعِ الْقَضَاءِ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بِرَبِّ الْکَعْبَۀ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کنار عده‌ای می‌گذشتند، از آنها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چه حال هستید؟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ایمان،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نشانۀ ایمانتان چیست؟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گرفتاری بردبار و هنگام خوشی سپاسگزاریم و بر آنچه از طرف خدا برسد، راضی هستیم،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پروردگار کعبه که شما مؤمن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المعاملات تقع علی أربعۀ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اصول معاملۀ اللَّه فبسبعۀ اشیاء،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الرّضا بقضائه و الصّبر علی بلائه،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ارکان معامله خلایق با خالق به هفت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شدن به قضا و تقدیر و حکم او و صبر و شکیبایی در مقابل ابتلائات و ناراحتیها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أَوْحَی اللَّهُ تَعَالَی إِلَی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تُرِیدُ وَ أُرِیدُ وَ إِنَّمَا یَکُونُ مَا أُرِیدُ فَإِنْ سَلَّمْتَ لِمَا أُرِیدُ کَفَیْتُکَ مَا تُرِیدُ وَ إِنْ لَمْ تُسَلِّمْ مَا أُرِیدُ أَتْعَبْتُکَ فِیمَا تُرِیدُ ثُمَّ لَا یَکُونُ إِلَّا مَا أُرِید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مسکن الفؤاد عند فقد الأحبۀ و الأولاد،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به داوود علی نبینا آله و علیه السلام وحی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اراده می‌کنی و من هم اراده می‌کنم و آنچه خواسته و اراده من است به وجود می‌آید، پس اگر در برابر اراده من تسلیم شدی خواسته‌ات را کفایت می‌کنم و اگر در برابر اراده من تسلیم نشوی، تو را در اراده‌ات به رنج و سختی می‌اندازم و آخر هم جز اراده و خواسته من واقع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ابوجعفر الباقر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صَبَرَ وَ اسْتَرْجَعَ وَ حَمِدَ اللَّهَ عِنْدَ الْمُصِیبَۀِ فَقَدْ رَضِی بِمَا صَنَعَ اللَّهُ وَ وَقَعَ أَجْرُهُ عَلَی اللَّهِ وَ مَنْ لَمْ یَفْعَلْ ذَلِکَ جَرَی عَلَیْهِ الْقَضَاءُ وَ هُوَ ذَمِیمٌ وَ أَحْبَطَ اللَّهُ أَجْرَهُ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کس که هنگام مصیبت و گرفتاری، صبر و شکیبایی ورزیده و استرجاع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 انا الیه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حمد و سپاس الهی نماید چنین شخصی دارای مقام رضا است به آنچه خداوند داده است و پاداش او بر خدا است و کسی که چنین نباشد نکوهیده و بدون پاداش است و قضای الهی هم در حق او جاری خواهد شد، بخواهد یا نخواهد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بِقَضَاءِ اللَّهِ یُهَوِّنُ عَظِیمَ الرَّزَایَا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خشنودی به قضای خداوند مصیبتهای بزرگ را آسان می‌کند؛ زیرا کسی که به قضا ی الهی راضی و خشنود باشد هر مصیبتی اگرچه اعظم مصیبتها که از جانب خداوند متعال باشد بر او گوارا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دعا با مقام رضا که از بلندترین مقامات صدیقان است منافات دارد؟جواب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با رضا به قضای الهی منافات دارد که انگیزه آن حظّ نفسانی باشد؛ ولی اگر نیایشگر عارف بالله باشد و بداند که هیچ کاری بدون مشیت و خواست وی صورت نمی‌گیرد و دعای وی برای امتثال امر الهی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ادعونی استجب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باشد بدون آن که مقصودش حظّ نفسانی باشد منافاتی بین دعا و رضا نیست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توضیحاتی که قبلاً داده شد معلوم می‌شود که جایی برای بد گمانی به خداوند تبارک و تعالی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معرفت نسبت به او صحیح باشد انسان به این نتیجه خواهد رسید که در صورتی که مصلحت عبد در چیزی باشد خداوند حتماً و به یقین او را محروم نمی‌کند و حتی او را مورد عنایت قرار می‌دهد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علیه و آله السلام یَحْکِی عَنْ رَبِّهِ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عِنْدَ حُسْنِ ظَنِّ عَبْدِی بِی یَامُحَمَّدُ فَمَنْ زَاغَ عَنْ وَفَاءِحَقِیقَۀِ مُوجِبَاتِ ظَنِّهِ بِرَبِّهِ فَقَدْ أَعْظَمَ الْحُجَّۀَ عَلَی نَفْسِهِ وَ َانَ مِنَ الْمَخْدُوعِینَ فِی أَسْرِ هَوَاه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مؤمن با حسن‌ظنش رفتار می‌کنم، 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حسن‌ظن به خداوند را از دست بدهد دلش تاریک می‌گردد و وفا را از دست می‌دهد، این شخص حجت را بر خود تمام کرده و در دام هوای نفس خود گرفتار آمده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لَیَتَعَاهَدُ عَبْدَهُ الْمُؤْمِنَ بِالْبَلَاءِ کَمَا یَتَعَاهَدُ الْغَائِبُ أَهْلَهُ بِالطُّرَفِ وَ إِنَّهُ لَیَحْمِیهِ الدُّنْیَا کَمَا یَحْمِی الطَّبِیبُ الْمَرِیض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مؤمن را با گرفتاری‌ها و مصیبت‌ها مورد نوازش و مرحمت قرار می‌دهد، همان گونه که مسافران برای خانواده‌های خود هدیه می‌آورند، خداوند دنیا را از بنده مؤمن خود نگه می‌دارد همان گونه که طبیب بیماری را از شخص دفع می‌کند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عِنْدَ ظَنِّ عَبْدِهِ إِنْ خَیْراً فَخَیْراً وَ إِنْ شَرّاً فَشَرّا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بی‌شک، خداوند عزّ و جلّ همان گونه است که بنده به او گمان می‌برد، اگر به او گمان خیر ببرد برایش خیر پیش می‌آورد و اگر گمان شرّ ببرد، برایش شرّ پیش می‌آورد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ششصد و سی و ششم خارج اصول معظم له ایراد گردیده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کسی است که از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بترسد و از 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بیمناک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بندگان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هر کس به شبیخون دشمن بیندیشد و از قدرتهای دنیا بیم داشته باشد، از بستر نرم کناره می‌گیرد، از خواب چشم می‌پوشد و چندان به خورد و خوراک نمی‌پردازد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وای بر تو از ترس شبیخون خداوند عزیز، و مؤاخذۀ دردناک او، و شبیخون او به معصیت‌کاران و گنهکاران با این مرگهای نابهنگام شبانه‌روز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شبیخونی است که از آن نمی‌توان گریخت، و پناهگاه و گریزگاهی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عذاب خداوند بترسید، به این شبیخون بیندیشید که 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وارث زمین شدن برای کسی است که از مقام و از وعیدهای من بترسد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جلوه‌های این زندگی دنیا و فریب و شرهایش حذر کنید، پایان زیانبار تمایل به آن را در نظر بگیرید، چرا که زیور آن فتنه و محبتش گناه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 مُلْکُ السَّماواتِ وَ الْأَرْضِ یُحْیی وَ یُمیتُ وَ هُوَ عَلی کُلِّ شَیْ‌ءٍ 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 و زمین از آن او است؛ زنده می‌کند و می‌میراند و او بر هر چیز توانا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عظم سلطانک و علا مکانک و خفی مکرک و ظهر امرک وغلب قهرک وجرت قدرتک ولا یمکن الفرار من حکومتک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فرازی از دعای کمیل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 و پادشاهی‌ات بس بزرگ، و مقامت بسی بلند است، مکر و تدبیرت در کارها پنهان و امر و فرمانت آشکار است، قهرت غالب و قدرت و نیرویت نافذ است و گریز از تحت حکومت تو ممکن نیست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أهان سلطان اللَّه أهانه اللَّه و من أکرم سلطان اللَّه أکرمه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قدرت خداوند را خوارکند، خداوند او را خوار می‌کند و هرکس قدرتش را گرامی بدارد خداوند او را گرامی می‌دارد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یتمکن الشیطان بالوسوسۀ من العبد الاّ وقد أعرض عن ذکر اللَّه و استهان بأمره و سکن إلی نهیه و نسی اطلاعه علی سره و الوسوسۀ ما تکون من خارج القلب بإشارۀ معرفۀ العقل ومجاورۀ الطبع، وأما إذا تمکن فی القلب فذلک غی وضلالۀ وکفر، واللَّه عزوجل دعا عباده بلطف دعوته وعرفهم عداوۀ ابلیس، فقال عزمن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الشیطان لکم عدو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الشَّیْطانَ لَکُمْ عَدُوٌّ فَاتَّخِذُوهُ عَدُوًّا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در راه وسوسه کردن برقرار و پابرجا نمی‌شود مگر آن که انسان از ذکر پروردگار متعال اعراض کرده، فرمان‌ها و دستورهای الهی را خوار شمرد و بر نواهی و مناهی او تکیه زده، از علم و آگاهی و احاطۀ خداوند متعال غفلت بورزد و وسوسه در زمینه معرفت عقل و تمایل به عالم طبیعت از خارج قلب وارد قلب می‌شود و چون جنبۀ طبیعت و شهوات مادی بر جنبۀ عقل غالب شود و توجه و معرفت عقل رخت بربندد، وسوسه چنان محکم و برقرار می‌گردد که به مرحلۀ کفر و ضلالت منتهی می‌شود و خداوند متعال به لطف و مهربانی بندگان خود را به سوی خود دعوت فرموده و دشمنی و عداوت شیطان را به آنان معرفی کرده است،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دشمن محکم و آشکار شما است و باز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دشمن شما است پس او را دشمن خود 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رَعَی قَلْبَهُ عَنِ الْغَفْلَۀِ وَ نَفْسَهُ عَنِ الشَّهْوَۀِ وَ عَقْلَهُ عَنِ الْجَهْلِ فَقَدْ دَخَلَ فِی دِیوَانِ الْمُتَنَبِّهِینَ ثُمَّ مَنْ رَعَی عَمَلَهُ عَنِ الْهَوَی وَ دِینَهُ عَنِ الْبِدْعَۀِ وَ مَالَهُ عَنِ الْحَرَامِ فَهُوَ مِنْ جُمْلَۀِ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دل خود را از فراموشی و غفلت از یاد حق باز دارد و نفسش را از شهوت و خواسته‌های بی جا و عقل و فکرش را از بلای جهل و نادانی باز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مراقبت و مراعات این کارها را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شخصی از گروه بیداران و آگاهان است و کسی که مراقب باشد هوای نفس در اعمالش و کردارش دخالت نکند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عملش خالص برای خداوند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دین از بدعت و خود رأیی اجتناب ورزد و اموال خود را از حرام نگه دارد چنین شخصی از صلحا و شایستگان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لِمَنْ یَشُکُّ فِی قُدْرَۀِ اللَّهِ وَ هُوَ یَرَی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شگفتم از کسی که مخلوقات خداوند را می‌بیند ولی در قدرت وی تردید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التّفکّر فی اللَّه و لکن إذا أردتم أن تنظروا إلی عظمته فانظروا إلی عظیم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اندیشه در ذات خداوند بپرهیزید، هرگاه خواستید به عظمت او بنگرید، به عظمت مخلوقاتش نگاه کنید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یَمْسَسْکَ اللَّهُ بِضُرٍّ فَلا کاشِفَ لَهُ إِلاَّ هُوَ وَ إِنْ یَمْسَسْکَ بِخَیْرٍ فَهُوَ عَلی کُلِّ شَیْ‌ءٍ 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أنعام،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خداوند زیانی به تو برساند، هیچ کس جز او نمی‌تواند آن را برطرف سازد و اگر خیری به تو رساند، او بر همه چیز توانا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قدرت او، هر گونه نیکی ساخته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اللَّهُمَّ مالِکَ الْمُلْکِ تُؤْتِی الْمُلْکَ مَنْ تَشاءُ وَ تَنْزِعُ الْمُلْکَ مِمَّنْ تَشاءُ وَ تُعِزُّ مَنْ تَشاءُ وَ تُذِلُّ مَنْ تَشاءُ بِیَدِکَ الْخَیْرُ إِنَّکَ عَلی کُلِّ شَیْ‌ءٍ 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حکومتها تویی؛ به هر کس بخواهی، حکومت می‌بخشی و از هر کس بخواهی، حکومت را می‌گیری؛ هر کس را بخواهی، عزت می‌دهی و هر کس را بخواهی خوار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خوبیها به دست تو است؛ تو بر هر چیزی قادری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مَعَکُمْ أَیْنَ ما کُنْتُمْ وَ اللَّهُ بِما تَعْمَلُونَ بَصیر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باشید او با شما است و خداوند نسبت به آنچه انجام می‌دهید بینا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فِی الدُّنْیَا ضَیْفٌ وَ مَا فِی أَیْدِیهِمْ عَارِیَّۀٌ وَ إِنَّ الضَّیْفَ رَاحِلٌ وَ إِنَ‌الْعَارِیَّۀَ مَرْدُودَۀٌ أَلَا وَ إِنَّ الدُّنْیَا عَرَضٌ حَاضِرٌ یَأْکُلُ مِنْهُ الْبَرُّ وَ الْفَاجِرُ وَ الْآخِرَۀَ وَعْدٌ صَادِقٌ یَحْکُمُ فِیهِ مَلِکٌ عَادِلٌ قَاهِرٌ فَرَحِمَ اللَّهُ مَنْ نَظَرَ لِنَفْسِهِ وَ مَهَّدَ لِرَمْسِهِ وَ حَبْلُهُ عَلَی عَاتِقِهِ مُلْقًی قَبْلَ أَنْ یُنْفَذَ أَجَلُهُ وَ یَنْقَطِعَ أَمَلُهُ وَ لَا یَنْفَعَ النَّدَم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نبی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 که همانا مردم در دنیا میهمان هستند و هر چه در دست آنان است عاریه می‌باشد، همانا میهمان کوچ می‌کند عاریه هم به صاحبش برمی‌گردد،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دنیا متاعی آماده است که انسان‌های خوب و بد از آن استفاده می‌کنند؛ ولی آخرت وعده‌ای راست است که در آن روز پادشاهی دادگر غالب فرمان می‌دهد، پس خدا به هر کس که به نفس خویش نگاه کند و برای شب اول قبرش آماده باشد و پیش از آن که مرگ او برسد ریسمان بر گردن افکنده باشد و آرزویش را قطع کند رحم می‌فرماید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ندامت و پشیمانی فایده‌ای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وَ لِلدُّنْیَا إِنَّمَا مَثَلِی کَرَاکِبٍ رُفِعَتْ لَهُ شَجَرَۀٌ فِی یَوْمٍ صَائِفٍ فَقَالَ تَحْتَهَا ثُمَّ رَاحَ وَ تَرَکَهَا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تفصیل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استحباب ترک ما زاد عن قدر الضروره من الدنیا،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دنیا چه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مثال من نسبت به دنیا مانند رهگذری است که در گرمای تابستان زیر سایه درختی، لحظه‌ای استراحت کرده و سپس از آنجا کوچ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الْحَدِیثَ لِمَنْفَعَۀِ الدُّنْیَا لَمْ یَکُنْ لَهُ فِی الْآخِرَۀِ مِنْ نَصِیبٍ وَ مَنْ أَرَادَبِهِ خَیْرَ الْآخِرَۀِ أَعْطَاهُ اللَّهُ خَیْرَ الدُّنْیَا وَ الْآخِرَۀ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مشکاۀ الأنوار،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برای منفعت دنیا دنبال حدیث برود در آخرت بهره‌ای نخواهد داشت و هر کس طالب آخرت باشد، خداوند خیر دنیا و آخرت به او می‌دهد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جلسه دویست و شصتم خارج اصول معظم له ایرادگردیده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پیوسته تذکّر ده؛ زیرا تذکّر مؤمنان را سود می‌بخشد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یُحَاسَبُ بِهِ الْعَبْدُ عَلَی الصَّلَاۀِ فَإِذَا قُبِلَتْ قُبِلَ مِنْهُ سَائِرُ عَمَلِهِ وَإِذَا رُدَّتْ عَلَیْهِ رُدَّ عَلَیْهِ سَائِرُ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فضل الصلاۀ،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چیزی که در روز قیامت بنده برای آن مورد حسابرسی قرار می‌گیرد و به آن رسیدگی می‌کنند نماز است، اگر نماز پذیرفته شد سایر اعمالش نیز به تفضّل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پذیرفته می‌شود و هرگاه نماز مورد قبول واقع نشود و به بنده بازگردانده شود بقیۀ اعمالش نیز مردود و بازگردانده خواهد 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أَرْجَی آیَۀٍ فِی کِتَابِ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أَقِمِ الصَّلاۀَ طَرَفَی النَّهارِ وَ زُلَفاً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 الْآیَۀَ کُلَّهَا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بَعَثَنِی الْحَقِّ بَشِیراً وَ نَذِیراً إِنَّ أَحَدَکُمْ لَیَقُومُ إِلَی وُضُوئِهِ فَتَسَاقَطُ عَنْ جَوَارِحِهِ الذُّنُوبُ فَإِذَا اسْتَقْبَلَ اللَّهَ بِوَجْهِهِ وَ قَلْبِهِ لَمْ یَنْفَتِلْ عَنْ صَلَاتِهِ وَ عَلَیْهِ مِنْ ذُنُوبِهِ شَیْ‌ءٌ کَمَا وَلَدَتْهُ أُمُّهُ فَإِنْ أَصَابَ شَیْئاً بَیْنَ الصَّلَاتَیْنِ کَانَ لَهُ مِثْلُ ذَلِکَ حَتَّی عَدَّ الصَّلَوَاتِ الْخَمْسَ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مَنْزِلَۀُ الصَّلَوَاتِ الْخَمْسِ لِأُمَّتِی کَنَهَرٍ جَارٍ عَلَی بَابِ أَحَدِکُمْ فَمَا ظَنَّ أَحَدُکُمْ لَوْ کَانَ فِی جَسَدِهِ دَرَنٌ ثُمَّ اغْتَسَلَ فِی ذَلِکَ النَّهَرِ خَمْسَ مَرَّاتٍ فِی الْیَوْمِ أَ کَانَ یَبْقَی فِی جَسَدِهِ دَرَنٌ؟ فَکَذَلِکَ وَ اللَّهِ الصَّلَوَاتُ الْخَمْسُ لِأُمَّتِی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 کننده‌ترین آیات کتاب خداوند این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طرف روز و پاسی از شب نماز بپا دار که نیکی‌ها بدی‌ها را نابود می‌کند، این تذکری برای آنها است که اهل تذکرند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آن خدایی که مرا به حق مبعوث کرده و من را بشیر و نذیر قرار داده هنگامی که یکی از شما برای وضو گرفتن برمی‌خیزد، گناهانش از جوارحش می‌ریزد و وقتی به روی خود و به قلب خود متوجه خداوند می‌شود از نمازش کنار نمی‌رود مگر آن‌که از گناهانش چیزی باقی نمی‌ماند و مانند روزی که متولد شده پاک می‌شود و اگر بین هر دو نماز گناهی بکند نماز بعدی پاکش می‌کند، آن گاه نمازهای پنجگانه را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نمازهای پنجگانه برای امت من حکم نهر جاری را دارد که در خانۀ آنان قرار گرفته باشد، حال چگونه است وضع کسی که بدنش آلودگی داشته باشد، وخودرا روزی پنج نوبت در آن آب بشوید؟ به خداوند سوگند نمازهای پنجگانه هم برای امت من همین حکم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 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بَعْدَ کَلَامٍ تَکَلَّمَ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بِالصَّلَاۀِ عَلَیْکُمْ بِالصَّلَاۀِ فَإِنَّهَا عَمُودُ دِینِکُمْ کَابِدُوا اللَّیْلَ بِالصَّلَاۀِ وَ اذْکُرُوا اللَّهَ کَثِیراً یُکَفِّرْ عَنْکُمْ سَیِّئاتِکُمْ إِنَّمَا مَثَلُ هَذِهِ الصَّلَوَاتِ الْخَمْسِ مَثَلُ نَهَرٍ جَارٍ بَیْنَ یَدَی بَابِ أَحَدِکُمْ یَغْتَسِلُ مِنْهُ فِی الْیَوْمِ خَمْسَ اغْتِسَالاتٍ فَکَمَا یَنْقَی بَدَنُهُ مِنَ الدَّرَنِ بِتَوَاتُرِ الْغَسْلِ فَکَذَا یَنْقَی مِنَ الذُّنُوبِ مَعَ مُدَاوَمَتِهِ الصَّلَاۀَ فَلَا یَبْقَی مِنْ ذُنُوبِهِ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المفید، المجلس الثالث و العشرون،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انصاری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سخنرانی کردند، پس حمد و ثنای الهی به جا آوردند و پس از سخنی چند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شما باد به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فراوان یاد خداوند کنید تا گناهان شما را پاک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مَثل این نمازها مَثل نهری است که مقابل در خانه یکی از شما باشد و روزانه پنج بار خود را با آب آن بشوید، همان گونه که با شستن‌های پیاپی، بدنش از هر گونه چرکی پاک می‌شود همچنان با مداومت بر نماز از گناهان پاک می‌گردد و هیچ گناهی بر او باقی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شُغِلَ بِذِکْرِی عَنْ مَسْأَلَتِی أَعْطَیْتُهُ أَفْضَلَ مَا أُعْطِی مَنْ سَأَلَنِی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الاشتغال بذکر الله عزوجل،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به سبب ذکر و یاد من، از درخواست و پرسش از من سرگرم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طوری که درخواست و حاجت خود را فراموش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بهتر از آنچه به کسی که از من درخواست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من او را سرگرم نکرده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علیه و 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أَکْثَرَ ذِکْرَ اللَّهِ عَزَّوَجَلَّ أَحَبَّهُ اللَّهُ وَ مَنْ ذَکَرَ اللَّهَ کَثِیراً کُتِبَتْ لَهُ بَرَاءَتَانِ بَرَاءَۀٌ مِنَ النَّارِ وَ بَرَاءَۀٌ مِنَ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خداوند را بسیار یاد کند خداوند او را دوست می‌دارد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دو بیزاری نوشته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بیزاری از آتش جهنم و بیزاری از نفاق و دورویی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آگاه باشید، تنها با یاد خدای متعال دلها آرامش می‌یابد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خدای متعال را فراوان یاد کنید، تا رستگار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أنفال،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یَذْکُرُونَ اللَّهَ قِیاماً وَ قُعُوداً وَ عَلی جُنُوبِهِمْ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 که در حال ایستاده و نشسته و آن گاه که بر پهلو خوابیده‌اند، خداوند را یاد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لا تُلْهیهِمْ تِجارَۀٌ وَ لا بَیْعٌ عَنْ ذِکْرِ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مردانی که نه تجارت و نه معامله‌ای آنان را از یاد خداوند و برپاداشتن نماز و ادای زکات غافل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فَأَعْرِضْ عَنْ مَنْ تَوَلَّی عَنْ ذِکْرِنا وَ لَمْ یُرِدْ إِلاَّ الْحَیاۀَ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کسی که از یاد ما روی می‌گرداند و جز زندگی مادی دنیا را نمی‌طلبد، اعراض کن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اذْکُرْ رَبَّکَ فی نَفْسِکَ تَضَرُّعاً وَ خیفَۀً وَ دُونَ الْجَهْرِ مِنَ الْقَوْلِ بِالْغُدُوِّ وَ الْآصالِ وَ لا تَکُنْ مِنَ الْغافِلینَ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را در دل خود به تضرع و ترس، بی‌آن‌که صدای خود را بلند کنی، هر صبح و شام یاد کن و از غافلان مباش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دعایی که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هرروز ماه رجب را المرجب وارد شده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تَجْعَلْنِی مِنَ الْغَافِلِین المبعدین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اقْتَرَبَ لِلنَّاسِ حِسابُهُمْ وَ هُمْ فی غَفْلَۀٍ مُعْرِضُون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أنبیاء،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مردم به آنان نزدیک شده، در حالی که در غفلت‌اند و روی گردانند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تُلْهِکُمْ أَمْوالُکُمْ وَ لا أَوْلادُکُمْ عَنْ ذِکْرِ اللَّهِ وَ مَنْ یَفْعَلْ ذلِکَ فَأُولئِکَ هُمُ الْخاسِرُون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و فرزندانتان شما را از یاد خداوند غافل نکند و کسانی که چنین کنند، زیانکارانند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یَعْشُ عَنْ ذِکْرِ الرَّحْمنِ نُقَیِّضْ لَهُ شَیْطاناً فَهُوَ لَهُ قَرینٌ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از یاد خداوند روی‌گردان شود شیطان را سراغ او می‌فرستیم پس همواره قرین او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 الله علیه وآله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أَکْثِرُوا مِنْ ذِکْرِ هَادِمِ اللَّذَّاتِ،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هَادِمُ اللَّذَّاتِ؟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فَإِنَّ أَکْیَسَ الْمُؤْمِنِینَ أَکْثَرُهُمْ ذِکْراً لِلْمَوْتِ وَ أَشَدُّهُمْ لَهُ اسْتِعْدَاداً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بین‌برندۀ لذت‌های کاذب را زیاد یاد کنید،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چیست؟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مرگ، به راستی که زیرک‌ترین مؤمن کسی است که بیش از همه به یاد مرگ و آماده‌تر برای فرا رسیدن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الْمَوْتِ یُمِیتُ الشَّهَوَاتِ فِی النَّفْسِ وَ یَقْطَعُ مَنَابِتَ الْغَفْلَۀِ وَ یُقَوِّی النَّفْسَ بِمَوَاعِدِ اللَّهِ وَ یُرِقُّ الطَّبْعَ وَ یَکْسِرُ أَعْلَامَ الْهَوَی وَ یُطْفِئُ نَارَ الْحِرْصِ وَ یُحَقِّرُ الدُّنْیَا وَ هُوَ مَعْنَی مَا 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سَاعَۀٍ خَیْرٌ مِنْ عِبَادَۀِ سَنَۀ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مرگ، شهوات غیر مشروع را در نفس می‌میراند، ریشه‌های غفلت و ناآگاهی را می‌کند، دل را به وعده‌های الهی تقویت می‌کند، به طبیعت آدمی، نرمی و رقّت می‌بخشد، نشانه‌های هواپرستی را درهم می‌شکند، آتش حرص را فرو می‌نشاند و دنیا را در نظر آدمی کوچک و حقیر می‌سازد و این همان معنای جمله‌ای است که پیامبر گرامی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ساعت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لحظه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از یک سال عبادت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رَأَی الْعَبْدُ أَجَلَهُ وَ سُرْعَتَهُ إِلَیْهِ لَأَبْغَضَ الْأَمَلَ وَ طَلَبَ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مشکاۀ الأنوار،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سرعت مرگ اطلاع داشته باشد، آرزوهای خود را ترک می‌کند و دنیا را مبغوض می‌شمارد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أَنْزَلَ الْمَوْتَ حَقَّ مَنْزِلَتِهِ مَنْ عَدَّ غَداً مِنْ أَجَلِهِ وَ مَا أَطَالَ عَبْدٌ الْأَمَلَ إِلَّا أَسَاءَ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بگوید من فردا زنده خواهم بود حقیقت مرگ را در نیافته است، هر کس آرزوی دراز داشته باشد مرتکب گناه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ذِکْرَ الْمَوْتِ فَإِنَّهُ لَمْ یُکْثِرْ عَبْدٌ ذِکْرَ الْمَوْتِ إِلَّا زَهِدَ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یاد مرگ کنید؛ زیرا هر کس زیاد از مرگ یاد کند زاهد می‌گردد و دل به دنیا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الْقُبُورَ رَوْضَۀٌ مِنْ رِیَاضِ الْجَنَّۀِ أَوْ حُفْرَۀٌ مِنْ حُفَرِ النِّیرَانِ أَلَا وَ إِنَّهُ یَتَکَلَّمُ فِی کُلِّ یَوْمٍ ثَلَاثَ مَرَّاتٍ؛ أَنَا بَیْتُ الْوَحْشَۀِ أَنَا بَیْتُ الدُّودِ أَلَا وَ إِنَّ وَرَاءَ ذَلِکَ یَوْماً تَذْهَلُ فِیهِ کُلُّ مُرْضِعَۀٍ عَمَّا أَرْضَعَتْ وَ یَکُونُ الْوِلْدانَ شِیباً السَّماءُ مُنْفَطِرٌ بِهِ وَ تَضَعُ کُلُّ ذاتِ حَمْلٍ حَمْلَها وَ تَرَی النَّاسَ سُکاری وَ ما هُمْ بِسُکاری وَ لکِنَّ عَذابَ اللَّهِ شَدِیدٌ أَلَا إِنَّ مِنْ وَرَاءِ ذَلِکَ جَنَّۀً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السَّماواتُ وَ الْأَرْضُ أَعَاذَنَا اللَّهُ وَ إِیَّاکُمْ مِنَ الْعَذَابِ الْأَلِیمِ وَ رَحِمَنَا وَ إِیَّاکُمْ مِنَ الْعَذَابِ الْمُهِین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قبرها یا باغی از باغ‌های بهشتند یا گودالی از گودال‌های دوزخ، متوجه باشید که قبر در هر روز سه بار سخن می‌گوید و در هر بار فریاد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خانۀ تنهایی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لانۀ کرم‌ها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عالَم قبر، روزی فرا می‌رسد که زنان شیرده، کودکان شیرخوار را رها می‌کنند و از آن‌ها غافل می‌شوند، روزی که کودکان پیر می‌شوند و آسمان‌ها پاره پاره می‌گردند و زنان باردار از فرط ناراحتی بچه‌های خود را سقط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خیال می‌کنی که مردم مست هستند در حالی که مست نیستند، بلکه عذاب خداوند بسیار بزرگ است و آنان از شدت عذاب مدهوش هستند، 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مرگ بهشتی هست که وسعت و پهنای آن به اندازه زمین و آسمان است، خداوند ما و شما را از عذاب خوارکننده نگه دارد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أَبِی‌جَعْفَرٍ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یَحْتَاجُ إِلَی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 مِنَ اللَّهِ وَ وَاعِظٍ مِنْ نَفْسِهِ وَ قَبُولٍ مِمَّنْ یَنْصَحُهُ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به چند خصلت نیاز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 از خداوند و پند دهی از نزد خویش و پذیرش اندرز کسی که به او اندرز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جَعْفَرُ بْنُ مُحَمَّدٍ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یَکُنْ لَهُ وَاعِظٌ مِنْ قَلْبِهِ وَ زَاجِرٌ مِنْ نَفْسِهِ وَ لَمْ یَکُنْ لَهُ قَرِینٌ مُرْشِدٌ اسْتَمْکَنَ عَدُوَّهُ مِنْ عُنُقِه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الثامن و الستون،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پند دهی در دل خود نداشته باشد و خوددار نباشد و رفیق شفیق و ارشادگری نداشته باشد، دشمن را بر گردن خود سوار کرده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 و پنجاهم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 و پنجاه و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 و شصت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چهارصد و بیست و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اصول معظم له ایراد گردیده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عُنْوَانَ الْبَصْرِی قُلْتُ یَا أَبَاعَبْدِاللَّهِ مَا حَقِیقَۀُ الْعُبُودِیَّۀِ؟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ثَلَاثَۀُ أَشْیَاءَ؛ أَنْ لَا یَرَی الْعَبْدُ لِنَفْسِهِ فِیمَا خَوَّلَهُ اللَّهُ مِلْکاً لِأَنَّ الْعَبِیدَ لَا یَکُونُ لَهُمْ مِلْکٌ، یَرَوْنَ الْمَالَ مَالَ اللَّهِ یَضَعُونَهُ حَیْثُ أَمَرَهُمُ اللَّهُ بِهِ وَ لَا یُدَبِّرُ الْعَبْدُ لِنَفْسِهِ تَدْبِیراً وَ جُمْلَۀُ اشْتِغَالِهِ فِیمَا أَمَرَهُ تَعَالَی بِهِ وَ نَهَاهُ عَنْهُ فَإِذَا لَمْ یَرَ الْعَبْدُ لِنَفْسِهِ فِیمَا خَوَّلَهُ اللَّهُ تَعَالَی مِلْکاً هَانَ عَلَیْهِ الْإِنْفَاقُ فِیمَا أَمَرَهُ اللَّهُ تَعَالَی أَنْ یُنْفِقَ فِیهِ وَ إِذَا فَوَّضَ الْعَبْدُ تَدْبِیرَ نَفْسِهِ عَلَی مُدَبِّرِهِ هَانَ عَلَیْهِ مَصَائِبُ الدُّنْیَا وَ إِذَا اشْتَغَلَ الْعَبْدُ بِمَا أَمَرَهُ اللَّهُ تَعَالَی وَ نَهَاهُ لَا یَتَفَرَّغُ مِنْهُمَا إِلَی الْمِرَاءِ وَ الْمُبَاهَاۀِ مَعَ النَّاسِ فَإِذَا أَکْرَمَ اللَّهُ الْعَبْدَ بِهَذِهِ الثَّلَاثَۀِ هَانَ‌عَلَیْهِ الدُّنْیَا وَ إِبْلِیسُ وَ الْخَلْقُ وَ لَا یَطْلُبُ الدُّنْیَا تَکَاثُراً وَ تَفَاخُراً وَ لَا یَطْلُبُ مَا عِنْدَ النَّاسِ عِزّاً وَ عُلُوّاً وَ لَا یَدَعُ أَیَّامَهُ بَاطِلًا فَهَذَا أَوَّلُ دَرَجَۀِ التُّقَی، قَالَ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الدَّارُ الْآخِرَۀُ نَجْعَلُها لِلَّذِینَ لا یُرِیدُونَ عُلُوًّا فِی الْأَرْضِ وَ لا فَساداً وَ الْعاقِبَۀُ لِلْمُتَّقِین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بصری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عبودیت چیست؟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سه چیز می‌توان این حقیقت را دریافت؛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آنچه را که خداوند به آنان بخشیده است ملک خود ندانند؛ زیرا بندگان خدا مالک نیستند و هر چه دارند از خدا است و هر جا خدا امر کند باید خرج کنند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هرگز قدرت ندارد با فکر و اندیشۀ خود کارهای خود را اداره کند،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خداوند به او امر کرده یا از آن نهی کرده است به کار گیرد و از اوامر و نواهی خدا سر باز نزند، هر گاه بنده‌ای چیزی را ملک خود نداند مال را انفاق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بنده‌ای امور خود را به خداوند واگذارد و بفهمد که با عقل و تدبیرش نمی‌تواند امور خود را آن طور که هست اداره کند، گرفتاری‌های دنیا و مصائب آن بر او گوارا می‌گردد، هر گاه بنده‌ای به اوامر و نواهی خداوند گردن نهد دیگر با مردم جدال و مناقشه نمی‌کند و آنان را آزار نمی‌دهد، هر وقت آدمیان به این سه خصلت عمل کردند و مورد لطف و اکرام خداوند قرار گرفتند، دنیا در نظر آنان کوچک می‌شود و شیطان و مردم نمی‌توانند بر ایشان سلطه پیدا کنند و دنبال جمع کردن مال و تکاثر و تفاخر نمی‌روند و قصد ریاست بر مردم و طلب عزّت ندارند و اوقات خود را به هدر نمی‌دهند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اوصاف، نخستین درجۀ پرهیزکاران است، خداوند متعال در قرآن مجید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آخرت را برای کسانی مهیا کرده‌ایم که در زمین دنبال مقام‌پرستی نرفته و مرتکب فسادنشده باشند وپایان نیک برای پرهیزکاران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تَنَبَّأَ نَبِی قَطُّ حَتَّی یُقِرَّ لِلَّهِ عَزَّ وَ جَلَّ بِخَمْسٍ، بِالْبَدَاءِ وَ الْمَشِیَّۀِ وَ السُّجُودِ وَ الْعُبُودِیَّۀِ وَ الطَّاعَۀ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هیچ پیامبری به منصب پیامبری نمی‌رسید تا آن‌که برای خداوند به پنج خصلت اقرار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بداء و مشیت وسجود وعبودیت وطاعت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بِالْعُبُودِیَّۀِ لِلَّهِ عَزَّ وَ جَلَّ أَفْتَخِرُ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عبودیت حقّ تعالی افتخار 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اتَّخَذَ مُحَمَّداً علیه وآله السلام عَبْداً قَبْلَ أَنْ یَتَّخِذَهُ نَبِیّاً وَ إِنَّ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عَبْداً نَاصِحاً لِلَّهِ عَزَّ وَ جَلَّ فَنَصَحَهُ وَ أَحَبَّ اللَّهَ عَزَّوجَلَّ فَأَحَبَّه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خداوند پیش از آن‌که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پیامبر خود گیرد، بندۀ خود گرفت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بنده‌ای بود خیرخواه در راه خداوند عزّوجلّ و خدا هم خیرخواه او بود، او خداوند عزّوجل را دوست داشت و خداوند هم او را دوست داشت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پاک و منزّه است خدایی که بنده و عبدش را در یک شب، از مسجد الحرام به مسجد الاقصی که گرداگردش را پربرکت ساخته‌ایم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النَّاسِ بِاللَّهِ أَکْثَرُهُمْ خَشْیَۀً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تصنیف غررالحکم و دررالکلم،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داناترین مردم به خداوند کسی است که خشیت و بیم او از خداوند بیشتر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الْخَشْیَۀِ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سبب خشیت از خدای متعال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زَادَ عِلْمُ الرَّجُلِ زَادَ أَدَبُهُ وَ تَضَاعَفَتْ خَشْیَتُه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علم مرد زیاد شود ادب او زیاد می‌شود، و ترس او از پروردگارش دو چندان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الْإِخْلَاصَ فِی السِّرِّ وَالْعَلَانِیَۀِ وَ الْخَشْیَۀَ فِی الْغَیْبِ وَ الشَّهَادَۀِ وَالْقَصْدَ فِی الْفَقْرِ وَ الْغِنَی وَ الْعَدْلَ فِی الرِّضَا وَ السَّخَط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غررالحکم ودررالکلم،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اخلاص باش، در نهان و آشکار، و ملازم خشیت و بیم باش در ظاهر و باطن، و ملازم میانه‌روی باش در تنگدستی و توان‌گری و ملازم عدالت‌گستری باش در خشنودی و خشم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الرِّضَا عَنْ آبائه صَلَوَاتُ اللَّهِ عَلَیْهِمْ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فَرِیضَۀٌ عَلَی کُلِّ مُسْلِمٍ فَاطْلُبُوا الْعِلْمَ مِنْ مَظَانِّهِ وَ اقْتَبِسُوهُ مِنْ أَهْلِهِ فَإِنَّ تَعَلُّمَهُ لِلَّهِ حَسَنَۀٌ وَ طَلَبَهُ عِبَادَۀٌ وَ الْمُذَاکَرَۀَ فِیهِ تَسْبِیحٌ وَ الْعَمَلَ بِهِ جِهَادٌ وَ تَعَلُّمَهُ لِمَنْ لَا یَعْلَمُهُ صَدَقَۀٌ وَ بَذْلَهُ لِأَهْلِهِ قُرْبَۀٌ إِلَی اللَّهِ تَعَالَی لِأَنَّهُ مَعَالِمُ الْحَلَالِ وَ الْحَرَامِ وَ مَنَارُ سَبِیلِ الْجَنَّۀِ وَ الْمُونِسُ فِی الْوَحْشَۀِ وَ الصَّاحِبُ فِی الْغُرْبَۀِ وَ الْوَحْدَۀِ وَ الْمُحَدِّثُ فِی الْخَلْوَۀِ وَ الدَّلِیلُ عَلَی السَّرَّاءِ وَ الضَّرَّاءِ وَ السِّلَاحُ عَلَی الْأَعْدَاءِ وَ التَّزَیُّنُ عِنْدَ الْأَخِلَّاء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از پدران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کرده‌اند که حضرت رسول اکرم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علم، بر هر مسلمانی واجب است پس علم را از هر کسی که عالم است بلکه از هر جایی که گمان فراگیری آن را دارید بطلبید و آن را از اهلش کسب کنید؛ زیرا یادگرفتن علم برای رضای خدا حسنه است و طلب آن عبادت است، مذاکرۀ آن با یکدیگر تسبیح پروردگار و عمل کردن به آن جهاد در راه خدا است، یاد دادن آن به کسی که نمی‌داند صدقه دادن است و رسانیدن آن به اهلش تقرب به خداوند است؛ چرا که به وسیلۀ علم مسایل حلال و حرام فهمیده می‌شود، و بدان وسیله راه بهشت روشن و ظاهر می‌شود، و علم در هنگام وحشت انیس و مونس، و در تنهایی و غربت، رفیق است، در خلوت هم زبان است و در هر حالت راهنما است؛ چه در حال فرح و سرور یا بلا و مصیبت، در مقابل دشمنان سلاح است و در نزد دوستان، زینت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غَایَۀُ الْمَعْرِفَۀِ الْخَشْیَۀُ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غایت معرفت ترس است؛ یعنی عاقبت معرفت حق تعالی و شناخت او یا غرض و علت غایی آن ترس از او و نافرمانی او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سَاعَۀٌ فَاجْعَلْهَا طَاعَۀً وَ بَابُ ذَلِکَ کُلِّهِ مُلَازَمَۀُ الْخَلْوَۀِ بِمُدَاوَمَۀِ الْفِکْرَۀِ وَ سَبَبُ الْخَلْوَۀِ الْقَنَاعَۀُ وَ تَرْکُ الْفُضُولِ مِنَ الْمَعَاشِ وَ سَبَبُ الْفِکْرَۀِ الْفَرَاغُ وَ عِمَادُ الْفَرَاغِ الزُّهْدُ وَ تَمَامُ الزُّهْدِ التَّقْوَی وَ بَابُ التَّقْوَی الْخَشْیَۀُ وَ دَلِیلُ الْخَشْیَۀِ التَّعْظِیمُ لِلَّهِ وَ التَّمَسُّکُ بِتَخْلِیصِ طَاعَتِهِ وَ أَوَامِرِهِ وَ الْخَوْفُ وَ الْحَذَرُ وَ الْوُقُوفُ عَنْ مَحَارِمِهِ وَ دَلِیلُهَا الْعِلْمُ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یَخْشَی اللَّهَ مِنْ عِبادِهِ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دنیا ساعتی بیش نیست، پس آن یک ساعت را در طاعت خدا مصروف بدار و باب ورود به طاعت خداوند ملازمت با خلوت است، به شرط مداومت بر تفکر، و خلوت از مردم موقعی آسان می‌شود که انسان قناعت را در پیش گیرد و از اضافه‌ها و تجملات زندگی صرف نظر کند و اما اندیشیدن و در فکر سعادت خود بودن متوقف بر فراغت قلب است و بزرگ‌ترین اساس و پایۀ فراغت قلب، زهد است و حقیقت و تمامیّت زهد و ترک دنیا با پرهیزگاری و تقوا حاصل می‌شود و راه تقوا خوف از خدا و خشیت می‌باشد و باب خشیت تجلیل و تعظیم پروردگار و بندگی و عبادت خالص به جا آوردن در مقابل اوامر او و خوف و حذر از محرّمات و توقف در آنها است و راهنمای اینها علم است؛ چنان که خداوند متعال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علما هستند که در مقابل عظمت پروردگار خشیت دارند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الْحَسَنِ مُوسَی بْنِ جَعْفَرٍ الْکَاظِمِ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فَإِذَا جَمَاعَۀٌ قَدْ أَطَافُوا بِرَجُلٍ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الْعَلَّامَۀُ؟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النَّاسِ بِأَنْسَابِ الْعَرَبِ وَ وَقَائِعِهَا وَ أَیَّامِ الْجَاهِلِیَّۀِ وَ بِالْأَشْعَارِ وَ الْعَرَبِیَّۀِ فَقَالَ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عِلْمٌ لَا یَضُرُّ مَنْ جَهِلَهُ وَ لَا یَنْفَعُ مَنْ عَلِمَهُ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الْعِلْمُ ثَلَاثَۀٌ؛ آیَۀٌ مُحْکَمَۀٌ أَوْ فَرِیضَۀٌ عَادِلَۀٌ أَوْ سُنَّۀٌ قَائِمَۀٌ وَ مَا خَلَاهُنَّ هُوَ 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جماعتی اطراف شخصی را گرفته بودند، وارد مسجد شد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کیست؟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بسیار دانایی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چگونه کسی است؟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داناترین مردم به انساب و نژادهای عرب و رخدادهای آن و 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جاهلیّت و شعرهای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این مرد می‌داند علمی است که ندانستن آن زیانی و دانستنش نفعی ندارد، سپس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دانایی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موجب سعادت و نیکبختی همیشگی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محکم و نشانۀ استوار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اصول عقائد که آیات و نشانه‌های آن استوار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فریضۀ عادله و واجب میان افراط و تفریط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اخلاق که خوبش از روی عقل و بدش از روی جهل است و بر هر کس واجب است آنچه را از روی عقل است بپذیرد و آنچه را از روی جهل است نپذیرد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سنّت قائمه و احکام برپا و همیشگی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حلال و حرام که تا روز قیامت تغییرناپذیر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غیر از اینها باشد فضل است و علم و دانایی که سودرسانی کرده و موجب سعادت و نیکبختی شود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إِلَی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مَهْ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مَهْ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نَشْرُه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مشکاۀ الأنوار،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خدمت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دادن،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علم،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 پخش آن میان مردم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إِذَا أَرَادَ اللَّهُ عَزَّوَجَلَّ بِعَبْدٍ خَیْراً فَقَّهَهُ فِی الدِّینِ وَ زَهَّدَهُ فِی الدُّنْیَا وَ بَصَّرَهُ بِعُیُوبِ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مکارم الأخلاق،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خدای عزوجل به بنده‌ای ارادۀ خیر کند او را دانای در دین می‌کند و پارسای در دنیا و بینای به عیبهایش قرار می‌دهد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البرهان، کنزالدقائق، شواهد التنزیل و نور الثقلین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خوف و 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 و کیفر خدای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ارث علم و دانش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و دانشمند حقیقی از عذاب خدای عزّ و جلّ بیمناک است؛ از این رو سخنی بر خلاف حقّ و راستی نگفته و نمی‌نویسد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و دانش روشنایی معرفت و شناسایی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 ایمان و گرویدن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وسیلۀ علم، خدای تعالی را می‌توان شناخت و به او ایمان آورد و از عذاب و کیفرش 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کسی که از خوف و ترس محروم و بی‌بهره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 خدا خوف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و دانشمند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و اگر چه در متشابهات و سخنان مانند هم که معانی آنها بر همه معلوم نیست موشکاف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همه چیز علم و دانش و باریک‌بینی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توانا و بزرگ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یَخْشَی اللَّهَ مِنْ عِبادِهِ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 این نیست که از 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تنها علما و دانایان می‌ترسند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ایشان خدای تعالی را به عظمت و بزرگی می‌شناسند، و هر کس معرفت و شناسایی‌اش دربارۀ خدای عزّ وجلّ بیشتر است خوف و ترسش افزون‌تر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شَقَّ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تعبیر به موشکافی، تعبیری است که دراین روایت هم وجود 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نود و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یکصد و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اصول معظم له ایراد گردیده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عِدَّۀٌ مِنْ أَصْحَابِنَا عَنْ أَحْمَدَ بْنِ مُحَمَّدٍ عَنْ عَلِی بْنِ الْحَکَمِ عَنْ عَبْدِاللَّهِ بْنِ جُنْدَبٍ عَنْ سُفْیَانَ بْنِ السِّمْطِ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الاستدراج،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رَأَیْتُمُ اللَّهَ یُعْطِی الْعَبْدَ مَا یُحِبُّ وَ هُوَ مُقِیمٌ عَلَی مَعْصِیَتِهِ فَاعْلَمُوا أَنَّ ذَلِکَ اسْتِدْرَاجٌ لَهُ،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سَنَسْتَدْرِجُهُمْ مِنْ حَیْثُ لا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دیدید خدای متعال آنچه را بنده دوست دارد به او می‌دهد در حالی که آن بنده به گناه و معصیت خود ادامه می‌دهد، بدانید که این استدراجی برای آن بنده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تدریج از جایی که نمی‌دانند گرفتار مجازاتشان خواهیم کرد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استدراج، آیات و روایات بسیاری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استدراج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غافلگیری تدریجی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بیان شد این است که خدای متعال بنده را بر اثر اعمال زشتش به تدریج جزا می‌دهد به نحوی که خود بنده نمی‌داند و سرگرم نعمت می‌شود هرگز به یاد ولی نعمت خود نمی‌افتد و به نعمت‌های الهی مغرور می‌شود تا این‌که فرصت از دست او برود و ناگهان نعمت‌ها از او سلب شده و به حسرت مبتلا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کَذَّبُوا بِآیاتِنا سَنَسْتَدْرِجُهُمْ مِنْ حَیْثُ لا یَعْلَمُون‌وَ أُمْلی لَهُمْ إِنَّ کَیْدی مَتینٌ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آنان‌که آیات و نشانه‌های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و یگانگی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دروغ پندارند به زودی آنان را به تدریج کیفر می‌دهیم از آنجایی که ندانند،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هرچه گناه کنند ما نعمت را برایشان می‌افزاییم و آنان هم بر معصیت خود می‌افزایند و به همین جهت سزاوار عقاب سخت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مهلت می‌دهیم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هر کاری بخواهند 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مکر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چاره‌جویی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سخت و استوار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فَذَرْنی وَ مَنْ یُکَذِّبُ بِهذَا الْحَدیثِ سَنَسْتَدْرِجُهُمْ مِنْ حَیْثُ لا یَعْلَمُون وَ أُمْلی لَهُمْ إِنَّ کَیْدی مَتینٌ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مکذّبان ومنکران قرآن مجید را به من واگذارکه ما آنان را از آنجا که نفهمند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وگمان نعمت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عذاب سخت می‌افکنیم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الِاسْتِدْرَاجِ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الْعَبْدُ یُذْنِبُ الذَّنْبَ فَیُمْلَی لَهُ وَ تُجَدَّدُ لَهُ عِنْدَهَا النِّعَمُ فَتُلْهِیهِ عَنِ الِاسْتِغْفَارِ مِنَ الذُّنُوبِ فَهُوَ مُسْتَدْرَجٌ مِنْ حَیْثُ لَا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الاستدراج،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معنای استدارج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می‌شود که کسی مرتکب گناهی می‌گردد و به او مهلت داده می‌شود و نعمتش افزون می‌شود تا هوسرانی‌اش او را از استغفار باز دارد و این غفلتی است که شامل او شده در حالی که نمی‌داند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آدَمَ إِذَا رَأَیْتَ رَبَّکَ یُتَابِعُ عَلَیْکَ نِعَمَهُ فَاحْذَرْهُ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دیدی پروردگارت پی در پی به تو نعمت می‌دهد از او حذر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الِاسْتِدْرَاجُ مِنَ اللَّهِ سُبْحَانَهُ لِعَبْدِهِ أَنْ یُسْبِغَ عَلَیْهِ النِّعَمَ وَ یَسْلُبَهُ الشُّکْر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استدراج خداوند این است که به بنده‌اش نعمت فراوان ببخشد و توفیق شکر را از او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عَرَفَۀ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تَسْتَدْرِجْنِی بِإِمْلَائِکَ لِی اسْتِدْرَاجَ مَنْ مَنَعَنِی خَیْرَ مَا عِنْدَهُ وَ لَمْ یَشْرَکْکَ فِی حُلُولِ نِعْمَتِهِ 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دعایی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مهلت دادن به من به تدریج و کم‌کم سزاوار عقابم مفرما؛ مانند سزاوار کیفر شدن تدریجی کسی که مرا از خیر و نیکی آنچه نزد او است باز داشته و بی‌بهره گردانیده و حال آن‌که در رسیدن نعمت او به من شریک تو نبوده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ضُیِّقَ عَلَیْهِ فِی ذَاتِ یَدِهِ فَلَمْ یَظُنَّ أَنَّ ذَلِکَ حُسْنُ نَظَرٍ مِنَ اللَّهِ لَهُ فَقَدْ ضَیَّعَ مَأْمُولًا وَ مَنْ وُسِّعَ عَلَیْهِ فِی ذَاتِ یَدِهِ فَلَمْ یَظُنَّ أَنَّ ذَلِکَ اسْتِدْرَاجٌ مِنَ اللَّهِ فَقَدْ أَمِنَ مَخُوفا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تنگدست شد و آن را لطف و عنایت خدا به حساب نیاورد پاداشی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برای او امید آن می‌رفت تباه ساخته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عکس، آن کسی که گشایشی در مالش پدید آمد، و آن را چون دامی پنهان و تدریجی قلمداد نکرد خود را از مسألۀ خطرناکی ایمن دانسته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فقط می‌خواهد پلیدی و گناه را از شما اهل بیت دور کند و کاملاً شما را پاک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ارادۀ الهی در اینجا تکوینی است یا تشریعی؟منظور از اراده تشریعی همان اوامر و نواهی الهی است؛ به عنوان مثال، خداوند از ما نماز، روزه، حج و جهاد خواسته است که این، ارادۀ تشریعی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که ارادۀ تشریعی به افعال ما تعلق می‌گیرد نه افعال خداوند؛ در حالی که در آیۀ فوق، متعلق این اراده، افعال خدا است،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اراده کرده است که پلیدی را از شما ببرد؛ بنا بر این چنین اراده‌ای باید تکوینی و مربوط به خواست خداوند در عالم تکوین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مسألۀ ارادۀ تشریعی نسبت به پاکی و تقوا، انحصار به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 زیرا خدا به همه دستور داده است پاک و با تقوا باشند و این مزیتی برای آنان نخواهد بود؛ زیرا همۀ مکلفان مشمول این فرمان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نیز مسلم است که رجس در اینجا به معنای پلیدی ظاهری نمی‌باشد؛ بلکه اشاره به پلیدیهای باطنی است و اطلاق این کلمه هرگونه انحصار و محدودیت را در شرک و کفر و اعمال منافی عفت و مانند آن نفی می‌کند و همۀ گناهان و آلودگیهای عقیدتی و اخلاقی و عملی را شامل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نکته دیگری که باید به دقت متوجه آن بود این است که ارادۀ تکوینی که به معنای خلقت و آفرینش است در اینجا به معنای مقتضی است نه علت تامه تا موجب جبر و سلب اختیار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عصمت به معنای یک حالت تقوای الهی است که به امداد پروردگار در پیامبران و امامان ایجاد می‌شود اما با وجود این حالت، چنان نیست که آنان نتوانند گناه کنند؛ بلکه قدرت این کار را دارند و با اختیار خود از گناه چشم می‌پوشند؛ درست همانند یک طبیب بسیار آگاه که هرگز یک مادۀ بسیار سمی را که خطرات جدی آن را می‌داند نمی‌خورد با این‌که قدرت بر این کار دارد؛ اما آگاهیها و مبادی فکری و روحی او سبب می‌شود که با میل و ارادۀ خود از این کار چشم بپوشد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نکته نیز لازم به یادآوری است که این تقوای الهی موهبت ویژه‌ای است که به پیامبران داده شد نه به دیگران، ولی باید توجه داشت که خداوند این امتیاز را به خاطر مسئولیت سنگین رهبری به ایشان داده است؛ بنابراین امتیازی است که بهرۀ آن عاید همگان می‌شود و این عین عدالت است؛ درست مانند امتیاز خاصی است که خداوند به سلول‌های چشم داده که تمام بدن از آن بهره می‌گیرد، از این گذشته به همان نسبت که پیامبران امتیاز دارند و مشمول مواهب الهی هستند مسئولیتشان نیز سنگین است و ترک اولای آنان معادل گناه بزرگ افراد عادی است و این مشخص‌کنندۀ خط عدالت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اراده یک ارادۀ تکوینی است در حد یک مقتضی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علت تامه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عین حال نه موجب جبر است و نه سلب مزیت و افتخار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دیگر مانند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چهره‌های درخشان در آیۀ تطهیر، نوشتۀ حضرت آیۀ الله العظمی فاضل لنکرانی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دویست و پانزدهم خارج اصول معظم له ایراد گردیده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إِبْرَاهِیمَ بْنِ هَاشِمٍ عَنْ مُحَمَّدِ بْنِ عِیسَی عَنْ یُونُسَ بْنِ عَبْدِالرَّحْمَنِ عَنْ حَمْزَۀَ بْنِ مُحَمَّدٍ الطَّیَّارِ 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الابتلاء والاختبار،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فِیهِ قَبْضٌ أَوْ بَسْطٌ مِمَّا أَمَرَ اللَّهُ بِهِ أَوْ نَهَی عَنْهُ إِلَّا وَ فِیهِ مِنَ اللَّهِ عَزَّ وَجَلَّ ابْتِلَاءٌ وَ 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خداوند به آن امر فرموده یا از آن نهی کرده، که در آن گرفتگی یا گشایشی باشد چیزی نیست مگر آن‌که از جانب خدای عز و جل در آن آزمایش و قضایی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و بسط تقریباً مانند حرکت و سکون است و دارای معنای عامی است که بیشتر اوضاع و احوال خلق را شامل می‌شود؛ زیرا قبض و بسط خداوند نسبت به دارایی مردم، فقر و غنای آنان است و نسبت به نفوسشان، غم و شادی‌شان و نسبت به بدنشان، مرض و تندرستی‌شان و نسبت به کردارشان، خذلان و توفیق ایشان و نسبت به دعایشان، اجابت و عدم اجابت آن است و همچنین سایر جهات انسان از معنای قبض و بسط خارج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روایت این قبض و بسط به امر و نهی خدا مقید شده است و به اموری مختص می‌شود که مربوط به شرع و دین باشد و خداوند در آن نهی یا فرمانی داشته باشد؛ مانند فقر و غنا و صحت و مرض که انسان در حالت فقر و مرض به صبر و شکیبایی مأمور است و در حال صحت و ثروت به پرداخت حقوق واجب و به دستگیری از فقرا و صلۀ رحم و مانند آن موظف شده است، پس تمامی این گونه احوال بندگان اولاً به خواست و حکم خداوند است و ثانیاً خداوند با همین امور بندگانش را آزمایش و امتحان می‌کند نه برای آن‌که خودش از حال آنان با خبر شود؛ زیرا او علام الغیوب است بلکه برای آن است که استحقاق ثواب یا عقاب را به خودشان بفهماند و حجت را بر ایشان تمام کند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حُبُّکَ لِلشَّیْ‌ءِ یُعْمِی وَ یُصِم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تو نسبت به چیزی تو را کور و کر می‌کند؛ یعنی چون چیزی را دوست بداری، نه عیبهای آن را می‌بینی و نه سخن عیب‌بینان را دربارۀ آن می‌شنوی، این است که دربارۀ آن کور و کر می‌شوی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الْمُحِبِّ عَمِیَّۀٌ عَنْ مَعَایِبِ الْمَحْبُوبِ وَ أُذُنُهُ صَمَّاءُ عَنْ قُبْحِ مَسَاوِیهِ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عاشق از دیدن معایب محبوب کور است و گوشش از شنیدن زشتیهای او 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عَشِقَ شَیْئاً أَعْشَی بَصَرَهُ وَ أَمْرَضَ قَلْبَهُ فَهُوَ یَنْظُرُ بِعَیْنٍ غَیْرِ صَحِیحَۀٍ وَ یَسْمَعُ بِأُذُنٍ غَیْرِ سَمِیعَۀٍ قَدْ خَرَقَتِ الشَّهَوَاتُ عَقْلَهُ وَ أَمَاتَتِ الدُّنْیَا قَلْبَهُ وَ وَلِهَتْ عَلَیْهَا نَفْسُهُ فَهُوَ عَبْدٌ لَهَا وَلِمَنْ فِی یَدَیْهِ شَیْ‌ءٌ مِنْهَا حَیْثُمَا زَالَتْ زَالَ إِلَیْهَا وَ حَیْثُمَا أَقْبَلَتْ أَقْبَلَ عَلَیْهَا لَا یَنْزَجِرُ مِنَ اللَّهِ بِزَاجِرٍ وَلَا یَتَّعِظُ مِنْهُ بِوَاعِظ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عاشق چیزی شود چشم خود را کور و قلب خود را بیمار کرده است عاشق با چشمی نادرست می‌بیند وبا گوشی ناشنوا می‌شنود، شهوات، عقل او را از کار می‌اندازد و دنیا قلب او را می‌کُشد و نفس او خواستار بی‌چون و چرای آن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 دنیا، بندۀ دنیا می‌شود و بندۀ کسانی که چیزی از دنیا در دست دارند، دنیا به هرسو رود او نیز به همان‌سو می‌رود و به هر جا رو کند به آنجا رو می‌کند، هیچ بازدارنده‌ای خدایی نمی‌تواند او را از بدی بازدارد و از هیچ اندرزگویی نمی‌تواند اندرز بگیرد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رحمت کند مردی را که قدر خود را بشناسد و از حدّ خود تجاوز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أَنْ یَعْرِفَ الْمَرْءُ قَدْرَ نَفْسِهِ فَیُنْزِلَهَا مَنْزِلَتَهَا بِقَلْبٍ 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تفصیل وسائل الشیعۀ،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 درجاتی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درجات این است که انسان قدر و منزلت خود را بشناسد و به اندازۀ مقام و موقعیت خود قدم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هَلَکَ امْرُؤٌ عَرَفَ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المجلس الثامن و 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قدر خود را بشناسد هلاک نگردد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کس قدر خود را شناسد درست ببیند چو پایان کار از نخستز سیر حوادث نگردد هلاک که مرغ هوا را ز طوفان چه باک؟</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شصت و چهارم خارج اصول معظم له ایراد گردیده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عِدَّۀٌ مِنْ أَصْحَابِنَا عَنْ أَحْمَدَ بْنِ مُحَمَّدِ بْنِ خَالِدٍ عَنْ أَبِیهِ عَنْ عَبْدِ اللَّهِ بْنِ الْقَاسِمِ عَنْ أَبِی حَمْزَۀَ عَنْ أَبِی‌جَعْفَرٍ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 وَ عَظَمَتِی وَ کِبْرِیَائِی وَ نُورِی وَ عُلُوِّی وَ ارْتِفَاعِ مَکَانِی لَا یُؤْثِرُ عَبْدٌ هَوَاهُ عَلَی هَوَای إِلَّا شَتَّتُّ عَلَیْهِ أَمْرَهُ وَ لَبَّسْتُ عَلَیْهِ دُنْیَاهُ وَ شَغَلْتُ قَلْبَهُ بِهَا وَ لَمْ أُؤْتِهِ مِنْهَا إِلَّا مَا قَدَّرْتُ لَهُ وَ عِزَّتِی وَ جَلَالِی وَ عَظَمَتِی وَ نُورِی وَ عُلُوِّی وَ ارْتِفَاعِ مَکَانِی لَا یُؤْثِرُ عَبْدٌ هَوَای عَلَی هَوَاهُ إِلَّا اسْتَحْفَظْتُهُ مَلَائِکَتِی وَ کَفَّلْتُ السَّمَاوَاتِ وَ الْأَرَضِینَ رِزْقَهُ وَ کُنْتُ لَهُ مِنْ وَرَاءِ تِجَارَۀِ کُلِّ تَاجِرٍ وَ أَتَتْهُ الدُّنْیَا وَ هِی رَاغِمَۀ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اتباع الهوی،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عزوجل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عزت و جلال خودم و بزرگی و کبریایی و نور و برتری مقامم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بنده‌ای، دلخواه خود را بر دلخواه من مقدم ندارد جز این‌که کارش را پریشان کنم و دنیایش را در هم سازم و از دنیا به او ندهم جز آنچه برایش مقدر کرده‌ام و سوگند به عزت و جلال و بزرگی و نور و برتری و بلندی مقامم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بنده‌ای دلخواه مرا بر دلخواه خود مقدم ندارد جز آن‌که فرشتگان من او را نگهبانی کنند و آسمانها و زمین روزی‌اش را متکفل گردند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عهده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پس تجارت هر تاجری پشتیبان و نگران او باشم و دنیا هم در حالی که نخواهد به جانب او رو کند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لَیُذْنِبُ الذَّنْبَ فَیُدْرَأُ عَنْهُ الرِّزْقُ وَ تَلَا هَذِهِ الْآیَۀَ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أَقْسَمُوا لَیَصْرِمُنَّها مُصْبِحِینَ وَ لا یَسْتَثْنُونَ فَطافَ عَلَیْها طائِفٌ مِنْ رَبِّکَ وَ هُمْ نائِمُون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الذنوب،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مرتکب گناه می‌شود و روزی مقدّر را از او باز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این آیه را گواه گرفتند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باغداران سوگند خوردند که صبحدم میوه‌ها را بچینند و حاضر نشدند که ارادۀ خدا را نیز در برابر تصمیم خود به حساب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ناگاه صاعقه‌ای بر فراز آن باغستان چرخید و هر چه بود به آتش کشید، در حالی که باغداران در خواب ناز بودند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أَفْسَدَ الدِّینَ کَالدُّنْیَا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مانند دنیا یعنی خواهش آن و اشتغال به آن دین را فاسد و تباه نمی‌کند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أَبِی‌عَبْدِاللَّهِ جَعْفَرِ بْنِ مُحَمَّدٍ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اللَّهُ بِعَبْدٍ خَیْراً فَقَّهَهُ فِی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المفید، المجلس التاسع عشر،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از پدران بزرگوارش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فرمودند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علیه وآله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خداوند خیر بنده‌ای را بخواهد او را در دین فقیه و دانا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یَعْرِفِ الزِّیَادَۀَ فِی نَفْسِهِ کَانَ إِلَی النُّقْصَانِ أَقْرَبَ وَمَنْ کَانَ إِلَی النُّقْصَانِ أَقْرَبَ فَالْمَوْتُ خَیْرٌ لَهُ مِنَ الْحَیَاۀ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 صرف وقت گرانبها چیزی بر اعمالش اضافه نکند بدیهی است که رو به نقصان و کمبود است و کسی که رو به کمبود است مرگ برای او بهتر از زندگی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فُتِحَ لَهُ بَابُ خَیْرٍ فَلْیَنْتَهِزْهُ فَإِنَّهُ لَا یَدْرِی مَتَی یُغْلَقُ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در خیری به رویش گشوده شد غنیمت بشمارد و از فرصت استفاده کند، زیرا نمی‌داند چه وقت آن در به رویش بسته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عَلِی المجتبی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آدَمَ إِنَّکَ لَمْ تَزَلْ فِی هَدْمِ عُمُرِکَ مُنْذُ سَقَطْتَ مِنْ بَطْنِ أُمِّکَ فَخُذْ مِمَّا فِی یَدَیْکَ لِمَا بَیْنَ یَدَیْکَ فَإِنَّ الْمُؤْمِنَ یَتَزَوَّدُ وَالْکَافِرَ یَتَمَتَّع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روزی که شکم مادر را ترک گفتی و به زمین قدم گذاردی پیوسته سرگرم نابود ساختن عمر خویشتن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فرصت زندگی استفاده کن و از آنچه اکنون در دست داری برای منازلی که در پیش داری بهره‌گیر که افراد با ایمان از دنیا برای فردای خود زاد و توشه تهیه می‌کنند و افراد بی‌ایمان تنها از آن لذّت و کامروایی می‌خواهند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جلسه دویست و بیستم خارج اصول معظم له ایراد گردیده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اهمیت اخلاق 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الْحَسَنُ نِصْفُ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خوب نصف دین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معنا که عمده دستورات دینی راجع به اخلاق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مَنَائِحُ مِنَ اللَّهِ عَزَّ وَ جَلَّ فَإِذَا أَحَبَّ عَبْداً مَنَحَهُ خُلُقاً حَسَناً وَ إِذَا أَبْغَضَ عَبْداً مَنَحَهُ خُلُقاً سَیِّئا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عطیه و بخشش‌هایی از جانب خداوند است، وقتی بنده‌ای را دوست بدارد اخلاق خوب را به او عنایت می‌فرماید و چون بنده‌ای را دشمن بدارد اخلاق زشت به او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أَرْبَعَۀٌ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لَهُ خُلُقٌ وَ لَا خَلَاقَ لَهُ، وَ مِنْهُمْ مَنْ لَهُ خَلَاقٌ وَ لَا خُلُقَ لَهُ، وَ مِنْهُمْ مَنْ لَا خُلُقَ وَ لَا خَلَاقَ لَهُ وَ ذَلِکَ مِنْ شَرِّ النَّاسِ، وَ مِنْهُمْ مَنْ لَهُ خُلُقٌ وَ خَلَاقٌ فَذَلِکَ خَیْرُ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چهار قسم‌اند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دارای اخلاق نیک است ولی بهرۀ دنیایی ندارد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دارای بهرۀ دنیایی است؛ ولی اخلاق و خوی نیک ندارد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اصلاً هیچ ارزشی ندارد و آن کسی است که نه اخلاق دارد و نه دنیا و مال و این بدبخت‌ترین مردم است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هم اخلاق نیک دارد و هم از دنیا بهره‌مند است و این بهترین مردم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مصادیق اخلاق خوب در روایات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الصَّبْرَوَالصِّدْقَ وَ الْحِلْمَ وَ حُسْنَ الْخُلُقِ مِنْ أَخْلَاقِ الْأَنْبِیَاءِ وَ مَایُوضَعُ فِی مِیزَانِ امْرِئٍ یَوْمَ الْقِیَامَۀِ شَیْ‌ءٌ أَفْضَلُ مِنْ حُسْنِ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شکیبایی، راستی و درستی، بردباری و خوی خوش از اخلاق و خصلتهای پیامبران است و روز قیامت هر چه از اعمال شایسته در ترازوی انسان بگذارند به حسن خلق نخواهد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 عَشْرٌ، فَإِنِ اسْتَطَعْتَ أَنْ تَکُونَ فِیکَ فَلْتَکُنْ فَإِنَّهَا تَکُونُ فِی الرَّجُلِ وَ لَا تَکُونُ فِی وَلَدِهِ وَ تَکُونُ فِی وَلَدِهِ وَ لَا تَکُونُ فِی أَبِیهِ وَ تَکُونُ فِی الْعَبْدِ وَ لَا تَکُونُ فِی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هُنَّ یَابْنَ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الْبَأْسِ وَ صِدْقُ اللِّسَانِ وَ أَدَاءُ الْأَمَانَۀِ وَ صِلَۀُ الرَّحِمِ وَ إِقْرَاءُ الضَّیْفِ وَ إِطْعَامُ السَّائِلِ وَ الْمُکَافَاۀُ عَلَی الصَّنَائِعِ وَ التَّذَمُّمُ لِلْجَارِ وَ التَّذَمُّمُ لِلصَّاحِبِ وَ رَأْسُهُنَّ الْحَیَاء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خوب ده مورد است، اگر توانایی دارید سعی کنید آن اخلاق جامع را به دست آورید، گاهی آنها در شخصی وجود دارند؛ ولی فرزندانش از آنها بی‌بهره‌اند، گاهی در فرزندان وجود دارد؛ ولی پدرها از آنها بهره‌ای ندارند، گاهی در بردگان وجود دارد؛ ولی انسانهای آزاد از آن بی‌نصیب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کدام اخلاق هستند؟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نومیدی 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دست مردم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راستگویی، ادای امانت، صلۀ ارحام، پذیرایی از مهمان، اطعام سائل، سپاسگزاری از کسی که به وی نیکی کرده است، نیکی به همسایگان، نیکی به دوستان و بالاتر از همۀ آنها حیا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 حُسْنِ الْخُلُقِ؟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تُلِینُ جَانِبَکَ وَ تُطِیبُ کَلَامَکَ وَتَلْقَی أَخَاکَ بِبِشْرٍ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حسن الخلق،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حدّ ومرز اخلاق خوب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خوب آن است که نرم‌خو و خوش گفتار باشی و با برادر دینی و نوعی خود با خوشرویی دیدارکنی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نرمی پهلو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است که همنشین و هم‌سخن خود را با خشونت آزار ندهد یا کنایه از مهربانی است آن‌گونه که پرنده با گشودن بالش جوجه‌هاش را نگهداشته و در کنار خود می‌گیرد؛ همان‌گونه که در قرآن کریم خداوند تبارک و تعالی فرزندان را در مورد پدر و مادر توصیه می‌کند و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اخْفِضْ لَهُما جَناحَ الذُّلِّ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مقصود از آیۀ شریفه این است که همیشه پر و بال تواضع و تکریم را با کمال مهربانی نزدشان بگستران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اخلاق خوب در روایات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الْخُلُقَ الْحَسَنَ یَمِیثُ الْخَطِیئَۀَ کَمَا تَمِیثُ الشَّمْسُ الْجَلِیدَ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خوب گناهان را ذوب می‌کند و از بین می‌برد همچنان که آفتاب یخ را آب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رَوِّضُوا أَنْفُسَکُمْ عَلَی الْأَخْلَاقِ الْحَسَنَۀِ فَإِنَّ الْعَبْدَ الْمُؤْمِنَ یَبْلُغُ بِحُسْنِ خُلُقِهِ دَرَجَۀَ الصَّائِمِ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خوب را با ریاضت بر خود تحمیل کنید که بندۀ مؤمن با اخلاق خوش به درجۀ روزه‌دار نمازگزار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علیه و 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بِحُسْنِ الْخُلُقِ فَإِنَّ حُسْنَ الْخُلُقِ فِی الْجَنَّۀِ لَا مَحَالَۀَ وَ إِیَّاکُمْ وَ سُوءَ الْخُلُقِ فَإِنَّ سُوءَ الْخُلُقِ فِی النَّارِ لَا مَحَالَۀ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این‌که همواره خوش اخلاق باشید سفارش می‌کنم؛ زیرا خوش اخلاق یی‌شک در بهشت است و از بد اخلاقی بپرهیزید که بد اخلاق قطعاً در جهنم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أَبِی‌جَعْفَرٍ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 الْحَسَنُ وَ طَلَاقَۀُ الْوَجْهِ مَکْسَبَۀٌ لِلْمَحَبَّۀِ وَ قُرْبَۀٌ مِنَ اللَّهِ عَزَّ وَ جَلَّ وَ عُبُوسُ الْوَجْهِ وَ سُوءُ الْبِشْرِ مَکْسَبَۀٌ لِلْمَقْتِ وَ بُعْدٌ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مشکاۀ الأنوار فی غرر الأخبار، فصل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چهرۀ گشاده و اخلاق خوب محبت‌ها را زیاد می‌کند و آدمی را به خداوند نزدیک می‌سازد، کسی که چهره در هم می‌کشد و بد خلقی نشان می‌دهد خشم و غضب مردم را به خود جلب می‌کند و از خداوند دور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تحصیل اخلاق خوب در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جَوَادِ الائمه عَنْ آبَائِهِ عَنْ امیرالمومنین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الْأَخْلَاقِ بِمُعَاشَرَۀِ السُّفَهَاءِ وَ صَلَاحُ الْأَخْلَاقِ بِمُنَافَسَۀِ الْعُقَلَاءِ وَ الْخَلْقُ أَشْکَالٌ فَکُلٌّ یَعْمَلُ عَلی شاکِلَتِهِ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جوادالائمه از پدران بزرگوارشان نقل می‌کند که امیرالمومنین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و تباهی اخلاق، از همنشینی با مردمان احمق و سبک عقل به وجود می‌آید و اخلاق خوب، با معاشرت و رفت و آمد با عقلا و خردمندان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از جهت باطن، صورتهای مختلف و صفات گوناگونی دارند، پس هر کس صورت باطنی خود را بروز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الْأَخْلَاقِ بُرْهَانُ کَرَمِ الْأَعْرَاق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ملکات پسندیده و اخلاق خوب دلیل وراثتهای پسندیدۀ انسان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لَنْ تَسَعُوا النَّاسَ بِأَمْوَالِکُمْ فَسَعُوهُمْ بِأَخْلَاقِکُمْ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نمی‌توانید با اموال خود مردم را جلب کنید؛ ولی با اخلاق خوب می‌توانید آنان را به سوی خود بکشانید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اهمیت و مصادیق وآثار حلم در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ابوالحسن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الرَّجُلُ عَابِداً حَتَّی یَکُونَ حَلِیماً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زمرۀ انسان عابدان محسوب نمی‌شود تا این‌که حلیم و بردبار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علامه مجلسی ذیل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اختیار گرفتن نفس و خود داری و جلوگیری از هیجان و بر افروخته شدن 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تَأْمُرُهُمْ أَحْلامُهُمْ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أحلام در این آیه یعنی عقل‌ها معنای حلم در حقیقت علم و خرد نیست؛ ولی آن‌را به عقل تفسیر کرده‌اند؛ زیرا حلم یکی از اسباب و لوازم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 یعنی تأنی و تأمل و تحقیق در امور و این حالت از اثرات اعتدال قوه غضبیه است که انسان را از تأثر و ناراحتی در مقابل پیش آمدهای ناگوار منع کرده و باز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حلم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اضطراب و تشویش در برابر حوادث هولناک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افراط و تعدی هنگام مؤاخذۀ مقصران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کنترل اعمال و حرکات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اظهار برتری و امتیاز نسبت به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سستی و مسامحه نکردن در حفظ و نگهداری آنچه که شرعاً و عقلاً حفظ آن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بر این مطلب دلالت دارد که شرط کمال عبادت و قبولی آن حلم است؛ زیرا شخص سفیه و نادان دست به کارهای زشت و ناروا می‌زند،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دشنام دادن، ناسزا گفتن، کتک زدن، اذیت و آزار دیگران، مجروح کردن و حتی کشتن افراد، که تمام این اعمال موجب فساد عبادت است؛ چراکه خداوند فقط عبادت اهل تقوا را قبول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که مقصود از حلیم و بردبار در اینجا عاقل است و قبلاً هم گفته شد که عبادت غیر عاقل کامل نیست و چون سکوت در امور بی‌فایده از لوازم حلم و بردباری است لذا پس از 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سکوت را ذکر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وقت یکی از شما خشمناک شد باید سکوت کند و روزۀ صمت و سکوت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روزۀ همراه با سکوت و حرف نزدن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بنی اسرائیل مشروع و متداول بوده است و این عمل گرچه در اسلام منسوخ شده، ولی اصل سکوت و خاموشی و ارزش آن مطلوب و محبوب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شاهد بر خوبی صمت و سکوت، مشروعیت آن را در بنی اسرائیل یادآور می‌شود که آنان وقتی عبادت‌کننده را در ردیف عابدان معروف می‌شمردند که مدت بیست سال بر روزۀ سکوت یا بر اصل سکوت مواظبت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وَزِیرُ الْإِیمَانِ الْعِلْمُ وَ نِعْمَ وَزِیرُ الْعِلْمِ الْحِلْمُ وَ نِعْمَ وَزِیرُ الْحِلْمِ الرِّفْقُ وَ نِعْمَ وَزِیرُ الرِّفْقِ اللِّینُ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پشتیبان خوبی برای ایمان است وحلم وخویشتن‌داری پشتیبان خوبی برای علم است و سازگاری و ملایمت پشتیبان خوبی برای حلم بوده و بردباری، نرمش و مدارا پشتیبان خوبی برای حلم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رِدَاءٍتَرَدَّی بِهِ الْحِلْمُ وَإِنْ لَمْ تَکُنْ حَلِیماًفَتَحَلَّمْ فَإِنَّهُ مَنْ تَشَبَّهَ بِقَوْمٍ أَوْشَکَ أَنْ یَکُونَ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جامه‌ای که می‌پوشی حلم است واگر بردبار نیستی خود را بردبار نشان بده؛ زیرا کسی که شبیه گروهی شد امید است در زمرۀ ایشان محسوب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أَبُوجَعْفَرٍ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سَعْدٍ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لِبَاسُ الْعَالِمِ فَلَا تَعْرَیَنَّ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 لباس عالم است مبادا خود را از این لباس برهنه‌سازی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عَلَامَاتِ الْفِقْهِ الْحِلْمُ؛ حلم از نشانه‌های فقه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غِطَاءٌ سَاتِرٌ؛ حلم و بردباری پوششی است که بدیها را پنهان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سِرَاجُ اللَّهِ یَسْتَضِیءُ بِهِ صَاحِبُهُ إِلَی جِوَارِهِ وَ لَا یَکُونُ حَلِیماً إِلَّا الْمُؤَیَّدُ بِأَنْوَارِ اللَّهِ وَ بِأَنْوَارِ الْمَعْرِفَۀِ وَ التَّوْحِیدِ وَ الْحِلْمُ یَدُورُ عَلَی خَمْسَۀِ أَوْجُهٍ أَنْ یَکُونَ عَزِیزاً فَیُذَلَّ أَوْ یَکُونَ صَادِقاً فَیُتَّهَمَ أَوْ یَدْعُوَ إِلَی الْحَقِّ فَیُسْتَخَفَّ بِهِ أَوْ أَنْ یُؤْذَی بِلَا جُرْمٍ أَوْ أَنْ یُطَالَبَ بِالْحَقِّ وَ یُخَالِفُوهُ فِیهِ فَإِنْ آتَیْتَ کُلًّا مِنْهَا حَقَّهُ فَقَدْ أَصَبْتَ وَ قَابِلِ السَّفِیهَ بِالْإِعْرَاضِ عَنْهُ وَ تَرْکِ الْجَوَابِ یَکُنِ النَّاسُ أَنْصَارَکَ لِأَنَّ مَنْ جَاوَبَ السَّفِیه وَ کَافَأَهُ قَدْ وَضَعَ الْحَطَبَ عَلَی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 چراغی است که راه آدمیان را روشن می‌کند و آنان را به سوی خداوند هدایت می‌کند، افراد حلیم مورد تأیید خداوند هستند و از انوار توحید راهنمایی می‌گیرند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جا، محل به کارگیری حلم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عزیز بوده و دچار ذلّت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راست گویی که متهم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کسی که مردم را به حقی دعوت کند و مردم او را سبک بشمارند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بدون گناه مورد آزار و اذیت قرار گیرد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حق خود را طلب کند ولی با او مخالفت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تمام اینها صبر کردی و حلم خود را از دست ندادی حق حلم را به جای آورده‌ای، هنگام روبه رو شدن با سفیه از وی کناره‌گیری کن و با او سخن مگو تا مردم از تو حمایت کنند؛ زیرا هر کس با سفیه گفتگوکند؛ مانندآن است که هیزم را کنار آتش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الْمُؤْمِنِ مَثَلُ الْأَرْضِ مَنَافِعُهُمْ مِنْهَا وَ أَذَاهُمْ عَلَیْهَا وَ مَنْ لَا یَصْبِرُ عَلَی جَفَاءِ الْخَلْقِ لَا یَصِلُ إِلَی رِضَا اللَّهِ تَعَالَی لِأَنَّ رِضَا اللَّهِ مَشُوبٌ بِجَفَاءِ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مؤمن مَثَل زمین است، مردم از آن سود می‌برند؛ ولی روی آن پا می‌گذارند، هر کس در مقابل تجاوز مردم شکیبایی نورزد به خشنودی خداوند نخواهد رسید؛ زیرا رضایت خداوند با جفای مردم آمیخته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الشَّرِیفُ الْحَسَنُ بْنُ مُحَمَّدِ بْنِ یَحْیَی الْعَلَوِی عَنْ جَدِّهِ 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مِنْ وُلْدِ عُمَرَ بْنِ الْخَطَّابِ کَانَ بِالْمَدِینَۀِ یُؤْذِی أَبَا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یَشْتِمُ عَلِیّاً فَقَالَ لَهُ بَعْضُ حَاشِیَتِهِ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دَعْنَا نَقْتُلُ هَذَا الرَّجُلَ فَنَهَاهُمْ عَنْ ذَلِکَ أَشَدَّ النَّهْی وَ سَأَلَ عَنِ الْعُمَرِی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یَزْرَعُ بِنَاحِیَۀٍ مِنْ نَوَاحِی الْمَدِینَۀِ فَرَکِبَ إِلَیْهِ فَوَجَدَهُ فِی زَرْعِهِ فَدَخَلَ الْمَزْرَعَۀَ بِحِمَارِهِ فَصَاحَ بِهِ الْعُمَرِی لَا تُوطِئْ زَرْعَنَا فَتَوَطَّأَهُ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بِالْحِمَارِ حَتَّی وَصَلَ إِلَیْهِ فَنَزَلَ وَ جَلَسَ عِنْدَهُ وَ بَاسَطَهُ وَ ضَاحَکَهُ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غَرِمْتَ فِی زَرْعِکَ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مِائَۀُ دِینَارٍ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تَرْجُو أَنْ تُصِیبَ؟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أَعْلَمُ الْغَیْبَ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قُلْتُ لَکَ کَمْ تَرْجُو؟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أَنْ یُحَصِّلَ ثَلَاثَمِائَۀِ دِینَارٍ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 لَهُ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صُرَّۀً فِیهَا ثَلَاثُمِائَۀِ دِینَارٍ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زَرْعُکَ عَلَی حَالِهِ وَ اللَّهُ یَرْزُقُکَ فِیهِ مَا تَرْجُو فَقَامَ فَقَبَّلَ رَأْسَهُ وَ سَأَلَهُ أَنْ یَصْفَحَ عَنْ فَارِطِهِ فَتَبَسَّمَ أَبُو الْحَسَنِ وَ انْصَرَفَ ثُمَّ رَجَعَ إِلَی الْمَسْجِدِ فَوَجَدَ الْعُمَرِی جَالِساً فَلَمَّا نَظَرَ إِلَیْهِ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حَیْثُ یَجْعَلُ رِسالَتَهُ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إِلَیْهِ أَصْحَابُهُ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قِصَّتُکَ فَقَدْ کُنْتَ تَقُولُ غَیْرَ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سَمِعْتُمْ مَا قُلْتُ الْآنَ وَ جَعَلَ یَدْعُو لِأَبِی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فَخَاصَمُوهُ وَ خَاصَمَهُمْ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 أَبُو الْحَسَنِ إِلَی دَارِهِ قَالَ لِمَنْ سَأَلُوا قَتْلَ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أَیُّمَا کَانَ خَیْراً مَا أَرَدْتُ أَوْ مَا أَرَدْتُم؟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بن یحیی علوی از جدش روایت می‌کند که مردی از فرزندان عمر بن خطاب در مدینه موسی بن جعفر را اذیت می‌کرد و به امیرالمومنین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ناسزا می‌گفت، برخی از اطرافیان آن حضرت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فرمایید این مرد عمری را بکشیم،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نهی کرد، سپس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عمری در کجا زندگی می‌کند؟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یکی از نواحی مدینه به کشت و زرع مشغول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موسی بن جعفر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الاغی سوار شدند و به مزرعۀ این مرد رفت، هنگامی که به مزرعۀ او رسید با الاغ داخل مزرعۀ او شد، او فریاد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زراعت ما را پای مال نکن، حضرت به سخنان او توجهی نکرد و با الاغ خود از میان مزارع گذشت تا خود را به او رسانید، سپس از الاغ پایین شدند و نزد او نشستند و با او به شوخی و خنده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اندازه به شما ضرر 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دینار،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می‌خواستی چه اندازه از این مزرعه حاصل برداری؟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غیب نمی‌دانم،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اندازه امیدوار بودی؟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سیصد دینار، در این هنگام کیسه‌ای را که سیصد دینار در آن بود به آن مرد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بگیر و زراعتت هم در جای خود هست و خداوند به همان اندازه که آرزو داری به شما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از جایش برخاست و پیشانی حضرت را بوسید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لغزشهای من درگذرید، موسی بن جعفر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تبسمی کردند و پس از آن به مسجد مراجعت کردند، هنگامی که وارد مسجد شد مشاهده کرد آن مرد در مسجد نشسته است، چشمش که به حضرت افتاد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أَعْلَمُ حَیْثُ یَجْعَلُ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رفقایش به طرف او رفتند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 چیست؟ تو که بر خلاف این عقیده داشتی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شنیدید که من اکنون چه گفتم، وی آن‌گاه با رفقایش دربارۀ حضرت به گفتگو پرداخت، موسی بن جعفر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مسجد بیرون رفتند و به طرف منزل حرکت کردند، و به اشخاصی که می‌گفتند آن مرد را بکشیم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یک از این دو مطلب بهتر است، کشتن او؟ یا کاری را که من اکنون انجام دادم، و او را از رفتارش برگردانیدم؟</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الْمُبَرَّدُ وَ ابْنُ عَائِشَۀَ أَنَّ شَامِیّاً رَآهُ رَاکِباً فَجَعَلَ یَلْعَنُهُ وَ الْحَسَنُ لَا یَرُدُّ فَلَمَّا فَرَغَ أَقْبَلَ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عَلَیْهِ وَ ضَحِکَ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الشَّیْخُ أَظُنُّکَ غَرِیباً وَ لَعَلَّکَ شَبَّهْتَ فَلَوِ اسْتَعْتَبْتَنَا أَعْتَبْنَاکَ وَ لَوْ سَأَلْتَنَا أَعْطَیْنَاکَ وَ لَوِ اسْتَرْشَدْتَنَا أَرْشَدْنَاکَ وَ لَوِ اسْتَحْمَلْتَنَا أَحْمَلْنَاکَ وَ إِنْ کُنْتَ جَائِعاً أَشْبَعْنَاکَ وَ إِنْ کُنْتَ عُرْیَاناً کَسَوْنَاکَ وَ إِنْ کُنْتَ مُحْتَاجاً أَغْنَیْنَاکَ وَ إِنْ کُنْتَ طَرِیداً آوَیْنَاکَ وَ إِنْ کَانَ لَکَ حَاجَۀٌ قَضَیْنَاهَا لَکَ فَلَوْ حَرَّکْتَ رَحْلَکَ إِلَیْنَا وَ کُنْتَ ضَیْفَنَا إِلَی وَقْتِ ارْتِحَالِکَ کَانَ أَعْوَدَ عَلَیْکَ لِأَنَّ لَنَا مَوْضِعاً رَحْباً وَ جَاهاً عَرِیضاً وَ مَالًا کَثِیراً فَلَمَّا سَمِعَ الرَّجُلُ کَلَامَهُ 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أَنَّکَ خَلِیفَۀُ اللَّهِ فِی أَرْضِهِ اللَّهُ أَعْلَمُ حَیْثُ یَجْعَلُ رِسالَتَهُ وَ کُنْتَ أَنْتَ وَ أَبُوکَ أَبْغَضَ خَلْقِ اللَّهِ إِلَی وَ الْآنَ أَنْتَ أَحَبُّ خَلْقِ اللَّهِ إِلَی وَ حَوَّلَ رَحْلَهُ إِلَیْهِ وَ کَانَ ضَیْفَهُ إِلَی أَنِ ارْتَحَلَ وَ صَارَ مُعْتَقِداً لِمَحَبَّتِهِم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عائشه و مبرّد روایت کرده‌اند که مردی از اهل شام با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سواره بود روبرو شد، آن شخص به نفرین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ولی آن بزرگوار جواب وی را نمی‌داد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آن مرد ساکت شد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سلام کرد و خندید و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می‌کنم غریب باشی، شاید امر بر تو مشتبه شده باشد، اگر از ما رضایت بخواهی رضایت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چیزی بخواهی به تو عطا خواهیم کرد، اگر از ما راهنمایی بخواهی تو را هدایت می‌کنیم، اگر حاجتی داشته باشی روا می‌کنیم، اگر گرسنه باشی تو را غذا می‌دهیم، اگر برهنه باشی لباس به تو می‌پوشانیم، اگر محتاج باشی تو را بی‌نیاز خواهیم کرد، اگر رانده شده باشی تو را پناه می‌دهیم، چنانچه احتیاجی داشته باشی به داد تو می‌رسیم، اگر وسایل مسافرت خود را بیاوری و مهمان ما باشی تا موقعی که بخواهی به شهر خود بازگردی برای تو بهتر است؛ زیرا ما مهمانخانه‌ای داریم، مقامی وسیع داریم، ثروت فراوانی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موقعی که آن مرد شامی این سخنان را از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 گریان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می‌دهم که تو در روی زمین خلیفۀ خدایی، خداوند بهتر می‌داند که مقام رسالت را کجا قرار دهد، تو و پدرت نزد من دشمن‌ترین خلق خداوند بودید؛ ولی اکنون تو نزد من محبوب‌ترین خلق 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اثاثیۀ خود را برداشت و نزد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و مهمان آن بزرگوار بود تا وقتی که حرکت کرد و رفت و دوستی این خاندان را از اعتقادات خویشتن قرار داد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اهمیت صلۀ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أَنْ یُخَفِّفَ اللَّهُ عَنْهُ سَکَرَاتِ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فَلْیَکُنْ بِقَرَابَتِهِ وَصُولًا وَ بِوَالِدَیْهِ بَارّاً فَإِذَا کَانَ کَذَلِکَ هَوَّنَ اللَّهُ عَلَیْهِ سَکَرَاتِ الْمَوْتِ وَ لَمْ یُصِبْهُ فِی حَیَاتِهِ فَقْرٌ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مشکاۀ الأنوار، 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می‌خواهد که هنگام جان دادن راحت بمیرد باید از خویشاوندان خود دلجویی کند و به پدر و مادرش نیکی کند، هر گاه چنین باشد مرگ بر او آسان می‌گردد و در زندگی فقیر نخواهد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صلۀ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مَشَی إِلَی ذِی قَرَابَۀٍ بِنَفْسِهِ وَ مَالِهِ لِیَصِلَ رَحِمَهُ أَعْطَاهُ اللَّهُ عَزَّ وَ جَلَّ أَجْرَ مِائَۀِ شَهِیدٍ وَ لَهُ بِکُلِّ خُطْوَۀٍ أَرْبَعُونَ أَلْفَ حَسَنَۀٍ وَ یُمْحَی عَنْهُ أَرْبَعُونَ أَلْفَ سَیِّئَۀٍ وَ یُرْفَعُ لَهُ مِنَ الدَّرَجَاتِ مِثْلُ ذَلِکَ وَ کَأَنَّمَا عَبَدَ اللَّهَ مِائَۀَ سَنَۀٍ صَابِراً مُحْتَسِباً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با دیدار یا بخشیدن مالش با خویشاوندی پیوند برقرار کند و صلۀ رحم به جا آورد، خدای عزّ و جل ثواب صد شهید به او عنایت می‌فرماید و به هر قدمی که در این راه بردارد چهل هزار حسنه در نامۀ عملش نوشته و چهل هزار گناه از آن نامه برداشته می‌شود و همین مقدار هم درجه‌اش را بلند می‌کند و گویا خداوند را صد سال با صبر و شکیبایی بندگی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ضَمِنَ لِی وَاحِدَۀً ضَمِنْتُ لَهُ أَرْبَعَۀً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 رَحِمَهُ فَیُحِبُّهُ اللَّهُ تَعَالَی وَ یُوَسِّعُ عَلَیْهِ رِزْقَهُ وَ یَزِیدُ فِی عُمُرِهِ وَ یُدْخِلُهُ الْجَنَّۀَ الَّتِی وَعَدَهُ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انجام یک عمل را برای من تضمین کند، من انجام چهار عمل را برای او ضمانت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ارحام خود رفت و آمد کند تا خداوند او را دوست بدارد و روزی‌اش را زیاد کند و عمرش را طولانی گرداند و او را داخل بهشت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الثَّالِثِ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فَمَاجَزَاءُ مَنْ وَصَلَ رَحِمَهُ؟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أُنْسِی لَهُ أَجَلَهُ وَأُهَوِّنُ عَلَیْهِ سَکَرَاتِ الْمَوْتِ وَیُنَادِیهِ خَزَنَۀُ الْجَنَّۀِ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إِلَیْنَا فَادْخُلْ مِنْ أَی أَبْوَابِهَا شِئْت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المجلس السابع و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کسی که صلۀ رحم کند چیست؟ خداوند در جواب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عمرش را دراز می‌کنم و سکرات موت را بر او آسان می‌کنم و خزانه‌داران بهشت او را ندا می‌دهند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ما بشتاب و از هر دری از بهشت که می‌خواهی وارد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حَدَّثَنِی أَبِی عَنْ أَبِیهِ عَنْ جَدِّهِ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لَیَصِلُ رَحِمَهُ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بَقِی مِنْ عُمُرِهِ ثَلَاثُ سِنِینَ فَیُصَیِّرُهَا اللَّهُ عَزَّ وَ جَلَّ ثَلَاثِینَ سَنَۀً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یَقْطَعُهَا وَ قَدْ بَقِی مِنْ عُمُرِهِ ثَلَاثُونَ سَنَۀً فَیُصَیِّرُهَا اللَّهُ ثَلَاثَ 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یَمْحُوا اللَّهُ ما یَشاءُ وَ یُثْبِتُ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عِنْدَهُ‌ام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صِلَۀُ الرَّحِمِ تَعْمُرُ الدِّیَارَ وَ تَزِیدُ فِی الْأَعْمَارِ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أَهْلُهَا غَیْرَ أَخْیَارٍ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سندی به نقل ازرسول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صلۀ رحم می‌کند در حالی که از عمرش سه سال باقی مانده است خدای عزّ و جلّ عمر او را سی سال می‌کند و قطع رحم کند در حالی که از عمرش سی سال باقی مانده و خدا آن را سه سال می‌گرداند، آن‌گاه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هر چه را بخواهد محو و هر چه را بخواهد اثبات می‌کند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او است، سپس از قول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صلۀ رحم خانه‌ها را آباد می‌کند و عمرها را افزون می‌سازد اگر چه اهل آن از نیکان نباشند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علی بن الحسین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مُصَاحَبَۀَ الْقَاطِعِ لِرَحِمِهِ فَإِنِّی وَجَدْتُهُ مَلْعُوناً فِی کِتَابِ اللَّهِ عَزَّوَجَلَّ فِی ثَلَاثَۀِ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عَسَیْتُمْ إِنْ تَوَلَّیْتُمْ أَنْ تُفْسِدُوا فِی الْأَرْضِ وَ تُقَطِّعُوا أَرْحامَکُمْ أُولئِکَ الَّذِینَ لَعَنَهُمُ اللَّهُ فَأَصَمَّهُمْ وَ أَعْمی أَبْصارَهُمْ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یَنْقُضُونَ عَهْدَ اللَّهِ مِنْ بَعْدِ مِیثاقِهِ وَیَقْطَعُونَ ما أَمَرَ اللَّهُ بِهِ أَنْ یُوصَلَ وَ یُفْسِدُونَ فِی الْأَرْضِ أُولئِکَ لَهُمُ اللَّعْنَۀُ‌وَلَهُمْ سُوءُ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فِی الْبَقَرَۀِ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یَنْقُضُونَ عَهْدَ اللَّهِ مِنْ بَعْدِمِیثاقِهِ وَ یَقْطَعُونَ ماأَمَرَ اللَّهُ بِهِ أَنْ یُوصَلَ وَیُفْسِدُونَ فِی الْأَرْضِ أُولئِکَ هُمُ الْخاسِرُون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دوستی با کسی که از بستگان بریده و قطع رحم کرده است بپرهیز؛ زیرا در سه آیه از قرآن نفرین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عزوجل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منافقان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فرمان خدا و اطاعت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بگردانید امید دارید که در زمین فساد و قطع رحم کنید؟ همین منافقان هستند که خدا آنان را لعن کرده است و گوش و چشمشان را کر و کور گردانید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جهل و شقاوت بمیرند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پس از پیمان بستن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خداوند و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خداوند را می‌شکنند و آنچه را خدا به پیوند آن امر کرده قطع می‌کنند و در زمین فساد و فتنه بر می‌انگیزند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نصیب اینها لعن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منزلگاه عذاب سخت دوزخ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عهد خداوند را پس از محکم بستن می‌شکنند و رشته‌ای را که او امر به پیوند آن کرده می‌برند و در میان اهل زمین فساد می‌کنند، ایشان به حقیقت زیانکارهستند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الْمُحِبِّ عَمِیَّۀٌ عَنْ مَعَایِبِ الْمَحْبُوبِ وَ أُذُنُهُ صَمَّاءُ عَنْ قُبْحِ مَسَاوِیهِ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دیدۀ عاشق، عیبهای معشوق ومحبوب را نمی‌بیند و گوش او، زشتی بدیهای او را نمی‌شنود؛ یعنی دوستی، چنان چشم و گوش دوست را می‌گیرد که عیبهای دوست خود را نمی‌بیند و گویی چشم او از دیدن آنها کور است و هر گاه زشتی بدیهای او را بگویند، نمی‌شنود چنان‌که گویی گوش او از شنیدن آنها کر است، پس هر گاه کسی بخواهد از عیبها و بدیهای خود خوب آگاه شود از کسی سؤال کند که دوست او نباشد و همچنین اگر بخواهد از خوبی و بدی کسی مطلع شود احوال او را از غیر دوست او سؤال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عَشِقَ شَیْئاً أَعْشَی بَصَرَهُ وَ أَمْرَضَ قَلْبَهُ فَهُوَ یَنْظُرُ بِعَیْنٍ غَیْرِ صَحِیحَۀٍ وَ یَسْمَعُ بِأُذُنٍ غَیْرِ سَمِیعَۀ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عاشق چیزی شود چشم خود را نابینا و قلب خود را بیمار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کسی با چشمی بیمار می‌نگرد و با گوشی ناشنوا می‌شنود،</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أَنْصِفْ مَنْ خَاصَمَک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 کسی که با تو دشمنی ورزد انصاف بورز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وَفِّقْنَا فِیهِ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نُنْصِفَ مَنْ ظَلَمَنَا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الصحیفۀ السجادیۀ،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توفیق عنایت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که به ما ظلم و ستم کرده از روی آنچه انصاف و عدل حکم می‌کند رفتار کنیم نه آن‌که از جهت فرو نشاندن خشم، از عدالت تجاوز کنیم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هفتاد و نهم درس خارج اصول معظم له ایراد شده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عَلِی بْنِ أَسْبَاطٍ عَنْ سَیْفِ بْنِ عَمِیرَۀَ عَنْ عَبْدِ الْأَعْلَی بْنِ أَعْیَنَ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مطلب مهم دیگر این‌که من عقیده دارم توصیه به تقوا کم‌کم دارد به صورت شعار در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می‌بینید که چون توصیه به تقوا یکی از وظایف خطیب در خطبه‌های نماز جمعه است، حتی در نماز جمعه‌های ما 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جمله به عنوان شعار گفته می‌شود و تمام می‌شود؛ اما باید به تقوا آن هم در تمامی اعضا، حتی در فکر، واقعیت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بی جهت نسبت به کسی سوء ظن نبرد، به چیزی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النظر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نکند که این خلاف تقوا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عامل گمراهی انسان زبان است؛ لذا باید آن را کنترل کرد، انسان نباید هر چه به ذهنش می‌آید به کسی نسبت دهد و هر حرفی را که می‌شنود به مجرد شنیدن، ترتیب اثر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انسان با یک جمله، به‌گونه‌ای آبروی کسی را ببرد که او نتواند تا آخر عمر سر بلند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زبان یک ثانیه، یک لحظه حرکت کرد و جمله ای دربارۀ کسی گفت و او را تا آخر عمر به خاک سیاه نشاند، مسئولش گویندۀ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زبانتان را کنترل کنید، این زبان بلاها به روز انسان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حرفی را که می‌خواهید بزنید اول بسنجید و ببینید آیا شرع مقدس به شما اجازه می‌دهد این حرف را بزنید؟ آیا تحقیق کرده اید واین حرف را می‌زنید؟ چه دربارۀ شخص، چه دربارۀ گروههای اسلامی و چه دربارۀ مسئولان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اینها مورد حساب وکتاب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واقعیت ندارد که ما نمی‌توانیم چنین حرفی را بزنیم، اگر واقعیت دارد، پس چه کسی باید به اینها عمل کند؟ آیا من و شما در عمل به این مسائل سزاوارتریم یا یک بازاری و اداری؟ وقتی در مجلسی می‌نشینید آیا یک بازاری بهتر زبانش را کنترل می‌کند یا من وشما؟ ما باید زبانمان را کنترل کنیم، باید تمام اعضایمان تحت کنترل باشد، ما باید در جامعه مجسمۀ تقوا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به جای این‌که مروّج باشیم مخرب خواهیم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آقایان محترم تهران که مرد خوبی بود و با ما نسبت داشت،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در یک مجلسی که سی‌چهل نفر ازآقایان تهران بودند، نشسته بودیم، یک کسی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می‌خواهم از شماها سؤالی بکنم؛ از اوّلی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برای چه سهم امام می‌خورید؟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مسجد می‌روم، مسألۀ می‌گویم و منبر می‌روم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دوّمی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برای چه سهم امام می‌خوری؟ پاسخ او نیز همان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آشنای ما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 به من رسید، از من پرسیدند برای چه سهم امام می‌خوری؟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واقعش را بگویم؟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سهم امام می‌خورم که مخرّب اسلام نباشم، همین 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می‌خورم که اسلام را تخریب نکنم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ما در صورت و قیافۀ ترویج، مخرّب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انسان خودش هم نمی‌فهمد چه می‌کند، خودش نمی‌فهمد که کارهایش صد درصد با اسلام منطبق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خدای ناکرده نوعی انحرافات اخلاقی در وجود او باشد وقتی او را با نام اسلام ملاحظه می‌کنند چه برداشتی دربارۀ او دارند؟ در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الاسلام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بدانید ما خیلی در مخاطره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آن‌که جامعه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قبل از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 انتظار دارد، تقوا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متقی ارزشمند است هر چند سواد هم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علتش را بپرسید؛ پاسخ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روحانی متقی بود و مسأله‌ای از او پرسیدند، یا جوابش را بلد است یا بلد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جوابش را بلد است جواب می‌دهد، اگر بلد نیست چون متقی است حرف بی‌حساب نمی‌زند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بدهید بروم بپرسم یا کتاب را ببینم و بعد جواب مسألۀ شما را 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امیدوارم خداوند این انقلاب را هر چه بیشتر مستحکم بفرماید و رهبر بزرگوار انقلاب را طول عمر و سلامتی عنایت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حاشیه از متن فرمایشات آیت الله العظمی فاضل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لِمُسْلِمٍ قَوْلًا یُرِیدُ بِهِ انْتِقَاصَ مُرُوَّتِهِ حَبَسَهُ اللَّهُ عَزَّوجَلَّ فِی طِینَۀِ خَبَالٍ حَتَّی یَأْتِی مِمَّا قَالَ بِمَخْرَجٍ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دربارۀ مسلمانی سخنی بگوید و مقصودش ریختن آبرو و خرد کردن شخصیت او باشد، خداوند او را در چرک و کثافت و لجن‌زار جهنم زندانی می‌کند تا وقتی که بتواند دلیلی برای گفتۀ خویش بیاورد و از عهدۀ آن سخن برآید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غِیبَۀَ الْمُسْلِمِ فَإِنَّ الْمُسْلِمَ لَایَغْتَابُ أَخَاهُ وَقَدْ نَهَی اللَّهُ عَزَّوَجَلَّ عَنْ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یَغْتَبْ بَعْضُکُمْ بَعْضاً أَیُحِبُّ أَحَدُکُمْ أَنْ یَأْکُلَ لَحْمَ أَخِیهِ مَیْتاً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مسلمان بپرهیزید که مسلمان غیبت برادرش را نمی‌کند در حالی که خداوند متعال از آن نهی کرده و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یکدیگر غیبت نکنید، آیا هیچ یک از شما دوست دارد گوشت مردار برادرش را بخورد؟</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بنیانگذار انقلاب اسلامی مرحوم امام خمینی در این زمینه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یک خار بزرگی در چشم اشخاصی شده است که از اول نمی‌توانستند اسلام را ببینند، منتها قبل از انقلاب، چون دولت طاغوت بود، قلمها و قدمها و گفتارها به اسلام خیلی توجه نداشت؛ لکن الان که دولت طاغوت منقرض شده و دیگر بازگشتی ندارد و جمهوری اسلامی محقق شده است، کسانی که اسلام مثل استخوانی در گلوی آنها است در صدد برآمدند که نگذارند این حقیقت تحقق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و پایۀ تمام این اختلافاتی که می‌بینید با شماها، با کمیته‌ها، با دادگاههای انقلاب، با روحانیون و با پاسدارها دارند، اختلاف با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حتی نمی‌توانند اسم اسلام را بشنوند و حالا می‌بینند که اسلام پیش آمده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محتوای خودش تحقق پیدا می‌کند آن را خوف برداشته است که اگر حقیقت اسلام پیدا کند، شیاطین طرد خواهند شد؛ به همین دلیل با تمام قوایی که دارند با اسامی 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اسم اسلام با اسم خدمتگزاری به مردم با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فدایی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اسمهای مختلف به میدان آمدند؛ یعنی به میدان خداوند آمده‌اند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وَاحِدٌ یُنْقِذُ یَتِیماً مِنْ أَیْتَامِنَا الْمُنْقَطِعِینَ عَنَّا وَ عَنْ مُشَاهَدَتِنَا بِتَعْلِیمِ مَا هُوَ مُحْتَاجٌ إِلَیْهِ أَشَدُّ عَلَی إِبْلِیسَ مِنْ أَلْفِ عَابِدٍ لِأَنَّ الْعَابِدَ هَمُّهُ ذَاتُ نَفْسِهِ فَقَطْ وَ هَذَا هَمُّهُ مَعَ ذَاتِ نَفْسِهِ ذَاتُ عِبَادِ اللَّهِ وَ إِمَائِهِ لِیُنْقِذَهُمْ مِنْ یَدِ إِبْلِیسَ وَ مَرَدَتِهِ فَذَلِکَ هُوَ أَفْضَلُ عِنْدَ اللَّهِ مِنْ أَلْفِ أَلْفِ عَابِدٍ وَ أَلْفِ أَلْفِ عَابِدَۀ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فقیه و دانای به احکام شرعیّه که یتیمی از ایتام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از ما و از دیدن ما جدا شده‌اند نجات داده و رهایی بخشد به تعلیم و یاد دادن آنچه را آن یتیم به آن نیازمند است سخت‌تر است بر شیطان از هزار عبادت‌کننده؛ زیرا عبادت‌کننده همّت و قصدش خودش است و بس، و این فقیه همّت و خواسته‌اش هم خود او است و هم بندگان و کنیزان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مردها و زنها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ایشان را از دست شیطان و ارادتمندان و کارگردانان او نجات داده و رهایی بخشد، پس آن فقیه نزد خداوند از هزار هزار مرد عبادت‌کننده و از هزار هزار زن عبادت‌کننده افضل و برتر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لَنْ تَرْضی عَنْکَ الْیَهُودُ وَ لاَ النَّصاری حَتَّی تَتَّبِعَ مِلَّتَهُمْ قُلْ إِنَّ هُدَی اللَّهِ هُوَ الْهُدی وَ لَئِنِ اتَّبَعْتَ أَهْواءَهُمْ بَعْدَ الَّذی جاءَکَ مِنَ الْعِلْمِ ما لَکَ مِنَ اللَّهِ مِنْ وَلِی وَ لا نَصیر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به کم راضی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با سقوط کامل و محو مکتب و متلاشی شدن اهداف شما راضی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تَرْضی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از تمایلات و هوسهای مردم، منجر به قطع الطاف الهی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هر دو با هم جمع نمی‌شود، پس یا لطف خداوند یا هوسهای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لَکَ مِنَ اللَّهِ مِنْ وَلِی وَ لا نَصِیرٍ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 و بیست و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 و سی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 و سی و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اصول معظم له ایراد گردیده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وصیته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لجابر بن یزید الجعفی،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تو از دوستان ما نیستی مگر آن زمان که اگر اهل شهر، بر ضدّ تو جمع شوند و بگویند که تو فرد بدی هستی، این تو را اندوهناک نسازد و اگر بگویند که تو فرد نیکوکاری هستی، این مایۀ شادمانی تو نشود؛ چرا که میزان خوبی و بدی انسان، کتاب خدا و عمل به آن است، پس خود را بر کتاب خدای متعال عرضه کن، اگر دیدی رهرو راه خدایی و در آنچه امر به زهد فرموده است زاهد هستی و به آنچه ترغیب کرده است مایلی و از بیم دادن آن بیمناک می‌شوی، استوار باش و شادی کن که در این صورت، آنچه در بارۀ تو بگویند به تو زیانی نمی‌رساند و اگر از قرآن جدایی چرا به خودت مغرور می‌شوی؟ از مؤمن خواسته شده که با نفس خود به مبارزه برخیزد تا بر او پیروز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گاهی بر اثر مبارزه از انحراف نفس جلوگیری می‌کند و با هوای نفس خود در راه خداوند مخالفت می‌کند و گاهی نفسش او را بر زمین می‌زند و پیرو هوای نفس می‌شود که دراین صورت خداوند دستش را می‌گیرد و بلندش می‌کند و او از جای برمی‌خیزد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از خطایش می‌گذرد و او نیز متذکّر می‌شود و به توبه و بیم و ترس رو می‌آورد که این مطلب موجب افزایش بصیرت و بینش او می‌گردد، چراکه ترسش افزون شده است؛ زیرا خداوند در سورۀ اعراف آیۀ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کسانی که از خدای متعال پروا دارند چون وسوسه‌ای از جانب شیطان به ایشان رسد خداوند را به یاد آورند و به ناگاه بینا شوند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الْصَقْ بِأَهْلِ الْوَرَعِ وَ الصِّدْقِ وَ ذَوِی الْعُقُولِ وَ الْأَحْسَابِ ثُمَّ رُضْهُمْ عَلَی أَنْ لَا یُطْرُوکَ وَ لَا یَبْجَحُوکَ بِبَاطِلٍ لَمْ تَفْعَلْهُ فَإِنَّ کَثْرَۀَ الْإِطْرَاءِ تُحْدِثُ الزَّهْوَ وَ تُدْنِی مِنَ الْغِرَّۀِ وَ الْإِقْرَارُ بِذَلِکَ یُوجِبُ الْمَقْتَ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الأشتر حین ولاه مصر،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پارسایان وراستگویان وخردمندان و مردم خانواده‌دار بپیوند و با ایشان طوری رفتار کن که زبان به تعریف بی‌حدّ تو نگشایند و برای کاری که نکرده‌ای بیهوده نستایند؛ زیرا ستایش زیاد خودپسندی را به دنبال دارد و والی را به وادی غرور می‌کشد و پذیرش آن موجب دشمنی خداوند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عِنْدَ شُرُوطِهِمْ إِلَّا کُلَّ شَرْطٍ خَالَفَ کِتَابَ اللَّهِ عَزَّ وَ جَلَّ فَلَا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الشرط والخیار فی البیع،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به شرطهای خود لا جرم پای‌بند باشند مگر شرطی که با فرامین خداوند عزیز سازگار نیست که آن جایز نیست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حبّب إلی من دنیاکم ثلاثۀ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المضلّین و مؤانسۀ الغرباء الغائبین و معاونۀ أهل العیال المعسرین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المواعظ العددیۀ،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دنیای شما سه چیز را دوست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گمراهان، الفت با غریبان و کمک به عائله‌مندان تنگدست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بُنَیَّ أَقِمِ الصَّلاۀَ وَ أْمُرْ بِالْمَعْرُوفِ وَ انْهَ عَنِ الْمُنْکَرِ وَ اصْبِرْ عَلی ما أَصابَکَ إِنَّ ذلِکَ مِنْ عَزْمِ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را برپا دار و امر به معروف و نهی از منکر کن و در برابر مصایبی که به تو می‌رسد شکیبا باش که این از کارهای مهمّ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فِی یَدِکَ جَوْزَۀٌ وَ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لُؤْلُؤَۀٌ مَا کَانَ یَنْفَعُکَ وَ أَنْتَ تَعْلَمُ أَنَّهَا جَوْزَۀٌ وَ لَوْ کَانَ فِی یَدِکَ لُؤْلُؤَۀٌ وَ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جَوْزَۀٌ مَا ضَرَّکَ وَ أَنْتَ تَعْلَمُ أَنَّهَا لُؤْلُؤَۀ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دست تو گردویی بود و مردم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مروارید است، به تو نفع و سودی نمی‌رساند و حال آن‌که می‌دانی آن گردو است و اگر در دستت مروارید بود و مردم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گردو است، ضرر و زیانی به تو نمی‌زند و حال آن‌که میدانی آن مروارید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این‌که عاقل به مدح و ستودن مردم مغرور نمی‌شود و فریب نمی‌خورد و به تعریف و تمجید ایشان افتخار و سرافرازی نمی‌کند؛ زیرا مدح و ثنای آنان بیشتر از روی حقیقت و درستی نبوده و نیست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 مُسْتَدْرَجٍ بِالْإِحْسَانِ إِلَیْهِ وَ مَغْرُورٍ بِالسَّتْرِ عَلَیْهِ وَ مَفْتُونٍ بِحُسْنِ الْقَوْلِ فِیهِ وَ مَا ابْتَلَی اللَّهُ أَحَداً بِمِثْلِ الْإِمْلَاءِ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بسیارند افرادی که نیکی به آنان وسیلۀ نزدیک شدنشان به عذاب می‌شود، و پوشاندن لغزش‌ها و خطاهایشان مایۀ فریب‌شان می‌شود، و با تعریف و تمجید از آنان دچار فتنه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هیچ کس را به چیزی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مهلت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یصیر العبد عبداً خالصا للَّه تعالی، حتّی یصیر المدح و الذّمّ عنده سواء، لانّ الممدوح عند اللَّه لا یصیر مذموماً بذمّهم، و کذلک المذموم، و لا تفرح بمدح أحد، فانّه لا یزید فی منزلتک عند اللَّه، و لا یغنیک عن المحکوم لک، و المقدر علیک، و لا تحزن أیضاً بذمّ أحد، فانّه لا ینقص عنک ذرّۀ، و لا یحطّ عن درجۀ خیرک شیئاً، و اکتف بشهادۀ اللَّه تعالی لک و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کَفی بِاللَّهِ شَهِیدا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الشریعۀ، باب چهل و هفتم،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کسی به مقام بندگی خالص نمی‌رسد مگر آن‌که تعریف کردن و بدگویی دیگران از او نزدش برابر باشد؛ زیرا کسی که در واقع و نزد خداوند خوب و پسندیده است با بدگویی و تکذیب مردم بد و ناپسند نمی‌شود و کسی هم که در حقیقت و در پیشگاه خداوند متعال پست و مطرود است با تعریف و تجلیل دیگران تغییر نخواهد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مدح و ثناگویی مردم خوشحال و مسرور مباش؛ زیرا مدح آنان‌مقام و مرتبت تو را نزد پروردگار متعال افزایش نداده و تو را از آنچه محکوم به آن هستی و یا دربارۀ تو مقدّر است یا از آنچه نباید به تو برسد بی‌نیاز و بر کنار نمی‌کند و از بدگویی و مذمت مردم نیز محزون و دلتنگ مباش؛ زیرا بدگویی آنان از درجه و مقام تو نمی‌کاهد و ذره‌ای به منافع تو آسیب نمی‌رساند و اکتفا کن به شهادت پروردگار متعال و آگاه بودن او براعمال خوب و اعمال بدت، چنان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وکفی باللَّه شهیدا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 مملوک، هر گونه منافع و زندگی او به عهدۀ مولا و مالک خود بوده و برنامۀ زندگی و اختیارات او در امور خود همه تحت نظر و فرمان و دستور مولا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هرگز در اندیشۀ تأمین زندگی خود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دیگران و با برنامه‌های دیگر و با دستورهای خارج کاری ندارد و به جز اطاعت امر مولا و انجام وظائف معین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جانب مولا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هدفی ندارد و برای گشایش کارها و خوشبختی آینده و استخلاص از قید گرفتاری و محدودیت‌هایی که دارد، به جز خواسته و ارادۀ مولا هیچ‌گونه نظر و اراده‌یی را مؤثر نمی‌داند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و تکذیب دیگران تا هنگامی که بر خلاف نظر و ارادۀ مولا است، کمترین اثری در زندگی او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و همه بندگان خداوند توانا هستند، خداوندی که هم مالک حقیقی و هم آفرینندۀ اصلی و هم دانا و قادر مطلق و هم ازلی و ابدی و پاینده و هم آفرینندۀ همۀ موجودات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به زبان به این معنا اعتراف می‌کنند؛ ولی رسیدن به حقیقت مطلب و فهمیدن حق این معنا کار مشکل و مخصوص مؤمنان حقیقی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اگر از صمیم قلب بر بندگی خود آگاه شود و بر مالک حقیقی همیشگی خود مؤمن گردد، صد در صد بالاتر از آن می‌کند که بندۀ ظاهری انجام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نه آنم که ز جور تو بنالم حاشا بندۀ معتقد و چاکر دولت خواهمذرۀ خاکم و در کوی توام جای خوشست ترسم ای دوست که بادی ببرد ناگاهم مقام عبودیت از مقامات عالیۀ اولیا و انبیای حق است، این است که در مقام توصیف حضرت ختمی مرتبت می‌گوییم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محمّداً عبده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پس از عبودیت سزاوار مقام رسالت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کسی که به مقام عبودیت رسید کمترین تأثری از اقبال و ادبار و مدح و ذم دیگران پیدا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تأثر و اعتنا در مقابل اقبال و ادبار مردم علامت آن است که انسان هنوز مولای خود را نشناخته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خَیْرُکُمْ مَنْ أَطْعَمَ الطَّعَامَ وَ أَفْشَی السَّلَامَ وَ صَلَّی وَ النَّاسُ نِیَام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شما کسی است که سفرۀ اطعامش باز باشد و بلند سلام 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مردم خوابیده‌اند نماز گزارد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اللَّهُ عَزّوَجَلَّ بِعَبْدٍ خَیْراً فَأَذْنَبَ ذَنْباً تَبِعَهُ بِنَقِمَۀٍ وَ یُذَکِّرُهُ الِاسْتِغْفَارَ وَ إِذَا أَرَادَ اللَّهُ عَزَّوجَلَّ بِعَبْدٍ شَرّاً فَأَذْنَبَ ذَنْباً تَبِعَهُ بِنِعْمَۀٍ لِیُنْسِیَهُ الِاسْتِغْفَارَ وَ یَتَمَادَی بِهِ وَ هُو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سَنَسْتَدْرِجُهُمْ مِنْ حَیْثُ لا یَعْلَمُونَ بِالنِّعَمِ عِنْدَ الْمَعَاصِی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خداوند به بنده نظر خیری داشته باشد هر گاه آن بنده مرتکب گناهی شد او را گرفتار مصیبتی می‌کند و توبه را به یاد او می‌آورد و اگر بخواهد بنده‌ای را گرفتار کند هرگاه او مرتکب گناه می‌شود خداوند به او نعمت می‌دهد و او توبه و استغفار را فراموش می‌کند و در آن نعمت غرق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کلام خدای سبحان است که در قرآن کریم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برخورداری از نعمت‌ها به هنگام ارتکاب گناه، آنان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جایی که نمی‌دانند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عذاب نزدیک می‌کنیم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الَّذینَ اتَّقَوْا إِذا مَسَّهُمْ طائِفٌ مِنَ الشَّیْطانِ تَذَکَّرُوا فَإِذا هُمْ مُبْصِرُونَ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خَیْرَ فِی الْعَیْشِ إِلَّا 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یَزْدَادُ فِی کُلِّ یَوْمٍ خَیْراً أَوْ رَجُلٍ یَتَدَارَکُ سَیِّئَۀً بِالتَّوْبَۀِ وَ أَنَّی لَهُ بِالتَّوْبَۀِ؟ وَ اللَّهِ لَوْ سَجَدَ حَتَّی یَنْقَطِعَ عُنُقُهُ مَا یَقْبَلُ اللَّهُ ذَلِکَ مِنْهُ إِلَّا بِوَلَایَتِنَا أَهْلَ الْبَیْتِ أَلَا وَمَنْ عَرَفَ حَقَّنَا وَرَجَا الثَّوَابَ فِینَا وَرَضِی بِقُوتِهِ وَسَتَرَعَوْرَتَهُ وَدَانَ بِمَحَبَّتِنَا فَهُوَ آمِنٌ یَوْمَ الْقِیَامَۀ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خیری در زندگی نیست مگر برای دو نفر؛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که هر روز کردار نیکش را زیاد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فردی که گناهانش را با توبه جبران کند؛ ولی کجا است توبه برای او؟ به خداوند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آن‌قدر سجده کند که گردنش قطع شود خداوند توبه‌اش را نمی‌پذیرد مگر به ولایت و دوستی ما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حق ما را بشناسد و امیدوار ثواب در بارۀ ما باشد و به روزی خود راضی باشد و شرمگاه خود را بپوشاند و با دوستی ما به خدای متعال نزدیک شود پس او در روز قیامت در امان باشد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مَا یُدْخِلُ النَّاسَ الْجَنَّۀَ تَقْوَی اللَّهِ وَ حُسْنُ الْخُلُقِ وَ خَیْرُ مَا أُعْطِی الْإِنْسَانُ الْخُلُقُ الْحَسَنُ وَ خَیْرُ الزَّادِ مَا صَحِبَهُ التَّقْوَی وَ خَیْرُ الْقَوْلِ مَا صَدَّقَهُ 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چیزی که موجب ورود به بهشت می‌شود تقوا و نگهداشتن حریم خداوند و نیک خویی است و بهترین چیزی که به انسان عظا شده است خُلق نیکو است و بهترین زاد و توشه آن است که همراه با پرهیزکاری باشد و بهترین گفتار آن است که عمل آن را تصدیق کند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هشتاد و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هشتاد و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اصول معظم له ایراد گردیده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یَحْیَی عَنْ أَحْمَدَبْنِ مُحَمَّدبْنِ عِیسَی عَنْ مُحَمَّدِبْنِ إِسْمَاعِیلَ عَنْ مَنْصُورٍ بُزُرْجَ عَنْ 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المؤمن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مردم پست دوری کن، همانا شیعۀ امیرالمومنین کسی است که عفت شکم و فرج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از حرام و مشتبه نگهدارد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سخت بکوشد و جهاد کند و برای خالقش عمل کند و به ثواب او امیدوار باشد و از عقابش بترسد، اگر مردم را این گونه دیدی، آنان شیعه جعفری هستند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علامۀ مجلسی بر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رذل و دون صفت هستند که در روایات از معاشرت و معامله با آنان نهی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کسانی تفسیر کرده‌اند که به سخنان خود توجهی ندارند، نمی‌دانند چه می‌گویند و همچنین به آنچه در مورد آنان گفته می‌شود اعتنا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خصوصیات قرار گرفته و از معاشرت با آنان تحذیر و به عکس به مصاحبت با شیعیان ترغیب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 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 و امید به لطف و عنایت پروردگار در صورتی صحیح و بجا است که توأم و همراه عمل، ورع و تقوا باشد و گر نه چیزی جز فریب و گول خوردن انسان توسط خودش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اتکای انسان به عمل و دل خوش بودن به کارهای خیری که انجام می‌دهد و یقین و اطمینان به قبول عمل از طرف خداوند، چندان صحیح نیست، چراکه اعمال انسان در معرض آفات و خطرات فراوانی است که با آفات تکبر و غیبت و خطر ظلم، ستم، عجب، خودبینی و امثال آن ناگهان هیچ و پوچ می‌شود؛ بنا براین،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 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عین حال که ورع و تقوا و عمل خالص هست باید به خدا امیدوار شد که آفتی آن عمل را نابود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این چند جمله بیانگر علت حمله و توبیخ مخالفان شیعه باشد؛ یعنی علت این‌که آن گروه غیر شیعه، شما شیعیان و اصحاب مرا مورد توبیخ و سرزنش قرار می‌دهند این است که شما مواظب اطاعت و اعمال پسندیده نیستید و حسن عملی و اخلاقی ندارید و مراعات تقیه و دستورات ما را نمی‌کنید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معانی مختلفی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کسی است که مواظب حرفهای خود نیست، هر چه بخواهد می‌گوید و از آنچه دربارۀ او بگویند، باک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طنبور می‌نوازد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نیکی و احسان او را مسرور نمی‌کند، بدی و شرّ نیز او را ناراحت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است که ادّعای امامت یا امانتداری می‌کند در حالی که اهل آن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اینها همه اوصاف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اوصاف یا همۀ آنها اگر در کسی باشد، اجتناب از معاشرت با وی لازم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المعایش و المکاسب،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مُخَالَطَۀَ السَّفِلَۀِ فَإِنَّ السَّفِلَۀَ لَا تَئُولُ إِلَی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ارتباط با سفلگان و مردمان پست بپرهیزید؛ زیرا رفت و آمد با آنان به صلاح انسان نیست و عاقبتش به خیر نخواهد بود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لَذَّۀُ الْکِرَامِ فِی الْإِطْعَامِ وَ لَذَّۀُ اللِّئَامِ فِی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لذّت کریمان در خوراندن است و لذّت افراد پست در خوردن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اللَّهَ وَ عَظَّمَهُ مَنَعَ فَاهُ مِنَ الْکَلَامِ وَ بَطْنَهُ مِنَ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المجلس 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خدای متعال را بشناسد و او را بزرگ بداند دهانش را از سخنِ بیهوده و شکمش را از غذای حرام باز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شِیعَتِی مَنْ أَکَلَ مَالَ امْرِئٍ حَرَاما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مال دیگری را به حرام بخورد از شیعیان من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الْجَنَّۀُ مُحَرَّمَۀٌ عَلَی جَسَدٍ غُذِّی بِالْحَرَام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بر بدنی که غذای حرام خورده حرام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مَا تَلِجُ بِهِ أُمَّتِی النَّارَ الْأَجْوَفَانِ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 وَ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العفۀ،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چیزی که امت من به خاطر آن وارد جهنم می‌شوند دو عضو آنها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از غذای حرام و مقاربت حرام پرهیز نمی‌کنند داخل جهنم شوند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اول بهشتی شدن خوف ناشی از معرفت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شناخت مقام پروردگار و ترسیدن از مخالفت با فرمان 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مَنْ خافَ مَقامَ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مقام، اسم مکان یا مصدر است و مقام رب، قیام کامل و ظهور تام صفت ربوبی خداوند است که همان هنگام قیامت است، چراکه در قیامت عالم و نفوس و اعمال به منتهای کمال و فعالیت خود در جهت خیر و شر می‌رسند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وجود هر انسان نیز صفت ربوبی رب به صورت کامل‌تر از دیگر موجودات ظاهر شده است چنان‌که در هر اندیشه و عمل انسانی مقامی از 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اضافۀ رب به ضمیر، ظهور در ربوبیت خاص به شخص انسان دارد، توجه به این مقام ربوبی خاص است که هر انسانی را که دچار طغیان نشده نگران اندیشه‌ها و اعمال خود می‌کند و عقل را فروزان و ارادۀ ایمانی را نیرومند می‌گرداند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دوم که در حقیقت، نتیجۀ شرط اول و میوۀ درخت معرفت و خوف است تسلط بر هوای نفس و باز داشتن آن از سرکشی است؛ چرا که تمام گناهان و مفاسد و بدبختیهای انسان از هوای نفس سرچشمه می‌گیرد، وَ نَهَی النَّفْسَ عَنِ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از مقام رب است که دائماً آدمی را هشیار نگاه می‌دارد تا هواها و انگیزه‌های گوناگون نفسانی بر او طغیان نکنند و حاکمیت عقل و ایمان را از بین نبرند و نظام روحی او را فاسد نسازند و زندگی پست و آلوده را بر حیات برتر و پاک او ترجیح 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هوای نفس بدترین بتی است که معبود واقع شده است، حتی ابزار نفوذ شیطان در وجود آدمی هوای نفس است که اگر این شیطان درون با شیطان برون هماهنگ نشود و در را به روی ابلیس نگشاید، وارد شدن او غیر ممکن است، همان گونه که قرآن کریم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عِبادِی لَیْسَ لَکَ عَلَیْهِمْ سُلْطانٌ إِلَّا مَنِ اتَّبَعَکَ مِنَ الْغاوِینَ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هرگز بر بندگان من تسلط نخواهی یافت مگر گمراهانی که از تو پیروی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نگرانی از مقام رب نداشته باشد و بر هوای نفس خود حاکم نباشد، سرکشی می‌کند و میان تیرگیهای نفسانی و طوفان هواها نمی‌تواند حق بین و عاقبت‌اندیش باشد تا زندگی برتر را انتخاب کند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عَنْ أَبِیهِ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أَمِیرَ الْمُؤْمِنِینَ عَلِی بْنَ أَبِی طَالِبٍ أُتِی بِخَبِیصٍ، فَأَبَی أَنْ یَأْکُلَهُ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أَتُحَرِّمُ؟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لَکِنِّی أَخْشَی أَنْ تَتُوقَ إِلَیْهِ نَفْسِی فَأَطْلُبَهُ ثُمَّ تَلَا هَذِهِ الْآیَۀَ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أَذْهَبْتُمْ طَیِّباتِکُمْ فِی حَیاتِکُمُ الدُّنْیا وَ اسْتَمْتَعْتُمْ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از پدر بزرگوارش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می‌فرماید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حلوای شیرین و مطبوعی را به عنوان هدیه، خدمت أمیرمؤمنان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از خوردنش امتناع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خوردن این حرام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نیست؛ ولی می‌ترسم پس از خوردن، نفس من به آن علاقه پیدا کند و در نتیجه به فکر به دست آوردن آن باشم، سپس این آیه را تلاوت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 پاک و پاکیزه و لذت‌بخش را در دنیا صرف کردید و از آنها بهره‌مند شدید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لِلْجَنَّۀِ بَابٌ یُقَالُ لَهُ بَابُ الْمُجَاهِدِینَ یَدْخُلُونَ مِنْهُ وَ أَنَّ الْمَلَائِکَۀَ تَتَرَحَّبُ بِهِمْ وَ أَهْلُ الْجَمْعِ یَنْظُرُونَ إِلَیْهِمْ بِمَا أَکْرَمَهُمُ اللَّهُ وَ أَعْظَمُ الْجِهَادِ جِهَادُ النَّفْسِ لِأَنَّهَا أَمَّارَۀٌ بِالسُّوءِ، رَاغِبَۀٌ فِی الشَّرِّ، مَیَّالَۀٌ إِلَی الشَّهَوَاتِ، مُتَثَاقِلَۀٌ بِالْخَیْرَاتِ، کَثِیرَۀُ الْآمَالِ، نَاسِیَۀٌ لِلْأَهْوَالِ، مُحِبَّۀٌ لِلرِّئَاسَۀِ وَ طَالِبَۀٌ لِلرَّاحَۀِ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النَّفْسَ لَأَمَّارَۀٌ بِالسُّوءِ إِلَّا ما رَحِمَ 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بهشت دری است که آن را در جهادگران می‌گویند که مجاهدان از همان در وارد می‌شوند و فرشتگان به آنان خوش‌آمد می‌گویند و اهل محشر به کرامتی که خدا به آنان فرموده نگاه می‌کنند و بزرگترین جهاد، جهاد با نفس است؛ چراکه نفس به بدی‌ها فرمان می‌دهد، به شرور و شهوت‌ها میل می‌کند و نسبت به اعمال خیر انسان سنگینی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آرزوهایش زیاد است، هول و هراسهای قیامت را فراموش می‌کند و ریاست و آسایش‌طلبی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النَّفْسَ لَأَمَّارَۀٌ بِالسُّوءِ إِلَّا ما رَحِمَ 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نفس به بدیها فرمان می‌دهد مگر این‌که پروردگارم رحم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سَرِیَّۀً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بِقَوْمٍ قَضَوُا الْجِهَادَ الْأَصْغَرَ وَ بَقِی عَلَیْهِمُ الْجِهَادُ الْأَکْبَرُ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الْجِهَادُ الْأَکْبَرُ؟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الْجِهَادِ مَنْ جَاهَدَ نَفْسَهُ الَّتِی بَیْنَ جَنْبَیْه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المجلس الحادی و السبعون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را برای جنگ بسیج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رزمندگان از مأموریت بازگشتند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آفرین به سربازانی که جهاد و جنگ کوچک را به پایان رسانیدند و جهاد بزرگتر برای آنان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اکبر کدام جهاد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و مبارزه با نفس سرکش،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جهادها جهاد کسی است که با همان نفسی که همراه او است جهاد کند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علامۀ مجلسی ذیل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عمل لخالقه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تنها برای او کار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از خداوند به خالق تعبیر کرده تعلیل حکم است؛ یعنی چون خدا او را آفریده و آن کس که خالق است و به او وجود داده وتمام اعضا و جوارح و نیازمندیهای او را فراهم ساخته، شایستۀ عبادت است وصحیح نیست که دیگری را در عبادت با او شریک سازد، از این جهت تنها برای او کار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تَکُونُوا کَالَّذینَ نَسُوا اللَّهَ فَأَنْساهُمْ أَنْفُسَهُمْ أُولئِکَ هُمُ الْفاسِقُونَ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همچون کسانی نباشید که خداوند را فراموش کردند و خداوند نیز آنان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فراموشی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کرد، آنان فاسقانند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هُوَ مَعَکُمْ أَیْنَ ما کُنْتُمْ وَ اللَّهُ بِما تَعْمَلُونَ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با شما است و او نسبت به آنچه انجام می‌دهید بینا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امام، جملۀ حکیمانۀ مشهوری دارند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محضر خداست در محضر خدا گناه نکنیم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صِبْغَۀَ اللَّهِ وَ مَنْ أَحْسَنُ مِنَ اللَّهِ صِبْغَۀً وَ نَحْنُ لَهُ عابِدُونَ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خدایی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بپذیرید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ایمان و توحید 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رنگی از رنگ خدایی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تنها او را عبادت می‌کنیم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نِیَّۀُ الْمُؤْمِنِ خَیْرٌ مِنْ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نیت مؤمن از عمل او بهتر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الْأَعْمَالُ بِالنِّیَّاتِ وَ لِکُلِّ امْرِئٍ مَا نَوَی وَ لَا بُدَّ لِلْعَبْدِ مِنْ خَالِصِ النِّیَّۀِ فِی کُلِّ حَرَکَۀٍ وَ سُکُونٍ لِأَنَّهُ إِذَا لَمْ یَکُنْ هَذَا الْمَعْنَی یَکُونُ غَافِلًا وَ الْغَافِلُونَ قَدْ وَصَفَهُمُ اللَّهُ تَعَالَی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کَالْأَنْعامِ بَلْ هُمْ أَضَلُّ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هُمُ الْغافِلُونَ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 با نیت‌ها سنجیده می‌شود و هر کس با نیت خود محشور می‌گردد و لازم است بندگان در هر حرکت یا سکونی نیت خالص داشته باشند؛ زیرا اگر نیت خالص نباشد از غافلان به حساب می‌آیند و غافلان را هم خداوند مانند چهارپایان یا بدتر از آنها به حساب آورده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 مِلْکِی وَ مَالِی مَالِی یَا مِسْکِینُ أَیْنَ کُنْتَ حَیْثُ کَانَ الْمِلْکُ وَ لَمْ تَکُنْ؟ وَ هَلْ لَکَ إِلَّا مَا أَکَلْتَ فَأَفْنَیْتَ أَوْ لَبِسْتَ فَأَبْلَیْتَ أَوْ تَصَدَّقْتَ فَأَبْقَیْتَ؟ إِمَّا مَرْحُومٌ بِهِ وَ إِمَّا مُعَاقَبٌ عَلَیْهِ فَاعْقِلْ أَنْ لَا یَکُونَ مَالُ غَیْرِکَ أَحَبَّ إِلَیْکَ مِنْ 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از من و مال از من است و من مالک همۀ جهان هستم، ای فرزند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مسکین و نیازمند هستی و این ملک و مال پیش از تو بود و پس از تو هم خواهد بود و برای تو از جهان نصیبی نیست مگر آنچه بخوری و تمام شود یا بپوشی و مندرس گردد یا انفاق و بخشش کنی و بیش از این مقدار از مال و ملک دنیا نمی‌توانی تصرف کنی و هر گونه تصرفی که در مال دنیا می‌کنی، اگر برای خدا و در راه خداوند و به نیت خیر باشد، در نتیجه اجر و ثواب آن را خواهی دید و اگر به نیت شر و فساد و روی هوسرانی و لهو باشد؛ به جزای بد و عقاب آن خواهی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خوب متوجه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اموال دیگران از مال خودت نزد تو محبوب‌تر نباشد؛ یعنی برای حفظ و نگهداری حقیقی مال خود مراقبت کن چنان که در نگهداری اموال دیگران مراقب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مال خود را حفظ خواهی کرد که طوری رفتار کنی که پس از مرگ از آن مال بهره‌مند گردی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مال و استفاده از متاع دنیا اگر برای خداوند و به نیت پاک و صحیح باشد، از عبادات محسوب می‌شود و از عنوان اشتغال دنیوی بیرون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صورتی که روی نیت فاسد و نادرست و به اغراض باطل صورت گیرد، آن نیز نامطلوب و نامشروع خواهد بود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چهارصد و هفتاد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هفتصد و پانزدهم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اصول معظم له ایراد گردیده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آن جوان حارثۀ بن مالک و بنا بر قول اهل سنت زید بن حارثه بوده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بِالنَّاسِ الصُّبْحَ فَنَظَرَ إِلَی شَابٍّ فِی الْمَسْجِدِ وَ هُوَ یَخْفِقُ وَ یَهْوِی بِرَأْسِهِ مُصْفَرّاً لَوْنُهُ قَدْ نَحِفَ جِسْمُهُ وَ غَارَتْ عَیْنَاهُ فِی رَأْسِهِ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أَصْبَحْتَ یَا فُلَانُ؟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یَا رَسُولَ اللَّهِ مُوقِناً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فَعَجِبَ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لِکُلِّ یَقِینٍ حَقِیقَۀً، فَمَا حَقِیقَۀُ یَقِینِکَ؟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یَقِینِی یَا رَسُولَ اللَّهِ هُوَ الَّذِی أَحْزَنَنِی وَ أَسْهَرَ لَیْلِی وَ أَظْمَأَ هَوَاجِرِی فَعَزَفَتْ نَفْسِی عَنِ الدُّنْیَا وَ مَا فِیهَا حَتَّی کَأَنِّی أَنْظُرُ إِلَی عَرْشِ رَبِّی وَ قَدْ نُصِبَ لِلْحِسَابِ وَ حُشِرَ الْخَلَائِقُ لِذَلِکَ وَ أَنَا فِیهِمْ وَ کَأَنِّی أَنْظُرُ إِلَی أَهْلِ الْجَنَّۀِ یَتَنَعَّمُونَ فِی الْجَنَّۀِ وَ یَتَعَارَفُونَ وَ عَلَی الْأَرَائِکِ مُتَّکِئُونَ وَ کَأَنِّی أَنْظُرُ إِلَی أَهْلِ النَّارِ وَ هُمْ فِیهَا مُعَذَّبُونَ مُصْطَرِخُونَ وَ کَأَنِّی الْآنَ أَسْمَعُ زَفِیرَ النَّارِ یَدُورُ فِی مَسَامِعِی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عَبْدٌ نَوَّرَ اللَّهُ قَلْبَهُ بِالْإِیمَانِ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مَا أَنْتَ عَلَیْهِ فَقَالَ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اللَّهَ لِی یَا رَسُولَ اللَّهِ أَنْ أُرْزَقَ الشَّهَادَۀَ مَعَکَ، فَدَعَا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یَلْبَثْ أَنْ خَرَجَ فِی بَعْضِ غَزَوَاتِ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فَاسْتُشْهِدَ بَعْدَ تِسْعَۀِ نَفَرٍ وَ کَانَ هُوَ الْعَاشِر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حقیقۀ الإیمان و الیقین،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این‌که نماز صبح را ادا کرد متوجه شد جوانی لاغر اندام و زرد چهره در مسجد نشسته که چرت می‌زد و سرش را بالا و پایین می‌برد، رنگش زرد بود و تنش لاغر و دیده‌هایش به گودی فرو رفته بود، رسول اکرم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گونه شب را به روز آوردی؟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یقین صبح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او در شگفت شدند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یقین حقیقتی دارد، حقیقت یقین تو در چیست؟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یقین مرا به غم و اندوه کشانیده و شب‌ها خواب را از دیدگان من ربوده و روز گرمم را به تحمل تشنگی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 ساخته و دلم از دنیا و آنچه در آن است به تنگ آمده و رو گردان است تا آنجا که گویا می‌بینم عرش پروردگارم برای رسیدن به حساب برپا است و همۀ مردم برای آن محشور شدند و من در میان آنان هستم، گویی به اهل بهشت می‌نگرم که در نعمت‌اند و در بهشت با هم تعارف می‌کنند و بر پشتی‌ها تکیه زده‌اند و گویی به دوزخیان نگاه می‌کنم که در آن زیر شکنجه‌اند و فریاد می‌کشند، گویی من هم اکنون نعرۀ آتش دوزخ را می‌شنوم که در گوشم می‌گردد و می‌چرخد، رسول خدا به اصحابش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بنده‌ای است که خدا دلش را با ایمان روشن کرده، سپس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عقیده باقی باش،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من دعا کن که در رکاب تو شربت شهادت بنوشم،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برایش دعا کرد و چیزی نگذشت که در یکی از غزوات پیامبر به جبهۀ جهاد رفت و پس از نه تن دیگر شهید شد و او نفر دهم بود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مَعَاشِرَ الْأَنْبِیَاءِ أُمِرْنَا أَنْ نُکَلِّمَ النَّاسَ عَلَی قَدْرِ عُقُولِهِم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پیامبران مأمور شدیم که با مردم به اندازۀ عقل و خردشان سخن بگوییم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 تَمُرُّ مَرَّ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فرصتها مانند گذشتن ابر می‌گذرد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فِی التَّوْرَاۀ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الْأَرْبَعِینَ أَوْفُوا لِلْحِسَابِ أَبْنَاءَ الْخَمْسِینَ زَرْعٌ قَدْ دَنَا حَصَادُهُ أَبْنَاءَ السِّتِّینَ مَا ذَا قَدَّمْتُمْ وَ مَا ذَا أَخَّرْتُمْ أَبْنَاءَ السَّبْعِینَ عُدُّوا أَنْفُسَکُمْ فِی الْمَوْتَی أَبْنَاءَ الثَّمَانِینَ یُکْتَبُ لَکُمُ الْحَسَنَاتُ وَ لَا یُکْتَبُ عَلَیْکُمُ السَّیِّئَاتُ أَبْنَاءَ التِّسْعِینَ أَنْتُمْ أُسَرَاءُ اللَّهِ فِی أَرْضِهِ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رَجُلٍ کَرِیمٍ أَسَرَ رَجُلًا مَا ذَا یَصْنَعُ 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یُطْعِمُهُ وَ یَسْقِیهِ وَ یَفْعَلُ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تَرَی اللَّهَ صَانِعاً بِأَسِی؟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روضۀ الواعظین و بصیرۀ المتعظین،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در تورات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چهل سالگان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حساب آماده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پنجاه سالگان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کاشته و زراعتی هستید که هنگام درو کردنش فرا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شصت سالگان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چه پیش فرستاده‌اید و چه به جا گذاشته‌اید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هفتاد سالگان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 را در شمار مردگان بشمارید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هشتاد سالگان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حسنات شما برای شما نوشته می‌شود و خطاهای شما نوشته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نود سالگان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اسیران خدا در زمین خدایید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مرد کریمی که اسیری داشته باشد، چه گفته می‌شود؟ راوی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خوراک و آشامیدنی می‌دهد و نسبت به او نکوکاری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 می‌کنی خداوند با اسیر خود چگونه رفتار می‌کند؟</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کَالَّذی مَرَّ عَلی قَرْیَۀٍ وَ هِی خاوِیَۀٌ عَلی عُرُوشِها قالَ أَنَّی یُحْیی هذِهِ اللَّهُ بَعْدَ مَوْتِها فَأَماتَهُ اللَّهُ مِائَۀَ عامٍ ثُمَّ بَعَثَهُ قالَ کَمْ لَبِثْتَ قالَ لَبِثْتُ یَوْماً أَوْ بَعْضَ یَوْمٍ قالَ بَلْ لَبِثْتَ مِائَۀَ عامٍ فَانْظُرْ إِلی طَعامِکَ وَ شَرابِکَ لَمْ یَتَسَنَّهْ وَ انْظُرْ إِلی حِمارِکَ وَ لِنَجْعَلَکَ آیَۀً لِلنَّاسِ وَ انْظُرْ إِلَی الْعِظامِ کَیْفَ نُنْشِزُها ثُمَّ نَکْسُوها لَحْماً فَلَمَّا تَبَیَّنَ لَهُ قالَ أَعْلَمُ أَنَّ اللَّهَ عَلی کُلِّ شَیْ‌ءٍ 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کسی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ارمیای پیغمبر، یا 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آبادی‌ای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می‌گذشت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ده بر سقفهایش فروریخته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عزیر چون استخوانهای از هم جدا گشته و پوسیدۀ مردم آن آبادی ویران را دید و دوست داشت خدا زنده کردن آنان را به او نشان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از روی تعجّب یا انکار یا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آبادی را پس از مردن زنده می‌کند؟ پس خداوند او را میرانید و بعد از صد سال زنده‌اش کرد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مدّت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استراحت و توقف 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عزیر چون در اوّل روز هنگامی که به خواب رفته بود مرده و پس از صد سال در آخر روز زنده شده بود به این 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روز درنگ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دید هنوز آفتاب است و خورشید پنهان نشده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پاره ای از یک روز،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صد سال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کرده‌ای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می‌خواهی بدانی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طعام و خوردنی و شراب و نوشیدنی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زنبیل نهاده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نیافته و بدبو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عزیر دید انجیر و انگوری که در سبد داشته مانند آن است که از درخت چیده و آب انگور او چنان است که تازه فشرده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الاغ خود نگاه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چگونه استخوانهایش پوسیده و اجزائش پراکنده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چنین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صد سال زنده‌ات ساختیم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تو را آیت و نشانه‌ای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قدرت و توانایی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مردم قرار دهیم، و به استخوانها نگاه کن چگونه آنها را به هم ترکیب و می‌پیوندیم سپس باگوشت می‌پوشانیم، پس چون این‌حال و چگونگی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و نشانه‌های قدرت خداوند در زنده کردن مردگان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واضح و هویدا شد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وآشکارا می‌بینم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به‌راستی خداوند بر هر چیز توانا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عزیر از خانه بیرون رفت پنجاه سال داشت و زن او آبستن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متعال او را میراند و پس از صد سال زنده‌اش گردانید چون به خانه بازگشت پنجاه ساله بود و پسرش صد ساله و آن از آیات و نشانه‌های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الْفُرَصَ تَمُرُّ مَرَّ السَّحَابِ فَانْتَهِزُوهَا إِذَا أَمْکَنَتْ فِی أَبْوَابِ الْخَیْرِ وَ إِلَّا عَادَتْ نَدَماً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فرصتها مانند گذشتن ابر می‌گذرند، پس آنها را هرگاه ممکن شوند در بابهای خیر غنیمت بدانید وگرنه پشیمانی به بار می‌آورد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علیه وآله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اغْتَنِمْ خَمْساً قَبْلَ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شَبَابَکَ قَبْلَ هَرَمِکَ وَ صِحَّتَکَ قَبْلَ سُقْمِکَ وَ غِنَاکَ قَبْلَ فَقْرِکَ وَ فَرَاغَکَ قَبْلَ شُغُلِکَ وَ حَیَاتَکَ قَبْلَ مَوْتِکَ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چیز را پیش از پنج چیز غنیمت شمار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جوانی‌ات را پیش از پیری، تندرستی‌ات را پیش از بیماری، توانگری‌ات را پیش از ناتوانی، آسودگی‌ات را پیش از سرگرمی، زندگی‌ات را پیش از 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اصْبِرُوا عَلَی الدُّنْیَا فَإِنَّمَا هِی سَاعَۀٌ فَمَا مَضَی مِنْهُ فَلَا تَجِدُ لَهُ أَلَماً وَ لَا سُرُوراً وَ مَا لَمْ یَجِئْ فَلَا تَدْرِی مَا هُوَ وَ إِنَّمَا هِی سَاعَتُکَ الَّتِی أَنْتَ فِیهَا فَاصْبِرْ فِیهَا عَلَی طَاعَۀِ اللَّهِ وَ اصْبِرْ فِیهَا عَنْ مَعْصِیَۀِ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محاسبۀ العمل،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عمر آدمی در دنیا ساعتی بیش نیست، آنچه از این ساعت گذشته است معدوم شده و لذّت و رنجی از آن احساس نمی‌کنید و آنچه از آن هنوز نیامده است نمی‌دانید چیست، سرمایۀ موجود و پر ارزش عمر، تنها همان لحظات نقدی است که اینک در اختیار شما است و در آن به سر می‌برید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نفس خود باشید و در حال حاضر برای اصلاح و رستگاری خود بکوشید، در مشکلات وظیفه‌شناسی و اطاعت از اوامر الهی پایداری و از آلودگی به گناه و نافرمانی خداوند، خودداری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رَأْسُ مَالِ الْعَبْدِ أَوْقَاتُه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سرمایۀ بندۀ خدا اوقات عمر 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 الله محمدحسن نجفی، از بزرگ‌ترین فقهای شیعه در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است که به نام کتاب فقهی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شده، وی به سال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آن‌طور که نقل می‌کنند آن وقتی که ایشان این کتاب را نوشته‌اند سرداب در نجف نبوده است، ایشان یک منزل محقر داشتند و درب یک اتاقشان به یک دالانی باز بوده که در آن هوای گرم نجف یک نسیم داغی می‌آمده و ایشان مشغول تحریر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آیت الله العظمی فاضل لنکرانی از جمله بزرگانی است که بعد از حیات پربرکتشان هم منشا برکات عظیمی از جهت تالیفات، مرکز فقهی ائمه اطهار و شاگردان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بوده‌اند وخدمات شایانی به عالم اسلام و انقلاب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 الله تعالی مع النبیین و الائمۀ و الصالحین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یَاأَبَاذَراغْتَنِمْ خَمْساً قَبْلَ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شَبَابَکَ قَبْلَ هَرَمِکَ وَ صِحَّتَکَ قَبْلَ سُقْمِکَ وَ غِنَاکَ قَبْلَ فَقْرِکَ وَ فَرَاغَکَ قَبْلَ شُغْلِکَ وَ حَیَاتَکَ قَبْلَ مَوْتِک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ابوذر غفاری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چیز را پیش از پنج چیز غنیمت بشمار، جوانی ات را قبل از پیری، سلامتی و تندرستی ات را قبل از بیماری، تمکّن و توانگری ات را قبل از تهیدستی، آسایش و فراغتت را قبل از گرفتاری و زندگانی ات را قبل از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آدَمَ إِنَّکَ لَمْ تَزَلْ فِی هَدْمِ عُمُرِکَ مُنْذُ سَقَطْتَ مِنْ بَطْنِ أُمِّکَ فَخُذْ مِمَّا فِی یَدَیْکَ لِمَا بَیْنَ یَدَیْکَ فَإِنَّ الْمُؤْمِنَ یَتَزَوَّدُ وَ الْکَافِرَ یَتَمَتَّع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روزی که شکم مادر را ترک گفته و به زمین قدم گذاشتی پیوسته سرگرم نابود ساختن عمر خویشتن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فرصت زندگی استفاده کن و از آنچه اکنون در دست داری برای منازلی که در پیش داری بهره‌برداری کن چراکه افراد با ایمان از دنیا برای فردای خود زاد و توشه تهیه می‌کنند و افراد بی‌ایمان تنها از آن لذّت و کامروایی می‌خواهند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یمکن الفرار من حکومتک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فرازی از دعای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لیلۀ النصف من شعبان و لیلۀ الجمعۀ و هو دعاء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گریزی از حکومت تو ممکن نیست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چشمهایی را که به خیانت گردش می‌کند از علم خداوند مخفی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خیانت چشمها صورتهای مختلفی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صورت نگاههای دزدکی، نگاه تحقیرآمیز، نگاه برای تشویق به فساد، و نگاه به نامحرم، استراق بصر نسبت به زنان بیگانه است و گاه به صورت اشاراتی با چشم به منظور تحقیر یا عیبجویی از دیگران و یا اشاراتی که مقدمۀ توطئه‌ها و نقشه‌های شیطانی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عَبْدِالرَّحْمَنِ بْنِ مَسْلَمَۀَ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إِلَی الرَّجُلِ یَنْظُرُ إِلَی الشَّیْ‌ءِ وَکَأَنَّهُ لَا یَنْظُرُ إِلَیْهِ فَذَلِکَ خَائِنَۀُ الْأَعْیُن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خائنۀ‌الأعین،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آیۀ مذکور در متن سؤال کرد،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ندیده‌ای که گاهی شخصی چیزی را طوری نگاه می‌کند که گویا به آن نظر نمی‌کند؟ این نگاههای خیانت‌آلود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نگاهها خواه به نوامیس مردم باشد یا امور دیگری که نگاه کردن به آن ممنوع است بر خداوندی که ذره‌ای از آنچه در آسمانها و زمین است از علم او مخفی نیست پنهان نمی‌ماند،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یَعْزُبُ عَنْهُ مِثْقالُ ذَرَّۀٍ فِی السَّماواتِ وَ لا 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از حرکات مخفیانۀ چشمها و اسرار درون سینه‌ها آگاه است در آن روز با این علم و آگاهی دقیق دربارۀ خلایق دادرسی و قضاوت می‌کند؛ بنابراین روز گنهکاران سیاه و تاریک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آنچه را سینه‌ها و قلبها پنهان می‌دارند،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لَقَدْ خَلَقْنَا الْانسَانَ وَ نَعْلَمُ مَا تُوَسْوِسُ بِهِ نَفْسُهُ وَ نحَْنُ أَقْرَبُ إِلَیْهِ مِنْ حَبْلِ الْوَرِیدِ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یَتَلَقَّی الْمُتَلَقِّیَانِ عَنِ الْیَمِینِ وَ عَنِ الشِّمَالِ قَعِیدٌ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یَلْفِظُ مِن قَوْلٍ إِلَّا لَدَیْهِ رَقِیبٌ عَتِیدٌ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انسان را آفریدیم و همواره آنچه را که باطنش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معاد و دیگر حقایق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وسوسه می‌کند، می‌دانیم و ما به او از رگ گردن نزدیک‌تریم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فرشته‌ای را که همواره از ناحیۀ خیر و شر، ملازم انسان هستند و همۀ اعمالش را دریافت و ضبط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سخنی را به زبان نمی‌گوید جز این‌که نزد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نوشتن و حفظش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نگهبانی آماده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متعال خالق است و ما در جمیع حالات به وجود او وابسته‌ایم؛ به همین جهت ممکن نیست او در حالی که از رگ قلب نیز به ما نزدیک‌تر است از ظاهر و باطن ما بی خبر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این خصوص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أَنَّ اللَّهَ یَحُولُ بَیْنَ الْمَرْءِ وَ قَلْبِهِ وَ أَنَّهُ إِلَیْهِ تُحْشَرُونَ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بدانید خداوند میان انسان و قلب او حائل می‌شود، و همۀ شما نزد او در قیامت جمع خواهید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احاطۀ علمی خداوند و این‌که ما در قبضۀ قدرت او هستیم، تکلیف ما روشن می‌کند که نه افعال و گفتار ما از او پنهان است و نه اندیشه‌ها و نیات و حتی وسوسه‌هایی که از قلب ما می‌گذرد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واقعیت انسان را بیدار می‌کند و به مسئولیت سنگین و پروندۀ دقیق او در دادگاه عدل الهی آشنا می‌سازد و از انسان بی خبر و بی تفاوت، موجودی هوشیار و سر به راه و متعهد و با تقوا به وجود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یَتَلَقَّی الْمُتَلَقِّیانِ عَنِ الْیَمِینِ وَ عَنِ الشِّمالِ قَعِیدٌ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خاطر بیاورید هنگامی را که دو فرشتۀ سمت راست و چپ انسان که مراقب و ملازم او هستند اعمال او را گرفته، ضبط می‌کنند؛ یعنی علاوه بر احاطۀ علمی خداوند به ظاهر و باطن انسان، دو فرشته نیز مأمور حفظ و نگاهداری حساب اعمال اوهستند که از سمت راست و چپ از او مراقبت می‌کنند، پیوسته با او هستند و لحظه‌ای جدا نمی‌شوند تا از این طریق اتمام حجت بیشتری شود و بر مسألۀ نگاهداری حساب اعمال، تأکیدی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دریافت و اخذ و ضبط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فرشته‌ای هستند که مأمور ثبت اعمال انسان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نشسته است و در اینجا مقصود ملازم و مراقب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تعبیر دیگر مفهوم آیه این نیست که این دو فرشته در سمت راست و چپ انسان نشسته‌اند؛ زیرا انسان گاه نشسته است و گاه در حال راه رفتن، بلکه این تعبیر کنایه از آن است که این دو همواره با انسانند و مترصد اعمال او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روایات اسلامی آمده است که فرشتۀ سمت راست، نویسندۀ حسنات است و فرشتۀ سمت چپ نویسندۀ 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فرشتۀ اول فرمانده فرشتۀ دوم است، هنگامی که انسان عمل نیکی انجام دهد، فرشته سمت راست ده برابر می‌نویسد و هنگامی که عمل بدی از او سر زند و فرشته سمت چپ می‌خواهد آن را بنویسد، فرشتۀ سمت راست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عجله مکن لذا او هفت ساعت به تأخیر می‌اندازد، اگر پشیمان شد و توبه کرد چیزی نمی‌نویسد و اگر توبه نکرد تنها یک گناه برای او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یَلْفِظُ مِنْ قَوْلٍ إِلَّا لَدَیْهِ رَقِیبٌ عَتِیدٌ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هیچ سخنی را انسان به زبان نمی‌آورد مگر این‌که نزد آن فرشته‌ای مراقب و آماده برای انجام ماموریت استدوست نزدیک‌تر از من به من است وین عجب‌تر که من از وی دورم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کنم با که توان گفت که دوست در کنار من و من مهجورم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فَبَادِرُوا الْعَمَلَ وَ خَافُوا بَغْتَۀَ الْأَجَلِ فَإِنَّهُ لَا یُرْجَی مِنْ رَجْعَۀِ الْعُمُرِ مَا یُرْجَی مِنْ رَجْعَۀِ الرِّزْقِ مَا فَاتَ الْیَوْمَ مِنَ الرِّزْقِ رُجِی غَداً زِیَادَتُهُ وَ مَا فَاتَ أَمْسِ مِنَ الْعُمُرِ لَمْ یُرْجَ الْیَوْمَ رَجْعَتُهُ الرَّجَاءُ مَعَ الْجَائِی وَ الْیَأْسُ مَعَ الْمَاضِی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فَاتَّقُوا اللَّهَ حَقَّ تُقاتِهِ وَ لا تَمُوتُنَّ إِلَّا وَ أَنْتُمْ مُسْلِمُون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 خ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اعمال نیکو شتاب کنید و از فرارسیدن مرگ ناگهانی بترسید؛ زیرا آنچه از رزق که از دست رفته، امید بازگشت آن وجود دارد؛ اما عمر گذشته را نمی‌شود باز گرداند، آنچه را امروز از بهره دنیا کم شده می‌توان فردا به دست آورد؛ امّا آنچه دیروز از عمر گذشته، امید به بازگشت آن نیست، به آینده امیدوار و از گذشته نا امید باشید از عذاب خدا بترسید و جز بر حالت مسلمانی نمیرید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الْمَوْتَۀَ الْمَوْتَۀَ الْوَحِیَّۀَ الْوَحِیَّۀَ لَاتَرُدُّهَا سَعَادَۀٌ أَوْ شَقَاوَۀٌ جَاءَ الْمَوْتُ بِمَا فِیهِ بِالرَّوْحِ وَ الرَّاحَۀِ لِأَهْلِ دَارِ الْحَیَوَانِ الَّذِی کَانَ لَهَا سَعْیُهُمْ وَ فِیهَا جَاءَ الْمَوْتُ بِمَا فِیهِ بِالْوَیْلِ وَ الْحَسْرَۀِ وَ الْکَرَّۀِ الْخَاسِرَۀِ لِأَهْلِ دَارِ الْغُرُورِ الَّذِینَ کَانَ لَهَا سَعْیُهُمْ وَ فِیهَا رَغْبَتُهُم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می‌کنند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خطبه خواندند و در خطبۀ خود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با سرعت می‌رسد و کسی را یارای آن نیست که با خوشبختی و بدبختی آن را از آمدن باز دارد، بعد از مرگ یا سعادت یا شقاوت است، مرگ با آن‌چه همراه دارد رسیده، مرگ مژدۀ بشارت و آسایش برای اهل آخرت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دنیا برای آخرت که خانۀ زندگی و جاودانی است کار کرده و برای آن جهان زاد و توشه تهیه کردند، ولی برای کسانی که برای دنیا کار کردند و سعی و کوشش خود را برای زندگی در جهان فانی به کار بردند زیان‌کاری و خسران و وبال می‌آورد و آن‌ها در روز قیامت سودی نخواهند داشت و گرفتار خسران و عذاب خواهند 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چهارصد و شصت و یکم خارج اصول معظم له ایراد گردیده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أَنَّ النَّبِی علیه و 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 مَا الْعَقْلُ؟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بِطَاعَۀِ اللَّهِ وَ إِنَّ الْعُمَّالَ بِطَاعَۀِ اللَّهِ هُمُ الْعُقَلَاء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گرامی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چیست؟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طاعت و فرمان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 عمل‌کنندگان به‌طاعت و فرمان خدای متعال همان عقلا و خردمندانند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أَفَمَن کاَنَ مُؤْمِنًا کَمَن کاَنَ فَاسِقًا لَّا یَسْتَوُن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آیا کسانی که مؤمن‌اند مانند کسانی هستند که فاسق‌اند؟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هرگز این دو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مساوی و یکسان نیستند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 لَأَبِی‌عَبْدِاللَّهِ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مَاالْعَقْلُ؟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 بِهِ الرَّحْمَنُ وَ اکْتُسِبَ بِهِ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 کَانَ فِی مُعَاوِیَۀَ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النَّکْرَاءُ تِلْکَ الشَّیْطَنَۀُ وَ هِی شَبِیهَۀٌ بِالْعَقْلِ وَ لَیْسَتْ بِعَقْلٍ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حضرت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است که با آن خدای بخشنده پرستش می‌شود و بهشت به دست می‌آید، آن شخص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آنچه معاویه داشت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زیرکی در نیرنگ، رندی و بداندیشی است، همانند خرد است؛ ولی خرد نیست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عبودیت خداوند متعال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زندگی واقعی سرای آخرت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زَلَّۀُ الْعَالِمِ کَانْکِسَارِ السَّفِینَۀِ تَغْرَقُ وَ تُغْرِق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لغزش و گناه دانشمند مانند شکستن کشتی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هنگام کسانی را که در آن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 می‌کند و خود هم غرق شده و در آب فرو می‌رود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 مِنْ کُلِّ أَحَدٍ حَسَنٌ وَ إِنَّهُ مِنْکَ أَحْسَنُ لِمَکَانِکَ مِنَّا وَ إِنَّ الْقَبِیحَ مِنْ کُلِّ أَحَدٍ قَبِیحٌ وَإِنَّهُ مِنْکَ أَقْبَح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خوب را هر کس انجام دهد خوب است و از تو خوب تر؛ زیرا به ما بستگی داری و کار بد از هر کس باشد بد است و از تو بدتر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چهاردهم بحث قطع خارج اصول معظم له ایراد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چاپ اول،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 رهبر است و کردار راننده و محرک و نفس مرکبی لجوج و خیره 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 الْعِلْمَ فَإِنَّ تَعَلُّمَهُ حَسَنَۀٌ وَ مُدَارَسَتَهُ تَسْبِیحٌ وَ الْبَحْثَ عَنْهُ جِهَادٌ وَ تَعْلِیمَهُ مَنْ لَا یَعْلَمُهُ صَدَقَۀٌ وَ بَذْلَهُ لِأَهْلِهِ قُرْبَۀٌ لِأَنَّهُ مَعَالِمُ الْحَلَالِ وَ الْحَرَامِ وَ سَالِکٌ بِطَالِبِهِ سُبُلَ الْجَنَّۀِ وَ مُونِسٌ فِی الْوَحْدَۀِ وَ صَاحِبٌ فِی الْغُرْبَۀِ وَ دَلِیلٌ عَلَی السَّرَّاءِ وَ سِلَاحٌ عَلَی الْأَعْدَاءِ وَ زَیْنُ الْأَخِلَّاءِ یَرْفَعُ اللَّهُ بِهِ أَقْوَاماً یَجْعَلُهُمْ فِی الْخَیْرِ أَئِمَّۀً یُقْتَدَی بِهِمْ تُرْمَقُ أَعْمَالُهُمْ وَ تُقْتَبَسُ آثَارُهُمْ وَ تَرْغَبُ الْمَلَائِکَۀُ فِی خَلَّتِهِمْ لِأَنَّ الْعِلْمَ حَیَاۀُ الْقُلُوبِ وَ نُورُ الْأَبْصَارِ مِنَ الْعَمَی وَ قُوَّۀُ الْأَبْدَانِ مِنَ الضَّعْفِ وَ یُنْزِلُ اللَّهُ حَامِلَهُ مَنَازِلَ الْأَحِبَّاءِ وَ یَمْنَحُهُ مُجَالَسَۀَ الْأَبْرَارِ فِی الدُّنْیَا وَ الْآخِرَۀِ بِالْعِلْمِ یُطَاعُ اللَّهُ وَ یُعْبَدُ وَ بِالْعِلْمِ یُعْرَفُ اللَّهُ وَ یُوَحَّدُ وَ بِهِ تُوصَلُ الْأَرْحَامُ وَ یُعْرَفُ الْحَلَالُ وَ الْحَرَامُ وَ الْعِلْمُ إِمَامُ الْعَقْلِ وَ الْعَقْلُ یُلْهِمُهُ اللَّهُ السُّعَدَاءَ وَ یَحْرِمُهُ الْأَشْقِیَاءَ وَ صِفَۀُ الْعَاقِلِ أَنْ یَحْلُمَ عَمَّنْ جَهِلَ عَلَیْهِ وَ یَتَجَاوَزَ عَمَّنْ ظَلَمَهُ وَ یَتَوَاضَعَ لِمَنْ هُوَ دُونَهُ وَ یُسَابِقَ مَنْ فَوْقَهُ فِی طَلَبِ الْبِرِّ وَ إِذَا أَرَادَ أَنْ یَتَکَلَّمَ تَدَبَّرَ فَإِنْ کَانَ خَیْراً تَکَلَّمَ فَغَنِمَ وَ إِنْ کَانَ شَرّاً سَکَتَ فَسَلِمَ وَ إِذَا عَرَضَتْ لَهُ فِتْنَۀٌ اسْتَعْصَمَ بِاللَّهِ وَ أَمْسَکَ یَدَهُ وَ لِسَانَهُ وَ إِذَا رَأَی فَضِیلَۀً انْتَهَزَ بِهَا لَا یُفَارِقُهُ الْحَیَاءُ وَ لَا یَبْدُو مِنْهُ الْحِرْصُ فَتِلْکَ عَشْرُ خِصَالٍ یُعْرَفُ بِهَا الْعَاقِلُ وَ صِفَۀُ الْجَاهِلِ أَنْ یَظْلِمَ مَنْ خَالَطَهُ وَ یَتَعَدَّی عَلَی مَنْ هُوَ دُونَهُ وَ یَتَطَاوَلَ عَلَی مَنْ هُوَ فَوْقَهُ کَلَامُهُ بِغَیْرِ تَدَبُّرٍ إِنْ تَکَلَّمَ أَثِمَ وَ إِنْ سَکَتَ سَهَا وَإِنْ عَرَضَتْ لَهُ فِتْنَۀٌ سَارَعَ إِلَیْهَا فَأَرْدَتْهُ وَإِنْ رَأَی فَضِیلۀً أَعْرَضَ وَأَبْطَأَ عَنْهَا لَا َخَافُ ذُنُوبَهُ الْقَدِیمَۀَ وَ لَا یَرْتَدِعُ فِیمَا بَقِی مِنْ عُمُرِهِ مِنَ الذُّنُوبِ یَتَوَانَی عَنِ الْبِرِّ وَیُبْطِئُ عَنْهُ غَیْرَمُکْتَرِثٍ لِمَافَاتَهُ مِنْ ذَلِکَ أَوْضَیَّعَهُ فَتِلْکَ عَشْرُ خِصَالٍ مِنْ صِفَۀِ الْجَاهِلِ الَّذِی حُرِمَ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تحصیل علم بکوشید که فرا گرفتن آن حسنه، گفتگویش تسبیح، کاوش و تحقیق در آن جهاد، تعلیم وآموختن آن به جاهل صدقه و نشرش موجب قرب الهی است؛ زیرا علم راهنمای حلال و حرام است، طالب خود را به بهشت می‌کشد، در تنهایی مونس، در غربت یار، در سختی راهنما، در برابر دشمن حربه و برای دوست زینت و زیور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وسیلۀ علم خدا گروهی را رفعت می‌بخشد وآنان را در راه خیر، پیشرو قرار می‌دهد و اعمالشان چشم‌انداز، آثارشان مورد تقلید و اقتباس می‌گردد، فرشتگان به دوستی آنان رغبت دارند؛ چرا که علم حیاتبخش دلها و نور دیدگان و نیروی بدنها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حامل علم را در منزل دوستانش جای می‌دهد و در دنیا و آخرت همنشینی با نیکان را نصیبش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وسیلۀ طاعت و عبادت و معرفت خداوند است، با علم به یگانگی خداوند پی می‌برند، به خویشاوندان احسان می‌کنند، حلال و حرام را باز می‌شناسند و بالأخره علم چراغ راه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عقل را به سعادتمندان عطا می‌کند و از تیره بختان دریغ می‌فرماید؛ نشان عاقل این است که خطای نادان را ببخشد، از ظالم بگذرد، برای زیردست تواضع کند، در تحصیل نیکی از بالا دست خود سبقت گیرد، هنگام سخن گفتن در گفتۀ خود بیندیشد اگر نیک است بگوید و غنیمت به دست آورد و اگر بد است از آن لب فرو بندد و سالم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فتنه‌ای پیش آید به خداوند پناه ببرد و از دست و زبان محافظت کند، چون فضیلتی بیند غنیمت شمارد، حیا را از دست ندهد و حرص و آزمندی از او بروز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ده صفت است که عاقل را می‌توان بدان وسیله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جاهل این است که همنشین را آزار می‌دهد، به زیردست تجاوز می‌کند، برای بالادست گردن فرازی می‌کند، نسنجیده لب می‌گشاید، سخنش ناشایست و سکوتش غفلت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فتنه ای پیش می‌آید، شتاب کرده و در مهلکه می‌افتد و چون فضیلتی بیند رو برمی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از گناه گذشته می‌هراسد، نه در آینده دست از گناه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 خیر تنبلی می‌کند و به آنچه از دست داده اهمیت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ده صفت از صفات جاهلی است که از نعمت عقل محروم مانده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عَلِی بْنُ الْحُسَیْنِ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دَلِیلُ الْخَیْرِ وَ الْهَوَی مَرْکَبُ الْمَعَاصِی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راهنمای خیر و خوبی است و هوای نفس مرکب گناهان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أَبُوالْحَسَنِ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الرَّاکِبُ الْحَرُونِ أَسِیرُ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اسیر نفس باشد سوار بر مرکب چموش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سرکش بسیار به بدی‌ها امر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اخلاق برای نفس انسان که شامل احساسات و غرائز و عواطف است بنابر آنچه در قرآن مجید به آنها اشاره شده است، سه مرحله ذکر می‌کنندکه نفس امّاره اولین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اماره نفس سر کش است که انسان را به گناه فرمان داده و به هر سو می‌کشاند و آنقدر خواهش خود را تکرار می‌کند تا انسان را گرفتار کند؛ لذا به آن امّاره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مرحله هنوز عقل و ایمان آن قدرت را نیافته که نفس سرکش را مهار کرده و آن را رام کند؛ بلکه در بسیاری از موارد در برابر او تسلیم می‌گردد یا اگر بخواهد با اوگلاویز شود، نفس سرکش او را به زمین می‌زند و شکست می‌دهد و همۀ بدبختیهای انسان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امّاره انسان را به سوی زشتی‌ها سوق می‌دهد و اگر با عقل و ایمان مهار نشود، انسان یکباره سقوط می‌کند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 نور یقذفه اللَّه فی قلب من یشاء، حقیقت علم با مقدمات عادی و تحصیل، مطالعه و درس و بحث حاصل نخواهد شد، بلکه به تربیت نفس، تهذیب، صفا و اخلاص احتیاج دارد تا نور معرفت با عنایت خداوند وارد قلب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اشتباهات بزرگ مردم عادی این است که مقداری از اصطلاحات و ظواهر و الفاظ علوم را یاد گرفته و این ظواهر و الفاظ برای آنان بزرگ‌ترین حجاب و مانع می‌شود و تصور می‌کنند که به معرفت و علم رسیده‌اند، در صورتی که قدمی از مرحلۀ جهل فراتر نگذاشته‌اند و تنها محجوبیّت‌شان بیشتر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برخی از بزرگان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حجاب اکبر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حصول علوم رسمی و مباحث مربوط به موضوعات مادی یا به دست آوردن علوم عقلی، هیچ گونه مربوط به حقیقت معارف الهی نخواهد بود، بلکه این علوم موجب اشتباه، تحیر و گمراهی بوده و مانع از حقیقت معارف نیز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اگر این علوم به نیت خالص و با تهذیب نفس تحصیل شود، بهترین کمک و قوی‌ترین مؤید برای رسیدن به کمال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بلکه انسان خودش از وضع خود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قیامت،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یَاسِینَ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یَنْفَعُ الْعَبْدَ یُظْهِرُ حَسَناً وَ یُسِرُّ سَیِّئاً أَ لَیْسَ إِذَا رَجَعَ إِلَی نَفْسِهِ عَلِمَ أَنَّهُ لَیْسَ کَذَلِکَ وَ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الْإِنْسانُ عَلی نَفْسِهِ بَصِیرَۀٌ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السَّرِیرَۀَ إِذَا صَلَحَتْ قَوِیَتِ الْعَلَانِیَۀ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المجلس الرابع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یاسین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انسان کار نیک خود را ظاهر و آشکار می‌سازد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عمل را به مردم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 زشت و بد خویش را پنهان می‌کند چه سودی برای او دارد؟ در حالی که خدای متعال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انسان بر نفس خویش آگاه و بینا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قصد و نیت خود مطلع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هر گاه باطن از معایب سالم و نیت خالص باشد ظاهر اعمال هم قوی و سالم از عیب خواهد بود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لَوْ کَانَ فِی یَدِکَ جَوْزَۀٌ وَ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لُؤْلُؤَۀٌ مَا کَانَ یَنْفَعُکَ وَ أَنْتَ تَعْلَمُ أَنَّهَا جَوْزَۀٌ وَ لَوْ کَانَ فِی یَدِکَ لُؤْلُؤَۀٌ وَ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جَوْزَۀٌ مَا ضَرَّکَ وَ أَنْتَ تَعْلَمُ أَنَّهَا لُؤْلُؤَۀ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دست تو گردویی باشد و مردم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مروارید است به تو نفع و سودی نمی‌رساند در حالی که می‌دانی آن گردو است و اگر در دستت مروارید باشد و مردم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گردو است، ضرر و زیانی به تو نمی‌رسد در حالی که می‌دانی آن مروارید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عاقل به مدح و ستودن مردم مغرور نشده، فریب نمی‌خورد، و به ثنا و ستایش ایشان افتخار نمی‌کند؛ زیرا مدح و ثنای آنان در بیشتر مواقع از روی حقیقت و درستی نبوده و نیست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 مِنْ کُلِّ أَحَدٍ حَسَنٌ وَ إِنَّهُ مِنْکَ أَحْسَنُ لِمَکَانِکَ مِنَّا وَ إِنَّ الْقَبِیحَ مِنْ کُلِّ أَحَدٍ قَبِیحٌ وَإِنَّهُ مِنْکَ أَقْبَح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خوب را هر کس انجام دهد خوب است و از تو خوب تر؛ زیرا به ما بستگی داری و کار بد از هر کس باشد بد است و از تو بدتر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چهل و دوم درس خارج اصول معظم له ایراد گردیده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عَنْ أَبِیهِ عَن ابْنِ مَحْبُوبٍ عَنِ الْعَلَاءِ بْنِ رَزِینٍ عَنْ مُحَمَّدِ بْنِ مُسْلِمٍ 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ذم الدنیا والزهد فیها،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الدُّنْیَا ذَهَبَ خَوْفُ الْآخِرَۀِ مِنْ قَلْبِهِ وَ مَنِ ازْدَادَ حِرْصاً عَلَی الدُّنْیَا لَمْ یَزْدَدْ مِنْهَا إِلَّا بُعْداً وَ ازْدَادَ هُوَ مِنَ اللَّهِ بُغْضاً وَ الْحَرِیصُ الْجَاهِدُ وَ الزَّاهِدُ الْقَانِعُ کِلَاهُمَا مُسْتَوْفٍ أُکُلَهُ غَیْرُ مَنْقُوصٍ مِنْ رِزْقِهِ شَیْئاً فَعَلَامَ التَّهَافُتُ فِی النَّارِ وَ الْخَیْرُ کُلُّهُ فِی صَبْرِ سَاعَۀٍ وَاحِدَۀٍ تُورِثُ رَاحَۀً طَوِیلَۀً وَ سَعَادَۀً کَثِیرَۀً وَ النَّاسُ طَالِبَانِ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یَطْلُبُ الدُّنْیَا حَتَّی إِذَا أَدْرَکَهَا هَلَکَ وَ طَالِبٌ یَطْلُبُ الْآخِرَۀَ حَتَّی إِذَا أَدْرَکَهَا فَهُوَ نَاجٍ فَائِزٌ وَ اعْلَمْ أَیُّهَا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یَضُرُّکَ مَا فَاتَکَ مِنَ الدُّنْیَا وَ أَصَابَکَ مِنْ شَدَائِدِهَا إِذَا ظَفِرْتَ بِالْآخِرَۀِ وَ مَا یَنْفَعُکَ مَا أَصَبْتَ مِنَ الدُّنْیَا إِذَا حُرِمْتَ الْآخِرَۀ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دنیا را دوست داشته باشد، ترس آخرت از دلش رخت می‌بندد و هر کس بر آن حرص بورزد، جز دوری از آن سودی نمی‌برد و خشم خدا را به جان می‌خرد، در صورتی که حریص و زاهد، به یک اندازه می‌خورند و از روزی‌شان چیزی کاسته نمی‌شود، پس چرا آتش را برای خود بخرد و حال آن‌که همۀ خوبی‌ها با اندکی شکیبایی به‌دست می‌آید و راحتی دراز و سعادت بسیار در پی دارد و مردم دو دسته‌اند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دنیا را می‌طلبند تا به آن برسند و هلاک می‌شوند، و کسانی که آخرت را می‌خواهند و به آن می‌رسند و نجات می‌یابند، ای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در صورتی که آخرت را به دست آوری، محرومیت‌ها و سختی‌های دنیا برایت نگران‌کننده و زیان‌بار نیست و اگر از آخرت بهره‌ای نداشته باشی، مال و ثروت دنیا به تو سودی نمی‌رساند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الزُّهْدِ حُسْنُ الرَّغْبَۀِ فِیمَا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حقیقۀ الزهد،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زهد و بی‌رغبتی در دنیا، رغبت به آن چیزی است که نزد خداوند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 رِزْقَانِ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تَطْلُبُهُ وَ رِزْقٌ یَطْلُبُکَ فَإِنْ لَمْ تَأْتِهِ أَتَاک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و روزی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رزقی که آن را میجویی و رزقی که تورا می‌جوید که اگر به سوی آن نروی باز هم به تو خواهد رسید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الْعالَمِینَ مَالِکُهُمْ وَ خَالِقُهُمْ وَ سَائِقُ أَرْزَاقِهِمْ إِلَیْهِمْ مِنْ حَیْثُ هُمْ یَعْلَمُونَ وَ مِنْ حَیْثُ لَا یَعْلَمُونَ وَ الرِّزْقُ مَقْسُومٌ وَ هُوَ یَأْتِی ابْنَ آدَمَ عَلَی أَی سِیرَۀٍ سَارَهَا مِنَ الدُّنْیَا لَیْسَ تَقْوَی مُتَّقٍ بِزَائِدِهِ وَ لَا فُجُورُ فَاجِرٍ بِنَاقِصِهِ وَ بَیْنَنَا وَ بَیْنَهُ سِتْرٌ وَ هُوَ طَالِبُهُ وَ لَوْ أَنَّ أَحَدَکُمْ یَفِرُّ مِنْ رِزْقِهِ لَطَلَبَهُ رِزْقُهُ کَمَا یَطْلُبُهُ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العالمین یعنی مالک و خالق عالمیان، کسی است که ارزاقشان را به طریقی که خود می‌دانند و نیز از طریقی که خود متوجّه نمی‌شوند به سویشان سوق می‌دهد، رزق و روزی بندگان بینشان تقسیم شده است و تمام انسانها از آن بهره‌مند هستند و فرقی نمی‌کند که انسان در زندگی چه روشی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تقوای افراد متّقی و پرهیزکار روزی‌شان را زیاد می‌کند و نه فسق و فجور افراد نابکار و معصیت‌کار موجب نقصان در رزقشان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انسان و رزقش حجاب و پرده‌ای است و او در پی روزی خویش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از شما بخواهد از رزقش فرار کند، رزق و روزی به دنبالش خواهد آمد، همان‌گونه که مرگ به دنبالش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الرِّزْقَ مَقْسُومٌ وَ اسْتِعْمَالَ الْحِرْصِ اسْتِعْمَالُ الْمَأْثَم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و روزی تقسیم شده است و زیاده‌جویی گناه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الْیَقِینِ أَنْ لَاتُرْضُوا النَّاسَ بِسَخَطِ اللَّهِ وَ لَا تَلُومُوهُمْ عَلَی مَا لَمْ یُؤْتِکُمُ اللَّهُ مِنْ فَضْلِهِ فَإِنَّ الرِّزْقَ لَا یَسُوقُهُ حِرْصُ حَرِیصٍ وَ لَا یَرُدُّهُ کُرْهُ کَارِهٍ وَ لَوْ أَنَّ أَحَدَکُمْ فَرَّ مِنْ رِزْقِهِ کَمَا یَفِرُّ مِنَ الْمَوْتِ لَأَدْرَکَهُ کَمَا یُدْرِکُهُ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آثار یقین این است که با عملی که موجب خشم خدا است رضایت و خشنودی مردم را به خود جلب نکنی و اگر خداوند متعال از روی حکمت و مصلحت چیزی را به تو نداده است دیگران را ملامت و توبیخ نکنی که حرص و ولع، موجب رزق و گشایش در زندگی نخواهد شد و بی‌تفاوت بودن و نخواستن، علت نرسیدن روزی نمی‌شود و اگر کسی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از مرگ فرار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روزی خود فرار کند به‌طور قطع روزی او خواهد رسید همچنان که مرگش قطعاً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رزقی که برای انسان مقدر شده رسیدنش احتیاج به حرص و ولع ندارد، همان کوشش مختصر و انجام وظیفه‌ای که خداوند دستور داده کافی است و اگر کسی هم از لحاظ کم بودن و ناچیز شمردن این مقدار و یا از لحاظ زهد و پشت پا زدن به دنیا احساس کراهت و بی‌میلی کند یا کسی از لحاظ حسد و رشک بخواهد مانع رسیدن آن شود نمی‌تواند او را باز گرداند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گویند که فریب خورده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شخص در خرید یا فروش مغبون است؛ یعنی فریب خورده و زیادتر از قیمت واقعی خریده یا کمتر از قیمت واقعی فروخته است و عمده در غبن آن است که کسی کاری کند که ضرری به دین او برساند، هر چند به نفع دنیای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الْمَغْرُورُ فِی الدُّنْیَا مِسْکِینٌ وَ فِی الْآخِرَۀِ مَغْبُونٌ لِأَنَّهُ بَاعَ الْأَفْضَلَ بِالْأَدْنَی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زیان‌دیدۀ در امور دنیا مسکین است و زیان‌دیدۀ در امور آخرت مغبون است؛ زیرا او متاع خوب را ارزان فروخته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صَفْقَۀُ مَغْبُونٍ وَ الْإِنْسَانُ مَغْبُونٌ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به کسی فروخته شده که در خرید آن زیان کرده باشد و انسان است که آن را خریده و زیان کرده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حملۀ شبانۀ دشمن است که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می‌شود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من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الزهد،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بندگان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هر کس از شبیخون دشمن بترسد سر به بستر گرم نمی‌گذارد و از خوابیدن خودداری می‌کند و از ترس سلطۀ دنیاپرستان تا حدّی از خوردن و نوشیدن خودداری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آرمیده‌ای؟ وای بر تو ای پسر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شبیخون پروردگار عزیز و سخت‌گیری او و شبیخون او بر جماعت نافرمان وگناهکار و فرارسیدنِ بی‌خبر مرگ در شب و روز، پس این همان شبیخونی است که چاره‌ای از آن نیست و پناهگاه و محل فراری از آن نیست، پس 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شبیخون بترسید چنان که تقواپیشگان می‌ترسند؛ زیرا 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آرامش برای کسی است که از ایستادن در محشر هنگام حساب، در پیشگاه من بترسد و از هشدار من بهراسد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یمکن الفرار من حکومتک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گریز از حکومت تو ممکن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فرازی از دعای کمیل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الْمَوْتَ قَدْ دَهَمَکُمْ وَ السَّاعَۀَ قَدْ غَشِیَتْکُمْ فَإِنَّ الْحَادِی قَدْ حَدَا بِکُمْ یحدی لَا یَلْوِی دُونَ غَایَتِکُمْ فَاحْذَرُوا نَدَامَۀَ التَّفْرِیطِ حَیْثُ لَا یَنْفَعُ النَّدَامَۀُ إِذَا زَلَّتِ الْأَقْدَام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بدانید، مرگ روزگار شما را تاریک می‌کند و قیامت شما علی التحقیق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بخواهید و چه نخواهید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رئیس کاروان بر شما شبیخون زده، زمانه شما را به مرگ می‌رساند، پس بترسید از پشیمانی روزی که پشیمانی سودی نداشته باشد و گام‌ها بلغزد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الْحُسَیْنِ عَنْ أَبِیهِ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بَیْنَا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جَالِسٌ مَعَ أَصْحَابِهِ یُعَبِّیهِمْ لِلْحَرْبِ إِذْ أَتَاهُ شَیْخٌ عَلَیْهِ شَحْبَۀُ السَّفَرِفَقَالَ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أَمِیرُالْمُؤْمِنِینَ؟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 فَسَلَّمَ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أَتَیْتُکَ مِنْ نَاحِیَۀِ الشَّامِ وَ أَنَا شَیْخٌ کَبِیرٌ قَدْ سَمِعْتُ فِیکَ مِنَ الْفَضْلِ مَا لَا أُحْصِی وَ إِنِّی أَظُنُّکَ سَتُغْتَالُ فَعَلِّمْنِی مِمَّا عَلَّمَکَ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شَیْخُ مَنْ خَافَ الْبَیَاتَ قَلَّ نَوْمُهُ مَا أَسْرَعَ اللَّیَالِی وَ الْأَیَّامَ فِی عُمُرِ الْعَبْد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اصحابش نشسته بود و آنان را برای نبرد صف بندی می‌کرد پیرمردی که رنج سفر در او نمودار بود خدمت حضرت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سوی شام نزد تو آمده ام، پیری سالخورده‌ام و فضل تو را بی شمار شنیده‌ام و گمان می‌کنم تو را به قتل برسانند، از آنچه خدا به تو آموخته به من بیاموز،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شبیخون بترسد خوابش نمی‌برد، گردش شب و روز، عمر آدمیان را به سرعت پایان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لِعَالِمٍ عَمِلَ فَجَدَّ وَ خَافَ الْبَیَاتَ فَأَعَدَّ وَ اسْتَعَدَّ، إِنْ سُئِلَ نَصَحَ وَ إِنْ تُرِکَ صَمَتَ، کَلَامُهُ صَوَابٌ وَ سُکُوتُهُ مِنْ غَیْرِ عِی 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وصیته لابنه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آفرین بر دانشمندی که عمل کرده و تلاش کند، و از شبیخون مرگ بر حذر بوده و آماده و مهیّا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مورد سؤال قرار گیرد اندرز می‌دهد و اگر رهایش کنند سکوت می‌کند، گفتارش درست است و سکوتش به خاطر درماندگی در جواب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لِمَنْ خَافَ الْبَیَاتَ فَلَمْ یَکُف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می‌کنم از کسی که از شبیخون می‌ترسد؛ ولی از گناهان خودداری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لَا یُوقِظُکَ بَیَاتُ نِقَمِ اللَّهِ وَ قَدْ تَوَرَّطْتَ بِمَعَاصِیهِ مَدَارِجَ سَطَوَاتِه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شبیخون انتقامهای خدا تو را بیدار نمی‌کند در حالی که به سبب نافرمانی‌های او در ورطه قهر و غضب او قرار گرفته‌ای؟</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پیروزی بر ظالمان و حکومت بر زمین به دنبال نابودی آنان، از آن کسانی است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این‌که منظور از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چیست؟ احتمالات متعددی داده شده که ممکن است همۀ آنها صحیح و مراد از آیه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آنان که خدا را بر خود ناظر می‌بینند، از حساب و اجرای عدالت او در بیم و هراسند، ترسی سازنده که آنان را به احساس مسئولیت در هر کار دعوت می‌کند و از هر گونه بیدادگری و ستم و آلودگی به گناه باز می‌دارد، پیروزی و حکومت روی زمین سرانجام از آن ایشان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یکصد و چهل و یکم درس خارج اصول معظم له ایراد گردیده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بْنِ عِیسَی عَنِ الْحَسَنِ بْنِ مَحْبُوبٍ عَنِ الْهَیْثَمِ بْنِ وَاقِدٍ الْحَرِیرِی 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ذم الدنیا و الزهد فیها،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الزُّهْدِ،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الزَّاهِدُ یُحِبُّ مَنْ یُحِبُّ خَالِقُهُ وَ یُبْغِضُ مَنْ یُبْغِضُ خَالِقُهُ وَ یَتَحَرَّجُ مِنْ حَلَالِ الدُّنْیَا وَ لَا یَلْتَفِتُ إِلَی حَرَامِهَا فَإِنَّ حَلَالَهَا حِسَابٌ وَ حَرَامَهَا عِقَابٌ وَ یَرْحَمُ جَمِیعَ الْمُسْلِمِینَ کَمَا یَرْحَمُ نَفْسَهُ وَ یَتَحَرَّجُ مِنَ الْکَلَامِ کَمَا یَتَحَرَّجُ مِنَ الْمَیْتَۀِ الَّتِی قَدِ اشْتَدَّ نَتْنُهَا وَ یَتَحَرَّجُ عَنْ حُطَامِ الدُّنْیَا وَ زِینَتِهَا کَمَا یَتَجَنَّبُ النَّارَ أَنْ یَغْشَاهَا وَ أَنْ یُقَصِّرَ أَمَلَهُ کَأَنَّ بَیْنَ عَیْنَیْهِ أَجَلَه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و توضیح زهد سؤال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آنچه را دوست می‌دارد که خداوند آن را دوست می‌دارد و دشمن می‌دارد آنچه را که خداوند آن را دشمن می‌دارد، او از حلال دنیا گریزان است و از آن خودداری می‌کند و به حرام آن اصلاً توجهی ندارد؛ زیرا در حلال آن حساب و در حرامش عقاب هست، او به همۀ مسلمانان ترحم می‌کند همان گونه که بر خود رحم می‌کند، از سخن گفتن بی مورد پرهیز می‌کند همان‌گونه که از مردار متعفن بیزار است، خود را از مال دنیا و زر و زیور آن نگه می‌دارد همان گونه که از آتش شعله‌ور دوری می‌کند، آرزوهایش را کوتاه می‌کند و مرگ را همیشه در برابر خود می‌بیند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علم و عقل به حقّ رسیدن، پس حکمت از ناحیۀ خداوند متعال شناسایی اشیا و ایجاد آنها از سوی او در نهایت استواری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حکمت از ناحیۀ انسان شناختن موجودات و انجام نیکی‌ها و خیرات است و این همان چیزی است که قرآن لقمان را با آن توصیف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الزُّهْدِ تُثْمِرُ الْحِکْمَۀُ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بی‌رغبتی و زهد در دنیا است که حکمت به ثمر می‌نشیند و میوه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حکمت تا با زهد نباشد ثمره‌ای بر آن مترتّب نمی‌شود و هر گاه با آن همراه باشد سعادت دنیا و آخرت را در پی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رَأَیْتُمُ الرَّجُلَ قَدْ أُعْطِی الزُّهْدَ فِی الدُّنْیَا فَاقْتَرِبُوا مِنْهُ فَإِنَّهُ یُلْقِی الْحِکْمَۀ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دیدید کسی حالت زهد و پارسایی در دنیا را دارد به او نزدیک شده، از علمش استفاده کنید؛ زیرا او حکمت را ارائه می‌دهد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أَیُّهَا الَّذینَ آمَنُوا إِنْ تَتَّقُوا اللَّهَ یَجْعَلْ لَکُمْ فُرْقاناً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بپرهیزید، او برای شما روشن‌بینی خاصّی قرار می‌دهد که در پرتو آن، حق را از باطل خواهید شناخت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سیصد و پانزدهم درس خارج اصول معظم له ایراد گردیده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زِرِّ بْنِ حُبَیْشٍ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مَسْعُودٍ عَنِ الْأَیَّامِ الْبِیضِ مَا سَبَبُهَا وَ کَیْفَ سَمِعْتَ؟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آدَمَ لَمَّا عَصَی رَبَّهُ تَعَالَی نَادَاهُ مُنَادٍ مِنْ لَدُنِ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مِنْ جِوَارِی فَإِنَّهُ لَا یُجَاوِرُنِی أَحَدٌ عَصَانِی، فَبَکَی وَ بَکَتِ الْمَلَائِکَۀُ فَبَعَثَ اللَّهُ عَزَّ وَ جَلَّ إِلَیْهِ جَبْرَئِیلَ فَأَهْبَطَهُ إِلَی الْأَرْضِ مُسْوَدّاً فَلَمَّا رَأَتْهُ الْمَلَائِکَۀُ ضَجَّتْ وَ بَکَتْ وَ انْتَحَبَتْ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خَلْقاً خَلَقْتَهُ وَ نَفَخْتَ فِیهِ مِنْ رُوْحِکَ وَ أَسْجَدْتَ لَهُ مَلَائِکَتَکَ بِذَنْبٍ وَاحِدٍ حَوَّلْتَ بَیَاضَهُ سَوَاداً، فَنَادَی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صُمْ لِرَبِّکَ الْیَوْمَ فَصَامَ فَوَافَقَ یَوْمَ الثَّالِثَ عَشَرَ مِنَ الشَّهْرِ فَذَهَبَ ثُلُثُ السَّوَادِ ثُمَّ نُودِی یَوْمَ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صُمْ لِرَبِّکَ الْیَوْمَ فَصَامَ فَذَهَبَ ثُلُثَا السَّوَادِ ثُمَّ نُودِی یَوْمَ الْخَامِسَ عَشَرَ بِالصِّیَامِ فَصَامَ فَأَصْبَحَ وَ قَدْ ذَهَبَ السَّوَادُ کُلُّهُ فَسُمِّیَتْ أَیَّامَ الْبِیضِ لِلَّذِی رَدَّ اللَّهُ عَزَّ وَ جَلَّ فِیهِ عَلَی آدَمَ مِنْ بَیَاضِهِ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نَادَی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الثَّلَاثَۀُ أَیَّامٍ جَعَلْتُهَا لَکَ وَ لِوُلْدِکَ مَنْ صَامَهَا فِی کُلِّ شَهْرٍ فَکَأَنَّمَا صَامَ 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بن حبیش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مسعود راجع به ایّام البیض سؤال کردم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نامیدن این ایّام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البیض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و چگونه شنیده‌ای؟ ابن مسعود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نبی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جناب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پروردگارش عصیان ورزید منادی از عرش ندا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جوار رحمت من بیرون شو؛ زیرا کسی که مرا عصیان کند در جوار من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گریست و فرشتگان نیز گریستند، پس خداوند متعال جبرئیل را نزد آدم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آدم را در حالی که سر تا پا سیاه شده بود به زمین فرود آورد، فرشتگان وقتی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بدان وضع دیدند به ضجّه در آمدند و گریستند و سخت نالیدند و به درگاه حق تعالی عرضه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مخلوقی را آفریدی و از روح خود در او دمیدی و فرشتگانت را به سجده بر او وادار ساختی، حال با یک گناه رنگ سفیدش را به سیاهی مبدّل فرمودی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منادی از آسمان ندا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را برای پروردگارت روزه بگیر،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را که موافق با روز سیزدهم از ماه بود روزه گرفت، پس ثلث سیاهی از حضرت محو و زایل گشت، سپس منادی در روز چهاردهم ندا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را برای پروردگارت روزه بگیر، جناب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روز را هم روزه گرفت و ثلث دیگر از سیاهی زایل شد، روز پانزدهم باز منادی ندا کرد و حضرتش را به گرفتن روزه دعوت کرد، حضرت آن روز را هم روزه گرفت، ثلث دیگرش نیز سفید گشت و به این ترتیب تمام سیاهی او از بین رفت و به همین خاطر این ایّام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البیض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شد چه آنکه در همین ایّام حق تعالی سفیدی آدم را به وی بازگرداند، پس منادی از آسمان ندا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روز را برای تو و فرزندانت قرار دادم، کسی که این ایّام را در هر ماه روزه بدارد گویا تمام دهر را روزه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نکتۀ قابل توجه این است که اکثر مردم معتقدند که وجه تسمیه این ایّام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البیض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شب‌های این سه روز از اوّل تا آخر درخشان و روشن است و حال آنکه وجه تسمیه این نیست بلکه همان است که در حدیث بیان گردیده علاوه بر این که شب‌های این سه روز از اوّل تا آخر درخشان نیست زیرا شب سیزدهم مانند شب چهاردهم و پانزدهم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الْجَنَّۀَ وَ رَأَیْتُ أَکْثَرَ أَهْلِهَا الَّذِینَ یَصُومُونَ أَیَّامَ الْبِیض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النوادر للراوندی،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بهشت شدم و مشاهده کردم، اهل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البیض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سیزدهم و چهاردهم و پانزدهم هر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روزه می‌گیرند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شَهْرُ الِاسْتِغْفَارِ لِأُمَّتِی أَکْثِرُوا فِیهِ مِنَ الِاسْتِغْفَارِ فَإِنَّهُ غَفُورٌ رَحِیم وَ سُمِّی شَهْرُ رَجَبٍ الْأَصَبَّ لِأَنَّ الرَّحْمَۀَ تُصَبُّ عَلَی أُمَّتِی فِیهِ صَبّاً وَ یُقَالُ الْأَصَمُّ لِأَنَّهُ نُهِی فِیهِ عَنْ قِتَالِ الْمُشْرِکِینَ وَ هُوَ مِنَ الشُّهُورِ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وسائل‌الشیعۀ،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ماه استغفار امت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ماه زیاد استغفار کنید، به درستی که خداوند بسیار بخشنده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 شَهْرُ رَجَبٍ جَمَعَ الْمُسْلِمِینَ حَوْلَهُ وَ قَامَ فِیهِمْ خَطِیباً فَحَمِدَ اللَّهَ وَ أَثْنَی عَلَیْهِ وَ ذَکَرَ مَنْ کَانَ قَبْلَهُ مِنَ الْأَنْبِیَاءِ فَصَلَّی عَلَیْهِمْ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أَظَلَّکُمْ شَهْرٌ عَظِیمٌ مُبَارَکٌ وَ هُوَ شَهْرُ الْأَصَبِّ یُصِیبُ فِیهِ الرَّحْمَۀَ عَلَی مَنْ عَبَدَهُ إِلَّا عَبْداً مُشْرِکاً أَوْ مُظْهِرَ بِدْعَۀٍ فِی الْإِسْلَامِ أَلَا إِنَّ فِی شَهْرِ رَجَبٍ لَیْلَۀً مَنْ حَرَّمَ النَّوْمَ عَلَی نَفْسِهِ قَامَ فِیهَا حَرَّمَ اللَّهُ تَعَالَی جَسَدَهُ عَلَی النَّارِ وَ صَافَحَهُ سَبْعُونَ أَلْفَ مَلَکٍ وَ یَسْتَغْفِرُونَ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یَوْمٍ مِثْلِهِ فَإِنْ عَادَ عَادَتِ الْمَلَائِکَۀُ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یَوْماً وَاحِداً مِنْ رَجَبٍ أُومِنَ الْفَزَعَ الْأَکْبَرَ وَ أُجِیرَ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ماه رجب فرا می‌رسید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را گردخود جمع می‌فرمود و در میان آنان می‌ایستاد و خطبه می‌خواند، پس از حمد و ثنای خدا، انبیای قبل از خود را یاد کرده بر آنان درود می‌فرستاد، سپس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بزرگ و مبارکی بر شما سایه انداخته است و او ماه اصب، است یعنی در این ماه رحمت خدا به هر کس که خدا را عبادت کند می‌رسد مگر مشرک یا کسی که بدعتی در اسلام ظاهر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در این ماه شبی است که هر کس خواب را در این شب بر خود حرام کند و آن را به عبادت و شب زنده‌داری بگذراند خداوند متعال جسم او را بر آتش حرام می‌کند و هفتاد هزار فرشته با او مصافحه کرده، برای او تا همان روز در سال آینده استغفار می‌کنند و اگر در سال آینده هم همین کار را تکرار کرد فرشتگان باز به سوی او مراجعت می‌کنند، سپس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یک روز از ماه رجب را روزه بگیرد از فزع و ناراحتی روز قیامت در امان خواهد بود و از آتش دوزخ دور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نَصَبَ فِی السَّمَاءِ السَّابِعَۀِ مَلَکاً یُقَالُ لَهُ الدَّاعِی فَإِذَا دَخَلَ شَهْرُ رَجَبٍ یُنَادِی ذَلِکَ الْمَلَکُ کُلَّ لَیْلَۀٍ مِنْهُ إِلَی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لِلذَّاکِرِینَ طُوبَی لِلطَّائِعِینَ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جَلِیسُ مَنْ جَالَسَنِی وَ مُطِیعُ مَنْ أَطَاعَنِی وَ غَافِرُ مَنِ اسْتَغْفَرَنِی الشَّهْرُ شَهْرِی وَ الْعَبْدُ عَبْدِی وَ الرَّحْمَۀُ رَحْمَتِی فَمَنْ دَعَانِی فِی هَذَا الشَّهْرِ أَجَبْتُهُ وَ مَنْ سَأَلَنِی أَعْطَیْتُهُ وَ مَنِ اسْتَهْدَانِی هَدَیْتُهُ وَ جَعَلْتُ هَذَا الشَّهْرَ حَبْلًا بَیْنِی وَ بَیْنَ عِبَادِی فَمَنِ اعْتَصَمَ بِهِ وَصَلَ إِلَی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آسمان هفتم ملکی را گماشته است که او را دعوت‌کننده می‌گویند، پس هنگامی که ماه رجب رسید این ملک هر شب تا صبح ندا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ذاکران، خوشا به حال فرمانبرداران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همنشین کسی هستم که همنشینم باشد و مطیع کسی هستم که فرمانبردار من باشد و کسی را که از من طلب بخشش کند می‌بخشم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ماه، ماه من است، پس هر کس در این ماه مرا بخواند جواب او را می‌دهم و هر کس در این ماه از من حاجتی بخواهد به او عطا می‌کنم و هر کس در این ماه از من هدایت بخواهد او را هدایت خواهم کرد و این ماه را دستگیره‌ای بین خودم و بندگانم قرار دادم، پس هرکس به آن پناهنده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خواهد رسید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یستحب من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رجب کله و شعبان 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الروضۀ البهیۀ فی شرح اللمعۀ الدمشقیۀ،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کتب فقها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الْجَنَّۀِ نَهَراً یُقَالُ لَهُ رَجَبٌ أَشَدَّ بَیَاضاً مِنَ الثَّلْجِ وَ أَحْلَی مِنَ الْعَسَلِ فَمَنْ صَامَ یَوْماً مِنْ رَجَبٍ سَقَاهُ اللَّهُ مِنْ ذَلِکَ النَّهَر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روضۀ الواعظین و بصیرۀ المتعظین،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 نهری است که نام آن رجب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آن سپیدتر و شفاف‌تر از برف و یخ، و شیرین‌تر از عسل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یک روز از رجب را روزه بگیرد، خداوند از آب آن نهر به او می‌نوشاند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نُوحاً رَکِبَ السَّفِینَۀَ أَوَّلَ یَوْمٍ مِنْ رَجَبٍ فَأَمَرَ مَنْ مَعَهُ أَنْ یَصُومُوا ذَلِکَ الْیَوْمَ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ذَلِکَ الْیَوْمَ تَبَاعَدَتْ عَنْهُ النَّارُ مَسِیرَۀَ سَنَۀٍ وَ مَنْ صَامَ سَبْعَۀَ أَیَّامٍ أُغْلِقَتْ عَنْهُ أَبْوَابُ النِّیرَانِ السَّبْعَۀُ وَ مَنْ صَامَ ثَمَانِیَۀَ أَیَّامٍ فُتِّحَتْ لَهُ أَبْوَابُ الْجَنَّۀِ الثَّمَانِیَۀُ وَ مَنْ صَامَ خَمْسَۀَ عَشَرَ یَوْماً أُعْطِی مَسْأَلَتَهُ وَ مَنْ زَادَ زَادَهُ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صوم رجب،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اول ماه رجب بر کشتی سوار شد و به همراهان خود فرمان داد که آن روز را روزه بگیرند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این روز را روزه بدارد، آتش جهنّم به فاصلۀ یک سال از او دور می‌شود و هر کس هفت روز را روزه بگیرد، درهای هفتگانه جهنّم به روی او بسته می‌شود و کسی که هشت روز را روزه بدارد، درهای هشتگانه بهشت به روی او باز می‌گردد و هر کسی که پانزده روز، روزه بگیرد، حاجتی که دارد برآورده می‌شود و کسی که بیشتر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بدارد، خداوند پاداش او را افزون‌تر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أَبِوالْحَسَنِ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نَهَرٌ فِی الْجَنَّۀِ أَشَدُّ بَیَاضاً مِنَ اللَّبَنِ وَ أَحْلَی مِنَ الْعَسَلِ مَنْ صَامَ یَوْماً مِنْ رَجَبٍ سَقَاهُ اللَّهُ عَزَّ وَ جَلَّ مِنْ ذَلِکَ النَّهَرِ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نام نهری است در بهشت که ازشیر سپیدتر و از عسل شیرین‌تر است کسی که یک روز از ماه رجب را روزه بگیرد خداوند متعال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زلال 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رود به او می‌نوشاند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أَبُوالْحَسَنِ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شَهْرٌ عَظِیمٌ یُضَاعِفُ اللَّهُ فِیهِ الْحَسَنَاتِ وَ یَمْحُو فِیهِ السَّیِّئَاتِ مَنْ صَامَ یَوْماً مِنْ رَجَبٍ تَبَاعَدَتْ عَنْهُ النَّارُ مَسِیرَۀَ مِائَۀِ سَنَۀٍ وَ مَنْ صَامَ ثَلَاثَۀَ أَیَّامٍ وَجَبَتْ لَهُ الْجَنَّۀ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رجب، ماه بزرگی است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حسنات چند برابر است و گناهان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آمرزیده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یک روز در ماه رجب روزه بگیرد، آتش جهنّم به اندازۀ یک صد سال از او فاصله می‌گیرد و کسی که سه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بگیرد، بهشت برای او واجب می‌شود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رَجَباً شَهْرُ اللَّهِ الْأَصَمُّ وَ هُوَ شَهْرٌ عَظِیمٌ وَ إِنَّمَا سُمِّی الْأَصَمَّ لِأَنَّهُ لَا یُقَارِبُهُ شَهْرٌ مِنَ الشُّهُورِ حُرْمَۀً وَ فَضْلًا عِنْدَ اللَّهِ وَ کَانَ أَهْلُ الْجَاهِلِیَّۀِ یُعَظِّمُونَهُ فِی جَاهِلِیَّتِهَا فَلَمَّا جَاءَ الْإِسْلَامُ لَمْ یَزْدَدْ إِلَّا تَعْظِیماً وَ فَضْلًا أَلَا إِنَّ رَجَباً شَهْرُ اللَّهِ وَ شَعْبَانَ شَهْرِی وَ رَمَضَانَ شَهْرُ أُمَّتِی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ماه رجب ماه ساکت خداوند است و آن ماه بزرگی است و به این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است که هیچ یک از ماهها نزد خداوند در حرمت و فضیلت به آن نمی‌رسد و مردم جاهلیت نیز آن را در دوران خود بزرگ می‌شمردند و هنگامی که اسلام آمد، تنها بر عظمت و فضیلت آن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ماه خدا و شعبان ماه من و رمضان ماه امّت من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داوم علی تخلیص المفروضات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المفترضات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فإنهما الاصل، فمن أصابهما و أداهما بحقهما فقد أصاب الکل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مصباح‌الشریعۀ،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برای بجا آوردن واجبات و وظایف دینی و مستحبات آن اهتمام کرده وکاملا مراقبت نما که عبادات تو صحیح و خالص و بی‌عیب باشد ومتوجه باش که پایۀ بندگی و اساس سلوک به سوی خداوند همان انجام وظایف واجب و مستحب دینی است و اگر کسی بتواند آن‌گونه که باید و شاید این وظایف و سنن را به جا آورد؛ البته به حقیقت بندگی و به تمام وظایف و آداب عبودیت عمل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أَبِی‌عَبْدِاللَّهِ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فِیمَا وَعَظَ اللَّهُ تَبَارَکَ وَ تَعَالَی بِهِ عِیسَی بْنَ مَرْیَمَ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قَالَ لَه یَا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ذِکْرِی لِمَعَادِکَ وَ تَقَرَّبْ إِلَی بِالنَّوَافِلِ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الثامن و السبعون،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پندهای خود به عیسی بن مریم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یادم را ذخیرۀ معادت کن و با نوافل به من تقرب بجوی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الْقَلْبَ یَحْیَا وَ یَمُوتُ فَإِذَا حَیِی فَأَدِّبْهُ بِالتَّطَوُّع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می‌میرد و زنده می‌شود، وقتی زنده است آن را با عبادت‌های مستحب تأدیب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تَحَبَّبَ إِلَی عَبْدِی بِشَیْ‌ءٍ أَحَبَّ إِلَی مِمَّا افْتَرَضْتُهُ عَلَیْهِ وَ إِنَّهُ لَیَتَحَبَّبُ إِلَی بِالنَّافِلَۀِ حَتَّی أُحِبَّهُ فَإِذَا أَحْبَبْتُهُ کُنْتُ سَمْعَهُ الَّذِی یَسْمَعُ بِهِ وَ بَصَرَهُ الَّذِی یُبْصِرُ بِهِ وَ لِسَانَهُ الَّذِی یَنْطِقُ بِهِ وَ یَدَهُ الَّتِی یَبْطِشُ بِهَا وَ رِجْلَهُ الَّتِی یَمْشِی بِهَا إِذَا دَعَانِی أَجَبْتُهُ وَ إِذَا سَأَلَنِی أَعْطَیْتُهُ وَ مَا تَرَدَّدْتُ فِی شَیْ‌ءٍ أَنَا فَاعِلُهُ کَتَرَدُّدِی فِی مَوْتِ الْمُؤْمِنِ یَکْرَهُ الْمَوْتَ وَ أَنَا أَکْرَهُ مَسَاءَتَهُ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می‌توانند با انجام واجبات، خود را نزد من محبوب کنند و هر کس واجبات را انجام دهد نزد من از همگان محبوب‌تر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من می‌خواهد با انجام مستحبات خود را نزد من محبوب کند و هر گاه من او را محبوب خود قرار دهم در این هنگام گوش او خواهم شد که با آن می‌شنود و دیدگان او می‌شوم که با آن خواهد دید و زبان او خواهم شد که با آن سخن خواهد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دست او خواهم شد که با آن هر چیزی را برمی‌دارد و پاهایش می‌شوم که به هر جا می‌رود هر گاه مرا بخواند اجابت می‌کنم و اگر از من چیزی بخواهد عطا می‌کنم و در قبض روح مؤمن همواره مردد هستم، او از مرگ کراهت دارد و من هم نمی‌خواهم او ناراحت گردد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یَدُ اللَّهِ فَوْقَ أَیْدیهِم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خداوند بالای دست آنان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ششصد و چهل و یکم درس خارج اصول معظم له ایراد گردیده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کس علم و معرفت به خداوند در دلش جای گیرد، در آن قلب، بی‌نیازی از خلق خداوند جای خواهد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تنها با یاد خداوند است که دل‌ها آرامش می‌یابد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جنّ و انس را نیافریدم جز برای این‌که مرا عبادت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این راه تکامل یابند و به من نزدیک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یَعْلَمُ النَّاسُ مَا فِی فَضْلِ مَعْرِفَۀِ اللَّهِ عَزَّوَجَلَّ مَا مَدُّوا أَعْیُنَهُمْ إِلَی مَا مَتَّعَ اللَّهُ بِهِ الْأَعْدَاءَ مِنْ زَهْرَۀِ الْحَیَاۀِ الدُّنْیَا وَ نَعِیمِهَا وَ کَانَتْ دُنْیَاهُمْ أَقَلَّ عِنْدَهُمْ مِمَّا یَطَئُونَهُ بِأَرْجُلِهِمْ وَ لَنُعِّمُوا بِمَعْرِفَۀِ اللَّهِ جَلَّ وَ عَزَّ وَ تَلَذَّذُوا بِهَا تَلَذُّذَ مَنْ لَمْ یَزَلْ فِی رَوْضَاتِ الْجِنَانِ مَعَ أَوْلِیَاءِ اللَّهِ إِنَّ مَعْرِفَۀَ اللَّهِ عَزَّ وَجَلَّ آنِسٌ مِنْ کُلِّ وَحْشَۀٍ وَ صَاحِبٌ مِنْ کُلِّ وَحْدَۀٍ وَ نُورٌ مِنْ کُلِّ ظُلْمَۀٍ وَ قُوَّۀٌ مِنْ کُلِّ ضَعْفٍ وَ شِفَاءٌ مِنْ کُلِّ سُقْمٍ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قَبْلَکُمْ قَوْمٌ یُقْتَلُونَ وَ یُحْرَقُونَ وَ یُنْشَرُونَ بِالْمَنَاشِیرِ وَ تَضِیقُ عَلَیْهِمُ الْأَرْضُ بِرُحْبِهَا فَمَا یَرُدُّهُمْ عَمَّا هُمْ عَلَیْهِ شَیْ‌ءٌ مِمَّا هُمْ فِیهِ مِنْ غَیْرِ تِرَۀٍ وَتَرُوا مَنْ فَعَلَ ذَلِکَ بِهِمْ وَ لَا أَذًی بَلْ ما نَقَمُوا مِنْهُمْ إِلَّا أَنْ یُؤْمِنُوا بِاللَّهِ الْعَزِیزِ الْحَمِیدِ فَاسْأَلُوا رَبَّکُمْ دَرَجَاتِهِمْ وَ اصْبِرُوا عَلَی نَوَائِبِ دَهْرِکُمْ تُدْرِکُوا سَعْیَهُم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مردم می‌دانستند در معرفت و شناخت خداوند چه فضیلتی نهفته است هرگز به رونق زندگی دنیا و نعمتهای دنیوی که خداوند به دشمنان خود داده نظر نمی‌کردند و دنیای دشمنان در نگاه ایشان زبون‌تر از چیزی بود که اینان زیر پای خود لگد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مردم به معرفت و شناخت خدای عزّ و جلّ بهره‌مند هستند و به آن شادکام می‌باشند مانند شادکامی کسانی که همیشه در باغهای بهشت با اولیای خدای متعال به سر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بدرستی‌که شناخت خدای عزّ و جلّ، انیس هر وحشت، و یار و همدم هر گونه تنهایی و روشنایی بخش هر ظلمتی و نیرو رسان هر ناتوان و درمان هر دردی است،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پیش از شما مردمی بودند که کشته شده و به آتش کشیده می‌شدند و با ارّه تکه تکه شده و زمین با تمام پهناوری‌اش بر ایشان تنگ می‌شد و تمام این شرایط آنان را از باوری که داشتند بر نمی‌گرداند و کسانی که بر سر آن مؤمنان چنین بلاهایی می‌آوردند به سبب مطالبۀ خون یا آزاری که از آنان می‌دیدند نبود، بلکه تنها از آن جهت از ایشان انتقام می‌کشیدند که به خداوند ایمان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پروردگارتان درجات ایشان را طلب کنید و بر ناگواریهای روزگار خود شکیبا باشید تا به پیامدهای تلاش آنان دست 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أَعْرَابِی إِلَی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عَلِّمْنِی مِنْ غَرَائِبِ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فِی رَأْسِ الْعِلْمِ حَتَّی تَسْأَلَ عَنْ غَرَائِبِهِ؟ قَالَ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رَأْسُ الْعِلْمِ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مَعْرِفَۀُ اللَّهِ حَقَّ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مَعْرِفَۀُ اللَّهِ حَقَّ مَعْرِفَتِهِ؟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تَعْرِفَهُ بِلَا مِثْلٍ وَ لَا شِبْهٍ وَ لَا نِدٍّ وَ أَنَّهُ وَاحِدٌ أَحَدٌ ظَاهِرٌ بَاطِنٌ أَوَّلٌ آخِرٌ لَا کُفْوَ لَهُ وَ لَا نَظِیرَ لَهُ فَذَلِکَ حَقُّ مَعْرِفَتِه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 للصدوق،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ابن عباس نقل شده که یکی از اعراب خدمت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نوادر علم چیزی به من بیاموز،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اصل علم چه فرا گرفته‌ای که اکنون از نوادر آن می‌پرسی؟ اعرابی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علم چیست؟ رسول اکرم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خداوند و شناختن صفات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عرب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واقعی و حقیقی خداوند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واقعی خداوند این است که برای او مانند و همتایی معتقد نباشی و این‌که خداوند یکی است و شریکی ندارد، برای او ابتدا و پایانی نیست، در ظاهر و باطن وجود دارد، مانند و همتایی ندارد، هر کس خداوند را اینچنین بشناسد خداوند را به حقیقت شناخته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 سببی که آب حسرت نخورم در جام هوا شراب غفلت نخورماز نعمت معرفت غنی ساز مرا تا نان خسان به زهر منت نخورمیک لحظه اگر نفس تو محکوم شود علم همه انبیات معلوم شودآن‌صورت غیبی که جهان طالب اوست در آینه فهم تومفهوم شود</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أَنَّ صَاحِباً لِأَمِیرِ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 هَمَّامٌ کَانَ رَجُلًا عَابِداً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لِی الْمُتَّقِینَ حَتَّی کَأَنِّی أَنْظُرُ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یاران پرهیزکار حضرت به نام همّام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پرهیزکاران را برای من آنچنان وصف کن که گویی آنان را با چشم می‌نگرم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حضرت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اللَّهَ وَ عَظَّمَهُ مَنَعَ فَاهُ مِنَ الْکَلَامِ وَ بَطْنَهُ مِنَ الطَّعَامِ وَ عَنَّی نَفْسَهُ بِالصِّیَامِ وَ الْقِیَامِ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بِآبَائِنَا وَ أُمَّهَاتِنَا یَا رَسُولَ اللَّهِ هَؤُلَاءِ أَوْلِیَاءُ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أَوْلِیَاءَ اللَّهِ سَکَتُوا فَکَانَ سُکُوتُهُمْ ذِکْراً وَ نَظَرُوا فَکَانَ نَظَرُهُمْ عِبْرَۀً وَ نَطَقُوا فَکَانَ نُطْقُهُمْ حِکْمَۀً وَ مَشَوْا فَکَانَ مَشْیُهُمْ بَیْنَ النَّاسِ بَرَکَۀً لَوْ لَا الْآجَالُ الَّتِی کُتِبَتْ عَلَیْهِمْ لَمْ تَسْتَقِرَّ أَرْوَاحُهُمْ فِی أَجْسَادِهِمْ خَوْفاً مِنَ الْعَذَابِ وَ شَوْقاً إِلَی الثَّوَاب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الثانی و الثمانون،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خداوند را شناخت و او را بزرگ دانست زبان خود را از سخن و شکمش را از طعام نگه می‌دارد و به روزه و نماز و پرستش روی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پدران و مادرانمان به فدایت این‌ها اولیای خداوند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اولیای خداوند سکوت می‌کنند؛ اما سکوتشان تفکر است و سخن می‌گویند در حالی که سخنشان ذکر خداوند است، نظر آنان از روی عبرت و پند و سخنشان حکمت و دانش است میان مردم راه می‌روند؛ ولی مردم از ایشان برکت می‌جویند، اگر نه این بود که برای آنان سرآمدی معیّن شده بود، هر آینه روح آنان از ترس عذاب و شوق ثواب از بدن مفارقت می‌کرد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بِالنَّاسِ الصُّبْحَ فَنَظَرَ إِلَی شَابٍّ فِی الْمَسْجِدِ وَ هُوَ یَخْفِقُ وَ یَهْوِی بِرَأْسِهِ مُصْفَرّاً لَوْنُهُ قَدْ نَحِفَ جِسْمُهُ وَ غَارَتْ عَیْنَاهُ فِی رَأْسِهِ 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أَصْبَحْتَ یَا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یَا رَسُولَ اللَّهِ مُوقِناً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فَعَجِبَ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لِکُلِّ یَقِینٍ حَقِیقَۀً فَمَا حَقِیقَۀُ یَقِینِکَ؟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یَقِینِی یَا رَسُولَ اللَّهِ هُوَ الَّذِی أَحْزَنَنِی وَ أَسْهَرَ لَیْلِی وَ أَظْمَأَ هَوَاجِرِی فَعَزَفَتْ نَفْسِی عَنِ الدُّنْیَا وَ مَا فِیهَا حَتَّی کَأَنِّی أَنْظُرُ إِلَی عَرْشِ رَبِّی وَ قَدْ نُصِبَ لِلْحِسَابِ وَ حُشِرَ الْخَلَائِقُ لِذَلِکَ وَ أَنَا فِیهِمْ وَ کَأَنِّی أَنْظُرُ إِلَی أَهْلِ الْجَنَّۀِ یَتَنَعَّمُونَ فِی الْجَنَّۀِ وَ یَتَعَارَفُونَ وَ عَلَی الْأَرَائِکِ مُتَّکِئُونَ وَ کَأَنِّی أَنْظُرُ إِلَی أَهْلِ النَّارِ وَ هُمْ فِیهَا مُعَذَّبُونَ مُصْطَرِخُونَ وَ کَأَنِّی الْآنَ أَسْمَعُ زَفِیرَ النَّارِ یَدُورُ فِی مَسَامِعِی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عَبْدٌ نَوَّرَ اللَّهُ قَلْبَهُ بِالْإِیمَانِ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مَا أَنْتَ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لِی یَا رَسُولَ اللَّهِ أَنْ أُرْزَقَ الشَّهَادَۀَ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یَلْبَثْ أَنْ خَرَجَ فِی بَعْضِ غَزَوَاتِ النَّبِی فَاسْتُشْهِدَ بَعْدَ تِسْعَۀِ نَفَرٍ وَ کَانَ هُوَ الْعَاشِر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حقیقۀ الإیمان و الیقین،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این‌که نماز صبح را ادا کرد متوجه شد جوانی لاغر اندام و زرد چهره در مسجد نشسته و چرت می‌زد و سرش را بالا و پایین می‌برد، رنگش زرد بود و تنش لاغر و دیده‌هایش به گودی فرو رفته بود، رسول اکرم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گونه شب را به روز آوردی؟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یقین صبح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او در شگفت شدند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یقینی حقیقتی دارد، حقیقت یقین تو در چیست؟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یقین مرا به غم و اندوه کشانده و شب‌ها خواب را از دیدگان من ربوده و روز گرم مرا به تحمل تشنگی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واداشته و دلم از دنیا و آنچه در آن است به تنگ آمده و روی گردان است تا آنجا که گویی می‌بینم عرش پروردگارم برای رسیدن به حساب برپا است و همۀ مردم برای آن محشور شدند و من در میان آنان هستم، گویی به اهل بهشت می‌نگرم که در نعمت‌اند و در بهشت با هم تعارف می‌کنند و بر پشتیها تکیه زده‌اند و گویی به دوزخیان می‌نگرم که در آن زیر شکنجه‌اند و فریاد می‌کشند، گویی هم اکنون نعرۀ آتش دوزخ را می‌شنوم که در گوشم می‌چرخد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به اصحابش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بنده‌ای است که خدا دلش را با نور ایمان روشن کرده است، سپس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عقیده باقی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برای من دعا کن که به همراه تو شربت شهادت بنوشم،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برایش دعا کرد و چیزی نگذشت که در یکی از غزوات پیامبر به جبهۀ جهاد رفت و پس از نه تن دیگر شهید شد، و او نفر دهم بود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هر کس تقوای الهی پیشه کند، خداوند راه نجاتی برای او فراهم می‌کند و او را از جایی که گمان ندارد روزی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کس از محرمات الهی به خاطر خداوند و ترس از او بپرهیزد و حدود او را نشکند و حرمت شرایعش را هتک نکرده و به آن عمل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 لَهُ مَخْرَجاً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خدای متعال برایش راه نجاتی از تنگنای مشکلات زندگی فراهم می‌کند؛ چون شریعت او فطری است و خداوند بشر را به وسیلۀ شرایع به چیزی دعوت می‌کند که فطرت او اقتضای آن را دارد و نیاز فطرتش را بر آورده می‌کند و سعادت دنیایی و آخرتی‌اش را تأمین می‌کند و از همسر و مال و هر چیز دیگری که مایۀ خوشی و پاکی زندگی او باشد، از راهی که خودش هم احتمال آن را نمی‌دهد و انتظارش را ندارد روزی می‌فرماید، پس مؤمن این ترس را به خود راه نمی‌دهد که اگر از خداوند بترسد و حدود او را محترم بشمارد و از محرمات کام نگیرد، خوشی زندگی او تأمین نشود و به تنگی معیشت دچار گردد، خیر، چنین نیست، چرا که رزق از ناحیۀ خداوند ضمانت شده و خدای متعال قادر است که از عهدۀ ضمانت خود برآید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بیست وچهارم بحث قطع درس خارج اصول معظم له ایراد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أَبِی‌عَبْدِاللَّهِ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لَهُ أَرْکَانٌ أَرْبَعَۀٌ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عَلَی اللَّهِ وَ تَفْوِیضُ الْأَمْرِ إِلَی اللَّهِ وَ الرِّضَا بِقَضَاءِ اللَّهِ وَ التَّسْلِیمُ لِأَمْرِ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چهار رکن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توکل بر خداوند، واگذاری امور به او، خشنودی به قضای پروردگار و تسلیم امر او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علامۀ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پایدار نشود، مگر به آن چهار 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التوکّل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اعتماد به خدا در تمام امور و مهمات و صرف نظر از وسایل ظاهری، اگر چه در ظاهر باید از آن وسایل استفاده کرد، ولی کسی که یقینش کامل باشد و خداوند را بر همه چیز قادر و سبب‌ساز بداند بر اسباب ظاهری اعتماد نکند بلکه بر سبب آنها یعنی خدای متعال تکیه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وتفویض الامر الی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واگذاری امور به پروردگار عالم در پیشگیری از دشمنهای ظاهری و باطنی، همانند مؤمن آل فرعون که امور خویش را به خداوند واگذاشت و خداوند نیز او را از شرّ گناهان و نیرنگهای فرعونیان محفوظ داشت و شکی نیست که توکل به خدا، و تفویض امر به خدا، نتیجۀ ایمان قوی و نیز موجب یقین زیاد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والرضا بقضاء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راضی بودن به قضای الهی در سختی و راحتی و گرفتاری و سلامتی، و این خوی نیز نتیجۀ ایمان به خدای متعال می‌باشد چرا که او مالک سود و زیان بندگان است، و در مورد بندگانش جز آنچه بیشتر به صلاح آنان است انجام ندهد، و همچنین موجب یقین کامل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والتسلیم لأمر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 به فرمان او بودن در هر چه فرمان داده و نهی کرده است و همچنین اطاعت از پیامبر او و جانشینانش در گفتار و رفتاری که از آن بزرگواران سر زند و دخالت این خوی در ایمان و تکمیل آن، روشن‌تر از آن است که نیازمند بیان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المستعان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أَبِی‌الْجَارُودِ عَنْ أَبِی‌جَعْفَرٍ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 رَبِّکَ لا یُؤْمِنُونَ حَتَّی یُحَکِّمُوکَ فِیما شَجَرَ بَیْنَهُمْ ثُمَّ لا یَجِدُوا فِی أَنْفُسِهِمْ حَرَجاً مِمَّا قَضَیْتَ وَ یُسَلِّمُوا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 الرِّضَا وَ الْقُنُوعُ بِقَضَائِه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یُسَلِّمُوا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و فرمانبری در شئون زندگی و کارها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علیه و آله التحیۀ و 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فِی عَشَرَۀٍ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الْمَعْرِفَۀِ وَ الطَّاعَۀِ وَ الْعِلْمِ وَ الْعَمَلِ وَالْوَرَعِ وَ الِاجْتِهَادِ وَ الصَّبْرِ وَ الْیَقِینِ وَ الرِّضَا وَ التَّسْلِیمِ فَأَیَّهَا فَقَدَ صَاحِبُهُ بَطَلَ نِظَامُه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ده بخش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اطاعت، علم، عمل، پرهیزکاری، عبادت، صبر، یقین، رضا و تسلیم هر کدام از آنها نباشد رشته از هم گسیخته می‌گردد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إِنَّکُمْ لَا تَقْدِرُونَ عَلَی ذَلِکَ وَ لَکِنْ أَعِینُونِی بِوَرَعٍ وَ اجْتِهَاد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شما قدرت و نیرو ندارید که مانند ما باشید ولی مرا با پرهیزکاری و کوشش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جَابِرٍ قَال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لَا یُقَاسُ بِنَا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با ما اهل‌بیت سنجیده و مقایسه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بَیْتٍ لَا یُقَاسُ بِنَا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فی فضائل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المسلک الثالث،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نهم خارج اصول بحث قطع ایراد گردیده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عَزَّ وَ جَلَّ فِی بِلَادِهِ خَمْسُ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حُرْمَۀُ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حُرْمَۀُ آلِ رَسُولِ اللَّهِ علیهم السلام وَ حُرْمَۀُ کِتَابِ اللَّهِ عَزَّ وَ جَلَّ وَ حُرْمَۀُ کَعْبَۀِ اللَّهِ وَ حُرْمَۀُ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خداوند در زمین پنج مورد دارای حرمت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پیامبر و حرمت آل او و حرمت کتاب خداوند و حرمت کعبه و حرمت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لِلَّهِ تَبَارَکَ وَ تَعَالَی حُرُمَاتٍ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حُرْمَۀَ کِتَابِ اللَّهِ وَ حُرْمَۀَ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حُرْمَۀَ بَیْتِ الْمَقْدِسِ وَ حُرْمَۀَ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خدای تعالی حرمتهایی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قرآن، حرمت رسول الله، حرمت بیت المقدس و حرمت مؤمن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چهارصد و بیستم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چهارصد و بیست و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اصول معظم له ایراد گردیده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الحکم الزاهرۀ، فضل طالب العلم،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الدرۀ الباهرۀ من الأصداف الطاهرۀ،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به این مضمون روایت دیگری از آن حضرت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کلام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تعلّم العلم للتّکبّر فمات، مات جاهلاً، و من تعلّم العلم للقول دون العمل فمات، مات منافقاً، و من تعلّم العلم للعمل فمات، مات عارفاً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الدرۀ الباهرۀ من الأصداف الطاهرۀ،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دانش را به خاطر برتری‌جویی بیاموزد نادان می‌میرد و هر کس دانش را به خاطر گفتن بدون عمل یاد گیرد منافق می‌میرد و هر کس دانش را برای مناظره بیاموزد گناهکار می‌میرد و هر کس برای عمل، علم بیاموزد مؤمن خواهد مرد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یَهْتِفُ بِالْعَمَلِ فَإِنْ أَجَابَهُ وَإِلَّا ارْتَحَلَ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دانش عمل را صدا می‌زند، پس اگر عمل آن را پاسخ داده و پذیرفت فهو المطلوب وگرنه علم کوچ کرده و از آن جدا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مجلسی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حضرت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عمل را صدا می‌زند یعنی علم طالب و خواهان عمل است و آدمی را به سوی خود می‌خواند، پس اگر آدمی به آنچه علم و مقتضای آن خواسته است عمل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از او جدا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تَعَلَّمَ الْعِلْمَ وَ لَمْ یَعْمَلْ بِمَا فِیهِ حَشَرَهُ اللَّهُ یَوْمَ الْقِیَامَۀِ أَعْمَی وَ مَنْ تَعَلَّمَ الْعِلْمَ رِیَاءً وَ سُمْعَۀً یُرِیدُ بِهِ الدُّنْیَا نَزَعَ اللَّهُ بَرَکَتَهُ وَ ضَیَّقَ عَلَیْهِ مَعِیشَتَهُ وَ وَکَلَهُ اللَّهُ إِلَی نَفْسِهِ وَ مَنْ وَکَلَهُ اللَّهُ إِلَی نَفْسِهِ فَقَدْ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کانَ یَرْجُوا لِقاءَ رَبِّهِ فَلْیَعْمَلْ عَمَلًا صالِحاً وَ لا یُشْرِکْ بِعِبادَۀِ رَبِّهِ 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علم را یاد بگیرد و به آنچه در آن است عمل نکند، خدا او را در روز قیامت کور برانگیزد و هر کس علم را برای خودنمایی بیاموزد و بدان وسیله ارادۀ دنیا کند، خداوند برکتش را بر می‌دارد و زندگی او را تنگ و محدود می‌کند و او را به خودش واگذارد می‌کند و هر کس به خودش واگذاشته شود نابود می‌گردد، خداوند متعال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لقای پروردگارش امید دارد باید کاری شایسته انجام دهد و هیچ کس را در عبادت پروردگارش شریک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تَعَلَّمَ لِلَّهِ وَ عَمِلَ لِلَّهِ وَ عَلَّمَ لِلَّهِ دُعِی فِی مَلَکُوتِ السَّمَوَاتِ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لِلَّهِ وَ عَمِلَ لِلَّهِ وَ عَلَّمَ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برای خدای بزرگ علم بیاموزد و برای خدا عمل کند و برای خدا به آموختن علم به دیگران بپردازد، در ملکوت آسمانها بزرگ خوانده می‌شود در آنجا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خدا آموخت، و برای خدا عمل کرد، و برای خدا به آموختن آن به دیگران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تَعَلَّمَ الْعِلْمَ لِیُمَارِی بِهِ السُّفَهَاءَ أَوْ یُبَاهِی بِهِ الْعُلَمَاءَ أَوْ یَصْرِفَ وُجُوهَ النَّاسِ إِلَیْهِ لِیُعَظِّمُوهُ فَلْیَتَبَوَّأْ مَقْعَدَهُ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دانشی بیاموزد تا با سفیهان مجادله کند یا بر علما مباهات کند یا مردم را به سوی خود متوجه سازد، جایگاهش در آتش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عِیسَی بن مریم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بِنَافِعِکَ أَنْ تَعْلَمَ مَا لَمْ تَعْمَلْ إِنَّ کَثْرَۀَ الْعِلْمِ لَا یَزِیدُکَ إِلَّا جَهْلًا إِذَا لَمْ تَعْمَلْ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مجموعۀ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العتاب،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علمی که می‌آموزی عمل نکنی فایده‌ای به حال تو ندارد؛ زیرا زیادی علم تا وقتی که عمل نکنی چیزی جز نادانی بر تو نمی‌افزاید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 مَا شِئْتُمْ أَنْ تَعْلَمُوا فَلَنْ یَنْفَعَکُمُ اللَّهُ بِالْعِلْمِ حَتَّی تَعْمَلُوا بِهِ فَإِنَّ الْعُلَمَاءَ هِمَّتُهُمُ الرِّعَایَۀُ وَ السُّفَهَاءَ هِمَّتُهُمُ الرِّوَایَۀ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می‌خواهید بیاموزید؛ امّا اگر چیزی آموختید، خداوند هرگز تنها به علم و دانش به شما سودی نمی‌دهد تا زمانی که به آن علم عمل کنید؛ زیرا دانشمندان بر عمل و دقت همّت می‌گمارند؛ امّا همّت نادان تنها به نقل و روایت محدود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الْعَالِمِ أَنْ یَعْمَلَ بِمَا عَلِمَ ثُمَّ یَطْلُبَ تَعَلُّمَ مَا لَمْ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عالم است که به آن چه می‌داند عمل کند، بعد آموختن آنچه را نمی‌داند طلب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إِلَی الْعَمَلِ بِمَا عَلِمْتُمْ أَحْوَجُ مِنْکُمْ إِلَی تَعَلُّمِ مَا لَمْ تَکُونُوا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ودرر الکلم،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شما به عمل کردن به آنچه می‌دانید محتاج‌ترید تا یاد گرفتن آنچه نمی‌دانید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تَعَلَّمَ الْعِلْمَ لِلْعَمَلِ بِهِ لَمْ یُوحِشْهُ کَسَادُه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علم را برای عمل بیاموزد کسادی آن او را غمناک نمی‌کند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رَأْسُ الْعَقْلِ وَ التَّکَبُّرُ رَأْسُ الْجَهْل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فضیلۀ التواضع،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فروتنی رأس عقل است و تکبّر رأس جهل و نادانی است؛ زیرا فروتنی باعث خشنودی خدا و خلق می‌شود و تکبّر نفعی ندارد و سبب خشم خدا و دشمنی خلق می‌گردد؛ بنابراین، عاقل باید فروتنی کند و آدمی تا جاهل نباشد تکبّر نخواهد کرد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وَصِیَّۀ موسی‌بن‌جعفر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الزَّرْعَ یَنْبُتُ فِی السَّهْلِ وَ لَا یَنْبُتُ فِی الصَّفَا فَکَذَلِکَ الْحِکْمَۀُ تَعْمَرُ فِی قَلْبِ الْمُتَوَاضِعِ وَلَا تَعْمَرُ فِی قَلْبِ الْمُتَکَبِّرِ الْجَبَّارِ لِأَنَّ اللَّهَ جَعَلَ التَّوَاضُعَ آلَۀَ الْعَقْلِ وَجَعَلَ التَّکَبُّرَ مِنْ آلَۀِ الْجَهْلِ أَلَمْ تَعْلَمْ أَنَّ مَنْ شَمَخَ إِلَی السَّقْفِ بِرَأْسِهِ شَجَّهُ وَ مَنْ خَفَضَ رَأْسَهُ اسْتَظَلَّ تَحْتَهُ وَ أَکَنَّه وَ کَذَلِکَ مَنْ لَمْ یَتَوَاضَعْ لِلَّهِ خَفَضَهُ اللَّهُ وَ مَنْ تَوَاضَعَ لِلَّهِ 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وصیتی به هشام فرمودند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کشت و زراعت بر روی خاک می‌روید نه بر روی سنگ سخت، حکمت هم در قلب متواضع قرار می‌گیرد و در دل متکبَر ستمگر جای نمی‌گیرد؛ زیرا خداوند تواضع را ابزار عقل قرار داده و تکبَر را ابزار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نمی‌دانی کسی که سر را تا سقف بلند کند مجروح می‌شود و هرکه سر بزیر باشد در سایۀ آن سقف قرار گرفته و جای می‌گیرد، همچنین هرکس برای خداوند تواضع نداشته باشد خدای متعال او را به زمین میزند و هر که تواضع داشته باشد خداوند بلندش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 یُظْهِرُ الرَّذِیلَۀَ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آثار التکبر،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کردن فرومایگی انسان متکبر را ظاهر 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 دَاعٍ إِلَی التَّقَحُّمِ فِی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باعث می‌شود که صاحب آن در گناهان زیاد بیفتد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تواضعوا مع المتواضعین؛ فإنّ التواضع مع المتواضعین صدقۀ و تکبّروا مع المتکبّرین؛ فإنّ التکبّر مع المتکبّرین عبادۀ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الحکم الزاهرۀ، آثار الکبر،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اهل تواضع متواضع باشید که این فروتنی صدقه است و با گردنکشان بزرگی کنید که این تکبر عبادت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 علی المتکبّرین هو التّواضع بعینه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کردن با افراد متکبّر، خود عین تواضع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فرعون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پروردگار برتر شما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معنای مناظره در این روایت کوبیدن دیگران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حاشیه از متن بیانات آیت الله العظمی فاضل لنکرانی می‌باشد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یَغْتَبْ بَعْضُکُمْ بَعْضاً أَیُحِبُّ أَحَدُکُمْ أَنْ یَأْکُلَ لَحْمَ أَخیهِ مَیْتاً فَکَرِهْتُمُوهُ وَ اتَّقُوا اللَّهَ إِنَّ اللَّهَ تَوَّابٌ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 یک از شما دیگری را غیبت نکند، آیا کسی از شما دوست دارد گوشت برادر مرده خود را بخورد؟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شما از این امر کراهت دارید؛ تقوای الهی پیشه کنید که خداوند توبه‌پذیر و مهربان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الْحَسَنِ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علیه وآله السلام الْمَسْجِدَ فَإِذَا جَمَاعَۀٌ قَدْ أَطَافُوا بِرَجُلٍ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الْعَلَّامَۀُ؟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النَّاسِ بِأَنْسَابِ الْعَرَبِ وَ وَقَائِعِهَا وَ أَیَّامِ الْجَاهِلِیَّۀِ وَ الْأَشْعَارِ الْعَرَبِیَّۀِ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علیه وآله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عِلْمٌ لَا یَضُرُّ مَنْ جَهِلَهُ وَ لَا یَنْفَعُ مَنْ عَلِمَهُ، ثُمَّ قَالَ النَّبِی علیه وآله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الْعِلْمُ ثَلَاثَۀٌ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مُحْکَمَۀٌ أَوْ فَرِیضَۀٌ عَادِلَۀٌ أَوْ سُنَّۀٌ قَائِمَۀٌ وَ مَا خَلَاهُنَّ فَهُوَ 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علیه وآله السلام وارد مسجد شدند و مشاهده کردند که جماعتی اطراف مردی را گرفته‌اند،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خبر است؟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یعنی چه؟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داناترین مردم به دودمان عرب و حوادث ایشان و به روزگار جاهلیت و اشعار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علمی است که نادانش زیان نمی‌بیند و عالمش سودی نمی‌برد، همانا علم سه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عقاید، آموزه‌های اخلاقی و احکام شریعت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حلال 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این‌ها فضل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به توحید و ربوبیت خداوند و آخرت ایمان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مصباح المنیر، المتن،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النَّبِی علیه وآله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الْعِلْمَ لِلَّهِ عَزَّوَجَلَّ لَمْ یُصِبْ مِنْهُ بَاباً إِلَّا ازْدَادَ فِی نَفْسِهِ ذُلًّا وَ لِلنَّاسِ تَوَاضُعاً وَ لِلَّهِ خَوْفاً وَ فِی الدِّینِ اجْتِهَاداً فَذَلِکَ الَّذِی یَنْتَفِعُ بِالْعِلْمِ فَیَتَعَلَّمُهُ وَ مَنْ طَلَبَ الْعِلْمَ لِلدُّنْیَا وَ الْمَنْزِلَۀِ عِنْدَ النَّاسِ وَ الْخُطْوَۀِ عِنْدَ السُّلْطَانِ لَمْ یُصِبْ مِنْهُ بَاباً إِلَّا ازْدَادَ فِی نَفْسِهِ عَظَمَۀً وَ عَلَی النَّاسِ اسْتِطَالَۀً وَ بِاللَّهِ اغْتِرَاراً وَ فِی الدِّینِ جَفَاءً فَذَلِکَ الَّذِی لَا یَنْتَفِعُ بِالْعِلْمِ فَلْیَکُفَّ وَ لْیُمْسِکْ عَنِ الْحُجَّۀِ عَلَی نَفْسِهِ وَ النَّدَامَۀِ وَ الْخِزْی یَوْمَ الْقِیَامَۀ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برای خشنودی خداوند به تحصیل علم بپردازد، برای هر بابی که فرا می‌گیرد، فروتنی در دلش زیاد می‌شود و مردم برایش تواضع می‌کنند و خوف و کوشش او برای خداوند و در دین زیاد می‌شود، پس این عالم است که خود بهره می‌برد و به مردم بهره می‌رساند و هر کس برای مال دنیا و کسب مقام در نزد سلطان درپی دانش باشد، هر بابی که فرا گیرد، بر تکبّرش می‌افزاید و خواری او نزد مردم زیاد می‌گردد و در مقابل خداوند مغرور می‌شود و طغیان می‌کند و به دین جفا می‌کند و چنین کسی نفعی از علم نمی‌برد و در قیامت جز ندامت نصیبی ندارد و علمش بر ضدّ او حجّت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کلام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لکمیل بن زیاد بعد أشیاء ذکرها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خَیْرٌ مِنَ الْمَالِ الْعِلْمُ یَحْرُسُکَ وَ أَنْتَ تَحْرُسُ الْمَالَ وَ الْمَالُ تُفْنِیهِ النَّفَقَۀُ وَ الْعِلْمُ یَزْکُو عَلَی الْإِنْفَاقِ الْعِلْمُ حَاکِمٌ وَ الْمَالُ مَحْکُومٌ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از مال بهتر است، زیرا علم نگهبان تو است ولی تو نگهبان مال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هزینه کردن مال، از آن می‌کاهد ولی نشر علم، بر آن می‌افزاید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حاکم است و مال محکوم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علم دربارۀ مال قضاوت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لِمُوسَی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جَلِیسٌ مِنْ أَصْحَابِهِ قَدْ وَعَی عِلْماً کَثِیراً فَاسْتَأْذَنَ مُوسَی فِی زِیَارَۀِ أَقَارِبَ لَهُ فَقَالَ لَهُ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لِصِلَۀِ الْقَرَابَۀِ لَحَقّاً وَ لَکِنْ إِیَّاکَ أَنْ تَرْکَنَ إِلَی الدُّنْیَا فَإِنَّ اللَّهَ قَدْ حَمَّلَکَ عِلْماً فَلَا تُضَیِّعْهُ وَ تَرْکَنْ إِلَی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موسی بن عمران علی نبینا و آله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همنشین دانشمندی داشت، روزی از حضرت اجازه خواست که به دیدار نزدیکان خود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برای خویشاوندان، حقی هست؛ ولی بپرهیز از این‌که به دنیا اعتماد کنی؛ زیرا خدای تعالی تو را حامل علم قرار داده؛ مبادا آن را ضایع کنی و به دیگران تکیه کنی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دویست و بیست و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دویست و بیست و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اصول معظم له ایراد گردیده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عِدَّۀٌ مِنْ أَصْحَابِنَا عَنْ أَحْمَدَ بْنِ مُحَمَّدٍ عَنْ نُوحِ بْنِ شُعَیْبٍ النَّیْسَابُورِی عَنْ عُبَیْدِ اللَّهِ بْنِ عَبْدِ اللَّهِ الدِّهْقَانِ عَنْ دُرُسْتَ بْنِ أَبِی مَنْصُورٍ عَنْ عُرْوَۀَ ابْنِ أَخِی شُعَیْبٍ الْعَقَرْقُوفِی عَنْ شُعَیْبٍ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النوادر،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رمد هو، أو أحد من أهله؛ أو من أصحابه؛ دعا بهذه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متعنی بسمعی، و بصری، و اجعلهما الوارثین منّی، و انصرنی علی من ظلمنی، و أرنی فیه ثأری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ملحقات فی الاموات و ما یتعلق بها،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رسول خدا یا یکی از کسان یا اصحابش به درد چشم مبتلا می‌شد، آن حضرت برای استشفا این دعا را 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از گوش و چشم بهره مند گردان و آن دو را وارث من قرار ده و مرا بر کسی که به من ستم‌کند نصرت ده و انتقامم را از او بگیر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حَرْبِ بْنُ أَبِی الْأَسْوَدِ الدُّؤَلِی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الرَّبَذَۀَ فَدَخَلْتُ عَلَی أَبِی‌ذَرٍّ جُنْدَبُ بْنُ جُنَادَۀَ فَحَدَّثَنِی أَبُوذَر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ذَاتَ یَوْمٍ فِی صَدْرِ نَهَارِهِ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مَسْجِدِهِ فَلَمْ أَرَ فِی الْمَسْجِدِ أَحَداً مِنَ النَّاسِ إِلَّا رَسُولَ اللَّهِ وَ عَلِی إِلَی جَانِبِهِ جَالِسٌ فَاغْتَنَمْتُ خَلْوَۀَ الْمَسْجِدِ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أُمِّی أَوْصِنِی بِوَصِیَّۀٍ یَنْفَعُنِی اللَّهُ 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أَکْرِمْ بِکَ یَا أَبَاذَرٍّ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مِنَّا أَهْلَ الْبَیْتِ وَ إِنِّی مُوصِیکَ بِوَصِیَّۀٍ فَاحْفَظْهَا فَإِنَّهَا جَامِعَۀٌ لِطُرُقِ الْخَیْرِ وَ سُبُلِهِ فَإِنَّکَ إِنْ تَحْفَظْهَا کَانَ لَکَ بِهَا 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نِعْمَتَانِ مَغْبُونٌ فِیهِمَا کَثِیرٌ مِنَ النَّاسِ الصِّحَّۀُ وَ الْفَرَاغُ یَا أَبَاذَرٍّ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اغْتَنِمْ خَمْساً قَبْلَ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شَبَابَکَ قَبْلَ هَرَمِکَ وَ صِحَّتَکَ قَبْلَ سُقْمِکَ وَ غِنَاکَ قَبْلَ فَقْرِکَ وَ فَرَاغَکَ قَبْلَ شُغْلِکَ وَ حَیَاتَکَ قَبْلَ مَوْتِک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الجزء الثانی،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ابوالاسود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ربذه بر ابوذر وارد شدم، ابوذر برایم نقل کرد که روزی اول وقت در مسجد خدمت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شرفیاب شدم که هیچ کس جز رسول اکرم و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کنار او نشسته بود در مسجد دیده نمی‌شد، از خلوت مسجد استفاده کردم و 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فدایت ممکن است مرا وصیّت سودمندی بفرمایید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اباذر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در نزد ما محترم و از اهل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اینک تو را وصیتی می‌کنم که این وصیت جامع همۀ راههای خیر و سعادت است و اگر آن را به کار بندی کفیل تو خواهد بود، پس نگهبان آن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نعمت است که بسیاری از مردم در آن مغبون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سلامت و فراغت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چیز را قبل از پنج چیز مغتنم شمار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 را قبل از پیری و سلامت را قبل از بیماری و ثروت را قبل از نداری و فراغت را قبل از گرفتاری و زندگی را پیش از مرگ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النَّبِی علیه وآله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نَفْسَهُ فَقَدْ عَرَفَ رَبَّهُ ثُمَّ عَلَیْکَ مِنَ الْعِلْمِ بِمَا لَا یَصِحُّ الْعَمَلُ إِلَّا بِهِ وَ هُوَ الْإِخْلَاص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خود را شناخت پروردگارش را شناخته است،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شناختن پروردگار از روی علم و 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 باد به علم و دانشی که جز به وسیلۀ آن، عمل و کار درست نمی‌شود، و آن اخلاص و پاکدلی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از روی علم و دانش؛ یعنی از روی اخلاص به جا آورده شود، نه از روی ریا و خودنمایی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جَعْفَرِ بْنِ مُحَمَّدٍ عَنْ أَبِیهِ عَنْ آبَائِهِ عَنْ عَلِی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علیه وآله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نِعْمَتَانِ مَکْفُورَتَانِ الْأَمْنُ وَ الْعَافِیَۀ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دو نعمت از نظر مردم پوشیده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امنیت و تندرستی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النَّعِیمُ فِی الدُّنْیَا الْأَمْنُ وَ صِحَّۀُ الْجِسْمِ وَ تَمَامُ النِّعْمَۀِ فِی الْآخِرَۀِ دُخُولُ الْجَنَّۀِ وَ مَا تَمَّتِ النِّعْمَۀُ عَلَی عَبْدٍ قَطُّ لَمْ یَدْخُلِ الْجَنَّۀ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نوادر المعانی،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در دنیا امنیّت و سلامت جسم است و تمام نعمت در آخرت ورود به بهشت است و تا بنده‌ای داخل بهشت نشود هرگز نعمتی بر او کامل نمی‌گردد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خَیْرَ فِی جَسَدٍ لَا رَأسَ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بدنی که سر نداشته باشد هیچ استفاده ای در آن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تشبیه ائمه معصومین علیهم السلام نسبت به صبر، تقیه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بکثرۀ التّکبّر یکون التّلف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بسیار، نابودی به همراه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 عَیْنُ الْحَمَاقَۀ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الکبر و ذمّه،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تکبّر کردن بر مردم عین حماقت و کم خردی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وجه آن این است که تکبر از صفاتی است که نزد خداوند و خلق او مذموم است و اصلاً نفع و لذّتی در آن قابل تصوّر نیست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زَکَاۀُ الْعِلْمِ نشره و بَذْلُهُ لِمُسْتَحِقِّهِ وَ إِجْهَادُ النَّفْسِ فِی 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الحیاۀ،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 علم نشر و یاد دادن آن به شایستگان، و وادار کردن خود به عمل به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زَکَاۀُ الْعِلْمِ تَعْلِیمُهُ مَنْ لَا یَعْلَمُه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 علم تعلیم آن به نادان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زَکَاۀُ الْعِلْمِ أَنْ تُعَلِّمَهُ عِبَادَ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بذل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 علم این است که آن را به بندگان خداوند بیاموزی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حسد آن است که کسی آرزو کند نعمت شخص دیگری از بین برود، ولی اگر مثل آن نعمت را برای خود آرزو کند دیگر به آن حسد گفته نمی‌شود بلکه آن غبطه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آن نعمتی که آرزو کرده امری باشد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رجحان دینی دارد، غبطۀ آن پسندیده است، از این رو است که حضرت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فضیل بن عیاض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مؤمن غبطه می‌خورد و حسد نمی‌برد و منافق حسد می‌برد و غبطه ندارد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ستّۀ تدخل النار بستّۀ أشیاء؛ السلطان بالجور، و العرب بالعصبیّۀ، و الدهاقین بالکذب، و التاجر بالخیانۀ، و أهل القری بالجهل، و العلماء بالحسد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المواعظ العددیۀ،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گروه به خاطر شش گناه به دوزخ می‌روند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به خاطر ستم، بیابانی‌ها به خاطر تعصب، دهقانان به خاطر دروغ، بازرگانان به خاطر خیانت، ده‌نشینان به خاطر نادانی، و دانشمندان به خاطر 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الْعَبْدُ عَالِماً حَتَّی لَا یَکُونَ حَاسِداً لِمَنْ فَوْقَهُ وَ لَا مُحَقِّراً لِمَنْ 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بنده‌ای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و 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نمی‌باشد تا آن‌که نسبت به کسی که برتر از اوست حسد نورزد و آن را که عقب مانده و هنوز به مقام او نرسیده تحقیر نکند و او را کوچک نشمارد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رشک بردن و حسد، ایمان آدمی را می‌سوزاند و می‌خورد، چونان که شعله آتش، هیزم خشک را می‌سوزاند و خاکستر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الحسد،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هَبَطَ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السَّفِینَۀِ أَتَاهُ إِبْلِیسُ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الْأَرْضِ رَجُلٌ أَعْظَمُ مِنَّۀً عَلَی مِنْکَ دَعَوْتَ اللَّهَ عَلَی هَؤُلَاءِ الْفُسَّاقِ فَأَرَحْتَنِی مِنْهُمْ أَ لَا أُعَلِّمُکَ خَصْلَتَیْنِ؟ إِیَّاکَ وَ الْحَسَدَ فَهُوَ الَّذِی عَمِلَ بِی مَا عَمِلَ وَ إِیَّاکَ وَ الْحِرْصَ فَهُوَ الَّذِی عَمِلَ بِآدَمَ مَا 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نوح از کشتی فرود آمد، شیطان نزد او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روی زمین کسی که منّت او بر من بیشتر از تو باشد نیست، از خداوند خواستی که این فاسقان را هلاک کند و مرا از آنان راحت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می‌خواهی دو خصلت را به تو یاد بدهم؟ از حسد کردن بپرهیز که آن همان چیزی است که بر سر من آن بلا را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به این ذلت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حرص نیز بپرهیز که آن همان چیزی است که بر سر آدم آن بلا را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الْحَسَدَ فَإِنَّهُ شَرُّ شِیمَۀٍ وَ أَقْبَحُ سَجِیَّۀٍ وَ خَلِیقَۀُ إِبْلِیس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حسد دوری کن، به درستی که آن بدترین خصلت و زشت‌ترین خلق و خوی شیطان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أبی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الْحَسَدَ فَإِنَّهُ یَبِینُ فِیکَ وَ لَا یَعْمَلُ فِی عَدُوِّک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حسد بپرهیز که این خوی زشت در تو آشکارا دیده می‌شود بی‌آن‌که اثری در دشمنت بگذارد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پانصد و نود و دوم درس خارج اصول معظم له ایراد گردیده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ذلِکَ الْکِتابُ لا رَیْبَ فیهِ هُدی لِلْمُتَّقینَ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کتاب با عظمتی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تردیدی نیست؛ و مایۀ هدایت پرهیزکاران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عَلَیْکَ الْکِتابَ بِالْحَقِّ مُصَدِّقاً لِما بَیْنَ یَدَیْهِ وَ أَنْزَلَ التَّوْراۀَ وَ الْإِنْجیلَ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کسی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را به‌حق بر تو نازل کرد، که با نشانه‌های کتب پیشین، منطبق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نازل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وَلِیِّی اللَّهُ الَّذی نَزَّلَ الْکِتابَ وَ هُوَ یَتَوَلَّی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و سرپرست من، خدایی است که این کتاب را نازل کرده؛ و او همۀ صالحان را سرپرستی می‌کند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علامۀ طباطبایی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قرآن کریم در عصر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این‌صورت بوده است که هنوز تألیف و جمع‌آوری نشده بود، آیات و سوره‌های آن در دست مردم متفرق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رَسُولُ اللَّهِ فِی حَجَّۀِ الْوَدَاعِ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وَ اللَّهِ مَا مِنْ شَیْ‌ءٍ یُقَرِّبُکُمْ مِنَ الْجَنَّۀِ وَ یُبَاعِدُکُمْ مِنَ النَّارِ إِلَّا وَ قَدْ أَمَرْتُکُمْ بِهِ وَ مَا مِنْ شَیْ‌ءٍ یُقَرِّبُکُمْ مِنَ النَّارِ وَ یُبَاعِدُکُمْ مِنَ الْجَنَّۀِ إِلَّا وَ قَدْ نَهَیْتُکُمْ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الطاعه و التقوی،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درحجۀ الوداع سخنرانی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چیزی نبود که شما را به بهشت نزدیک و از دوزخ دور کند، جز آن‌که شما را به آن دستور دادم و چیزی نبود که شما را از بهشت دور و به دوزخ نزدیک کند، جز آن‌که از آن نهیتان کردم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نَزَلَتْ عَلَی رَسُولِ اللَّهِ آیَۀٌ مِنَ الْقُرْآنِ إِلَّا أَقْرَأَنِیهَا وَ أَمْلَاهَا عَلَی فَکَتَبْتُهَا بِخَطِّی وَ عَلَّمَنِی تَأْوِیلَهَا وَ تَفْسِیرَهَا وَ نَاسِخَهَا وَ مَنْسُوخَهَا وَ مُحْکَمَهَا وَ مُتَشَابِهَهَا وَ خَاصَّهَا وَ عَامَّهَا وَ دَعَا اللَّهَ أَنْ یُعْطِیَنِی فَهْمَهَا وَ حِفْظَهَا فَمَا نَسِیتُ آیَۀً مِنْ کِتَابِ اللَّهِ وَ لَا عِلْماً أَمْلَاهُ عَلَی وَ کَتَبْتُهُ مُنْذُ دَعَا اللَّهَ لِی بِمَا دَعَا وَ مَا تَرَکَ شَیْئاً عَلَّمَهُ اللَّهُ مِنْ حَلَالٍ وَ لَا حَرَامٍ وَ لَا أَمْرٍ وَ لَا نَهْی کَانَ أَوْ یَکُونُ وَ لَا کِتَابٍ مُنْزَلٍ عَلَی أَحَدٍ قَبْلَهُ مِنْ طَاعَۀٍ أَوْ مَعْصِیَۀٍ إِلَّا عَلَّمَنِیهِ وَ حَفِظْتُهُ فَلَمْ أَنْسَ حَرْفاً وَاحِداً ثُمَّ وَضَعَ یَدَهُ عَلَی صَدْرِی وَ دَعَا اللَّهَ لِی أَنْ یَمْلَأَ قَلْبِی عِلْماً وَ فَهْماً وَ حُکْماً وَ نُوراً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أُمِّی مُنْذُ دَعَوْتَ اللَّهَ لِی بِمَا دَعَوْتَ لَمْ أَنْسَ شَیْئاً وَ لَمْ یَفُتْنِی شَیْ‌ءٌ لَمْ أَکْتُبْهُ أَ فَتَتَخَوَّفُ عَلَی النِّسْیَانَ فِیمَا بَعْدُ؟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لَسْتُ أَتَخَوَّفُ عَلَیْکَ النِّسْیَانَ وَ الْجَهْل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رسول خدا هیچ آیۀ قرآنی نازل نمی‌شد جز این‌که برایم می‌خواند و املا می‌کرد و به خط خود می‌نوشتم و تأویل و تفسیر و ناسخ و منسوخ و محکم و متشابه و خاص و عام آن را به من می‌آموخت و از خدا خواست که به من فهم و نیروی حفظ عطا کند، آیه‌ای از قرآن را که به من آموخت و علمی را که به من املا کرد و نوشتم فراموش نکردم، از آن گاه که برای من این درخواست را از خدا کرد، هیچ علمی نماند که دربارۀ حلال و حرام و امر و نهی که باشد و هیچ کتاب نازل بر یکی از پیامبران پیش از خود دربارۀ طاعت و معصیت نماند که به من نیاموزد، همه را به من آموخت و من حفظ کردم و یک حرفش را از یاد نبردم، سپس دست بر سینه من نهاد و از خدا خواست که دلم را پر از علم و فهم و حکمت و نور سازد، 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به فدایت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وقت که دربارۀ من دعا کردی چیزی را فراموش نمی‌کنم و آنچه را که ننویسم هم از دستم نمی‌رود، آیا پس از این بیم از فراموشی برایم داری؟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من از فراموشی و نادانی نسبت به تو بیمی ندارم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اللَّهِ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الْوَفَاۀُ وَ فِی الْبَیْتِ رِجَالٌ فِیهِمْ عُمَرُ بْنُ الْخَطَّابِ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أَکْتُبْ لَکُمْ کِتَاباً لَنْ تَضِلُّوا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تَأْتُوهُ بِشَیْ‌ءٍ فَإِنَّهُ قَدْ غَلَبَهُ الْوَجَعُ وَ عِنْدَکُمُ الْقُرْآنُ حَسْبُنَا کِتَابُ اللَّهِ فَاخْتَلَفَ أَهْلُ الْبَیْتِ وَ اخْتَصَمُوا فَمِنْهُمْ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یَکْتُبْ لَکُمْ رَسُولُ اللَّهِ وَ مِنْهُمْ مَنْ یَقُولُ مَا قَالَ عُمَرُ فَلَمَّا کَثُرَ اللَّغَطُ وَ الِاخْتِلَافُ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عُبَیْدُ اللَّهِ بْنُ عَبْدِ اللَّهِ بْنِ عُتْبَۀَ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ابْنُ عَبَّاسٍ رَحِمَهُ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الرَّزِیَّۀُ کُلُّ الرَّزِیَّۀِ مَا حَالَ بَیْنَ رَسُولِ اللَّهِ ص وَ بَیْنَ أَنْ یَکْتُبَ لَنَا ذَلِکَ الْکِتَابَ مِنْ اخْتِلَافِهِمْ وَ لَغَطِهِم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المفید، المجلس الخامس،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زمان رحلت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 رسید گروهی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عمر بن خطّاب نیز میان آنان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 حضور داشتند،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نامه‌ای برای شما بنویسم تا پس از آن هرگز گمراه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نیاورید که درد بر او غلبه کرده و قرآن نزد شما هست و کتاب خدا ما را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اهل خانه اختلاف افتاد و به مخاصمه پرداختند، عدّه‌ای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کاغذ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رسول خدا برایتان بنویسد و عدّه‌ای دیگر سخن عمر را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سر و صدا بلند شد و اختلاف بالا گرفت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نزد من برخیزید و مرا تنها بگذارید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عبد اللَّه بن عتبه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همیشه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مصیبت‌ها از همان وقتی آغاز شد که با اختلاف و شلوغ کاری خود مانع از آن شدند که رسول خدا آن مطالب را برایمان بنویسد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نبی مکرم اسلام نقل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من بر خطایی اتفاق نمی‌کنند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 أُمَّتِی عَلَی ضَلَالَۀٍ فَأَخْبَرَ أَنَّ جَمِیعَ مَا اجْتَمَعَتْ عَلَیْهِ الْأُمَّۀُ کُلُّهَا حَقٌّ هَذَا إِذَا لَمْ یُخَالِفْ بَعْضُهَا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من همه با هم گمراه نمی‌شوند و خبر داده که آنچه مورد اجماع امت باشد حق است، به شرط این‌که هیچ اختلافی در میان نباشد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قد رووا أهل العلم و التواریخ بلا خلاف بینهم أن أبا بکر قام علی المنبر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أقیلونی فلست بخیرکم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 ذلک من غیر إکراه أحد له علی الخلع و لا خوف من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الطوائف،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پانصد و سی و چهارم خارج اصول معظم له ایراد گردیده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الحسن البرانی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بن کیسان عن إسحاق بن إبراهیم بن عمر الیمانی عن ابن أذینۀ عن أبان بن أبی عیاش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نسخۀ کتاب سلیم بن قیس العامری ثم الهلالی دفعه إلی أبان بن أبی عیاش و قرأه و زعم أبان أنه قرأه علی علی بن الحسین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نعرفه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بن کیسان عن إسحاق بن إبراهیم عن ابن أذینۀ عن أبان بن أبی عیاش عن سلیم بن قیس الهلالی قال قلت لأمیر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سمعت من سلمان و من مقداد و من أبی ذر أشیاء فی تفسیر القرآن و من الروایۀ عن النبی و سمعت منک بصدق ما سمعت منهم و رأیت فی أیدی الناس أشیاء کثیرۀ من تفسیر القرآن و من الأحادیث عن نبی الله أنتم تخالفونهم و ذکر الحدیث بطوله قال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فقدر لی بعد موت علی بن الحسین إنی حججت فلقیت أبا جعفر محمد بن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 بهذا الحدیث کله لم أحط منه حرفاً فاغرورقت عیناه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سلیم قد أتی أبی بعد قتل جدی الحسین و أنا قاعد عنده فحدثه بهذا الحدیث بعینه فقال له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قد حدثنی أبی وعمی الحسن بهذا الحدیث عن أمیرالمؤمنین فقالا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قد حدثک بذلک و نحن شهود ثم حدثاه أنهما سمعا ذلک من رسول الله ثم ذکر الحدیث بتمامه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رجال‌الکشی،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الکشی أحادیث تشهد بشکره و صحۀ کتابه و فی الطریق قول و قد ذکرناها فی کتابنا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 یکنی أبا صادق، له کتاب أخبرنی علی بن أحمد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الولید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أبی القاسم ماجیلویه عن محمد بن علی الصیرفی عن حماد بن عیسی و عثمان بن عیسی قال حماد بن عیسی و حدثنا إبراهیم بن عمر الیمانی عن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علی بن أحمد العقبقی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سلیم بن قیس من أصحاب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الحجاج لیقتله فهرب و آوی إلی أبان بن أبی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حضرته الوفاۀ قال لأبان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لک علیّ حقاً و قد حضرنی الموت یا ابن أخی إنه کان من الأمر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کیت و کیت و أعطاه کتاباً فلم یرو عن سلیم بن قیس أحد من الناس سوی أبان بن أبی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أبان فی حدیثه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شیخاً متعبداً له نور یعلوه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 العامری روی عن أبی عبد الله و الحسن و الحسین و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ینسب إلیه هذا الکتاب المشهور و کان أصحابنا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سلیماً لا یعرف و لا ذکر فی خبر و قد وجدت ذکره فی مواضع من غیر جهۀ کتابه و لا روایۀ أبان بن أبی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 له ابن عقدۀ فی رجال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عنه و الکتاب موضوع لا مریۀ فیه و علی ذلک علامات تدل علی ما ذکرنا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أن محمد بن أبی بکر وعظ أباه عند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الأئمۀ ثلاثۀ عشر و غیر ذلک و أسانید هذا الکتاب تختلف تارۀ بروایۀ عمر بن أذینۀ عن إبراهیم بن عمر الصنعانی عن أبان بن أبی عیاش عن سلیم و تارۀ یروی عن عمر عن أبان بلا واسطۀ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بتعدیل المشار إلیه و التوقف فی الفاسد من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الخلاصۀ للحلی،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سُلَیْمِ بْنِ قَیْسٍ الْهِلَالِی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سَمِعْتُ مِنْ سَلْمَانَ وَ الْمِقْدَادِ وَ أَبِی ذَرٍّ شَیْئاً مِنْ تَفْسِیرِ الْقُرْآنِ وَ أَحَادِیثَ عَنْ نَبِی اللَّهِ غَیْرَ مَا فِی أَیْدِی النَّاسِ ثُمَّ سَمِعْتُ مِنْکَ تَصْدِیقَ مَا سَمِعْتُ مِنْهُمْ وَ رَأَیْتُ فِی أَیْدِی النَّاسِ أَشْیَاءَ کَثِیرَۀً مِنْ تَفْسِیرِ الْقُرْآنِ وَ مِنَ الْأَحَادِیثِ عَنْ نَبِی اللَّهِ أَنْتُمْ تُخَالِفُونَهُمْ فِیهَا وَ تَزْعُمُونَ أَنَّ ذَلِکَ کُلَّهُ بَاطِلٌ أَ فَتَرَی النَّاسَ یَکْذِبُونَ عَلَی رَسُولِ اللَّهِ مُتَعَمِّدِینَ وَ یُفَسِّرُونَ الْقُرْآنَ بِآرَائِهِمْ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سَأَلْتَ فَافْهَمِ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أَیْدِی النَّاسِ حَقّاً وَ بَاطِلًا وَ صِدْقاً وَ کَذِباً وَ نَاسِخاً وَ مَنْسُوخاً وَ عَامّاً وَ خَاصّاً وَ مُحْکَماً وَ مُتَشَابِهاً وَ حِفْظاً وَ وَهَماً وَ قَدْ کُذِبَ عَلَی رَسُولِ اللَّهِ عَلَی عَهْدِهِ حَتَّی قَامَ خَطِیباً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قَدْ کَثُرَتْ عَلَی الْکَذَّابَۀُ فَمَنْ کَذَبَ عَلَی مُتَعَمِّداً فَلْیَتَبَوَّأْ مَقْعَدَهُ مِنَ النَّارِ ثُمَّ کُذِبَ عَلَیْهِ مِنْ بَعْدِهِ وَ إِنَّمَا أَتَاکُمُ الْحَدِیثُ مِنْ أَرْبَعَۀٍ لَیْسَ لَهُمْ 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مُنَافِقٍ یُظْهِرُ الْإِیمَانَ مُتَصَنِّعٍ بِالْإِسْلَامِ لَا یَتَأَثَّمُ وَ لَا یَتَحَرَّجُ أَنْ یَکْذِبَ عَلَی رَسُولِ اللَّهِ مُتَعَمِّداً فَلَوْ عَلِمَ النَّاسُ أَنَّهُ مُنَافِقٌ کَذَّابٌ لَمْ یَقْبَلُوا مِنْهُ وَ لَمْ یُصَدِّقُوهُ وَ لَکِنَّهُمْ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قَدْ صَحِبَ رَسُولَ اللَّهِ وَ رَآهُ وَ سَمِعَ مِنْهُ وَ أَخَذُوا عَنْهُ وَ هُمْ لَا یَعْرِفُونَ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أَخْبَرَهُ اللَّهُ عَنِ الْمُنَافِقِینَ بِمَا أَخْبَرَهُ وَ وَصَفَهُمْ بِمَا</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إِذا رَأَیْتَهُمْ تُعْجِبُکَ أَجْسامُهُمْ وَ إِنْ یَقُولُوا تَسْمَعْ لِقَوْلِهِمْ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آنان را می‌بینی، جسم و قیافه ایشان تو را در شگفتی فرو می‌برد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إِنَّا نَحْنُ نَزَّلْنَا الذِّکْرَ وَ إِنَّا لَهُ لَحافِظُونَ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قرآن را نازل کردیم و ما به طور قطع نگهدار آن هستیم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نسبت به بحث تحریف قرآن به فرمایشات محققان بزرگوار حضرات آیات مرحوم امام، محقق خویی، علامۀ طباطبایی، علامۀ امینی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ششصد و هفتاد و پنجم خارج اصول معظم له ایراد گردیده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همۀ جن و انس گرد آیند که همانند این قرآن را بیاورند، همانند آن را نخواهند آورد؛ هر چند یکدیگر را کمک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قرآن به مقابله دعوت کرده است؟پاسخ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چند سوره به مقابله به مثل فراخوانده است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کُنْتُمْ فی رَیْبٍ مِمَّا نَزَّلْنا عَلی عَبْدِنا فَأْتُوا بِسُورَۀٍ مِنْ مِثْلِهِ وَ ادْعُوا شُهَداءَکُمْ مِنْ دُونِ اللَّهِ إِنْ کُنْتُمْ صادِقینَ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دربارۀ آنچه بر بندۀ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کرده‌ایم شک و تردید 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سوره همانند آن بیاورید و گواهانتان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خوانید؛ اگر راست می‌گویید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فَأْتُوا بِعَشْرِ سُوَرٍ مِثْلِهِ مُفْتَرَیاتٍ وَ ادْعُوا مَنِ اسْتَطَعْتُمْ مِنْ دُونِ اللَّهِ إِنْ کُنْتُمْ صادِقین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راست می‌گویید، شما هم ده سوره ساختگی همانند این قرآن بیاورید؛ و تمام کسانی را که می‌توانید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غیر خدا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این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یَقُولُونَ افْتَراهُ قُلْ فَأْتُوا بِسُورَۀٍ مِثْلِهِ وَ ادْعُوا مَنِ اسْتَطَعْتُمْ مِنْ دُونِ اللَّهِ إِنْ کُنْتُمْ صادِقِینَ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بر خداوند افترا بسته، بگو سوره‌ای همانند آن بیاورید و هر 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غیر از خدا را می‌توانید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 اگر راست می‌گویید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که ملاحظه می‌شود قرآن با صراحت و قاطعیت بی‌نظیری دعوت به مبارزه کرده است، صراحت و قاطعیتی که نشانۀ زندۀ حقانیت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با بیان بسیار قاطع و صریح تمام جهانیان را که در پیوند قرآن با مبدأ جهان آفرینش تردید داشتند نه تنها به مقابله به مثل فراخوانده است، بلکه آنها را به مبارزه تشویق و تحریک نیز کرده است و کلماتی در این آیات به کار برده که به اصطلاح به غیرت آنها برخورد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کلمات عبارت‌اند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کُنْتُمْ 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راست می‌گویید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فَأْتُوا بِعَشْرِ سُوَرٍ مِثْلِهِ مُفْتَرَیاتٍ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ده سورۀ ساختگی مثل آن بیاورید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فَأْتُوا بِسُورَۀٍ من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کُنْتُمْ 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راست می‌گویید یک سوره مانند آن بیاورید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ادْعُوا مَنِ اسْتَطَعْتُمْ مِنْ 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غیر خداوند هر کس را می‌توانید فرا بخوانید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لَئِنِ اجْتَمَعَتِ الْإِنْسُ وَ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همۀ جهانیان دست به دست هم بدهند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یَأْتُونَ بِمِثْلِهِ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نمی‌توانند مانند آن را بیاورند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فَاتَّقُوا النَّارَ الَّتِی وَقُودُهَا النَّاسُ وَ الْحِجارَۀُ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آتشی بترسید که هیزم آن بدنهای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گنهکار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سنگها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تَفْعَلُوا وَ لَنْ تَفْعَلُوا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مثل آن را نیاوردید، و حال آن‌که هرگز نخواهید توانست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تحریکها و تشویقها و با این‌که می‌دانیم این مبارزه تنها یک مبارزه ادبی یا مذهبی نبود بلکه یک مبارزۀ سیاسی، اقتصادی و اجتماعی بود، مبارزه‌ای بود که همه چیز حتی موجودیت آنان در گرو آن بود و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مبارزۀ حیاتی محسوب می‌شد که مسیر و سرنوشت زندگی و مرگ آنان را روشن می‌ساخت اگر پیروز می‌شدند همه چیز داشتند و اگر مغلوب می‌شدند، باید از همه چیز خود دست بشویند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می‌بینیم که آنان در مقابل قرآن زانو زده‌اند و نتوانستند همانند آن را بیاورند و این معجزه بودن قرآن را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این آیات منحصر به زمان و مکان خاصی نیست و تمام جهانیان و مراکز علمی دنیا را به این مبارزه فرا می‌خواند و هیچ‌گونه استثنایی در آن وجود ندارد و هم اکنون نیز به تحدی خود ادامه می‌دهد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دست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سوره همانند آن بیاورید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هرگز نخواهید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اقوالی در دلایل اعجاز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متکلّمان در چگونگی اعجاز قرآن هفت گروه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اعجاز قرآن در این است که خداوند مردم را از معارضه با آن باز داشته و علم به چگونگی نظم و فصاحت آن را از مردم گرفته است و اگر خداوند آنان را باز نمی‌داشت می‌توانستند با آن معارضه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این جهت نتوانستند با قرآن معارضه کنند که قرآن در مرتبه خارق‌العاده فصاحت بوده و مراتب بلاغت حد و مرزی دارد، و سخنی که از آن حد گذشت، معجزه و خارق العاده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 از جهت معنای صحیح و پیوسته و موافق عقل بودن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جماعتی هم آن را از جهت عدم اختلال و تناقض در قرآن که هیچ کتابی عادتاً نمی‌تواند خالی از آن باشد، معجزه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هم آن را از جهت این‌که شامل اخبار از غیب است معجزه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نیز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معجزه است؛ چون نظم مخصوص به خود را دارد که مخالف معهود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معتزله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و نظم قرآن معجزه است نه به جهت این‌که خدا خلقش را از آوردن مثل آن عاجز کرده که در این صورت ممکن بود خداوند این را برطرف کند و مردم بر آن قادر می‌شدند، بلکه محال بودن وقوع آن از آنان است، مانند محال بودن ایجاد اجسام و رنگها و مانند درمان کسی که به مرض پیسی و برص گرفتار است، بدون دارو و 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بگوییم که همۀ این وجوه هفتگانه هر کدام یک وجه قرآن است، بهتر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گواهی دیگران دربارۀ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لازم است چند جمله از گفته‌های بزرگان و حتی کسانی را که متهم به مبارزه با قرآن هستند دربارۀ عظمت قرآن نقل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ابوالعلای معری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متهم به مبارزه با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سخن میان همۀ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مسلمان غیر مسلمان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اتفاق است که کتابی که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عقلها را در برابر خود مغلوب ساخته و تا کنون کسی نتوانسته است مانند آن را بیاورد، سبک این کتاب با هیچ یک از سبکهای معمول میان عرب، اعم از خطابه، رجز، شعر و سجع کاهنان شباهت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امتیاز و جاذبۀ این کتاب به قدری است که اگر یک آیه از آن، میان کلمات دیگران قرار گیرد همچون ستاره‌ای فروزان در شب تاریک می‌درخشد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ولید بن مغیرۀ مخزوم مردی که به حسن تدبیر میان عرب شهرت داشت و برای حل مشکلات اجتماعی از فکر و تدبیر او در زمان جاهلیت استفاده می‌کردند و به همین جهت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ریحانه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 سر سبد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این‌که چند آیه از اول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 در محفلی از طایفۀ بنی‌مخزوم حاضر شد و چنین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سخنی شنیدم که نه شباهت به گفتار انسانها دارد و نه پریان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له لحلاوۀ وإن علیه لطلاوۀ وإن اعلاه لمثمر وإن اسفله لمغدق وإنه یعلو و لا یعلی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گفتار او شیرینی خاص و زیبایی مخصوصی دارد، بالای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شاخه‌های درختان برومند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 ثمر، و پایین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ریشه‌های درختان کهن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پرمایه است، گفتاری است که بر همه چیز پیروز می‌شود و چیزی بر آن پیروز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کارلایل، مورخ و دانشمند معروف انگلیسی دربارۀ قرآن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یک بار به این کتاب مقدس نظر افکنیم حقایق برجسته و خصائص اسرار وجود به‌گونه‌ای در مضامین جوهرۀ آن پرورش یافته است که عظمت و حقیقت قرآن به خوبی از آنها نمایان است و این خود مزیّت بزرگی است که تنها به قرآن اختصاص یافته و در هیچ کتاب علمی و سیاسی و اقتصادی دیگر 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برخی از کتابها تأثیر عمیقی در ذهن انسان می‌گذارد؛ ولی هرگز با تأثیر قرآن قابل مقایسه نیست، از این جهت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مزایای اولیۀ قرآن و ارکان اساسی آن مربوط به حقیقت و احساسات پاک و عناوین برجستۀ مسایل و مضامین مهم آن است که هیچ‌گونه شک و تردید در آن راه نیافته و پایان تمام فضایل را که موجد تکامل و سعادت بشری است در بر داشته و آنها را به خوبی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دیون پورت مؤلف کتاب عذر تقصیر به پیشگاه محمد و قرآن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به اندازه‌ای از نقائص مبرا و منزه است که نیازمند کوچک‌ترین تصحیح و اصلاحی نیست و ممکن است از اول تا آخر آن خوانده شود بدون آن‌که انسان کمترین ملالتی از آن احساس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را قبول دارند که قرآن با بلیغ‌ترین و فصیح‌ترین لسان و به لهجۀ قبیلۀ قریش که نجیب‌ترین و مؤدب‌ترین عربها هستند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مملو از درخشنده‌ترین اشکال و محکم‌ترین تشبیهات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گوته، شاعر و دانشمند آلمانی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اثری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سنگینی عبارت آن، خواننده در ابتدا رمیده و سپس شیفتۀ جاذبۀ آن می‌گردد و بالاخره بی اختیار مجذوب زیباییهای متعدد آن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جای دیگر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سالیانی دراز کشیشان از خدا بی‌خبر، ما را از پی بردن به حقایق قرآن مقدس و عظمتِ آورندۀ آن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نگاه داشته بودند؛ اما هر قدر که ما قدم در جادۀ علم و دانش گذارده‌ایم پرده‌های جهل و تعصب نابجا از بین می‌رود و به زودی این کتاب توصیف ناپذیر، جهان را به خود جلب کرده و تأثیر عمیقی در علم و دانش جهان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محور افکار مردم جهان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ابتدا از قرآن روی‌گردان بودیم؛ اما طولی نکشید که این کتاب توجه ما را به خود جلب کرد و ما را دچار حیرت ساخت تا آن جا که در برابر اصول و قوانین علمی و بزرگ آن سر تسلیم فرود 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مورخ معروف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مسلمانان آن چنان عزت نفس وعدالت وتقوایی به وجودآورده که در هیچ یک از مناطق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و نظیر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ژول‌لابوم اندیشمند و نویسندۀ فرانسوی در کتاب تفصیل الآیات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و علم برای جهانیان از سوی مسلمانان به دست آمد و مسلمانان علوم را از قرآنی که دریای دانش است گرفتند و نهرها از آن برای بشریت در جهان جاری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دینورت مستشرق دیگری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اعتراف کنیم که علوم طبیعی و فلکی و فلسفه و ریاضیات که در اروپا رواج گرفت عموماً از برکت تعلیمات قرآنی است و ما مدیون مسلمانان هستیم؛ بلکه اروپا از این جهت شهری از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 دکتر لوراواکسیا واگلیری استاد دانشگاه ناپل در کتاب پیشرفت سریع اسلام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آسمانی اسلام نمونه‌ای از اعجاز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کتابی است که نمی‌توان از آن تقلید کرد، نمونۀ سبک و اسلوب قرآن در ادبیات سابقه ندارد، تأثیری که این سبک در روح انسان ایجاد می‌کند ناشی از امتیازات و برتریهای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چطور ممکن است این کتاب اعجاز آمیز ساختۀ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در صورتی که او یک نفر عرب درس نخوانده‌ای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کتاب گنجینه‌هایی از علوم می‌بینیم که فوق استعداد و ظرفیت باهوش‌ترین اشخاص و بزرگ‌ترین فیلسوفان و قوی‌ترین رجال سیاست و قانون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است که قرآن نمی‌تواند کار یک فرد تحصیل کرده و دانشمند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 معلوم که دیگران سوره‌ای مانند قرآن نیاورده‌اند؟پاسخ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تاریخ اسلام پاسخ این سؤال را روشن می‌سازد؛ زیرا در داخل کشورهای اسلامی در زمان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او حتی در خود مکه و مدینه مسیحیان و یهودیان سر سخت و متعصبی می‌زیسته‌اند که برای تضعیف مسلمانان از هر فرصتی استفاده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در میان مسلمانان جمعی مسلمان‌نما که قرآن مجید آنان را منافق نامیده زندگی می‌کردند که نقش جاسوسی بیگانگان را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آنچه دربارۀ ابو عامر راهب و همدستان او از منافقان مدینه و چگونگی ارتباط آنان با امپراطور روم در تواریخ نقل شده که به ساختن مسجد ضرار در مدینه انجامید و آن صحنۀ عجیبی را که قرآن در سورۀ توبه به آن اشاره کرده است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این دسته از منافقان و آن عده از دشمنان متعصب و سرسخت که به دقت مراقب اوضاع مسلمانان بودند و از هر جریانی که به زیان مسلمانان بود استقبال می‌کردند اگر به سوره‌ای که ساختۀ بشر یا سایر مخلوقات است دست یافته بودند برای درهم شکستن مسلمانان تا آنجا که می‌توانستند آن را نشر می‌دادند یا لا اقل در حفظ و نگهداری‌اش می‌کوشیدند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می‌بینیم حتی افرادی که به احتمال ضعیفی ممکن است به معارضه با قرآن برخاسته باشند، تاریخ نام آنها را ضبط کرده است،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عبد اللَّه بن مقفع را برده‌اند که او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الدرۀ الیتیمۀ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همین منظور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کتاب مزبور هم اکنون در اختیار ما است و چندین بار چاپ شده و کوچک‌ترین اشاره‌ای در آن کتاب به این مطلب نشده است و نمی‌دانیم چطور این نسبت را به او داده‌اند؟نام متنبی احمد بن حسین کوفی شاعر را نیز در این زمره ذکر کرده‌اند که ادعای نبوت کرده است؛ در صورتی که قرائن زیادی نشان می‌دهد که انگیزۀ او بیشتر بلندپروازی، محرومیت‌های خانوادگی و حس جاه‌طلبی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العلای معری نیز متهم به این امر شده است، گر چه از او سخنان زننده‌ای نسبت به اسلام نقل شده اما هیچ وقت داعیۀ مبارزه با قرآن را نداشته است بلکه جملات جالبی دربارۀ عظمت قرآن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مسیلمه کذاب از مردم یمامه مسلماً از کسانی است که به مبارزه با قرآن برخاسته و به اصطلاح آیاتی آورده است که جنبۀ تفریحی آن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چند جمله از آنها در اینجا جالب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سورۀ ذاریات، این جمله‌ها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المبذرات بذرا و الحاصدات حصدا و الذاریات قمحا و الطاحنات طحنا و العاجنات عجنا و الخابزات خبزا و الثاردات ثردا و اللاقمات لقما اهالۀ و سمنا؛ قسم به دهقانان و کشاورزان، قسم به درو کنندگان، قسم به جدا کنندگان کاه از گندم، قسم به جدا کنندگان گندم از کاه، قسم به خمیر کنندگان، قسم به نان‌پزندگان، قسم به ترید کنندگان، قسم به آن کسانی که لقمه‌های چرب و نرم بر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ضفدع بنت ضفدع، نقی ما تنقین، نصفک فی الماء و نصفک فی الطین، لا الماء تکدرین و لا الشارب تمنعین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قورباغه دختر قورباغه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می‌خواهی صدا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نیمی از تو در آب و نیمی دیگر در گل است، نه آب را گل‌آلود می‌کنی و نه کسی را از آب خوردن جلوگیری می‌کنی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إعلام الوری بأعلام الهدی، فصل فی ما ظهر بعد بعثته،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معاصران خود فصیح‌تر بوده و دیگران چون فصاحت و بلاغتشان به اندازۀ او نبوده است، از این جهت نتوانستند مانند کلام او را بیاورند یا این‌که چون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کمی در دنیا زندگی کرد، لذا فرصت پیدا نشد تا با او معارضه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نظریۀ فوق مردود است و توسل به عدم فصاحت مخالفان و تنگی وقت موردی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 اکرم با تمام فصحای عرب که در حجاز و نجد و سایر نواحی شبه جزیرۀ عربستان زندگی می‌کردند تحدّی کرده و آنان را به معارضه با قرآن دعوت فرموده است ممکن است فصحای زمان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موارد نمی‌توانستند با قرآن معارضه کنند و مانند آن را بیاورند؛ اما در یک مورد خاص که می‌توانستند با آن معارضه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با زبان و لغت قومش با آنان سخن می‌گفت و مخالفان خود را به آوردن یک سوره مانند قرآن دعوت می‌کرد و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 سوره مانند قرآن بیاورید من از دعوت خود دست برمی دارم، قاعدۀ طبیعی این است که با شخص فصیح در همۀ موارد فصاحت نمی‌توان معارضه کرد ولی در یک مورد به خصوص این قاعده مستثنا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می‌گوییم فلان شاعر در قرن چهارم از همۀ شاعران فصیح‌تر است و کسی مانند آن شعر نسروده است؛ ولی در قرن پنجم شاعر دیگری به ظهور رسیده که در یک مورد خاص از آن شاعر بهتر شعر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اگر قدرت داشتند لااقل در یک مورد می‌توانستند با آن جناب معارضه کنند؛ بنا بر این معلوم است که قرآن در تمام موارد معجزه است و کسی را یارای آوردن مانند آن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مورد دوم 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کمی در دنیا زندگی کرد و مخالفان فرصت نکردند با قرآن معارضه کنند، جواب این است که مخالفان می‌توانستند در زمان‌های بعد با قرآن معارضه کنند، قرآن هنوز هم فریاد می‌زند که یک سوره مانند من بیاورید، پس هرگاه ثابت شد که قرآن خرق عادت کرده است این از دو جهت بیرون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قرآن با فصاحت خود فصحای عرب را از آوردن مانند آن ناتوان ساخته است یا این‌که خداوند آنان را از معارضه آن باز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هر دو صورت، صحت نبوت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قرآن ثابت است؛ زیرا خداوند هیچ دروغگویی را تصدیق نمی‌کند و برای مدعیان به باطل خرق عادت نمی‌فرماید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چرا پیامبران به معجزه نیاز دارند؟منصب نبوت و پیامبری بزرگ‌ترین منصبی است که به عده‌ای از پاکان عطا شده است؛ زیرا مناصب و مقام‌های دیگر معمولاً بر جسم افراد جامعه حکومت می‌کنند؛ ولی منصب نبوت منصبی است که بر جان و دل جامعه‌ها حکومت می‌کند؛ لذا به همان نسبت که ارزش بیشتری دارد مدعیان کاذب و افراد شیاد بیشتری، ادعای داشتن چنین منصبی را می‌کنند و از آن سوء استفاده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مردم یا باید ادعای هر کس را که چنین ادعایی می‌کند بپذیرند و یا دعوت همه را رد کنند، اگر همه را بپذیرند، پیدا است که چه هرج و مرجی به وجود می‌آید و دین خدا به چه صورت جلوه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هیچ کدام را نپذیرند آن هم نتیجه‌اش گمراهی و عقب‌ماندگی است؛ بنابراین همان دلیلی که اصل بعثت پیامبران را الزامی می‌شمارد می‌گوید پیامبران راستین باید نشانه‌ای همراه خود داشته باشند که علامت امتیاز آنان از مدعیان دروغین و سند حقانیت آنان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همین اصل، لازم است هر پیامبری معجزه‌ای بیاورد تا گواه صدق رسالت او باشد و همان‌گونه که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است، پیامبر باید قدرت بر انجام اعمال خارق‌العاده‌ای داشته باشد که دیگران از انجام آن عاجز باشند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کورِ مادرزاد و مبتلایان به 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فلسفۀ گوناگون بودن معجزات 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معجزۀ هر پیامبری را از جنس چیزی که قومش در آن پیشرفت کرده‌اند قرار می‌دهد؛ چنانچه در زمان حضرت موسی علی نبینا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توجه غالب مردم بود و خداوند هم معجزۀ او را از این قبیل قرار داد و در دست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کرد و برای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معجزات دیگری قرار داد، پس مردم آن زمان فهمیدند که این سحر نیست و به او ایمان آوردند و همچنین در زمان حضرت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رایج بود و معجزۀ او نیز از این قبیل بود و خداوند به دست او مرده را زنده کرد و کور و مرض پیسی را شفا داد؛ از این رو، مردم آن زمان فهمیدند که با طبّ رایج نمی‌شود به این کارها دست یافت؛ لذا به حضرت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زمان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فصاحت و بلاغت رواج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 که تنها بدان‌وسیله به یکدیگر فخر فروشی می‌کردند، خداوند متعال هم معجزۀ پیامبر را در فصاحت و بلاغت قرار داد و قرآنی بر او فرستاد که فصیحان فهمیدند که این کلام از جنس کلام بشر نیست و به آن ایمان آوردند؛ از این رو، فصیحان و شاعرانی مانند قیس بن زهیر و کعب بن زهیر به قرآن ایمان آوردند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آمد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قصیدۀ معروفش مدح کرد و خواست ایمان بیاورد؛ ولی قریش نگذاشتند و بدترین چیزها را که می‌توانستند در حق او روا می‌داشتند و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زنا و شرابخواری را برای تو حرام و ممنوع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پیر شدم و به زنا نیازی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از او خواستند شعری را که در مدح پیامبر سروده است برای آنان بخواند، او هم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قریشیان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شعر را بخوانی پیامبر از تو نمی‌پذیرد، کوشیدند تا این‌که مانعش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اعشی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یمامه می‌روم و امسال را در آنجا می‌مانم، رفت و مدت کمی زندگی کرد و 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 و به پیامبر ایمان آورد و برای احترام به قرآن، شعر گفتن را ترک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بیت قصیده‌ای که گفته‌ای چه شد؟ در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عوض آن سورۀ بقره و آل‌عمران را به من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علت این‌که قرآن به عنوان سند زندۀ حقانیت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معجزۀ بزرگ او از میان تمام معجزاتش برگزیده شده این است که قرآن معجزه‌ای گویا، جامع، جاودانی، جهانی و روحانی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پیامبران پیشین می‌بایست همراه معجزات خود باشند و برای اثبات اعجاز آنها مخالفان را دعوت به مقابله به مثل کنند؛ در حقیقت معجزات آنان زبان نداشت و گفتار پیامبران آن را تکمیل می‌کرد، این گفته در مورد معجزات دیگر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قرآن نیز صادق است؛ ولی قرآن معجزه‌ای گویا است و نیازی به معرفی ندارد، خودش به سوی خود دعوت می‌کند، مخالفان را به مبارزه می‌خواند، محکوم می‌سازد و پیروز میدان مبارزه،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پس از گذشت قرنها از وفات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همانند زمان حیات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دعوت خود ادامه می‌دهد، هم دین است و هم معجزه، هم قانون است و هم سند 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مرز زمان و مکان را در هم شکسته و ما فوق زمان و مکان قرار گرفته است، به خاطر این‌که معجزات پیامبران گذشته و حتی معجزات خود پیامبر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برهه‌ای از زمان، و در نقطۀ مشخصی از مکان و در برابر عدۀ خاصی صورت گرفته است، سخن گفتن نوزاد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زنده کردن مردگان و مانند آن توسط عیسی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و مکانی خاص و در برابر اشخاص معینی بوده و چنان که می‌دانیم، اموری که رنگ زمان و مکان به خود گرفته باشند، به همان نسبت که از آنها دورتر شویم، کمرنگ‌تر جلوه می‌کنند و این از خواص امور زمانی است؛ ولی قرآن، بستگی به زمان و مکان ندارد و هم چنان به همان قیافه‌ای که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در محیط تاریک حجاز تجلی کرد، امروز بر ما تجلی می‌کند بلکه گذشت زمان و پیشرفت علم و دانش به ما امکاناتی داده که بتوانیم استفاده بیشتری از آن ببریم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است هر چه رنگ زمان و مکان به خود نگیرد تا ابد و در سراسر جهان پیش خواهد رفت، بدیهی است که پیامبر خاتم که رسالتش جهانی و شریعتش جاودانی است باید یک سند حقانیت جهانی و جاودانی هم در اختیار داشته باشد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تعجیز عمومی و جهانی و دعوت به مبارزه برای آوردن همانندی برای چیزی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پیامبری که دارای معجزه است لازم است مردم را به مقابله به مثل دعوت کند، او باید معجزۀ خویش را علامت و نشانۀ درستی ادعای نبوّت خود معرفی کند تا اگر دیگران می‌توانند همانند آن را بیاورند، این کار را در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پس از بعثت و اظهار نبوت ایشان به ظهور رسیده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قرآن کریم است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وسیله تحدّی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معجزات دیگری است که از ایشان به معرض بروز و ظهور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وسیلۀ این قرآن با عرب تحدّی کرد و در تمام دوران زندگانی خود مردم را به آوردن مانند آن فراخواند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نتوانستند با قرآن معارضه کنند؛ زیرا از معارضه و آوردن مثل آیات شریفۀ قرآن عاجز بودند، این عدم معارضه و عجز آنان بزرگ‌ترین دلیل بر اعجاز قرآن است، مقصود از تحدّی به قرآن این است که آن حضرت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بر من نازل می‌شود و کلماتی را از طرف خداوند بر من قرائت می‌کند، اینک اگر شما قادرید، مانند آن را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آیات قرآن صراحت دارند که آن حضرت به قرآن تحدّی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عدم معارضه از این جا معلوم است که در این مورد چیزی نقل نشده است، اگر اعراب با قرآن معارضه کرده بودند، گفته‌های آنان برای ما نقل می‌شد و چون نقل نگردیده پیدا است که معارضه‌ای در کار نبوده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فصل فی ما ظهر بعد بعثته،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امور خارق‌العاده‌ای که از پیامبران پیشین به عنوان گواه صدق ادعای نبوّت آنان دیده شده معمولاً جنبۀ جسمانی دارد؛ از جمله شفای بیماران غیر قابل علاج، زنده کردن مردگان، سخن گفتن کودک نوزاد در گاهواره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همگی جنبۀ جسمی دارند و چشم و گوش انسان را تسخیر می‌کنند؛ ولی الفاظ قرآن که از همین حروف و کلمات معمولی ترکیب یافته در اعماق دل و جان انسان نفوذ می‌کند، روح او را مملو از اعجاب و تحسین می‌سازد، افکار و عقول را در برابر خود وادار به تعظیم می‌کند و معجزه‌ای است که تنها با مغزها و اندیشه‌ها و ارواح انسانها سر و کار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برتری چنین معجزه‌ای بر معجزات جسمانی احتیاج به توضیح ندارد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 وپنجاه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صد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اصول معظم له ایراد گردیده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عَبْدِالْأَعْلَی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عَثَرْتُ فَانْقَطَعَ ظُفُرِی فَجَعَلْتُ عَلَی إِصْبَعِی مَرَارَۀً فَکَیْفَ أَصْنَعُ بِالْوُضُوءِ؟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یُعْرَفُ هَذَا وَ أَشْبَاهُهُ مِنْ کِتَابِ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عَلَیْکُمْ فِی الدِّینِ مِنْ حَرَجٍ امْسَحْ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الجبائر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عبدالاعلی چنین نقل می‌کند که به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پایم به سنگ برخورد و ناخنم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آن مرحم گذاشتم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وضو چه کنم؟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این مسأله و امثال آن، از کتاب خدا روشن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مقررات دین بر شما سخت نمی‌گیرد، روی همان مرحم مسح بکش</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أَنَّهُ لَیْسَ علی أَحَدٍ بَعْدَ الْقُرْآنِ مِنْ فَاقَۀٍ وَ لَا لِأَحَدٍ قَبْلَ الْقُرْآنِ مِنْ غِنًی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بدانید کسی که با قرآن کریم است بی نیاز است و کسی که بی‌قرآن است بی‌نیاز نیست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ابن‌ام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تغفل عن قراءۀ القرآن صباحاً و مساءً فإن القرآن یحیی القلب المیت و ینهی عن الفحشاء و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نهج‌البلاغۀ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میزان الحکمه، ح </w:t>
      </w:r>
      <w:r>
        <w:rPr>
          <w:rFonts w:eastAsia="IRNazanin" w:cs="IRNazanin"/>
          <w:b w:val="false"/>
          <w:bCs w:val="false"/>
          <w:i w:val="false"/>
          <w:iCs w:val="false"/>
          <w:color w:val="333333"/>
          <w:sz w:val="20"/>
          <w:szCs w:val="20"/>
        </w:rPr>
        <w:t>16497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پسرام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خواندن قرآن غافل مشو؛ زیرا قرآن دل را زنده می‌کند و از فحشا و کارهای زشت و ستم باز می‌دارد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عَلَی مُحَمَّدٍ وَ آلِهِ، وَ احْطُطْ بِالْقُرْآنِ عَنَّا ثِقْلَ الْأَوْزَارِ، وَ هَبْ لَنَا حُسْنَ شَمَائِلِ الْأَبْرَارِ، وَ اقْفُ بِنَا آثَارَ الَّذِینَ قَامُوا لَکَ بِهِ آنَاءَ اللَّیْلِ وَ أَطْرَافَ النَّهَارِ حَتَّی تُطَهِّرَنَا مِنْ کُلِّ دَنَسٍ بِتَطْهِیرِهِ، وَ تَقْفُوَ بِنَا آثَارَ الَّذِینَ اسْتَضَاءُوا بِنُورِهِ، وَ لَمْ یُلْهِهِمُ الْأَمَلُ عَنِ الْعَمَلِ فَیَقْطَعَهُمْ بِخُدَعِ غُرُورِهِ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السجادیۀ، وکان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ختم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 او درود فرست و به برکت قرآن بار سنگین گناهان را از دوش ما بردار و صفات و خصال نیکوی نیکوکاران را به ما ارزانی‌دار و ما را پیرو نشانه‌ها و راه‌های کسانی گردان که در بامدادان و شامگاهان قرآن را برای تو به پا داشتند و در خواندن و عمل به آن می‌کوشیدند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بدان وسیله ما را از هر پلیدی پاک سازی و پیرو نشانه‌های کسانی گردانی که راه خود را با روشنایی و راهنمایی قرآن روشن کردند و آرزوی طول عمر و جمع مال و مانند آن، آنان را از کار و بندگی باز نداشته که به فریب‌های گوناگونش آنان را فرا گرفته، تباه و بدبخت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افندی در شرح حال مرحوم طبرسی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شگفتی‌های روزگار بلکه از کرامت‌های مرحوم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داستانی است که نزد همۀ مردم شهرت یافته است و آن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سکته کرد و مردم تصور کردند او از دنیا رفته است؛ و او را دفن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دفن در قبر به هوش آمد و چون هیچ چاره‌ای نداشت و نمی‌توانست از کسی کمک بجوید، در آن حالت نذر می‌کند که اگر خداوند او را نجات دهد کتابی در تفسیر قرآن بنویسد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دزدی برای دزدیدن کفن او می‌آید و شروع به نبش قبر می‌کند، ناگهان طبرسی از داخل قبر دست دزد را می‌گیرد، ترس و وحشت، دزد را فرا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سکته کردم و اطرافیان چون تصور کردند مرده‌ام، مرا دفن کردند، سپس برخاست و دزد او را کمک کرده و به دوش گرفت و به منزل آورد، در آن هنگام مرحوم طبرسی کفن را به همراه اموال زیادی به دزد داد و او نیز به دست مرحوم طبرسی توبه کرد و از افراد صالح گردید، سپس مرحوم طبرسی برای وفای به نذر خود،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تألیف نمود و خداوند او را موفق به اتمام آن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خوانساری این داستان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و سپس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داستان را به ملا فتح اللَّه کاشانی نسبت داده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پس از نجات از چنین مهلکه‌ای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اگر این داستان دربارۀ مرحوم طبرسی صحیح باشد، باید مرحوم طبرسی هنگام آن سکته، حدود شصت سال داشته باشد که خداوند به برکت قرآن کریم او را نجات داده و پس از آن حدود سی سال دیگر در خدمت قرآن و زیر پرچم تفسیر زندگی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الآداب الدینیۀ للخزانۀ المعینیۀ،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بِتِلَاوَۀِ الْقُرْآنِ وَ ذِکْرِ اللَّهِ عَزَّ وَ جَلَّ فَإِنَّهُ ذِکْرٌ لَکَ فِی السَّمَاءِ وَ نُورٌ 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الأخلاق،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قرآن را از دست مده و خداوند را بسیار یاد کن که تو را در آسمان یاد کنند و در زمین نورانی 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 الْقُرْآنَ فَإِنَّهُ أَحْسَنُ الْحَدِیثِ وَ تَفَقَّهُوا فِیهِ فَإِنَّهُ رَبِیعُ الْقُلُوبِ وَ اسْتَشْفُوا بِنُورِهِ فَإِنَّهُ شِفَاءُ الصُّدُورِ وَ أَحْسِنُوا تِلَاوَتَهُ فَإِنَّهُ أَنْفَعُ الْقَصَص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 خ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بیاموزید که بهترین گفتار است و آن را نیک بفهمید که بهار دل‌ها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نور آن شفا و بهبودی بخواهید که شفای دل‌ها است و قرآن را نیکو تلاوت کنید که سود بخش‌ترین داستان‌ها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به این اعتبار بهار دلها است که بهار باعث نشو و نمای گیاهان و شکفتگی و خرمی می‌شود، خواندن قرآن نیز باعث شکفتگی و خرّمی دل‌ها می‌شود و این‌که قرآن شفای دل‌ها است به این دلیل است که تدبّر و تفکر در معانی آیات قرآن و بهره‌مندی از آن باعث پاک شدن روح و روان از آلودگی‌ها و رذایل اخلاقی می‌شود و همچنین انس با قرآن باعث می‌شود انسان از بسیاری از وسوسه‌ها نجات پیدا کند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قطعی السند، و قطعی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الرسائل الفقهیۀ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للوحید البهبهانی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الکتاب قطعی السند کالمتواتر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الأفکار و مطرح الأنظار،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القرآن الکریم قطعی السند و ظنّی الدلالۀ، و فیه محکمات و أخر متشابهات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القصاص علی ضوء القرآن و السنۀ،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علیه وآله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وَافِدٍ عَلَی الْعَزِیزِ الْجَبَّارِیَوْمَ الْقِیَامَۀِ وَکِتَابُهُ وَأَهْلُ بَیْتِی ثُمَّ أُمَّتِی ثُمَّ أَسْأَلُهُمْ مَا فَعَلْتُمْ بِکِتَابِ اللَّهِ وَ بِأَهْلِ بَیْتِی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فضل القرآن،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نخستین کسی هستم که در روز قیامت با کتاب خداوند و اهل بیتم بر خدای عزیز جبار وارد می‌شوم، سپس امتم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از ایشان می‌بپرسم که با کتاب خدای متعال و اهل بیت من چه کردید؟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شترهای چاق و فربه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مراسم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از شعائر الهی قرار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 و نود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صد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اصول معظم له ایراد شده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لِلْقُرْآنِ تَأْوِیلٌ یَجْرِی کَمَا یَجْرِی اللَّیْلُ وَ النَّهَارُ وَ کَمَا تَجْرِی الشَّمْسُ وَ الْقَمَرُ فَإِذَا جَاءَ تَأْوِیلُ شَیْ‌ءٍ مِنْهُ وَقَعَ فَمِنْهُ مَا قَدْ جَاءَ وَ مِنْهُ مَا یَجِیء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دارای تأویلهایی است که مانند شب و روز و حرکت خورشید و ماه در حال جریان است، وقتی زمان هریک از آنها فرابرسد، اتفاق خواهد افتاد که برخی از آنها به وقوع پیوسته و برخی در آینده به وقوع خواهد پیوست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قَرْنَ فی بُیُوتِکُنَّ وَ لا تَبَرَّجْنَ تَبَرُّجَ الْجاهِلِیَّۀِ الْأُولی وَ أَقِمْنَ الصَّلاۀَ وَ آتینَ الزَّکاۀَ وَ أَطِعْنَ اللَّهَ وَ رَسُولَهُ إِنَّما یُریدُ اللَّهُ لِیُذْهِبَ عَنْکُمُ الرِّجْسَ أَهْلَ الْبَیْتِ وَ یُطَهِّرَکُمْ تَطْهیراً وَ اذْکُرْنَ مَا یُتْلی فی بُیُوتِکُنَّ مِنْ ءَایَتِ اللَّهِ وَ الحِْکْمَۀِ إِنَّ اللَّهَ کاَنَ لَطِیفًا خَبِیرًا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خانه‌های خود بمانید و همچون دوران جاهلیّت نخستین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نشوید و نماز را برپا دارید و زکات را بپردازید و خدا و رسولش را اطاعت کنید؛ خداوند فقط می‌خواهد پلیدی و گناه را از شما اهل بیت دور کند و کاملاً شما را پاک سازد و آنچه را در خانه‌هایتان از آیات خدا و حکمت تلاوت می‌شود، یاد کنید که خدا باریک بین و آگاه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اللّه تعالی ترک خطاب المؤنثات و خاطب بخطاب المذکرین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لِیُذْهِبَ عَنْکُمُ 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لیدخل فیه نساء أهل بیته و رجالهم، و اختلفت الأقوال فی أهل البیت، و الأولی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أولاده و أزواجه و الحسن و الحسین منهم و علی منهم لأنه کان من أهل بیته بسبب معاشرته ببنت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ملازمته للنبی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الغیب،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منظور معظم له، استاد بزرگوارشان مرحوم علامه طباطبایی است که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مدفوع بنص الکتاب علی شمولها لهن کوقوع الآیۀ فی سیاق خطابهن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الشأن کل الشأن فی اتصال الآیۀ بما قبلها من الآیات فهذه الأحادیث علی کثرتها البالغۀ ناصۀ فی نزول الآیۀ وحدها، و لم یرد حتی فی روایۀ واحدۀ نزول هذه الآیۀ فی ضمن آیات نساء النبی و لا ذکره أحد حتی القائل باختصاص الآیۀ بأزواج النبی کما ینسب إلی عکرمۀ و عروۀ، فالآیۀ لم تکن بحسب النزول جزءاً من آیات نساء النبی و لا متصلۀ بها و إنما وضعت بینها إما بأمر من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عند التألیف بعد الرحلۀ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کسی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روایات باید به خاطر ناسازگاری‌اش با صریح قرآن طرح شود، چون روایت هر قدر هم صحیح باشد، وقتی پذیرفته است که با نص صریح قرآن منافات نداشته باشد و روایات مذکور مخالف قرآن است، برای این‌که آیۀ مورد بحث دنبال آیاتی قرار دارد که خطاب در همه آنها به همسران رسول خدا است، پس باید خطاب در این آیه نیز به ایشان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حرفها در همین است که آیا آیۀ مورد بحث متصل به آن آیات و تتمۀ آنها است یا خیر؟ چون روایاتی که به آنها اشاره شد، همین را منکر است و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مورد بحث به تنهایی و در یک واقعۀ جداگانه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در میان این هفتاد روایت، یک روایت هم وجود ندارد، که بگوید آیۀ شریفه دنبال آیات مربوط به همسران رسول خدا نازل شده است، و حتی احدی از مفسران هم این حرف را نزده‌اند، حتی کسانی هم که گفته‌اند آیۀ مورد بحث مخصوص همسران رسول خدا است، مانند عکرمه و عروه، نگفته‌اند که آیه در ضمن آیات نازل شده است، پس آیۀ مورد بحث از جهت نزول جزو آیات مربوط به همسران رسول خدا و متصل به آن نیست، حال یا به دستور رسول خدا دنبال آن آیات قرارش داده‌اند یا بعد از رحلت آن حضرت اصحاب هنگام تألیف آیات قرآنی در آنجا نوشته‌اند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مشروح این مطلب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چهره‌های درخشان در آیۀ 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معظم له ذکر شده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سخنان پاکیزه به سوی او صعود می‌کند و عمل صالح را بالا می‌برد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الکلم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سخنان پاکیزه است و پاکیزگی سخن به پاکیزگی محتوای آن بستگی دارد و پاکیزگی محتوا به خاطر مفاهیمی است که بر واقعیتهای عینی پاک و درخشان تطبیق می‌کند و چه واقعیتی بالاتر از ذات پاک خداوند و آیین حق و عدالت او و نیکان و پاکانی که در راه نشر آن گام بر می‌دارند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همین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اعتقادات صحیح در مورد مبدأ و معاد و آیین خداوند تفسیر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عقیدۀ پاکی است که به سوی خدا اوج می‌گیرد و دارنده‌اش را نیز پرواز می‌دهد تا در جوار قرب حق تعالی قرار گیرد و غرق در عزت خداوند عزیز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از این ریشۀ پاک شاخه‌هایی می‌روید که میوۀ آن عمل صالح است، هر کار شایسته و مفید و سازنده، چه دعوت به سوی حق باشد، چه حمایت از مظلوم، چه مبارزه با ستمگر، چه خودسازی و عبادت، چه آموزش و پرورش و خلاصه هر چیز که در این مفهوم وسیع و گسترده داخل است اگر برای خدا و به خاطر رضای او انجام شود آن هم اوج می‌گیرد و به آسمان لطف پروردگار عروج می‌کند و مایۀ معراج و تکامل صاحب آن و برخورداری از عزت حق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چیزی است که در سورۀ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أَلَمْ‌تر کَیْفَ ضَرَبَ اللَّهُ مَثَلًا کَلِمَۀً طَیِّبَۀً کَشَجَرَۀٍ طَیِّبَۀٍ أَصْلُها ثابِتٌ وَ فَرْعُها فِی السَّماءِ تُؤْتِی أُکُلَها کُلَّ حِینٍ بِإِذْنِ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ندیدی خداوند چگونه برای سخن پاکیزه، مثالی زده است؟ همانند درختی پاک که ریشۀ آن ثابت و برقرار و شاخه آن در آسمان افراشته است، هر زمان میوه‌های خود را به اذن پروردگارش به مشتاقان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 الطَّیِّبُ قَوْلُ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عَلِی وَلِی اللَّهِ وَ خَلِیفَۀُ رَسُولِ اللَّهِ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الْعَمَلُ الصَّالِحُ الِاعْتِقَادُ بِالْقَلْبِ إِنَّ هَذَا هُوَ الْحَقُّ مِنْ عِنْدِ اللَّهِ لَا شَکَّ فِیهِ مِنْ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 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مؤمن است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محمد رسول اللَّه علی ولی اللَّه و خلیفۀ رسول اللَّه،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صالح اعتقاد به دل است به این‌که معتقد باشد این مسأله حق است و از جانب خداوند آمده و شکی در حقانیّت آن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بعضی از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 الطیب و العمل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ولایت اهل بیت علیهم السلام یا مانند آن تفسیر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 یَصْعَدُ الْکَلِمُ الطَّیِّبُ وَ الْعَمَلُ الصَّالِحُ یَرْفَعُهُ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وَلَایَتُنَا أَهْلَ الْبَیْتِ وَ أَهْوَی بِیَدِهِ إِلَی صَدْرِهِ فَمَنْ لَمْ یَتَوَلَّنَا لَمْ یَرْفَعِ اللَّهُ لَهُ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یقظان اسدی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إِلَیْهِ‌یَصْعَدُ الْکَلِمُ الطَّیِّبُ وَ الْعَمَلُ الصَّالِحُ یَرْفَعُهُ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جواب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ما خانواده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سینۀ خود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ولایت ما را نداشته باشد عمل صالحی از او پذیرفته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اسدی در 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جَعَلَها کَلِمَۀً باقِیَۀً فِی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آل‌محمّد، منظور این است که دوست آنان و دوستانشان هستیم تا روز قیامت و با دشمنانشان دشمنیم تا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از قبیل بیان مصداقهای روشن برای آن مفهوم وسیع و گسترده است و محدودیتی در مفهوم آن ایجاد نمی‌کند؛ چرا که هر سخنی که محتوای پاک و عالی داشته باشد همه در این عنوان 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همان خداوندی که به مقتضای آیۀ گذشته زمین مرده را با قطره‌های حیاتبخش باران زنده می‌کند، کلام طیب وعمل صالح را نیز پرورش می‌دهد و به جوار قرب و رحمت خود می‌رساند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 یَصْعَدُ الْکَلِمُ الطَّیِّبُ وَ الْعَمَلُ الصَّالِحُ یَرْفَعُهُ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کَلِمَۀُ الْإِخْلَاصِ وَ الْإِقْرَارُ بِمَا جَاءَ بِهِ مِنْ عِنْدِ اللَّهِ مِنَ الْفَرَائِضِ وَ الْوَلَایَۀُ یَرْفَعُ الْعَمَلَ الصَّالِحَ إِلَی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 یَصْعَدُ الْکَلِمُ الطَّیِّبُ وَ الْعَمَلُ الصَّالِحُ یَرْفَعُهُ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کلمۀ اخلاص و اقرار به واجباتی است که از سوی خدا نازل شده است و ولایت عمل صالح را به طرف خداوند می‌برد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أَفَلا یَتَدَبَّرُونَ الْقُرْآنَ‌ام عَلی قُلُوبٍ أَقْفالُها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قرآن تدبر نمی‌کنند، یا بر دلهاشان قفل نهاده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أَنْزَلْناهُ إِلَیْکَ مُبارَکٌ، لِیَدَّبَّرُوا آیاتِهِ، وَ لِیَتَذَکَّرَ أُولُوا الْأَلْبابِ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فرخنده بر تو فرو فرستادیم تا در آیات آن تدبر کنند و خردمندان از آن پند 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یَسَّرْنَا الْقُرْآنَ لِلذِّکْرِ، فَهَلْ مِنْ مُدَّکِرٍ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قرآن را برای یاد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قرار دادیم آیا کسی هست که یاد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أَفَلایَتَدَبَّرُونَ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آیا در قرآن نمی‌اندیشند و تدبر نمی‌کنند؟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 اللَّهِ وَ تَأْوِیلُهُ لَا یُشْبِهُ کَلَامَ الْبَشَرِ کَمَا لَیْسَ شَیْ‌ءٌ مِنْ خَلْقِهِ یُشْبِهُهُ کَذَلِکَ لَا یُشْبِهُ فِعْلُهُ تَبَارَکَ وَ تَعَالَی شَیْئاً مِنْ أَفْعَالِ الْبَشَرِ وَ لَا یُشْبِهُ شَیْ‌ءٌ مِنْ کَلَامِهِ کَلَامَ الْبِشْرِ فَکَلَامُ اللَّهِ تَبَارَکَ وَ تَعَالَی صِفَتُهُ وَ کَلَامُ الْبَشَرِ أَفْعَالُهُمْ فَلَا تُشَبِّهْ کَلَامَ اللَّهِ بِکَلَامِ الْبَشَرِ فَتَهْلِکَ وَ تَضِل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کلام خداوند است و تأویل آن همچون کلام بشر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چیزی از آفریده‌هایش با او همانند نیست، فعل او نیز به چیزی از افعال بشر شباهت ندارد و هیچ سخن او به سخن بشر شبیه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خدای متعال صفت او است و کلام بشر افعال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سخن خداوند را به سخن بشر تشبیه نکنید که گمراه و هلاک می‌شوید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أَنْزَلَ عَلَیْهِ الْکِتَابَ نُوراً لَا تُطْفَأُ مَصَابِیحُه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بَحْراً لَا یُدْرَکُ قَعْرُهُ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قرآن را بر نبی مکرم نازل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قرآنی که نورش خاموشی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دریایی است که ژرفای آن درک نشود و</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أَعْرِبُوا الْقُرْآنَ وَ الْتَمِسُوا غَرَائِبَهُ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را درست بخوانید و در جستجوی شگفتی‌های آن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ظَاهِرُهُ أَنِیقٌ وَ بَاطِنُهُ عَمِیقٌ لَا تَفْنَی عَجَائِبُهُ وَ لَا تَنْقَضِی غَرَائِبُهُ وَ لَا تُکْشَفُ الظُّلُمَاتُ إِلَّا بِهِ فَتَفَکَّرُوا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ظاهرش شگفت انگیز و باطنش دریایی ژرف و بی‌پایان از حقایق است، شگفتیهای قرآن تمام شدنی نیست و اسرارش به پایان نمی‌رسد تاریکی ها برطرف نمی‌شود مگر به واسطۀ قرآن، پس اندیشه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اجْعَلِ الْقُرْآنَ وَسِیلَۀً لَنَا إِلَی أَشْرَفِ مَنَازِلِ الْکَرَامَۀ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تُوصِلَ إِلَی قُلُوبِنَا فَهْمَ عَجَائِبِهِ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الصحیفۀ السجادیۀ،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کان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ختم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آلش درود فرست و قرآن را وسیلۀ رسیدن ما به شریف‌ترین منزلگاههای کرامت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فهم شگفتیهای قرآن را نصیب دلهای ما گردانی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الامام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عَزَّ وَ جَلَّ عَلَی أَرْبَعَۀِ أَشْیَاءَ عَلَی الْعِبَارَۀِ وَ الْإِشَارَۀِ وَ اللَّطَائِفِ وَ الْحَقَائِقِ فَالْعِبَارَۀُ لِلْعَوَامِ وَ الْإِشَارَۀُ لِلْخَوَاصِّ وَ اللَّطَائِفُ لِلْأَوْلِیَاءِ وَ الْحَقَائِقُ لِلْأَنْبِیَاءِ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الأخبار، فصل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خدای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چهار خصوصیت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ظاهر، اشاره، لطایف و حقایق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ظاهر برای عوام است و اشاره برای خواص و لطایف برای اولیا و حقایق برای انبیا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العلم فلیثوّر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لینقر عنه و یفکّر فی معانیه و تفسیره و قراءته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اسْتَکْفَی بِآیَۀٍ مِنَ الْقُرْآنِ مِنَ الْمَشْرِقِ إِلَی الْمَغْرِبِ کُفِی إِذَا کَانَ لَهُ 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عدۀ الداعی و نجاح الساعی، القسم الثانی فی الاستکفاء،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قرآن را برای خود کافی بداند وقتی یقین داشته باشد از مشرق و مغرب بی‌نیاز می‌شود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چهارصد و سی ام درس خارج اصول معظم له ایراد گردیده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عَنْ أَبِیهِ عَنْ مُحَمَّدِ بْنِ یَحْیَی عَنْ طَلْحَۀَ بْنِ 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روایت‌کنندگان قرآن بسیارند و رعایت‌کنندگانش اندک، چه بسا مردمی که نسبت به حدیث خیرخواه بوده و نسبت به قرآن خیانتگرند، علما از رعایت نکردن غمگین و جاهلان از این‌که نتوانند روایت را حفظ کنند غمگین هستند، یکی در پی حفظ حیات خود و دیگری در پی هلاکت خویش است، اینجا است که دو گروه رعایت‌کننده اختلاف پیدا می‌کنند و از هم جدا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به حسب ظاهر و در نظر مردم جاهل، هر دو دسته ستایش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کردن قرآن در اینجا به معنی تصحیح الفاظ و تجوید و قرائت و از برکردن آن است و مراد از خیر خواهی هم همین است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فهمیدن معنا و تفکر و تدبّر در آن و عمل کردن به مقتضای آن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 ثَلَاثَۀٌ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قَارِئٌ قَرَأَ الْقُرْآنَ لِیَسْتَدِرَّ بِهِ الْمُلُوکَ وَ یَسْتَطِیلَ بِهِ عَلَی النَّاسِ فَذَاکَ مِنْ أَهْلِ النَّارِ وَ قَارِئٌ قَرَأَ الْقُرْآنَ فَحَفِظَ حُرُوفَهُ وَ ضَیَّعَ حُدُودَهُ فَذَاکَ مِنْ أَهْلِ النَّارِ وَ قَارِئٌ قَرَأَ الْقُرْآنَ فَاسْتَتَرَ بِهِ تَحْتَ بُرْنُسِهِ فَهُوَ یَعْمَلُ بِمُحْکَمِهِ وَ یُؤْمِنُ بِمُتَشَابِهِهِ وَ یُقِیمُ فَرَائِضَهُ وَ یُحِلُّ حَلَالَهُ وَ یُحَرِّمُ حَرَامَهُ فَهَذَا مِمَّنْ یُنْقِذُهُ اللَّهُ مِنْ مَضَلَّاتِ الْفِتَنِ وَ هُوَ مِنْ أَهْلِ الْجَنَّۀِ وَ یَشْفَعُ فِیمَنْ 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کنندگان قرآن مجید سه گروه‌اند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آن را برای تقرّب به درگاه بزرگان و سروری بر مردمان فرا گرفته‌اند که آنان اهل دوزخ اند و گروهی آن را آموخته و الفاظ آن را حفظ کرده اند؛ اما به داوری‌های آن کاری ندارند اینان نیز اهل دوزخ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دیگر آن را یاد گرفته‌اند و در مطالب آن تعقل و تدبر می‌کنند و به محکمات آن عمل می‌کنند و به متشابهات آن ایمان دارند و به واجبات آن رفتار و از محرمات آن اجتناب می‌کنند اینان اهل بهشت‌اند و شفاعت ایشان دربارۀ هرکس که ب‌خواهند به درگاه خداوند پذیرفته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جَعْفَرِبْنِ مُحَمَّدٍ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مِنًی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 اللَّهُ عَبْداً سَمِعَ مَقَالَتِی فَوَعَاهَا وَ بَلَّغَهَا مَنْ لَمْ یَسْمَعْهَا فَکَمْ مِنْ حَامِلِ فِقْهٍ غَیْرُ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مِنْ حَامِلِ فِقْهٍ إِلَی مَنْ هُوَ أَفْقَهُ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المجلس الثالث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سرزمین منی سخنرانی کرد،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روی بنده‌ای را خرّم و شاد کند که سخن مرا بشنود و خوب فرا گیرد و به آن کس که نشنیده است برساند، چه بسا کسانی که بار فقه با خود می‌کشند؛ ولی فقیه نیستند و چه بسا کسانی که فقه را به کسانی انتقال می‌دهند که از خود حاملان بهتر می‌فهمند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عَزَّوَجَلَّ وَ عِتْرَتِی أَهْلَ بَیْتِی أَلَا وَ هُمَا الْخَلِیفَتَانِ مِنْ بَعْدِی وَ لَنْ یَفْتَرِقَا حَتَّی یَرِدَا عَلَی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المجلس الرابع 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میان شما دو چیز گران‌بها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کتاب خدای عز و جل و خاندانم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 می‌گذارم 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دوی آنها خلیفۀ بعد از من هستند و از هم جدا نمی‌شوند تا بر سر حوض نزد من آیند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آتَیْناهُمُ الْکِتابَ یَتْلُونَهُ حَقَّ تِلاوَتِهِ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یُرَتِّلُونَ آیَاتِهِ وَ یَتَفَقَّهُونَ فِیهِ وَ یَعْمَلُونَ بِأَحْکَامِهِ وَ یَرْجُونَ وَعْدَهُ وَ یَخَافُونَ وَعِیدَهُ وَ یَعْتَبِرُونَ بِقِصَصِهِ وَ یَأْتَمِرُونَ بِأَوَامِرِهِ وَ یَتَنَاهَوْنَ عَنْ نَوَاهِیهِ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وَ اللَّهِ حِفْظَ آیَاتِهِ وَ دَرْسَ حُرُوفِهِ وَ تِلَاوَۀَ سُوَرِهِ وَ دَرْسَ أَعْشَارِهِ وَ أَخْمَاسِهِ حَفِظُوا حُرُوفَهُ وَ أَضَاعُوا حُدُودَهُ وَ إِنَّمَا تَدَبُّرُ آیَاتِهِ وَ الْعَمَلُ بِأَحْکَامِهِ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أَنْزَلْناهُ إِلَیْکَ مُبارَکٌ لِیَدَّبَّرُوا آیاتِهِ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آتَیْناهُمُ الْکِتابَ یَتْلُونَهُ حَقَّ تِلاوَتِهِ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قرآن را تلاوت می‌کنند و در آن تفکر می‌کنند و به احکام آن عمل می‌کنند و به بشارت‌های آن امیدوارند و از تهدیدهای آن می‌ترسند و از مثال‌ها و 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پیشینیان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عبرت می‌گیرند، و اوامر آن را انجام می‌دهند و خود را از منهیّاتش بازمی‌دارند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برای این نیست که آیاتش را حفظ کنند و حروف آن را فراگیرند و سوره‌های قرآن یا بخشی از آن را بخوانند و حدود آن را ضایع کنند بلکه برای تدبّر در آیات آن و عمل کردن به احکام آن است چنان که حق جل شأنه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کتابی است عظیم الشأن که بر تو نازل کردیم تا امت تو در آیاتش تدبر و تفکر کنند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أَقْبَلَ النَّاسُ عَلَی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أَنْبِئْنَا بِالْفَقِیهِ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أُنْبِئُکُمْ بِالْفَقِیهِ حَقَّ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یَدَعِ الْقُرْآنَ رَغْبَۀً إِلَی غَیْرِهِ أَلَا لَا خَیْرَ فِی قِرَاءَۀٍ لَا 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مشکاۀ الأنوار،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نزد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أمیرمؤمنان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را به ما بشناسان،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فقیه حقیقی را به شما می‌شناسانم، فقیه واقعی کسی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گرایش به غیر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نمی‌کند، بدانید که در قرائتی که تدبّر در آن نیست خیری نیست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عَهْدُ اللَّهِ إِلَی خَلْقِهِ فَقَدْ یَنْبَغِی لِلْمَرْءِ الْمُسْلِمِ أَنْ یَنْظُرَ فِی عَهْدِهِ وَ أَنْ یَقْرَأَ مِنْهُ فِی کُلِّ یَوْمٍ خَمْسِینَ 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فی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سفارشنامه‌ای است که از سوی خداوند به مردم ابلاغ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شایسته است که مسلمان در این نامۀ سفارشی بنگرد و بیندیشد و هر روزه پنجاه آیه از قرآن تلاوت کند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اللَّهَ فِی الْقُرْآنِ لَا یَسْبِقُکُمْ بِالْعَمَلِ بِهِ غَیْرُکُم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و من وصیته للحسن و الحسین،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قرآن، مبادا دیگران در عمل کردن به دستورات قرآن از شما پیشی 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حْسِنُوا تِلَاوَۀَ الْقُرْآنِ فَإِنَّهُ أَنْفَعُ الْقَصَصِ وَ اسْتَشْفُوا بِهِ فَإِنَّهُ شِفَاءُ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تلاوۀ القرآن،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را نیکو بخوانید و قرائت شما با تأمّل و تدبّر باشد و بر این‌کار مواظبت شود، به درستی که قرآن سودمندترین حدیث و گفتگو است و از آن طلب شفا کنید و به آن عمل کنید که آن شفای سینه‌ها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تلاوت یعنی قرائت همراه با طمأنینه به طوری که حروف و کلمات، واضح و شمرده پشت سر هم ادا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قرائت هم برای شنونده قابل درک است که می‌تواند در معنای کلام بیندیشد و هم برای قاری که با تدبر در معانی، قلب خود را صیقلی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دستور تلاوت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تلاوت ادعیه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مسلمانانِ عربی زبان صادر شده است که ضمن تلاوت در معانی دعا و قرآن بهتر تدبر کنند و قهراً مسلمانان غیر عرب را شامل نمی‌شود، بلکه مسلمانان غیر عرب باید علاوه بر تلاوت متن آیات قرآن به تلاوت ترجمه‌های قرآن و ادعیه نیز بپردازند و گرنه لقلقۀ زبانی بیش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در مواردی که باید قرآن و دعا در نماز تلاوت شود، متن قرآن و دعا تلاوت می‌شود نه ترجمۀ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افراد غیر عرب باید پیش از تلاوت با معنای قرآن و ترجمۀ آن آشنا شوند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زُرَارَۀَ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أَلَاتُخْبِرُنِی مِنْ أَیْنَ عَلِمْتَ وَ قُلْتَ إِنَّ الْمَسْحَ بِبَعْضِ الرَّأْسِ وَ بَعْضِ الرِّجْلَیْنِ؟ فَضَحِکَ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زُرَارَۀُ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بِهِ الْکِتَابُ مِنَ اللَّهِ، لِأَنَّ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فَاغْسِلُوا وُجُوهَکُمْ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فَعَرَفْنَا أَنَّ الْوَجْهَ کُلَّهُ یَنْبَغِی أَنْ یُغْسَلَ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أَیْدِیَکُمْ إِلَی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فَصَّلَ بَیْنَ الْکَلَامِ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امْسَحُوا بِرُؤُسِکُمْ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فَعَرَفْنَا حِینَ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بِرُؤُسِکُمْ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الْمَسْحَ بِبَعْضِ الرَّأْسِ لِمَکَانِ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فَسَّرَ ذَلِکَ رَسُولُ اللَّهِ لِلنَّاسِ فَضَیَّعُوه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مسح الرأس،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زراره نقل می‌کند که به حضرت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مرا از راز این مطلب با خبر نمی‌سازید که از کجا دانسته‌اید مسح کردن قسمتی از سر و قسمتی از پشت پا کفایت می‌کند؟ حضرت تبسّم کردند وفرمودند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فرموده است و آیۀ قرآن نیز در این باره نازل شده است؛ خداوند عز و جل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صورتهای خود را بشویید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عبارت دانستیم که تمام صورت باید شسته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دستهای خود را تا آرنج بشویید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دانستیم که تمام دست‌ها تا آرنج باید شسته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فصل تازه‌ای گشود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سرهای خود مسح بکشید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جا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سرهای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خاطر همین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دانستیم که مسح کردن قسمتی از سر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دو فصل را رسول خدا عملاً در سنت خود تفسیر کرد، ولی مردم تفسیر رسول خدا را تباه کرده و ضایع گذاشتند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تَعَلَّمَ الْقُرْآنَ فَلَمْ یَعْمَلْ بِهِ وَ آثَرَ عَلَیْهِ حُبَّ الدُّنْیَا وَ زِینَتَهَا اسْتَوْجَبَ سَخَطَ اللَّهِ عَزَّ وَ جَلَّ وَ کَانَ فِی الدَّرَجَۀِ مَعَ الْیَهُودِ وَ النَّصَارَی الَّذِینَ یَنْبِذُونَ کِتَابَ اللَّهِ وَرَاءَ ظُهُورِهِم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قرآن را بیاموزد و به آن عمل نکند و دوستی دنیا و آرایشهای آن را بر عمل به قرآن ترجیح دهد، شایستۀ خشم خدای بزرگ خواهد شد و در درجه همسان یهود و نصارا قرار خواهد گرفت که کتاب خدا را پشت سرافکنده و نادیده گرفتند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بعضی ایمان می‌آوریم، و بعضی را انکار 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أَنْ تَقُولَ فِی أَخِیکَ مَا سَتَرَهُ اللَّهُ عَلَیْهِ وَ أَمَّا الْأَمْرُ الظَّاهِرُ فِیهِ مِثْلُ الْحِدَّۀِ وَ الْعَجَلَۀِ فَلَا وَ الْبُهْتَانُ أَنْ تَقُولَ فِیهِ مَا 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الغیبۀ،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که دربارۀ برادر مسلمانت چیزی را بگویی که خداوند پنهان داشته است و اما چیزی که ظاهر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در غیبت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چیزی را بگویی که در برادر مسلمانت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از اسمش پیدا است آن است که در غیاب کسی سخنی بگویند، البته سخنی که عیبی از عیوب او را فاش کند، خواه این عیب جسمانی باشد یا اخلاقی، در اعمال او باشد یا در سخنش و حتی در اموری که مربوط به او است مانند لباس، خانه، همسر و فرزندان 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صفات ظاهری و آشکار دیگری را بیان کند غیبت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قصد مذمت و عیبجویی داشته باشد که در این صورت حرام است، مثل این‌که در مقام مذمت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نابینا یا کوتاه قد یا سیاهرنگ یا کوسه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ذکر عیوب پنهانی به هر قصد و نیتی که باشد غیبت و حرام است و ذکر عیوب آشکار اگر به قصد مذمت باشد نیز حرام است، خواه آن را در مفهوم غیبت وارد بدانیم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اینها در صورتی است که این صفات واقعاً در آن فرد باشد؛ اما اگر صفتی اصلاً وجود نداشته باشد داخل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 که گناه آن به مراتب شدیدتر و سنگین‌تر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اینجا روشن می‌شود عذرهای عوامانه‌ای که بعضی برای غیبت کردن می‌آورند قابل اعتنا نیست؛ مثلاً گاهی غیبت کننده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غیبت نیست، بلکه در او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اگر آن صفت در او نباشد تهمت است نه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سخنی است که در حضور او نیز می‌گویم، در حالی که گفتن آن پیش روی آن فرد نه تنها از گناه غیبت نمی‌کاهد بلکه به خاطر ایذاء، گناه سنگین‌تری را به بار می‌آورد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کسی از شما دوست دارد که گوشت برادر مردۀ خود را بخورد؟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شما از این امر کراهت 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یَغْتَبْ بَعْضُکُمْ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دو نفر از اصحاب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مورد سلمان غیبت کردند؛ زیرا او را خدمت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فرستاده بودند تا غذایی برای آنان بیاورد،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را سراغ اسامۀ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مسئول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چیزی ندارم، آن دو نفر غیبت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بخل ورزیده است، و دربارۀ سلمان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او را سراغ چاه سمیحه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چاه پر آبی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بفرستیم آب آن فروکش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خودشان به راه افتادند تا نزد اسامه بروند و دربارۀ موضوع کار خود تجسس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 خوردن گوشت را در دهان شما می‌بینم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امروز مطلقاً گوشت نخورده‌ایم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سلمان و اسامه را می‌خوردید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نازل شد و مسلمانان را از غیبت نهی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گوشت مردار، خون و گوشت خوک بر شما حرام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از بزرگ‌ترین گناهان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سرمایۀ بزرگ انسان در زندگی حیثیت و آبرو و شخصیت او است و هر چیز این سرمایه را به خطر بیندازد مانند آن است که جان طرف مقابل را به خطر انداخته باشد، بلکه گاه ترور شخصیت از ترور شخص مهم‌تر خواهد بود و اینجا است که گاه گناه آن از قتل نفس نیز سنگین‌تر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فلسفه‌های تحریم غیبت آن است که سرمایۀ بزرگ آبروی مومن بر باد نرود و حرمت اشخاص در هم نشکند و حیثیت آنان را لکه‌دار نسازد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مطلبی است که اسلام آن را بسیار با</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جَاءَکُم مِّنَ اللَّهِ نُورٌ وَ کِتَابٌ مُّبِین یَهْدِی بِهِ اللَّهُ مَنِ اتَّبَعَ رِضْوَانَهُ سُبُلَ السَّلَمِ وَ یُخْرِجُهُم مِّنَ الظُّلُمَاتِ إِلی النُّورِ بِإِذْنِهِ وَ یَهْدِیهِمْ إِلی صرَِاطٍ 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از جانب خدا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کتابی آشکار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خدا بوسیلۀ آن پیروان خوشنودی خویش را به راههای سلامت هدایت می‌کند، و آنان را به اذن خود از ظلمت‌ها به سوی نور خارج ساخته و به سوی صراط مستقیم هدایت می‌کند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بَعَثَ مُحَمَّداً فَخَتَمَ بِهِ الْأَنْبِیَاءَ فَلَا نَبِی بَعْدَهُ وَ أَنْزَلَ عَلَیْهِ کِتَاباً فَخَتَمَ بِهِ الْکُتُبَ فَلَا کِتَابَ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 النَّبِی عَلَماً بَاقِیاً فِی أَوْصِیَائِهِ فَتَرَکَهُمُ النَّاسُ وَ هُمُ الشُّهَدَاءُ عَلَی أَهْلِ کُلِّ زَمَانٍ حَتَّی عَانَدُوامَنْ أَظْهَرَ وِلَایَۀَ وُلَاۀِ الْأَمْرِ وَ طَلَبَ عُلُومَهُمْ وَ ذَلِکَ أَنَّهُمْ ضَرَبُوا الْقُرْآنَ بَعْضَهُ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یَعْرِفُوا مَوَارِدَهُ وَ مَصَادِرَهُ إِذْ لَمْ یَأْخُذُوهُ عَنْ أَهْلِهِ فَضَلُّوا وَ أَضَلُّوا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می‌دارند که هر کس، غیر خدا را بخواند، مشرک می‌شود؛ زیرا خداوند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تَدْعُوا مَعَ اللَّهِ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 بر این کسانی که در حال توسّل، اولیای خدا را صدا می‌زنند، مشرکند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تَدْعُ مَعَ اللَّهِ إِلهاً آخَرَ لا إِلهَ إِلاَّ هُوَ کُلُّ شَیْ‌ءٍ هالِکٌ إِلاَّ وَجْهَهُ لَهُ الْحُکْمُ وَ إِلَیْهِ تُرْجَعُونَ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می‌دهد که مشرک، کسی است که غیر خدا را به عنوان خدای دیگر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تَدْعُ مَعَ اللَّهِ إِلهاً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ناگفته پیدا است که شیعیان هیچ مقامی را به عنوان خدا صدا نمی‌زنند، بلکه به عنوان کسی که نزد خداوند آبرو دارد او را صدا می‌زنند، آن هم آبرویی که از طرف خداوند به او داده شده است، مانند انبیا و اولیای الهی، نه هر شفیع و آبرومند موهومی؛ زیرا بت‌پرستان نیز در دنیای خیال خود تصوّر می‌کردند که بت‌ها در درگاه خداوند آبرومند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شرک‌زدایی با عبارات مختلفی بیان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دیگری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معبودی جز اللَّه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 جز او نابود شدنی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حاکمیّت، تنها از آن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به سوی او باز می‌گردید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کشور سعودی هر سال روز عید قربان علمای فرقه‌های اسلامی را میهمان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سالها علّامه سیّد شرف الدین جبل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برجسته لبنانی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مهمانی دعوت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همین که وارد جلسه شد، قرآنی را که جلد چرمی داشت به شاه هدیه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آن را گرفت و بوسید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مشرک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ناراحت شد که چرا چنین تهمتی می‌زنی؟ علّامه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شما چرمی را بوسیدی که پوست حیوان است و احترام به پوست حیوان شرک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هر پوستی را نمی‌بوسم، کفش من هم از چرم و پوست حیوان است؛ ولی هرگز آن را نمی‌بوسم، این قطعه چرم، جلد قرآن قرار گرفته است برای همین آن را بوسیدم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نیز هر آهنی را نمی‌بوسیم، آهنی را می‌بوسیم که صندوق یا ضریح و درب و پنجرۀ قبر پیامبر یا امامان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آن است که ما کسی یا چیزی را در برابر خدا عَلم کنیم و برای او قدرتی مستقلّ قائل شویم، در حالی که شیعه قدرت اولیای خدا را مستقل نمی‌داند، بلکه قدرتی وابسته به قدرت الهی می‌داند و اگر گنبد و بارگاهی می‌سازد به‌خاطر آن است که به مردم اعلام کند در این جا مردی از اهل توحید دفن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اینجا دفن شده در راه خدا شهید گشته و فدا و فنای توحید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گنبد و بارگاه، یعنی مرکزی که زیر آن فریاد توحید بلند است، نه مرکزی در برابر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و حجّت‌های او در زمین هستند که به وسیله آنان به خداوند، دین و معرفت او توجّه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دعای ندبه درباره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 وجه الله الذی یؤتی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 وجه الذی یتوجه الاولیاء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تَدَبَّرُوا الْقُرْآنَ وَ افْهَمُوا آیَاتِهِ وَ مُحْکَمَاتِهِ وَ لَا تَتَّبِعُوا مُتَشَابِهَهُ فَوَ اللَّهِ لَهُوَ مُبَیِّنٌ لَکُمْ نُوراً وَاحِداً وَ لَا یُوَضِّحُ لَکُمْ تَفْسِیرَهُ إِلَّا الَّذِی أَنَا آخِذٌ بِیَدِهِ وَ مُصْعِدُهُ إِلَی وَ شَائِلٌ بِعَضُدِهِ وَ مُعْلِمُکُمْ أَنَّ مَنْ کُنْتُ مَوْلَاهُ فَهَذَا عَلِی مَوْلَاهُ وَ هُوَ عَلِی بْنُ أَبِی طَالِبٍ أَخِی وَ وَصِیِّی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روضۀ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 فی ذکر الإمامۀ و إمامۀ علی ابن أبی طالب و أولاده صلوات الله علیهم أجمعین،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گروه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قرآن تدبر کنید و آیات محکم آن را خوب بفهمید و هرگز از آیات متشابه پیروی نکنید و 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کسی دشواریها و تفسیر آن را برای شما روشن نمی‌کند جز همین کسی که من دست او را می‌گیرم و به سوی خود می‌آورم و بازویش را بر می‌افرازم و به شما اعلام می‌کنم که هر کس من مولای اویم این علی مولای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بن ابی طالب که برادر و وصی من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تَدَبَّرُوا الْقُرْآنَ الْمَجِیدَ فَقَدْ دَلَّکُمْ عَلَی الْأَمْرِ الرَّشِید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گروه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مجید بسیار تدبّر و تفکّر کنید؛ زیرا تنها قرآن است که شما را به راه راست راهنمایی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الْقُرْآنِ خَزَائِنُ فَکُلَّمَا فَتَحْتَ خِزَانَۀً یَنْبَغِی لَکَ أَنْ تَنْظُرَ مَا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گنجینه‌های علم هستند هر گاه گنجینه‌ای گشوده شود شایسته است که به آنچه در آن است نظر کنی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صد و یازدهم خارج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مکاسب 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ایراد گردیده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جاءَ الْحَقُّ وَ زَهَقَ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دَوْلَۀُ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حضرت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کند دولت باطل از میان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لَا تَبْقَی أَرْضٌ إِلَّا نُودِی فِیهَا شَهَادَۀُ أَنْ لَا إِلَهَ إِلَّا اللَّهُ وَ أَنَّ مُحَمَّداً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کند، زمینی نمی‌ماند مگر آن‌که ندای توحید و شهادت لا اله الّا اللَّه،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زمین برمی‌خیزد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کسی است که رسولش را با هدایت و آیین حق فرستاد تا آن را بر همۀ آیین‌ها غالب گرداند، هر چند مشرکان کراهت 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فَإِنَّکَ قُلْتَ وَ قَوْلُکَ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الْفَسادُ فِی الْبَرِّ وَ الْبَحْرِ بِما کَسَبَتْ أَیْدِی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فَأَظْهِرِ اللَّهُمَّ لَنَا وَلِیَّکَ وَ ابْنَ بِنْتِ نَبِیِّکَ الْمُسَمَّی بِاسْمِ رَسُولِکَ حَتَّی لَا یَظْفَرَ بِشَیْ‌ءٍ مِنَ الْبَاطِلِ إِلَّا مَزَّقَهُ وَ یُحِقَّ الْحَقَّ وَ یُحَقِّقَهُ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خود گفته‌ای و گفته‌ات راست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مردم در دریا و خشکی آشکار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خود و فرزند دختر پیامبرت را که هم نام پیامبرت می‌باشد، ظاهر گردان تا به هر باطلی که می‌رسد آن را به هم زده و از میان بردارد و حق را بر جای خود استوار و آشکار سازد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الرَّیَّانِ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صَاحِبُ هَذَا الْأَمْرِ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هَذَا الْأَمْرِ وَ لَکِنِّی لَسْتُ بِالَّذِی أَمْلَؤُهَا عَدْلًا کَمَا مُلِئَتْ جَوْراً وَ کَیْفَ أَکُونُ ذَلِکَ عَلَی مَا تَرَی مِنْ ضَعْفِ بَدَنِی وَ إِنَّ الْقَائِمَ هُوَ الَّذِی إِذَا خَرَجَ کَانَ فِی سِنِّ الشُّیُوخِ وَ مَنْظَرِ الشُّبَّانِ قَوِیّاً فِی بَدَنِهِ حَتَّی لَوْ مَدَّ یَدَهُ إِلَی أَعْظَمِ شَجَرَۀٍ عَلَی وَجْهِ الْأَرْضِ لَقَلَعَهَا وَ لَوْ صَاحَ بَیْنَ الْجِبَالِ لَتَدَکْدَکَتْ صُخُورُهَایکُونُ مَعَهُ عَصَا مُوسَی وَخَاتَمُ سُلَیْمَانَ ذَاکَ الرَّابِعُ مِنْ وُلْدِی یُغَیِّبُهُ اللَّهُ فِی سِتْرِهِ مَا شَاءَثُمَّ یُظْهِرُهُ فَیَمْلَأُ بِهِ الْأَرْضَ قِسْطاً وَ عَدْلًا کَمَا مُلِئَتْ جَوْراًوَ 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ریان بن صلت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صاحب الامر هستید؟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صاحب الامر هستم؛ ولی آن صاحب الامر که زمین را آن‌چنان که پر از ستم شده است پر از عدالت می‌کند نیستم و چگونه او باشم؟ من با این ضعف بدنی هرگز نمی‌توانم صاحب الامر باشم، هر گاه قائم ظهور کند از نظر سن و سال پیر است، ولی از جهت رخسار جوان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الامر از نظر قوای بدنی بسیار نیرومند است تا جایی که می‌تواند با یک حرکت درختی را از ریشه بکند و اگر میان کوه‌ها فریاد بکشد سنگ‌های آنها از هم جدا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عصای موسی و خاتم سلیمان همراه او است او چهارمین فرزند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تا وقتی که بخواهد او را پشت پردۀ خود دارد، سپس او را ظاهر می‌کند تا زمین را آن‌چنان که پر از جور و ستم شده است پر از عدل و داد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 بن موسی الرضا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الدُّنْیَا إِلَّا یَوْمٌ وَاحِدٌ لَطَوَّلَ اللَّهُ عَزَّ وَ جَلَّ ذَلِکَ الْیَوْمَ حَتَّی یَخْرُجَ فَیَمْلَأَ الْأَرْضَ عَدْلًا کَمَا مُلِئَتْ جَوْراً وَ أَمَّا مَتَی؟ فَإِخْبَارٌ عَنِ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حَدَّثَنِی أَبِی عَنْ أَبِیهِ عَنْ آبَائِهِ ع أَنَّ النَّبِی ص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یَخْرُجُ الْقَائِمُ مِنْ ذُرِّیَّتِکَ؟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مَثَلُ السَّاعَۀِ الَّتِی لا یُجَلِّیها لِوَقْتِها إِلَّا هُوَ ثَقُلَتْ فِی السَّماواتِ وَ الْأَرْضِ لا تَأْتِیکُمْ إِلَّا بَغْتَۀ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دنیا یک روز باقی بماند خداوند همان روز را طولانی خواهد کرد تا او ظهور کند و آن را پر از عدالت کند چنانچه پر از ستم شده است و اما این‌که آن روز چه روزی است؟ این خبر دادن از وقت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همانا پدرم از پدرش از پدرانش نقل کرد که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از فرزندانت کی خروج می‌کند؟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او مثل ساعت قیامت است که خداوند متعال وقت آن را آشکار نمی‌کند تا شما ناگهان آن را ببینید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چهل و پنج خارج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ایراد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سیری کامل دراصول فقه، چاپ اول،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این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 سه پیشگویی بزرگ را در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یک سو اعطای خیر کثیر را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می‌دهد اگرچه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فعل ماضی است، ولی ممکن است از قبیل مضارع مسلم باشد که در شکل ماضی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پیروزیها و موفقیتهایی را که بعداً نصیب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هنگام نزول این سوره در مکه قابل پیش‌بینی نبود، شامل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دیگر، خبر می‌دهد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عقبه نخواهد بود، بلکه نسل و دودمان او به طور فراوان در جهان وجود 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سوم خبر می‌دهد که دشمنان او ابتر و بی‌دنباله خواهند بود، این پیشگویی نیز تحقق یافت،</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معنای جامع و وسیع دارد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کثیر و فراوان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مصادیق آن زیاد است؛ ولی بسیاری از بزرگان علمای شیعه روشن‌ترین مصداق آن را وجود 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فاطمۀ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چرا که با توجه به شأن نزول آیه که در متن بیان شد، استنباط می‌شود 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فاطمۀ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زیرا نسل و ذریۀ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وسیلۀ همین دختر گرامی در جهان انتشار یافت، نسلی که نه تنها فرزندان جسمانی پیامبر بودند، بلکه آیین او و تمام ارزشهای اسلام را حفظ کردند و به آیندگان ابلاغ کردند، نه تنها امامان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جایگاهی ویژه دارند، بلکه هزاران هزار از فرزندان فاطمه علیها سلام در سراسر جهان پخش شدند که در میان آنان علمای بزرگ و نویسندگان و فقها و محدثان و مفسران والا مقام و فرماندهان عظیمی بودند که با ایثار و فداکاری در حفظ آیین اسلام کوشیده‌اند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اینجا به بحث جالبی از فخر رازی برخورد می‌کنیم که در ضمن تفسیرهای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سوم این است که این سوره به عنوان رد بر کسانی نازل شده که عدم وجود اولاد را بر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خرده می‌گرفتند؛ از این‌رو معنای سوره این است که خداوند به او نسلی می‌دهد که در طول زمان باقی می‌ماند، ببینید چه اندازه از اهل بیت را شهید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جهان مملو از آنها است، این در حالی است که از بنی امیه که دشمنان اسلام بودند شخص قابل ذکری در دنیا باقی نماند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سرمایه زندگی دنیا، ناچیز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گنجینه‌های همه چیز، تنها نزد ما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وَصِیِّی وَ خَلِیفَتِی وَ زَوْجَتُهُ فَاطِمَۀُ سَیِّدَۀُ نِسَاءِ الْعَالَمِینَ ابْنَتِی وَ الْحَسَنُ وَ الْحُسَیْنُ سَیِّدَا شَبَابِ أَهْلِ الْجَنَّۀِ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المجلس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 و خلیفۀ من و فاطمه که بانوی زنان جهانیان است دختر من و حسن و حسین دو سید جوانان اهل بهشتند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یَعْلَی بْنِ مُرَّۀَ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مِنِّی وَ أَنَا مِنْ 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از من است و من از حسین 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مَعْمَرِ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یَهُودِی النَّبِی فَقَامَ بَیْنَ یَدَیْهِ یَحُدُّ النَّظَرَ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أَفْضَلُ‌ام مُوسَی بْنُ عِمْرَانَ النَّبِی الَّذِی کَلَّمَهُ اللَّهُ وَ أَنْزَلَ عَلَیْهِ التَّوْرَاۀَ وَ الْعَصَا وَ فَلَقَ لَهُ الْبَحْرَ وَ أَظَلَّهُ بِالْغَمَامِ؟ فَقَالَ لَهُ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یُکْرَهُ لِلْعَبْدِ أَنْ یُزَکِّی نَفْسَهُ وَ لَکِنِّی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آدَمَ لَمَّا أَصَابَ الْخَطِیئَۀَ کَانَتْ تَوْبَتَهُ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أَسْأَلُکَ بِحَقِّ مُحَمَّدٍ وَ آلِ مُحَمَّدٍ لَمَّا غَفَرْتَ لِی فَغَفَرَهَا اللَّهُ لَهُ وَ إِنَّ نُوحاً لَمَّا رَکِبَ فِی السَّفِینَۀِ وَ خَافَ الْغَرَقَ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أَسْأَلُکَ بِحَقِّ مُحَمَّدٍ وَ آلِ مُحَمَّدٍ لَمَّا أَنْجَیْتَنِی مِنَ الْغَرَقِ فَنَجَّاهُ اللَّهُ عَنْهُ وَ إِنَّ إِبْرَاهِیمَ لَمَّا أُلْقِی فِی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أَسْأَلُکَ بِحَقِّ مُحَمَّدٍ وَ آلِ مُحَمَّدٍ لَمَّا أَنْجَیْتَنِی مِنْهَا فَجَعَلَهَا اللَّهُ عَلَیْهِ بَرْداً وَ سَلَاماً وَ إِنَّ مُوسَی لَمَّا أَلْقَی عَصَاهُ وَ أَوْجَسَ فِی نَفْسِهِ خِیفَۀً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أَسْأَلُکَ بِحَقِّ مُحَمَّدٍ وَ آلِ مُحَمَّدٍ لَمَّا آمَنْتَنِی فَقَالَ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 إِنَّکَ أَنْتَ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 لَوْ أَدْرَکَنِی ثُمَّ لَمْ یُؤْمِنْ بِی وَ بِنُبُوَّتِی مَا نَفَعَهُ إِیمَانُهُ شَیْئاً وَ لَا نَفَعَتْهُ النُّبُوَّۀُ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ذُرِّیَّتِی الْمَهْدِی إِذَا خَرَجَ نَزَلَ عِیسَی ابْنُ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لِنُصْرَتِهِ فَقَدَّمَهُ وَ صَلَّی 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یهودی خدمت پیامبر رسید و با دقت به آن حضرت نگاه می‌کرد،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درخواستی داری؟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بهتری یا موسی بن عمران پیامبری که خدا با او سخن گفت و بر او تورات و عصا فرستاد و دریا را برایش شکافت و با ابر بر سرش سایه انداخت؟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نیست کسی از خود تعریف کند؛ ولی من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آدم دچار خطا شد توبه‌اش این بود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درخواست می‌کنم به حق محمّد و آل محمّد مرا ببخشی و خداوند او را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وقتی سوار کشتی شد و از غرق شدن ترسید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محمّد و آل محمّد مرا از غرق شدن نجات بخش و خداوند او را نجات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هنگامی که در آتش افکنده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می‌کنم به حق محمّد و آل محمّد مرا از این آتش نجات بخشی و خدا آن را بر او سرد و سلامت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موسی عصایش را انداخت و در دل ترسید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محمّد و آل محمّد مرا در امان قرار ده و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نترس تو برتر و پیروزی، ای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موسی مرا درک می‌کرد و به من و نبوّتم ایمان نمی‌آورد، نه ایمانش به او سودی می‌بخشید و نه نبوّت برایش فایده داشت، ای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ذریۀ من مهدی است، هنگامی که ظهور کند عیسی بن مریم برای یاری او می‌آید و او را امام قرار می‌دهد و پشت سرش نماز می‌خواند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غِیَاثِ بْنِ إِبْرَاهِیمَ عَنِ الصَّادِقِ عَنْ آبَائِهِ عَنِ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أَمِیرُ الْمُؤْمِنِینَ عَنْ مَعْنَی قَوْلِ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مُخَلِّفٌ فِیکُمُ الثَّقَلَیْنِ کِتَابَ اللَّهِ وَ عِتْرَتِی مِنَ الْعِتْرَۀِ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الْحَسَنُ وَ الْحُسَیْنُ وَ الْأَئِمَّۀُ التِّسْعَۀُ مِنْ وُلْدِ الْحُسَیْنِ تَاسِعُهُمْ مَهْدِیُّهُمْ وَ قَائِمُهُمْ لَا یُفَارِقُونَ کِتَابَ اللَّهِ وَ لَا یُفَارِقُهُمْ حَتَّی یَرِدُوا عَلَی رَسُولِ اللَّهِ حَوْضَهُ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فرمایش پیامبراکرم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مخلف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و عترت آن جناب چه کسانی هستند؟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حسن و حسین و امامان نه‌گانه از فرزندان حسین که نهمی ایشان مهدی و قائم آنان است از کتاب خدا جدا نمی‌شوند و کتاب خدا نیز از ایشان جدا نخواهد شد تا وقتی در کنار حوض بر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شوند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هفتصد و هشتم درس خارج اصول معظم له ایراد گردیده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یُریدُ اللَّهُ بِکُمُ الْیُسْرَ وَ لا یُریدُ بِکُمُ الْعُسْر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راحتی شما را می‌خواهد، نه زحمت شما را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تمامی بشر مبعوث بود، بدون این‌که دینش انحصاری و دعوتش به قوم یا به مکان و زمان معینی اختصاص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عمومیت، آیات قرآن مانند این آیه است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أَیُّهَا النَّاسُ إِنِّی رَسُولُ اللَّهِ إِلَیْکُمْ جَمِیعاً الَّذِی لَهُ مُلْکُ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فرستادۀ خدا به سوی همگی شما هستم، خدایی که فرمانروایی آسمانها و زمین از آن 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سبحان به ایشان دستور می‌دهد برای این‌که زیر بار سنگین رسالت از پای در نیایند، طریق رفق و مدارا را پیش بگیرد و به تدریج به سوی هدف قدم بر دارد تا هم دعوتش و هم دین خدا که به سویش دعوت می‌کند بهتر پیش برود و هم مردمی که آنان را دعوت می‌کند پذیراتر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پیامبر گرامی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رفق و مدارا و تدریج را در پیش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حقیقت، در سیرۀ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ائمۀ 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بسیاری دیده می‌شود و پروردگارش نیز او را به همین روش دستور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این دستور را از سه جهت صادر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از جهت معارف حقیقی و قوانین تشریع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مسألۀ زدودن عقاید باطل یک ملت و جایگزین کردن عقاید حقه در میان آنان، از دشوارترین کارها است، مخصوصاً وقتی آن عقاید باطل در اخلاق و اعمال آنان ریشه دوانده و عادات و رسومی بر آن عقاید مستقر شده باشد و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در 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قرن‌ها دارای اخلاق، اعمال، عادات و رسومی باشند که همه از عقایدی باطل منشأ گرفته باشد، خصوصا زمانی که دعوت دین، عمومی باشد و بخواهد در تمامی شئون زندگی آن ملت بروز کند وآنقدر فراگیر باشد که همۀ حرکات و سکنات ظاهر و باطن، شب و روز، فقیر و غنی افراد جامعه را بدون استثنا فرا گیرد، همچنان که دعوت اسلام چنین است و معلوم است که تصور ایجاد چنین انقلابی در آنان چقدر دهشت آور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 از جهت 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و عادت بشر به رفتار خود و نیازش به آن، زیادتر و مقدم بر اعتقادات او است، علاوه بر این‌که عمل برای او محسوس‌تر است و چنانچه عقاید و اعمالش رو به روی یکدیگر قرار گیرند، اگر اعمالش با شهواتش مطابق باشد، عمل را بر عقاید مقدم می‌دارد؛ مثلاً فلان زنای لذتبخش را و هر چند با عقایدش سازگار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مرتکب می‌شود، به همین جهت است که می‌بینیم دین اسلام در همان روزهای اول همۀ عقاید حقه را یک جا پیشنهاد کرد و هیچ ترسی به خود راه نداد؛ ولی قوانین و شرایع مربوط به اعمال را یکجا بیان نکرد، بلکه در طول بیست و سه سال نزول وحی، به تدریج بیان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دشواری این امر و مشقت آن در اعمال بیشتر از اعتقادات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مثال، تحریم می‌گساری توسط شارع مقدس اسلام تدریجی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خاطر</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أَقَامَ بِالْمَدِینَۀِ عَشْرَ سِنِینَ لَمْ یَحُجَّ ثُمَّ أَنْزَلَ اللَّهُ عَزَّوَجَلَّ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وَأَذِّنْ فِی النَّاسِ بِالْحَجِّ یَأْتُوکَ رِجالًا وَ عَلی کُلِّ ضامِرٍ یَأْتِینَ مِنْ کُلِّ فَجٍّ عَمِیقٍ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الْمُؤَذِّنِینَ أَنْ یُؤَذِّنُوا بِأَعْلَی أَصْوَاتِهِمْ بِأَنَّ رَسُولَ اللَّهِ یَحُجُّ فِی عَامِهِ هَذَا فَعَلِمَ بِهِ مَنْ حَضَرَ الْمَدِینَۀَ وَ أَهْلُ الْعَوَالِی وَ الْأَعْرَابُ وَ اجْتَمَعُوا لِحَجِّ رَسُولِ اللَّهِ وَ إِنَّمَا کَانُوا تَابِعِینَ یَنْظُرُونَ مَا یُؤْمَرُونَ وَ یَتَّبِعُونَهُ أَوْ یَصْنَعُ شَیْئاً فَیَصْنَعُونَهُ فَخَرَجَ رَسُولُ اللَّهِ فِی أَرْبَعٍ بَقِینَ مِنْ ذِی الْقَعْدَۀِ فَلَمَّا انْتَهَی إِلَی ذِی الْحُلَیْفَۀِ زَالَتِ الشَّمْسُ فَاغْتَسَلَ ثُمَّ خَرَجَ حَتَّی أَتَی الْمَسْجِدَ الَّذِی عِنْدَ الشَّجَرَۀِ فَصَلَّی فِیهِ الظُّهْرَ وَ عَزَمَ بِالْحَجِّ مُفْرِداً وَ خَرَجَ حَتَّی انْتَهَی إِلَی الْبَیْدَاءِ عِنْدَ الْمِیلِ الْأَوَّلِ فَصُفَّ لَهُ سِمَاطَانِ فَلَبَّی بِالْحَجِّ مُفْرِداً وَ سَاقَ الْهَدْی سِتّاً وَ سِتِّینَ أَوْ أَرْبَعاً وَ سِتِّینَ حَتَّی انْتَهَی إِلَی مَکَّۀَ فِی سَلْخِ أَرْبَعٍ مِنْ ذِی الْحِجَّۀِ فَطَافَ بِالْبَیْتِ سَبْعَۀَ أَشْوَاطٍ ثُمَّ صَلَّی رَکْعَتَیْنِ خَلْفَ مَقَامِ إِبْرَاهِیمَ ثُمَّ عَادَ إِلَی الْحَجَرِ فَاسْتَلَمَهُ وَ قَدْ کَانَ اسْتَلَمَهُ فِی أَوَّلِ طَوَافِهِ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الصَّفَا وَ الْمَرْوَۀَ مِنْ شَعَائِرِ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فَأَبْدَأُ بِمَا بَدَأَ اللَّهُ تَعَالَی بِهِ وَ إِنَّ الْمُسْلِمِینَ کَانُوا یَظُنُّونَ أَنَّ السَّعْی بَیْنَ الصَّفَا وَ الْمَرْوَۀِ شَیْ‌ءٌ صَنَعَهُ الْمُشْرِکُونَ فَأَنْزَلَ اللَّهُ عَزَّوَجَلَّ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الصَّفا وَ الْمَرْوَۀَ مِنْ شَعائِرِ اللَّهِ فَمَنْ حَجَّ الْبَیْتَ أَوِ اعْتَمَرَ فَلا جُناحَ عَلَیْهِ أَنْ یَطَّوَّفَ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أَتَی الصَّفَا فَصَعِدَ عَلَیْهِ وَ اسْتَقْبَلَ الرُّکْنَ الْیَمَانِی فَحَمِدَ اللَّهَ وَ أَثْنَی عَلَیْهِ وَ دَعَا مِقْدَارَ مَا یُقْرَأُ سُورَۀُ الْبَقَرَۀِ مُتَرَسِّلًا ثُمَّ انْحَدَرَ إِلَی الْمَرْوَۀِ فَوَقَفَ عَلَیْهَا کَمَا وَقَفَ عَلَی الصَّفَا ثُمَّ انْحَدَرَ وَ عَادَ إِلَی الصَّفَا فَوَقَفَ عَلَیْهَا ثُمَّ انْحَدَرَ إِلَی الْمَرْوَۀِ حَتَّی فَرَغَ مِنْ سَعْیِهِ فَلَمَّا فَرَغَ مِنْ سَعْیِهِ وَ هُوَ عَلَی الْمَرْوَۀِ أَقْبَلَ عَلَی النَّاسِ بِوَجْهِهِ فَحَمِدَ اللَّهَ وَ 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جَبْرَئِیلُ وَ أَوْمَأَ بِیَدِهِ إِلَی خَلْفِهِ یَأْمُرُنِی أَنْ آمُرَ مَنْ لَمْ یَسُقْ هَدْیاً أَنْ یُحِلَّ وَ لَوِ اسْتَقْبَلْتُ مِنْ أَمْرِی مَا اسْتَدْبَرْتُ لَصَنَعْتُ مِثْلَ مَا أَمَرْتُکُمْ وَ لَکِنِّی سُقْتُ الْهَدْی وَ لَا یَنْبَغِی لِسَائِقِ الْهَدْی أَنْ یُحِلَّ حَتَّی یَبْلُغَ الْهَدْی مَحِلَّهُ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لَنَخْرُجَنَّ حُجَّاجاً وَ رُءُوسُنَا وَ شُعُورُنَا تَقْطُرُ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إِنَّکَ لَنْ تُؤْمِنَ بِهَذَا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سُرَاقَۀُ بْنُ مَالِکِ بْنِ جُعْشُمٍ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 دِینَنَا کَأَنَّا خُلِقْنَا الْیَوْمَ فَهَذَا الَّذِی أَمَرْتَنَا بِهِ لِعَامِنَا هَذَاام لِمَا یَسْتَقْبِلُ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لِلْأَبَدِ إِلَی یَوْمِ الْقِیَامَۀِ ثُمَّ شَبَّکَ أَصَابِعَهُ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الْعُمْرَۀُ فِی الْحَجِّ إِلَی یَوْمِ الْقِیَامَۀِ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عَلِی مِنَ الْیَمَنِ عَلَی رَسُولِ اللَّهِ وَ هُوَ بِمَکَّۀَ فَدَخَلَ عَلَی فَاطِمَۀَ سَلَامُ اللَّهِ عَلَیْهَا وَ هِی قَدْ أَحَلَّتْ فَوَجَدَ رِیحاً طَیِّبَۀً وَ وَجَدَ عَلَیْهَا ثِیَاباً مَصْبُوغَۀً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یَا فَاطِمَۀُ؟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بِهَذَا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عَلِی إِلَی رَسُولِ اللَّهِ مُسْتَفْتِیاً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رَأَیْتُ فَاطِمَۀَ قَدْ أَحَلَّتْ وَ عَلَیْهَا ثِیَابٌ مَصْبُوغَۀٌ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أَمَرْتُ النَّاسَ بِذَلِکَ فَأَنْتَ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أَهْلَلْتَ؟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إِهْلَالًا کَإِهْلَالِ النَّبِی 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 عَلَی إِحْرَامِکَ مِثْلِی وَ أَنْتَ شَرِیکِی فِی هَدْیِی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رَسُولُ اللَّهِ بِمَکَّۀَ بِالْبَطْحَاءِ هُوَ وَ أَصْحَابُهُ وَ لَمْ یَنْزِلِ الدُّورَ فَلَمَّا کَانَ یَوْمُ التَّرْوِیَۀِ عِنْدَ زَوَالِ الشَّمْسِ أَمَرَ النَّاسَ أَنْ یَغْتَسِلُوا وَ یُهِلُّوا بِالْحَجِّ وَ هُوَ قَوْلُ اللَّهِ عَزَّ وَ جَلَّ الَّذِی أَنْزَلَ عَلَی 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فَاتَّبِعُوا مِلَّۀَ أَبِیکُمْ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النَّبِی وَ أَصْحَابُهُ مُهِلِّینَ بِالْحَجِّ حَتَّی أَتَی مِنًی فَصَلَّی الظُّهْرَ وَ الْعَصْرَ وَ الْمَغْرِبَ وَ الْعِشَاءَ الْآخِرَۀَ وَ الْفَجْرَ ثُمَّ غَدَا وَ النَّاسُ مَعَهُ وَ کَانَتْ قُرَیْشٌ تُفِیضُ مِنَ الْمُزْدَلِفَۀِ وَ هِی جَمْعٌ وَ یَمْنَعُونَ النَّاسَ أَنْ یُفِیضُوا مِنْهَا فَأَقْبَلَ رَسُولُ اللَّهِ وَ قُرَیْشٌ تَرْجُوا أَنْ تَکُونَ إِفَاضَتُهُ مِنْ حَیْثُ کَانُوا یُفِیضُونَ فَأَنْزَلَ اللَّهُ تَعَالَی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أَفِیضُوا مِنْ حَیْثُ أَفاضَ النَّاسُ وَ</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حضرت زهرا سلام الله تعالی علیها که در خدمت پدر بودند، چون سوق هدی نکرده بودند، حجّشان به حجّ تمتّع تبدیل شد؛ لذا بعد از ورود به مکّه و طواف و سعی وتقصیر، برای ایشان حالت احلال و تحلّل پیدا شد، به طوری که در روایات فراوان چنین آمده است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سفر از یمن وارد مکه شد، وقتی بر حضرت زهرا سلام الله علیها وارد شد، ملاحظه کرد حضرت زهراسلام الله علیها از حالت احرام بیرون آمده، لباس رنگین پوشیده و طیّب و عطر استعمال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متعجّب شده،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شده است؟ چطور شما از احرام بیرون آمدید؟ ایشان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از این قرار است که مشروعیّت حجّ تمتّع به وسیلۀ جبرئیل نازل شد و من چون جزو کسانی بودم که سوق هدی نکرده بودم، وظیفۀ شرعی این شد که عمرۀ تمتع را انجام دهم و بعد از عمرۀ تمتع، از احرام بیرون بیایم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رسیدند و از ایشان توضیح بیشتری خواستند، حضرت نیز مسأله را بیان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حاشیه از متن بیانات آیت‌الله العضمی فاضل لنکرانی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توجه به آخر روایت و دیگر روایات، ظاهراً منظور خلیفۀ دوم عمر بن الخطاب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جمله اشاره به اصول بدعت‌هایی است که خلیفه‌های ناحقِ بعد از رحلت پیامبر در دیانت پدید آوردند و بسیاری از قوانین قرآن و مقررات پیامبر اسلام را دگرگون ساختند، و 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تصویب نامه‌ای از شورای اصحاب بود که عمر در دوران خود آن را مقرر کرده بود و برخی احکام و مقررات را به مشورت صحابه می‌گذاشت و طبق نظر اکثریت آنها اجرا می‌کرد و اکثریت هم از میل و رغبت او پشتیبانی می‌کردند، عمر در دوران تصدّی امر خلافت از این گونه مقرّرات بسیار به وجود آورد که جزء سنّت حکومت اسلامی شد، مانند حکم به بریدن دست دزد از مچ دست و پا از مفصل پا، با این‌که پیامبر فقط انگشتان دست را می‌برید و انگشتان پا را و خود کف دست و قسمت عقب پاها را بجا می‌گذاشت، و مانند حکم سه طلاق به یک صیغه، و مانند این‌که فروش ام الولد را منع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فرزند او بمیرد، و خودش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چنین در نظر گرفتم و این رأی من است و آن را بر مردم اجرا کرد، و مانند حکم به این‌که گواهی موالی یعنی تازه مسلمانان جز نژاد عرب را در محاکم نپذیرند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 همین اعلامیۀ عمر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متعه در زمان پیامبرحلال بودند ومن آنها را حرام کردم و بر آنها کیفر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تمتع و متعه زنان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الإرشاد فی معرفۀ حجج الله علی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علی نقل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سنن البیهقی،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علی ما حکاه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النَّاسَ إِلَی الْإِسْلَامِ جَدِیداً وَ هَدَاهُمْ إِلَی أَمْرٍ قَدْ دُثِرَ فَضَلَّ عَنْهُ الْجُمْهُورُ وَ إِنَّمَا سُمِّی الْقَائِمُ مَهْدِیّاً لِأَنَّهُ یَهْدِی إِلَی أَمْرٍ قَدْ ضَلُّوا عَنْهُ وَ سُمِّی بِالْقَائِمِ لِقِیَامِهِ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سیرۀ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قائم آل محمد ظهور کند مردم را به اسلام تازه دعوت می‌کند و آنها را به آثاری که بر اثر ظلم و بیدادگری از میان رفته و کهنه شده و مردم از آنها بی‌خبر مانده رهبری می‌فرماید و قائم را از آن نظر مهدی گفته‌اند که مردم را به آیینی که مسلمانان از دست داده‌اند هدایت می‌کند و او را به آن جهت قائم خوانده‌اند که برای ابراز حق و ظهور آن قیام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أَبُو خَدِیجَۀَ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بِأَمْرٍ جَدِیدٍ کَمَا 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بُدُوِّ الْإِسْلَامِ إِلَی أَمْرٍ جَدِید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قائم آل محمد ظهور کند دستور تازه می‌آورد چنانچه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درآغاز اسلام، دستور تازه آورد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سیصد و بیست و چهارم خارج اصول معظم له ایراد گردیده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شناخت وهابیت و آگاهی از خطرات آنها نسبت به دین اسلام، باید این مسلک انحرافی را از زوایای مختلف مورد مطالعه و بررسی قرار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نحوۀ پیدایش و به وجود آمدن این فرقه و طرز تفکر آنها نسبت به دین و اولیای الهی و شعائر اسلامی و عملکرد آنها در حوزۀ اجتماع و سیاست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مسلک وهابیت، منسوب به محمد بن عبدالوهاب نجدی است و علّت این که آن را به خود شیخ محمد نسبت نداده‌اند و نگفته‌اند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جهت بوده است که مبادا پیروان این مذهب، نوعی شرکت در نام پیامبر پیدا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عبدالوهاب، در سال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کودکی به کتاب‌های تفسیر، حدیث و عقاید، علاقه داشت و از همان دوران جوانی، اعمال مذهبی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زشت می‌شمرد، وی به مدینه رفت و در آن جا توسل مردم به پیامبر را ناپسند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بعد از مرگ پدر، افکار و عقاید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قبلاً از سوی ابن تیمیه و شاگردش ابن قیم پی‌ریزی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کرده و به تبلیغ و ترویج و رسمیت دادن آن همت گماشت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انسانی، نه موحد است و نه مسلمان؛ مگر این‌که اموری را ترک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امور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وسیلۀ هیچ یک از و اولیای خدا و رسولان به خدا توسل نجوید و در صورت توسل در راه شرک گام نهاده و مشرک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زائران به قصد زیارت به آرامگاه رسول خدا نزدیک نشوند و بر قبر آن حضرت دست نگذارند و در آن جا دعا نخوانند و نماز نگزارند و ساختمان و مسجد روی قبر نسازند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شفاعت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قبور و ساختن گنبد و بارگاه برای آنان، شرک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 بر این باورند که مسلمانان، در گذر روزگار از آیین اسلام منحرف شده‌اند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گونه مراسم تشییع جنازه و سوگواری حرام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منطق خشک و بی‌پایه، در تقابل با منطق وحی قرار دارد؛ چرا که قرآن در موارد یاد شده نظراتی صریح و مخالف وهابیّت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الْمَوَدَّۀَ فِی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ابلاغ رسالتم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پاداشی جز مودّت نزدیکان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اهل بیتم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نمی‌خواهم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مصادیق ابراز علاقه به خاندان رسالت و اهل بیت و ذوی القربی، قبرهای آنان و تعمیر قبرهای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راه و رسم در میان ملت‌های جهان وجود دارد و یک نوع سنّت عرفی به حساب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 ابْنُوا عَلَیْهِمْ بُنْیاناً رَبُّهُمْ أَعْلَمُ بِهِمْ قالَ الَّذینَ غَلَبُوا عَلی أَمْرِهِمْ لَنَتَّخِذَنَّ عَلَیْهِمْ مَسْجِداً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ساختمانی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بنا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دیده‌ها پنهان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پروردگارشان به آنان داناتر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آنان که بر کارشان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اصحاب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شدند،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یقین مسجدی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بنا خواهیم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وضع اصحاب کهف بر مردم آن زمان روشن شد و مردم به دهانۀ غار آمدند، دربارۀ مدفن آنان دو نظر ابراز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شریفه متذکر آن می‌شود و انتقاد یا لحن اعتراضی نسبت به نظر آنان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آیۀ شریفه، هرگز نمی‌توان تعمیر قبور اولیای الهی و صالحان را عملی حرام یا حتی مکروه قلمداد کرد، بلکه آیۀ شریفه، به نوعی تشویق می‌کند که برای بزرگداشت اولیا و صالحان و حفظ قبرهای آنان، باید کوشید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اسْتَغْفِرْ لِذَنْبِکَ وَ لِلْمُؤْمِنینَ وَ الْمُؤْمِنات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گناه خود و مؤمن و مؤمنان استغفار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عَلَیْهِمْ إِنَّ صَلاتَکَ سَکَنٌ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آنان دعا کن زیرا دعای تو مایۀ آرامشی برای آنان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أَنَّهُمْ إِذْ ظَلَمُوا أَنْفُسَهُمْ جاؤُکَ فَاسْتَغْفَرُوا اللَّهَ وَ اسْتَغْفَرَ لَهُمُ الرَّسُولُ لَوَجَدُوا اللَّهَ تَوَّاباً رَحیماً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اگر آنان هنگامی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ارتکاب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ستم کردند، نزد تو می‌آمدند و از خدا آمرزش می‌خواستند و پیامبر هم برای آنان طلب آمرزش می‌کرد، به یقین خدا را بسیار توبه‌پذیر و مهربان می‌یافتند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آیات بیانگر این است که طلب آمرزش پیامبر در حق افراد، کاملاً مؤثر و مفید است و موضوع شفاعت پیامبر و دعای آن حضرت، نه تنها در آیات صریح، بلکه در احادیث عامه و خاصه و سیرۀ صحابه نیز مشهود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 قائل به جنگ با دیگر فرقه‌ها و مذاهب اسلامی هستند و مدعی‌اند که یا باید به آیین وهابیت درآیند یا جزیه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مخالف خود را متهم به کفر و شرک می‌کنند و اموال، نفوس و ناموس آنان را حلال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این که، آیات قرآنی وارده دربارۀ شرک و کفر را بر مسلمانان مخالف خود منطبق می‌کنند و این بزرگ‌ترین ضربه به پیکر جامعۀ اسلامی و مسلمانان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این تفکر بسته و خشک وهابیت بود که وقتی سعودی‌ها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بر مکه و مدینه و اطراف آن تسلّط یافتند، مشاهد متبرکۀ بقیع و آثار خاندان رسالت و صحابۀ پیامبر را در هم شکسته و از بین بردند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از نحوۀ عملکرد و کارهایی که وهابیت در حوزۀ اجتماع و سیاست انجام داده‌اند و نگرش آنان نسبت به مسائل اجتماعی، باید به کتاب‌های تاریخی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چهرۀ خشن و متعصب وهابیت، در عرصۀ سیاست، حکومت و مردم‌داری، همان بود که طالبان در عمر موقت سیاسی خود در کشور افغانستان به منصّۀ ظهور نشاندند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مردم مسلمان را بی محابا به زمین ریختند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و ناموس مسلمانان را هتک کردند و از اسلام یک چهرۀ زشت، خشن و عقب مانده برای جهانیان ترسیم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وهابیت، هم در نحوۀ پیدایش و انعقاد تفکّر، مبغوض علمای فرقه‌های مختلف مسلمانان بوده است و هم در نگرش نسبت به مسائل دینی مورد رد عالمان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اولین کتابی که در ردّ وهابیت نگاشته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الالهیه فی الرد علی الوهابیه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برادر محمد بن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فرقه در عرصۀ سیاست نیز جاده صاف کن دشمنان دین و اسلام بوده‌اند؛ این آیین و مسلک، ساخته و پرداختۀ انگلیسی‌ها است و چه ضربه و ضرری محکم‌تر و بیش از این بر اسلام و مسلمانان می‌توان تصور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عامل را می‌توان در ارتباط با گسترش این فرقه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تشدید فعالیت‌های تبلیغاتی و فرهنگی وهابیت در داخل ایران و حوزه‌های مسلمان نشین خارجی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 حوزۀ قفقاز، بالکان و سایر کشورهای مجاور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آمادگی بیشتری برای تأثیرپذیری از انقلاب اسلامی ایران در آنها مشاهده می‌شود، وهابیت به عنوان جریانی انحرافی در جهان اسلام و وابسته به استعمارگران، وظیفۀ جلوگیری از تداوم و گسترش جریان اسلام گرایی اصیل را که به دنبال پیروزی انقلاب اسلامی در سطح جهانی در حال پیشرفت است بر عهده داشته و از این رو تخریب و ایجاد تزلزل در مبانی فکری و اعتقادی شیعیان به عنوان محور اصلی این جریان را دنبال می‌کند؛ از این رو، در سالهای اخیر در جهت همسویی با تهاجم فرهنگی و نظامی آمریکا علیه کشورهای اسلامی و به خصوص ایران، فعالیت‌های تبلیغی خود را در ایران توسعه بخشیده است؛ البته در مقابل این تهاجم، حوزه‌های علمیه و نظام اسلامی، اقدامات و تدابیر امنیتی و فرهنگی مناسبی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ناکافی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وهابیت به دلیل افکار اعتقادی خاصی که در باب شفاعت، توسل، شرک و مانند آن دارد در تعارض کامل با مذهب شیعه است؛ هر چند اکثریت فرقه‌های اهل سنت با تفکرات این گروه مخالفند؛ از این رو، گروه یاد شده همواره در تلاش است تا با تبلیغات سازمان یافته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کتاب، مقاله، سخنرانی 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را بیشتر بکوبد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بزرگ‌تر این گروه، روش‌های دور از منطق اسلامی است که در برخورد با دنیا پیش گرفته است؛ از جمله، ظهور گروه طالبان و القاعده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رهبری ملاعمر و اسامه بن لادن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سبب بهانه جویی غربی ها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مسلمانان را به تروریسم و خشونت و مخالف تمدن معرفی کنند تا جایی که دست قدرت‌های استعماری غرب به خصوص آمریکا را در منطقه باز گذاشته و زمینۀ دخالت‌های نظامی و سیاسی آنان در کشورهای اسلامی را فراهم ساخته است؛ افغانستان و عراق دو نمونۀ بارز این دخالت‌ها به شمار می‌آیند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زمانی که ما در شورای مدیریت بودیم احساس کردیم برای دوستان و طلّاب در سطح عموم و طلّاب خارجی به طور خاصّ باید برنامۀ فشرده‌ای برای آشنایی با مسائل و شبهات وهّابیت و جواب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با آن تأکید امام بزرگوار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دوازده سیزده جلسه داشته باشیم؛ لذا از برادر و دوست عزیزمان آیت الله سبحانی تبریزی، که به نظر ما بیشتر از دیگران در این رابطه مطالعه، تحقیق، مقاله وکتاب داشته و هم در دوره‌های متعدّد در جاهای مختلف این بحث را مطرح کرده‌اند، تقاضا کردیم که بحثی را پیرامون این موضوع داشته باشند، ایشان هم پذیرفتند و بحث را شروع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حاشیه از متن فرمایشات مرحوم آیت الله العظمی فاضل لنکرانی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وهابیت ارتباطی با شیعه و سنی دارد؟ سیر تشکیل آن چیست؟پاسخ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فرقۀ وهابیت ربطی به تشیع ندارد، حتی علمای اهل تسنن نیز این فرقه را قبول ندارند و حتی در رد آن از طرف دانشمندان سنی و شیعی رساله‌های متعددی نگاشته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وهابی‌گری بر اساس سلفی‌گری استوار است که با هر نوع تجدد و دگرگونی حتی در زندگی مخالف است و علاوه بر آن این مکتب جعلی را محمد بن عبدالوهاب به وجود نیاورده است بلکه این تفکر در قرن هشتم توسط احمد بن تیمیه پایه‌گذاری و توسط او و شاگردش ابن قیم جوزی تقویت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مخالفت‌هایی که از سوی فرقه‌های مختلف مسلمانان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نقدها و ردّیه‌هایی که دانشمندان اهل سنت بر آن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شد که این مکتب مطرود و منزوی شود تا این که در قرن دوازدهم توسط محمد بن عبدالوهاب حنبلی، این فرقه دوباره جان گرفت و از حالت انزوا بیرون آمد؛ اما این بار با زور وقدرت شمشیرمحمدبن 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جدآل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گشت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عقاید وهابیت در جامعۀ ما به راحتی گسترش می‌یابد و هیچ مسئول یا ارگانی برای جلوگیری از پیشرفت آن اقدام نمی‌کند؟پاسخ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عامل را می‌توان در ارتباط با این موضوع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علی رغم اقدامات فوق، آن گونه که شایسته است به این مسألۀ توجه 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از سوی دستگاه‌های فرهنگی کشور نشده است و علاوه بر ناهماهنگی هایی که میان این مراکز با حوزه‌های علمیه مشاهده می‌شود به رواج اختلافات جناحی و حزبی و سیاسی شدن مسائل و غفلت از مسائل اساسی، فضای مساعدی را برای سوء استفادۀ دشمنان فراهم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مشکلات و معضلات اقتصادی، اجتماعی و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در مناطق اهل تسنن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بهره‌برداری وهابیت و ترویج عقاید موهوم خود با استفاده از امکانات مالی فراوان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هرگونه برخورد در جهت مقابله با این جریان باید ضمن توجه اساسی به زمینه‌های فوق و کوشش دولت در بهبود وضعیت اقتصادی و اجتماعی جامعه همراه باشد، باید اولویت را به راهکارهای فکری و فرهنگی داد و با تقویت مبانی فکری و اعتقادی جوانان شیعه، آنان را در برابر شبهات فکری و عقیدتی وهابیت، واکسینه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دستگاه‌های امنیتی و انتظامی نیز می‌توانند با زیرنظر داشتن کلیۀ تحرکات وهابیت و جلوگیری از اقدامات مرموز آنان، به انجام هر چه بهتر وظایف خود همت بگمارند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صد و شصت و هفتم ایراد گردیده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سیصد و هشتاد وچهارم درس خارج اصول معظم له ایراد گردیده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الْحَوَارِیُّونَ لِعِیسَی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نُجَالِسُ؟ قَالَ مَنْ یُذَکِّرُکُمُ اللَّهَ رُؤْیَتُهُ وَ یَزِیدُ فِی عِلْمِکُمْ مَنْطِقُهُ وَ یُرَغِّبُکُمْ فِی الْآخِرَۀِ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مجالسۀ العلماء وصحبتهم،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حواریین به عیسی علی نبینا و آله و علیه السلام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که بنشینیم؟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کسی که دیدارش شما را به یاد خداوند اندازد و سخنش دانش شما را زیاد کند و کردارش شما را به آخرت تشویق کند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یکصد و پنجاه و یکم و درس خارج اصول معظم له و درس دویستم سیری کامل در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یَلْقَی اللَّهَ طَاهِراً مُطَهَّراً فَلْیَلْقَاهُ بِزَوْجَتِه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نوادر راوندی،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می‌خواهد خداوند را در حالی ملاقات کند که پاکیزه و پاک از گناه باشد، باید که با همسر خویش به ملاقات خدا برود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جاذبه و روش صحیح مرحوم آیت الله العظمی فاضل لنکرانی موجب شد که خلف صالحی را برای اسلام، عالم تشیع و حوزه‌های علمیه به یادگار بگذارند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استاد محمد جواد فاضل لنکرانی یکی از اساتید مبرز خارج حوزۀ علمیه قم می‌باشند و درس باشکوهی داشته و آثار و برکاتی که از والد معظمشان باقی مانده است مانند مرکز فقهی ائمه اطهار علیهم السلام را با همان کیفیت ادامه می‌دهند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إِلَی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 مِنْ زَوْجَۀٍ؟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أُحِبُّ أَنَّ لِی الدُّنْیَا وَ مَا فِیهَا وَ أَنْ أَبِیتَ لَیْلَۀً وَ لَیْسَ لِی زَوْجَۀٌ،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رَکْعَتَیْنِ یُصَلِّیهِمَا رَجُلٌ مُتَزَوِّجٌ أَفْضَلُ مِنْ رَجُلٍ عَزَبٍ یَقُومُ لَیْلَهُ وَ یَصُومُ نَهَارَه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الأخلاق،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خدمت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حضرت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گرفته‌ای؟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ندارم که همۀ دنیا از من باشد ولی یک شب بدون همسرم بخوابم، و بعد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رکعت نماز همسر دار بهتر است از این که فرد مجرّدی شب را نماز گزارد و روز را روزه دار باشد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غِنَی بِالزَّوْجِ عَنْ ثَلَاثَۀِ أَشْیَاءَ فِیمَا بَیْنَهُ وَ بَیْنَ زَوْجَتِهِ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الْمُوَافِقَۀُ لِیَجْتَلِبَ بِهَا مُوَافَقَتَهَا وَ مَحَبَّتَهَا وَ هَوَاهَا وَ حُسْنُ خُلُقِهِ مَعَهَا وَ اسْتِعْمَالُهُ اسْتِمَالَۀَ قَلْبِهَا بِالْهَیْئَۀِ الْحَسَنَۀِ فِی عَیْنِهَا وَ تَوْسِعَتُهُ عَلَیْهَا وَ لَا غِنَی بِالزَّوْجَۀِ فِیمَا بَیْنَهَا وَ بَیْنَ زَوْجِهَا الْمُوَافِقِ لَهَا عَنْ ثَلَاثِ خِصَالٍ وَ 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صِیَانَۀُ نَفْسِهَا عَنْ کُلِّ دَنَسٍ حَتَّی یَطْمَئِنَّ قَلْبُهُ إِلَی الثِّقَۀِ بِهَا فِی حَالِ الْمَحْبُوبِ وَ الْمَکْرُوهِ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حِیَاطَتُهُ لِیَکُونَ ذَلِکَ عَاطِفاً عَلَیْهَا عِنْدَ زَلَّۀٍ تَکُونُ مِنْهَا وَ إِظْهَارُ الْعِشْقِ لَهُ بِالْخِلَابَۀِ وَ الْهَیْئَۀِ الْحَسَنَۀِ لَهَا فِی عَیْنِهِ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باید در ارتباط با زن و همسر خود حتما این سه خصوصیت را داشته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 و خوش اخلاقی با همسر که موجب جلب توافق همسر نیز می‌شود و محبت و علاقۀ او را تحکیم 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قیافه و ظاهر آراسته داشته باشد که موجب تمایل بیشتر همسرش گردد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وسعت به او ببخشد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خورد و خوراک و پوشاک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زنی باید میان خود و شوهری که با او توافق دارد سه خصوصیت داشته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پلیدی خود را نگه دارد تا شوهرش در حال خوشی و ناخوشی به او اطمینان پیدا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نگهداری و مراقبت از شوهر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پیوسته نیازمندیهای شوهر را متوجه باشد و در رفع آنها بکوشد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خود موجب محبت و علاقه شوهر می‌شود و از لغزش همسرش اگر پیش‌آید چشم‌پوشی 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اظهار عشق نسبت به او با سخنان محبت‌انگیز، و خود را برای شوهر با شکل و قیافه‌ای بیاراید که جلب توجه او کند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سیصد و هشتاد و نهم درس خارج اصول معظم له ایراد گردیده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کانَ لَکُمْ فی رَسُولِ اللَّهِ أُسْوَۀٌ حَسَنَۀٌ لِمَنْ کانَ یَرْجُوا اللَّهَ وَ الْیَوْمَ الْآخِرَ وَ ذَکَرَ اللَّهَ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زندگی رسول خدا سرمشق نیکویی برای شما است، برای آنان که به رحمت خداوند و روز رستاخیز امید دارند و خداوند را بسیار یاد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بِآبَائِی أُسْوَۀٌ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راه و روش پدران خود پیروی 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لِلْحُسَیْنِ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أُسْوَۀٌ أَنْتَ قِدْماً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گذشته پیشوای جوانمردان بوده و هستی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 إِنْ لَمْ أَکُنْ عُمِّرْتُ عُمُرَ مَنْ کَانَ قَبْلِی فَقَدْ نَظَرْتُ فِی أَعْمَالِهِمْ وَ فَکَّرْتُ فِی أَخْبَارِهِمْ وَ سِرْتُ فِی آثَارِهِمْ حَتَّی عُدْتُ کَأَحَدِهِمْ بَلْ کَأَنِّی بِمَا انْتَهَی إِلَی مِنْ أُمُورِهِمْ قَدْ عُمِّرْتُ مَعَ أَوَّلِهِمْ إِلَی آخِرِهِمْ فَعَرَفْتُ صَفْوَ ذَلِکَ مِنْ کَدَرِهِ وَ نَفْعَهُ مِنْ ضَرَرِه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من به اندازۀ پیشینیان عمر نکرده‌ام، امّا در کردار آنان نظر افکندم و در اخبارشان اندیشیدم و در آثارشان سیر کردم تا آنجا که گویی یکی از آنان شده‌ام، بلکه با مطالعۀ تاریخ آنان، گویی از اوّل تا پایان عمرشان با آنان بوده‌ام، پس قسمت‌های روشن و شیرین زندگی آنان را از دوران تیرگی شناختم و زندگانی سودمندشان را با دوران زیانبارش شناسایی کردم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چهارصد و دهم درس خارج اصول معظم له ایراد گردیده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عِدَّۀٌ مِنْ أَصْحَابِنَا عَنْ أَحْمَدَ بْنِ مُحَمَّدِ بْنِ خَالِدٍ عَنْ بَعْضِ أَصْحَابِهِ عَنْ صَالِحِ بْنِ عُقْبَۀَ عَنْ سُلَیْمَانَ بْنِ زِیَادٍ التَّمِیمِی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وسائل‌الشیعۀ،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لا أَسْئَلُکُمْ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أتعاطاه من التبلیغ و البشارۀ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نفعاً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الْمَوَدَّۀَ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تودونی لقرابتی منکم، أو تودوا قرابتی، و قیل الاستثناء منقطع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أسألکم أجراً قطّ و لکنّی أسألکم المودّۀ و فِی الْقُرْبی حال منها أی إِلَّا الْمَوَدَّۀَ ثابتۀ فی ذوی الْقُرْبی متمکنۀ فی أهلها، أو فی حق القرابۀ و من أجلها، کما جاء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فی اللّه والبغض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لماّ نزلت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قرابتک هؤلاء الذین وجبت مودتهم علینا؟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 فاطمۀ و ابناهما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أنوارالتنزیل وأسرارالتأویل، بیضاوی ازمفسرین اهل سنت،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مَنَّ اللَّهُ عَلَی الْمُؤْمِنینَ إِذْ بَعَثَ فیهِمْ رَسُولاً مِنْ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بر مؤمنان منت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بزرگی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میان آنان، پیامبری از خودشان برانگیخت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بررسی و شناخت زمان بعثت رسول اکرم و وضعیت اسفناک اخلاقی و اجتماعی مردم در زمان جاهلیت گوشه ای از منّتی که خداوند بر بندگان خودش به وسیلۀ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مشخص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بِالدِّینِ الْمَشْهُورِ وَ الْعَلَمِ 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فِی فِتَنٍ انْجَذَمَ فِیهَا حَبْلُ الدِّینِ وَ تَزَعْزَعَتْ سَوَارِی الْیَقِینِ وَ اخْتَلَفَ النَّجْرُ وَ تَشَتَّتَ الْأَمْرُ وَ ضَاقَ الْمَخْرَجُ وَ عَمِی الْمَصْدَرُ فَالْهُدَی خَامِلٌ وَ الْعَمَی شَامِلٌ عُصِی الرَّحْمَنُ وَ نُصِرَ الشَّیْطَانُ وَ خُذِلَ الْإِیمَانُ فَانْهَارَتْ دَعَائِمُهُ وَ تَنَکَّرَتْ مَعَالِمُهُ وَ دَرَسَتْ سُبُلُهُ وَ عَفَتْ شُرُکُهُ أَطَاعُوا الشَّیْطَانَ فَسَلَکُوا مَسَالِکَهُ وَ وَرَدُوا مَنَاهِلَهُ بِهِمْ سَارَتْ أَعْلَامُهُ وَ قَامَ لِوَاؤُهُ فِی فِتَنٍ دَاسَتْهُمْ بِأَخْفَافِهَا وَ وَطِئَتْهُمْ بِأَظْلَافِهَا وَ قَامَتْ عَلَی سَنَابِکِهَا فَهُمْ فِیهَا تَائِهُونَ حَائِرُونَ جَاهِلُونَ مَفْتُونُونَ فِی خَیْرِ دَارٍ وَ شَرِّ جِیرَانٍ نَوْمُهُمْ سُهُودٌ وَ کُحْلُهُمْ دُمُوعٌ بِأَرْضٍ عَالِمُهَا مُلْجَمٌ وَ جَاهِلُهَا مُکْرَم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 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زمانی پیامبر اسلام را با دینی آشکار فرستاد که مردم در فتنه‌ها گرفتار شده، رشته‌های دین پاره شده و ستون‌های ایمان و یقین ناپایدار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دین اختلاف داشتند و امور مردم پراکنده بود، راه رهایی دشوار بود و پناهگاهی وجود نداشت، چراغ هدایت بی نور و کور دلی همگان را فرا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رحمان معصیت می‌شد و شیطان یاری می‌گردید، ایمان بدون یاور مانده و ستون‌های آن ویران گشته و نشانه‌های آن انکار شده، راه‌های آن ویران و جاده‌های آن کهنه و فراموش گردیده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جاهل شیطان را اطاعت می‌کردند و به راه‌های او می‌رفتند و در آبشخور شیطان سیراب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دست مردم جاهلیت، نشانه‌های شیطان، آشکار و پرچم او بر افراشته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فتنه‌ها، مردم را لگد مال کرده و با سم‌های محکم خود نابودشان کرده و پا بر جا ایستاده بود؛ امّا مردم حیران و سرگردان، بی خبر و فریب خورده، کنار بهترین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بدترین همسایگان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پرستان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آنها بیداری و سرمۀ چشمشان اشک بود، در سرزمینی که دانشمندش لب فرو بسته و جاهل گرامی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طیّار برادر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هجرت به حبشه، در برابر نجاشی، اوضاع دورۀ جاهلی را چنین ترسیم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بت‌پرستانی بودیم که در آن روزها مردارخوار و اهل فحشا و فساد بودیم، با بستگان قطع رابطه و با همسایگان بد رفتاری می‌کردیم، قدرتمندان ما حقوق ناتوانان را پایمال می‌کردند تا این که خداوند پیامبرش را مبعوث کرد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رَزَقَهُ اللَّهُ حُبَّ الْأَئِمَّۀِ مِنْ أَهْلِ بَیْتِی فَقَدْ أَصَابَ خَیْرَ الدُّنْیَا وَ الْآخِرَۀِ فَلَا یَشُکَّنَّ أَحَدٌ أَنَّهُ فِی الْجَنَّۀِ فَإِنَّ فِی حُبِّ أَهْلِ بَیْتِی عِشْرِینَ خَصْلَۀً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مِنْهَا فِی الدُّنْیَا وَ عَشْرٌ فِی الْآخِرَۀِ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فَالزُّهْدُ وَ الْحِرْصُ عَلَی الْعَمَلِ وَ الْوَرَعُ فِی الدِّینِ وَ الرَّغْبَۀُ فِی الْعِبَادَۀِ وَ التَّوْبَۀُ قَبْلَ الْمَوْتِ وَ النَّشَاطُ فِی قِیَامِ اللَّیْلِ وَ الْیَأْسُ مِمَّا فِی أَیْدِی النَّاسِ وَ الْحِفْظُ لِأَمْرِ اللَّهِ وَ نَهْیِهِ عَزَّ وَ جَلَّ وَ التَّاسِعَۀُ بُغْضُ الدُّنْیَا وَ الْعَاشِرَۀُ 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الْآخِرَۀِ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یُنْشَرُ لَهُ دِیوَانٌ وَ لَا یُنْصَبُ لَهُ مِیزَانٌ وَ یُعْطَی کِتَابَهُ بِیَمِینِهِ وَ یُکْتَبُ لَهُ بَرَاءَۀٌ مِنَ النَّارِ وَ یَبْیَضُّ وَجْهُهُ وَ یُکْسَی مِنْ حُلَلِ الْجَنَّۀِ وَ یُشَفَّعُ فِی مِائَۀٍ مِنْ أَهْلِ بَیْتِهِ وَ یَنْظُرُ اللَّهُ عَزَّ وَ جَلَّ إِلَیْهِ بِالرَّحْمَۀِ وَ یُتَوَّجُ مِنْ تِیجَانِ الْجَنَّۀِ وَ الْعَاشِرَۀُ یَدْخُلُ الْجَنَّۀَ بِغَیْرِ حِسَابٍ فَطُوبَی لِمُحِبِّی أَهْلِ بَیْتِی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خداوند محبت اهل بیتم را قسمتش کند، خیر دنیا و آخرت یافته، و تردیددی نیست که اهل بهشت است؛ چراکه دوستی اهل بیت من بیست خاصیت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تا در دنیا و ده تا در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پارسایی، حرص بر علم، پرهیزگاری در امر دین، تمایل به عبادت، توبۀ پیش از مرگ، نشاط در نماز شب، نا امیدی از مردم، مراعات امر و نهی خداوند، دشمنی دنیا و سخاوت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عملش گشوده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اگر گناهی داشته باشد میان مردم شرمنده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میزان عمل برای او نصب نشود، نامه‌اش را به دست راستش داده شود، برات آزادی از آتش برایش نوشته شود، صورتش سفید باشد، از حله‌های بهشتی بر او پوشانده شود، شفاعتش دربارۀ صد نفر از بستگانش پذیرفته شود، خداوند نظر رحمت به او می‌کند، تاج بهشتی بر سرش نهاده شود و بدون حساب وارد بهشت می‌شود، خوشا به حال دوستان خاندان من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أَنَّهُ لَمَّا قَدِمَ مُعَاوِیَۀُ بِالْکُوفَۀِ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الْحَسَنَ بْنَ عَلِی مُرْتَفِعٌ فِی أَنْفُسِ النَّاسِ، فَلَوْ أَمَرْتَهُ أَنْ یَقُومَ دُونَ مَقَامِکَ عَلَی الْمِنْبَرِ فَتُدْرِکَهُ الْحَدَاثَۀُ وَ الْعِی فَیَسْقُطَ مِنْ أَنْفُسِ النَّاسِ وَ أَعْیُنِهِمْ فَأَبَی عَلَیْهِمْ وَ أَبَوْا عَلَیْهِ إِلَّا أَنْ یَأْمُرَهُ بِذَلِکَ فَأَمَرَهُ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دُونَ مَقَامِهِ فِی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مُعَاوِیَۀُ فَخَطَبَ خُطْبَۀً عییبۀ فَاحِشَۀً فَسَبَّ فِیهَا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إِلَیْهِ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وَ هُوَ عَلَی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یَا ابْنَ آکِلَۀِ الْأَکْبَادِ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أَنْتَ تَسُبُّ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سَبَّ عَلِیّاً فَقَدْ سَبَّنِی وَ مَنْ سَبَّنِی فَقَدْ سَبَّ اللَّهَ وَ مَنْ سَبَّ اللَّهَ أَدْخَلَهُ اللَّهُ نَارَ جَهَنَّمَ خَالِداً فِیهَا مُخَلَّداً وَ لَهُ عَذَابٌ مُقِیمٌ؟ ثُمَّ انْحَدَرَ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الْمِنْبَرِ وَ دَخَلَ دَارَهُ وَ لَمْ یُصَلِّ هُنَاکَ بَعْدَ ذَلِکَ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معاویه به کوفه آمد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در نظر مردم بلند مرتبه است، اگر او را وادار کنی در پایین منبرت خطبه بخواند و سخنرانی کند، دستخوش غم و اندوه شده و در سخنرانی دچار عجز و ناتوانی می‌گردد و از دیدگان مردم خواهد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مخالفت کرد؛ ولی سود نبخشید و ناچار پذیرفت، پس آن حضرت با همان شرایط، شروع به خطبه و سخنرانی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معاویه برخاست و خطبه‌ای سست، ضعیف و فاحشی ایراد کرد و در آن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دشنام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بالای منبر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هند جگر 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همچون تویی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دشنام می‌دهد؟ و حال آن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علی را دشنام دهد مرا دشنام داده و هر که مرا دشنام دهد خداوند را دشنام داده و هر که لب به سبّ خداوند گشاید او را تا ابد در جهنّم مقیم ساخته، برایش عذابی همیشگی خواهد بود، سپس آن حضرت رهسپار خانه‌اش شد و دیگر تا آخر عمر در آن مسجد نماز نگزارد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جلسه یکصد و پنجاه و یکم درس خارج اصول معظم له ایراد گردیده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شرک، ظلم بزرگی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باید گروهی از مؤمنان مجازاتشان را مشاهده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نوشته‌های امام را زیاد دیده ایم؛ ولی به یکبار دیدن اکتفا نکنیم، اگر انسان تمام نوشته‌های امام را ده بار هم بخواند باز هم باید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مطالبی را که امام بزرگوار در رابطه با منشور روحانیت و وظیفۀ من و شما بیان کرده‌اند و به نظر من لازم است انسان هر ماه یک دفعه از اول تا آخرآن را بخواند تا فراموشش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حاشیه از متن بیانات آیت الله العظمی فاضل لنکرانی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استعملنا لدینک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اللَّهُمَّ أَوْسِعْ عَلَی فِی رِزْقِی وَ امْدُدْ لِی فِی عُمُرِی وَ اغْفِرْ لِی ذَنْبِی وَ اجْعَلْنِی مِمَّنْ تَنْتَصِرُ بِهِ لِدِینِکَ وَ لَا تَسْتَبْدِلْ بِی غَیْرِی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دعوات،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نیایش خود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مرا وسعت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عمر و عزتم بیفزا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گناهم درگذر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زمرۀ یاوران و کارگزاران دینت قرار ده و دیگران را جایگزین من مساز</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یکصد و نود درس خارج اصول معظم له ایراد گردیده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الْمُؤْمِنِ فِی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 فِی دِینِهِ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مؤمن در سه خصلت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 مسائل دینی،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جَعْفَرِ بْنِ مُحَمَّدٍ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اللَّهُ بِعَبْدٍ خَیْراً فَقَّهَهُ فِی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خدای عزوجل به بنده ارادۀ خیر کند او را دانای در دین گرداند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پانصد و نود و دوم درس خارج اصول معظم له ایراد شده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درس سیصد و سی و هفتم درس خارج اصول معظم له ایراد گردیده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معظم له همانطور که اشاره کرده‌اند صدام ملعون می‌باشد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و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دویست و نود و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اصول معظم له ایراد گردیده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ایام تحصیل، یکی از نزدیکان مرحوم آیت الله العظمی فاضل لنکرانی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فانی را وداع گفت که معظم‌له حاضر به تعطیلی درس به اندازۀ معمول آن هم نشدند و پس از حضور در درس چنین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موازین عرفیه به جهاتی که بین مردم مرسوم است، ما نباید به این زودی در درس و بحث شرکت کنیم؛ ولی از یک طرف حتی فکر هم نمی‌کنم که ثواب این درسها از این مجالس ترحیم کمتر باشد، بلکه قطعاً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این درس را از طرف خودم و شما، به روح این علویه اهدا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موانع درسی برای ما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شَیءٍ آفَهٌ وَ لِلعِلمِ 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مطابق با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ببینید برای این که انسان بتواند در یک جلسۀ درس شرکت کند باید صدها شرایط جمع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چنین جلسه‌ای که بر اجتماع صدها شرط توقف دارد، با توجه به این که خدمتی به اسلام و روحانیت است، باید خیلی ارزش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 حدی که برایم امکان داشته باشد سعی می‌کنم درس تعطیل نشود، روی این جهت بود که آمدیم خدمت شما و از همۀ شما برادران هم‌که لطف و محبت کردید خیلی تشکر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امیدوارم خداوند متعال عاقبت همه را ختم به خیر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جلسۀ یکصد و هشتاد و دوم درس خارج اصول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چند روز تعطیلی رسمی حوزه موقعیت خوبی است تا آقایان سری به جبهه ها بزنند، خصوصاً با شدت نیاز به مبلِّغ که در جبهه‌های جنوب وجود دارد و موقعیت تبلیغی جبهه هم در حال حاضر به حسب فراغت و تعداد زیاد رزمندگان حائز اهمیت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امیدوارم خداوند تبارک و تعالی ما را در انجام وظایف و مسئولیتها موفق بدارد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حاشیه از متن آیت الله العظمی فاضل لنکرانی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تَسْوِیفَ الْعَمَلِ بَادِرُوا إِذَا أَمْکَنَکُم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بپرهیزید از این که کارهایتان را به تأخیر انداخته و امروز و فردا کنید، هر وقت امکان برایتان پیدا شد، آنچه در توانتان است به کار گیرید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یکصد و یازدهم درس خارج اصول معظم له ایراد گردیده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وقتی خداوند خیر بنده‌ای را بخواهد او را دانشمند در دین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صفۀ العلم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خصوص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خداوند بخواهد خیری به بنده‌اش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تعابیر زیادی از کلمات ائمه 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که إِذَا أَرَادَ اللَّهُ بِعَبْدٍ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فِی قَلْبِهِ نَائِحَۀً مِنَ الْحُزْن، عَجَّلَ عُقُوبَتَهُ فِی الدُّنْیَا، طَیَّبَ رُوحَهُ وَ جَسَدَه، فَتَحَ لَهُ الْعَیْنَیْنِ اللَّتَیْنِ فِی قَلْبِهِ، نَکَتَ فِی قَلْبِهِ نُکْتَۀً فَتَرَکَهُ، أَمَرَ مَلَکاً فَأَخَذَ بِعُنُقِهِ حَتَّی أَدْخَلَه فِی هَذَا الْأَمْر، أَلْهَاهُ عَنْ مَحَاسِنِهِ، جَعَلَ لَهُ وَاعِظاً مِنْ قَلْبِه، جَعَلَ ذُنُوبَهُ بَیْنَ عَیْنَیْهِ مُمَثَّلَۀ، شَرَحَ صَدْرَهُ لِلْإِسْلَام و تعابیر دیگر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هر کس تقوای الهی پیشه کند، خداوند راه نجاتی برای او فراهم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اللَّهَ وَ کُنْ حَیْثُ شِئْتَ وَ مِنْ أَی قَوْمٍ شِئْتَ فَإِنَّهُ لَا خِلَافَ لِأَحَدٍ فِی التَّقْوَی وَ الْمُتَّقِی مَحْبُوبٌ عِنْدَ کُلِّ فَرِیقٍ وَ فِیهِ جِمَاعُ کُلِّ خَیْرٍ وَ رُشْدٍ وَ هُوَ مِیزَانُ کُلِّ عِلْمٍ وَ حِکْمَۀٍ وَ أَسَاسُ کُلِّ طَاعَۀٍ مَقْبُولَۀٍ وَ التَّقْوَی مَا یَنْفَجِرُ مِنْ عَیْنِ الْمَعْرِفَۀِ بِاللَّهِ یَحْتَاجُ إِلَیْهِ کُلُّ فَنٍّ مِنَ الْعِلْمِ وَ هُوَ لَا یَحْتَاجُ إِلَّا إِلَی تَصْحِیحِ الْمَعْرِفَۀِ بِالْخُمُودِ تَحْتَ هَیْبَۀِ اللَّهِ وَ سُلْطَانِهِ وَ مَزْیَدُ التَّقْوَی یَکُونُ مِنْ أَصْلِ اطِّلَاعِ اللَّهِ عَزَّ وَ جَلَّ عَلَی سِرِّ الْعَبْدِ بِلُطْفِهِ فَهَذَا أَصْلُ کُلِّ حَقٍّ وَ أَمَّا الْبَاطِلُ فَهُوَ مَا یَقْطَعُکَ عَنِ اللَّهِ مُتَّفَقٌ عَلَیْهِ أَیْضاً عِنْدَ کُلِّ فَرِیقٍ فَاجْتَنِبْ عَنْهُ وَ أَفْرِدْ سِرَّکَ لِلَّهِ تَعَالَی بِلَا عِلَاقَۀٍ 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 کَلِمَۀٍ قَالَتْهَا الْعَرَبُ کَلِمَۀُ 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کُلُّ شَیْ‌ءٍ مَا خَلَا اللَّهَ بَاطِلٌ وَ کُلُّ نَعِیمٍ لَا مَحَالَۀَ زَائِلٌ فَالْزَمْ مَا أَجْمَعَ عَلَیْهِ أَهْلُ الصَّفَا وَ الْتُّقَی مِنْ أُصُولِ الدِّینِ وَ حَقَائِقِ الْیَقِینِ وَ الرِّضَا وَ التَّسْلِیمِ وَ لَا تَدْخُلْ فِی اخْتِلَافِ الْخَلْقِ وَ مَقَالاتِهِمْ فَتَصْعُبَ عَلَیْکَ وَ قَدِ اجْتَمَعَتِ الْأُمَّۀُ الْمُخْتَارَۀُ بِأَنَّ اللَّهَ وَاحِدٌ لَیْسَ کَمِثْلِهِ شَیْ‌ءٌ وَ أَنَّهُ عَدْلٌ فِی حُکْمِهِ یَفْعَلُ ما یَشاءُ وَ یَحْکُمُ ما یُرِیدُ وَ لَا یُقَالُ لَهُ فِی شَیْ‌ءٍ مِنْ صُنْعِهِ لِمَ وَ لَا کَانَ وَ لَا یَکُونُ شَیْ‌ءٌ إِلَّا بِمَشِیَّتِهِ وَ أَنَّهُ قَادِرٌ عَلَی مَا یَشَاءُ صَادِقٌ فِی وَعْدِهِ وَ وَعِیدِهِ وَ أَنَّ الْقُرْآنَ کَلَامُهُ وَ أَنَّهُ مَخْلُوقٌ وَ أَنَّهُ کَانَ قَبْلَ الْکَوْنِ وَ الْمَکَانِ وَ الزَّمَانِ وَ أَنَّ إِحْدَاثَ الْکَوْنِ وَ الْفَنَاءِ عِنْدَهُ سَوَاءٌ مَا ازْدَادَ بِإِحْدَاثِهِ عِلْماً وَ لَا یَنْقُصُ بِفِنَائِهِ مُلْکُهُ عَزَّ سُلْطَانُهُ وَ جَلَّ سُبْحَانُهُ فَمَنْ أَوْرَدَ عَلَیْکَ مَا یَنْقُضُ هَذَا الْأَصْلَ فَلَا تَقْبَلْهُ وَ جَرِّدْ بَاطِنَکَ لِذَلِکَ تَرَی بَرَکَاتِهِ عَنْ قَرِیبٍ وَ تَفُوزُ مَعَ الْفَائِزِینَ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تقوا و پرهیزگاری داشته باش هر جا که باشی و از هر قبیله و عشیره‌ای که باشی که هیچ کس در ارزش و فضیلت تقوا حرفی ندارد و پرهیزگار در نظر همه محبوب و محترم است و هر خیر و خوبی و رشد و سعادت در تقوا است و ارزش و ارزیابی هر گونه دانش و علمی با تقوا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دانش با تقوا همراه نباشد نه تنها مفید نیست که زیانبار و ویرانگر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قبولی اطاعت و عبادت به تقوا وابسته است و تقوا از سرچشمۀ بینش و معرفت به خداوند منشعب می‌شود هر علم و دانش و صنعتی نیازمند به تقوا است و در مفید بودن باید از پشتیبانی تقوا برخوردار باشد و تقوا جز با معرفت صحیح و شناسایی کامل خداوند و تسلیم شدن و کوچک دیدن خود در برابر هیبت و عظمت و سلطنت الهی به هیچ چیز نیازی ندارد و یگانه عامل ازدیاد و تقویت تقوا اطلاع کامل و ایمان انسان است به این که خداوند به تمامی اسرار و نیات و خاطرات بنده‌اش آگاهی دارد این چنین تقوایی ریشه و اساس حق و حقیقت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باطل به طور کلی هر چه انسان را از خداوند دور کرده و ارتباطش را از او قطع کند از نظر تمام طبقات مذموم و مورد نکوهش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باید از آن اجتناب کرده و باطن و قلب و نهان خود را در انحصار خداوند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راست‌ترین جمله و صحیح‌ترین شعری که عرب گفته است شعر لبید است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آنچه غیر خداوند و غیر ارتباط با خداوند است باطل و پوچ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و آنچه برای خداوند است باقی و پایدار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نعمت و لذتی که در دنیا است سرانجام فانی می‌شود آنچه که اهل تقوا و پاکان بر او اجماع و اتفاق دارند از اصول دین و حقایق و راه و روش یقین و رضا و تسلیم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مطالب را بگیر و عمل کن و معتقد باش و در مسائل جنجالی و اقوال مختلف و گوناگون داخل مشو که مشکلات اعتقادی و دینی و وسوسه‌های درونی رخ می‌دهد و البته امت اسلامی اتفاق دارند بر این که خداوند یگانه و واحد است، نظیر و مانندی ندارد و در فرمان و حکمش عادل است، آنچه بخواهد می‌کند و مطابق ارادۀ حکیمانه‌اش حکم می‌کند و بر هر چه اراده کند توانا است و در وعدۀ و وعیدش صادق است و قرآن سخن او است و او این سخنان را آفریده و خلق کرده است و پیش از آفرینش و قبل از مکان و زمان بوده و آفریدن و نابود کردن نزد او یکسان است و با آفریدن اشیا چیزی بر علمش افزوده نمی‌شود و با نابود کردن آنها از قدرت و ملکش کاسته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سلطنتش با عزت است و عظمت و تقدس و پاکی او از نواقص امکان، برتر از تصور و خیال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اگر کسی بخواهد تو را در این عقاید متزلزل ساخته و از این اصول بکاهد نپذیر و باطن و اعماق دل خود را پاک و پاکیزه بدار تا در نتیجۀ الطاف و برکات زودرس او را احساس کنی و در زمرۀ رستگاران شوی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او را از جایی که گمان ندارد روزی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ای صاحبان خِرد، برای شما در قصاص، حیات و زندگی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قصاص یک برخورد و انتقام شخصی نیست؛ بلکه تأمین کننده امنیّت اجتماعی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جامعه‌ای که متجاوز قصاص نشود، عدالت و امنیّت از بین می‌رود و گویی آن جامعه حیاتی ندارد و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پزشکی و کشاورزی و دامداری، لازمۀ حیات و سلامت انسان، گیاه و حیوان، از بین بردن میکروب‌ها و آفات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بگوییم به بهانۀ این که قاتل هیجان روانی پیدا کرده، باید او را رها کرد، هیچ ضمانتی نیست که در دیگر جنایت‌ها این بهانه مطرح نشود؛ چون تمام جنایتکاران در حال سلامت و آرامش روحی و فکری دست به جنایت نمی‌زنند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حساب تمام خلافکاران باید آزاد باشند و جامعۀ سالم نیز تبدیل به جنگل شود که هر کس بر اثر هیجان و دگرگونی‌های روحی و روانی، هر کاری را بتواند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نشود که دنیای امروز، دنیای عاطفه و نوع دوستی است و قانون قصاص، قانونی خشن و ناسازگار با فرهنگ حقوق بشر دنیا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کنار حکم قصاص، اجازۀ عفو و اخذ خون‌بها را داده است تا به مصلحت اقدام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توجیهاتی از قبیل این که از مجرمان و قاتلان در زندان با کار اجباری به نفع پیشرفت اقتصادی بهره می‌بریم، قابل قبول نیست؛ چون این برنامه‌ها، تضمین کننده امنیّت عمومی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مقام انسانیّت و جامعۀ عدالت‌پرور است، نه دنیای پرخطر همراه تولید بیشتر، آن هم به دست جنایتکاران و قاتلان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و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یکصد و هفتادم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اصول معظم له ایراد گردیده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ششصد و یکم درس خارج اصول معظم له ایراد گردیده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اسْتَصْلِحْ کُلَّ نِعْمَۀٍ أَنْعَمَهَا اللَّهُ عَلَیْکَ وَ لَا تُضَیِّعَنَّ نِعْمَۀً مِنْ نِعَمِ اللَّهِ عِنْدَکَ وَ لْیُرَ عَلَیْکَ أَثَرُ مَا أَنْعَمَ اللَّهُ بِهِ عَلَیْکَ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نهج‌البلاغۀ، نامه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من کتاب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الحارث الهمدانی،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نعمت‌هایی که خداوند به تو بخشیده نیکو دار و نعمت‌هایی که در اختیار داری تباه مکن و چنان باش که خداوند آثار نعمت‌های خود را در تو آشکارا بنگرد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جَدِّی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أَحْسِنُوا صُحْبَۀَ النِّعَمِ قَبْلَ فِرَاقِهَا فَإِنَّهَا تَزُولُ وَ تَشْهَدُ عَلَی صَاحِبِهَا بِمَا عَمِلَ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نعمت‌هایی را که دارید پیش از آن که از دست بدهید از آنها نیکو استفاده کنید؛ زیرا آنها از دست خواهند رفت و در قیامت بر صاحبانشان شهادت داده و از بهره‌برداری بد و نادرست آنها شکایت خواهند کرد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نیروی خداوند به هر کاری قیام می‌کنم و با حایل شدن او از کارها باز می‌مانم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ششصد و بیست و هفتم درس خارج اصول معظم له ایراد گردیده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 الزِّنَاءُ کَثُرَ مَوْتُ الْفَجْأَۀِ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الحادی و الخمسون،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زنا پدیدار شود مرگ ناگهانی فراوان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مَوْتُ الْفَجْأَۀِ رَاحَۀُ الْمُؤْمِنِ وَحَسْرَۀُ الْکَافِر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ناگهانی آسایش مؤمن و پشیمانی کافر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الْفَجْأَۀِ تَخْفِیفٌ عَلَی الْمُؤْمِنِ وَ أَسَفٌ عَلَی الْکَافِرِ وَ إِنَّ الْمُؤْمِنَ لَیَعْرِفُ غَاسِلَهُ وَ حَامِلَهُ فَإِنْ کَانَ لَهُ عِنْدَ رَبِّهِ خَیْرٌ نَاشَدَ حَمَلَتَهُ أَنْ یُعَجِّلُوا بِهِ وَ إِنْ کَانَ غَیْرَ ذَلِکَ نَاشَدَهُمْ أَنْ یُقَصِّرُوا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ناگهانی در حقّ مؤمن، تخفیف گناه است و در حق کافر تأسف و اندوه می‌باشد و اگر مؤمن خیری نزد خداوند داشته باشد، غسل دهنده و حمل‌کننده‌اش را می‌شناسد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حمل‌کنندگانش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مورد او عجله کنند ولی اگر غیر از این باشد،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أَشْرَاطِ السَّاعَۀِ أَنْ یَفْشُوَ الْفَالِجُ وَ مَوْتُ الْفَجْأَۀ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النوادر،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طور مثال، در فاصلۀ چندسال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خوئی، مرعشی، گلپایگانی و اراکی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این مدت اخیر حضرات آیات تبریزی، فاضل لنکرانی، سید حسن قمی، بهجت، منتظری، علی صافی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دیار باقی شتافتند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حشرهم الله تعالی مع الابرار و الصالحین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تَکَفَّلَ لَکُمْ بِالرِّزْقِ وَ أُمِرْتُمْ بِالْعَمَلِ فَلَا یَکُونَنَّ الْمَضْمُونُ لَکُمْ طَلَبُهُ أَوْلَی بِکُمْ مِنَ الْمَفْرُوضِ عَلَیْکُمْ عَمَلُهُ مَعَ أَنَّهُ وَ اللَّهِ لَقَدِ اعْتَرَضَ الشَّکُّ وَ دَخَلَ الْیَقِینُ حَتَّی کَأَنَّ الَّذِی ضُمِنَ لَکُمْ قَدْ فُرِضَ عَلَیْکُمْ وَ کَأَنَّ الَّذِی قَدْ فُرِضَ عَلَیْکُمْ قَدْ وُضِعَ عَنْکُمْ فَبَادِرُوا الْعَمَلَ وَ خَافُوا بَغْتَۀَ الْأَجَلِ فَإِنَّهُ لَا یُرْجَی مِنْ رَجْعَۀِ الْعُمُرِ مَا یُرْجَی مِنْ رَجْعَۀِ الرِّزْقِ مَا فَاتَ الْیَوْمَ مِنَ الرِّزْقِ رُجِی غَداً زِیَادَتُهُ وَ مَا فَاتَ أَمْسِ مِنَ الْعُمُرِ لَمْ یُرْجَ الْیَوْمَ رَجْعَتُهُ الرَّجَاءُ مَعَ الْجَائِی وَ الْیَأْسُ مَعَ الْمَاضِی فَاتَّقُوا اللَّهَ حَقَّ تُقاتِهِ وَ لا تَمُوتُنَّ إِلَّا وَ أَنْتُمْ مُسْلِمُون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 خ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روزی شما را ضمانت کرده و شما را به کار و تلاش امر فرموده است، پس نباید روزی تضمین شده را بر آنچه واجب شده مقدّم دارید، با این که 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چنان نادانی و شک و یقین به هم آمیخته است که گویی روزی تضمین شده بر شما واجب است و آنچه را که واجب کرده‌اند، برداشتند، پس در کاری نیک شتاب کنید و از فرارسیدن مرگ ناگهانی بترسید؛ زیرا آنچه روزی که از دست رفته، امید بازگشت آن وجود دارد؛ اما عمر گذشته را نمی‌شود باز گرداند، آنچه را امروز از بهرۀ دنیا کم شده می‌توان فردا به دست آورد؛ امّا آنچه دیروز از عمر گذشته، امید به بازگشت آن نیست، به آینده امیدوار و از گذشته نا امید باشید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بترسید و جز بر مسلمانی نمیرید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قُرِنَتِ الْهَیْبَۀُ بِالْخَیْبَۀِ وَ الْحَیَاءُ بِالْحِرْمَانِ وَ الْفُرْصَۀُ تَمُرُّ مَرَّ السَّحَابِ فَانْتَهِزُوا فُرَصَ الْخَیْرِ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با ناامیدی قرین می‌باشد، حیا با محرومیت نزدیک می‌باشد، فرصت‌ها مانند ابرها می‌گذرند پس از فرصت‌ها استفاده کنید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اغْتَنِمْ خَمْساً قَبْلَ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شَبَابَکَ قَبْلَ هَرَمِکَ وَ صِحَّتَکَ قَبْلَ سُقْمِکَ وَ غِنَاکَ قَبْلَ فَقْرِکَ وَ فَرَاغَکَ قَبْلَ شُغُلِکَ وَ حَیَاتَکَ قَبْلَ مَوْتِکَ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چیز را پیش از پنج چیز غنیمت بشمار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جوانیت را پیش از پیری، تندرستی‌ات را پیش از بیماری، توانگری‌ات را پیش از نیازمندی، آسودگی ات را پیش از سرگرمی، زندگی ات را پیش از مردن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پنجم بحث قطع خارج اصول معظم له ایراد گردیده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روز به روز بیشتر احساس می‌کنیم که ارزش وجودی امام برای اسلام بسیار با اهمیت است، خصوصاً با این توطئه‌هایی که در جهان استکبار نسبت به اسلام صورت می‌گیرد که یکی از آنها کتاب آیات شیطانی سلمان رشدی بود و اگر مقابلۀ امام بزرگوار نبود، چه بسا آنان مطالبی بسیار ننگین و زشت را در مورد اسلام و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سطح جهان تبلیغ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است که آنان تصمیم گرفته‌اند اسلام را علاوه برتوطئه‌های دیگر، از نظر فرهنگی مورد هجوم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توطئه‌ها خصوصاً مبارزه‌ای که در جهان علیه اسلام در لبنان و افغانستان و سایر جاها مطرح است مشخص می‌شود که آنها خود را برای آینده آماده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مطمئناً وجود امام بزرگوار است که می‌تواند ما را در این شرایط حساس از این توطئه ها نجات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اخیراً قضایایی اتفاق افتاده که مناسب است 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جمله در این رابطه عرض کنم؛ البته من به تمام ابعاد و مراحل سیر آن وقوف کامل ندارم و اطلاعاتم در آن مورد کامل نیست، شاید مطالبی که عرض می‌کنم مقداری بیشتر از آن چیزی باشد که شما از رسانه‌های گروهی و مطالب خارجی شنیدید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مسئله‌ای را که در این رابطه باید تذکر بدهم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نفس این قضیه حتی برای شخص امام بزرگوار مدظله العالی هم یک پیشامد غیر مترقبه و بسیار ثقیل و سنگین بود و ما در خواب هم نمی‌دیدیم که چنین مسأله‌ای تحقق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طول انقلاب و پس از پیروزی آن، تا به حال چنین مسئله مهمی پیش نیامده باشد، امّا در این جریان برای همۀ ما واضح و روشن است که رهبری امام، تمام ابرقدرتها را به زانو در آورد و مشخص شد که تأکید و تکیۀ ما بر مسئلۀ ولایت فقیه و خصوصاً رهبری امام کاری بجا و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واکنشی که جامعۀ اقتصادی اروپا در ابتدای ماجرای سلمان رشدی نشان داد، شاید حتی مسئولان ردۀ اول کشورمان را هم به تزلزل انداخت؛ به طوری که درآغاز کار فکر نمی‌کردیم در این مورد این مقدار موفقیت کسب کنیم؛ اما تنها کسی که سرسوزنی تزلزل در او راه نیافت و با بینش کامل و اعتقاد به اجرای حکم خدا در این میدان وارد شد، شخص امام بزرگوار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نظریۀ ایشان زمینه را به گونه‌ای مساعد کرد که کشورهای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شاید بر خلاف میل و رضایت باطنیشان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مجبور شدند نظریۀ امام را تأیید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نباید این مسائل را سطحی ببینید، باید به این نکته توجه داشته باشید که بعد از 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قرن، اولین بار است که چنین اتفاقاتی در دنیا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خیلی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تاریخ و حتی هم اکنون نیز اصلاً شیعه را به حساب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در ایام حج به مکه و مدینه مشرف می‌شوند و مطالبی را که از سوی آنان منتشر می‌شود ملاحظه می‌کنند متوجه می‌شوند که آنان می‌خواهند شیعه را از جرگۀ اسلام خارج کنند؛ مانند آن کتابی که آن مردک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دور المجوسی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شیعه مجوسی است و مقصود این کتاب از اول تا آخرش این است که شیعه مسلمان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وقت در دنیایی که شیعه را این گونه مورد طعن و انتقاد و تهمت قرار می‌دهند، یک رهبر شیعه توانسته است چنین موقعیت بزرگی را برای شیعه به وجود بیاورد که ابر قدرتها در برابرش زانو بزنند و انگلستانی که قرنها برکشورهای اسلامی حاکم بوده اعتراف کند که در این بازی سلمان رشدی شکست خورده و به جایی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بحمدالله ما دارای چنین شخصیتی هستیم و واقعاً هم باید برای این نعمت الهی که خداوند به ما عنایت کرده است، سپاسگزار باشیم و برای ایشان بهترین دعاها را به درگاه خداوند 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دخالت مستقیم رهبری در این جریان و موفقیت او با این کیفیت پیش ما مطرح است، دیگر لازم نیست من وشما حتی پیش خودمان فکر کنیم که فلسفۀ ولایت فقیه چیست؟ سیر آن چگونه بوده و در این رابطه چه جریانها و حرفهایی مطرح بوده است؟ اصلاً مبنای شیعه در برابر ائمۀ 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برابر نوّاب ائمه و امام بزرگوار به عنوان نائب الامام، همین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حاشیه ازمتن آیت الله العظمی فاضل لنکرانی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دویست و هشتادو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دویست و نود و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اصول معظم له ایراد گردیده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دویست و ششم درس خارج اصول معظم له ایراد گردیده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دویست و پنجاه و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اصول معظم له ایراد گردیده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درس در جلسۀ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پنجاه و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 و نود و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اصول معظم له ایراد گردیده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یکصد و هفتاد و یکم خارج اصول معظم له ایراد گردیده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اثر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 در جلسۀ دویست و پنجاه و پنجم درس خارج اصول معظم له ایراد گردیده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مسألۀ رهبری ارتباط به شخص ندارد بلکه در رابطه با مقام است، مقام رهبری واجب الاطاعه است به تعبیری که عقیدۀ شخصی خودم است در حال حاضر حمایت از رهبری، از زمان امام هم واجب‌تر است؛ چرا که آن شخصیت والا و جهانی امام، چه بسا نیاز چندانی به این که من طلبه و امثال من از او حمایت کنیم نداشت و این نیاز احساس نمی‌شد، اگرچه آن هم واجب بود و ما حمایت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 شخصیت جهانی بود که اگر محققان می‌خواستند شخصیتی جهانی را بشناسند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جهان آن روز آن شخصیت را فقط امام دارد، آن شخصیت واقعی، حقیقی و مرتبط به مذهب و عقیده، مخصوص امام بزرگوار بود، دیگران یک شخصیتهای اعتباری هستند و لو این که در رأس بزرگ‌ترین قدرتهای جهان قرار گرفته باشند، شخصیت آنان موقت و اعتباری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 غیر مذهبی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بالاخره همان گونه که حمایت از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شخص امام بلکه مقام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بود هم اکنون نیز این مقام، واجب الاطاعه است و باید محترم شناخته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امر بیشتر ضرورت و نیاز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فکر می‌کردم که چرا در اسلام این قدر به مقام امامت اهمیت داده شده است؟ مگر مقام امامت چقدر اهمیت دارد که این اندازه مورد احترام است؟ در نهایت به این نتیجه رسیدم که علاوه بر آن که رأی امام معصوم رأی خدایی است، مقام امامت هم حافظ وحدت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نکتۀ مهم اجتماعی‌اش این است که آن مقام حافظ وحدت جامعه است؛ یعنی جامعه زیر پرچم امام، حالت انسجام و وحدت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متأسفانه می‌بینید برادران فلسطینی ما چون رهبر روحانی واحد ندارند، نتوانستند به خوبی در مبارزۀ خود پیشرفت و موفقیت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موفقیت ما در مبارزه‌مان همین بود که ما یک حافظ وحدت و انسجام به نام امام داشتیم که نقش بسیار مهمی در پیروزی انقلاب ما داشت، همان گونه که این معنا در حدوثش نقش داشت بدانید در تداومش نیز نقش بیشتری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مقام رهبری به عنوان این که حافظ انسجام و وحدت است، مورد اطاعت و احترام و تبعیت همۀ طبقات من الصدر الی الذیل قرار گیرد، وگرنه حفظ انسجام و وحدت امکان‌پذیر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حاشیه از متن بیانات آیت‌الله العظمی فاضل لنکرانی استفاده شده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ایشان رسید و مسائلی مطرح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آن شخص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یک انار را دو نصف کنید و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آن، حلال است و نصف دیگر حرام، من از شما سؤال نمی‌کنم؛ سمعاً و طاعتاً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اصولاً امامت در شیعه چنین معنایی دارد و نیاز به رهبری روی چنین پایه‌ای است و الاّ اگر هر مسأله‌ای که پیش آید بنده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شما بپرسید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چیست؟ دیگری بپرسد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چیست؟ پس این ولایت فقیه چه معنایی خواهد داشت؟ آری اگر بندۀ طلبه، کاری را انجام دهم، شما حق دارید از من بپرسید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این کار را کردی؟ من هم باید به صورت منطقی، شما را قانع کنم؛ اما در برابر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 چنین امامی که تاریخ نظیرش را ندیده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مسألۀ تعبد و سمعاً و طاعتاً نباید تزلزلی در ذهن کسی به وجود بیاید که چرا این طور شد؟ بالاخره ولی فقیه عادل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این که اسلام اینقدر دم از عدالت می‌زند این است که اگر در کسی روحیۀ عدالت نباشد، امکان دارد حساب خرده‌ای درکار باشد و او بخواهد آن را تسویه کند؛ اما کسی که عادل و بلکه بالاتر از عدالت است و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عقیده شخص خودم را در این رابطه عرض می‌کنم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اورا تالی تلو عصمت می‌دانیم، دیگر مشکلی ندارد؛ یعنی اطمینان داریم که او صلاح اسلام، نظام اسلام و انقلاب را در این نظر و تصمیم، تشخیص داده است و تشخیص او باید مورد پیروی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مطمئن هستیم که او چیزی غیر از حفظ نظام، انقلاب و مسائل مربوط به آن را مد نظر قرار نمی‌دهد، منتها تشخیص آن با من و شما نیست بلکه تشخیصش با شخص خود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تصور نکنید که این مسأله از نظر امام جزئی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بیشتر از من وشما به عمق این مسأله و اهمیت آن واقف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هدف، اسلام و نظام اسلامی باشد، آن هم با توطئه هایی که توسط استکبار جهانی و مانند قضیۀ سلمان رشدی از راه فرهنگ صورت می‌پذیرد، پیدا است که در مقابل چنین توطئه هایی باید قاطع و جدی بود و در مقابل آنها ایستادگی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امام در رابطه با سلمان رشدی اقدام نمی‌کرد، فردا کتاب دیگری با مطالب زننده‌تر چاپ و در سراسر دنیا منتشر می‌شد تصور نکنید که مردم دنیا به خاطر جهالت تحت تأثیر تبلیغات قرار می‌گیرند، بلکه تمام ادیان و مذاهب باطل در جهان پیرو و تابع دارند، زیرا آنان تبلیغ کرده و برای خودشان کم یا زیاد، پیرو درست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مطلبی را که می‌خواستم عرض کنم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تمام ابعاد مسألۀ ولایت فقیه مورد اعتقاد و اطمینان ما است، اگر خصوصیاتش هم برای من و شما روشن نشود، هیچ اشکالی ندارد و نباید در رابطه با آن هیچ تزلزلی در کسی به وجود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همۀ شما که ان شاء الله به مناسبت ماه مبارک رمضان به سفر تبلیغی می‌روید دربارۀ چنین مسألۀ مهمی از شما سؤال خواهد شد، شاید خودتان راه بهتری برای جواب داشته باشید؛ اما به نظرمی رسد که اگر مسأله را به این صورت با مردم مطرح کنید هم واقعیت را گفته‌اید و هم برای آنان قابل قبول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صحیح نیست که هر عوامی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چه بود؟ چه لزومی دارد که مردم علت را بفهمند؟ آن کسی که این کار را کرده است با توجه به علت، آن را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علت هر چه می‌خواهد باشد؛ در حقیقت این مانند یک سری از احکام شرعیه است که فلسفه آنها تا روز قیامت هم برای ما روشن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اگر تمام عقلای عالم را جمع کنید و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اگر من نماز چهار رکعتی را پنج رکعت بخوانم جرم است؟ جز این است که من ده دقیقه بیشتر خدا را عبادت کرده‌ام؟ جز این است که یک رکوع و دو سجده بیشتر انجام دادم؟ جز این است که تسبیحات را تکرار کرده‌ام؟ پس چرا می‌گویید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نماز چهار رکعتی، پنج رکعت خوانده شود باطل است؟ آری، علت بطلان نماز به دلیل ناقص خواندن آن روشن است؛ اما چرا زیاده موجب بطلان آن شود؟ من و شما تا روز قیامت هم نمی‌توانیم هیچ فلسفه‌ای برای آن پیدا کنیم و علت آن به ذهنمان هم نمی‌آید؛ لذا به نظر می‌آید که مسأله را به همین صورت مطرح کنید تا اگر در مردم مثلاً تزلزلی وجود دارد، با این بیان شما از تزلزل بیرون بیایند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حاشیه از متن بیانات آیت الله العظمی فاضل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مسألۀ انتخابات مجلس خبرگان برای نظام ما مسأله‌ای اساسی و حیاتی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 قبلاً هم پی به ارزش این مسألۀ نبرده بودیم در جریان ارتحال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آن خیلی برای ما روشن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خبرگان نمی‌توانست در همان روز اوّل یک رهبر انتخاب کند، چه مسائلی برای نظام و انقلاب پیش می‌آمد؟ ولی خداوند متعال به این ملت لطف و عنایت کرد و بدون این که چنین مسأله‌ای از قبل در ذهن کسی، نه اعضای مجلس خبرگان و نه خود مقام معظم رهبری بوده باشد چنین تصمیمی گرفته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مسأله، بیشتر بر محور شورای رهبری دور می‌زد، به طوری که شورای رهبری سه نفری یا پنج نفری باشد و این‌که اعضای این شورا چه کسانی باشند؟ و از این گونه مسائل خیلی بحث شد؛ امّا خداوند متعال منت نهاد و وحدت 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 یک رهبری شایسته که راه اصلی و حافظ و ضامن بقای انقلاب ما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شد که اگر ما در آن زمان به این مقدار شایستگی ایشان پی نبرده بودیم، ایشان به مرور زمان و در مواقع حساس شایستگی خاصی از خودشان نشان دادند که این معنا را برای ما روشن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مسألۀ رهبری، اساس نظام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نمی‌دانیم که اگر در یک زمانی، خدای ناکرده، رهبری غیرصحیحی در ایران پیش آید چه بر سر انقلاب و نظام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بزرگوارمان در آن وصیت نامۀ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سیاسی‌شان، مخصوصاً در مورد مجلس خبرگان تأکید کردند و مقام معظم رهبری هم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شرکت در انتخابات یک وظیفۀ شرعی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تصور کرد که وظیفۀ شرعی فقط نماز خواندن و امثال آن است، بلکه این مسائل هم در رابطه با اصل نظام و اسلام بوده و از موارد شرعی بسیار حساس است و جای هیچ تردیدی نیست که شرکت در انتخابات از اهم واجبات و فرایض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منتها با وجود این که نباید در جمهوری اسلامی ایران جای تهمت، شایعه و سوءبرداشت باشد در کنار این مسأله حرفها و شایعاتی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متأسفانه اکثرش بی اساس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می‌شود این است که می‌بینید بحمد الله تعالی دنیا امروز در برابر نظام شما خاضع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هم که در زمان جنگ، تمام تجهیزات و امکاناتشان را علیه ما به کار بردند یا خودشان از بین رفتند یا در حال ندامت و پشیمانی به سر می‌برند؛ چرا که خطر در آستانۀ کشور خودشان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رفقای ما چه جامعۀ مدرسین، چه جامعۀ روحانیت مبارز و حتی دیگران، همه به من اصرار می‌کردند، من به لحاظ کسالت و مطلب دیگری که عرض می‌کنم، نپذیرفتم در این دوره شرکت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مسألۀ اول کسالت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طبی همین مقدار کار هم برایم صحیح نیست، منتها من به لحاظ این که درس را بهترین کار متناسب با خودم می‌بینم آن را در درجۀ اول اهمیت قرار داده‌ام، به همین دلیل، قبل از این که این بحثها پیش آید به رفقا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آمادگی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مسألۀ دیگر این که همان‌گونه که مقام معظم رهبری اشاره کردند، مسئولیتها در جمهوری اسلامی مقام نیست؛ لذا هر کس احساس می‌کند یک پستی را بهتر اداره می‌کند، خودش باید بپذیرد و دیگران هم باید او را به قبول آن وادار کنند؛ اما اگر متوجه شد نقش چندان مهمی در آن مقام ندارد، چه ضرورتی دارد که آن را بپذیرد؟ من به لحاظ گرفتاریهای متعدد درسی و بحثی و حوزه و امثال آن نمی‌توانستم در هیأت رئیسۀ مجلس خبرگان دخالت و عضویت داشته باشم و در کمیسیونها و برخی از جلسات خبرگان قبلی شرکت کنم، احساس کردم با این گرفتاریها و کسالتی که فعلاً ضمیمه شده، آن طور که باید و شاید، در مجلس خبرگان نقش ندارم، این را به صراحت می‌گویم؛ یعنی نمی‌توانستم از عهدۀ کارهایش برآیم؛ لذا به این دو علت من خودم حاضر نشدم کاندید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ماه قبل هم که اصلاً مسأله‌ای وجود نداشت با رفقایمان مطرح کردیم و بالاخره اکثر ایشان قانع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از نظر من با آنان تمام است؛ ولی چون این روزها ضد و نقیض‌ها، شایعات، سوءبرداشت‌ها و مسائل مختلف، فراوان است، لازم دیدم این نکته را عرض کنم که اگر کسی از عدم کاندیداتوری من سوءبرداشتی بکند یا مسأله‌ای را به من نسبت دهد، عند الله مسئول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شرکت در انتخابات یک مسألۀ قطعی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حتماً باید در انتخابات شرکت کنید و در رابطه با شرکت خود در انتخابات نه از ناحیه این سوءبرداشت و نه از نواحی دیگر، تزلزلی نداشته باشید، خود من هم ان شاء الله تعالی حتماً شرکت می‌کنم، البته این‌که می‌خواهید به چه کسی رأی بدهید، تشخیص با خودتان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کاندیدای جامعه مدرسین رأی می‌دهم؛ امّا شما را الزام نمی‌کنم و شما آزادید چه در اینجا و چه در غیر اینجا طبق تشخیص خودتان و به هرکسی که میل دارید رأی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که می‌گویم به کاندیداهای جامعه مدرسین، به این معنا نیست که تمام کاندیداهای جامعه در سراسر ایران، مورد تأیید من هستند؛ امّا در این استان که استان تهران است و ما باید به پانزده نفر رأی بدهیم، من به کاندیداهای جامعه رأی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چیزی که برای ما الی یوم القیامه ملاک است آن فرمایشاتی است که امام و سپس مقام معظم رهبری فرموده‌اند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حاشیه از متن بیانات آیت‌الله العظمی فاضل لنکرانی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آنان یاد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نشانه‌هایی است برای هر صبر کننده شکرگزار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حکومت کثیف پهلوی، که پنجاه سال بر ما حکومت کرد، در ظاهر ادعای تشیع می‌کرد، با این حال دیدید که جامعۀ ایرانی ما به چه انحطاطی کشیده شد وجوانهای ما با چه معضلاتی روبه رو شدند؛ به طوری که دیگر یک اهل علم، خجالت می‌کشید در خیابان ظاهر شود و اصلاً نمی‌توانست به شهرهای مختلف مانند تهران و حتی حدود بازار تهران پا بگذارد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حاشیه از متن آیت الله العظمی فاضل استفاده شده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منتها اشکال این است که مردم ما هنوز در مورد مسائل ریشه‌ای، منطقی فکر نمی‌کنند؛ به عنوان مثال، اگر یک کاسب جزء که تازه شروع به کسب و تجارت کرده است بخواهد رشد کند و طی ده سال سرمایۀ قابل توجهی به دست آورد، مستلزم آن است که در این ده سال مقداری تحمل کند و به زندگی خود توسعه ندهد، بلکه حتی زندگی را بیش ازحد متوسط نیز آماده نکند تا آیندۀ بسیار خوبی در انتظار او باشد و الاّ اگر مثلاً روزی پانصد تومان استفاده کند، و همان پول را بردارد و خرج کند دیگر آینده‌ای در انتظار او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مردم ما بدانند چنین حالتی برکشور ما حاکم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حاشیه از متن بیانات آیت الله العظمی فاضل لنکرانی استفاده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image" Target="media/image2.jpeg"/><Relationship Id="rId336" Type="http://schemas.openxmlformats.org/officeDocument/2006/relationships/image" Target="media/image2.jpeg"/><Relationship Id="rId337" Type="http://schemas.openxmlformats.org/officeDocument/2006/relationships/footer" Target="footer330.xml"/><Relationship Id="rId338" Type="http://schemas.openxmlformats.org/officeDocument/2006/relationships/footnotes" Target="footnotes.xml"/><Relationship Id="rId339" Type="http://schemas.openxmlformats.org/officeDocument/2006/relationships/numbering" Target="numbering.xml"/><Relationship Id="rId340" Type="http://schemas.openxmlformats.org/officeDocument/2006/relationships/fontTable" Target="fontTable.xml"/><Relationship Id="rId341" Type="http://schemas.openxmlformats.org/officeDocument/2006/relationships/settings" Target="settings.xml"/><Relationship Id="rId3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125386</Words>
  <Characters>474649</Characters>
  <CharactersWithSpaces>598149</CharactersWithSpaces>
  <Paragraphs>2350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2026-08-16T02:55:05Z</dcterms:created>
  <dc:creator>ghaemiyeh.com</dc:creator>
  <dc:description/>
  <dc:language>en-US</dc:language>
  <cp:lastModifiedBy/>
  <dcterms:modified xsi:type="dcterms:W3CDTF">2026-08-16T06:25:14Z</dcterms:modified>
  <cp:revision>1</cp:revision>
  <dc:subject/>
  <dc:title>اخلاق فاضل</dc:title>
</cp:coreProperties>
</file>

<file path=docProps/custom.xml><?xml version="1.0" encoding="utf-8"?>
<Properties xmlns="http://schemas.openxmlformats.org/officeDocument/2006/custom-properties" xmlns:vt="http://schemas.openxmlformats.org/officeDocument/2006/docPropsVTypes"/>
</file>