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امام امیرالمومنین علیه السلام شرح تازه و جامعی بر نهج البلاغه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4654_3381743652">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124656_3381743652">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124658_3381743652">
            <w:r>
              <w:rPr>
                <w:webHidden/>
                <w:rStyle w:val="IndexLink"/>
                <w:rtl w:val="true"/>
              </w:rPr>
              <w:t>کلمات قصار در یک نگاه</w:t>
            </w:r>
            <w:r>
              <w:rPr>
                <w:rStyle w:val="IndexLink"/>
                <w:rtl w:val="true"/>
              </w:rPr>
              <w:tab/>
            </w:r>
            <w:r>
              <w:rPr>
                <w:rStyle w:val="IndexLink"/>
              </w:rPr>
              <w:t>28</w:t>
            </w:r>
          </w:hyperlink>
        </w:p>
        <w:p>
          <w:pPr>
            <w:pStyle w:val="Contents2"/>
            <w:tabs>
              <w:tab w:val="clear" w:pos="8743"/>
              <w:tab w:val="right" w:pos="9026" w:leader="dot"/>
            </w:tabs>
            <w:rPr/>
          </w:pPr>
          <w:hyperlink w:anchor="__RefHeading___Toc1124660_3381743652">
            <w:r>
              <w:rPr>
                <w:webHidden/>
                <w:rStyle w:val="IndexLink"/>
                <w:rtl w:val="true"/>
              </w:rPr>
              <w:t xml:space="preserve">گفتار حکیمانه </w:t>
            </w:r>
            <w:r>
              <w:rPr>
                <w:rStyle w:val="IndexLink"/>
              </w:rPr>
              <w:t>1</w:t>
            </w:r>
            <w:r>
              <w:rPr>
                <w:rStyle w:val="IndexLink"/>
                <w:rtl w:val="true"/>
              </w:rPr>
              <w:t>-</w:t>
            </w:r>
            <w:r>
              <w:rPr>
                <w:rStyle w:val="IndexLink"/>
                <w:rtl w:val="true"/>
              </w:rPr>
              <w:t>بهترین روش در فتنه‌ها</w:t>
            </w:r>
            <w:r>
              <w:rPr>
                <w:rStyle w:val="IndexLink"/>
                <w:rtl w:val="true"/>
              </w:rPr>
              <w:tab/>
            </w:r>
            <w:r>
              <w:rPr>
                <w:rStyle w:val="IndexLink"/>
              </w:rPr>
              <w:t>32</w:t>
            </w:r>
          </w:hyperlink>
        </w:p>
        <w:p>
          <w:pPr>
            <w:pStyle w:val="Contents3"/>
            <w:tabs>
              <w:tab w:val="clear" w:pos="8459"/>
              <w:tab w:val="right" w:pos="9026" w:leader="dot"/>
            </w:tabs>
            <w:rPr/>
          </w:pPr>
          <w:hyperlink w:anchor="__RefHeading___Toc1124662_3381743652">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124664_3381743652">
            <w:r>
              <w:rPr>
                <w:webHidden/>
                <w:rStyle w:val="IndexLink"/>
                <w:rtl w:val="true"/>
              </w:rPr>
              <w:t>شرح و تفسیر</w:t>
            </w:r>
            <w:r>
              <w:rPr>
                <w:rStyle w:val="IndexLink"/>
                <w:rtl w:val="true"/>
              </w:rPr>
              <w:t xml:space="preserve">: </w:t>
            </w:r>
            <w:r>
              <w:rPr>
                <w:rStyle w:val="IndexLink"/>
                <w:rtl w:val="true"/>
              </w:rPr>
              <w:t>بهترین روش در فتنه‌ها</w:t>
            </w:r>
            <w:r>
              <w:rPr>
                <w:rStyle w:val="IndexLink"/>
                <w:rtl w:val="true"/>
              </w:rPr>
              <w:tab/>
            </w:r>
            <w:r>
              <w:rPr>
                <w:rStyle w:val="IndexLink"/>
              </w:rPr>
              <w:t>34</w:t>
            </w:r>
          </w:hyperlink>
        </w:p>
        <w:p>
          <w:pPr>
            <w:pStyle w:val="Contents2"/>
            <w:tabs>
              <w:tab w:val="clear" w:pos="8743"/>
              <w:tab w:val="right" w:pos="9026" w:leader="dot"/>
            </w:tabs>
            <w:rPr/>
          </w:pPr>
          <w:hyperlink w:anchor="__RefHeading___Toc1124666_3381743652">
            <w:r>
              <w:rPr>
                <w:webHidden/>
                <w:rStyle w:val="IndexLink"/>
                <w:rtl w:val="true"/>
              </w:rPr>
              <w:t xml:space="preserve">گفتار حکیمانه </w:t>
            </w:r>
            <w:r>
              <w:rPr>
                <w:rStyle w:val="IndexLink"/>
              </w:rPr>
              <w:t>2</w:t>
            </w:r>
            <w:r>
              <w:rPr>
                <w:rStyle w:val="IndexLink"/>
                <w:rtl w:val="true"/>
              </w:rPr>
              <w:t>-</w:t>
            </w:r>
            <w:r>
              <w:rPr>
                <w:rStyle w:val="IndexLink"/>
                <w:rtl w:val="true"/>
              </w:rPr>
              <w:t>از این کارها بپرهیز</w:t>
            </w:r>
            <w:r>
              <w:rPr>
                <w:rStyle w:val="IndexLink"/>
                <w:rtl w:val="true"/>
              </w:rPr>
              <w:tab/>
            </w:r>
            <w:r>
              <w:rPr>
                <w:rStyle w:val="IndexLink"/>
              </w:rPr>
              <w:t>40</w:t>
            </w:r>
          </w:hyperlink>
        </w:p>
        <w:p>
          <w:pPr>
            <w:pStyle w:val="Contents3"/>
            <w:tabs>
              <w:tab w:val="clear" w:pos="8459"/>
              <w:tab w:val="right" w:pos="9026" w:leader="dot"/>
            </w:tabs>
            <w:rPr/>
          </w:pPr>
          <w:hyperlink w:anchor="__RefHeading___Toc1124668_3381743652">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124670_3381743652">
            <w:r>
              <w:rPr>
                <w:webHidden/>
                <w:rStyle w:val="IndexLink"/>
                <w:rtl w:val="true"/>
              </w:rPr>
              <w:t>شرح و تفسیر</w:t>
            </w:r>
            <w:r>
              <w:rPr>
                <w:rStyle w:val="IndexLink"/>
                <w:rtl w:val="true"/>
              </w:rPr>
              <w:t xml:space="preserve">: </w:t>
            </w:r>
            <w:r>
              <w:rPr>
                <w:rStyle w:val="IndexLink"/>
                <w:rtl w:val="true"/>
              </w:rPr>
              <w:t>از این کارها بپرهیز</w:t>
            </w:r>
            <w:r>
              <w:rPr>
                <w:rStyle w:val="IndexLink"/>
                <w:rtl w:val="true"/>
              </w:rPr>
              <w:tab/>
            </w:r>
            <w:r>
              <w:rPr>
                <w:rStyle w:val="IndexLink"/>
              </w:rPr>
              <w:t>42</w:t>
            </w:r>
          </w:hyperlink>
        </w:p>
        <w:p>
          <w:pPr>
            <w:pStyle w:val="Contents2"/>
            <w:tabs>
              <w:tab w:val="clear" w:pos="8743"/>
              <w:tab w:val="right" w:pos="9026" w:leader="dot"/>
            </w:tabs>
            <w:rPr/>
          </w:pPr>
          <w:hyperlink w:anchor="__RefHeading___Toc1124672_3381743652">
            <w:r>
              <w:rPr>
                <w:webHidden/>
                <w:rStyle w:val="IndexLink"/>
                <w:rtl w:val="true"/>
              </w:rPr>
              <w:t xml:space="preserve">گفتار حکیمانه </w:t>
            </w:r>
            <w:r>
              <w:rPr>
                <w:rStyle w:val="IndexLink"/>
              </w:rPr>
              <w:t>3</w:t>
            </w:r>
            <w:r>
              <w:rPr>
                <w:rStyle w:val="IndexLink"/>
                <w:rtl w:val="true"/>
              </w:rPr>
              <w:t>-</w:t>
            </w:r>
            <w:r>
              <w:rPr>
                <w:rStyle w:val="IndexLink"/>
                <w:rtl w:val="true"/>
              </w:rPr>
              <w:t>چهار نقطه ضعف</w:t>
            </w:r>
            <w:r>
              <w:rPr>
                <w:rStyle w:val="IndexLink"/>
                <w:rtl w:val="true"/>
              </w:rPr>
              <w:tab/>
            </w:r>
            <w:r>
              <w:rPr>
                <w:rStyle w:val="IndexLink"/>
              </w:rPr>
              <w:t>46</w:t>
            </w:r>
          </w:hyperlink>
        </w:p>
        <w:p>
          <w:pPr>
            <w:pStyle w:val="Contents3"/>
            <w:tabs>
              <w:tab w:val="clear" w:pos="8459"/>
              <w:tab w:val="right" w:pos="9026" w:leader="dot"/>
            </w:tabs>
            <w:rPr/>
          </w:pPr>
          <w:hyperlink w:anchor="__RefHeading___Toc1124674_3381743652">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124676_3381743652">
            <w:r>
              <w:rPr>
                <w:webHidden/>
                <w:rStyle w:val="IndexLink"/>
                <w:rtl w:val="true"/>
              </w:rPr>
              <w:t>شرح و تفسیر</w:t>
            </w:r>
            <w:r>
              <w:rPr>
                <w:rStyle w:val="IndexLink"/>
                <w:rtl w:val="true"/>
              </w:rPr>
              <w:tab/>
            </w:r>
            <w:r>
              <w:rPr>
                <w:rStyle w:val="IndexLink"/>
              </w:rPr>
              <w:t>48</w:t>
            </w:r>
          </w:hyperlink>
        </w:p>
        <w:p>
          <w:pPr>
            <w:pStyle w:val="Contents2"/>
            <w:tabs>
              <w:tab w:val="clear" w:pos="8743"/>
              <w:tab w:val="right" w:pos="9026" w:leader="dot"/>
            </w:tabs>
            <w:rPr/>
          </w:pPr>
          <w:hyperlink w:anchor="__RefHeading___Toc1124678_3381743652">
            <w:r>
              <w:rPr>
                <w:webHidden/>
                <w:rStyle w:val="IndexLink"/>
                <w:rtl w:val="true"/>
              </w:rPr>
              <w:t xml:space="preserve">گفتار حکیمانه </w:t>
            </w:r>
            <w:r>
              <w:rPr>
                <w:rStyle w:val="IndexLink"/>
              </w:rPr>
              <w:t>4</w:t>
            </w:r>
            <w:r>
              <w:rPr>
                <w:rStyle w:val="IndexLink"/>
                <w:rtl w:val="true"/>
              </w:rPr>
              <w:t>-</w:t>
            </w:r>
            <w:r>
              <w:rPr>
                <w:rStyle w:val="IndexLink"/>
                <w:rtl w:val="true"/>
              </w:rPr>
              <w:t>قویّ و صبور باش</w:t>
            </w:r>
            <w:r>
              <w:rPr>
                <w:rStyle w:val="IndexLink"/>
                <w:rtl w:val="true"/>
              </w:rPr>
              <w:tab/>
            </w:r>
            <w:r>
              <w:rPr>
                <w:rStyle w:val="IndexLink"/>
              </w:rPr>
              <w:t>54</w:t>
            </w:r>
          </w:hyperlink>
        </w:p>
        <w:p>
          <w:pPr>
            <w:pStyle w:val="Contents3"/>
            <w:tabs>
              <w:tab w:val="clear" w:pos="8459"/>
              <w:tab w:val="right" w:pos="9026" w:leader="dot"/>
            </w:tabs>
            <w:rPr/>
          </w:pPr>
          <w:hyperlink w:anchor="__RefHeading___Toc1124680_3381743652">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124682_3381743652">
            <w:r>
              <w:rPr>
                <w:webHidden/>
                <w:rStyle w:val="IndexLink"/>
                <w:rtl w:val="true"/>
              </w:rPr>
              <w:t>شرح و تفسیر</w:t>
            </w:r>
            <w:r>
              <w:rPr>
                <w:rStyle w:val="IndexLink"/>
                <w:rtl w:val="true"/>
              </w:rPr>
              <w:tab/>
            </w:r>
            <w:r>
              <w:rPr>
                <w:rStyle w:val="IndexLink"/>
              </w:rPr>
              <w:t>56</w:t>
            </w:r>
          </w:hyperlink>
        </w:p>
        <w:p>
          <w:pPr>
            <w:pStyle w:val="Contents2"/>
            <w:tabs>
              <w:tab w:val="clear" w:pos="8743"/>
              <w:tab w:val="right" w:pos="9026" w:leader="dot"/>
            </w:tabs>
            <w:rPr/>
          </w:pPr>
          <w:hyperlink w:anchor="__RefHeading___Toc1124684_3381743652">
            <w:r>
              <w:rPr>
                <w:webHidden/>
                <w:rStyle w:val="IndexLink"/>
                <w:rtl w:val="true"/>
              </w:rPr>
              <w:t xml:space="preserve">گفتار حکیمانه </w:t>
            </w:r>
            <w:r>
              <w:rPr>
                <w:rStyle w:val="IndexLink"/>
              </w:rPr>
              <w:t>5</w:t>
            </w:r>
            <w:r>
              <w:rPr>
                <w:rStyle w:val="IndexLink"/>
                <w:rtl w:val="true"/>
              </w:rPr>
              <w:t>-</w:t>
            </w:r>
            <w:r>
              <w:rPr>
                <w:rStyle w:val="IndexLink"/>
                <w:rtl w:val="true"/>
              </w:rPr>
              <w:t>علم و ادب و تفکر</w:t>
            </w:r>
            <w:r>
              <w:rPr>
                <w:rStyle w:val="IndexLink"/>
                <w:rtl w:val="true"/>
              </w:rPr>
              <w:tab/>
            </w:r>
            <w:r>
              <w:rPr>
                <w:rStyle w:val="IndexLink"/>
              </w:rPr>
              <w:t>62</w:t>
            </w:r>
          </w:hyperlink>
        </w:p>
        <w:p>
          <w:pPr>
            <w:pStyle w:val="Contents3"/>
            <w:tabs>
              <w:tab w:val="clear" w:pos="8459"/>
              <w:tab w:val="right" w:pos="9026" w:leader="dot"/>
            </w:tabs>
            <w:rPr/>
          </w:pPr>
          <w:hyperlink w:anchor="__RefHeading___Toc1124686_3381743652">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124688_3381743652">
            <w:r>
              <w:rPr>
                <w:webHidden/>
                <w:rStyle w:val="IndexLink"/>
                <w:rtl w:val="true"/>
              </w:rPr>
              <w:t>شرح و تفسیر</w:t>
            </w:r>
            <w:r>
              <w:rPr>
                <w:rStyle w:val="IndexLink"/>
                <w:rtl w:val="true"/>
              </w:rPr>
              <w:tab/>
            </w:r>
            <w:r>
              <w:rPr>
                <w:rStyle w:val="IndexLink"/>
              </w:rPr>
              <w:t>64</w:t>
            </w:r>
          </w:hyperlink>
        </w:p>
        <w:p>
          <w:pPr>
            <w:pStyle w:val="Contents2"/>
            <w:tabs>
              <w:tab w:val="clear" w:pos="8743"/>
              <w:tab w:val="right" w:pos="9026" w:leader="dot"/>
            </w:tabs>
            <w:rPr/>
          </w:pPr>
          <w:hyperlink w:anchor="__RefHeading___Toc1124690_3381743652">
            <w:r>
              <w:rPr>
                <w:webHidden/>
                <w:rStyle w:val="IndexLink"/>
                <w:rtl w:val="true"/>
              </w:rPr>
              <w:t xml:space="preserve">گفتار حکیمانه </w:t>
            </w:r>
            <w:r>
              <w:rPr>
                <w:rStyle w:val="IndexLink"/>
              </w:rPr>
              <w:t>6</w:t>
            </w:r>
            <w:r>
              <w:rPr>
                <w:rStyle w:val="IndexLink"/>
                <w:rtl w:val="true"/>
              </w:rPr>
              <w:t>-</w:t>
            </w:r>
            <w:r>
              <w:rPr>
                <w:rStyle w:val="IndexLink"/>
                <w:rtl w:val="true"/>
              </w:rPr>
              <w:t>حفظ اسرار و حُسن رفتار</w:t>
            </w:r>
            <w:r>
              <w:rPr>
                <w:rStyle w:val="IndexLink"/>
                <w:rtl w:val="true"/>
              </w:rPr>
              <w:tab/>
            </w:r>
            <w:r>
              <w:rPr>
                <w:rStyle w:val="IndexLink"/>
              </w:rPr>
              <w:t>68</w:t>
            </w:r>
          </w:hyperlink>
        </w:p>
        <w:p>
          <w:pPr>
            <w:pStyle w:val="Contents3"/>
            <w:tabs>
              <w:tab w:val="clear" w:pos="8459"/>
              <w:tab w:val="right" w:pos="9026" w:leader="dot"/>
            </w:tabs>
            <w:rPr/>
          </w:pPr>
          <w:hyperlink w:anchor="__RefHeading___Toc1124692_3381743652">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124694_3381743652">
            <w:r>
              <w:rPr>
                <w:webHidden/>
                <w:rStyle w:val="IndexLink"/>
                <w:rtl w:val="true"/>
              </w:rPr>
              <w:t>شرح و تفسیر</w:t>
            </w:r>
            <w:r>
              <w:rPr>
                <w:rStyle w:val="IndexLink"/>
                <w:rtl w:val="true"/>
              </w:rPr>
              <w:tab/>
            </w:r>
            <w:r>
              <w:rPr>
                <w:rStyle w:val="IndexLink"/>
              </w:rPr>
              <w:t>70</w:t>
            </w:r>
          </w:hyperlink>
        </w:p>
        <w:p>
          <w:pPr>
            <w:pStyle w:val="Contents2"/>
            <w:tabs>
              <w:tab w:val="clear" w:pos="8743"/>
              <w:tab w:val="right" w:pos="9026" w:leader="dot"/>
            </w:tabs>
            <w:rPr/>
          </w:pPr>
          <w:hyperlink w:anchor="__RefHeading___Toc1124696_3381743652">
            <w:r>
              <w:rPr>
                <w:webHidden/>
                <w:rStyle w:val="IndexLink"/>
                <w:rtl w:val="true"/>
              </w:rPr>
              <w:t xml:space="preserve">گفتار حکیمانه </w:t>
            </w:r>
            <w:r>
              <w:rPr>
                <w:rStyle w:val="IndexLink"/>
              </w:rPr>
              <w:t>7</w:t>
            </w:r>
            <w:r>
              <w:rPr>
                <w:rStyle w:val="IndexLink"/>
                <w:rtl w:val="true"/>
              </w:rPr>
              <w:t>-</w:t>
            </w:r>
            <w:r>
              <w:rPr>
                <w:rStyle w:val="IndexLink"/>
                <w:rtl w:val="true"/>
              </w:rPr>
              <w:t>آثار صدقه</w:t>
            </w:r>
            <w:r>
              <w:rPr>
                <w:rStyle w:val="IndexLink"/>
                <w:rtl w:val="true"/>
              </w:rPr>
              <w:tab/>
            </w:r>
            <w:r>
              <w:rPr>
                <w:rStyle w:val="IndexLink"/>
              </w:rPr>
              <w:t>76</w:t>
            </w:r>
          </w:hyperlink>
        </w:p>
        <w:p>
          <w:pPr>
            <w:pStyle w:val="Contents3"/>
            <w:tabs>
              <w:tab w:val="clear" w:pos="8459"/>
              <w:tab w:val="right" w:pos="9026" w:leader="dot"/>
            </w:tabs>
            <w:rPr/>
          </w:pPr>
          <w:hyperlink w:anchor="__RefHeading___Toc1124698_3381743652">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124700_3381743652">
            <w:r>
              <w:rPr>
                <w:webHidden/>
                <w:rStyle w:val="IndexLink"/>
                <w:rtl w:val="true"/>
              </w:rPr>
              <w:t>شرح و تفسیر</w:t>
            </w:r>
            <w:r>
              <w:rPr>
                <w:rStyle w:val="IndexLink"/>
                <w:rtl w:val="true"/>
              </w:rPr>
              <w:t xml:space="preserve">: </w:t>
            </w:r>
            <w:r>
              <w:rPr>
                <w:rStyle w:val="IndexLink"/>
                <w:rtl w:val="true"/>
              </w:rPr>
              <w:t>آثار صدقه</w:t>
            </w:r>
            <w:r>
              <w:rPr>
                <w:rStyle w:val="IndexLink"/>
                <w:rtl w:val="true"/>
              </w:rPr>
              <w:tab/>
            </w:r>
            <w:r>
              <w:rPr>
                <w:rStyle w:val="IndexLink"/>
              </w:rPr>
              <w:t>78</w:t>
            </w:r>
          </w:hyperlink>
        </w:p>
        <w:p>
          <w:pPr>
            <w:pStyle w:val="Contents2"/>
            <w:tabs>
              <w:tab w:val="clear" w:pos="8743"/>
              <w:tab w:val="right" w:pos="9026" w:leader="dot"/>
            </w:tabs>
            <w:rPr/>
          </w:pPr>
          <w:hyperlink w:anchor="__RefHeading___Toc1124702_3381743652">
            <w:r>
              <w:rPr>
                <w:webHidden/>
                <w:rStyle w:val="IndexLink"/>
                <w:rtl w:val="true"/>
              </w:rPr>
              <w:t xml:space="preserve">گفتار حکیمانه </w:t>
            </w:r>
            <w:r>
              <w:rPr>
                <w:rStyle w:val="IndexLink"/>
              </w:rPr>
              <w:t>8</w:t>
            </w:r>
            <w:r>
              <w:rPr>
                <w:rStyle w:val="IndexLink"/>
                <w:rtl w:val="true"/>
              </w:rPr>
              <w:t>-</w:t>
            </w:r>
            <w:r>
              <w:rPr>
                <w:rStyle w:val="IndexLink"/>
                <w:rtl w:val="true"/>
              </w:rPr>
              <w:t>شگفتی‌های انسان</w:t>
            </w:r>
            <w:r>
              <w:rPr>
                <w:rStyle w:val="IndexLink"/>
                <w:rtl w:val="true"/>
              </w:rPr>
              <w:tab/>
            </w:r>
            <w:r>
              <w:rPr>
                <w:rStyle w:val="IndexLink"/>
              </w:rPr>
              <w:t>82</w:t>
            </w:r>
          </w:hyperlink>
        </w:p>
        <w:p>
          <w:pPr>
            <w:pStyle w:val="Contents3"/>
            <w:tabs>
              <w:tab w:val="clear" w:pos="8459"/>
              <w:tab w:val="right" w:pos="9026" w:leader="dot"/>
            </w:tabs>
            <w:rPr/>
          </w:pPr>
          <w:hyperlink w:anchor="__RefHeading___Toc1124704_338174365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124706_3381743652">
            <w:r>
              <w:rPr>
                <w:webHidden/>
                <w:rStyle w:val="IndexLink"/>
                <w:rtl w:val="true"/>
              </w:rPr>
              <w:t>شرح و تفسیر</w:t>
            </w:r>
            <w:r>
              <w:rPr>
                <w:rStyle w:val="IndexLink"/>
                <w:rtl w:val="true"/>
              </w:rPr>
              <w:tab/>
            </w:r>
            <w:r>
              <w:rPr>
                <w:rStyle w:val="IndexLink"/>
              </w:rPr>
              <w:t>84</w:t>
            </w:r>
          </w:hyperlink>
        </w:p>
        <w:p>
          <w:pPr>
            <w:pStyle w:val="Contents2"/>
            <w:tabs>
              <w:tab w:val="clear" w:pos="8743"/>
              <w:tab w:val="right" w:pos="9026" w:leader="dot"/>
            </w:tabs>
            <w:rPr/>
          </w:pPr>
          <w:hyperlink w:anchor="__RefHeading___Toc1124708_3381743652">
            <w:r>
              <w:rPr>
                <w:webHidden/>
                <w:rStyle w:val="IndexLink"/>
                <w:rtl w:val="true"/>
              </w:rPr>
              <w:t xml:space="preserve">گفتار حکیمانه </w:t>
            </w:r>
            <w:r>
              <w:rPr>
                <w:rStyle w:val="IndexLink"/>
              </w:rPr>
              <w:t>9</w:t>
            </w:r>
            <w:r>
              <w:rPr>
                <w:rStyle w:val="IndexLink"/>
                <w:rtl w:val="true"/>
              </w:rPr>
              <w:t>-</w:t>
            </w:r>
            <w:r>
              <w:rPr>
                <w:rStyle w:val="IndexLink"/>
                <w:rtl w:val="true"/>
              </w:rPr>
              <w:t>اقبال و ادبار دنیا</w:t>
            </w:r>
            <w:r>
              <w:rPr>
                <w:rStyle w:val="IndexLink"/>
                <w:rtl w:val="true"/>
              </w:rPr>
              <w:tab/>
            </w:r>
            <w:r>
              <w:rPr>
                <w:rStyle w:val="IndexLink"/>
              </w:rPr>
              <w:t>90</w:t>
            </w:r>
          </w:hyperlink>
        </w:p>
        <w:p>
          <w:pPr>
            <w:pStyle w:val="Contents3"/>
            <w:tabs>
              <w:tab w:val="clear" w:pos="8459"/>
              <w:tab w:val="right" w:pos="9026" w:leader="dot"/>
            </w:tabs>
            <w:rPr/>
          </w:pPr>
          <w:hyperlink w:anchor="__RefHeading___Toc1124710_3381743652">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124712_3381743652">
            <w:r>
              <w:rPr>
                <w:webHidden/>
                <w:rStyle w:val="IndexLink"/>
                <w:rtl w:val="true"/>
              </w:rPr>
              <w:t>شرح و تفسیر</w:t>
            </w:r>
            <w:r>
              <w:rPr>
                <w:rStyle w:val="IndexLink"/>
                <w:rtl w:val="true"/>
              </w:rPr>
              <w:tab/>
            </w:r>
            <w:r>
              <w:rPr>
                <w:rStyle w:val="IndexLink"/>
              </w:rPr>
              <w:t>92</w:t>
            </w:r>
          </w:hyperlink>
        </w:p>
        <w:p>
          <w:pPr>
            <w:pStyle w:val="Contents2"/>
            <w:tabs>
              <w:tab w:val="clear" w:pos="8743"/>
              <w:tab w:val="right" w:pos="9026" w:leader="dot"/>
            </w:tabs>
            <w:rPr/>
          </w:pPr>
          <w:hyperlink w:anchor="__RefHeading___Toc1124714_3381743652">
            <w:r>
              <w:rPr>
                <w:webHidden/>
                <w:rStyle w:val="IndexLink"/>
                <w:rtl w:val="true"/>
              </w:rPr>
              <w:t xml:space="preserve">گفتار حکیمانه </w:t>
            </w:r>
            <w:r>
              <w:rPr>
                <w:rStyle w:val="IndexLink"/>
              </w:rPr>
              <w:t>10</w:t>
            </w:r>
            <w:r>
              <w:rPr>
                <w:rStyle w:val="IndexLink"/>
                <w:rtl w:val="true"/>
              </w:rPr>
              <w:t>-</w:t>
            </w:r>
            <w:r>
              <w:rPr>
                <w:rStyle w:val="IndexLink"/>
                <w:rtl w:val="true"/>
              </w:rPr>
              <w:t>روش معاشرت با مردم</w:t>
            </w:r>
            <w:r>
              <w:rPr>
                <w:rStyle w:val="IndexLink"/>
                <w:rtl w:val="true"/>
              </w:rPr>
              <w:tab/>
            </w:r>
            <w:r>
              <w:rPr>
                <w:rStyle w:val="IndexLink"/>
              </w:rPr>
              <w:t>94</w:t>
            </w:r>
          </w:hyperlink>
        </w:p>
        <w:p>
          <w:pPr>
            <w:pStyle w:val="Contents3"/>
            <w:tabs>
              <w:tab w:val="clear" w:pos="8459"/>
              <w:tab w:val="right" w:pos="9026" w:leader="dot"/>
            </w:tabs>
            <w:rPr/>
          </w:pPr>
          <w:hyperlink w:anchor="__RefHeading___Toc1124716_3381743652">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124718_3381743652">
            <w:r>
              <w:rPr>
                <w:webHidden/>
                <w:rStyle w:val="IndexLink"/>
                <w:rtl w:val="true"/>
              </w:rPr>
              <w:t>شرح و تفسیر</w:t>
            </w:r>
            <w:r>
              <w:rPr>
                <w:rStyle w:val="IndexLink"/>
                <w:rtl w:val="true"/>
              </w:rPr>
              <w:tab/>
            </w:r>
            <w:r>
              <w:rPr>
                <w:rStyle w:val="IndexLink"/>
              </w:rPr>
              <w:t>96</w:t>
            </w:r>
          </w:hyperlink>
        </w:p>
        <w:p>
          <w:pPr>
            <w:pStyle w:val="Contents2"/>
            <w:tabs>
              <w:tab w:val="clear" w:pos="8743"/>
              <w:tab w:val="right" w:pos="9026" w:leader="dot"/>
            </w:tabs>
            <w:rPr/>
          </w:pPr>
          <w:hyperlink w:anchor="__RefHeading___Toc1124720_3381743652">
            <w:r>
              <w:rPr>
                <w:webHidden/>
                <w:rStyle w:val="IndexLink"/>
                <w:rtl w:val="true"/>
              </w:rPr>
              <w:t xml:space="preserve">گفتار حکیمانه </w:t>
            </w:r>
            <w:r>
              <w:rPr>
                <w:rStyle w:val="IndexLink"/>
              </w:rPr>
              <w:t>11</w:t>
            </w:r>
            <w:r>
              <w:rPr>
                <w:rStyle w:val="IndexLink"/>
                <w:rtl w:val="true"/>
              </w:rPr>
              <w:t>-</w:t>
            </w:r>
            <w:r>
              <w:rPr>
                <w:rStyle w:val="IndexLink"/>
                <w:rtl w:val="true"/>
              </w:rPr>
              <w:t>شکر قدرت</w:t>
            </w:r>
            <w:r>
              <w:rPr>
                <w:rStyle w:val="IndexLink"/>
                <w:rtl w:val="true"/>
              </w:rPr>
              <w:tab/>
            </w:r>
            <w:r>
              <w:rPr>
                <w:rStyle w:val="IndexLink"/>
              </w:rPr>
              <w:t>98</w:t>
            </w:r>
          </w:hyperlink>
        </w:p>
        <w:p>
          <w:pPr>
            <w:pStyle w:val="Contents3"/>
            <w:tabs>
              <w:tab w:val="clear" w:pos="8459"/>
              <w:tab w:val="right" w:pos="9026" w:leader="dot"/>
            </w:tabs>
            <w:rPr/>
          </w:pPr>
          <w:hyperlink w:anchor="__RefHeading___Toc1124722_3381743652">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124724_3381743652">
            <w:r>
              <w:rPr>
                <w:webHidden/>
                <w:rStyle w:val="IndexLink"/>
                <w:rtl w:val="true"/>
              </w:rPr>
              <w:t>شرح و تفسیر</w:t>
            </w:r>
            <w:r>
              <w:rPr>
                <w:rStyle w:val="IndexLink"/>
                <w:rtl w:val="true"/>
              </w:rPr>
              <w:tab/>
            </w:r>
            <w:r>
              <w:rPr>
                <w:rStyle w:val="IndexLink"/>
              </w:rPr>
              <w:t>100</w:t>
            </w:r>
          </w:hyperlink>
        </w:p>
        <w:p>
          <w:pPr>
            <w:pStyle w:val="Contents2"/>
            <w:tabs>
              <w:tab w:val="clear" w:pos="8743"/>
              <w:tab w:val="right" w:pos="9026" w:leader="dot"/>
            </w:tabs>
            <w:rPr/>
          </w:pPr>
          <w:hyperlink w:anchor="__RefHeading___Toc1124726_3381743652">
            <w:r>
              <w:rPr>
                <w:webHidden/>
                <w:rStyle w:val="IndexLink"/>
                <w:rtl w:val="true"/>
              </w:rPr>
              <w:t xml:space="preserve">گفتار حکیمانه </w:t>
            </w:r>
            <w:r>
              <w:rPr>
                <w:rStyle w:val="IndexLink"/>
              </w:rPr>
              <w:t>12</w:t>
            </w:r>
            <w:r>
              <w:rPr>
                <w:rStyle w:val="IndexLink"/>
                <w:rtl w:val="true"/>
              </w:rPr>
              <w:t>-</w:t>
            </w:r>
            <w:r>
              <w:rPr>
                <w:rStyle w:val="IndexLink"/>
                <w:rtl w:val="true"/>
              </w:rPr>
              <w:t>ناتوان‌ترین مردم</w:t>
            </w:r>
            <w:r>
              <w:rPr>
                <w:rStyle w:val="IndexLink"/>
                <w:rtl w:val="true"/>
              </w:rPr>
              <w:tab/>
            </w:r>
            <w:r>
              <w:rPr>
                <w:rStyle w:val="IndexLink"/>
              </w:rPr>
              <w:t>104</w:t>
            </w:r>
          </w:hyperlink>
        </w:p>
        <w:p>
          <w:pPr>
            <w:pStyle w:val="Contents3"/>
            <w:tabs>
              <w:tab w:val="clear" w:pos="8459"/>
              <w:tab w:val="right" w:pos="9026" w:leader="dot"/>
            </w:tabs>
            <w:rPr/>
          </w:pPr>
          <w:hyperlink w:anchor="__RefHeading___Toc1124728_3381743652">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124730_3381743652">
            <w:r>
              <w:rPr>
                <w:webHidden/>
                <w:rStyle w:val="IndexLink"/>
                <w:rtl w:val="true"/>
              </w:rPr>
              <w:t>شرح و تفسیر</w:t>
            </w:r>
            <w:r>
              <w:rPr>
                <w:rStyle w:val="IndexLink"/>
                <w:rtl w:val="true"/>
              </w:rPr>
              <w:tab/>
            </w:r>
            <w:r>
              <w:rPr>
                <w:rStyle w:val="IndexLink"/>
              </w:rPr>
              <w:t>106</w:t>
            </w:r>
          </w:hyperlink>
        </w:p>
        <w:p>
          <w:pPr>
            <w:pStyle w:val="Contents2"/>
            <w:tabs>
              <w:tab w:val="clear" w:pos="8743"/>
              <w:tab w:val="right" w:pos="9026" w:leader="dot"/>
            </w:tabs>
            <w:rPr/>
          </w:pPr>
          <w:hyperlink w:anchor="__RefHeading___Toc1124732_3381743652">
            <w:r>
              <w:rPr>
                <w:webHidden/>
                <w:rStyle w:val="IndexLink"/>
                <w:rtl w:val="true"/>
              </w:rPr>
              <w:t xml:space="preserve">گفتار حکیمانه </w:t>
            </w:r>
            <w:r>
              <w:rPr>
                <w:rStyle w:val="IndexLink"/>
              </w:rPr>
              <w:t>13</w:t>
            </w:r>
            <w:r>
              <w:rPr>
                <w:rStyle w:val="IndexLink"/>
                <w:rtl w:val="true"/>
              </w:rPr>
              <w:t>-</w:t>
            </w:r>
            <w:r>
              <w:rPr>
                <w:rStyle w:val="IndexLink"/>
                <w:rtl w:val="true"/>
              </w:rPr>
              <w:t>راه تداوم نعمت‌ها</w:t>
            </w:r>
            <w:r>
              <w:rPr>
                <w:rStyle w:val="IndexLink"/>
                <w:rtl w:val="true"/>
              </w:rPr>
              <w:tab/>
            </w:r>
            <w:r>
              <w:rPr>
                <w:rStyle w:val="IndexLink"/>
              </w:rPr>
              <w:t>110</w:t>
            </w:r>
          </w:hyperlink>
        </w:p>
        <w:p>
          <w:pPr>
            <w:pStyle w:val="Contents3"/>
            <w:tabs>
              <w:tab w:val="clear" w:pos="8459"/>
              <w:tab w:val="right" w:pos="9026" w:leader="dot"/>
            </w:tabs>
            <w:rPr/>
          </w:pPr>
          <w:hyperlink w:anchor="__RefHeading___Toc1124734_3381743652">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124736_3381743652">
            <w:r>
              <w:rPr>
                <w:webHidden/>
                <w:rStyle w:val="IndexLink"/>
                <w:rtl w:val="true"/>
              </w:rPr>
              <w:t>شرح و تفسیر</w:t>
            </w:r>
            <w:r>
              <w:rPr>
                <w:rStyle w:val="IndexLink"/>
                <w:rtl w:val="true"/>
              </w:rPr>
              <w:tab/>
            </w:r>
            <w:r>
              <w:rPr>
                <w:rStyle w:val="IndexLink"/>
              </w:rPr>
              <w:t>112</w:t>
            </w:r>
          </w:hyperlink>
        </w:p>
        <w:p>
          <w:pPr>
            <w:pStyle w:val="Contents2"/>
            <w:tabs>
              <w:tab w:val="clear" w:pos="8743"/>
              <w:tab w:val="right" w:pos="9026" w:leader="dot"/>
            </w:tabs>
            <w:rPr/>
          </w:pPr>
          <w:hyperlink w:anchor="__RefHeading___Toc1124738_3381743652">
            <w:r>
              <w:rPr>
                <w:webHidden/>
                <w:rStyle w:val="IndexLink"/>
                <w:rtl w:val="true"/>
              </w:rPr>
              <w:t xml:space="preserve">گفتار حکیمانه </w:t>
            </w:r>
            <w:r>
              <w:rPr>
                <w:rStyle w:val="IndexLink"/>
              </w:rPr>
              <w:t>14</w:t>
            </w:r>
            <w:r>
              <w:rPr>
                <w:rStyle w:val="IndexLink"/>
                <w:rtl w:val="true"/>
              </w:rPr>
              <w:t>-</w:t>
            </w:r>
            <w:r>
              <w:rPr>
                <w:rStyle w:val="IndexLink"/>
                <w:rtl w:val="true"/>
              </w:rPr>
              <w:t>نتیجه بی‌مِهری بستگان</w:t>
            </w:r>
            <w:r>
              <w:rPr>
                <w:rStyle w:val="IndexLink"/>
                <w:rtl w:val="true"/>
              </w:rPr>
              <w:tab/>
            </w:r>
            <w:r>
              <w:rPr>
                <w:rStyle w:val="IndexLink"/>
              </w:rPr>
              <w:t>116</w:t>
            </w:r>
          </w:hyperlink>
        </w:p>
        <w:p>
          <w:pPr>
            <w:pStyle w:val="Contents3"/>
            <w:tabs>
              <w:tab w:val="clear" w:pos="8459"/>
              <w:tab w:val="right" w:pos="9026" w:leader="dot"/>
            </w:tabs>
            <w:rPr/>
          </w:pPr>
          <w:hyperlink w:anchor="__RefHeading___Toc1124740_3381743652">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1124742_3381743652">
            <w:r>
              <w:rPr>
                <w:webHidden/>
                <w:rStyle w:val="IndexLink"/>
                <w:rtl w:val="true"/>
              </w:rPr>
              <w:t>شرح و تفسیر</w:t>
            </w:r>
            <w:r>
              <w:rPr>
                <w:rStyle w:val="IndexLink"/>
                <w:rtl w:val="true"/>
              </w:rPr>
              <w:tab/>
            </w:r>
            <w:r>
              <w:rPr>
                <w:rStyle w:val="IndexLink"/>
              </w:rPr>
              <w:t>118</w:t>
            </w:r>
          </w:hyperlink>
        </w:p>
        <w:p>
          <w:pPr>
            <w:pStyle w:val="Contents2"/>
            <w:tabs>
              <w:tab w:val="clear" w:pos="8743"/>
              <w:tab w:val="right" w:pos="9026" w:leader="dot"/>
            </w:tabs>
            <w:rPr/>
          </w:pPr>
          <w:hyperlink w:anchor="__RefHeading___Toc1124744_3381743652">
            <w:r>
              <w:rPr>
                <w:webHidden/>
                <w:rStyle w:val="IndexLink"/>
                <w:rtl w:val="true"/>
              </w:rPr>
              <w:t xml:space="preserve">گفتار حکیمانه </w:t>
            </w:r>
            <w:r>
              <w:rPr>
                <w:rStyle w:val="IndexLink"/>
              </w:rPr>
              <w:t>15</w:t>
            </w:r>
            <w:r>
              <w:rPr>
                <w:rStyle w:val="IndexLink"/>
                <w:rtl w:val="true"/>
              </w:rPr>
              <w:t>-</w:t>
            </w:r>
            <w:r>
              <w:rPr>
                <w:rStyle w:val="IndexLink"/>
                <w:rtl w:val="true"/>
              </w:rPr>
              <w:t>سرزنش گرفتاران چرا؟</w:t>
            </w:r>
            <w:r>
              <w:rPr>
                <w:rStyle w:val="IndexLink"/>
                <w:rtl w:val="true"/>
              </w:rPr>
              <w:tab/>
            </w:r>
            <w:r>
              <w:rPr>
                <w:rStyle w:val="IndexLink"/>
              </w:rPr>
              <w:t>120</w:t>
            </w:r>
          </w:hyperlink>
        </w:p>
        <w:p>
          <w:pPr>
            <w:pStyle w:val="Contents3"/>
            <w:tabs>
              <w:tab w:val="clear" w:pos="8459"/>
              <w:tab w:val="right" w:pos="9026" w:leader="dot"/>
            </w:tabs>
            <w:rPr/>
          </w:pPr>
          <w:hyperlink w:anchor="__RefHeading___Toc1124746_3381743652">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124748_3381743652">
            <w:r>
              <w:rPr>
                <w:webHidden/>
                <w:rStyle w:val="IndexLink"/>
                <w:rtl w:val="true"/>
              </w:rPr>
              <w:t>شرح و تفسیر</w:t>
            </w:r>
            <w:r>
              <w:rPr>
                <w:rStyle w:val="IndexLink"/>
                <w:rtl w:val="true"/>
              </w:rPr>
              <w:tab/>
            </w:r>
            <w:r>
              <w:rPr>
                <w:rStyle w:val="IndexLink"/>
              </w:rPr>
              <w:t>122</w:t>
            </w:r>
          </w:hyperlink>
        </w:p>
        <w:p>
          <w:pPr>
            <w:pStyle w:val="Contents2"/>
            <w:tabs>
              <w:tab w:val="clear" w:pos="8743"/>
              <w:tab w:val="right" w:pos="9026" w:leader="dot"/>
            </w:tabs>
            <w:rPr/>
          </w:pPr>
          <w:hyperlink w:anchor="__RefHeading___Toc1124750_3381743652">
            <w:r>
              <w:rPr>
                <w:webHidden/>
                <w:rStyle w:val="IndexLink"/>
                <w:rtl w:val="true"/>
              </w:rPr>
              <w:t xml:space="preserve">گفتار حکیمانه </w:t>
            </w:r>
            <w:r>
              <w:rPr>
                <w:rStyle w:val="IndexLink"/>
              </w:rPr>
              <w:t>16</w:t>
            </w:r>
            <w:r>
              <w:rPr>
                <w:rStyle w:val="IndexLink"/>
                <w:rtl w:val="true"/>
              </w:rPr>
              <w:t>-</w:t>
            </w:r>
            <w:r>
              <w:rPr>
                <w:rStyle w:val="IndexLink"/>
                <w:rtl w:val="true"/>
              </w:rPr>
              <w:t>پیشی گرفتن تقدیر و تدبیر</w:t>
            </w:r>
            <w:r>
              <w:rPr>
                <w:rStyle w:val="IndexLink"/>
                <w:rtl w:val="true"/>
              </w:rPr>
              <w:tab/>
            </w:r>
            <w:r>
              <w:rPr>
                <w:rStyle w:val="IndexLink"/>
              </w:rPr>
              <w:t>124</w:t>
            </w:r>
          </w:hyperlink>
        </w:p>
        <w:p>
          <w:pPr>
            <w:pStyle w:val="Contents3"/>
            <w:tabs>
              <w:tab w:val="clear" w:pos="8459"/>
              <w:tab w:val="right" w:pos="9026" w:leader="dot"/>
            </w:tabs>
            <w:rPr/>
          </w:pPr>
          <w:hyperlink w:anchor="__RefHeading___Toc1124752_3381743652">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124754_3381743652">
            <w:r>
              <w:rPr>
                <w:webHidden/>
                <w:rStyle w:val="IndexLink"/>
                <w:rtl w:val="true"/>
              </w:rPr>
              <w:t>شرح و تفسیر</w:t>
            </w:r>
            <w:r>
              <w:rPr>
                <w:rStyle w:val="IndexLink"/>
                <w:rtl w:val="true"/>
              </w:rPr>
              <w:tab/>
            </w:r>
            <w:r>
              <w:rPr>
                <w:rStyle w:val="IndexLink"/>
              </w:rPr>
              <w:t>126</w:t>
            </w:r>
          </w:hyperlink>
        </w:p>
        <w:p>
          <w:pPr>
            <w:pStyle w:val="Contents2"/>
            <w:tabs>
              <w:tab w:val="clear" w:pos="8743"/>
              <w:tab w:val="right" w:pos="9026" w:leader="dot"/>
            </w:tabs>
            <w:rPr/>
          </w:pPr>
          <w:hyperlink w:anchor="__RefHeading___Toc1124756_3381743652">
            <w:r>
              <w:rPr>
                <w:webHidden/>
                <w:rStyle w:val="IndexLink"/>
                <w:rtl w:val="true"/>
              </w:rPr>
              <w:t xml:space="preserve">گفتار حکیمانه </w:t>
            </w:r>
            <w:r>
              <w:rPr>
                <w:rStyle w:val="IndexLink"/>
              </w:rPr>
              <w:t>17</w:t>
            </w:r>
            <w:r>
              <w:rPr>
                <w:rStyle w:val="IndexLink"/>
                <w:rtl w:val="true"/>
              </w:rPr>
              <w:t>-</w:t>
            </w:r>
            <w:r>
              <w:rPr>
                <w:rStyle w:val="IndexLink"/>
                <w:rtl w:val="true"/>
              </w:rPr>
              <w:t>تغییر حکم یا تغییر شرایط</w:t>
            </w:r>
            <w:r>
              <w:rPr>
                <w:rStyle w:val="IndexLink"/>
                <w:rtl w:val="true"/>
              </w:rPr>
              <w:tab/>
            </w:r>
            <w:r>
              <w:rPr>
                <w:rStyle w:val="IndexLink"/>
              </w:rPr>
              <w:t>128</w:t>
            </w:r>
          </w:hyperlink>
        </w:p>
        <w:p>
          <w:pPr>
            <w:pStyle w:val="Contents3"/>
            <w:tabs>
              <w:tab w:val="clear" w:pos="8459"/>
              <w:tab w:val="right" w:pos="9026" w:leader="dot"/>
            </w:tabs>
            <w:rPr/>
          </w:pPr>
          <w:hyperlink w:anchor="__RefHeading___Toc1124758_3381743652">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124760_3381743652">
            <w:r>
              <w:rPr>
                <w:webHidden/>
                <w:rStyle w:val="IndexLink"/>
                <w:rtl w:val="true"/>
              </w:rPr>
              <w:t>شرح و تفسیر</w:t>
            </w:r>
            <w:r>
              <w:rPr>
                <w:rStyle w:val="IndexLink"/>
                <w:rtl w:val="true"/>
              </w:rPr>
              <w:tab/>
            </w:r>
            <w:r>
              <w:rPr>
                <w:rStyle w:val="IndexLink"/>
              </w:rPr>
              <w:t>130</w:t>
            </w:r>
          </w:hyperlink>
        </w:p>
        <w:p>
          <w:pPr>
            <w:pStyle w:val="Contents2"/>
            <w:tabs>
              <w:tab w:val="clear" w:pos="8743"/>
              <w:tab w:val="right" w:pos="9026" w:leader="dot"/>
            </w:tabs>
            <w:rPr/>
          </w:pPr>
          <w:hyperlink w:anchor="__RefHeading___Toc1124762_3381743652">
            <w:r>
              <w:rPr>
                <w:webHidden/>
                <w:rStyle w:val="IndexLink"/>
                <w:rtl w:val="true"/>
              </w:rPr>
              <w:t xml:space="preserve">گفتار حکیمانه </w:t>
            </w:r>
            <w:r>
              <w:rPr>
                <w:rStyle w:val="IndexLink"/>
              </w:rPr>
              <w:t>18</w:t>
            </w:r>
            <w:r>
              <w:rPr>
                <w:rStyle w:val="IndexLink"/>
                <w:rtl w:val="true"/>
              </w:rPr>
              <w:t>-</w:t>
            </w:r>
            <w:r>
              <w:rPr>
                <w:rStyle w:val="IndexLink"/>
                <w:rtl w:val="true"/>
              </w:rPr>
              <w:t>بی‌طرف‌های منفی</w:t>
            </w:r>
            <w:r>
              <w:rPr>
                <w:rStyle w:val="IndexLink"/>
                <w:rtl w:val="true"/>
              </w:rPr>
              <w:tab/>
            </w:r>
            <w:r>
              <w:rPr>
                <w:rStyle w:val="IndexLink"/>
              </w:rPr>
              <w:t>134</w:t>
            </w:r>
          </w:hyperlink>
        </w:p>
        <w:p>
          <w:pPr>
            <w:pStyle w:val="Contents3"/>
            <w:tabs>
              <w:tab w:val="clear" w:pos="8459"/>
              <w:tab w:val="right" w:pos="9026" w:leader="dot"/>
            </w:tabs>
            <w:rPr/>
          </w:pPr>
          <w:hyperlink w:anchor="__RefHeading___Toc1124764_3381743652">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124766_3381743652">
            <w:r>
              <w:rPr>
                <w:webHidden/>
                <w:rStyle w:val="IndexLink"/>
                <w:rtl w:val="true"/>
              </w:rPr>
              <w:t>شرح و تفسیر</w:t>
            </w:r>
            <w:r>
              <w:rPr>
                <w:rStyle w:val="IndexLink"/>
                <w:rtl w:val="true"/>
              </w:rPr>
              <w:tab/>
            </w:r>
            <w:r>
              <w:rPr>
                <w:rStyle w:val="IndexLink"/>
              </w:rPr>
              <w:t>136</w:t>
            </w:r>
          </w:hyperlink>
        </w:p>
        <w:p>
          <w:pPr>
            <w:pStyle w:val="Contents2"/>
            <w:tabs>
              <w:tab w:val="clear" w:pos="8743"/>
              <w:tab w:val="right" w:pos="9026" w:leader="dot"/>
            </w:tabs>
            <w:rPr/>
          </w:pPr>
          <w:hyperlink w:anchor="__RefHeading___Toc1124768_3381743652">
            <w:r>
              <w:rPr>
                <w:webHidden/>
                <w:rStyle w:val="IndexLink"/>
                <w:rtl w:val="true"/>
              </w:rPr>
              <w:t xml:space="preserve">گفتار حکیمانه </w:t>
            </w:r>
            <w:r>
              <w:rPr>
                <w:rStyle w:val="IndexLink"/>
              </w:rPr>
              <w:t>19</w:t>
            </w:r>
            <w:r>
              <w:rPr>
                <w:rStyle w:val="IndexLink"/>
                <w:rtl w:val="true"/>
              </w:rPr>
              <w:t xml:space="preserve">- </w:t>
            </w:r>
            <w:r>
              <w:rPr>
                <w:rStyle w:val="IndexLink"/>
                <w:rtl w:val="true"/>
              </w:rPr>
              <w:t>نتیجه تسلیم در برابر آرزوها</w:t>
            </w:r>
            <w:r>
              <w:rPr>
                <w:rStyle w:val="IndexLink"/>
                <w:rtl w:val="true"/>
              </w:rPr>
              <w:tab/>
            </w:r>
            <w:r>
              <w:rPr>
                <w:rStyle w:val="IndexLink"/>
              </w:rPr>
              <w:t>138</w:t>
            </w:r>
          </w:hyperlink>
        </w:p>
        <w:p>
          <w:pPr>
            <w:pStyle w:val="Contents3"/>
            <w:tabs>
              <w:tab w:val="clear" w:pos="8459"/>
              <w:tab w:val="right" w:pos="9026" w:leader="dot"/>
            </w:tabs>
            <w:rPr/>
          </w:pPr>
          <w:hyperlink w:anchor="__RefHeading___Toc1124770_3381743652">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124772_3381743652">
            <w:r>
              <w:rPr>
                <w:webHidden/>
                <w:rStyle w:val="IndexLink"/>
                <w:rtl w:val="true"/>
              </w:rPr>
              <w:t>شرح و تفسیر</w:t>
            </w:r>
            <w:r>
              <w:rPr>
                <w:rStyle w:val="IndexLink"/>
                <w:rtl w:val="true"/>
              </w:rPr>
              <w:t xml:space="preserve">: </w:t>
            </w:r>
            <w:r>
              <w:rPr>
                <w:rStyle w:val="IndexLink"/>
                <w:rtl w:val="true"/>
              </w:rPr>
              <w:t>نتیجه تسلیم در برابر آرزوها</w:t>
            </w:r>
            <w:r>
              <w:rPr>
                <w:rStyle w:val="IndexLink"/>
                <w:rtl w:val="true"/>
              </w:rPr>
              <w:tab/>
            </w:r>
            <w:r>
              <w:rPr>
                <w:rStyle w:val="IndexLink"/>
              </w:rPr>
              <w:t>140</w:t>
            </w:r>
          </w:hyperlink>
        </w:p>
        <w:p>
          <w:pPr>
            <w:pStyle w:val="Contents2"/>
            <w:tabs>
              <w:tab w:val="clear" w:pos="8743"/>
              <w:tab w:val="right" w:pos="9026" w:leader="dot"/>
            </w:tabs>
            <w:rPr/>
          </w:pPr>
          <w:hyperlink w:anchor="__RefHeading___Toc1124774_3381743652">
            <w:r>
              <w:rPr>
                <w:webHidden/>
                <w:rStyle w:val="IndexLink"/>
                <w:rtl w:val="true"/>
              </w:rPr>
              <w:t xml:space="preserve">گفتار حکیمانه </w:t>
            </w:r>
            <w:r>
              <w:rPr>
                <w:rStyle w:val="IndexLink"/>
              </w:rPr>
              <w:t>20</w:t>
            </w:r>
            <w:r>
              <w:rPr>
                <w:rStyle w:val="IndexLink"/>
                <w:rtl w:val="true"/>
              </w:rPr>
              <w:t xml:space="preserve">- </w:t>
            </w:r>
            <w:r>
              <w:rPr>
                <w:rStyle w:val="IndexLink"/>
                <w:rtl w:val="true"/>
              </w:rPr>
              <w:t>چشم‌پوشی از لغزش جوانمردان</w:t>
            </w:r>
            <w:r>
              <w:rPr>
                <w:rStyle w:val="IndexLink"/>
                <w:rtl w:val="true"/>
              </w:rPr>
              <w:tab/>
            </w:r>
            <w:r>
              <w:rPr>
                <w:rStyle w:val="IndexLink"/>
              </w:rPr>
              <w:t>142</w:t>
            </w:r>
          </w:hyperlink>
        </w:p>
        <w:p>
          <w:pPr>
            <w:pStyle w:val="Contents3"/>
            <w:tabs>
              <w:tab w:val="clear" w:pos="8459"/>
              <w:tab w:val="right" w:pos="9026" w:leader="dot"/>
            </w:tabs>
            <w:rPr/>
          </w:pPr>
          <w:hyperlink w:anchor="__RefHeading___Toc1124776_3381743652">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124778_3381743652">
            <w:r>
              <w:rPr>
                <w:webHidden/>
                <w:rStyle w:val="IndexLink"/>
                <w:rtl w:val="true"/>
              </w:rPr>
              <w:t>شرح و تفسیر</w:t>
            </w:r>
            <w:r>
              <w:rPr>
                <w:rStyle w:val="IndexLink"/>
                <w:rtl w:val="true"/>
              </w:rPr>
              <w:tab/>
            </w:r>
            <w:r>
              <w:rPr>
                <w:rStyle w:val="IndexLink"/>
              </w:rPr>
              <w:t>144</w:t>
            </w:r>
          </w:hyperlink>
        </w:p>
        <w:p>
          <w:pPr>
            <w:pStyle w:val="Contents2"/>
            <w:tabs>
              <w:tab w:val="clear" w:pos="8743"/>
              <w:tab w:val="right" w:pos="9026" w:leader="dot"/>
            </w:tabs>
            <w:rPr/>
          </w:pPr>
          <w:hyperlink w:anchor="__RefHeading___Toc1124780_3381743652">
            <w:r>
              <w:rPr>
                <w:webHidden/>
                <w:rStyle w:val="IndexLink"/>
                <w:rtl w:val="true"/>
              </w:rPr>
              <w:t xml:space="preserve">گفتار حکیمانه </w:t>
            </w:r>
            <w:r>
              <w:rPr>
                <w:rStyle w:val="IndexLink"/>
              </w:rPr>
              <w:t>21</w:t>
            </w:r>
            <w:r>
              <w:rPr>
                <w:rStyle w:val="IndexLink"/>
                <w:rtl w:val="true"/>
              </w:rPr>
              <w:t xml:space="preserve">- </w:t>
            </w:r>
            <w:r>
              <w:rPr>
                <w:rStyle w:val="IndexLink"/>
                <w:rtl w:val="true"/>
              </w:rPr>
              <w:t>نتیجه ترس و کم‌رویی</w:t>
            </w:r>
            <w:r>
              <w:rPr>
                <w:rStyle w:val="IndexLink"/>
                <w:rtl w:val="true"/>
              </w:rPr>
              <w:tab/>
            </w:r>
            <w:r>
              <w:rPr>
                <w:rStyle w:val="IndexLink"/>
              </w:rPr>
              <w:t>146</w:t>
            </w:r>
          </w:hyperlink>
        </w:p>
        <w:p>
          <w:pPr>
            <w:pStyle w:val="Contents3"/>
            <w:tabs>
              <w:tab w:val="clear" w:pos="8459"/>
              <w:tab w:val="right" w:pos="9026" w:leader="dot"/>
            </w:tabs>
            <w:rPr/>
          </w:pPr>
          <w:hyperlink w:anchor="__RefHeading___Toc1124782_3381743652">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1124784_3381743652">
            <w:r>
              <w:rPr>
                <w:webHidden/>
                <w:rStyle w:val="IndexLink"/>
                <w:rtl w:val="true"/>
              </w:rPr>
              <w:t>شرح و تفسیر</w:t>
            </w:r>
            <w:r>
              <w:rPr>
                <w:rStyle w:val="IndexLink"/>
                <w:rtl w:val="true"/>
              </w:rPr>
              <w:tab/>
            </w:r>
            <w:r>
              <w:rPr>
                <w:rStyle w:val="IndexLink"/>
              </w:rPr>
              <w:t>148</w:t>
            </w:r>
          </w:hyperlink>
        </w:p>
        <w:p>
          <w:pPr>
            <w:pStyle w:val="Contents2"/>
            <w:tabs>
              <w:tab w:val="clear" w:pos="8743"/>
              <w:tab w:val="right" w:pos="9026" w:leader="dot"/>
            </w:tabs>
            <w:rPr/>
          </w:pPr>
          <w:hyperlink w:anchor="__RefHeading___Toc1124786_3381743652">
            <w:r>
              <w:rPr>
                <w:webHidden/>
                <w:rStyle w:val="IndexLink"/>
                <w:rtl w:val="true"/>
              </w:rPr>
              <w:t xml:space="preserve">گفتار حکیمانه </w:t>
            </w:r>
            <w:r>
              <w:rPr>
                <w:rStyle w:val="IndexLink"/>
              </w:rPr>
              <w:t>22</w:t>
            </w:r>
            <w:r>
              <w:rPr>
                <w:rStyle w:val="IndexLink"/>
                <w:rtl w:val="true"/>
              </w:rPr>
              <w:t xml:space="preserve">- </w:t>
            </w:r>
            <w:r>
              <w:rPr>
                <w:rStyle w:val="IndexLink"/>
                <w:rtl w:val="true"/>
              </w:rPr>
              <w:t>اگر حق ما را بگیرند</w:t>
            </w:r>
            <w:r>
              <w:rPr>
                <w:rStyle w:val="IndexLink"/>
                <w:rtl w:val="true"/>
              </w:rPr>
              <w:t>...</w:t>
              <w:tab/>
            </w:r>
            <w:r>
              <w:rPr>
                <w:rStyle w:val="IndexLink"/>
              </w:rPr>
              <w:t>152</w:t>
            </w:r>
          </w:hyperlink>
        </w:p>
        <w:p>
          <w:pPr>
            <w:pStyle w:val="Contents3"/>
            <w:tabs>
              <w:tab w:val="clear" w:pos="8459"/>
              <w:tab w:val="right" w:pos="9026" w:leader="dot"/>
            </w:tabs>
            <w:rPr/>
          </w:pPr>
          <w:hyperlink w:anchor="__RefHeading___Toc1124788_3381743652">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124790_3381743652">
            <w:r>
              <w:rPr>
                <w:webHidden/>
                <w:rStyle w:val="IndexLink"/>
                <w:rtl w:val="true"/>
              </w:rPr>
              <w:t>شرح و تفسیر</w:t>
            </w:r>
            <w:r>
              <w:rPr>
                <w:rStyle w:val="IndexLink"/>
                <w:rtl w:val="true"/>
              </w:rPr>
              <w:tab/>
            </w:r>
            <w:r>
              <w:rPr>
                <w:rStyle w:val="IndexLink"/>
              </w:rPr>
              <w:t>154</w:t>
            </w:r>
          </w:hyperlink>
        </w:p>
        <w:p>
          <w:pPr>
            <w:pStyle w:val="Contents2"/>
            <w:tabs>
              <w:tab w:val="clear" w:pos="8743"/>
              <w:tab w:val="right" w:pos="9026" w:leader="dot"/>
            </w:tabs>
            <w:rPr/>
          </w:pPr>
          <w:hyperlink w:anchor="__RefHeading___Toc1124792_3381743652">
            <w:r>
              <w:rPr>
                <w:webHidden/>
                <w:rStyle w:val="IndexLink"/>
                <w:rtl w:val="true"/>
              </w:rPr>
              <w:t xml:space="preserve">گفتار حکیمانه </w:t>
            </w:r>
            <w:r>
              <w:rPr>
                <w:rStyle w:val="IndexLink"/>
              </w:rPr>
              <w:t>23</w:t>
            </w:r>
            <w:r>
              <w:rPr>
                <w:rStyle w:val="IndexLink"/>
                <w:rtl w:val="true"/>
              </w:rPr>
              <w:t xml:space="preserve">- </w:t>
            </w:r>
            <w:r>
              <w:rPr>
                <w:rStyle w:val="IndexLink"/>
                <w:rtl w:val="true"/>
              </w:rPr>
              <w:t>مرد عمل باش</w:t>
            </w:r>
            <w:r>
              <w:rPr>
                <w:rStyle w:val="IndexLink"/>
                <w:rtl w:val="true"/>
              </w:rPr>
              <w:t>!</w:t>
              <w:tab/>
            </w:r>
            <w:r>
              <w:rPr>
                <w:rStyle w:val="IndexLink"/>
              </w:rPr>
              <w:t>156</w:t>
            </w:r>
          </w:hyperlink>
        </w:p>
        <w:p>
          <w:pPr>
            <w:pStyle w:val="Contents3"/>
            <w:tabs>
              <w:tab w:val="clear" w:pos="8459"/>
              <w:tab w:val="right" w:pos="9026" w:leader="dot"/>
            </w:tabs>
            <w:rPr/>
          </w:pPr>
          <w:hyperlink w:anchor="__RefHeading___Toc1124794_3381743652">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124796_3381743652">
            <w:r>
              <w:rPr>
                <w:webHidden/>
                <w:rStyle w:val="IndexLink"/>
                <w:rtl w:val="true"/>
              </w:rPr>
              <w:t>شرح و تفسیر</w:t>
            </w:r>
            <w:r>
              <w:rPr>
                <w:rStyle w:val="IndexLink"/>
                <w:rtl w:val="true"/>
              </w:rPr>
              <w:tab/>
            </w:r>
            <w:r>
              <w:rPr>
                <w:rStyle w:val="IndexLink"/>
              </w:rPr>
              <w:t>158</w:t>
            </w:r>
          </w:hyperlink>
        </w:p>
        <w:p>
          <w:pPr>
            <w:pStyle w:val="Contents2"/>
            <w:tabs>
              <w:tab w:val="clear" w:pos="8743"/>
              <w:tab w:val="right" w:pos="9026" w:leader="dot"/>
            </w:tabs>
            <w:rPr/>
          </w:pPr>
          <w:hyperlink w:anchor="__RefHeading___Toc1124798_3381743652">
            <w:r>
              <w:rPr>
                <w:webHidden/>
                <w:rStyle w:val="IndexLink"/>
                <w:rtl w:val="true"/>
              </w:rPr>
              <w:t xml:space="preserve">گفتار حکیمانه </w:t>
            </w:r>
            <w:r>
              <w:rPr>
                <w:rStyle w:val="IndexLink"/>
              </w:rPr>
              <w:t>24</w:t>
            </w:r>
            <w:r>
              <w:rPr>
                <w:rStyle w:val="IndexLink"/>
                <w:rtl w:val="true"/>
              </w:rPr>
              <w:t>-</w:t>
            </w:r>
            <w:r>
              <w:rPr>
                <w:rStyle w:val="IndexLink"/>
                <w:rtl w:val="true"/>
              </w:rPr>
              <w:t>کفّاره گناهان بزرگ</w:t>
            </w:r>
            <w:r>
              <w:rPr>
                <w:rStyle w:val="IndexLink"/>
                <w:rtl w:val="true"/>
              </w:rPr>
              <w:tab/>
            </w:r>
            <w:r>
              <w:rPr>
                <w:rStyle w:val="IndexLink"/>
              </w:rPr>
              <w:t>162</w:t>
            </w:r>
          </w:hyperlink>
        </w:p>
        <w:p>
          <w:pPr>
            <w:pStyle w:val="Contents3"/>
            <w:tabs>
              <w:tab w:val="clear" w:pos="8459"/>
              <w:tab w:val="right" w:pos="9026" w:leader="dot"/>
            </w:tabs>
            <w:rPr/>
          </w:pPr>
          <w:hyperlink w:anchor="__RefHeading___Toc1124800_3381743652">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124802_3381743652">
            <w:r>
              <w:rPr>
                <w:webHidden/>
                <w:rStyle w:val="IndexLink"/>
                <w:rtl w:val="true"/>
              </w:rPr>
              <w:t>شرح و تفسیر</w:t>
            </w:r>
            <w:r>
              <w:rPr>
                <w:rStyle w:val="IndexLink"/>
                <w:rtl w:val="true"/>
              </w:rPr>
              <w:tab/>
            </w:r>
            <w:r>
              <w:rPr>
                <w:rStyle w:val="IndexLink"/>
              </w:rPr>
              <w:t>164</w:t>
            </w:r>
          </w:hyperlink>
        </w:p>
        <w:p>
          <w:pPr>
            <w:pStyle w:val="Contents2"/>
            <w:tabs>
              <w:tab w:val="clear" w:pos="8743"/>
              <w:tab w:val="right" w:pos="9026" w:leader="dot"/>
            </w:tabs>
            <w:rPr/>
          </w:pPr>
          <w:hyperlink w:anchor="__RefHeading___Toc1124804_3381743652">
            <w:r>
              <w:rPr>
                <w:webHidden/>
                <w:rStyle w:val="IndexLink"/>
                <w:rtl w:val="true"/>
              </w:rPr>
              <w:t xml:space="preserve">گفتار حکیمانه </w:t>
            </w:r>
            <w:r>
              <w:rPr>
                <w:rStyle w:val="IndexLink"/>
              </w:rPr>
              <w:t>25</w:t>
            </w:r>
            <w:r>
              <w:rPr>
                <w:rStyle w:val="IndexLink"/>
                <w:rtl w:val="true"/>
              </w:rPr>
              <w:t xml:space="preserve">- </w:t>
            </w:r>
            <w:r>
              <w:rPr>
                <w:rStyle w:val="IndexLink"/>
                <w:rtl w:val="true"/>
              </w:rPr>
              <w:t>از مهلت الهی بترس</w:t>
            </w:r>
            <w:r>
              <w:rPr>
                <w:rStyle w:val="IndexLink"/>
                <w:rtl w:val="true"/>
              </w:rPr>
              <w:tab/>
            </w:r>
            <w:r>
              <w:rPr>
                <w:rStyle w:val="IndexLink"/>
              </w:rPr>
              <w:t>168</w:t>
            </w:r>
          </w:hyperlink>
        </w:p>
        <w:p>
          <w:pPr>
            <w:pStyle w:val="Contents3"/>
            <w:tabs>
              <w:tab w:val="clear" w:pos="8459"/>
              <w:tab w:val="right" w:pos="9026" w:leader="dot"/>
            </w:tabs>
            <w:rPr/>
          </w:pPr>
          <w:hyperlink w:anchor="__RefHeading___Toc1124806_3381743652">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124808_3381743652">
            <w:r>
              <w:rPr>
                <w:webHidden/>
                <w:rStyle w:val="IndexLink"/>
                <w:rtl w:val="true"/>
              </w:rPr>
              <w:t>شرح و تفسیر</w:t>
            </w:r>
            <w:r>
              <w:rPr>
                <w:rStyle w:val="IndexLink"/>
                <w:rtl w:val="true"/>
              </w:rPr>
              <w:tab/>
            </w:r>
            <w:r>
              <w:rPr>
                <w:rStyle w:val="IndexLink"/>
              </w:rPr>
              <w:t>170</w:t>
            </w:r>
          </w:hyperlink>
        </w:p>
        <w:p>
          <w:pPr>
            <w:pStyle w:val="Contents2"/>
            <w:tabs>
              <w:tab w:val="clear" w:pos="8743"/>
              <w:tab w:val="right" w:pos="9026" w:leader="dot"/>
            </w:tabs>
            <w:rPr/>
          </w:pPr>
          <w:hyperlink w:anchor="__RefHeading___Toc1124810_3381743652">
            <w:r>
              <w:rPr>
                <w:webHidden/>
                <w:rStyle w:val="IndexLink"/>
                <w:rtl w:val="true"/>
              </w:rPr>
              <w:t xml:space="preserve">گفتار حکیمانه </w:t>
            </w:r>
            <w:r>
              <w:rPr>
                <w:rStyle w:val="IndexLink"/>
              </w:rPr>
              <w:t>26</w:t>
            </w:r>
            <w:r>
              <w:rPr>
                <w:rStyle w:val="IndexLink"/>
                <w:rtl w:val="true"/>
              </w:rPr>
              <w:t xml:space="preserve">- </w:t>
            </w:r>
            <w:r>
              <w:rPr>
                <w:rStyle w:val="IndexLink"/>
                <w:rtl w:val="true"/>
              </w:rPr>
              <w:t>برای همیشه پنهان نمی‌ماند</w:t>
            </w:r>
            <w:r>
              <w:rPr>
                <w:rStyle w:val="IndexLink"/>
                <w:rtl w:val="true"/>
              </w:rPr>
              <w:tab/>
            </w:r>
            <w:r>
              <w:rPr>
                <w:rStyle w:val="IndexLink"/>
              </w:rPr>
              <w:t>174</w:t>
            </w:r>
          </w:hyperlink>
        </w:p>
        <w:p>
          <w:pPr>
            <w:pStyle w:val="Contents3"/>
            <w:tabs>
              <w:tab w:val="clear" w:pos="8459"/>
              <w:tab w:val="right" w:pos="9026" w:leader="dot"/>
            </w:tabs>
            <w:rPr/>
          </w:pPr>
          <w:hyperlink w:anchor="__RefHeading___Toc1124812_3381743652">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124814_3381743652">
            <w:r>
              <w:rPr>
                <w:webHidden/>
                <w:rStyle w:val="IndexLink"/>
                <w:rtl w:val="true"/>
              </w:rPr>
              <w:t>شرح و تفسیر</w:t>
            </w:r>
            <w:r>
              <w:rPr>
                <w:rStyle w:val="IndexLink"/>
                <w:rtl w:val="true"/>
              </w:rPr>
              <w:tab/>
            </w:r>
            <w:r>
              <w:rPr>
                <w:rStyle w:val="IndexLink"/>
              </w:rPr>
              <w:t>176</w:t>
            </w:r>
          </w:hyperlink>
        </w:p>
        <w:p>
          <w:pPr>
            <w:pStyle w:val="Contents2"/>
            <w:tabs>
              <w:tab w:val="clear" w:pos="8743"/>
              <w:tab w:val="right" w:pos="9026" w:leader="dot"/>
            </w:tabs>
            <w:rPr/>
          </w:pPr>
          <w:hyperlink w:anchor="__RefHeading___Toc1124816_3381743652">
            <w:r>
              <w:rPr>
                <w:webHidden/>
                <w:rStyle w:val="IndexLink"/>
                <w:rtl w:val="true"/>
              </w:rPr>
              <w:t xml:space="preserve">گفتار حکیمانه </w:t>
            </w:r>
            <w:r>
              <w:rPr>
                <w:rStyle w:val="IndexLink"/>
              </w:rPr>
              <w:t>27</w:t>
            </w:r>
            <w:r>
              <w:rPr>
                <w:rStyle w:val="IndexLink"/>
                <w:rtl w:val="true"/>
              </w:rPr>
              <w:t xml:space="preserve">- </w:t>
            </w:r>
            <w:r>
              <w:rPr>
                <w:rStyle w:val="IndexLink"/>
                <w:rtl w:val="true"/>
              </w:rPr>
              <w:t>مدارا کردن با بیماری</w:t>
            </w:r>
            <w:r>
              <w:rPr>
                <w:rStyle w:val="IndexLink"/>
                <w:rtl w:val="true"/>
              </w:rPr>
              <w:tab/>
            </w:r>
            <w:r>
              <w:rPr>
                <w:rStyle w:val="IndexLink"/>
              </w:rPr>
              <w:t>180</w:t>
            </w:r>
          </w:hyperlink>
        </w:p>
        <w:p>
          <w:pPr>
            <w:pStyle w:val="Contents3"/>
            <w:tabs>
              <w:tab w:val="clear" w:pos="8459"/>
              <w:tab w:val="right" w:pos="9026" w:leader="dot"/>
            </w:tabs>
            <w:rPr/>
          </w:pPr>
          <w:hyperlink w:anchor="__RefHeading___Toc1124818_3381743652">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124820_3381743652">
            <w:r>
              <w:rPr>
                <w:webHidden/>
                <w:rStyle w:val="IndexLink"/>
                <w:rtl w:val="true"/>
              </w:rPr>
              <w:t>شرح و تفسیر</w:t>
            </w:r>
            <w:r>
              <w:rPr>
                <w:rStyle w:val="IndexLink"/>
                <w:rtl w:val="true"/>
              </w:rPr>
              <w:tab/>
            </w:r>
            <w:r>
              <w:rPr>
                <w:rStyle w:val="IndexLink"/>
              </w:rPr>
              <w:t>182</w:t>
            </w:r>
          </w:hyperlink>
        </w:p>
        <w:p>
          <w:pPr>
            <w:pStyle w:val="Contents2"/>
            <w:tabs>
              <w:tab w:val="clear" w:pos="8743"/>
              <w:tab w:val="right" w:pos="9026" w:leader="dot"/>
            </w:tabs>
            <w:rPr/>
          </w:pPr>
          <w:hyperlink w:anchor="__RefHeading___Toc1124822_3381743652">
            <w:r>
              <w:rPr>
                <w:webHidden/>
                <w:rStyle w:val="IndexLink"/>
                <w:rtl w:val="true"/>
              </w:rPr>
              <w:t xml:space="preserve">گفتار حکیمانه </w:t>
            </w:r>
            <w:r>
              <w:rPr>
                <w:rStyle w:val="IndexLink"/>
              </w:rPr>
              <w:t>28</w:t>
            </w:r>
            <w:r>
              <w:rPr>
                <w:rStyle w:val="IndexLink"/>
                <w:rtl w:val="true"/>
              </w:rPr>
              <w:t xml:space="preserve">- </w:t>
            </w:r>
            <w:r>
              <w:rPr>
                <w:rStyle w:val="IndexLink"/>
                <w:rtl w:val="true"/>
              </w:rPr>
              <w:t>برترین زهد</w:t>
            </w:r>
            <w:r>
              <w:rPr>
                <w:rStyle w:val="IndexLink"/>
                <w:rtl w:val="true"/>
              </w:rPr>
              <w:tab/>
            </w:r>
            <w:r>
              <w:rPr>
                <w:rStyle w:val="IndexLink"/>
              </w:rPr>
              <w:t>184</w:t>
            </w:r>
          </w:hyperlink>
        </w:p>
        <w:p>
          <w:pPr>
            <w:pStyle w:val="Contents3"/>
            <w:tabs>
              <w:tab w:val="clear" w:pos="8459"/>
              <w:tab w:val="right" w:pos="9026" w:leader="dot"/>
            </w:tabs>
            <w:rPr/>
          </w:pPr>
          <w:hyperlink w:anchor="__RefHeading___Toc1124824_3381743652">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124826_3381743652">
            <w:r>
              <w:rPr>
                <w:webHidden/>
                <w:rStyle w:val="IndexLink"/>
                <w:rtl w:val="true"/>
              </w:rPr>
              <w:t>شرح و تفسیر</w:t>
            </w:r>
            <w:r>
              <w:rPr>
                <w:rStyle w:val="IndexLink"/>
                <w:rtl w:val="true"/>
              </w:rPr>
              <w:tab/>
            </w:r>
            <w:r>
              <w:rPr>
                <w:rStyle w:val="IndexLink"/>
              </w:rPr>
              <w:t>186</w:t>
            </w:r>
          </w:hyperlink>
        </w:p>
        <w:p>
          <w:pPr>
            <w:pStyle w:val="Contents2"/>
            <w:tabs>
              <w:tab w:val="clear" w:pos="8743"/>
              <w:tab w:val="right" w:pos="9026" w:leader="dot"/>
            </w:tabs>
            <w:rPr/>
          </w:pPr>
          <w:hyperlink w:anchor="__RefHeading___Toc1124828_3381743652">
            <w:r>
              <w:rPr>
                <w:webHidden/>
                <w:rStyle w:val="IndexLink"/>
                <w:rtl w:val="true"/>
              </w:rPr>
              <w:t xml:space="preserve">گفتار حکیمانه </w:t>
            </w:r>
            <w:r>
              <w:rPr>
                <w:rStyle w:val="IndexLink"/>
              </w:rPr>
              <w:t>29</w:t>
            </w:r>
            <w:r>
              <w:rPr>
                <w:rStyle w:val="IndexLink"/>
                <w:rtl w:val="true"/>
              </w:rPr>
              <w:t>-</w:t>
            </w:r>
            <w:r>
              <w:rPr>
                <w:rStyle w:val="IndexLink"/>
                <w:rtl w:val="true"/>
              </w:rPr>
              <w:t>ملاقات سریع</w:t>
            </w:r>
            <w:r>
              <w:rPr>
                <w:rStyle w:val="IndexLink"/>
                <w:rtl w:val="true"/>
              </w:rPr>
              <w:t>!</w:t>
              <w:tab/>
            </w:r>
            <w:r>
              <w:rPr>
                <w:rStyle w:val="IndexLink"/>
              </w:rPr>
              <w:t>190</w:t>
            </w:r>
          </w:hyperlink>
        </w:p>
        <w:p>
          <w:pPr>
            <w:pStyle w:val="Contents3"/>
            <w:tabs>
              <w:tab w:val="clear" w:pos="8459"/>
              <w:tab w:val="right" w:pos="9026" w:leader="dot"/>
            </w:tabs>
            <w:rPr/>
          </w:pPr>
          <w:hyperlink w:anchor="__RefHeading___Toc1124830_3381743652">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1124832_3381743652">
            <w:r>
              <w:rPr>
                <w:webHidden/>
                <w:rStyle w:val="IndexLink"/>
                <w:rtl w:val="true"/>
              </w:rPr>
              <w:t>شرح و تفسیر</w:t>
            </w:r>
            <w:r>
              <w:rPr>
                <w:rStyle w:val="IndexLink"/>
                <w:rtl w:val="true"/>
              </w:rPr>
              <w:tab/>
            </w:r>
            <w:r>
              <w:rPr>
                <w:rStyle w:val="IndexLink"/>
              </w:rPr>
              <w:t>192</w:t>
            </w:r>
          </w:hyperlink>
        </w:p>
        <w:p>
          <w:pPr>
            <w:pStyle w:val="Contents2"/>
            <w:tabs>
              <w:tab w:val="clear" w:pos="8743"/>
              <w:tab w:val="right" w:pos="9026" w:leader="dot"/>
            </w:tabs>
            <w:rPr/>
          </w:pPr>
          <w:hyperlink w:anchor="__RefHeading___Toc1124834_3381743652">
            <w:r>
              <w:rPr>
                <w:webHidden/>
                <w:rStyle w:val="IndexLink"/>
                <w:rtl w:val="true"/>
              </w:rPr>
              <w:t xml:space="preserve">گفتار حکیمانه </w:t>
            </w:r>
            <w:r>
              <w:rPr>
                <w:rStyle w:val="IndexLink"/>
              </w:rPr>
              <w:t>30</w:t>
            </w:r>
            <w:r>
              <w:rPr>
                <w:rStyle w:val="IndexLink"/>
                <w:rtl w:val="true"/>
              </w:rPr>
              <w:t>-</w:t>
            </w:r>
            <w:r>
              <w:rPr>
                <w:rStyle w:val="IndexLink"/>
                <w:rtl w:val="true"/>
              </w:rPr>
              <w:t>از پرده‌پوشی خداوند مغرور مباش</w:t>
            </w:r>
            <w:r>
              <w:rPr>
                <w:rStyle w:val="IndexLink"/>
                <w:rtl w:val="true"/>
              </w:rPr>
              <w:tab/>
            </w:r>
            <w:r>
              <w:rPr>
                <w:rStyle w:val="IndexLink"/>
              </w:rPr>
              <w:t>196</w:t>
            </w:r>
          </w:hyperlink>
        </w:p>
        <w:p>
          <w:pPr>
            <w:pStyle w:val="Contents3"/>
            <w:tabs>
              <w:tab w:val="clear" w:pos="8459"/>
              <w:tab w:val="right" w:pos="9026" w:leader="dot"/>
            </w:tabs>
            <w:rPr/>
          </w:pPr>
          <w:hyperlink w:anchor="__RefHeading___Toc1124836_3381743652">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124838_3381743652">
            <w:r>
              <w:rPr>
                <w:webHidden/>
                <w:rStyle w:val="IndexLink"/>
                <w:rtl w:val="true"/>
              </w:rPr>
              <w:t>شرح و تفسیر</w:t>
            </w:r>
            <w:r>
              <w:rPr>
                <w:rStyle w:val="IndexLink"/>
                <w:rtl w:val="true"/>
              </w:rPr>
              <w:tab/>
            </w:r>
            <w:r>
              <w:rPr>
                <w:rStyle w:val="IndexLink"/>
              </w:rPr>
              <w:t>198</w:t>
            </w:r>
          </w:hyperlink>
        </w:p>
        <w:p>
          <w:pPr>
            <w:pStyle w:val="Contents2"/>
            <w:tabs>
              <w:tab w:val="clear" w:pos="8743"/>
              <w:tab w:val="right" w:pos="9026" w:leader="dot"/>
            </w:tabs>
            <w:rPr/>
          </w:pPr>
          <w:hyperlink w:anchor="__RefHeading___Toc1124840_3381743652">
            <w:r>
              <w:rPr>
                <w:webHidden/>
                <w:rStyle w:val="IndexLink"/>
                <w:rtl w:val="true"/>
              </w:rPr>
              <w:t xml:space="preserve">گفتار حکیمانه </w:t>
            </w:r>
            <w:r>
              <w:rPr>
                <w:rStyle w:val="IndexLink"/>
              </w:rPr>
              <w:t>31</w:t>
            </w:r>
            <w:r>
              <w:rPr>
                <w:rStyle w:val="IndexLink"/>
                <w:rtl w:val="true"/>
              </w:rPr>
              <w:t>-</w:t>
            </w:r>
            <w:r>
              <w:rPr>
                <w:rStyle w:val="IndexLink"/>
                <w:rtl w:val="true"/>
              </w:rPr>
              <w:t>ارکان ایمان و ارکان کفر و شک</w:t>
            </w:r>
            <w:r>
              <w:rPr>
                <w:rStyle w:val="IndexLink"/>
                <w:rtl w:val="true"/>
              </w:rPr>
              <w:tab/>
            </w:r>
            <w:r>
              <w:rPr>
                <w:rStyle w:val="IndexLink"/>
              </w:rPr>
              <w:t>200</w:t>
            </w:r>
          </w:hyperlink>
        </w:p>
        <w:p>
          <w:pPr>
            <w:pStyle w:val="Contents3"/>
            <w:tabs>
              <w:tab w:val="clear" w:pos="8459"/>
              <w:tab w:val="right" w:pos="9026" w:leader="dot"/>
            </w:tabs>
            <w:rPr/>
          </w:pPr>
          <w:hyperlink w:anchor="__RefHeading___Toc1124842_3381743652">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124844_3381743652">
            <w:r>
              <w:rPr>
                <w:webHidden/>
                <w:rStyle w:val="IndexLink"/>
                <w:rtl w:val="true"/>
              </w:rPr>
              <w:t>بخش اول</w:t>
            </w:r>
            <w:r>
              <w:rPr>
                <w:rStyle w:val="IndexLink"/>
                <w:rtl w:val="true"/>
              </w:rPr>
              <w:tab/>
            </w:r>
            <w:r>
              <w:rPr>
                <w:rStyle w:val="IndexLink"/>
              </w:rPr>
              <w:t>200</w:t>
            </w:r>
          </w:hyperlink>
        </w:p>
        <w:p>
          <w:pPr>
            <w:pStyle w:val="Contents4"/>
            <w:tabs>
              <w:tab w:val="clear" w:pos="8176"/>
              <w:tab w:val="right" w:pos="9026" w:leader="dot"/>
            </w:tabs>
            <w:rPr/>
          </w:pPr>
          <w:hyperlink w:anchor="__RefHeading___Toc1124846_3381743652">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124848_3381743652">
            <w:r>
              <w:rPr>
                <w:webHidden/>
                <w:rStyle w:val="IndexLink"/>
                <w:rtl w:val="true"/>
              </w:rPr>
              <w:t>شرح و تفسیر</w:t>
            </w:r>
            <w:r>
              <w:rPr>
                <w:rStyle w:val="IndexLink"/>
                <w:rtl w:val="true"/>
              </w:rPr>
              <w:t xml:space="preserve">: </w:t>
            </w:r>
            <w:r>
              <w:rPr>
                <w:rStyle w:val="IndexLink"/>
                <w:rtl w:val="true"/>
              </w:rPr>
              <w:t>ارکان ایمان</w:t>
            </w:r>
            <w:r>
              <w:rPr>
                <w:rStyle w:val="IndexLink"/>
                <w:rtl w:val="true"/>
              </w:rPr>
              <w:tab/>
            </w:r>
            <w:r>
              <w:rPr>
                <w:rStyle w:val="IndexLink"/>
              </w:rPr>
              <w:t>204</w:t>
            </w:r>
          </w:hyperlink>
        </w:p>
        <w:p>
          <w:pPr>
            <w:pStyle w:val="Contents4"/>
            <w:tabs>
              <w:tab w:val="clear" w:pos="8176"/>
              <w:tab w:val="right" w:pos="9026" w:leader="dot"/>
            </w:tabs>
            <w:rPr/>
          </w:pPr>
          <w:hyperlink w:anchor="__RefHeading___Toc1124850_3381743652">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124852_3381743652">
            <w:r>
              <w:rPr>
                <w:webHidden/>
                <w:rStyle w:val="IndexLink"/>
                <w:rtl w:val="true"/>
              </w:rPr>
              <w:t>پایۀ اوّلِ ایمان</w:t>
            </w:r>
            <w:r>
              <w:rPr>
                <w:rStyle w:val="IndexLink"/>
                <w:rtl w:val="true"/>
              </w:rPr>
              <w:t>:</w:t>
            </w:r>
            <w:r>
              <w:rPr>
                <w:rStyle w:val="IndexLink"/>
                <w:rtl w:val="true"/>
              </w:rPr>
              <w:t>صبر</w:t>
            </w:r>
            <w:r>
              <w:rPr>
                <w:rStyle w:val="IndexLink"/>
                <w:rtl w:val="true"/>
              </w:rPr>
              <w:tab/>
            </w:r>
            <w:r>
              <w:rPr>
                <w:rStyle w:val="IndexLink"/>
              </w:rPr>
              <w:t>206</w:t>
            </w:r>
          </w:hyperlink>
        </w:p>
        <w:p>
          <w:pPr>
            <w:pStyle w:val="Contents4"/>
            <w:tabs>
              <w:tab w:val="clear" w:pos="8176"/>
              <w:tab w:val="right" w:pos="9026" w:leader="dot"/>
            </w:tabs>
            <w:rPr/>
          </w:pPr>
          <w:hyperlink w:anchor="__RefHeading___Toc1124854_3381743652">
            <w:r>
              <w:rPr>
                <w:webHidden/>
                <w:rStyle w:val="IndexLink"/>
                <w:rtl w:val="true"/>
              </w:rPr>
              <w:t>پایۀ دومِ ایمان</w:t>
            </w:r>
            <w:r>
              <w:rPr>
                <w:rStyle w:val="IndexLink"/>
                <w:rtl w:val="true"/>
              </w:rPr>
              <w:t>:</w:t>
            </w:r>
            <w:r>
              <w:rPr>
                <w:rStyle w:val="IndexLink"/>
                <w:rtl w:val="true"/>
              </w:rPr>
              <w:t>یقین</w:t>
            </w:r>
            <w:r>
              <w:rPr>
                <w:rStyle w:val="IndexLink"/>
                <w:rtl w:val="true"/>
              </w:rPr>
              <w:tab/>
            </w:r>
            <w:r>
              <w:rPr>
                <w:rStyle w:val="IndexLink"/>
              </w:rPr>
              <w:t>208</w:t>
            </w:r>
          </w:hyperlink>
        </w:p>
        <w:p>
          <w:pPr>
            <w:pStyle w:val="Contents4"/>
            <w:tabs>
              <w:tab w:val="clear" w:pos="8176"/>
              <w:tab w:val="right" w:pos="9026" w:leader="dot"/>
            </w:tabs>
            <w:rPr/>
          </w:pPr>
          <w:hyperlink w:anchor="__RefHeading___Toc1124856_3381743652">
            <w:r>
              <w:rPr>
                <w:webHidden/>
                <w:rStyle w:val="IndexLink"/>
                <w:rtl w:val="true"/>
              </w:rPr>
              <w:t>پایۀ سومِ ایمان</w:t>
            </w:r>
            <w:r>
              <w:rPr>
                <w:rStyle w:val="IndexLink"/>
                <w:rtl w:val="true"/>
              </w:rPr>
              <w:t>:</w:t>
            </w:r>
            <w:r>
              <w:rPr>
                <w:rStyle w:val="IndexLink"/>
                <w:rtl w:val="true"/>
              </w:rPr>
              <w:t>عدل</w:t>
            </w:r>
            <w:r>
              <w:rPr>
                <w:rStyle w:val="IndexLink"/>
                <w:rtl w:val="true"/>
              </w:rPr>
              <w:tab/>
            </w:r>
            <w:r>
              <w:rPr>
                <w:rStyle w:val="IndexLink"/>
              </w:rPr>
              <w:t>209</w:t>
            </w:r>
          </w:hyperlink>
        </w:p>
        <w:p>
          <w:pPr>
            <w:pStyle w:val="Contents4"/>
            <w:tabs>
              <w:tab w:val="clear" w:pos="8176"/>
              <w:tab w:val="right" w:pos="9026" w:leader="dot"/>
            </w:tabs>
            <w:rPr/>
          </w:pPr>
          <w:hyperlink w:anchor="__RefHeading___Toc1124858_3381743652">
            <w:r>
              <w:rPr>
                <w:webHidden/>
                <w:rStyle w:val="IndexLink"/>
                <w:rtl w:val="true"/>
              </w:rPr>
              <w:t>پایۀ چهارمِ ایمان</w:t>
            </w:r>
            <w:r>
              <w:rPr>
                <w:rStyle w:val="IndexLink"/>
                <w:rtl w:val="true"/>
              </w:rPr>
              <w:t>:</w:t>
            </w:r>
            <w:r>
              <w:rPr>
                <w:rStyle w:val="IndexLink"/>
                <w:rtl w:val="true"/>
              </w:rPr>
              <w:t>جهاد</w:t>
            </w:r>
            <w:r>
              <w:rPr>
                <w:rStyle w:val="IndexLink"/>
                <w:rtl w:val="true"/>
              </w:rPr>
              <w:tab/>
            </w:r>
            <w:r>
              <w:rPr>
                <w:rStyle w:val="IndexLink"/>
              </w:rPr>
              <w:t>213</w:t>
            </w:r>
          </w:hyperlink>
        </w:p>
        <w:p>
          <w:pPr>
            <w:pStyle w:val="Contents4"/>
            <w:tabs>
              <w:tab w:val="clear" w:pos="8176"/>
              <w:tab w:val="right" w:pos="9026" w:leader="dot"/>
            </w:tabs>
            <w:rPr/>
          </w:pPr>
          <w:hyperlink w:anchor="__RefHeading___Toc1124860_3381743652">
            <w:r>
              <w:rPr>
                <w:webHidden/>
                <w:rStyle w:val="IndexLink"/>
                <w:rtl w:val="true"/>
              </w:rPr>
              <w:t>نکته</w:t>
            </w:r>
            <w:r>
              <w:rPr>
                <w:rStyle w:val="IndexLink"/>
                <w:rtl w:val="true"/>
              </w:rPr>
              <w:t xml:space="preserve">: </w:t>
            </w:r>
            <w:r>
              <w:rPr>
                <w:rStyle w:val="IndexLink"/>
                <w:rtl w:val="true"/>
              </w:rPr>
              <w:t>اصول موفقیّت در کارها</w:t>
            </w:r>
            <w:r>
              <w:rPr>
                <w:rStyle w:val="IndexLink"/>
                <w:rtl w:val="true"/>
              </w:rPr>
              <w:tab/>
            </w:r>
            <w:r>
              <w:rPr>
                <w:rStyle w:val="IndexLink"/>
              </w:rPr>
              <w:t>215</w:t>
            </w:r>
          </w:hyperlink>
        </w:p>
        <w:p>
          <w:pPr>
            <w:pStyle w:val="Contents3"/>
            <w:tabs>
              <w:tab w:val="clear" w:pos="8459"/>
              <w:tab w:val="right" w:pos="9026" w:leader="dot"/>
            </w:tabs>
            <w:rPr/>
          </w:pPr>
          <w:hyperlink w:anchor="__RefHeading___Toc1124862_3381743652">
            <w:r>
              <w:rPr>
                <w:webHidden/>
                <w:rStyle w:val="IndexLink"/>
                <w:rtl w:val="true"/>
              </w:rPr>
              <w:t>بخش دوم</w:t>
            </w:r>
            <w:r>
              <w:rPr>
                <w:rStyle w:val="IndexLink"/>
                <w:rtl w:val="true"/>
              </w:rPr>
              <w:tab/>
            </w:r>
            <w:r>
              <w:rPr>
                <w:rStyle w:val="IndexLink"/>
              </w:rPr>
              <w:t>218</w:t>
            </w:r>
          </w:hyperlink>
        </w:p>
        <w:p>
          <w:pPr>
            <w:pStyle w:val="Contents4"/>
            <w:tabs>
              <w:tab w:val="clear" w:pos="8176"/>
              <w:tab w:val="right" w:pos="9026" w:leader="dot"/>
            </w:tabs>
            <w:rPr/>
          </w:pPr>
          <w:hyperlink w:anchor="__RefHeading___Toc1124864_3381743652">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124866_3381743652">
            <w:r>
              <w:rPr>
                <w:webHidden/>
                <w:rStyle w:val="IndexLink"/>
                <w:rtl w:val="true"/>
              </w:rPr>
              <w:t>شرح و تفسیر</w:t>
            </w:r>
            <w:r>
              <w:rPr>
                <w:rStyle w:val="IndexLink"/>
                <w:rtl w:val="true"/>
              </w:rPr>
              <w:t xml:space="preserve">: </w:t>
            </w:r>
            <w:r>
              <w:rPr>
                <w:rStyle w:val="IndexLink"/>
                <w:rtl w:val="true"/>
              </w:rPr>
              <w:t>ارکان کفر و شک</w:t>
            </w:r>
            <w:r>
              <w:rPr>
                <w:rStyle w:val="IndexLink"/>
                <w:rtl w:val="true"/>
              </w:rPr>
              <w:tab/>
            </w:r>
            <w:r>
              <w:rPr>
                <w:rStyle w:val="IndexLink"/>
              </w:rPr>
              <w:t>220</w:t>
            </w:r>
          </w:hyperlink>
        </w:p>
        <w:p>
          <w:pPr>
            <w:pStyle w:val="Contents4"/>
            <w:tabs>
              <w:tab w:val="clear" w:pos="8176"/>
              <w:tab w:val="right" w:pos="9026" w:leader="dot"/>
            </w:tabs>
            <w:rPr/>
          </w:pPr>
          <w:hyperlink w:anchor="__RefHeading___Toc1124868_3381743652">
            <w:r>
              <w:rPr>
                <w:webHidden/>
                <w:rStyle w:val="IndexLink"/>
                <w:rtl w:val="true"/>
              </w:rPr>
              <w:t>شاخه‌های شک</w:t>
            </w:r>
            <w:r>
              <w:rPr>
                <w:rStyle w:val="IndexLink"/>
                <w:rtl w:val="true"/>
              </w:rPr>
              <w:tab/>
            </w:r>
            <w:r>
              <w:rPr>
                <w:rStyle w:val="IndexLink"/>
              </w:rPr>
              <w:t>225</w:t>
            </w:r>
          </w:hyperlink>
        </w:p>
        <w:p>
          <w:pPr>
            <w:pStyle w:val="Contents4"/>
            <w:tabs>
              <w:tab w:val="clear" w:pos="8176"/>
              <w:tab w:val="right" w:pos="9026" w:leader="dot"/>
            </w:tabs>
            <w:rPr/>
          </w:pPr>
          <w:hyperlink w:anchor="__RefHeading___Toc1124870_3381743652">
            <w:r>
              <w:rPr>
                <w:webHidden/>
                <w:rStyle w:val="IndexLink"/>
                <w:rtl w:val="true"/>
              </w:rPr>
              <w:t>نکته</w:t>
            </w:r>
            <w:r>
              <w:rPr>
                <w:rStyle w:val="IndexLink"/>
                <w:rtl w:val="true"/>
              </w:rPr>
              <w:t xml:space="preserve">: </w:t>
            </w:r>
            <w:r>
              <w:rPr>
                <w:rStyle w:val="IndexLink"/>
                <w:rtl w:val="true"/>
              </w:rPr>
              <w:t>ارکان نفاق</w:t>
            </w:r>
            <w:r>
              <w:rPr>
                <w:rStyle w:val="IndexLink"/>
                <w:rtl w:val="true"/>
              </w:rPr>
              <w:tab/>
            </w:r>
            <w:r>
              <w:rPr>
                <w:rStyle w:val="IndexLink"/>
              </w:rPr>
              <w:t>229</w:t>
            </w:r>
          </w:hyperlink>
        </w:p>
        <w:p>
          <w:pPr>
            <w:pStyle w:val="Contents2"/>
            <w:tabs>
              <w:tab w:val="clear" w:pos="8743"/>
              <w:tab w:val="right" w:pos="9026" w:leader="dot"/>
            </w:tabs>
            <w:rPr/>
          </w:pPr>
          <w:hyperlink w:anchor="__RefHeading___Toc1124872_3381743652">
            <w:r>
              <w:rPr>
                <w:webHidden/>
                <w:rStyle w:val="IndexLink"/>
                <w:rtl w:val="true"/>
              </w:rPr>
              <w:t xml:space="preserve">گفتار حکیمانه </w:t>
            </w:r>
            <w:r>
              <w:rPr>
                <w:rStyle w:val="IndexLink"/>
              </w:rPr>
              <w:t>32</w:t>
            </w:r>
            <w:r>
              <w:rPr>
                <w:rStyle w:val="IndexLink"/>
                <w:rtl w:val="true"/>
              </w:rPr>
              <w:t xml:space="preserve">- </w:t>
            </w:r>
            <w:r>
              <w:rPr>
                <w:rStyle w:val="IndexLink"/>
                <w:rtl w:val="true"/>
              </w:rPr>
              <w:t>بهتر از خوب و بدتر از بد</w:t>
            </w:r>
            <w:r>
              <w:rPr>
                <w:rStyle w:val="IndexLink"/>
                <w:rtl w:val="true"/>
              </w:rPr>
              <w:tab/>
            </w:r>
            <w:r>
              <w:rPr>
                <w:rStyle w:val="IndexLink"/>
              </w:rPr>
              <w:t>230</w:t>
            </w:r>
          </w:hyperlink>
        </w:p>
        <w:p>
          <w:pPr>
            <w:pStyle w:val="Contents3"/>
            <w:tabs>
              <w:tab w:val="clear" w:pos="8459"/>
              <w:tab w:val="right" w:pos="9026" w:leader="dot"/>
            </w:tabs>
            <w:rPr/>
          </w:pPr>
          <w:hyperlink w:anchor="__RefHeading___Toc1124874_3381743652">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124876_3381743652">
            <w:r>
              <w:rPr>
                <w:webHidden/>
                <w:rStyle w:val="IndexLink"/>
                <w:rtl w:val="true"/>
              </w:rPr>
              <w:t>شرح و تفسیر</w:t>
            </w:r>
            <w:r>
              <w:rPr>
                <w:rStyle w:val="IndexLink"/>
                <w:rtl w:val="true"/>
              </w:rPr>
              <w:tab/>
            </w:r>
            <w:r>
              <w:rPr>
                <w:rStyle w:val="IndexLink"/>
              </w:rPr>
              <w:t>232</w:t>
            </w:r>
          </w:hyperlink>
        </w:p>
        <w:p>
          <w:pPr>
            <w:pStyle w:val="Contents2"/>
            <w:tabs>
              <w:tab w:val="clear" w:pos="8743"/>
              <w:tab w:val="right" w:pos="9026" w:leader="dot"/>
            </w:tabs>
            <w:rPr/>
          </w:pPr>
          <w:hyperlink w:anchor="__RefHeading___Toc1124878_3381743652">
            <w:r>
              <w:rPr>
                <w:webHidden/>
                <w:rStyle w:val="IndexLink"/>
                <w:rtl w:val="true"/>
              </w:rPr>
              <w:t xml:space="preserve">گفتار حکیمانه </w:t>
            </w:r>
            <w:r>
              <w:rPr>
                <w:rStyle w:val="IndexLink"/>
              </w:rPr>
              <w:t>33</w:t>
            </w:r>
            <w:r>
              <w:rPr>
                <w:rStyle w:val="IndexLink"/>
                <w:rtl w:val="true"/>
              </w:rPr>
              <w:t xml:space="preserve">- </w:t>
            </w:r>
            <w:r>
              <w:rPr>
                <w:rStyle w:val="IndexLink"/>
                <w:rtl w:val="true"/>
              </w:rPr>
              <w:t>افراط و تفریط ممنوع</w:t>
            </w:r>
            <w:r>
              <w:rPr>
                <w:rStyle w:val="IndexLink"/>
                <w:rtl w:val="true"/>
              </w:rPr>
              <w:t>!</w:t>
              <w:tab/>
            </w:r>
            <w:r>
              <w:rPr>
                <w:rStyle w:val="IndexLink"/>
              </w:rPr>
              <w:t>234</w:t>
            </w:r>
          </w:hyperlink>
        </w:p>
        <w:p>
          <w:pPr>
            <w:pStyle w:val="Contents3"/>
            <w:tabs>
              <w:tab w:val="clear" w:pos="8459"/>
              <w:tab w:val="right" w:pos="9026" w:leader="dot"/>
            </w:tabs>
            <w:rPr/>
          </w:pPr>
          <w:hyperlink w:anchor="__RefHeading___Toc1124880_3381743652">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124882_3381743652">
            <w:r>
              <w:rPr>
                <w:webHidden/>
                <w:rStyle w:val="IndexLink"/>
                <w:rtl w:val="true"/>
              </w:rPr>
              <w:t>شرح و تفسیر</w:t>
            </w:r>
            <w:r>
              <w:rPr>
                <w:rStyle w:val="IndexLink"/>
                <w:rtl w:val="true"/>
              </w:rPr>
              <w:tab/>
            </w:r>
            <w:r>
              <w:rPr>
                <w:rStyle w:val="IndexLink"/>
              </w:rPr>
              <w:t>236</w:t>
            </w:r>
          </w:hyperlink>
        </w:p>
        <w:p>
          <w:pPr>
            <w:pStyle w:val="Contents2"/>
            <w:tabs>
              <w:tab w:val="clear" w:pos="8743"/>
              <w:tab w:val="right" w:pos="9026" w:leader="dot"/>
            </w:tabs>
            <w:rPr/>
          </w:pPr>
          <w:hyperlink w:anchor="__RefHeading___Toc1124884_3381743652">
            <w:r>
              <w:rPr>
                <w:webHidden/>
                <w:rStyle w:val="IndexLink"/>
                <w:rtl w:val="true"/>
              </w:rPr>
              <w:t xml:space="preserve">گفتار حکیمانه </w:t>
            </w:r>
            <w:r>
              <w:rPr>
                <w:rStyle w:val="IndexLink"/>
              </w:rPr>
              <w:t>34</w:t>
            </w:r>
            <w:r>
              <w:rPr>
                <w:rStyle w:val="IndexLink"/>
                <w:rtl w:val="true"/>
              </w:rPr>
              <w:t>-</w:t>
            </w:r>
            <w:r>
              <w:rPr>
                <w:rStyle w:val="IndexLink"/>
                <w:rtl w:val="true"/>
              </w:rPr>
              <w:t>برترین غنا</w:t>
            </w:r>
            <w:r>
              <w:rPr>
                <w:rStyle w:val="IndexLink"/>
                <w:rtl w:val="true"/>
              </w:rPr>
              <w:tab/>
            </w:r>
            <w:r>
              <w:rPr>
                <w:rStyle w:val="IndexLink"/>
              </w:rPr>
              <w:t>240</w:t>
            </w:r>
          </w:hyperlink>
        </w:p>
        <w:p>
          <w:pPr>
            <w:pStyle w:val="Contents3"/>
            <w:tabs>
              <w:tab w:val="clear" w:pos="8459"/>
              <w:tab w:val="right" w:pos="9026" w:leader="dot"/>
            </w:tabs>
            <w:rPr/>
          </w:pPr>
          <w:hyperlink w:anchor="__RefHeading___Toc1124886_3381743652">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1124888_3381743652">
            <w:r>
              <w:rPr>
                <w:webHidden/>
                <w:rStyle w:val="IndexLink"/>
                <w:rtl w:val="true"/>
              </w:rPr>
              <w:t>شرح و تفسیر</w:t>
            </w:r>
            <w:r>
              <w:rPr>
                <w:rStyle w:val="IndexLink"/>
                <w:rtl w:val="true"/>
              </w:rPr>
              <w:tab/>
            </w:r>
            <w:r>
              <w:rPr>
                <w:rStyle w:val="IndexLink"/>
              </w:rPr>
              <w:t>242</w:t>
            </w:r>
          </w:hyperlink>
        </w:p>
        <w:p>
          <w:pPr>
            <w:pStyle w:val="Contents2"/>
            <w:tabs>
              <w:tab w:val="clear" w:pos="8743"/>
              <w:tab w:val="right" w:pos="9026" w:leader="dot"/>
            </w:tabs>
            <w:rPr/>
          </w:pPr>
          <w:hyperlink w:anchor="__RefHeading___Toc1124890_3381743652">
            <w:r>
              <w:rPr>
                <w:webHidden/>
                <w:rStyle w:val="IndexLink"/>
                <w:rtl w:val="true"/>
              </w:rPr>
              <w:t xml:space="preserve">گفتار حکیمانه </w:t>
            </w:r>
            <w:r>
              <w:rPr>
                <w:rStyle w:val="IndexLink"/>
              </w:rPr>
              <w:t>35</w:t>
            </w:r>
            <w:r>
              <w:rPr>
                <w:rStyle w:val="IndexLink"/>
                <w:rtl w:val="true"/>
              </w:rPr>
              <w:t xml:space="preserve">- </w:t>
            </w:r>
            <w:r>
              <w:rPr>
                <w:rStyle w:val="IndexLink"/>
                <w:rtl w:val="true"/>
              </w:rPr>
              <w:t>اثر نسبت‌های ناروا</w:t>
            </w:r>
            <w:r>
              <w:rPr>
                <w:rStyle w:val="IndexLink"/>
                <w:rtl w:val="true"/>
              </w:rPr>
              <w:tab/>
            </w:r>
            <w:r>
              <w:rPr>
                <w:rStyle w:val="IndexLink"/>
              </w:rPr>
              <w:t>244</w:t>
            </w:r>
          </w:hyperlink>
        </w:p>
        <w:p>
          <w:pPr>
            <w:pStyle w:val="Contents3"/>
            <w:tabs>
              <w:tab w:val="clear" w:pos="8459"/>
              <w:tab w:val="right" w:pos="9026" w:leader="dot"/>
            </w:tabs>
            <w:rPr/>
          </w:pPr>
          <w:hyperlink w:anchor="__RefHeading___Toc1124892_3381743652">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1124894_3381743652">
            <w:r>
              <w:rPr>
                <w:webHidden/>
                <w:rStyle w:val="IndexLink"/>
                <w:rtl w:val="true"/>
              </w:rPr>
              <w:t>شرح و تفسیر</w:t>
            </w:r>
            <w:r>
              <w:rPr>
                <w:rStyle w:val="IndexLink"/>
                <w:rtl w:val="true"/>
              </w:rPr>
              <w:tab/>
            </w:r>
            <w:r>
              <w:rPr>
                <w:rStyle w:val="IndexLink"/>
              </w:rPr>
              <w:t>246</w:t>
            </w:r>
          </w:hyperlink>
        </w:p>
        <w:p>
          <w:pPr>
            <w:pStyle w:val="Contents2"/>
            <w:tabs>
              <w:tab w:val="clear" w:pos="8743"/>
              <w:tab w:val="right" w:pos="9026" w:leader="dot"/>
            </w:tabs>
            <w:rPr/>
          </w:pPr>
          <w:hyperlink w:anchor="__RefHeading___Toc1124896_3381743652">
            <w:r>
              <w:rPr>
                <w:webHidden/>
                <w:rStyle w:val="IndexLink"/>
                <w:rtl w:val="true"/>
              </w:rPr>
              <w:t xml:space="preserve">گفتار حکیمانه </w:t>
            </w:r>
            <w:r>
              <w:rPr>
                <w:rStyle w:val="IndexLink"/>
              </w:rPr>
              <w:t>36</w:t>
            </w:r>
            <w:r>
              <w:rPr>
                <w:rStyle w:val="IndexLink"/>
                <w:rtl w:val="true"/>
              </w:rPr>
              <w:t xml:space="preserve">- </w:t>
            </w:r>
            <w:r>
              <w:rPr>
                <w:rStyle w:val="IndexLink"/>
                <w:rtl w:val="true"/>
              </w:rPr>
              <w:t>آرزوهای طولانی و سوء عمل</w:t>
            </w:r>
            <w:r>
              <w:rPr>
                <w:rStyle w:val="IndexLink"/>
                <w:rtl w:val="true"/>
              </w:rPr>
              <w:tab/>
            </w:r>
            <w:r>
              <w:rPr>
                <w:rStyle w:val="IndexLink"/>
              </w:rPr>
              <w:t>250</w:t>
            </w:r>
          </w:hyperlink>
        </w:p>
        <w:p>
          <w:pPr>
            <w:pStyle w:val="Contents3"/>
            <w:tabs>
              <w:tab w:val="clear" w:pos="8459"/>
              <w:tab w:val="right" w:pos="9026" w:leader="dot"/>
            </w:tabs>
            <w:rPr/>
          </w:pPr>
          <w:hyperlink w:anchor="__RefHeading___Toc1124898_3381743652">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124900_3381743652">
            <w:r>
              <w:rPr>
                <w:webHidden/>
                <w:rStyle w:val="IndexLink"/>
                <w:rtl w:val="true"/>
              </w:rPr>
              <w:t>شرح و تفسیر</w:t>
            </w:r>
            <w:r>
              <w:rPr>
                <w:rStyle w:val="IndexLink"/>
                <w:rtl w:val="true"/>
              </w:rPr>
              <w:tab/>
            </w:r>
            <w:r>
              <w:rPr>
                <w:rStyle w:val="IndexLink"/>
              </w:rPr>
              <w:t>252</w:t>
            </w:r>
          </w:hyperlink>
        </w:p>
        <w:p>
          <w:pPr>
            <w:pStyle w:val="Contents2"/>
            <w:tabs>
              <w:tab w:val="clear" w:pos="8743"/>
              <w:tab w:val="right" w:pos="9026" w:leader="dot"/>
            </w:tabs>
            <w:rPr/>
          </w:pPr>
          <w:hyperlink w:anchor="__RefHeading___Toc1124902_3381743652">
            <w:r>
              <w:rPr>
                <w:webHidden/>
                <w:rStyle w:val="IndexLink"/>
                <w:rtl w:val="true"/>
              </w:rPr>
              <w:t xml:space="preserve">گفتار حکیمانه </w:t>
            </w:r>
            <w:r>
              <w:rPr>
                <w:rStyle w:val="IndexLink"/>
              </w:rPr>
              <w:t>37</w:t>
            </w:r>
            <w:r>
              <w:rPr>
                <w:rStyle w:val="IndexLink"/>
                <w:rtl w:val="true"/>
              </w:rPr>
              <w:t xml:space="preserve">- </w:t>
            </w:r>
            <w:r>
              <w:rPr>
                <w:rStyle w:val="IndexLink"/>
                <w:rtl w:val="true"/>
              </w:rPr>
              <w:t>تشریفات زشت و زیان‌آور</w:t>
            </w:r>
            <w:r>
              <w:rPr>
                <w:rStyle w:val="IndexLink"/>
                <w:rtl w:val="true"/>
              </w:rPr>
              <w:tab/>
            </w:r>
            <w:r>
              <w:rPr>
                <w:rStyle w:val="IndexLink"/>
              </w:rPr>
              <w:t>256</w:t>
            </w:r>
          </w:hyperlink>
        </w:p>
        <w:p>
          <w:pPr>
            <w:pStyle w:val="Contents3"/>
            <w:tabs>
              <w:tab w:val="clear" w:pos="8459"/>
              <w:tab w:val="right" w:pos="9026" w:leader="dot"/>
            </w:tabs>
            <w:rPr/>
          </w:pPr>
          <w:hyperlink w:anchor="__RefHeading___Toc1124904_3381743652">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1124906_3381743652">
            <w:r>
              <w:rPr>
                <w:webHidden/>
                <w:rStyle w:val="IndexLink"/>
                <w:rtl w:val="true"/>
              </w:rPr>
              <w:t>شرح و تفسیر</w:t>
            </w:r>
            <w:r>
              <w:rPr>
                <w:rStyle w:val="IndexLink"/>
                <w:rtl w:val="true"/>
              </w:rPr>
              <w:tab/>
            </w:r>
            <w:r>
              <w:rPr>
                <w:rStyle w:val="IndexLink"/>
              </w:rPr>
              <w:t>258</w:t>
            </w:r>
          </w:hyperlink>
        </w:p>
        <w:p>
          <w:pPr>
            <w:pStyle w:val="Contents3"/>
            <w:tabs>
              <w:tab w:val="clear" w:pos="8459"/>
              <w:tab w:val="right" w:pos="9026" w:leader="dot"/>
            </w:tabs>
            <w:rPr/>
          </w:pPr>
          <w:hyperlink w:anchor="__RefHeading___Toc1124908_3381743652">
            <w:r>
              <w:rPr>
                <w:webHidden/>
                <w:rStyle w:val="IndexLink"/>
                <w:rtl w:val="true"/>
              </w:rPr>
              <w:t>نکته</w:t>
            </w:r>
            <w:r>
              <w:rPr>
                <w:rStyle w:val="IndexLink"/>
                <w:rtl w:val="true"/>
              </w:rPr>
              <w:tab/>
            </w:r>
            <w:r>
              <w:rPr>
                <w:rStyle w:val="IndexLink"/>
              </w:rPr>
              <w:t>260</w:t>
            </w:r>
          </w:hyperlink>
        </w:p>
        <w:p>
          <w:pPr>
            <w:pStyle w:val="Contents2"/>
            <w:tabs>
              <w:tab w:val="clear" w:pos="8743"/>
              <w:tab w:val="right" w:pos="9026" w:leader="dot"/>
            </w:tabs>
            <w:rPr/>
          </w:pPr>
          <w:hyperlink w:anchor="__RefHeading___Toc1124910_3381743652">
            <w:r>
              <w:rPr>
                <w:webHidden/>
                <w:rStyle w:val="IndexLink"/>
                <w:rtl w:val="true"/>
              </w:rPr>
              <w:t xml:space="preserve">گفتار حکیمانه </w:t>
            </w:r>
            <w:r>
              <w:rPr>
                <w:rStyle w:val="IndexLink"/>
              </w:rPr>
              <w:t>38</w:t>
            </w:r>
            <w:r>
              <w:rPr>
                <w:rStyle w:val="IndexLink"/>
                <w:rtl w:val="true"/>
              </w:rPr>
              <w:t xml:space="preserve">- </w:t>
            </w:r>
            <w:r>
              <w:rPr>
                <w:rStyle w:val="IndexLink"/>
                <w:rtl w:val="true"/>
              </w:rPr>
              <w:t>چهار نکته سرنوشت‌ساز</w:t>
            </w:r>
            <w:r>
              <w:rPr>
                <w:rStyle w:val="IndexLink"/>
                <w:rtl w:val="true"/>
              </w:rPr>
              <w:tab/>
            </w:r>
            <w:r>
              <w:rPr>
                <w:rStyle w:val="IndexLink"/>
              </w:rPr>
              <w:t>262</w:t>
            </w:r>
          </w:hyperlink>
        </w:p>
        <w:p>
          <w:pPr>
            <w:pStyle w:val="Contents3"/>
            <w:tabs>
              <w:tab w:val="clear" w:pos="8459"/>
              <w:tab w:val="right" w:pos="9026" w:leader="dot"/>
            </w:tabs>
            <w:rPr/>
          </w:pPr>
          <w:hyperlink w:anchor="__RefHeading___Toc1124912_3381743652">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1124914_3381743652">
            <w:r>
              <w:rPr>
                <w:webHidden/>
                <w:rStyle w:val="IndexLink"/>
                <w:rtl w:val="true"/>
              </w:rPr>
              <w:t>شرح و تفسیر</w:t>
            </w:r>
            <w:r>
              <w:rPr>
                <w:rStyle w:val="IndexLink"/>
                <w:rtl w:val="true"/>
              </w:rPr>
              <w:tab/>
            </w:r>
            <w:r>
              <w:rPr>
                <w:rStyle w:val="IndexLink"/>
              </w:rPr>
              <w:t>264</w:t>
            </w:r>
          </w:hyperlink>
        </w:p>
        <w:p>
          <w:pPr>
            <w:pStyle w:val="Contents2"/>
            <w:tabs>
              <w:tab w:val="clear" w:pos="8743"/>
              <w:tab w:val="right" w:pos="9026" w:leader="dot"/>
            </w:tabs>
            <w:rPr/>
          </w:pPr>
          <w:hyperlink w:anchor="__RefHeading___Toc1124916_3381743652">
            <w:r>
              <w:rPr>
                <w:webHidden/>
                <w:rStyle w:val="IndexLink"/>
                <w:rtl w:val="true"/>
              </w:rPr>
              <w:t xml:space="preserve">گفتار حکیمانه </w:t>
            </w:r>
            <w:r>
              <w:rPr>
                <w:rStyle w:val="IndexLink"/>
              </w:rPr>
              <w:t>39</w:t>
            </w:r>
            <w:r>
              <w:rPr>
                <w:rStyle w:val="IndexLink"/>
                <w:rtl w:val="true"/>
              </w:rPr>
              <w:t xml:space="preserve">- </w:t>
            </w:r>
            <w:r>
              <w:rPr>
                <w:rStyle w:val="IndexLink"/>
                <w:rtl w:val="true"/>
              </w:rPr>
              <w:t>مستحبّات بی‌ارزش</w:t>
            </w:r>
            <w:r>
              <w:rPr>
                <w:rStyle w:val="IndexLink"/>
                <w:rtl w:val="true"/>
              </w:rPr>
              <w:tab/>
            </w:r>
            <w:r>
              <w:rPr>
                <w:rStyle w:val="IndexLink"/>
              </w:rPr>
              <w:t>274</w:t>
            </w:r>
          </w:hyperlink>
        </w:p>
        <w:p>
          <w:pPr>
            <w:pStyle w:val="Contents3"/>
            <w:tabs>
              <w:tab w:val="clear" w:pos="8459"/>
              <w:tab w:val="right" w:pos="9026" w:leader="dot"/>
            </w:tabs>
            <w:rPr/>
          </w:pPr>
          <w:hyperlink w:anchor="__RefHeading___Toc1124918_3381743652">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1124920_3381743652">
            <w:r>
              <w:rPr>
                <w:webHidden/>
                <w:rStyle w:val="IndexLink"/>
                <w:rtl w:val="true"/>
              </w:rPr>
              <w:t>شرح و تفسیر</w:t>
            </w:r>
            <w:r>
              <w:rPr>
                <w:rStyle w:val="IndexLink"/>
                <w:rtl w:val="true"/>
              </w:rPr>
              <w:tab/>
            </w:r>
            <w:r>
              <w:rPr>
                <w:rStyle w:val="IndexLink"/>
              </w:rPr>
              <w:t>276</w:t>
            </w:r>
          </w:hyperlink>
        </w:p>
        <w:p>
          <w:pPr>
            <w:pStyle w:val="Contents2"/>
            <w:tabs>
              <w:tab w:val="clear" w:pos="8743"/>
              <w:tab w:val="right" w:pos="9026" w:leader="dot"/>
            </w:tabs>
            <w:rPr/>
          </w:pPr>
          <w:hyperlink w:anchor="__RefHeading___Toc1124922_3381743652">
            <w:r>
              <w:rPr>
                <w:webHidden/>
                <w:rStyle w:val="IndexLink"/>
                <w:rtl w:val="true"/>
              </w:rPr>
              <w:t xml:space="preserve">گفتار حکیمانه </w:t>
            </w:r>
            <w:r>
              <w:rPr>
                <w:rStyle w:val="IndexLink"/>
              </w:rPr>
              <w:t>40</w:t>
            </w:r>
            <w:r>
              <w:rPr>
                <w:rStyle w:val="IndexLink"/>
                <w:rtl w:val="true"/>
              </w:rPr>
              <w:t xml:space="preserve">- </w:t>
            </w:r>
            <w:r>
              <w:rPr>
                <w:rStyle w:val="IndexLink"/>
                <w:rtl w:val="true"/>
              </w:rPr>
              <w:t>فرق جایگاه زبان عاقل و احمق</w:t>
            </w:r>
            <w:r>
              <w:rPr>
                <w:rStyle w:val="IndexLink"/>
                <w:rtl w:val="true"/>
              </w:rPr>
              <w:tab/>
            </w:r>
            <w:r>
              <w:rPr>
                <w:rStyle w:val="IndexLink"/>
              </w:rPr>
              <w:t>278</w:t>
            </w:r>
          </w:hyperlink>
        </w:p>
        <w:p>
          <w:pPr>
            <w:pStyle w:val="Contents3"/>
            <w:tabs>
              <w:tab w:val="clear" w:pos="8459"/>
              <w:tab w:val="right" w:pos="9026" w:leader="dot"/>
            </w:tabs>
            <w:rPr/>
          </w:pPr>
          <w:hyperlink w:anchor="__RefHeading___Toc1124924_3381743652">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1124926_3381743652">
            <w:r>
              <w:rPr>
                <w:webHidden/>
                <w:rStyle w:val="IndexLink"/>
                <w:rtl w:val="true"/>
              </w:rPr>
              <w:t>شرح و تفسیر</w:t>
            </w:r>
            <w:r>
              <w:rPr>
                <w:rStyle w:val="IndexLink"/>
                <w:rtl w:val="true"/>
              </w:rPr>
              <w:tab/>
            </w:r>
            <w:r>
              <w:rPr>
                <w:rStyle w:val="IndexLink"/>
              </w:rPr>
              <w:t>280</w:t>
            </w:r>
          </w:hyperlink>
        </w:p>
        <w:p>
          <w:pPr>
            <w:pStyle w:val="Contents2"/>
            <w:tabs>
              <w:tab w:val="clear" w:pos="8743"/>
              <w:tab w:val="right" w:pos="9026" w:leader="dot"/>
            </w:tabs>
            <w:rPr/>
          </w:pPr>
          <w:hyperlink w:anchor="__RefHeading___Toc1124928_3381743652">
            <w:r>
              <w:rPr>
                <w:webHidden/>
                <w:rStyle w:val="IndexLink"/>
                <w:rtl w:val="true"/>
              </w:rPr>
              <w:t xml:space="preserve">گفتار حکیمانه </w:t>
            </w:r>
            <w:r>
              <w:rPr>
                <w:rStyle w:val="IndexLink"/>
              </w:rPr>
              <w:t>41</w:t>
            </w:r>
            <w:r>
              <w:rPr>
                <w:rStyle w:val="IndexLink"/>
                <w:rtl w:val="true"/>
              </w:rPr>
              <w:t xml:space="preserve">- </w:t>
            </w:r>
            <w:r>
              <w:rPr>
                <w:rStyle w:val="IndexLink"/>
                <w:rtl w:val="true"/>
              </w:rPr>
              <w:t>باز هم فرق عاقل و احمق</w:t>
            </w:r>
            <w:r>
              <w:rPr>
                <w:rStyle w:val="IndexLink"/>
                <w:rtl w:val="true"/>
              </w:rPr>
              <w:tab/>
            </w:r>
            <w:r>
              <w:rPr>
                <w:rStyle w:val="IndexLink"/>
              </w:rPr>
              <w:t>282</w:t>
            </w:r>
          </w:hyperlink>
        </w:p>
        <w:p>
          <w:pPr>
            <w:pStyle w:val="Contents3"/>
            <w:tabs>
              <w:tab w:val="clear" w:pos="8459"/>
              <w:tab w:val="right" w:pos="9026" w:leader="dot"/>
            </w:tabs>
            <w:rPr/>
          </w:pPr>
          <w:hyperlink w:anchor="__RefHeading___Toc1124930_3381743652">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1124932_3381743652">
            <w:r>
              <w:rPr>
                <w:webHidden/>
                <w:rStyle w:val="IndexLink"/>
                <w:rtl w:val="true"/>
              </w:rPr>
              <w:t>شرح و تفسیر</w:t>
            </w:r>
            <w:r>
              <w:rPr>
                <w:rStyle w:val="IndexLink"/>
                <w:rtl w:val="true"/>
              </w:rPr>
              <w:tab/>
            </w:r>
            <w:r>
              <w:rPr>
                <w:rStyle w:val="IndexLink"/>
              </w:rPr>
              <w:t>284</w:t>
            </w:r>
          </w:hyperlink>
        </w:p>
        <w:p>
          <w:pPr>
            <w:pStyle w:val="Contents3"/>
            <w:tabs>
              <w:tab w:val="clear" w:pos="8459"/>
              <w:tab w:val="right" w:pos="9026" w:leader="dot"/>
            </w:tabs>
            <w:rPr/>
          </w:pPr>
          <w:hyperlink w:anchor="__RefHeading___Toc1124934_3381743652">
            <w:r>
              <w:rPr>
                <w:webHidden/>
                <w:rStyle w:val="IndexLink"/>
                <w:rtl w:val="true"/>
              </w:rPr>
              <w:t>نکته</w:t>
            </w:r>
            <w:r>
              <w:rPr>
                <w:rStyle w:val="IndexLink"/>
                <w:rtl w:val="true"/>
              </w:rPr>
              <w:tab/>
            </w:r>
            <w:r>
              <w:rPr>
                <w:rStyle w:val="IndexLink"/>
              </w:rPr>
              <w:t>285</w:t>
            </w:r>
          </w:hyperlink>
        </w:p>
        <w:p>
          <w:pPr>
            <w:pStyle w:val="Contents2"/>
            <w:tabs>
              <w:tab w:val="clear" w:pos="8743"/>
              <w:tab w:val="right" w:pos="9026" w:leader="dot"/>
            </w:tabs>
            <w:rPr/>
          </w:pPr>
          <w:hyperlink w:anchor="__RefHeading___Toc1124936_3381743652">
            <w:r>
              <w:rPr>
                <w:webHidden/>
                <w:rStyle w:val="IndexLink"/>
                <w:rtl w:val="true"/>
              </w:rPr>
              <w:t xml:space="preserve">گفتار حکیمانه </w:t>
            </w:r>
            <w:r>
              <w:rPr>
                <w:rStyle w:val="IndexLink"/>
              </w:rPr>
              <w:t>42</w:t>
            </w:r>
            <w:r>
              <w:rPr>
                <w:rStyle w:val="IndexLink"/>
                <w:rtl w:val="true"/>
              </w:rPr>
              <w:t xml:space="preserve">- </w:t>
            </w:r>
            <w:r>
              <w:rPr>
                <w:rStyle w:val="IndexLink"/>
                <w:rtl w:val="true"/>
              </w:rPr>
              <w:t>بیماری و ریزش گناهان</w:t>
            </w:r>
            <w:r>
              <w:rPr>
                <w:rStyle w:val="IndexLink"/>
                <w:rtl w:val="true"/>
              </w:rPr>
              <w:tab/>
            </w:r>
            <w:r>
              <w:rPr>
                <w:rStyle w:val="IndexLink"/>
              </w:rPr>
              <w:t>288</w:t>
            </w:r>
          </w:hyperlink>
        </w:p>
        <w:p>
          <w:pPr>
            <w:pStyle w:val="Contents3"/>
            <w:tabs>
              <w:tab w:val="clear" w:pos="8459"/>
              <w:tab w:val="right" w:pos="9026" w:leader="dot"/>
            </w:tabs>
            <w:rPr/>
          </w:pPr>
          <w:hyperlink w:anchor="__RefHeading___Toc1124938_3381743652">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1124940_3381743652">
            <w:r>
              <w:rPr>
                <w:webHidden/>
                <w:rStyle w:val="IndexLink"/>
                <w:rtl w:val="true"/>
              </w:rPr>
              <w:t>شرح و تفسیر</w:t>
            </w:r>
            <w:r>
              <w:rPr>
                <w:rStyle w:val="IndexLink"/>
                <w:rtl w:val="true"/>
              </w:rPr>
              <w:tab/>
            </w:r>
            <w:r>
              <w:rPr>
                <w:rStyle w:val="IndexLink"/>
              </w:rPr>
              <w:t>290</w:t>
            </w:r>
          </w:hyperlink>
        </w:p>
        <w:p>
          <w:pPr>
            <w:pStyle w:val="Contents3"/>
            <w:tabs>
              <w:tab w:val="clear" w:pos="8459"/>
              <w:tab w:val="right" w:pos="9026" w:leader="dot"/>
            </w:tabs>
            <w:rPr/>
          </w:pPr>
          <w:hyperlink w:anchor="__RefHeading___Toc1124942_3381743652">
            <w:r>
              <w:rPr>
                <w:webHidden/>
                <w:rStyle w:val="IndexLink"/>
                <w:rtl w:val="true"/>
              </w:rPr>
              <w:t>نکته</w:t>
            </w:r>
            <w:r>
              <w:rPr>
                <w:rStyle w:val="IndexLink"/>
                <w:rtl w:val="true"/>
              </w:rPr>
              <w:tab/>
            </w:r>
            <w:r>
              <w:rPr>
                <w:rStyle w:val="IndexLink"/>
              </w:rPr>
              <w:t>294</w:t>
            </w:r>
          </w:hyperlink>
        </w:p>
        <w:p>
          <w:pPr>
            <w:pStyle w:val="Contents2"/>
            <w:tabs>
              <w:tab w:val="clear" w:pos="8743"/>
              <w:tab w:val="right" w:pos="9026" w:leader="dot"/>
            </w:tabs>
            <w:rPr/>
          </w:pPr>
          <w:hyperlink w:anchor="__RefHeading___Toc1124944_3381743652">
            <w:r>
              <w:rPr>
                <w:webHidden/>
                <w:rStyle w:val="IndexLink"/>
                <w:rtl w:val="true"/>
              </w:rPr>
              <w:t xml:space="preserve">گفتار حکیمانه </w:t>
            </w:r>
            <w:r>
              <w:rPr>
                <w:rStyle w:val="IndexLink"/>
              </w:rPr>
              <w:t>43</w:t>
            </w:r>
            <w:r>
              <w:rPr>
                <w:rStyle w:val="IndexLink"/>
                <w:rtl w:val="true"/>
              </w:rPr>
              <w:t xml:space="preserve"> - </w:t>
            </w:r>
            <w:r>
              <w:rPr>
                <w:rStyle w:val="IndexLink"/>
                <w:rtl w:val="true"/>
              </w:rPr>
              <w:t>مجاهدی وارسته</w:t>
            </w:r>
            <w:r>
              <w:rPr>
                <w:rStyle w:val="IndexLink"/>
                <w:rtl w:val="true"/>
              </w:rPr>
              <w:tab/>
            </w:r>
            <w:r>
              <w:rPr>
                <w:rStyle w:val="IndexLink"/>
              </w:rPr>
              <w:t>296</w:t>
            </w:r>
          </w:hyperlink>
        </w:p>
        <w:p>
          <w:pPr>
            <w:pStyle w:val="Contents3"/>
            <w:tabs>
              <w:tab w:val="clear" w:pos="8459"/>
              <w:tab w:val="right" w:pos="9026" w:leader="dot"/>
            </w:tabs>
            <w:rPr/>
          </w:pPr>
          <w:hyperlink w:anchor="__RefHeading___Toc1124946_3381743652">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1124948_3381743652">
            <w:r>
              <w:rPr>
                <w:webHidden/>
                <w:rStyle w:val="IndexLink"/>
                <w:rtl w:val="true"/>
              </w:rPr>
              <w:t>شرح و تفسیر</w:t>
            </w:r>
            <w:r>
              <w:rPr>
                <w:rStyle w:val="IndexLink"/>
                <w:rtl w:val="true"/>
              </w:rPr>
              <w:tab/>
            </w:r>
            <w:r>
              <w:rPr>
                <w:rStyle w:val="IndexLink"/>
              </w:rPr>
              <w:t>298</w:t>
            </w:r>
          </w:hyperlink>
        </w:p>
        <w:p>
          <w:pPr>
            <w:pStyle w:val="Contents3"/>
            <w:tabs>
              <w:tab w:val="clear" w:pos="8459"/>
              <w:tab w:val="right" w:pos="9026" w:leader="dot"/>
            </w:tabs>
            <w:rPr/>
          </w:pPr>
          <w:hyperlink w:anchor="__RefHeading___Toc1124950_3381743652">
            <w:r>
              <w:rPr>
                <w:webHidden/>
                <w:rStyle w:val="IndexLink"/>
                <w:rtl w:val="true"/>
              </w:rPr>
              <w:t>نکته</w:t>
            </w:r>
            <w:r>
              <w:rPr>
                <w:rStyle w:val="IndexLink"/>
                <w:rtl w:val="true"/>
              </w:rPr>
              <w:tab/>
            </w:r>
            <w:r>
              <w:rPr>
                <w:rStyle w:val="IndexLink"/>
              </w:rPr>
              <w:t>300</w:t>
            </w:r>
          </w:hyperlink>
        </w:p>
        <w:p>
          <w:pPr>
            <w:pStyle w:val="Contents2"/>
            <w:tabs>
              <w:tab w:val="clear" w:pos="8743"/>
              <w:tab w:val="right" w:pos="9026" w:leader="dot"/>
            </w:tabs>
            <w:rPr/>
          </w:pPr>
          <w:hyperlink w:anchor="__RefHeading___Toc1124952_3381743652">
            <w:r>
              <w:rPr>
                <w:webHidden/>
                <w:rStyle w:val="IndexLink"/>
                <w:rtl w:val="true"/>
              </w:rPr>
              <w:t xml:space="preserve">گفتار حکیمانه </w:t>
            </w:r>
            <w:r>
              <w:rPr>
                <w:rStyle w:val="IndexLink"/>
              </w:rPr>
              <w:t>44</w:t>
            </w:r>
            <w:r>
              <w:rPr>
                <w:rStyle w:val="IndexLink"/>
                <w:rtl w:val="true"/>
              </w:rPr>
              <w:t xml:space="preserve">- </w:t>
            </w:r>
            <w:r>
              <w:rPr>
                <w:rStyle w:val="IndexLink"/>
                <w:rtl w:val="true"/>
              </w:rPr>
              <w:t>خوشا به حال چنین کسان</w:t>
            </w:r>
            <w:r>
              <w:rPr>
                <w:rStyle w:val="IndexLink"/>
                <w:rtl w:val="true"/>
              </w:rPr>
              <w:tab/>
            </w:r>
            <w:r>
              <w:rPr>
                <w:rStyle w:val="IndexLink"/>
              </w:rPr>
              <w:t>302</w:t>
            </w:r>
          </w:hyperlink>
        </w:p>
        <w:p>
          <w:pPr>
            <w:pStyle w:val="Contents3"/>
            <w:tabs>
              <w:tab w:val="clear" w:pos="8459"/>
              <w:tab w:val="right" w:pos="9026" w:leader="dot"/>
            </w:tabs>
            <w:rPr/>
          </w:pPr>
          <w:hyperlink w:anchor="__RefHeading___Toc1124954_3381743652">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1124956_3381743652">
            <w:r>
              <w:rPr>
                <w:webHidden/>
                <w:rStyle w:val="IndexLink"/>
                <w:rtl w:val="true"/>
              </w:rPr>
              <w:t>شرح و تفسیر</w:t>
            </w:r>
            <w:r>
              <w:rPr>
                <w:rStyle w:val="IndexLink"/>
                <w:rtl w:val="true"/>
              </w:rPr>
              <w:tab/>
            </w:r>
            <w:r>
              <w:rPr>
                <w:rStyle w:val="IndexLink"/>
              </w:rPr>
              <w:t>304</w:t>
            </w:r>
          </w:hyperlink>
        </w:p>
        <w:p>
          <w:pPr>
            <w:pStyle w:val="Contents2"/>
            <w:tabs>
              <w:tab w:val="clear" w:pos="8743"/>
              <w:tab w:val="right" w:pos="9026" w:leader="dot"/>
            </w:tabs>
            <w:rPr/>
          </w:pPr>
          <w:hyperlink w:anchor="__RefHeading___Toc1124958_3381743652">
            <w:r>
              <w:rPr>
                <w:webHidden/>
                <w:rStyle w:val="IndexLink"/>
                <w:rtl w:val="true"/>
              </w:rPr>
              <w:t xml:space="preserve">گفتار حکیمانه </w:t>
            </w:r>
            <w:r>
              <w:rPr>
                <w:rStyle w:val="IndexLink"/>
              </w:rPr>
              <w:t>45</w:t>
            </w:r>
            <w:r>
              <w:rPr>
                <w:rStyle w:val="IndexLink"/>
                <w:rtl w:val="true"/>
              </w:rPr>
              <w:t xml:space="preserve">- </w:t>
            </w:r>
            <w:r>
              <w:rPr>
                <w:rStyle w:val="IndexLink"/>
                <w:rtl w:val="true"/>
              </w:rPr>
              <w:t>دوستان و دشمنان واقعی من</w:t>
            </w:r>
            <w:r>
              <w:rPr>
                <w:rStyle w:val="IndexLink"/>
                <w:rtl w:val="true"/>
              </w:rPr>
              <w:tab/>
            </w:r>
            <w:r>
              <w:rPr>
                <w:rStyle w:val="IndexLink"/>
              </w:rPr>
              <w:t>308</w:t>
            </w:r>
          </w:hyperlink>
        </w:p>
        <w:p>
          <w:pPr>
            <w:pStyle w:val="Contents3"/>
            <w:tabs>
              <w:tab w:val="clear" w:pos="8459"/>
              <w:tab w:val="right" w:pos="9026" w:leader="dot"/>
            </w:tabs>
            <w:rPr/>
          </w:pPr>
          <w:hyperlink w:anchor="__RefHeading___Toc1124960_3381743652">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1124962_3381743652">
            <w:r>
              <w:rPr>
                <w:webHidden/>
                <w:rStyle w:val="IndexLink"/>
                <w:rtl w:val="true"/>
              </w:rPr>
              <w:t>شرح و تفسیر</w:t>
            </w:r>
            <w:r>
              <w:rPr>
                <w:rStyle w:val="IndexLink"/>
                <w:rtl w:val="true"/>
              </w:rPr>
              <w:tab/>
            </w:r>
            <w:r>
              <w:rPr>
                <w:rStyle w:val="IndexLink"/>
              </w:rPr>
              <w:t>310</w:t>
            </w:r>
          </w:hyperlink>
        </w:p>
        <w:p>
          <w:pPr>
            <w:pStyle w:val="Contents2"/>
            <w:tabs>
              <w:tab w:val="clear" w:pos="8743"/>
              <w:tab w:val="right" w:pos="9026" w:leader="dot"/>
            </w:tabs>
            <w:rPr/>
          </w:pPr>
          <w:hyperlink w:anchor="__RefHeading___Toc1124964_3381743652">
            <w:r>
              <w:rPr>
                <w:webHidden/>
                <w:rStyle w:val="IndexLink"/>
                <w:rtl w:val="true"/>
              </w:rPr>
              <w:t xml:space="preserve">گفتار حکیمانه </w:t>
            </w:r>
            <w:r>
              <w:rPr>
                <w:rStyle w:val="IndexLink"/>
              </w:rPr>
              <w:t>46</w:t>
            </w:r>
            <w:r>
              <w:rPr>
                <w:rStyle w:val="IndexLink"/>
                <w:rtl w:val="true"/>
              </w:rPr>
              <w:t xml:space="preserve">- </w:t>
            </w:r>
            <w:r>
              <w:rPr>
                <w:rStyle w:val="IndexLink"/>
                <w:rtl w:val="true"/>
              </w:rPr>
              <w:t>بلای عُجب</w:t>
            </w:r>
            <w:r>
              <w:rPr>
                <w:rStyle w:val="IndexLink"/>
                <w:rtl w:val="true"/>
              </w:rPr>
              <w:tab/>
            </w:r>
            <w:r>
              <w:rPr>
                <w:rStyle w:val="IndexLink"/>
              </w:rPr>
              <w:t>314</w:t>
            </w:r>
          </w:hyperlink>
        </w:p>
        <w:p>
          <w:pPr>
            <w:pStyle w:val="Contents3"/>
            <w:tabs>
              <w:tab w:val="clear" w:pos="8459"/>
              <w:tab w:val="right" w:pos="9026" w:leader="dot"/>
            </w:tabs>
            <w:rPr/>
          </w:pPr>
          <w:hyperlink w:anchor="__RefHeading___Toc1124966_3381743652">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1124968_3381743652">
            <w:r>
              <w:rPr>
                <w:webHidden/>
                <w:rStyle w:val="IndexLink"/>
                <w:rtl w:val="true"/>
              </w:rPr>
              <w:t>شرح و تفسیر</w:t>
            </w:r>
            <w:r>
              <w:rPr>
                <w:rStyle w:val="IndexLink"/>
                <w:rtl w:val="true"/>
              </w:rPr>
              <w:tab/>
            </w:r>
            <w:r>
              <w:rPr>
                <w:rStyle w:val="IndexLink"/>
              </w:rPr>
              <w:t>316</w:t>
            </w:r>
          </w:hyperlink>
        </w:p>
        <w:p>
          <w:pPr>
            <w:pStyle w:val="Contents2"/>
            <w:tabs>
              <w:tab w:val="clear" w:pos="8743"/>
              <w:tab w:val="right" w:pos="9026" w:leader="dot"/>
            </w:tabs>
            <w:rPr/>
          </w:pPr>
          <w:hyperlink w:anchor="__RefHeading___Toc1124970_3381743652">
            <w:r>
              <w:rPr>
                <w:webHidden/>
                <w:rStyle w:val="IndexLink"/>
                <w:rtl w:val="true"/>
              </w:rPr>
              <w:t xml:space="preserve">گفتار حکیمانه </w:t>
            </w:r>
            <w:r>
              <w:rPr>
                <w:rStyle w:val="IndexLink"/>
              </w:rPr>
              <w:t>47</w:t>
            </w:r>
            <w:r>
              <w:rPr>
                <w:rStyle w:val="IndexLink"/>
                <w:rtl w:val="true"/>
              </w:rPr>
              <w:t>-</w:t>
            </w:r>
            <w:r>
              <w:rPr>
                <w:rStyle w:val="IndexLink"/>
                <w:rtl w:val="true"/>
              </w:rPr>
              <w:t>چهار فضیلت مهم اخلاقی</w:t>
            </w:r>
            <w:r>
              <w:rPr>
                <w:rStyle w:val="IndexLink"/>
                <w:rtl w:val="true"/>
              </w:rPr>
              <w:tab/>
            </w:r>
            <w:r>
              <w:rPr>
                <w:rStyle w:val="IndexLink"/>
              </w:rPr>
              <w:t>318</w:t>
            </w:r>
          </w:hyperlink>
        </w:p>
        <w:p>
          <w:pPr>
            <w:pStyle w:val="Contents3"/>
            <w:tabs>
              <w:tab w:val="clear" w:pos="8459"/>
              <w:tab w:val="right" w:pos="9026" w:leader="dot"/>
            </w:tabs>
            <w:rPr/>
          </w:pPr>
          <w:hyperlink w:anchor="__RefHeading___Toc1124972_3381743652">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1124974_3381743652">
            <w:r>
              <w:rPr>
                <w:webHidden/>
                <w:rStyle w:val="IndexLink"/>
                <w:rtl w:val="true"/>
              </w:rPr>
              <w:t>شرح و تفسیر</w:t>
            </w:r>
            <w:r>
              <w:rPr>
                <w:rStyle w:val="IndexLink"/>
                <w:rtl w:val="true"/>
              </w:rPr>
              <w:tab/>
            </w:r>
            <w:r>
              <w:rPr>
                <w:rStyle w:val="IndexLink"/>
              </w:rPr>
              <w:t>320</w:t>
            </w:r>
          </w:hyperlink>
        </w:p>
        <w:p>
          <w:pPr>
            <w:pStyle w:val="Contents2"/>
            <w:tabs>
              <w:tab w:val="clear" w:pos="8743"/>
              <w:tab w:val="right" w:pos="9026" w:leader="dot"/>
            </w:tabs>
            <w:rPr/>
          </w:pPr>
          <w:hyperlink w:anchor="__RefHeading___Toc1124976_3381743652">
            <w:r>
              <w:rPr>
                <w:webHidden/>
                <w:rStyle w:val="IndexLink"/>
                <w:rtl w:val="true"/>
              </w:rPr>
              <w:t xml:space="preserve">گفتار حکیمانه </w:t>
            </w:r>
            <w:r>
              <w:rPr>
                <w:rStyle w:val="IndexLink"/>
              </w:rPr>
              <w:t>48</w:t>
            </w:r>
            <w:r>
              <w:rPr>
                <w:rStyle w:val="IndexLink"/>
                <w:rtl w:val="true"/>
              </w:rPr>
              <w:t xml:space="preserve">- </w:t>
            </w:r>
            <w:r>
              <w:rPr>
                <w:rStyle w:val="IndexLink"/>
                <w:rtl w:val="true"/>
              </w:rPr>
              <w:t>راه پیروزی</w:t>
            </w:r>
            <w:r>
              <w:rPr>
                <w:rStyle w:val="IndexLink"/>
                <w:rtl w:val="true"/>
              </w:rPr>
              <w:tab/>
            </w:r>
            <w:r>
              <w:rPr>
                <w:rStyle w:val="IndexLink"/>
              </w:rPr>
              <w:t>324</w:t>
            </w:r>
          </w:hyperlink>
        </w:p>
        <w:p>
          <w:pPr>
            <w:pStyle w:val="Contents3"/>
            <w:tabs>
              <w:tab w:val="clear" w:pos="8459"/>
              <w:tab w:val="right" w:pos="9026" w:leader="dot"/>
            </w:tabs>
            <w:rPr/>
          </w:pPr>
          <w:hyperlink w:anchor="__RefHeading___Toc1124978_3381743652">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1124980_3381743652">
            <w:r>
              <w:rPr>
                <w:webHidden/>
                <w:rStyle w:val="IndexLink"/>
                <w:rtl w:val="true"/>
              </w:rPr>
              <w:t>شرح و تفسیر</w:t>
            </w:r>
            <w:r>
              <w:rPr>
                <w:rStyle w:val="IndexLink"/>
                <w:rtl w:val="true"/>
              </w:rPr>
              <w:tab/>
            </w:r>
            <w:r>
              <w:rPr>
                <w:rStyle w:val="IndexLink"/>
              </w:rPr>
              <w:t>326</w:t>
            </w:r>
          </w:hyperlink>
        </w:p>
        <w:p>
          <w:pPr>
            <w:pStyle w:val="Contents2"/>
            <w:tabs>
              <w:tab w:val="clear" w:pos="8743"/>
              <w:tab w:val="right" w:pos="9026" w:leader="dot"/>
            </w:tabs>
            <w:rPr/>
          </w:pPr>
          <w:hyperlink w:anchor="__RefHeading___Toc1124982_3381743652">
            <w:r>
              <w:rPr>
                <w:webHidden/>
                <w:rStyle w:val="IndexLink"/>
                <w:rtl w:val="true"/>
              </w:rPr>
              <w:t xml:space="preserve">گفتار حکیمانه </w:t>
            </w:r>
            <w:r>
              <w:rPr>
                <w:rStyle w:val="IndexLink"/>
              </w:rPr>
              <w:t>49</w:t>
            </w:r>
            <w:r>
              <w:rPr>
                <w:rStyle w:val="IndexLink"/>
                <w:rtl w:val="true"/>
              </w:rPr>
              <w:t>-</w:t>
            </w:r>
            <w:r>
              <w:rPr>
                <w:rStyle w:val="IndexLink"/>
                <w:rtl w:val="true"/>
              </w:rPr>
              <w:t>حمله‌های خطرناک</w:t>
            </w:r>
            <w:r>
              <w:rPr>
                <w:rStyle w:val="IndexLink"/>
                <w:rtl w:val="true"/>
              </w:rPr>
              <w:tab/>
            </w:r>
            <w:r>
              <w:rPr>
                <w:rStyle w:val="IndexLink"/>
              </w:rPr>
              <w:t>330</w:t>
            </w:r>
          </w:hyperlink>
        </w:p>
        <w:p>
          <w:pPr>
            <w:pStyle w:val="Contents3"/>
            <w:tabs>
              <w:tab w:val="clear" w:pos="8459"/>
              <w:tab w:val="right" w:pos="9026" w:leader="dot"/>
            </w:tabs>
            <w:rPr/>
          </w:pPr>
          <w:hyperlink w:anchor="__RefHeading___Toc1124984_3381743652">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1124986_3381743652">
            <w:r>
              <w:rPr>
                <w:webHidden/>
                <w:rStyle w:val="IndexLink"/>
                <w:rtl w:val="true"/>
              </w:rPr>
              <w:t>شرح و تفسیر</w:t>
            </w:r>
            <w:r>
              <w:rPr>
                <w:rStyle w:val="IndexLink"/>
                <w:rtl w:val="true"/>
              </w:rPr>
              <w:tab/>
            </w:r>
            <w:r>
              <w:rPr>
                <w:rStyle w:val="IndexLink"/>
              </w:rPr>
              <w:t>332</w:t>
            </w:r>
          </w:hyperlink>
        </w:p>
        <w:p>
          <w:pPr>
            <w:pStyle w:val="Contents2"/>
            <w:tabs>
              <w:tab w:val="clear" w:pos="8743"/>
              <w:tab w:val="right" w:pos="9026" w:leader="dot"/>
            </w:tabs>
            <w:rPr/>
          </w:pPr>
          <w:hyperlink w:anchor="__RefHeading___Toc1124988_3381743652">
            <w:r>
              <w:rPr>
                <w:webHidden/>
                <w:rStyle w:val="IndexLink"/>
                <w:rtl w:val="true"/>
              </w:rPr>
              <w:t xml:space="preserve">گفتار حکیمانه </w:t>
            </w:r>
            <w:r>
              <w:rPr>
                <w:rStyle w:val="IndexLink"/>
              </w:rPr>
              <w:t>50</w:t>
            </w:r>
            <w:r>
              <w:rPr>
                <w:rStyle w:val="IndexLink"/>
                <w:rtl w:val="true"/>
              </w:rPr>
              <w:t>-</w:t>
            </w:r>
            <w:r>
              <w:rPr>
                <w:rStyle w:val="IndexLink"/>
                <w:rtl w:val="true"/>
              </w:rPr>
              <w:t>راه تسخیر دل‌ها</w:t>
            </w:r>
            <w:r>
              <w:rPr>
                <w:rStyle w:val="IndexLink"/>
                <w:rtl w:val="true"/>
              </w:rPr>
              <w:tab/>
            </w:r>
            <w:r>
              <w:rPr>
                <w:rStyle w:val="IndexLink"/>
              </w:rPr>
              <w:t>334</w:t>
            </w:r>
          </w:hyperlink>
        </w:p>
        <w:p>
          <w:pPr>
            <w:pStyle w:val="Contents3"/>
            <w:tabs>
              <w:tab w:val="clear" w:pos="8459"/>
              <w:tab w:val="right" w:pos="9026" w:leader="dot"/>
            </w:tabs>
            <w:rPr/>
          </w:pPr>
          <w:hyperlink w:anchor="__RefHeading___Toc1124990_3381743652">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1124992_3381743652">
            <w:r>
              <w:rPr>
                <w:webHidden/>
                <w:rStyle w:val="IndexLink"/>
                <w:rtl w:val="true"/>
              </w:rPr>
              <w:t>شرح و تفسیر</w:t>
            </w:r>
            <w:r>
              <w:rPr>
                <w:rStyle w:val="IndexLink"/>
                <w:rtl w:val="true"/>
              </w:rPr>
              <w:tab/>
            </w:r>
            <w:r>
              <w:rPr>
                <w:rStyle w:val="IndexLink"/>
              </w:rPr>
              <w:t>336</w:t>
            </w:r>
          </w:hyperlink>
        </w:p>
        <w:p>
          <w:pPr>
            <w:pStyle w:val="Contents2"/>
            <w:tabs>
              <w:tab w:val="clear" w:pos="8743"/>
              <w:tab w:val="right" w:pos="9026" w:leader="dot"/>
            </w:tabs>
            <w:rPr/>
          </w:pPr>
          <w:hyperlink w:anchor="__RefHeading___Toc1124994_3381743652">
            <w:r>
              <w:rPr>
                <w:webHidden/>
                <w:rStyle w:val="IndexLink"/>
                <w:rtl w:val="true"/>
              </w:rPr>
              <w:t xml:space="preserve">گفتار حکیمانه </w:t>
            </w:r>
            <w:r>
              <w:rPr>
                <w:rStyle w:val="IndexLink"/>
              </w:rPr>
              <w:t>51</w:t>
            </w:r>
            <w:r>
              <w:rPr>
                <w:rStyle w:val="IndexLink"/>
                <w:rtl w:val="true"/>
              </w:rPr>
              <w:t xml:space="preserve">- </w:t>
            </w:r>
            <w:r>
              <w:rPr>
                <w:rStyle w:val="IndexLink"/>
                <w:rtl w:val="true"/>
              </w:rPr>
              <w:t>عیوب پنهان</w:t>
            </w:r>
            <w:r>
              <w:rPr>
                <w:rStyle w:val="IndexLink"/>
                <w:rtl w:val="true"/>
              </w:rPr>
              <w:tab/>
            </w:r>
            <w:r>
              <w:rPr>
                <w:rStyle w:val="IndexLink"/>
              </w:rPr>
              <w:t>338</w:t>
            </w:r>
          </w:hyperlink>
        </w:p>
        <w:p>
          <w:pPr>
            <w:pStyle w:val="Contents3"/>
            <w:tabs>
              <w:tab w:val="clear" w:pos="8459"/>
              <w:tab w:val="right" w:pos="9026" w:leader="dot"/>
            </w:tabs>
            <w:rPr/>
          </w:pPr>
          <w:hyperlink w:anchor="__RefHeading___Toc1124996_3381743652">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1124998_3381743652">
            <w:r>
              <w:rPr>
                <w:webHidden/>
                <w:rStyle w:val="IndexLink"/>
                <w:rtl w:val="true"/>
              </w:rPr>
              <w:t>شرح و تفسیر</w:t>
            </w:r>
            <w:r>
              <w:rPr>
                <w:rStyle w:val="IndexLink"/>
                <w:rtl w:val="true"/>
              </w:rPr>
              <w:tab/>
            </w:r>
            <w:r>
              <w:rPr>
                <w:rStyle w:val="IndexLink"/>
              </w:rPr>
              <w:t>340</w:t>
            </w:r>
          </w:hyperlink>
        </w:p>
        <w:p>
          <w:pPr>
            <w:pStyle w:val="Contents2"/>
            <w:tabs>
              <w:tab w:val="clear" w:pos="8743"/>
              <w:tab w:val="right" w:pos="9026" w:leader="dot"/>
            </w:tabs>
            <w:rPr/>
          </w:pPr>
          <w:hyperlink w:anchor="__RefHeading___Toc1125000_3381743652">
            <w:r>
              <w:rPr>
                <w:webHidden/>
                <w:rStyle w:val="IndexLink"/>
                <w:rtl w:val="true"/>
              </w:rPr>
              <w:t xml:space="preserve">گفتار حکیمانه </w:t>
            </w:r>
            <w:r>
              <w:rPr>
                <w:rStyle w:val="IndexLink"/>
              </w:rPr>
              <w:t>52</w:t>
            </w:r>
            <w:r>
              <w:rPr>
                <w:rStyle w:val="IndexLink"/>
                <w:rtl w:val="true"/>
              </w:rPr>
              <w:t xml:space="preserve">- </w:t>
            </w:r>
            <w:r>
              <w:rPr>
                <w:rStyle w:val="IndexLink"/>
                <w:rtl w:val="true"/>
              </w:rPr>
              <w:t>رابطه عفو و قدرت</w:t>
            </w:r>
            <w:r>
              <w:rPr>
                <w:rStyle w:val="IndexLink"/>
                <w:rtl w:val="true"/>
              </w:rPr>
              <w:tab/>
            </w:r>
            <w:r>
              <w:rPr>
                <w:rStyle w:val="IndexLink"/>
              </w:rPr>
              <w:t>342</w:t>
            </w:r>
          </w:hyperlink>
        </w:p>
        <w:p>
          <w:pPr>
            <w:pStyle w:val="Contents3"/>
            <w:tabs>
              <w:tab w:val="clear" w:pos="8459"/>
              <w:tab w:val="right" w:pos="9026" w:leader="dot"/>
            </w:tabs>
            <w:rPr/>
          </w:pPr>
          <w:hyperlink w:anchor="__RefHeading___Toc1125002_3381743652">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1125004_3381743652">
            <w:r>
              <w:rPr>
                <w:webHidden/>
                <w:rStyle w:val="IndexLink"/>
                <w:rtl w:val="true"/>
              </w:rPr>
              <w:t>شرح و تفسیر</w:t>
            </w:r>
            <w:r>
              <w:rPr>
                <w:rStyle w:val="IndexLink"/>
                <w:rtl w:val="true"/>
              </w:rPr>
              <w:tab/>
            </w:r>
            <w:r>
              <w:rPr>
                <w:rStyle w:val="IndexLink"/>
              </w:rPr>
              <w:t>344</w:t>
            </w:r>
          </w:hyperlink>
        </w:p>
        <w:p>
          <w:pPr>
            <w:pStyle w:val="Contents2"/>
            <w:tabs>
              <w:tab w:val="clear" w:pos="8743"/>
              <w:tab w:val="right" w:pos="9026" w:leader="dot"/>
            </w:tabs>
            <w:rPr/>
          </w:pPr>
          <w:hyperlink w:anchor="__RefHeading___Toc1125006_3381743652">
            <w:r>
              <w:rPr>
                <w:webHidden/>
                <w:rStyle w:val="IndexLink"/>
                <w:rtl w:val="true"/>
              </w:rPr>
              <w:t xml:space="preserve">گفتار حکیمانه </w:t>
            </w:r>
            <w:r>
              <w:rPr>
                <w:rStyle w:val="IndexLink"/>
              </w:rPr>
              <w:t>53</w:t>
            </w:r>
            <w:r>
              <w:rPr>
                <w:rStyle w:val="IndexLink"/>
                <w:rtl w:val="true"/>
              </w:rPr>
              <w:t xml:space="preserve">- </w:t>
            </w:r>
            <w:r>
              <w:rPr>
                <w:rStyle w:val="IndexLink"/>
                <w:rtl w:val="true"/>
              </w:rPr>
              <w:t>سخاوت واقعی</w:t>
            </w:r>
            <w:r>
              <w:rPr>
                <w:rStyle w:val="IndexLink"/>
                <w:rtl w:val="true"/>
              </w:rPr>
              <w:tab/>
            </w:r>
            <w:r>
              <w:rPr>
                <w:rStyle w:val="IndexLink"/>
              </w:rPr>
              <w:t>348</w:t>
            </w:r>
          </w:hyperlink>
        </w:p>
        <w:p>
          <w:pPr>
            <w:pStyle w:val="Contents3"/>
            <w:tabs>
              <w:tab w:val="clear" w:pos="8459"/>
              <w:tab w:val="right" w:pos="9026" w:leader="dot"/>
            </w:tabs>
            <w:rPr/>
          </w:pPr>
          <w:hyperlink w:anchor="__RefHeading___Toc1125008_3381743652">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1125010_3381743652">
            <w:r>
              <w:rPr>
                <w:webHidden/>
                <w:rStyle w:val="IndexLink"/>
                <w:rtl w:val="true"/>
              </w:rPr>
              <w:t>شرح و تفسیر</w:t>
            </w:r>
            <w:r>
              <w:rPr>
                <w:rStyle w:val="IndexLink"/>
                <w:rtl w:val="true"/>
              </w:rPr>
              <w:tab/>
            </w:r>
            <w:r>
              <w:rPr>
                <w:rStyle w:val="IndexLink"/>
              </w:rPr>
              <w:t>350</w:t>
            </w:r>
          </w:hyperlink>
        </w:p>
        <w:p>
          <w:pPr>
            <w:pStyle w:val="Contents2"/>
            <w:tabs>
              <w:tab w:val="clear" w:pos="8743"/>
              <w:tab w:val="right" w:pos="9026" w:leader="dot"/>
            </w:tabs>
            <w:rPr/>
          </w:pPr>
          <w:hyperlink w:anchor="__RefHeading___Toc1125012_3381743652">
            <w:r>
              <w:rPr>
                <w:webHidden/>
                <w:rStyle w:val="IndexLink"/>
                <w:rtl w:val="true"/>
              </w:rPr>
              <w:t xml:space="preserve">گفتار حکیمانه </w:t>
            </w:r>
            <w:r>
              <w:rPr>
                <w:rStyle w:val="IndexLink"/>
              </w:rPr>
              <w:t>54</w:t>
            </w:r>
            <w:r>
              <w:rPr>
                <w:rStyle w:val="IndexLink"/>
                <w:rtl w:val="true"/>
              </w:rPr>
              <w:t xml:space="preserve">- </w:t>
            </w:r>
            <w:r>
              <w:rPr>
                <w:rStyle w:val="IndexLink"/>
                <w:rtl w:val="true"/>
              </w:rPr>
              <w:t>چهار جمله پربار</w:t>
            </w:r>
            <w:r>
              <w:rPr>
                <w:rStyle w:val="IndexLink"/>
                <w:rtl w:val="true"/>
              </w:rPr>
              <w:tab/>
            </w:r>
            <w:r>
              <w:rPr>
                <w:rStyle w:val="IndexLink"/>
              </w:rPr>
              <w:t>352</w:t>
            </w:r>
          </w:hyperlink>
        </w:p>
        <w:p>
          <w:pPr>
            <w:pStyle w:val="Contents3"/>
            <w:tabs>
              <w:tab w:val="clear" w:pos="8459"/>
              <w:tab w:val="right" w:pos="9026" w:leader="dot"/>
            </w:tabs>
            <w:rPr/>
          </w:pPr>
          <w:hyperlink w:anchor="__RefHeading___Toc1125014_3381743652">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1125016_3381743652">
            <w:r>
              <w:rPr>
                <w:webHidden/>
                <w:rStyle w:val="IndexLink"/>
                <w:rtl w:val="true"/>
              </w:rPr>
              <w:t>شرح و تفسیر</w:t>
            </w:r>
            <w:r>
              <w:rPr>
                <w:rStyle w:val="IndexLink"/>
                <w:rtl w:val="true"/>
              </w:rPr>
              <w:tab/>
            </w:r>
            <w:r>
              <w:rPr>
                <w:rStyle w:val="IndexLink"/>
              </w:rPr>
              <w:t>354</w:t>
            </w:r>
          </w:hyperlink>
        </w:p>
        <w:p>
          <w:pPr>
            <w:pStyle w:val="Contents2"/>
            <w:tabs>
              <w:tab w:val="clear" w:pos="8743"/>
              <w:tab w:val="right" w:pos="9026" w:leader="dot"/>
            </w:tabs>
            <w:rPr/>
          </w:pPr>
          <w:hyperlink w:anchor="__RefHeading___Toc1125018_3381743652">
            <w:r>
              <w:rPr>
                <w:webHidden/>
                <w:rStyle w:val="IndexLink"/>
                <w:rtl w:val="true"/>
              </w:rPr>
              <w:t xml:space="preserve">گفتار حکیمانه </w:t>
            </w:r>
            <w:r>
              <w:rPr>
                <w:rStyle w:val="IndexLink"/>
              </w:rPr>
              <w:t>55</w:t>
            </w:r>
            <w:r>
              <w:rPr>
                <w:rStyle w:val="IndexLink"/>
                <w:rtl w:val="true"/>
              </w:rPr>
              <w:t xml:space="preserve">- </w:t>
            </w:r>
            <w:r>
              <w:rPr>
                <w:rStyle w:val="IndexLink"/>
                <w:rtl w:val="true"/>
              </w:rPr>
              <w:t>دو شاخه مهم صبر</w:t>
            </w:r>
            <w:r>
              <w:rPr>
                <w:rStyle w:val="IndexLink"/>
                <w:rtl w:val="true"/>
              </w:rPr>
              <w:tab/>
            </w:r>
            <w:r>
              <w:rPr>
                <w:rStyle w:val="IndexLink"/>
              </w:rPr>
              <w:t>358</w:t>
            </w:r>
          </w:hyperlink>
        </w:p>
        <w:p>
          <w:pPr>
            <w:pStyle w:val="Contents3"/>
            <w:tabs>
              <w:tab w:val="clear" w:pos="8459"/>
              <w:tab w:val="right" w:pos="9026" w:leader="dot"/>
            </w:tabs>
            <w:rPr/>
          </w:pPr>
          <w:hyperlink w:anchor="__RefHeading___Toc1125020_3381743652">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1125022_3381743652">
            <w:r>
              <w:rPr>
                <w:webHidden/>
                <w:rStyle w:val="IndexLink"/>
                <w:rtl w:val="true"/>
              </w:rPr>
              <w:t>شرح و تفسیر</w:t>
            </w:r>
            <w:r>
              <w:rPr>
                <w:rStyle w:val="IndexLink"/>
                <w:rtl w:val="true"/>
              </w:rPr>
              <w:tab/>
            </w:r>
            <w:r>
              <w:rPr>
                <w:rStyle w:val="IndexLink"/>
              </w:rPr>
              <w:t>360</w:t>
            </w:r>
          </w:hyperlink>
        </w:p>
        <w:p>
          <w:pPr>
            <w:pStyle w:val="Contents2"/>
            <w:tabs>
              <w:tab w:val="clear" w:pos="8743"/>
              <w:tab w:val="right" w:pos="9026" w:leader="dot"/>
            </w:tabs>
            <w:rPr/>
          </w:pPr>
          <w:hyperlink w:anchor="__RefHeading___Toc1125024_3381743652">
            <w:r>
              <w:rPr>
                <w:webHidden/>
                <w:rStyle w:val="IndexLink"/>
                <w:rtl w:val="true"/>
              </w:rPr>
              <w:t xml:space="preserve">گفتار حکیمانه </w:t>
            </w:r>
            <w:r>
              <w:rPr>
                <w:rStyle w:val="IndexLink"/>
              </w:rPr>
              <w:t>56</w:t>
            </w:r>
            <w:r>
              <w:rPr>
                <w:rStyle w:val="IndexLink"/>
                <w:rtl w:val="true"/>
              </w:rPr>
              <w:t>-</w:t>
            </w:r>
            <w:r>
              <w:rPr>
                <w:rStyle w:val="IndexLink"/>
                <w:rtl w:val="true"/>
              </w:rPr>
              <w:t>دامنه غنا و فقر</w:t>
            </w:r>
            <w:r>
              <w:rPr>
                <w:rStyle w:val="IndexLink"/>
                <w:rtl w:val="true"/>
              </w:rPr>
              <w:tab/>
            </w:r>
            <w:r>
              <w:rPr>
                <w:rStyle w:val="IndexLink"/>
              </w:rPr>
              <w:t>362</w:t>
            </w:r>
          </w:hyperlink>
        </w:p>
        <w:p>
          <w:pPr>
            <w:pStyle w:val="Contents3"/>
            <w:tabs>
              <w:tab w:val="clear" w:pos="8459"/>
              <w:tab w:val="right" w:pos="9026" w:leader="dot"/>
            </w:tabs>
            <w:rPr/>
          </w:pPr>
          <w:hyperlink w:anchor="__RefHeading___Toc1125026_3381743652">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1125028_3381743652">
            <w:r>
              <w:rPr>
                <w:webHidden/>
                <w:rStyle w:val="IndexLink"/>
                <w:rtl w:val="true"/>
              </w:rPr>
              <w:t>شرح و تفسیر</w:t>
            </w:r>
            <w:r>
              <w:rPr>
                <w:rStyle w:val="IndexLink"/>
                <w:rtl w:val="true"/>
              </w:rPr>
              <w:tab/>
            </w:r>
            <w:r>
              <w:rPr>
                <w:rStyle w:val="IndexLink"/>
              </w:rPr>
              <w:t>364</w:t>
            </w:r>
          </w:hyperlink>
        </w:p>
        <w:p>
          <w:pPr>
            <w:pStyle w:val="Contents2"/>
            <w:tabs>
              <w:tab w:val="clear" w:pos="8743"/>
              <w:tab w:val="right" w:pos="9026" w:leader="dot"/>
            </w:tabs>
            <w:rPr/>
          </w:pPr>
          <w:hyperlink w:anchor="__RefHeading___Toc1125030_3381743652">
            <w:r>
              <w:rPr>
                <w:webHidden/>
                <w:rStyle w:val="IndexLink"/>
                <w:rtl w:val="true"/>
              </w:rPr>
              <w:t xml:space="preserve">گفتار حکیمانه </w:t>
            </w:r>
            <w:r>
              <w:rPr>
                <w:rStyle w:val="IndexLink"/>
              </w:rPr>
              <w:t>57</w:t>
            </w:r>
            <w:r>
              <w:rPr>
                <w:rStyle w:val="IndexLink"/>
                <w:rtl w:val="true"/>
              </w:rPr>
              <w:t xml:space="preserve">- </w:t>
            </w:r>
            <w:r>
              <w:rPr>
                <w:rStyle w:val="IndexLink"/>
                <w:rtl w:val="true"/>
              </w:rPr>
              <w:t>سرمایه بی‌پایان</w:t>
            </w:r>
            <w:r>
              <w:rPr>
                <w:rStyle w:val="IndexLink"/>
                <w:rtl w:val="true"/>
              </w:rPr>
              <w:tab/>
            </w:r>
            <w:r>
              <w:rPr>
                <w:rStyle w:val="IndexLink"/>
              </w:rPr>
              <w:t>366</w:t>
            </w:r>
          </w:hyperlink>
        </w:p>
        <w:p>
          <w:pPr>
            <w:pStyle w:val="Contents3"/>
            <w:tabs>
              <w:tab w:val="clear" w:pos="8459"/>
              <w:tab w:val="right" w:pos="9026" w:leader="dot"/>
            </w:tabs>
            <w:rPr/>
          </w:pPr>
          <w:hyperlink w:anchor="__RefHeading___Toc1125032_3381743652">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1125034_3381743652">
            <w:r>
              <w:rPr>
                <w:webHidden/>
                <w:rStyle w:val="IndexLink"/>
                <w:rtl w:val="true"/>
              </w:rPr>
              <w:t>شرح و تفسیر</w:t>
            </w:r>
            <w:r>
              <w:rPr>
                <w:rStyle w:val="IndexLink"/>
                <w:rtl w:val="true"/>
              </w:rPr>
              <w:tab/>
            </w:r>
            <w:r>
              <w:rPr>
                <w:rStyle w:val="IndexLink"/>
              </w:rPr>
              <w:t>368</w:t>
            </w:r>
          </w:hyperlink>
        </w:p>
        <w:p>
          <w:pPr>
            <w:pStyle w:val="Contents2"/>
            <w:tabs>
              <w:tab w:val="clear" w:pos="8743"/>
              <w:tab w:val="right" w:pos="9026" w:leader="dot"/>
            </w:tabs>
            <w:rPr/>
          </w:pPr>
          <w:hyperlink w:anchor="__RefHeading___Toc1125036_3381743652">
            <w:r>
              <w:rPr>
                <w:webHidden/>
                <w:rStyle w:val="IndexLink"/>
                <w:rtl w:val="true"/>
              </w:rPr>
              <w:t xml:space="preserve">گفتار حکیمانه </w:t>
            </w:r>
            <w:r>
              <w:rPr>
                <w:rStyle w:val="IndexLink"/>
              </w:rPr>
              <w:t>58</w:t>
            </w:r>
            <w:r>
              <w:rPr>
                <w:rStyle w:val="IndexLink"/>
                <w:rtl w:val="true"/>
              </w:rPr>
              <w:t xml:space="preserve">- </w:t>
            </w:r>
            <w:r>
              <w:rPr>
                <w:rStyle w:val="IndexLink"/>
                <w:rtl w:val="true"/>
              </w:rPr>
              <w:t>ریشه اصلی شهوات</w:t>
            </w:r>
            <w:r>
              <w:rPr>
                <w:rStyle w:val="IndexLink"/>
                <w:rtl w:val="true"/>
              </w:rPr>
              <w:tab/>
            </w:r>
            <w:r>
              <w:rPr>
                <w:rStyle w:val="IndexLink"/>
              </w:rPr>
              <w:t>370</w:t>
            </w:r>
          </w:hyperlink>
        </w:p>
        <w:p>
          <w:pPr>
            <w:pStyle w:val="Contents3"/>
            <w:tabs>
              <w:tab w:val="clear" w:pos="8459"/>
              <w:tab w:val="right" w:pos="9026" w:leader="dot"/>
            </w:tabs>
            <w:rPr/>
          </w:pPr>
          <w:hyperlink w:anchor="__RefHeading___Toc1125038_3381743652">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1125040_3381743652">
            <w:r>
              <w:rPr>
                <w:webHidden/>
                <w:rStyle w:val="IndexLink"/>
                <w:rtl w:val="true"/>
              </w:rPr>
              <w:t>شرح و تفسیر</w:t>
            </w:r>
            <w:r>
              <w:rPr>
                <w:rStyle w:val="IndexLink"/>
                <w:rtl w:val="true"/>
              </w:rPr>
              <w:tab/>
            </w:r>
            <w:r>
              <w:rPr>
                <w:rStyle w:val="IndexLink"/>
              </w:rPr>
              <w:t>372</w:t>
            </w:r>
          </w:hyperlink>
        </w:p>
        <w:p>
          <w:pPr>
            <w:pStyle w:val="Contents2"/>
            <w:tabs>
              <w:tab w:val="clear" w:pos="8743"/>
              <w:tab w:val="right" w:pos="9026" w:leader="dot"/>
            </w:tabs>
            <w:rPr/>
          </w:pPr>
          <w:hyperlink w:anchor="__RefHeading___Toc1125042_3381743652">
            <w:r>
              <w:rPr>
                <w:webHidden/>
                <w:rStyle w:val="IndexLink"/>
                <w:rtl w:val="true"/>
              </w:rPr>
              <w:t xml:space="preserve">گفتار حکیمانه </w:t>
            </w:r>
            <w:r>
              <w:rPr>
                <w:rStyle w:val="IndexLink"/>
              </w:rPr>
              <w:t>59</w:t>
            </w:r>
            <w:r>
              <w:rPr>
                <w:rStyle w:val="IndexLink"/>
                <w:rtl w:val="true"/>
              </w:rPr>
              <w:t xml:space="preserve">- </w:t>
            </w:r>
            <w:r>
              <w:rPr>
                <w:rStyle w:val="IndexLink"/>
                <w:rtl w:val="true"/>
              </w:rPr>
              <w:t>هشداری که بشارت است</w:t>
            </w:r>
            <w:r>
              <w:rPr>
                <w:rStyle w:val="IndexLink"/>
                <w:rtl w:val="true"/>
              </w:rPr>
              <w:t>!</w:t>
              <w:tab/>
            </w:r>
            <w:r>
              <w:rPr>
                <w:rStyle w:val="IndexLink"/>
              </w:rPr>
              <w:t>376</w:t>
            </w:r>
          </w:hyperlink>
        </w:p>
        <w:p>
          <w:pPr>
            <w:pStyle w:val="Contents3"/>
            <w:tabs>
              <w:tab w:val="clear" w:pos="8459"/>
              <w:tab w:val="right" w:pos="9026" w:leader="dot"/>
            </w:tabs>
            <w:rPr/>
          </w:pPr>
          <w:hyperlink w:anchor="__RefHeading___Toc1125044_3381743652">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1125046_3381743652">
            <w:r>
              <w:rPr>
                <w:webHidden/>
                <w:rStyle w:val="IndexLink"/>
                <w:rtl w:val="true"/>
              </w:rPr>
              <w:t>شرح و تفسیر</w:t>
            </w:r>
            <w:r>
              <w:rPr>
                <w:rStyle w:val="IndexLink"/>
                <w:rtl w:val="true"/>
              </w:rPr>
              <w:tab/>
            </w:r>
            <w:r>
              <w:rPr>
                <w:rStyle w:val="IndexLink"/>
              </w:rPr>
              <w:t>378</w:t>
            </w:r>
          </w:hyperlink>
        </w:p>
        <w:p>
          <w:pPr>
            <w:pStyle w:val="Contents2"/>
            <w:tabs>
              <w:tab w:val="clear" w:pos="8743"/>
              <w:tab w:val="right" w:pos="9026" w:leader="dot"/>
            </w:tabs>
            <w:rPr/>
          </w:pPr>
          <w:hyperlink w:anchor="__RefHeading___Toc1125048_3381743652">
            <w:r>
              <w:rPr>
                <w:webHidden/>
                <w:rStyle w:val="IndexLink"/>
                <w:rtl w:val="true"/>
              </w:rPr>
              <w:t xml:space="preserve">گفتار حکیمانه </w:t>
            </w:r>
            <w:r>
              <w:rPr>
                <w:rStyle w:val="IndexLink"/>
              </w:rPr>
              <w:t>60</w:t>
            </w:r>
            <w:r>
              <w:rPr>
                <w:rStyle w:val="IndexLink"/>
                <w:rtl w:val="true"/>
              </w:rPr>
              <w:t xml:space="preserve">- </w:t>
            </w:r>
            <w:r>
              <w:rPr>
                <w:rStyle w:val="IndexLink"/>
                <w:rtl w:val="true"/>
              </w:rPr>
              <w:t>خطرات زبان</w:t>
            </w:r>
            <w:r>
              <w:rPr>
                <w:rStyle w:val="IndexLink"/>
                <w:rtl w:val="true"/>
              </w:rPr>
              <w:tab/>
            </w:r>
            <w:r>
              <w:rPr>
                <w:rStyle w:val="IndexLink"/>
              </w:rPr>
              <w:t>380</w:t>
            </w:r>
          </w:hyperlink>
        </w:p>
        <w:p>
          <w:pPr>
            <w:pStyle w:val="Contents3"/>
            <w:tabs>
              <w:tab w:val="clear" w:pos="8459"/>
              <w:tab w:val="right" w:pos="9026" w:leader="dot"/>
            </w:tabs>
            <w:rPr/>
          </w:pPr>
          <w:hyperlink w:anchor="__RefHeading___Toc1125050_3381743652">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1125052_3381743652">
            <w:r>
              <w:rPr>
                <w:webHidden/>
                <w:rStyle w:val="IndexLink"/>
                <w:rtl w:val="true"/>
              </w:rPr>
              <w:t>شرح و تفسیر</w:t>
            </w:r>
            <w:r>
              <w:rPr>
                <w:rStyle w:val="IndexLink"/>
                <w:rtl w:val="true"/>
              </w:rPr>
              <w:tab/>
            </w:r>
            <w:r>
              <w:rPr>
                <w:rStyle w:val="IndexLink"/>
              </w:rPr>
              <w:t>382</w:t>
            </w:r>
          </w:hyperlink>
        </w:p>
        <w:p>
          <w:pPr>
            <w:pStyle w:val="Contents2"/>
            <w:tabs>
              <w:tab w:val="clear" w:pos="8743"/>
              <w:tab w:val="right" w:pos="9026" w:leader="dot"/>
            </w:tabs>
            <w:rPr/>
          </w:pPr>
          <w:hyperlink w:anchor="__RefHeading___Toc1125054_3381743652">
            <w:r>
              <w:rPr>
                <w:webHidden/>
                <w:rStyle w:val="IndexLink"/>
                <w:rtl w:val="true"/>
              </w:rPr>
              <w:t xml:space="preserve">گفتار حکیمانه </w:t>
            </w:r>
            <w:r>
              <w:rPr>
                <w:rStyle w:val="IndexLink"/>
              </w:rPr>
              <w:t>61</w:t>
            </w:r>
            <w:r>
              <w:rPr>
                <w:rStyle w:val="IndexLink"/>
                <w:rtl w:val="true"/>
              </w:rPr>
              <w:t xml:space="preserve">- </w:t>
            </w:r>
            <w:r>
              <w:rPr>
                <w:rStyle w:val="IndexLink"/>
                <w:rtl w:val="true"/>
              </w:rPr>
              <w:t>گزیدن شیرین</w:t>
            </w:r>
            <w:r>
              <w:rPr>
                <w:rStyle w:val="IndexLink"/>
                <w:rtl w:val="true"/>
              </w:rPr>
              <w:t>!</w:t>
              <w:tab/>
            </w:r>
            <w:r>
              <w:rPr>
                <w:rStyle w:val="IndexLink"/>
              </w:rPr>
              <w:t>384</w:t>
            </w:r>
          </w:hyperlink>
        </w:p>
        <w:p>
          <w:pPr>
            <w:pStyle w:val="Contents3"/>
            <w:tabs>
              <w:tab w:val="clear" w:pos="8459"/>
              <w:tab w:val="right" w:pos="9026" w:leader="dot"/>
            </w:tabs>
            <w:rPr/>
          </w:pPr>
          <w:hyperlink w:anchor="__RefHeading___Toc1125056_3381743652">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1125058_3381743652">
            <w:r>
              <w:rPr>
                <w:webHidden/>
                <w:rStyle w:val="IndexLink"/>
                <w:rtl w:val="true"/>
              </w:rPr>
              <w:t>شرح و تفسیر</w:t>
            </w:r>
            <w:r>
              <w:rPr>
                <w:rStyle w:val="IndexLink"/>
                <w:rtl w:val="true"/>
              </w:rPr>
              <w:tab/>
            </w:r>
            <w:r>
              <w:rPr>
                <w:rStyle w:val="IndexLink"/>
              </w:rPr>
              <w:t>386</w:t>
            </w:r>
          </w:hyperlink>
        </w:p>
        <w:p>
          <w:pPr>
            <w:pStyle w:val="Contents2"/>
            <w:tabs>
              <w:tab w:val="clear" w:pos="8743"/>
              <w:tab w:val="right" w:pos="9026" w:leader="dot"/>
            </w:tabs>
            <w:rPr/>
          </w:pPr>
          <w:hyperlink w:anchor="__RefHeading___Toc1125060_3381743652">
            <w:r>
              <w:rPr>
                <w:webHidden/>
                <w:rStyle w:val="IndexLink"/>
                <w:rtl w:val="true"/>
              </w:rPr>
              <w:t xml:space="preserve">گفتار حکیمانه </w:t>
            </w:r>
            <w:r>
              <w:rPr>
                <w:rStyle w:val="IndexLink"/>
              </w:rPr>
              <w:t>62</w:t>
            </w:r>
            <w:r>
              <w:rPr>
                <w:rStyle w:val="IndexLink"/>
                <w:rtl w:val="true"/>
              </w:rPr>
              <w:t xml:space="preserve">- </w:t>
            </w:r>
            <w:r>
              <w:rPr>
                <w:rStyle w:val="IndexLink"/>
                <w:rtl w:val="true"/>
              </w:rPr>
              <w:t>پاداش برتر</w:t>
            </w:r>
            <w:r>
              <w:rPr>
                <w:rStyle w:val="IndexLink"/>
                <w:rtl w:val="true"/>
              </w:rPr>
              <w:tab/>
            </w:r>
            <w:r>
              <w:rPr>
                <w:rStyle w:val="IndexLink"/>
              </w:rPr>
              <w:t>388</w:t>
            </w:r>
          </w:hyperlink>
        </w:p>
        <w:p>
          <w:pPr>
            <w:pStyle w:val="Contents3"/>
            <w:tabs>
              <w:tab w:val="clear" w:pos="8459"/>
              <w:tab w:val="right" w:pos="9026" w:leader="dot"/>
            </w:tabs>
            <w:rPr/>
          </w:pPr>
          <w:hyperlink w:anchor="__RefHeading___Toc1125062_3381743652">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1125064_3381743652">
            <w:r>
              <w:rPr>
                <w:webHidden/>
                <w:rStyle w:val="IndexLink"/>
                <w:rtl w:val="true"/>
              </w:rPr>
              <w:t>شرح و تفسیر</w:t>
            </w:r>
            <w:r>
              <w:rPr>
                <w:rStyle w:val="IndexLink"/>
                <w:rtl w:val="true"/>
              </w:rPr>
              <w:tab/>
            </w:r>
            <w:r>
              <w:rPr>
                <w:rStyle w:val="IndexLink"/>
              </w:rPr>
              <w:t>390</w:t>
            </w:r>
          </w:hyperlink>
        </w:p>
        <w:p>
          <w:pPr>
            <w:pStyle w:val="Contents2"/>
            <w:tabs>
              <w:tab w:val="clear" w:pos="8743"/>
              <w:tab w:val="right" w:pos="9026" w:leader="dot"/>
            </w:tabs>
            <w:rPr/>
          </w:pPr>
          <w:hyperlink w:anchor="__RefHeading___Toc1125066_3381743652">
            <w:r>
              <w:rPr>
                <w:webHidden/>
                <w:rStyle w:val="IndexLink"/>
                <w:rtl w:val="true"/>
              </w:rPr>
              <w:t xml:space="preserve">گفتار حکیمانه </w:t>
            </w:r>
            <w:r>
              <w:rPr>
                <w:rStyle w:val="IndexLink"/>
              </w:rPr>
              <w:t>63</w:t>
            </w:r>
            <w:r>
              <w:rPr>
                <w:rStyle w:val="IndexLink"/>
                <w:rtl w:val="true"/>
              </w:rPr>
              <w:t xml:space="preserve">- </w:t>
            </w:r>
            <w:r>
              <w:rPr>
                <w:rStyle w:val="IndexLink"/>
                <w:rtl w:val="true"/>
              </w:rPr>
              <w:t>نقش شفاعت کننده</w:t>
            </w:r>
            <w:r>
              <w:rPr>
                <w:rStyle w:val="IndexLink"/>
                <w:rtl w:val="true"/>
              </w:rPr>
              <w:tab/>
            </w:r>
            <w:r>
              <w:rPr>
                <w:rStyle w:val="IndexLink"/>
              </w:rPr>
              <w:t>394</w:t>
            </w:r>
          </w:hyperlink>
        </w:p>
        <w:p>
          <w:pPr>
            <w:pStyle w:val="Contents3"/>
            <w:tabs>
              <w:tab w:val="clear" w:pos="8459"/>
              <w:tab w:val="right" w:pos="9026" w:leader="dot"/>
            </w:tabs>
            <w:rPr/>
          </w:pPr>
          <w:hyperlink w:anchor="__RefHeading___Toc1125068_3381743652">
            <w:r>
              <w:rPr>
                <w:webHidden/>
                <w:rStyle w:val="IndexLink"/>
                <w:rtl w:val="true"/>
              </w:rPr>
              <w:t>اشاره</w:t>
            </w:r>
            <w:r>
              <w:rPr>
                <w:rStyle w:val="IndexLink"/>
                <w:rtl w:val="true"/>
              </w:rPr>
              <w:tab/>
            </w:r>
            <w:r>
              <w:rPr>
                <w:rStyle w:val="IndexLink"/>
              </w:rPr>
              <w:t>394</w:t>
            </w:r>
          </w:hyperlink>
        </w:p>
        <w:p>
          <w:pPr>
            <w:pStyle w:val="Contents3"/>
            <w:tabs>
              <w:tab w:val="clear" w:pos="8459"/>
              <w:tab w:val="right" w:pos="9026" w:leader="dot"/>
            </w:tabs>
            <w:rPr/>
          </w:pPr>
          <w:hyperlink w:anchor="__RefHeading___Toc1125070_3381743652">
            <w:r>
              <w:rPr>
                <w:webHidden/>
                <w:rStyle w:val="IndexLink"/>
                <w:rtl w:val="true"/>
              </w:rPr>
              <w:t>شرح و تفسیر</w:t>
            </w:r>
            <w:r>
              <w:rPr>
                <w:rStyle w:val="IndexLink"/>
                <w:rtl w:val="true"/>
              </w:rPr>
              <w:tab/>
            </w:r>
            <w:r>
              <w:rPr>
                <w:rStyle w:val="IndexLink"/>
              </w:rPr>
              <w:t>396</w:t>
            </w:r>
          </w:hyperlink>
        </w:p>
        <w:p>
          <w:pPr>
            <w:pStyle w:val="Contents2"/>
            <w:tabs>
              <w:tab w:val="clear" w:pos="8743"/>
              <w:tab w:val="right" w:pos="9026" w:leader="dot"/>
            </w:tabs>
            <w:rPr/>
          </w:pPr>
          <w:hyperlink w:anchor="__RefHeading___Toc1125072_3381743652">
            <w:r>
              <w:rPr>
                <w:webHidden/>
                <w:rStyle w:val="IndexLink"/>
                <w:rtl w:val="true"/>
              </w:rPr>
              <w:t xml:space="preserve">گفتار حکیمانه </w:t>
            </w:r>
            <w:r>
              <w:rPr>
                <w:rStyle w:val="IndexLink"/>
              </w:rPr>
              <w:t>64</w:t>
            </w:r>
            <w:r>
              <w:rPr>
                <w:rStyle w:val="IndexLink"/>
                <w:rtl w:val="true"/>
              </w:rPr>
              <w:t xml:space="preserve">- </w:t>
            </w:r>
            <w:r>
              <w:rPr>
                <w:rStyle w:val="IndexLink"/>
                <w:rtl w:val="true"/>
              </w:rPr>
              <w:t>سوارانی در خواب</w:t>
            </w:r>
            <w:r>
              <w:rPr>
                <w:rStyle w:val="IndexLink"/>
                <w:rtl w:val="true"/>
              </w:rPr>
              <w:t>!</w:t>
              <w:tab/>
            </w:r>
            <w:r>
              <w:rPr>
                <w:rStyle w:val="IndexLink"/>
              </w:rPr>
              <w:t>398</w:t>
            </w:r>
          </w:hyperlink>
        </w:p>
        <w:p>
          <w:pPr>
            <w:pStyle w:val="Contents3"/>
            <w:tabs>
              <w:tab w:val="clear" w:pos="8459"/>
              <w:tab w:val="right" w:pos="9026" w:leader="dot"/>
            </w:tabs>
            <w:rPr/>
          </w:pPr>
          <w:hyperlink w:anchor="__RefHeading___Toc1125074_3381743652">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1125076_3381743652">
            <w:r>
              <w:rPr>
                <w:webHidden/>
                <w:rStyle w:val="IndexLink"/>
                <w:rtl w:val="true"/>
              </w:rPr>
              <w:t>شرح و تفسیر</w:t>
            </w:r>
            <w:r>
              <w:rPr>
                <w:rStyle w:val="IndexLink"/>
                <w:rtl w:val="true"/>
              </w:rPr>
              <w:tab/>
            </w:r>
            <w:r>
              <w:rPr>
                <w:rStyle w:val="IndexLink"/>
              </w:rPr>
              <w:t>400</w:t>
            </w:r>
          </w:hyperlink>
        </w:p>
        <w:p>
          <w:pPr>
            <w:pStyle w:val="Contents2"/>
            <w:tabs>
              <w:tab w:val="clear" w:pos="8743"/>
              <w:tab w:val="right" w:pos="9026" w:leader="dot"/>
            </w:tabs>
            <w:rPr/>
          </w:pPr>
          <w:hyperlink w:anchor="__RefHeading___Toc1125078_3381743652">
            <w:r>
              <w:rPr>
                <w:webHidden/>
                <w:rStyle w:val="IndexLink"/>
                <w:rtl w:val="true"/>
              </w:rPr>
              <w:t xml:space="preserve">گفتار حکیمانه </w:t>
            </w:r>
            <w:r>
              <w:rPr>
                <w:rStyle w:val="IndexLink"/>
              </w:rPr>
              <w:t>65</w:t>
            </w:r>
            <w:r>
              <w:rPr>
                <w:rStyle w:val="IndexLink"/>
                <w:rtl w:val="true"/>
              </w:rPr>
              <w:t xml:space="preserve">- </w:t>
            </w:r>
            <w:r>
              <w:rPr>
                <w:rStyle w:val="IndexLink"/>
                <w:rtl w:val="true"/>
              </w:rPr>
              <w:t>غربت واقعی</w:t>
            </w:r>
            <w:r>
              <w:rPr>
                <w:rStyle w:val="IndexLink"/>
                <w:rtl w:val="true"/>
              </w:rPr>
              <w:tab/>
            </w:r>
            <w:r>
              <w:rPr>
                <w:rStyle w:val="IndexLink"/>
              </w:rPr>
              <w:t>402</w:t>
            </w:r>
          </w:hyperlink>
        </w:p>
        <w:p>
          <w:pPr>
            <w:pStyle w:val="Contents3"/>
            <w:tabs>
              <w:tab w:val="clear" w:pos="8459"/>
              <w:tab w:val="right" w:pos="9026" w:leader="dot"/>
            </w:tabs>
            <w:rPr/>
          </w:pPr>
          <w:hyperlink w:anchor="__RefHeading___Toc1125080_3381743652">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1125082_3381743652">
            <w:r>
              <w:rPr>
                <w:webHidden/>
                <w:rStyle w:val="IndexLink"/>
                <w:rtl w:val="true"/>
              </w:rPr>
              <w:t>شرح و تفسیر</w:t>
            </w:r>
            <w:r>
              <w:rPr>
                <w:rStyle w:val="IndexLink"/>
                <w:rtl w:val="true"/>
              </w:rPr>
              <w:tab/>
            </w:r>
            <w:r>
              <w:rPr>
                <w:rStyle w:val="IndexLink"/>
              </w:rPr>
              <w:t>404</w:t>
            </w:r>
          </w:hyperlink>
        </w:p>
        <w:p>
          <w:pPr>
            <w:pStyle w:val="Contents2"/>
            <w:tabs>
              <w:tab w:val="clear" w:pos="8743"/>
              <w:tab w:val="right" w:pos="9026" w:leader="dot"/>
            </w:tabs>
            <w:rPr/>
          </w:pPr>
          <w:hyperlink w:anchor="__RefHeading___Toc1125084_3381743652">
            <w:r>
              <w:rPr>
                <w:webHidden/>
                <w:rStyle w:val="IndexLink"/>
                <w:rtl w:val="true"/>
              </w:rPr>
              <w:t xml:space="preserve">گفتار حکیمانه </w:t>
            </w:r>
            <w:r>
              <w:rPr>
                <w:rStyle w:val="IndexLink"/>
              </w:rPr>
              <w:t>66</w:t>
            </w:r>
            <w:r>
              <w:rPr>
                <w:rStyle w:val="IndexLink"/>
                <w:rtl w:val="true"/>
              </w:rPr>
              <w:t xml:space="preserve">- </w:t>
            </w:r>
            <w:r>
              <w:rPr>
                <w:rStyle w:val="IndexLink"/>
                <w:rtl w:val="true"/>
              </w:rPr>
              <w:t>طلب از نااهل</w:t>
            </w:r>
            <w:r>
              <w:rPr>
                <w:rStyle w:val="IndexLink"/>
                <w:rtl w:val="true"/>
              </w:rPr>
              <w:tab/>
            </w:r>
            <w:r>
              <w:rPr>
                <w:rStyle w:val="IndexLink"/>
              </w:rPr>
              <w:t>406</w:t>
            </w:r>
          </w:hyperlink>
        </w:p>
        <w:p>
          <w:pPr>
            <w:pStyle w:val="Contents3"/>
            <w:tabs>
              <w:tab w:val="clear" w:pos="8459"/>
              <w:tab w:val="right" w:pos="9026" w:leader="dot"/>
            </w:tabs>
            <w:rPr/>
          </w:pPr>
          <w:hyperlink w:anchor="__RefHeading___Toc1125086_3381743652">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1125088_3381743652">
            <w:r>
              <w:rPr>
                <w:webHidden/>
                <w:rStyle w:val="IndexLink"/>
                <w:rtl w:val="true"/>
              </w:rPr>
              <w:t>شرح و تفسیر</w:t>
            </w:r>
            <w:r>
              <w:rPr>
                <w:rStyle w:val="IndexLink"/>
                <w:rtl w:val="true"/>
              </w:rPr>
              <w:tab/>
            </w:r>
            <w:r>
              <w:rPr>
                <w:rStyle w:val="IndexLink"/>
              </w:rPr>
              <w:t>408</w:t>
            </w:r>
          </w:hyperlink>
        </w:p>
        <w:p>
          <w:pPr>
            <w:pStyle w:val="Contents2"/>
            <w:tabs>
              <w:tab w:val="clear" w:pos="8743"/>
              <w:tab w:val="right" w:pos="9026" w:leader="dot"/>
            </w:tabs>
            <w:rPr/>
          </w:pPr>
          <w:hyperlink w:anchor="__RefHeading___Toc1125090_3381743652">
            <w:r>
              <w:rPr>
                <w:webHidden/>
                <w:rStyle w:val="IndexLink"/>
                <w:rtl w:val="true"/>
              </w:rPr>
              <w:t xml:space="preserve">گفتار حکیمانه </w:t>
            </w:r>
            <w:r>
              <w:rPr>
                <w:rStyle w:val="IndexLink"/>
              </w:rPr>
              <w:t>67</w:t>
            </w:r>
            <w:r>
              <w:rPr>
                <w:rStyle w:val="IndexLink"/>
                <w:rtl w:val="true"/>
              </w:rPr>
              <w:t xml:space="preserve">- </w:t>
            </w:r>
            <w:r>
              <w:rPr>
                <w:rStyle w:val="IndexLink"/>
                <w:rtl w:val="true"/>
              </w:rPr>
              <w:t>بخشش کم</w:t>
            </w:r>
            <w:r>
              <w:rPr>
                <w:rStyle w:val="IndexLink"/>
                <w:rtl w:val="true"/>
              </w:rPr>
              <w:tab/>
            </w:r>
            <w:r>
              <w:rPr>
                <w:rStyle w:val="IndexLink"/>
              </w:rPr>
              <w:t>412</w:t>
            </w:r>
          </w:hyperlink>
        </w:p>
        <w:p>
          <w:pPr>
            <w:pStyle w:val="Contents3"/>
            <w:tabs>
              <w:tab w:val="clear" w:pos="8459"/>
              <w:tab w:val="right" w:pos="9026" w:leader="dot"/>
            </w:tabs>
            <w:rPr/>
          </w:pPr>
          <w:hyperlink w:anchor="__RefHeading___Toc1125092_3381743652">
            <w:r>
              <w:rPr>
                <w:webHidden/>
                <w:rStyle w:val="IndexLink"/>
                <w:rtl w:val="true"/>
              </w:rPr>
              <w:t>اشاره</w:t>
            </w:r>
            <w:r>
              <w:rPr>
                <w:rStyle w:val="IndexLink"/>
                <w:rtl w:val="true"/>
              </w:rPr>
              <w:tab/>
            </w:r>
            <w:r>
              <w:rPr>
                <w:rStyle w:val="IndexLink"/>
              </w:rPr>
              <w:t>412</w:t>
            </w:r>
          </w:hyperlink>
        </w:p>
        <w:p>
          <w:pPr>
            <w:pStyle w:val="Contents3"/>
            <w:tabs>
              <w:tab w:val="clear" w:pos="8459"/>
              <w:tab w:val="right" w:pos="9026" w:leader="dot"/>
            </w:tabs>
            <w:rPr/>
          </w:pPr>
          <w:hyperlink w:anchor="__RefHeading___Toc1125094_3381743652">
            <w:r>
              <w:rPr>
                <w:webHidden/>
                <w:rStyle w:val="IndexLink"/>
                <w:rtl w:val="true"/>
              </w:rPr>
              <w:t>شرح و تفسیر</w:t>
            </w:r>
            <w:r>
              <w:rPr>
                <w:rStyle w:val="IndexLink"/>
                <w:rtl w:val="true"/>
              </w:rPr>
              <w:tab/>
            </w:r>
            <w:r>
              <w:rPr>
                <w:rStyle w:val="IndexLink"/>
              </w:rPr>
              <w:t>414</w:t>
            </w:r>
          </w:hyperlink>
        </w:p>
        <w:p>
          <w:pPr>
            <w:pStyle w:val="Contents2"/>
            <w:tabs>
              <w:tab w:val="clear" w:pos="8743"/>
              <w:tab w:val="right" w:pos="9026" w:leader="dot"/>
            </w:tabs>
            <w:rPr/>
          </w:pPr>
          <w:hyperlink w:anchor="__RefHeading___Toc1125096_3381743652">
            <w:r>
              <w:rPr>
                <w:webHidden/>
                <w:rStyle w:val="IndexLink"/>
                <w:rtl w:val="true"/>
              </w:rPr>
              <w:t xml:space="preserve">گفتار حکیمانه </w:t>
            </w:r>
            <w:r>
              <w:rPr>
                <w:rStyle w:val="IndexLink"/>
              </w:rPr>
              <w:t>68</w:t>
            </w:r>
            <w:r>
              <w:rPr>
                <w:rStyle w:val="IndexLink"/>
                <w:rtl w:val="true"/>
              </w:rPr>
              <w:t xml:space="preserve">- </w:t>
            </w:r>
            <w:r>
              <w:rPr>
                <w:rStyle w:val="IndexLink"/>
                <w:rtl w:val="true"/>
              </w:rPr>
              <w:t>زینت فقر و غنا</w:t>
            </w:r>
            <w:r>
              <w:rPr>
                <w:rStyle w:val="IndexLink"/>
                <w:rtl w:val="true"/>
              </w:rPr>
              <w:tab/>
            </w:r>
            <w:r>
              <w:rPr>
                <w:rStyle w:val="IndexLink"/>
              </w:rPr>
              <w:t>418</w:t>
            </w:r>
          </w:hyperlink>
        </w:p>
        <w:p>
          <w:pPr>
            <w:pStyle w:val="Contents3"/>
            <w:tabs>
              <w:tab w:val="clear" w:pos="8459"/>
              <w:tab w:val="right" w:pos="9026" w:leader="dot"/>
            </w:tabs>
            <w:rPr/>
          </w:pPr>
          <w:hyperlink w:anchor="__RefHeading___Toc1125098_3381743652">
            <w:r>
              <w:rPr>
                <w:webHidden/>
                <w:rStyle w:val="IndexLink"/>
                <w:rtl w:val="true"/>
              </w:rPr>
              <w:t>اشاره</w:t>
            </w:r>
            <w:r>
              <w:rPr>
                <w:rStyle w:val="IndexLink"/>
                <w:rtl w:val="true"/>
              </w:rPr>
              <w:tab/>
            </w:r>
            <w:r>
              <w:rPr>
                <w:rStyle w:val="IndexLink"/>
              </w:rPr>
              <w:t>418</w:t>
            </w:r>
          </w:hyperlink>
        </w:p>
        <w:p>
          <w:pPr>
            <w:pStyle w:val="Contents3"/>
            <w:tabs>
              <w:tab w:val="clear" w:pos="8459"/>
              <w:tab w:val="right" w:pos="9026" w:leader="dot"/>
            </w:tabs>
            <w:rPr/>
          </w:pPr>
          <w:hyperlink w:anchor="__RefHeading___Toc1125100_3381743652">
            <w:r>
              <w:rPr>
                <w:webHidden/>
                <w:rStyle w:val="IndexLink"/>
                <w:rtl w:val="true"/>
              </w:rPr>
              <w:t>شرح و تفسیر</w:t>
            </w:r>
            <w:r>
              <w:rPr>
                <w:rStyle w:val="IndexLink"/>
                <w:rtl w:val="true"/>
              </w:rPr>
              <w:tab/>
            </w:r>
            <w:r>
              <w:rPr>
                <w:rStyle w:val="IndexLink"/>
              </w:rPr>
              <w:t>420</w:t>
            </w:r>
          </w:hyperlink>
        </w:p>
        <w:p>
          <w:pPr>
            <w:pStyle w:val="Contents2"/>
            <w:tabs>
              <w:tab w:val="clear" w:pos="8743"/>
              <w:tab w:val="right" w:pos="9026" w:leader="dot"/>
            </w:tabs>
            <w:rPr/>
          </w:pPr>
          <w:hyperlink w:anchor="__RefHeading___Toc1125102_3381743652">
            <w:r>
              <w:rPr>
                <w:webHidden/>
                <w:rStyle w:val="IndexLink"/>
                <w:rtl w:val="true"/>
              </w:rPr>
              <w:t xml:space="preserve">گفتار حکیمانه </w:t>
            </w:r>
            <w:r>
              <w:rPr>
                <w:rStyle w:val="IndexLink"/>
              </w:rPr>
              <w:t>69</w:t>
            </w:r>
            <w:r>
              <w:rPr>
                <w:rStyle w:val="IndexLink"/>
                <w:rtl w:val="true"/>
              </w:rPr>
              <w:t xml:space="preserve">- </w:t>
            </w:r>
            <w:r>
              <w:rPr>
                <w:rStyle w:val="IndexLink"/>
                <w:rtl w:val="true"/>
              </w:rPr>
              <w:t>نگران مباش</w:t>
            </w:r>
            <w:r>
              <w:rPr>
                <w:rStyle w:val="IndexLink"/>
                <w:rtl w:val="true"/>
              </w:rPr>
              <w:tab/>
            </w:r>
            <w:r>
              <w:rPr>
                <w:rStyle w:val="IndexLink"/>
              </w:rPr>
              <w:t>424</w:t>
            </w:r>
          </w:hyperlink>
        </w:p>
        <w:p>
          <w:pPr>
            <w:pStyle w:val="Contents3"/>
            <w:tabs>
              <w:tab w:val="clear" w:pos="8459"/>
              <w:tab w:val="right" w:pos="9026" w:leader="dot"/>
            </w:tabs>
            <w:rPr/>
          </w:pPr>
          <w:hyperlink w:anchor="__RefHeading___Toc1125104_3381743652">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1125106_3381743652">
            <w:r>
              <w:rPr>
                <w:webHidden/>
                <w:rStyle w:val="IndexLink"/>
                <w:rtl w:val="true"/>
              </w:rPr>
              <w:t>شرح و تفسیر</w:t>
            </w:r>
            <w:r>
              <w:rPr>
                <w:rStyle w:val="IndexLink"/>
                <w:rtl w:val="true"/>
              </w:rPr>
              <w:tab/>
            </w:r>
            <w:r>
              <w:rPr>
                <w:rStyle w:val="IndexLink"/>
              </w:rPr>
              <w:t>426</w:t>
            </w:r>
          </w:hyperlink>
        </w:p>
        <w:p>
          <w:pPr>
            <w:pStyle w:val="Contents2"/>
            <w:tabs>
              <w:tab w:val="clear" w:pos="8743"/>
              <w:tab w:val="right" w:pos="9026" w:leader="dot"/>
            </w:tabs>
            <w:rPr/>
          </w:pPr>
          <w:hyperlink w:anchor="__RefHeading___Toc1125108_3381743652">
            <w:r>
              <w:rPr>
                <w:webHidden/>
                <w:rStyle w:val="IndexLink"/>
                <w:rtl w:val="true"/>
              </w:rPr>
              <w:t xml:space="preserve">گفتار حکیمانه </w:t>
            </w:r>
            <w:r>
              <w:rPr>
                <w:rStyle w:val="IndexLink"/>
              </w:rPr>
              <w:t>70</w:t>
            </w:r>
            <w:r>
              <w:rPr>
                <w:rStyle w:val="IndexLink"/>
                <w:rtl w:val="true"/>
              </w:rPr>
              <w:t xml:space="preserve">- </w:t>
            </w:r>
            <w:r>
              <w:rPr>
                <w:rStyle w:val="IndexLink"/>
                <w:rtl w:val="true"/>
              </w:rPr>
              <w:t>افراط و تفریط نشانه جهل است</w:t>
            </w:r>
            <w:r>
              <w:rPr>
                <w:rStyle w:val="IndexLink"/>
                <w:rtl w:val="true"/>
              </w:rPr>
              <w:tab/>
            </w:r>
            <w:r>
              <w:rPr>
                <w:rStyle w:val="IndexLink"/>
              </w:rPr>
              <w:t>428</w:t>
            </w:r>
          </w:hyperlink>
        </w:p>
        <w:p>
          <w:pPr>
            <w:pStyle w:val="Contents3"/>
            <w:tabs>
              <w:tab w:val="clear" w:pos="8459"/>
              <w:tab w:val="right" w:pos="9026" w:leader="dot"/>
            </w:tabs>
            <w:rPr/>
          </w:pPr>
          <w:hyperlink w:anchor="__RefHeading___Toc1125110_3381743652">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1125112_3381743652">
            <w:r>
              <w:rPr>
                <w:webHidden/>
                <w:rStyle w:val="IndexLink"/>
                <w:rtl w:val="true"/>
              </w:rPr>
              <w:t>شرح و تفسیر</w:t>
            </w:r>
            <w:r>
              <w:rPr>
                <w:rStyle w:val="IndexLink"/>
                <w:rtl w:val="true"/>
              </w:rPr>
              <w:tab/>
            </w:r>
            <w:r>
              <w:rPr>
                <w:rStyle w:val="IndexLink"/>
              </w:rPr>
              <w:t>430</w:t>
            </w:r>
          </w:hyperlink>
        </w:p>
        <w:p>
          <w:pPr>
            <w:pStyle w:val="Contents2"/>
            <w:tabs>
              <w:tab w:val="clear" w:pos="8743"/>
              <w:tab w:val="right" w:pos="9026" w:leader="dot"/>
            </w:tabs>
            <w:rPr/>
          </w:pPr>
          <w:hyperlink w:anchor="__RefHeading___Toc1125114_3381743652">
            <w:r>
              <w:rPr>
                <w:webHidden/>
                <w:rStyle w:val="IndexLink"/>
                <w:rtl w:val="true"/>
              </w:rPr>
              <w:t xml:space="preserve">گفتار حکیمانه </w:t>
            </w:r>
            <w:r>
              <w:rPr>
                <w:rStyle w:val="IndexLink"/>
              </w:rPr>
              <w:t>71</w:t>
            </w:r>
            <w:r>
              <w:rPr>
                <w:rStyle w:val="IndexLink"/>
                <w:rtl w:val="true"/>
              </w:rPr>
              <w:t xml:space="preserve">- </w:t>
            </w:r>
            <w:r>
              <w:rPr>
                <w:rStyle w:val="IndexLink"/>
                <w:rtl w:val="true"/>
              </w:rPr>
              <w:t>نشانه کمال عقل</w:t>
            </w:r>
            <w:r>
              <w:rPr>
                <w:rStyle w:val="IndexLink"/>
                <w:rtl w:val="true"/>
              </w:rPr>
              <w:tab/>
            </w:r>
            <w:r>
              <w:rPr>
                <w:rStyle w:val="IndexLink"/>
              </w:rPr>
              <w:t>434</w:t>
            </w:r>
          </w:hyperlink>
        </w:p>
        <w:p>
          <w:pPr>
            <w:pStyle w:val="Contents3"/>
            <w:tabs>
              <w:tab w:val="clear" w:pos="8459"/>
              <w:tab w:val="right" w:pos="9026" w:leader="dot"/>
            </w:tabs>
            <w:rPr/>
          </w:pPr>
          <w:hyperlink w:anchor="__RefHeading___Toc1125116_3381743652">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1125118_3381743652">
            <w:r>
              <w:rPr>
                <w:webHidden/>
                <w:rStyle w:val="IndexLink"/>
                <w:rtl w:val="true"/>
              </w:rPr>
              <w:t>شرح و تفسیر</w:t>
            </w:r>
            <w:r>
              <w:rPr>
                <w:rStyle w:val="IndexLink"/>
                <w:rtl w:val="true"/>
              </w:rPr>
              <w:tab/>
            </w:r>
            <w:r>
              <w:rPr>
                <w:rStyle w:val="IndexLink"/>
              </w:rPr>
              <w:t>436</w:t>
            </w:r>
          </w:hyperlink>
        </w:p>
        <w:p>
          <w:pPr>
            <w:pStyle w:val="Contents2"/>
            <w:tabs>
              <w:tab w:val="clear" w:pos="8743"/>
              <w:tab w:val="right" w:pos="9026" w:leader="dot"/>
            </w:tabs>
            <w:rPr/>
          </w:pPr>
          <w:hyperlink w:anchor="__RefHeading___Toc1125120_3381743652">
            <w:r>
              <w:rPr>
                <w:webHidden/>
                <w:rStyle w:val="IndexLink"/>
                <w:rtl w:val="true"/>
              </w:rPr>
              <w:t xml:space="preserve">گفتار حکیمانه </w:t>
            </w:r>
            <w:r>
              <w:rPr>
                <w:rStyle w:val="IndexLink"/>
              </w:rPr>
              <w:t>72</w:t>
            </w:r>
            <w:r>
              <w:rPr>
                <w:rStyle w:val="IndexLink"/>
                <w:rtl w:val="true"/>
              </w:rPr>
              <w:t xml:space="preserve">- </w:t>
            </w:r>
            <w:r>
              <w:rPr>
                <w:rStyle w:val="IndexLink"/>
                <w:rtl w:val="true"/>
              </w:rPr>
              <w:t>بیداد روزگار</w:t>
            </w:r>
            <w:r>
              <w:rPr>
                <w:rStyle w:val="IndexLink"/>
                <w:rtl w:val="true"/>
              </w:rPr>
              <w:tab/>
            </w:r>
            <w:r>
              <w:rPr>
                <w:rStyle w:val="IndexLink"/>
              </w:rPr>
              <w:t>438</w:t>
            </w:r>
          </w:hyperlink>
        </w:p>
        <w:p>
          <w:pPr>
            <w:pStyle w:val="Contents3"/>
            <w:tabs>
              <w:tab w:val="clear" w:pos="8459"/>
              <w:tab w:val="right" w:pos="9026" w:leader="dot"/>
            </w:tabs>
            <w:rPr/>
          </w:pPr>
          <w:hyperlink w:anchor="__RefHeading___Toc1125122_3381743652">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1125124_3381743652">
            <w:r>
              <w:rPr>
                <w:webHidden/>
                <w:rStyle w:val="IndexLink"/>
                <w:rtl w:val="true"/>
              </w:rPr>
              <w:t>شرح و تفسیر</w:t>
            </w:r>
            <w:r>
              <w:rPr>
                <w:rStyle w:val="IndexLink"/>
                <w:rtl w:val="true"/>
              </w:rPr>
              <w:tab/>
            </w:r>
            <w:r>
              <w:rPr>
                <w:rStyle w:val="IndexLink"/>
              </w:rPr>
              <w:t>440</w:t>
            </w:r>
          </w:hyperlink>
        </w:p>
        <w:p>
          <w:pPr>
            <w:pStyle w:val="Contents2"/>
            <w:tabs>
              <w:tab w:val="clear" w:pos="8743"/>
              <w:tab w:val="right" w:pos="9026" w:leader="dot"/>
            </w:tabs>
            <w:rPr/>
          </w:pPr>
          <w:hyperlink w:anchor="__RefHeading___Toc1125126_3381743652">
            <w:r>
              <w:rPr>
                <w:webHidden/>
                <w:rStyle w:val="IndexLink"/>
                <w:rtl w:val="true"/>
              </w:rPr>
              <w:t xml:space="preserve">گفتار حکیمانه </w:t>
            </w:r>
            <w:r>
              <w:rPr>
                <w:rStyle w:val="IndexLink"/>
              </w:rPr>
              <w:t>73</w:t>
            </w:r>
            <w:r>
              <w:rPr>
                <w:rStyle w:val="IndexLink"/>
                <w:rtl w:val="true"/>
              </w:rPr>
              <w:t xml:space="preserve">- </w:t>
            </w:r>
            <w:r>
              <w:rPr>
                <w:rStyle w:val="IndexLink"/>
                <w:rtl w:val="true"/>
              </w:rPr>
              <w:t>روش تعلیم و تربیت</w:t>
            </w:r>
            <w:r>
              <w:rPr>
                <w:rStyle w:val="IndexLink"/>
                <w:rtl w:val="true"/>
              </w:rPr>
              <w:tab/>
            </w:r>
            <w:r>
              <w:rPr>
                <w:rStyle w:val="IndexLink"/>
              </w:rPr>
              <w:t>446</w:t>
            </w:r>
          </w:hyperlink>
        </w:p>
        <w:p>
          <w:pPr>
            <w:pStyle w:val="Contents3"/>
            <w:tabs>
              <w:tab w:val="clear" w:pos="8459"/>
              <w:tab w:val="right" w:pos="9026" w:leader="dot"/>
            </w:tabs>
            <w:rPr/>
          </w:pPr>
          <w:hyperlink w:anchor="__RefHeading___Toc1125128_3381743652">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1125130_3381743652">
            <w:r>
              <w:rPr>
                <w:webHidden/>
                <w:rStyle w:val="IndexLink"/>
                <w:rtl w:val="true"/>
              </w:rPr>
              <w:t>شرح و تفسیر</w:t>
            </w:r>
            <w:r>
              <w:rPr>
                <w:rStyle w:val="IndexLink"/>
                <w:rtl w:val="true"/>
              </w:rPr>
              <w:tab/>
            </w:r>
            <w:r>
              <w:rPr>
                <w:rStyle w:val="IndexLink"/>
              </w:rPr>
              <w:t>448</w:t>
            </w:r>
          </w:hyperlink>
        </w:p>
        <w:p>
          <w:pPr>
            <w:pStyle w:val="Contents2"/>
            <w:tabs>
              <w:tab w:val="clear" w:pos="8743"/>
              <w:tab w:val="right" w:pos="9026" w:leader="dot"/>
            </w:tabs>
            <w:rPr/>
          </w:pPr>
          <w:hyperlink w:anchor="__RefHeading___Toc1125132_3381743652">
            <w:r>
              <w:rPr>
                <w:webHidden/>
                <w:rStyle w:val="IndexLink"/>
                <w:rtl w:val="true"/>
              </w:rPr>
              <w:t xml:space="preserve">گفتار حکیمانه </w:t>
            </w:r>
            <w:r>
              <w:rPr>
                <w:rStyle w:val="IndexLink"/>
              </w:rPr>
              <w:t>74</w:t>
            </w:r>
            <w:r>
              <w:rPr>
                <w:rStyle w:val="IndexLink"/>
                <w:rtl w:val="true"/>
              </w:rPr>
              <w:t xml:space="preserve">- </w:t>
            </w:r>
            <w:r>
              <w:rPr>
                <w:rStyle w:val="IndexLink"/>
                <w:rtl w:val="true"/>
              </w:rPr>
              <w:t>هر نفسی گامی است</w:t>
            </w:r>
            <w:r>
              <w:rPr>
                <w:rStyle w:val="IndexLink"/>
                <w:rtl w:val="true"/>
              </w:rPr>
              <w:t>!</w:t>
              <w:tab/>
            </w:r>
            <w:r>
              <w:rPr>
                <w:rStyle w:val="IndexLink"/>
              </w:rPr>
              <w:t>452</w:t>
            </w:r>
          </w:hyperlink>
        </w:p>
        <w:p>
          <w:pPr>
            <w:pStyle w:val="Contents3"/>
            <w:tabs>
              <w:tab w:val="clear" w:pos="8459"/>
              <w:tab w:val="right" w:pos="9026" w:leader="dot"/>
            </w:tabs>
            <w:rPr/>
          </w:pPr>
          <w:hyperlink w:anchor="__RefHeading___Toc1125134_3381743652">
            <w:r>
              <w:rPr>
                <w:webHidden/>
                <w:rStyle w:val="IndexLink"/>
                <w:rtl w:val="true"/>
              </w:rPr>
              <w:t>اشاره</w:t>
            </w:r>
            <w:r>
              <w:rPr>
                <w:rStyle w:val="IndexLink"/>
                <w:rtl w:val="true"/>
              </w:rPr>
              <w:tab/>
            </w:r>
            <w:r>
              <w:rPr>
                <w:rStyle w:val="IndexLink"/>
              </w:rPr>
              <w:t>452</w:t>
            </w:r>
          </w:hyperlink>
        </w:p>
        <w:p>
          <w:pPr>
            <w:pStyle w:val="Contents3"/>
            <w:tabs>
              <w:tab w:val="clear" w:pos="8459"/>
              <w:tab w:val="right" w:pos="9026" w:leader="dot"/>
            </w:tabs>
            <w:rPr/>
          </w:pPr>
          <w:hyperlink w:anchor="__RefHeading___Toc1125136_3381743652">
            <w:r>
              <w:rPr>
                <w:webHidden/>
                <w:rStyle w:val="IndexLink"/>
                <w:rtl w:val="true"/>
              </w:rPr>
              <w:t>شرح و تفسیر</w:t>
            </w:r>
            <w:r>
              <w:rPr>
                <w:rStyle w:val="IndexLink"/>
                <w:rtl w:val="true"/>
              </w:rPr>
              <w:tab/>
            </w:r>
            <w:r>
              <w:rPr>
                <w:rStyle w:val="IndexLink"/>
              </w:rPr>
              <w:t>454</w:t>
            </w:r>
          </w:hyperlink>
        </w:p>
        <w:p>
          <w:pPr>
            <w:pStyle w:val="Contents2"/>
            <w:tabs>
              <w:tab w:val="clear" w:pos="8743"/>
              <w:tab w:val="right" w:pos="9026" w:leader="dot"/>
            </w:tabs>
            <w:rPr/>
          </w:pPr>
          <w:hyperlink w:anchor="__RefHeading___Toc1125138_3381743652">
            <w:r>
              <w:rPr>
                <w:webHidden/>
                <w:rStyle w:val="IndexLink"/>
                <w:rtl w:val="true"/>
              </w:rPr>
              <w:t xml:space="preserve">گفتار حکیمانه </w:t>
            </w:r>
            <w:r>
              <w:rPr>
                <w:rStyle w:val="IndexLink"/>
              </w:rPr>
              <w:t>75</w:t>
            </w:r>
            <w:r>
              <w:rPr>
                <w:rStyle w:val="IndexLink"/>
                <w:rtl w:val="true"/>
              </w:rPr>
              <w:t xml:space="preserve">- </w:t>
            </w:r>
            <w:r>
              <w:rPr>
                <w:rStyle w:val="IndexLink"/>
                <w:rtl w:val="true"/>
              </w:rPr>
              <w:t>همه معدودها محدودند</w:t>
            </w:r>
            <w:r>
              <w:rPr>
                <w:rStyle w:val="IndexLink"/>
                <w:rtl w:val="true"/>
              </w:rPr>
              <w:t>!</w:t>
              <w:tab/>
            </w:r>
            <w:r>
              <w:rPr>
                <w:rStyle w:val="IndexLink"/>
              </w:rPr>
              <w:t>456</w:t>
            </w:r>
          </w:hyperlink>
        </w:p>
        <w:p>
          <w:pPr>
            <w:pStyle w:val="Contents3"/>
            <w:tabs>
              <w:tab w:val="clear" w:pos="8459"/>
              <w:tab w:val="right" w:pos="9026" w:leader="dot"/>
            </w:tabs>
            <w:rPr/>
          </w:pPr>
          <w:hyperlink w:anchor="__RefHeading___Toc1125140_3381743652">
            <w:r>
              <w:rPr>
                <w:webHidden/>
                <w:rStyle w:val="IndexLink"/>
                <w:rtl w:val="true"/>
              </w:rPr>
              <w:t>اشاره</w:t>
            </w:r>
            <w:r>
              <w:rPr>
                <w:rStyle w:val="IndexLink"/>
                <w:rtl w:val="true"/>
              </w:rPr>
              <w:tab/>
            </w:r>
            <w:r>
              <w:rPr>
                <w:rStyle w:val="IndexLink"/>
              </w:rPr>
              <w:t>456</w:t>
            </w:r>
          </w:hyperlink>
        </w:p>
        <w:p>
          <w:pPr>
            <w:pStyle w:val="Contents3"/>
            <w:tabs>
              <w:tab w:val="clear" w:pos="8459"/>
              <w:tab w:val="right" w:pos="9026" w:leader="dot"/>
            </w:tabs>
            <w:rPr/>
          </w:pPr>
          <w:hyperlink w:anchor="__RefHeading___Toc1125142_3381743652">
            <w:r>
              <w:rPr>
                <w:webHidden/>
                <w:rStyle w:val="IndexLink"/>
                <w:rtl w:val="true"/>
              </w:rPr>
              <w:t>شرح و تفسیر</w:t>
            </w:r>
            <w:r>
              <w:rPr>
                <w:rStyle w:val="IndexLink"/>
                <w:rtl w:val="true"/>
              </w:rPr>
              <w:tab/>
            </w:r>
            <w:r>
              <w:rPr>
                <w:rStyle w:val="IndexLink"/>
              </w:rPr>
              <w:t>458</w:t>
            </w:r>
          </w:hyperlink>
        </w:p>
        <w:p>
          <w:pPr>
            <w:pStyle w:val="Contents2"/>
            <w:tabs>
              <w:tab w:val="clear" w:pos="8743"/>
              <w:tab w:val="right" w:pos="9026" w:leader="dot"/>
            </w:tabs>
            <w:rPr/>
          </w:pPr>
          <w:hyperlink w:anchor="__RefHeading___Toc1125144_3381743652">
            <w:r>
              <w:rPr>
                <w:webHidden/>
                <w:rStyle w:val="IndexLink"/>
                <w:rtl w:val="true"/>
              </w:rPr>
              <w:t xml:space="preserve">گفتار حکیمانه </w:t>
            </w:r>
            <w:r>
              <w:rPr>
                <w:rStyle w:val="IndexLink"/>
              </w:rPr>
              <w:t>76</w:t>
            </w:r>
            <w:r>
              <w:rPr>
                <w:rStyle w:val="IndexLink"/>
                <w:rtl w:val="true"/>
              </w:rPr>
              <w:t xml:space="preserve">- </w:t>
            </w:r>
            <w:r>
              <w:rPr>
                <w:rStyle w:val="IndexLink"/>
                <w:rtl w:val="true"/>
              </w:rPr>
              <w:t>سالی که نکوست</w:t>
            </w:r>
            <w:r>
              <w:rPr>
                <w:rStyle w:val="IndexLink"/>
                <w:rtl w:val="true"/>
              </w:rPr>
              <w:t>...</w:t>
              <w:tab/>
            </w:r>
            <w:r>
              <w:rPr>
                <w:rStyle w:val="IndexLink"/>
              </w:rPr>
              <w:t>460</w:t>
            </w:r>
          </w:hyperlink>
        </w:p>
        <w:p>
          <w:pPr>
            <w:pStyle w:val="Contents3"/>
            <w:tabs>
              <w:tab w:val="clear" w:pos="8459"/>
              <w:tab w:val="right" w:pos="9026" w:leader="dot"/>
            </w:tabs>
            <w:rPr/>
          </w:pPr>
          <w:hyperlink w:anchor="__RefHeading___Toc1125146_3381743652">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1125148_3381743652">
            <w:r>
              <w:rPr>
                <w:webHidden/>
                <w:rStyle w:val="IndexLink"/>
                <w:rtl w:val="true"/>
              </w:rPr>
              <w:t>شرح و تفسیر</w:t>
            </w:r>
            <w:r>
              <w:rPr>
                <w:rStyle w:val="IndexLink"/>
                <w:rtl w:val="true"/>
              </w:rPr>
              <w:tab/>
            </w:r>
            <w:r>
              <w:rPr>
                <w:rStyle w:val="IndexLink"/>
              </w:rPr>
              <w:t>462</w:t>
            </w:r>
          </w:hyperlink>
        </w:p>
        <w:p>
          <w:pPr>
            <w:pStyle w:val="Contents2"/>
            <w:tabs>
              <w:tab w:val="clear" w:pos="8743"/>
              <w:tab w:val="right" w:pos="9026" w:leader="dot"/>
            </w:tabs>
            <w:rPr/>
          </w:pPr>
          <w:hyperlink w:anchor="__RefHeading___Toc1125150_3381743652">
            <w:r>
              <w:rPr>
                <w:webHidden/>
                <w:rStyle w:val="IndexLink"/>
                <w:rtl w:val="true"/>
              </w:rPr>
              <w:t xml:space="preserve">گفتار حکیمانه </w:t>
            </w:r>
            <w:r>
              <w:rPr>
                <w:rStyle w:val="IndexLink"/>
              </w:rPr>
              <w:t>77</w:t>
            </w:r>
            <w:r>
              <w:rPr>
                <w:rStyle w:val="IndexLink"/>
                <w:rtl w:val="true"/>
              </w:rPr>
              <w:t xml:space="preserve">- </w:t>
            </w:r>
            <w:r>
              <w:rPr>
                <w:rStyle w:val="IndexLink"/>
                <w:rtl w:val="true"/>
              </w:rPr>
              <w:t>برو این دام بر مرغ دگر نه</w:t>
            </w:r>
            <w:r>
              <w:rPr>
                <w:rStyle w:val="IndexLink"/>
                <w:rtl w:val="true"/>
              </w:rPr>
              <w:t>!</w:t>
              <w:tab/>
            </w:r>
            <w:r>
              <w:rPr>
                <w:rStyle w:val="IndexLink"/>
              </w:rPr>
              <w:t>464</w:t>
            </w:r>
          </w:hyperlink>
        </w:p>
        <w:p>
          <w:pPr>
            <w:pStyle w:val="Contents3"/>
            <w:tabs>
              <w:tab w:val="clear" w:pos="8459"/>
              <w:tab w:val="right" w:pos="9026" w:leader="dot"/>
            </w:tabs>
            <w:rPr/>
          </w:pPr>
          <w:hyperlink w:anchor="__RefHeading___Toc1125152_3381743652">
            <w:r>
              <w:rPr>
                <w:webHidden/>
                <w:rStyle w:val="IndexLink"/>
                <w:rtl w:val="true"/>
              </w:rPr>
              <w:t>اشاره</w:t>
            </w:r>
            <w:r>
              <w:rPr>
                <w:rStyle w:val="IndexLink"/>
                <w:rtl w:val="true"/>
              </w:rPr>
              <w:tab/>
            </w:r>
            <w:r>
              <w:rPr>
                <w:rStyle w:val="IndexLink"/>
              </w:rPr>
              <w:t>464</w:t>
            </w:r>
          </w:hyperlink>
        </w:p>
        <w:p>
          <w:pPr>
            <w:pStyle w:val="Contents3"/>
            <w:tabs>
              <w:tab w:val="clear" w:pos="8459"/>
              <w:tab w:val="right" w:pos="9026" w:leader="dot"/>
            </w:tabs>
            <w:rPr/>
          </w:pPr>
          <w:hyperlink w:anchor="__RefHeading___Toc1125154_3381743652">
            <w:r>
              <w:rPr>
                <w:webHidden/>
                <w:rStyle w:val="IndexLink"/>
                <w:rtl w:val="true"/>
              </w:rPr>
              <w:t>شرح و تفسیر</w:t>
            </w:r>
            <w:r>
              <w:rPr>
                <w:rStyle w:val="IndexLink"/>
                <w:rtl w:val="true"/>
              </w:rPr>
              <w:tab/>
            </w:r>
            <w:r>
              <w:rPr>
                <w:rStyle w:val="IndexLink"/>
              </w:rPr>
              <w:t>466</w:t>
            </w:r>
          </w:hyperlink>
        </w:p>
        <w:p>
          <w:pPr>
            <w:pStyle w:val="Contents3"/>
            <w:tabs>
              <w:tab w:val="clear" w:pos="8459"/>
              <w:tab w:val="right" w:pos="9026" w:leader="dot"/>
            </w:tabs>
            <w:rPr/>
          </w:pPr>
          <w:hyperlink w:anchor="__RefHeading___Toc1125156_3381743652">
            <w:r>
              <w:rPr>
                <w:webHidden/>
                <w:rStyle w:val="IndexLink"/>
                <w:rtl w:val="true"/>
              </w:rPr>
              <w:t>نکته‌ها</w:t>
            </w:r>
            <w:r>
              <w:rPr>
                <w:rStyle w:val="IndexLink"/>
                <w:rtl w:val="true"/>
              </w:rPr>
              <w:tab/>
            </w:r>
            <w:r>
              <w:rPr>
                <w:rStyle w:val="IndexLink"/>
              </w:rPr>
              <w:t>470</w:t>
            </w:r>
          </w:hyperlink>
        </w:p>
        <w:p>
          <w:pPr>
            <w:pStyle w:val="Contents4"/>
            <w:tabs>
              <w:tab w:val="clear" w:pos="8176"/>
              <w:tab w:val="right" w:pos="9026" w:leader="dot"/>
            </w:tabs>
            <w:rPr/>
          </w:pPr>
          <w:hyperlink w:anchor="__RefHeading___Toc1125158_3381743652">
            <w:r>
              <w:rPr>
                <w:webHidden/>
                <w:rStyle w:val="IndexLink"/>
              </w:rPr>
              <w:t>1</w:t>
            </w:r>
            <w:r>
              <w:rPr>
                <w:rStyle w:val="IndexLink"/>
                <w:rtl w:val="true"/>
              </w:rPr>
              <w:t>-</w:t>
            </w:r>
            <w:r>
              <w:rPr>
                <w:rStyle w:val="IndexLink"/>
                <w:rtl w:val="true"/>
              </w:rPr>
              <w:t>دنیای مذموم و ممدوح</w:t>
            </w:r>
            <w:r>
              <w:rPr>
                <w:rStyle w:val="IndexLink"/>
                <w:rtl w:val="true"/>
              </w:rPr>
              <w:tab/>
            </w:r>
            <w:r>
              <w:rPr>
                <w:rStyle w:val="IndexLink"/>
              </w:rPr>
              <w:t>470</w:t>
            </w:r>
          </w:hyperlink>
        </w:p>
        <w:p>
          <w:pPr>
            <w:pStyle w:val="Contents4"/>
            <w:tabs>
              <w:tab w:val="clear" w:pos="8176"/>
              <w:tab w:val="right" w:pos="9026" w:leader="dot"/>
            </w:tabs>
            <w:rPr/>
          </w:pPr>
          <w:hyperlink w:anchor="__RefHeading___Toc1125160_3381743652">
            <w:r>
              <w:rPr>
                <w:webHidden/>
                <w:rStyle w:val="IndexLink"/>
              </w:rPr>
              <w:t>2</w:t>
            </w:r>
            <w:r>
              <w:rPr>
                <w:rStyle w:val="IndexLink"/>
                <w:rtl w:val="true"/>
              </w:rPr>
              <w:t>-</w:t>
            </w:r>
            <w:r>
              <w:rPr>
                <w:rStyle w:val="IndexLink"/>
                <w:rtl w:val="true"/>
              </w:rPr>
              <w:t>نکتۀ شگفت‌انگیز</w:t>
            </w:r>
            <w:r>
              <w:rPr>
                <w:rStyle w:val="IndexLink"/>
                <w:rtl w:val="true"/>
              </w:rPr>
              <w:t>!</w:t>
              <w:tab/>
            </w:r>
            <w:r>
              <w:rPr>
                <w:rStyle w:val="IndexLink"/>
              </w:rPr>
              <w:t>470</w:t>
            </w:r>
          </w:hyperlink>
        </w:p>
        <w:p>
          <w:pPr>
            <w:pStyle w:val="Contents2"/>
            <w:tabs>
              <w:tab w:val="clear" w:pos="8743"/>
              <w:tab w:val="right" w:pos="9026" w:leader="dot"/>
            </w:tabs>
            <w:rPr/>
          </w:pPr>
          <w:hyperlink w:anchor="__RefHeading___Toc1125162_3381743652">
            <w:r>
              <w:rPr>
                <w:webHidden/>
                <w:rStyle w:val="IndexLink"/>
                <w:rtl w:val="true"/>
              </w:rPr>
              <w:t xml:space="preserve">گفتار حکیمانه </w:t>
            </w:r>
            <w:r>
              <w:rPr>
                <w:rStyle w:val="IndexLink"/>
              </w:rPr>
              <w:t>78</w:t>
            </w:r>
            <w:r>
              <w:rPr>
                <w:rStyle w:val="IndexLink"/>
                <w:rtl w:val="true"/>
              </w:rPr>
              <w:t xml:space="preserve">- </w:t>
            </w:r>
            <w:r>
              <w:rPr>
                <w:rStyle w:val="IndexLink"/>
                <w:rtl w:val="true"/>
              </w:rPr>
              <w:t>دلایل بطلان مکتب جبر</w:t>
            </w:r>
            <w:r>
              <w:rPr>
                <w:rStyle w:val="IndexLink"/>
                <w:rtl w:val="true"/>
              </w:rPr>
              <w:tab/>
            </w:r>
            <w:r>
              <w:rPr>
                <w:rStyle w:val="IndexLink"/>
              </w:rPr>
              <w:t>472</w:t>
            </w:r>
          </w:hyperlink>
        </w:p>
        <w:p>
          <w:pPr>
            <w:pStyle w:val="Contents3"/>
            <w:tabs>
              <w:tab w:val="clear" w:pos="8459"/>
              <w:tab w:val="right" w:pos="9026" w:leader="dot"/>
            </w:tabs>
            <w:rPr/>
          </w:pPr>
          <w:hyperlink w:anchor="__RefHeading___Toc1125164_3381743652">
            <w:r>
              <w:rPr>
                <w:webHidden/>
                <w:rStyle w:val="IndexLink"/>
                <w:rtl w:val="true"/>
              </w:rPr>
              <w:t>اشاره</w:t>
            </w:r>
            <w:r>
              <w:rPr>
                <w:rStyle w:val="IndexLink"/>
                <w:rtl w:val="true"/>
              </w:rPr>
              <w:tab/>
            </w:r>
            <w:r>
              <w:rPr>
                <w:rStyle w:val="IndexLink"/>
              </w:rPr>
              <w:t>472</w:t>
            </w:r>
          </w:hyperlink>
        </w:p>
        <w:p>
          <w:pPr>
            <w:pStyle w:val="Contents3"/>
            <w:tabs>
              <w:tab w:val="clear" w:pos="8459"/>
              <w:tab w:val="right" w:pos="9026" w:leader="dot"/>
            </w:tabs>
            <w:rPr/>
          </w:pPr>
          <w:hyperlink w:anchor="__RefHeading___Toc1125166_3381743652">
            <w:r>
              <w:rPr>
                <w:webHidden/>
                <w:rStyle w:val="IndexLink"/>
                <w:rtl w:val="true"/>
              </w:rPr>
              <w:t>شرح و تفسیر</w:t>
            </w:r>
            <w:r>
              <w:rPr>
                <w:rStyle w:val="IndexLink"/>
                <w:rtl w:val="true"/>
              </w:rPr>
              <w:tab/>
            </w:r>
            <w:r>
              <w:rPr>
                <w:rStyle w:val="IndexLink"/>
              </w:rPr>
              <w:t>474</w:t>
            </w:r>
          </w:hyperlink>
        </w:p>
        <w:p>
          <w:pPr>
            <w:pStyle w:val="Contents3"/>
            <w:tabs>
              <w:tab w:val="clear" w:pos="8459"/>
              <w:tab w:val="right" w:pos="9026" w:leader="dot"/>
            </w:tabs>
            <w:rPr/>
          </w:pPr>
          <w:hyperlink w:anchor="__RefHeading___Toc1125168_3381743652">
            <w:r>
              <w:rPr>
                <w:webHidden/>
                <w:rStyle w:val="IndexLink"/>
                <w:rtl w:val="true"/>
              </w:rPr>
              <w:t>نکته‌ها</w:t>
            </w:r>
            <w:r>
              <w:rPr>
                <w:rStyle w:val="IndexLink"/>
                <w:rtl w:val="true"/>
              </w:rPr>
              <w:tab/>
            </w:r>
            <w:r>
              <w:rPr>
                <w:rStyle w:val="IndexLink"/>
              </w:rPr>
              <w:t>481</w:t>
            </w:r>
          </w:hyperlink>
        </w:p>
        <w:p>
          <w:pPr>
            <w:pStyle w:val="Contents4"/>
            <w:tabs>
              <w:tab w:val="clear" w:pos="8176"/>
              <w:tab w:val="right" w:pos="9026" w:leader="dot"/>
            </w:tabs>
            <w:rPr/>
          </w:pPr>
          <w:hyperlink w:anchor="__RefHeading___Toc1125170_3381743652">
            <w:r>
              <w:rPr>
                <w:webHidden/>
                <w:rStyle w:val="IndexLink"/>
              </w:rPr>
              <w:t>1</w:t>
            </w:r>
            <w:r>
              <w:rPr>
                <w:rStyle w:val="IndexLink"/>
                <w:rtl w:val="true"/>
              </w:rPr>
              <w:t>-</w:t>
            </w:r>
            <w:r>
              <w:rPr>
                <w:rStyle w:val="IndexLink"/>
                <w:rtl w:val="true"/>
              </w:rPr>
              <w:t>جبر و اختیار</w:t>
            </w:r>
            <w:r>
              <w:rPr>
                <w:rStyle w:val="IndexLink"/>
                <w:rtl w:val="true"/>
              </w:rPr>
              <w:tab/>
            </w:r>
            <w:r>
              <w:rPr>
                <w:rStyle w:val="IndexLink"/>
              </w:rPr>
              <w:t>481</w:t>
            </w:r>
          </w:hyperlink>
        </w:p>
        <w:p>
          <w:pPr>
            <w:pStyle w:val="Contents4"/>
            <w:tabs>
              <w:tab w:val="clear" w:pos="8176"/>
              <w:tab w:val="right" w:pos="9026" w:leader="dot"/>
            </w:tabs>
            <w:rPr/>
          </w:pPr>
          <w:hyperlink w:anchor="__RefHeading___Toc1125172_3381743652">
            <w:r>
              <w:rPr>
                <w:webHidden/>
                <w:rStyle w:val="IndexLink"/>
              </w:rPr>
              <w:t>2</w:t>
            </w:r>
            <w:r>
              <w:rPr>
                <w:rStyle w:val="IndexLink"/>
                <w:rtl w:val="true"/>
              </w:rPr>
              <w:t>-</w:t>
            </w:r>
            <w:r>
              <w:rPr>
                <w:rStyle w:val="IndexLink"/>
                <w:rtl w:val="true"/>
              </w:rPr>
              <w:t>آیا اختیار انسان با توحید مخالف است؟</w:t>
            </w:r>
            <w:r>
              <w:rPr>
                <w:rStyle w:val="IndexLink"/>
                <w:rtl w:val="true"/>
              </w:rPr>
              <w:tab/>
            </w:r>
            <w:r>
              <w:rPr>
                <w:rStyle w:val="IndexLink"/>
              </w:rPr>
              <w:t>483</w:t>
            </w:r>
          </w:hyperlink>
        </w:p>
        <w:p>
          <w:pPr>
            <w:pStyle w:val="Contents4"/>
            <w:tabs>
              <w:tab w:val="clear" w:pos="8176"/>
              <w:tab w:val="right" w:pos="9026" w:leader="dot"/>
            </w:tabs>
            <w:rPr/>
          </w:pPr>
          <w:hyperlink w:anchor="__RefHeading___Toc1125174_3381743652">
            <w:r>
              <w:rPr>
                <w:webHidden/>
                <w:rStyle w:val="IndexLink"/>
              </w:rPr>
              <w:t>3</w:t>
            </w:r>
            <w:r>
              <w:rPr>
                <w:rStyle w:val="IndexLink"/>
                <w:rtl w:val="true"/>
              </w:rPr>
              <w:t>-</w:t>
            </w:r>
            <w:r>
              <w:rPr>
                <w:rStyle w:val="IndexLink"/>
                <w:rtl w:val="true"/>
              </w:rPr>
              <w:t>قضا و قدر در آثار اسلامی</w:t>
            </w:r>
            <w:r>
              <w:rPr>
                <w:rStyle w:val="IndexLink"/>
                <w:rtl w:val="true"/>
              </w:rPr>
              <w:tab/>
            </w:r>
            <w:r>
              <w:rPr>
                <w:rStyle w:val="IndexLink"/>
              </w:rPr>
              <w:t>484</w:t>
            </w:r>
          </w:hyperlink>
        </w:p>
        <w:p>
          <w:pPr>
            <w:pStyle w:val="Contents2"/>
            <w:tabs>
              <w:tab w:val="clear" w:pos="8743"/>
              <w:tab w:val="right" w:pos="9026" w:leader="dot"/>
            </w:tabs>
            <w:rPr/>
          </w:pPr>
          <w:hyperlink w:anchor="__RefHeading___Toc1125176_3381743652">
            <w:r>
              <w:rPr>
                <w:webHidden/>
                <w:rStyle w:val="IndexLink"/>
                <w:rtl w:val="true"/>
              </w:rPr>
              <w:t xml:space="preserve">گفتار حکیمانه </w:t>
            </w:r>
            <w:r>
              <w:rPr>
                <w:rStyle w:val="IndexLink"/>
              </w:rPr>
              <w:t>79</w:t>
            </w:r>
            <w:r>
              <w:rPr>
                <w:rStyle w:val="IndexLink"/>
                <w:rtl w:val="true"/>
              </w:rPr>
              <w:t xml:space="preserve">- </w:t>
            </w:r>
            <w:r>
              <w:rPr>
                <w:rStyle w:val="IndexLink"/>
                <w:rtl w:val="true"/>
              </w:rPr>
              <w:t>دانش را هر جا بیابی فرا گیر</w:t>
            </w:r>
            <w:r>
              <w:rPr>
                <w:rStyle w:val="IndexLink"/>
                <w:rtl w:val="true"/>
              </w:rPr>
              <w:t>!</w:t>
              <w:tab/>
            </w:r>
            <w:r>
              <w:rPr>
                <w:rStyle w:val="IndexLink"/>
              </w:rPr>
              <w:t>486</w:t>
            </w:r>
          </w:hyperlink>
        </w:p>
        <w:p>
          <w:pPr>
            <w:pStyle w:val="Contents3"/>
            <w:tabs>
              <w:tab w:val="clear" w:pos="8459"/>
              <w:tab w:val="right" w:pos="9026" w:leader="dot"/>
            </w:tabs>
            <w:rPr/>
          </w:pPr>
          <w:hyperlink w:anchor="__RefHeading___Toc1125178_3381743652">
            <w:r>
              <w:rPr>
                <w:webHidden/>
                <w:rStyle w:val="IndexLink"/>
                <w:rtl w:val="true"/>
              </w:rPr>
              <w:t>اشاره</w:t>
            </w:r>
            <w:r>
              <w:rPr>
                <w:rStyle w:val="IndexLink"/>
                <w:rtl w:val="true"/>
              </w:rPr>
              <w:tab/>
            </w:r>
            <w:r>
              <w:rPr>
                <w:rStyle w:val="IndexLink"/>
              </w:rPr>
              <w:t>486</w:t>
            </w:r>
          </w:hyperlink>
        </w:p>
        <w:p>
          <w:pPr>
            <w:pStyle w:val="Contents3"/>
            <w:tabs>
              <w:tab w:val="clear" w:pos="8459"/>
              <w:tab w:val="right" w:pos="9026" w:leader="dot"/>
            </w:tabs>
            <w:rPr/>
          </w:pPr>
          <w:hyperlink w:anchor="__RefHeading___Toc1125180_3381743652">
            <w:r>
              <w:rPr>
                <w:webHidden/>
                <w:rStyle w:val="IndexLink"/>
                <w:rtl w:val="true"/>
              </w:rPr>
              <w:t>شرح و تفسیر</w:t>
            </w:r>
            <w:r>
              <w:rPr>
                <w:rStyle w:val="IndexLink"/>
                <w:rtl w:val="true"/>
              </w:rPr>
              <w:tab/>
            </w:r>
            <w:r>
              <w:rPr>
                <w:rStyle w:val="IndexLink"/>
              </w:rPr>
              <w:t>488</w:t>
            </w:r>
          </w:hyperlink>
        </w:p>
        <w:p>
          <w:pPr>
            <w:pStyle w:val="Contents2"/>
            <w:tabs>
              <w:tab w:val="clear" w:pos="8743"/>
              <w:tab w:val="right" w:pos="9026" w:leader="dot"/>
            </w:tabs>
            <w:rPr/>
          </w:pPr>
          <w:hyperlink w:anchor="__RefHeading___Toc1125182_3381743652">
            <w:r>
              <w:rPr>
                <w:webHidden/>
                <w:rStyle w:val="IndexLink"/>
                <w:rtl w:val="true"/>
              </w:rPr>
              <w:t xml:space="preserve">گفتار حکیمانه </w:t>
            </w:r>
            <w:r>
              <w:rPr>
                <w:rStyle w:val="IndexLink"/>
              </w:rPr>
              <w:t>80</w:t>
            </w:r>
            <w:r>
              <w:rPr>
                <w:rStyle w:val="IndexLink"/>
                <w:rtl w:val="true"/>
              </w:rPr>
              <w:t>-</w:t>
            </w:r>
            <w:r>
              <w:rPr>
                <w:rStyle w:val="IndexLink"/>
                <w:rtl w:val="true"/>
              </w:rPr>
              <w:t>دانش گمشده مؤمن است</w:t>
            </w:r>
            <w:r>
              <w:rPr>
                <w:rStyle w:val="IndexLink"/>
                <w:rtl w:val="true"/>
              </w:rPr>
              <w:tab/>
            </w:r>
            <w:r>
              <w:rPr>
                <w:rStyle w:val="IndexLink"/>
              </w:rPr>
              <w:t>490</w:t>
            </w:r>
          </w:hyperlink>
        </w:p>
        <w:p>
          <w:pPr>
            <w:pStyle w:val="Contents3"/>
            <w:tabs>
              <w:tab w:val="clear" w:pos="8459"/>
              <w:tab w:val="right" w:pos="9026" w:leader="dot"/>
            </w:tabs>
            <w:rPr/>
          </w:pPr>
          <w:hyperlink w:anchor="__RefHeading___Toc1125184_3381743652">
            <w:r>
              <w:rPr>
                <w:webHidden/>
                <w:rStyle w:val="IndexLink"/>
                <w:rtl w:val="true"/>
              </w:rPr>
              <w:t>اشاره</w:t>
            </w:r>
            <w:r>
              <w:rPr>
                <w:rStyle w:val="IndexLink"/>
                <w:rtl w:val="true"/>
              </w:rPr>
              <w:tab/>
            </w:r>
            <w:r>
              <w:rPr>
                <w:rStyle w:val="IndexLink"/>
              </w:rPr>
              <w:t>490</w:t>
            </w:r>
          </w:hyperlink>
        </w:p>
        <w:p>
          <w:pPr>
            <w:pStyle w:val="Contents3"/>
            <w:tabs>
              <w:tab w:val="clear" w:pos="8459"/>
              <w:tab w:val="right" w:pos="9026" w:leader="dot"/>
            </w:tabs>
            <w:rPr/>
          </w:pPr>
          <w:hyperlink w:anchor="__RefHeading___Toc1125186_3381743652">
            <w:r>
              <w:rPr>
                <w:webHidden/>
                <w:rStyle w:val="IndexLink"/>
                <w:rtl w:val="true"/>
              </w:rPr>
              <w:t>شرح و تفسیر</w:t>
            </w:r>
            <w:r>
              <w:rPr>
                <w:rStyle w:val="IndexLink"/>
                <w:rtl w:val="true"/>
              </w:rPr>
              <w:tab/>
            </w:r>
            <w:r>
              <w:rPr>
                <w:rStyle w:val="IndexLink"/>
              </w:rPr>
              <w:t>492</w:t>
            </w:r>
          </w:hyperlink>
        </w:p>
        <w:p>
          <w:pPr>
            <w:pStyle w:val="Contents2"/>
            <w:tabs>
              <w:tab w:val="clear" w:pos="8743"/>
              <w:tab w:val="right" w:pos="9026" w:leader="dot"/>
            </w:tabs>
            <w:rPr/>
          </w:pPr>
          <w:hyperlink w:anchor="__RefHeading___Toc1125188_3381743652">
            <w:r>
              <w:rPr>
                <w:webHidden/>
                <w:rStyle w:val="IndexLink"/>
                <w:rtl w:val="true"/>
              </w:rPr>
              <w:t xml:space="preserve">گفتار حکیمانه </w:t>
            </w:r>
            <w:r>
              <w:rPr>
                <w:rStyle w:val="IndexLink"/>
              </w:rPr>
              <w:t>81</w:t>
            </w:r>
            <w:r>
              <w:rPr>
                <w:rStyle w:val="IndexLink"/>
                <w:rtl w:val="true"/>
              </w:rPr>
              <w:t>-</w:t>
            </w:r>
            <w:r>
              <w:rPr>
                <w:rStyle w:val="IndexLink"/>
                <w:rtl w:val="true"/>
              </w:rPr>
              <w:t>معیار ارزش انسان</w:t>
            </w:r>
            <w:r>
              <w:rPr>
                <w:rStyle w:val="IndexLink"/>
                <w:rtl w:val="true"/>
              </w:rPr>
              <w:tab/>
            </w:r>
            <w:r>
              <w:rPr>
                <w:rStyle w:val="IndexLink"/>
              </w:rPr>
              <w:t>494</w:t>
            </w:r>
          </w:hyperlink>
        </w:p>
        <w:p>
          <w:pPr>
            <w:pStyle w:val="Contents3"/>
            <w:tabs>
              <w:tab w:val="clear" w:pos="8459"/>
              <w:tab w:val="right" w:pos="9026" w:leader="dot"/>
            </w:tabs>
            <w:rPr/>
          </w:pPr>
          <w:hyperlink w:anchor="__RefHeading___Toc1125190_3381743652">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1125192_3381743652">
            <w:r>
              <w:rPr>
                <w:webHidden/>
                <w:rStyle w:val="IndexLink"/>
                <w:rtl w:val="true"/>
              </w:rPr>
              <w:t>شرح و تفسیر</w:t>
            </w:r>
            <w:r>
              <w:rPr>
                <w:rStyle w:val="IndexLink"/>
                <w:rtl w:val="true"/>
              </w:rPr>
              <w:tab/>
            </w:r>
            <w:r>
              <w:rPr>
                <w:rStyle w:val="IndexLink"/>
              </w:rPr>
              <w:t>496</w:t>
            </w:r>
          </w:hyperlink>
        </w:p>
        <w:p>
          <w:pPr>
            <w:pStyle w:val="Contents2"/>
            <w:tabs>
              <w:tab w:val="clear" w:pos="8743"/>
              <w:tab w:val="right" w:pos="9026" w:leader="dot"/>
            </w:tabs>
            <w:rPr/>
          </w:pPr>
          <w:hyperlink w:anchor="__RefHeading___Toc1125194_3381743652">
            <w:r>
              <w:rPr>
                <w:webHidden/>
                <w:rStyle w:val="IndexLink"/>
                <w:rtl w:val="true"/>
              </w:rPr>
              <w:t xml:space="preserve">گفتار حکیمانه </w:t>
            </w:r>
            <w:r>
              <w:rPr>
                <w:rStyle w:val="IndexLink"/>
              </w:rPr>
              <w:t>82</w:t>
            </w:r>
            <w:r>
              <w:rPr>
                <w:rStyle w:val="IndexLink"/>
                <w:rtl w:val="true"/>
              </w:rPr>
              <w:t>-</w:t>
            </w:r>
            <w:r>
              <w:rPr>
                <w:rStyle w:val="IndexLink"/>
                <w:rtl w:val="true"/>
              </w:rPr>
              <w:t>پنج اصل مهم زندگی انسان</w:t>
            </w:r>
            <w:r>
              <w:rPr>
                <w:rStyle w:val="IndexLink"/>
                <w:rtl w:val="true"/>
              </w:rPr>
              <w:tab/>
            </w:r>
            <w:r>
              <w:rPr>
                <w:rStyle w:val="IndexLink"/>
              </w:rPr>
              <w:t>500</w:t>
            </w:r>
          </w:hyperlink>
        </w:p>
        <w:p>
          <w:pPr>
            <w:pStyle w:val="Contents3"/>
            <w:tabs>
              <w:tab w:val="clear" w:pos="8459"/>
              <w:tab w:val="right" w:pos="9026" w:leader="dot"/>
            </w:tabs>
            <w:rPr/>
          </w:pPr>
          <w:hyperlink w:anchor="__RefHeading___Toc1125196_3381743652">
            <w:r>
              <w:rPr>
                <w:webHidden/>
                <w:rStyle w:val="IndexLink"/>
                <w:rtl w:val="true"/>
              </w:rPr>
              <w:t>اشاره</w:t>
            </w:r>
            <w:r>
              <w:rPr>
                <w:rStyle w:val="IndexLink"/>
                <w:rtl w:val="true"/>
              </w:rPr>
              <w:tab/>
            </w:r>
            <w:r>
              <w:rPr>
                <w:rStyle w:val="IndexLink"/>
              </w:rPr>
              <w:t>500</w:t>
            </w:r>
          </w:hyperlink>
        </w:p>
        <w:p>
          <w:pPr>
            <w:pStyle w:val="Contents3"/>
            <w:tabs>
              <w:tab w:val="clear" w:pos="8459"/>
              <w:tab w:val="right" w:pos="9026" w:leader="dot"/>
            </w:tabs>
            <w:rPr/>
          </w:pPr>
          <w:hyperlink w:anchor="__RefHeading___Toc1125198_3381743652">
            <w:r>
              <w:rPr>
                <w:webHidden/>
                <w:rStyle w:val="IndexLink"/>
                <w:rtl w:val="true"/>
              </w:rPr>
              <w:t>شرح و تفسیر</w:t>
            </w:r>
            <w:r>
              <w:rPr>
                <w:rStyle w:val="IndexLink"/>
                <w:rtl w:val="true"/>
              </w:rPr>
              <w:tab/>
            </w:r>
            <w:r>
              <w:rPr>
                <w:rStyle w:val="IndexLink"/>
              </w:rPr>
              <w:t>502</w:t>
            </w:r>
          </w:hyperlink>
        </w:p>
        <w:p>
          <w:pPr>
            <w:pStyle w:val="Contents2"/>
            <w:tabs>
              <w:tab w:val="clear" w:pos="8743"/>
              <w:tab w:val="right" w:pos="9026" w:leader="dot"/>
            </w:tabs>
            <w:rPr/>
          </w:pPr>
          <w:hyperlink w:anchor="__RefHeading___Toc1125200_3381743652">
            <w:r>
              <w:rPr>
                <w:webHidden/>
                <w:rStyle w:val="IndexLink"/>
                <w:rtl w:val="true"/>
              </w:rPr>
              <w:t xml:space="preserve">گفتار حکیمانه </w:t>
            </w:r>
            <w:r>
              <w:rPr>
                <w:rStyle w:val="IndexLink"/>
              </w:rPr>
              <w:t>83</w:t>
            </w:r>
            <w:r>
              <w:rPr>
                <w:rStyle w:val="IndexLink"/>
                <w:rtl w:val="true"/>
              </w:rPr>
              <w:t>-</w:t>
            </w:r>
            <w:r>
              <w:rPr>
                <w:rStyle w:val="IndexLink"/>
                <w:rtl w:val="true"/>
              </w:rPr>
              <w:t>دوگانگی و غلوّ</w:t>
            </w:r>
            <w:r>
              <w:rPr>
                <w:rStyle w:val="IndexLink"/>
                <w:rtl w:val="true"/>
              </w:rPr>
              <w:tab/>
            </w:r>
            <w:r>
              <w:rPr>
                <w:rStyle w:val="IndexLink"/>
              </w:rPr>
              <w:t>508</w:t>
            </w:r>
          </w:hyperlink>
        </w:p>
        <w:p>
          <w:pPr>
            <w:pStyle w:val="Contents3"/>
            <w:tabs>
              <w:tab w:val="clear" w:pos="8459"/>
              <w:tab w:val="right" w:pos="9026" w:leader="dot"/>
            </w:tabs>
            <w:rPr/>
          </w:pPr>
          <w:hyperlink w:anchor="__RefHeading___Toc1125202_3381743652">
            <w:r>
              <w:rPr>
                <w:webHidden/>
                <w:rStyle w:val="IndexLink"/>
                <w:rtl w:val="true"/>
              </w:rPr>
              <w:t>اشاره</w:t>
            </w:r>
            <w:r>
              <w:rPr>
                <w:rStyle w:val="IndexLink"/>
                <w:rtl w:val="true"/>
              </w:rPr>
              <w:tab/>
            </w:r>
            <w:r>
              <w:rPr>
                <w:rStyle w:val="IndexLink"/>
              </w:rPr>
              <w:t>508</w:t>
            </w:r>
          </w:hyperlink>
        </w:p>
        <w:p>
          <w:pPr>
            <w:pStyle w:val="Contents3"/>
            <w:tabs>
              <w:tab w:val="clear" w:pos="8459"/>
              <w:tab w:val="right" w:pos="9026" w:leader="dot"/>
            </w:tabs>
            <w:rPr/>
          </w:pPr>
          <w:hyperlink w:anchor="__RefHeading___Toc1125204_3381743652">
            <w:r>
              <w:rPr>
                <w:webHidden/>
                <w:rStyle w:val="IndexLink"/>
                <w:rtl w:val="true"/>
              </w:rPr>
              <w:t>شرح و تفسیر</w:t>
            </w:r>
            <w:r>
              <w:rPr>
                <w:rStyle w:val="IndexLink"/>
                <w:rtl w:val="true"/>
              </w:rPr>
              <w:tab/>
            </w:r>
            <w:r>
              <w:rPr>
                <w:rStyle w:val="IndexLink"/>
              </w:rPr>
              <w:t>510</w:t>
            </w:r>
          </w:hyperlink>
        </w:p>
        <w:p>
          <w:pPr>
            <w:pStyle w:val="Contents2"/>
            <w:tabs>
              <w:tab w:val="clear" w:pos="8743"/>
              <w:tab w:val="right" w:pos="9026" w:leader="dot"/>
            </w:tabs>
            <w:rPr/>
          </w:pPr>
          <w:hyperlink w:anchor="__RefHeading___Toc1125206_3381743652">
            <w:r>
              <w:rPr>
                <w:webHidden/>
                <w:rStyle w:val="IndexLink"/>
                <w:rtl w:val="true"/>
              </w:rPr>
              <w:t xml:space="preserve">گفتار حکیمانه </w:t>
            </w:r>
            <w:r>
              <w:rPr>
                <w:rStyle w:val="IndexLink"/>
              </w:rPr>
              <w:t>84</w:t>
            </w:r>
            <w:r>
              <w:rPr>
                <w:rStyle w:val="IndexLink"/>
                <w:rtl w:val="true"/>
              </w:rPr>
              <w:t>-</w:t>
            </w:r>
            <w:r>
              <w:rPr>
                <w:rStyle w:val="IndexLink"/>
                <w:rtl w:val="true"/>
              </w:rPr>
              <w:t>نسل پربار</w:t>
            </w:r>
            <w:r>
              <w:rPr>
                <w:rStyle w:val="IndexLink"/>
                <w:rtl w:val="true"/>
              </w:rPr>
              <w:tab/>
            </w:r>
            <w:r>
              <w:rPr>
                <w:rStyle w:val="IndexLink"/>
              </w:rPr>
              <w:t>512</w:t>
            </w:r>
          </w:hyperlink>
        </w:p>
        <w:p>
          <w:pPr>
            <w:pStyle w:val="Contents3"/>
            <w:tabs>
              <w:tab w:val="clear" w:pos="8459"/>
              <w:tab w:val="right" w:pos="9026" w:leader="dot"/>
            </w:tabs>
            <w:rPr/>
          </w:pPr>
          <w:hyperlink w:anchor="__RefHeading___Toc1125208_3381743652">
            <w:r>
              <w:rPr>
                <w:webHidden/>
                <w:rStyle w:val="IndexLink"/>
                <w:rtl w:val="true"/>
              </w:rPr>
              <w:t>اشاره</w:t>
            </w:r>
            <w:r>
              <w:rPr>
                <w:rStyle w:val="IndexLink"/>
                <w:rtl w:val="true"/>
              </w:rPr>
              <w:tab/>
            </w:r>
            <w:r>
              <w:rPr>
                <w:rStyle w:val="IndexLink"/>
              </w:rPr>
              <w:t>512</w:t>
            </w:r>
          </w:hyperlink>
        </w:p>
        <w:p>
          <w:pPr>
            <w:pStyle w:val="Contents3"/>
            <w:tabs>
              <w:tab w:val="clear" w:pos="8459"/>
              <w:tab w:val="right" w:pos="9026" w:leader="dot"/>
            </w:tabs>
            <w:rPr/>
          </w:pPr>
          <w:hyperlink w:anchor="__RefHeading___Toc1125210_3381743652">
            <w:r>
              <w:rPr>
                <w:webHidden/>
                <w:rStyle w:val="IndexLink"/>
                <w:rtl w:val="true"/>
              </w:rPr>
              <w:t>شرح و تفسیر</w:t>
            </w:r>
            <w:r>
              <w:rPr>
                <w:rStyle w:val="IndexLink"/>
                <w:rtl w:val="true"/>
              </w:rPr>
              <w:tab/>
            </w:r>
            <w:r>
              <w:rPr>
                <w:rStyle w:val="IndexLink"/>
              </w:rPr>
              <w:t>514</w:t>
            </w:r>
          </w:hyperlink>
        </w:p>
        <w:p>
          <w:pPr>
            <w:pStyle w:val="Contents2"/>
            <w:tabs>
              <w:tab w:val="clear" w:pos="8743"/>
              <w:tab w:val="right" w:pos="9026" w:leader="dot"/>
            </w:tabs>
            <w:rPr/>
          </w:pPr>
          <w:hyperlink w:anchor="__RefHeading___Toc1125212_3381743652">
            <w:r>
              <w:rPr>
                <w:webHidden/>
                <w:rStyle w:val="IndexLink"/>
                <w:rtl w:val="true"/>
              </w:rPr>
              <w:t xml:space="preserve">گفتار حکیمانه </w:t>
            </w:r>
            <w:r>
              <w:rPr>
                <w:rStyle w:val="IndexLink"/>
              </w:rPr>
              <w:t>85</w:t>
            </w:r>
            <w:r>
              <w:rPr>
                <w:rStyle w:val="IndexLink"/>
                <w:rtl w:val="true"/>
              </w:rPr>
              <w:t>-</w:t>
            </w:r>
            <w:r>
              <w:rPr>
                <w:rStyle w:val="IndexLink"/>
                <w:rtl w:val="true"/>
              </w:rPr>
              <w:t>خطرات ترک</w:t>
            </w:r>
            <w:r>
              <w:rPr>
                <w:rStyle w:val="IndexLink"/>
                <w:rtl w:val="true"/>
              </w:rPr>
              <w:t>«</w:t>
            </w:r>
            <w:r>
              <w:rPr>
                <w:rStyle w:val="IndexLink"/>
                <w:rtl w:val="true"/>
              </w:rPr>
              <w:t>نمی‌دانم</w:t>
            </w:r>
            <w:r>
              <w:rPr>
                <w:rStyle w:val="IndexLink"/>
                <w:rtl w:val="true"/>
              </w:rPr>
              <w:t>»</w:t>
              <w:tab/>
            </w:r>
            <w:r>
              <w:rPr>
                <w:rStyle w:val="IndexLink"/>
              </w:rPr>
              <w:t>516</w:t>
            </w:r>
          </w:hyperlink>
        </w:p>
        <w:p>
          <w:pPr>
            <w:pStyle w:val="Contents3"/>
            <w:tabs>
              <w:tab w:val="clear" w:pos="8459"/>
              <w:tab w:val="right" w:pos="9026" w:leader="dot"/>
            </w:tabs>
            <w:rPr/>
          </w:pPr>
          <w:hyperlink w:anchor="__RefHeading___Toc1125214_3381743652">
            <w:r>
              <w:rPr>
                <w:webHidden/>
                <w:rStyle w:val="IndexLink"/>
                <w:rtl w:val="true"/>
              </w:rPr>
              <w:t>اشاره</w:t>
            </w:r>
            <w:r>
              <w:rPr>
                <w:rStyle w:val="IndexLink"/>
                <w:rtl w:val="true"/>
              </w:rPr>
              <w:tab/>
            </w:r>
            <w:r>
              <w:rPr>
                <w:rStyle w:val="IndexLink"/>
              </w:rPr>
              <w:t>516</w:t>
            </w:r>
          </w:hyperlink>
        </w:p>
        <w:p>
          <w:pPr>
            <w:pStyle w:val="Contents3"/>
            <w:tabs>
              <w:tab w:val="clear" w:pos="8459"/>
              <w:tab w:val="right" w:pos="9026" w:leader="dot"/>
            </w:tabs>
            <w:rPr/>
          </w:pPr>
          <w:hyperlink w:anchor="__RefHeading___Toc1125216_3381743652">
            <w:r>
              <w:rPr>
                <w:webHidden/>
                <w:rStyle w:val="IndexLink"/>
                <w:rtl w:val="true"/>
              </w:rPr>
              <w:t>شرح و تفسیر</w:t>
            </w:r>
            <w:r>
              <w:rPr>
                <w:rStyle w:val="IndexLink"/>
                <w:rtl w:val="true"/>
              </w:rPr>
              <w:tab/>
            </w:r>
            <w:r>
              <w:rPr>
                <w:rStyle w:val="IndexLink"/>
              </w:rPr>
              <w:t>518</w:t>
            </w:r>
          </w:hyperlink>
        </w:p>
        <w:p>
          <w:pPr>
            <w:pStyle w:val="Contents2"/>
            <w:tabs>
              <w:tab w:val="clear" w:pos="8743"/>
              <w:tab w:val="right" w:pos="9026" w:leader="dot"/>
            </w:tabs>
            <w:rPr/>
          </w:pPr>
          <w:hyperlink w:anchor="__RefHeading___Toc1125218_3381743652">
            <w:r>
              <w:rPr>
                <w:webHidden/>
                <w:rStyle w:val="IndexLink"/>
                <w:rtl w:val="true"/>
              </w:rPr>
              <w:t xml:space="preserve">گفتار حکیمانه </w:t>
            </w:r>
            <w:r>
              <w:rPr>
                <w:rStyle w:val="IndexLink"/>
              </w:rPr>
              <w:t>86</w:t>
            </w:r>
            <w:r>
              <w:rPr>
                <w:rStyle w:val="IndexLink"/>
                <w:rtl w:val="true"/>
              </w:rPr>
              <w:t>-</w:t>
            </w:r>
            <w:r>
              <w:rPr>
                <w:rStyle w:val="IndexLink"/>
                <w:rtl w:val="true"/>
              </w:rPr>
              <w:t>اهمیت رأی پیر</w:t>
            </w:r>
            <w:r>
              <w:rPr>
                <w:rStyle w:val="IndexLink"/>
                <w:rtl w:val="true"/>
              </w:rPr>
              <w:tab/>
            </w:r>
            <w:r>
              <w:rPr>
                <w:rStyle w:val="IndexLink"/>
              </w:rPr>
              <w:t>520</w:t>
            </w:r>
          </w:hyperlink>
        </w:p>
        <w:p>
          <w:pPr>
            <w:pStyle w:val="Contents3"/>
            <w:tabs>
              <w:tab w:val="clear" w:pos="8459"/>
              <w:tab w:val="right" w:pos="9026" w:leader="dot"/>
            </w:tabs>
            <w:rPr/>
          </w:pPr>
          <w:hyperlink w:anchor="__RefHeading___Toc1125220_3381743652">
            <w:r>
              <w:rPr>
                <w:webHidden/>
                <w:rStyle w:val="IndexLink"/>
                <w:rtl w:val="true"/>
              </w:rPr>
              <w:t>اشاره</w:t>
            </w:r>
            <w:r>
              <w:rPr>
                <w:rStyle w:val="IndexLink"/>
                <w:rtl w:val="true"/>
              </w:rPr>
              <w:tab/>
            </w:r>
            <w:r>
              <w:rPr>
                <w:rStyle w:val="IndexLink"/>
              </w:rPr>
              <w:t>520</w:t>
            </w:r>
          </w:hyperlink>
        </w:p>
        <w:p>
          <w:pPr>
            <w:pStyle w:val="Contents3"/>
            <w:tabs>
              <w:tab w:val="clear" w:pos="8459"/>
              <w:tab w:val="right" w:pos="9026" w:leader="dot"/>
            </w:tabs>
            <w:rPr/>
          </w:pPr>
          <w:hyperlink w:anchor="__RefHeading___Toc1125222_3381743652">
            <w:r>
              <w:rPr>
                <w:webHidden/>
                <w:rStyle w:val="IndexLink"/>
                <w:rtl w:val="true"/>
              </w:rPr>
              <w:t>شرح و تفسیر</w:t>
            </w:r>
            <w:r>
              <w:rPr>
                <w:rStyle w:val="IndexLink"/>
                <w:rtl w:val="true"/>
              </w:rPr>
              <w:tab/>
            </w:r>
            <w:r>
              <w:rPr>
                <w:rStyle w:val="IndexLink"/>
              </w:rPr>
              <w:t>522</w:t>
            </w:r>
          </w:hyperlink>
        </w:p>
        <w:p>
          <w:pPr>
            <w:pStyle w:val="Contents2"/>
            <w:tabs>
              <w:tab w:val="clear" w:pos="8743"/>
              <w:tab w:val="right" w:pos="9026" w:leader="dot"/>
            </w:tabs>
            <w:rPr/>
          </w:pPr>
          <w:hyperlink w:anchor="__RefHeading___Toc1125224_3381743652">
            <w:r>
              <w:rPr>
                <w:webHidden/>
                <w:rStyle w:val="IndexLink"/>
                <w:rtl w:val="true"/>
              </w:rPr>
              <w:t xml:space="preserve">گفتار حکیمانه </w:t>
            </w:r>
            <w:r>
              <w:rPr>
                <w:rStyle w:val="IndexLink"/>
              </w:rPr>
              <w:t>87</w:t>
            </w:r>
            <w:r>
              <w:rPr>
                <w:rStyle w:val="IndexLink"/>
                <w:rtl w:val="true"/>
              </w:rPr>
              <w:t>-</w:t>
            </w:r>
            <w:r>
              <w:rPr>
                <w:rStyle w:val="IndexLink"/>
                <w:rtl w:val="true"/>
              </w:rPr>
              <w:t>نومیدی چرا؟</w:t>
            </w:r>
            <w:r>
              <w:rPr>
                <w:rStyle w:val="IndexLink"/>
                <w:rtl w:val="true"/>
              </w:rPr>
              <w:tab/>
            </w:r>
            <w:r>
              <w:rPr>
                <w:rStyle w:val="IndexLink"/>
              </w:rPr>
              <w:t>524</w:t>
            </w:r>
          </w:hyperlink>
        </w:p>
        <w:p>
          <w:pPr>
            <w:pStyle w:val="Contents3"/>
            <w:tabs>
              <w:tab w:val="clear" w:pos="8459"/>
              <w:tab w:val="right" w:pos="9026" w:leader="dot"/>
            </w:tabs>
            <w:rPr/>
          </w:pPr>
          <w:hyperlink w:anchor="__RefHeading___Toc1125226_3381743652">
            <w:r>
              <w:rPr>
                <w:webHidden/>
                <w:rStyle w:val="IndexLink"/>
                <w:rtl w:val="true"/>
              </w:rPr>
              <w:t>اشاره</w:t>
            </w:r>
            <w:r>
              <w:rPr>
                <w:rStyle w:val="IndexLink"/>
                <w:rtl w:val="true"/>
              </w:rPr>
              <w:tab/>
            </w:r>
            <w:r>
              <w:rPr>
                <w:rStyle w:val="IndexLink"/>
              </w:rPr>
              <w:t>524</w:t>
            </w:r>
          </w:hyperlink>
        </w:p>
        <w:p>
          <w:pPr>
            <w:pStyle w:val="Contents3"/>
            <w:tabs>
              <w:tab w:val="clear" w:pos="8459"/>
              <w:tab w:val="right" w:pos="9026" w:leader="dot"/>
            </w:tabs>
            <w:rPr/>
          </w:pPr>
          <w:hyperlink w:anchor="__RefHeading___Toc1125228_3381743652">
            <w:r>
              <w:rPr>
                <w:webHidden/>
                <w:rStyle w:val="IndexLink"/>
                <w:rtl w:val="true"/>
              </w:rPr>
              <w:t>شرح و تفسیر</w:t>
            </w:r>
            <w:r>
              <w:rPr>
                <w:rStyle w:val="IndexLink"/>
                <w:rtl w:val="true"/>
              </w:rPr>
              <w:tab/>
            </w:r>
            <w:r>
              <w:rPr>
                <w:rStyle w:val="IndexLink"/>
              </w:rPr>
              <w:t>526</w:t>
            </w:r>
          </w:hyperlink>
        </w:p>
        <w:p>
          <w:pPr>
            <w:pStyle w:val="Contents2"/>
            <w:tabs>
              <w:tab w:val="clear" w:pos="8743"/>
              <w:tab w:val="right" w:pos="9026" w:leader="dot"/>
            </w:tabs>
            <w:rPr/>
          </w:pPr>
          <w:hyperlink w:anchor="__RefHeading___Toc1125230_3381743652">
            <w:r>
              <w:rPr>
                <w:webHidden/>
                <w:rStyle w:val="IndexLink"/>
                <w:rtl w:val="true"/>
              </w:rPr>
              <w:t xml:space="preserve">گفتار حکیمانه </w:t>
            </w:r>
            <w:r>
              <w:rPr>
                <w:rStyle w:val="IndexLink"/>
              </w:rPr>
              <w:t>88</w:t>
            </w:r>
            <w:r>
              <w:rPr>
                <w:rStyle w:val="IndexLink"/>
                <w:rtl w:val="true"/>
              </w:rPr>
              <w:t>-</w:t>
            </w:r>
            <w:r>
              <w:rPr>
                <w:rStyle w:val="IndexLink"/>
                <w:rtl w:val="true"/>
              </w:rPr>
              <w:t>دو امان از عذاب الهی</w:t>
            </w:r>
            <w:r>
              <w:rPr>
                <w:rStyle w:val="IndexLink"/>
                <w:rtl w:val="true"/>
              </w:rPr>
              <w:tab/>
            </w:r>
            <w:r>
              <w:rPr>
                <w:rStyle w:val="IndexLink"/>
              </w:rPr>
              <w:t>528</w:t>
            </w:r>
          </w:hyperlink>
        </w:p>
        <w:p>
          <w:pPr>
            <w:pStyle w:val="Contents3"/>
            <w:tabs>
              <w:tab w:val="clear" w:pos="8459"/>
              <w:tab w:val="right" w:pos="9026" w:leader="dot"/>
            </w:tabs>
            <w:rPr/>
          </w:pPr>
          <w:hyperlink w:anchor="__RefHeading___Toc1125232_3381743652">
            <w:r>
              <w:rPr>
                <w:webHidden/>
                <w:rStyle w:val="IndexLink"/>
                <w:rtl w:val="true"/>
              </w:rPr>
              <w:t>اشاره</w:t>
            </w:r>
            <w:r>
              <w:rPr>
                <w:rStyle w:val="IndexLink"/>
                <w:rtl w:val="true"/>
              </w:rPr>
              <w:tab/>
            </w:r>
            <w:r>
              <w:rPr>
                <w:rStyle w:val="IndexLink"/>
              </w:rPr>
              <w:t>528</w:t>
            </w:r>
          </w:hyperlink>
        </w:p>
        <w:p>
          <w:pPr>
            <w:pStyle w:val="Contents3"/>
            <w:tabs>
              <w:tab w:val="clear" w:pos="8459"/>
              <w:tab w:val="right" w:pos="9026" w:leader="dot"/>
            </w:tabs>
            <w:rPr/>
          </w:pPr>
          <w:hyperlink w:anchor="__RefHeading___Toc1125234_3381743652">
            <w:r>
              <w:rPr>
                <w:webHidden/>
                <w:rStyle w:val="IndexLink"/>
                <w:rtl w:val="true"/>
              </w:rPr>
              <w:t>شرح و تفسیر</w:t>
            </w:r>
            <w:r>
              <w:rPr>
                <w:rStyle w:val="IndexLink"/>
                <w:rtl w:val="true"/>
              </w:rPr>
              <w:tab/>
            </w:r>
            <w:r>
              <w:rPr>
                <w:rStyle w:val="IndexLink"/>
              </w:rPr>
              <w:t>530</w:t>
            </w:r>
          </w:hyperlink>
        </w:p>
        <w:p>
          <w:pPr>
            <w:pStyle w:val="Contents2"/>
            <w:tabs>
              <w:tab w:val="clear" w:pos="8743"/>
              <w:tab w:val="right" w:pos="9026" w:leader="dot"/>
            </w:tabs>
            <w:rPr/>
          </w:pPr>
          <w:hyperlink w:anchor="__RefHeading___Toc1125236_3381743652">
            <w:r>
              <w:rPr>
                <w:webHidden/>
                <w:rStyle w:val="IndexLink"/>
                <w:rtl w:val="true"/>
              </w:rPr>
              <w:t xml:space="preserve">گفتار حکیمانه </w:t>
            </w:r>
            <w:r>
              <w:rPr>
                <w:rStyle w:val="IndexLink"/>
              </w:rPr>
              <w:t>89</w:t>
            </w:r>
            <w:r>
              <w:rPr>
                <w:rStyle w:val="IndexLink"/>
                <w:rtl w:val="true"/>
              </w:rPr>
              <w:t>-</w:t>
            </w:r>
            <w:r>
              <w:rPr>
                <w:rStyle w:val="IndexLink"/>
                <w:rtl w:val="true"/>
              </w:rPr>
              <w:t>راه اصلاح و به سامان رسیدن امور</w:t>
            </w:r>
            <w:r>
              <w:rPr>
                <w:rStyle w:val="IndexLink"/>
                <w:rtl w:val="true"/>
              </w:rPr>
              <w:tab/>
            </w:r>
            <w:r>
              <w:rPr>
                <w:rStyle w:val="IndexLink"/>
              </w:rPr>
              <w:t>534</w:t>
            </w:r>
          </w:hyperlink>
        </w:p>
        <w:p>
          <w:pPr>
            <w:pStyle w:val="Contents3"/>
            <w:tabs>
              <w:tab w:val="clear" w:pos="8459"/>
              <w:tab w:val="right" w:pos="9026" w:leader="dot"/>
            </w:tabs>
            <w:rPr/>
          </w:pPr>
          <w:hyperlink w:anchor="__RefHeading___Toc1125238_3381743652">
            <w:r>
              <w:rPr>
                <w:webHidden/>
                <w:rStyle w:val="IndexLink"/>
                <w:rtl w:val="true"/>
              </w:rPr>
              <w:t>اشاره</w:t>
            </w:r>
            <w:r>
              <w:rPr>
                <w:rStyle w:val="IndexLink"/>
                <w:rtl w:val="true"/>
              </w:rPr>
              <w:tab/>
            </w:r>
            <w:r>
              <w:rPr>
                <w:rStyle w:val="IndexLink"/>
              </w:rPr>
              <w:t>534</w:t>
            </w:r>
          </w:hyperlink>
        </w:p>
        <w:p>
          <w:pPr>
            <w:pStyle w:val="Contents3"/>
            <w:tabs>
              <w:tab w:val="clear" w:pos="8459"/>
              <w:tab w:val="right" w:pos="9026" w:leader="dot"/>
            </w:tabs>
            <w:rPr/>
          </w:pPr>
          <w:hyperlink w:anchor="__RefHeading___Toc1125240_3381743652">
            <w:r>
              <w:rPr>
                <w:webHidden/>
                <w:rStyle w:val="IndexLink"/>
                <w:rtl w:val="true"/>
              </w:rPr>
              <w:t>شرح و تفسیر</w:t>
            </w:r>
            <w:r>
              <w:rPr>
                <w:rStyle w:val="IndexLink"/>
                <w:rtl w:val="true"/>
              </w:rPr>
              <w:tab/>
            </w:r>
            <w:r>
              <w:rPr>
                <w:rStyle w:val="IndexLink"/>
              </w:rPr>
              <w:t>536</w:t>
            </w:r>
          </w:hyperlink>
        </w:p>
        <w:p>
          <w:pPr>
            <w:pStyle w:val="Contents2"/>
            <w:tabs>
              <w:tab w:val="clear" w:pos="8743"/>
              <w:tab w:val="right" w:pos="9026" w:leader="dot"/>
            </w:tabs>
            <w:rPr/>
          </w:pPr>
          <w:hyperlink w:anchor="__RefHeading___Toc1125242_3381743652">
            <w:r>
              <w:rPr>
                <w:webHidden/>
                <w:rStyle w:val="IndexLink"/>
                <w:rtl w:val="true"/>
              </w:rPr>
              <w:t xml:space="preserve">گفتار حکیمانه </w:t>
            </w:r>
            <w:r>
              <w:rPr>
                <w:rStyle w:val="IndexLink"/>
              </w:rPr>
              <w:t>90</w:t>
            </w:r>
            <w:r>
              <w:rPr>
                <w:rStyle w:val="IndexLink"/>
                <w:rtl w:val="true"/>
              </w:rPr>
              <w:t>-</w:t>
            </w:r>
            <w:r>
              <w:rPr>
                <w:rStyle w:val="IndexLink"/>
                <w:rtl w:val="true"/>
              </w:rPr>
              <w:t>فقیه کامل</w:t>
            </w:r>
            <w:r>
              <w:rPr>
                <w:rStyle w:val="IndexLink"/>
                <w:rtl w:val="true"/>
              </w:rPr>
              <w:tab/>
            </w:r>
            <w:r>
              <w:rPr>
                <w:rStyle w:val="IndexLink"/>
              </w:rPr>
              <w:t>540</w:t>
            </w:r>
          </w:hyperlink>
        </w:p>
        <w:p>
          <w:pPr>
            <w:pStyle w:val="Contents3"/>
            <w:tabs>
              <w:tab w:val="clear" w:pos="8459"/>
              <w:tab w:val="right" w:pos="9026" w:leader="dot"/>
            </w:tabs>
            <w:rPr/>
          </w:pPr>
          <w:hyperlink w:anchor="__RefHeading___Toc1125244_3381743652">
            <w:r>
              <w:rPr>
                <w:webHidden/>
                <w:rStyle w:val="IndexLink"/>
                <w:rtl w:val="true"/>
              </w:rPr>
              <w:t>اشاره</w:t>
            </w:r>
            <w:r>
              <w:rPr>
                <w:rStyle w:val="IndexLink"/>
                <w:rtl w:val="true"/>
              </w:rPr>
              <w:tab/>
            </w:r>
            <w:r>
              <w:rPr>
                <w:rStyle w:val="IndexLink"/>
              </w:rPr>
              <w:t>540</w:t>
            </w:r>
          </w:hyperlink>
        </w:p>
        <w:p>
          <w:pPr>
            <w:pStyle w:val="Contents3"/>
            <w:tabs>
              <w:tab w:val="clear" w:pos="8459"/>
              <w:tab w:val="right" w:pos="9026" w:leader="dot"/>
            </w:tabs>
            <w:rPr/>
          </w:pPr>
          <w:hyperlink w:anchor="__RefHeading___Toc1125246_3381743652">
            <w:r>
              <w:rPr>
                <w:webHidden/>
                <w:rStyle w:val="IndexLink"/>
                <w:rtl w:val="true"/>
              </w:rPr>
              <w:t>شرح و تفسیر</w:t>
            </w:r>
            <w:r>
              <w:rPr>
                <w:rStyle w:val="IndexLink"/>
                <w:rtl w:val="true"/>
              </w:rPr>
              <w:tab/>
            </w:r>
            <w:r>
              <w:rPr>
                <w:rStyle w:val="IndexLink"/>
              </w:rPr>
              <w:t>542</w:t>
            </w:r>
          </w:hyperlink>
        </w:p>
        <w:p>
          <w:pPr>
            <w:pStyle w:val="Contents3"/>
            <w:tabs>
              <w:tab w:val="clear" w:pos="8459"/>
              <w:tab w:val="right" w:pos="9026" w:leader="dot"/>
            </w:tabs>
            <w:rPr/>
          </w:pPr>
          <w:hyperlink w:anchor="__RefHeading___Toc1125248_3381743652">
            <w:r>
              <w:rPr>
                <w:webHidden/>
                <w:rStyle w:val="IndexLink"/>
                <w:rtl w:val="true"/>
              </w:rPr>
              <w:t>نکته</w:t>
            </w:r>
            <w:r>
              <w:rPr>
                <w:rStyle w:val="IndexLink"/>
                <w:rtl w:val="true"/>
              </w:rPr>
              <w:t xml:space="preserve">: </w:t>
            </w:r>
            <w:r>
              <w:rPr>
                <w:rStyle w:val="IndexLink"/>
                <w:rtl w:val="true"/>
              </w:rPr>
              <w:t>دو بال خوف و رجا</w:t>
            </w:r>
            <w:r>
              <w:rPr>
                <w:rStyle w:val="IndexLink"/>
                <w:rtl w:val="true"/>
              </w:rPr>
              <w:tab/>
            </w:r>
            <w:r>
              <w:rPr>
                <w:rStyle w:val="IndexLink"/>
              </w:rPr>
              <w:t>543</w:t>
            </w:r>
          </w:hyperlink>
        </w:p>
        <w:p>
          <w:pPr>
            <w:pStyle w:val="Contents2"/>
            <w:tabs>
              <w:tab w:val="clear" w:pos="8743"/>
              <w:tab w:val="right" w:pos="9026" w:leader="dot"/>
            </w:tabs>
            <w:rPr/>
          </w:pPr>
          <w:hyperlink w:anchor="__RefHeading___Toc1125250_3381743652">
            <w:r>
              <w:rPr>
                <w:webHidden/>
                <w:rStyle w:val="IndexLink"/>
                <w:rtl w:val="true"/>
              </w:rPr>
              <w:t xml:space="preserve">گفتار حکیمانه </w:t>
            </w:r>
            <w:r>
              <w:rPr>
                <w:rStyle w:val="IndexLink"/>
              </w:rPr>
              <w:t>91</w:t>
            </w:r>
            <w:r>
              <w:rPr>
                <w:rStyle w:val="IndexLink"/>
                <w:rtl w:val="true"/>
              </w:rPr>
              <w:t>-</w:t>
            </w:r>
            <w:r>
              <w:rPr>
                <w:rStyle w:val="IndexLink"/>
                <w:rtl w:val="true"/>
              </w:rPr>
              <w:t>راه رفع خستگی روح</w:t>
            </w:r>
            <w:r>
              <w:rPr>
                <w:rStyle w:val="IndexLink"/>
                <w:rtl w:val="true"/>
              </w:rPr>
              <w:tab/>
            </w:r>
            <w:r>
              <w:rPr>
                <w:rStyle w:val="IndexLink"/>
              </w:rPr>
              <w:t>546</w:t>
            </w:r>
          </w:hyperlink>
        </w:p>
        <w:p>
          <w:pPr>
            <w:pStyle w:val="Contents3"/>
            <w:tabs>
              <w:tab w:val="clear" w:pos="8459"/>
              <w:tab w:val="right" w:pos="9026" w:leader="dot"/>
            </w:tabs>
            <w:rPr/>
          </w:pPr>
          <w:hyperlink w:anchor="__RefHeading___Toc1125252_3381743652">
            <w:r>
              <w:rPr>
                <w:webHidden/>
                <w:rStyle w:val="IndexLink"/>
                <w:rtl w:val="true"/>
              </w:rPr>
              <w:t>اشاره</w:t>
            </w:r>
            <w:r>
              <w:rPr>
                <w:rStyle w:val="IndexLink"/>
                <w:rtl w:val="true"/>
              </w:rPr>
              <w:tab/>
            </w:r>
            <w:r>
              <w:rPr>
                <w:rStyle w:val="IndexLink"/>
              </w:rPr>
              <w:t>546</w:t>
            </w:r>
          </w:hyperlink>
        </w:p>
        <w:p>
          <w:pPr>
            <w:pStyle w:val="Contents3"/>
            <w:tabs>
              <w:tab w:val="clear" w:pos="8459"/>
              <w:tab w:val="right" w:pos="9026" w:leader="dot"/>
            </w:tabs>
            <w:rPr/>
          </w:pPr>
          <w:hyperlink w:anchor="__RefHeading___Toc1125254_3381743652">
            <w:r>
              <w:rPr>
                <w:webHidden/>
                <w:rStyle w:val="IndexLink"/>
                <w:rtl w:val="true"/>
              </w:rPr>
              <w:t>شرح و تفسیر</w:t>
            </w:r>
            <w:r>
              <w:rPr>
                <w:rStyle w:val="IndexLink"/>
                <w:rtl w:val="true"/>
              </w:rPr>
              <w:tab/>
            </w:r>
            <w:r>
              <w:rPr>
                <w:rStyle w:val="IndexLink"/>
              </w:rPr>
              <w:t>548</w:t>
            </w:r>
          </w:hyperlink>
        </w:p>
        <w:p>
          <w:pPr>
            <w:pStyle w:val="Contents2"/>
            <w:tabs>
              <w:tab w:val="clear" w:pos="8743"/>
              <w:tab w:val="right" w:pos="9026" w:leader="dot"/>
            </w:tabs>
            <w:rPr/>
          </w:pPr>
          <w:hyperlink w:anchor="__RefHeading___Toc1125256_3381743652">
            <w:r>
              <w:rPr>
                <w:webHidden/>
                <w:rStyle w:val="IndexLink"/>
                <w:rtl w:val="true"/>
              </w:rPr>
              <w:t xml:space="preserve">گفتار حکیمانه </w:t>
            </w:r>
            <w:r>
              <w:rPr>
                <w:rStyle w:val="IndexLink"/>
              </w:rPr>
              <w:t>92</w:t>
            </w:r>
            <w:r>
              <w:rPr>
                <w:rStyle w:val="IndexLink"/>
                <w:rtl w:val="true"/>
              </w:rPr>
              <w:t xml:space="preserve">- </w:t>
            </w:r>
            <w:r>
              <w:rPr>
                <w:rStyle w:val="IndexLink"/>
                <w:rtl w:val="true"/>
              </w:rPr>
              <w:t>بهترین و بدترین نوع علم</w:t>
            </w:r>
            <w:r>
              <w:rPr>
                <w:rStyle w:val="IndexLink"/>
                <w:rtl w:val="true"/>
              </w:rPr>
              <w:tab/>
            </w:r>
            <w:r>
              <w:rPr>
                <w:rStyle w:val="IndexLink"/>
              </w:rPr>
              <w:t>550</w:t>
            </w:r>
          </w:hyperlink>
        </w:p>
        <w:p>
          <w:pPr>
            <w:pStyle w:val="Contents3"/>
            <w:tabs>
              <w:tab w:val="clear" w:pos="8459"/>
              <w:tab w:val="right" w:pos="9026" w:leader="dot"/>
            </w:tabs>
            <w:rPr/>
          </w:pPr>
          <w:hyperlink w:anchor="__RefHeading___Toc1125258_3381743652">
            <w:r>
              <w:rPr>
                <w:webHidden/>
                <w:rStyle w:val="IndexLink"/>
                <w:rtl w:val="true"/>
              </w:rPr>
              <w:t>اشاره</w:t>
            </w:r>
            <w:r>
              <w:rPr>
                <w:rStyle w:val="IndexLink"/>
                <w:rtl w:val="true"/>
              </w:rPr>
              <w:tab/>
            </w:r>
            <w:r>
              <w:rPr>
                <w:rStyle w:val="IndexLink"/>
              </w:rPr>
              <w:t>550</w:t>
            </w:r>
          </w:hyperlink>
        </w:p>
        <w:p>
          <w:pPr>
            <w:pStyle w:val="Contents3"/>
            <w:tabs>
              <w:tab w:val="clear" w:pos="8459"/>
              <w:tab w:val="right" w:pos="9026" w:leader="dot"/>
            </w:tabs>
            <w:rPr/>
          </w:pPr>
          <w:hyperlink w:anchor="__RefHeading___Toc1125260_3381743652">
            <w:r>
              <w:rPr>
                <w:webHidden/>
                <w:rStyle w:val="IndexLink"/>
                <w:rtl w:val="true"/>
              </w:rPr>
              <w:t>شرح و تفسیر</w:t>
            </w:r>
            <w:r>
              <w:rPr>
                <w:rStyle w:val="IndexLink"/>
                <w:rtl w:val="true"/>
              </w:rPr>
              <w:tab/>
            </w:r>
            <w:r>
              <w:rPr>
                <w:rStyle w:val="IndexLink"/>
              </w:rPr>
              <w:t>552</w:t>
            </w:r>
          </w:hyperlink>
        </w:p>
        <w:p>
          <w:pPr>
            <w:pStyle w:val="Contents2"/>
            <w:tabs>
              <w:tab w:val="clear" w:pos="8743"/>
              <w:tab w:val="right" w:pos="9026" w:leader="dot"/>
            </w:tabs>
            <w:rPr/>
          </w:pPr>
          <w:hyperlink w:anchor="__RefHeading___Toc1125262_3381743652">
            <w:r>
              <w:rPr>
                <w:webHidden/>
                <w:rStyle w:val="IndexLink"/>
                <w:rtl w:val="true"/>
              </w:rPr>
              <w:t xml:space="preserve">گفتار حکیمانه </w:t>
            </w:r>
            <w:r>
              <w:rPr>
                <w:rStyle w:val="IndexLink"/>
              </w:rPr>
              <w:t>93</w:t>
            </w:r>
            <w:r>
              <w:rPr>
                <w:rStyle w:val="IndexLink"/>
                <w:rtl w:val="true"/>
              </w:rPr>
              <w:t xml:space="preserve">- </w:t>
            </w:r>
            <w:r>
              <w:rPr>
                <w:rStyle w:val="IndexLink"/>
                <w:rtl w:val="true"/>
              </w:rPr>
              <w:t>فلسفه امتحان الهی</w:t>
            </w:r>
            <w:r>
              <w:rPr>
                <w:rStyle w:val="IndexLink"/>
                <w:rtl w:val="true"/>
              </w:rPr>
              <w:tab/>
            </w:r>
            <w:r>
              <w:rPr>
                <w:rStyle w:val="IndexLink"/>
              </w:rPr>
              <w:t>556</w:t>
            </w:r>
          </w:hyperlink>
        </w:p>
        <w:p>
          <w:pPr>
            <w:pStyle w:val="Contents3"/>
            <w:tabs>
              <w:tab w:val="clear" w:pos="8459"/>
              <w:tab w:val="right" w:pos="9026" w:leader="dot"/>
            </w:tabs>
            <w:rPr/>
          </w:pPr>
          <w:hyperlink w:anchor="__RefHeading___Toc1125264_3381743652">
            <w:r>
              <w:rPr>
                <w:webHidden/>
                <w:rStyle w:val="IndexLink"/>
                <w:rtl w:val="true"/>
              </w:rPr>
              <w:t>اشاره</w:t>
            </w:r>
            <w:r>
              <w:rPr>
                <w:rStyle w:val="IndexLink"/>
                <w:rtl w:val="true"/>
              </w:rPr>
              <w:tab/>
            </w:r>
            <w:r>
              <w:rPr>
                <w:rStyle w:val="IndexLink"/>
              </w:rPr>
              <w:t>556</w:t>
            </w:r>
          </w:hyperlink>
        </w:p>
        <w:p>
          <w:pPr>
            <w:pStyle w:val="Contents3"/>
            <w:tabs>
              <w:tab w:val="clear" w:pos="8459"/>
              <w:tab w:val="right" w:pos="9026" w:leader="dot"/>
            </w:tabs>
            <w:rPr/>
          </w:pPr>
          <w:hyperlink w:anchor="__RefHeading___Toc1125266_3381743652">
            <w:r>
              <w:rPr>
                <w:webHidden/>
                <w:rStyle w:val="IndexLink"/>
                <w:rtl w:val="true"/>
              </w:rPr>
              <w:t>شرح و تفسیر</w:t>
            </w:r>
            <w:r>
              <w:rPr>
                <w:rStyle w:val="IndexLink"/>
                <w:rtl w:val="true"/>
              </w:rPr>
              <w:tab/>
            </w:r>
            <w:r>
              <w:rPr>
                <w:rStyle w:val="IndexLink"/>
              </w:rPr>
              <w:t>558</w:t>
            </w:r>
          </w:hyperlink>
        </w:p>
        <w:p>
          <w:pPr>
            <w:pStyle w:val="Contents3"/>
            <w:tabs>
              <w:tab w:val="clear" w:pos="8459"/>
              <w:tab w:val="right" w:pos="9026" w:leader="dot"/>
            </w:tabs>
            <w:rPr/>
          </w:pPr>
          <w:hyperlink w:anchor="__RefHeading___Toc1125268_3381743652">
            <w:r>
              <w:rPr>
                <w:webHidden/>
                <w:rStyle w:val="IndexLink"/>
                <w:rtl w:val="true"/>
              </w:rPr>
              <w:t>نکته‌ها</w:t>
            </w:r>
            <w:r>
              <w:rPr>
                <w:rStyle w:val="IndexLink"/>
                <w:rtl w:val="true"/>
              </w:rPr>
              <w:tab/>
            </w:r>
            <w:r>
              <w:rPr>
                <w:rStyle w:val="IndexLink"/>
              </w:rPr>
              <w:t>560</w:t>
            </w:r>
          </w:hyperlink>
        </w:p>
        <w:p>
          <w:pPr>
            <w:pStyle w:val="Contents4"/>
            <w:tabs>
              <w:tab w:val="clear" w:pos="8176"/>
              <w:tab w:val="right" w:pos="9026" w:leader="dot"/>
            </w:tabs>
            <w:rPr/>
          </w:pPr>
          <w:hyperlink w:anchor="__RefHeading___Toc1125270_3381743652">
            <w:r>
              <w:rPr>
                <w:webHidden/>
                <w:rStyle w:val="IndexLink"/>
              </w:rPr>
              <w:t>1</w:t>
            </w:r>
            <w:r>
              <w:rPr>
                <w:rStyle w:val="IndexLink"/>
                <w:rtl w:val="true"/>
              </w:rPr>
              <w:t>-</w:t>
            </w:r>
            <w:r>
              <w:rPr>
                <w:rStyle w:val="IndexLink"/>
                <w:rtl w:val="true"/>
              </w:rPr>
              <w:t>جهان میدان آزمایش</w:t>
            </w:r>
            <w:r>
              <w:rPr>
                <w:rStyle w:val="IndexLink"/>
                <w:rtl w:val="true"/>
              </w:rPr>
              <w:tab/>
            </w:r>
            <w:r>
              <w:rPr>
                <w:rStyle w:val="IndexLink"/>
              </w:rPr>
              <w:t>560</w:t>
            </w:r>
          </w:hyperlink>
        </w:p>
        <w:p>
          <w:pPr>
            <w:pStyle w:val="Contents4"/>
            <w:tabs>
              <w:tab w:val="clear" w:pos="8176"/>
              <w:tab w:val="right" w:pos="9026" w:leader="dot"/>
            </w:tabs>
            <w:rPr/>
          </w:pPr>
          <w:hyperlink w:anchor="__RefHeading___Toc1125272_3381743652">
            <w:r>
              <w:rPr>
                <w:webHidden/>
                <w:rStyle w:val="IndexLink"/>
              </w:rPr>
              <w:t>2</w:t>
            </w:r>
            <w:r>
              <w:rPr>
                <w:rStyle w:val="IndexLink"/>
                <w:rtl w:val="true"/>
              </w:rPr>
              <w:t>-</w:t>
            </w:r>
            <w:r>
              <w:rPr>
                <w:rStyle w:val="IndexLink"/>
                <w:rtl w:val="true"/>
              </w:rPr>
              <w:t>معیار پاداش و کیفر؟</w:t>
            </w:r>
            <w:r>
              <w:rPr>
                <w:rStyle w:val="IndexLink"/>
                <w:rtl w:val="true"/>
              </w:rPr>
              <w:tab/>
            </w:r>
            <w:r>
              <w:rPr>
                <w:rStyle w:val="IndexLink"/>
              </w:rPr>
              <w:t>562</w:t>
            </w:r>
          </w:hyperlink>
        </w:p>
        <w:p>
          <w:pPr>
            <w:pStyle w:val="Contents2"/>
            <w:tabs>
              <w:tab w:val="clear" w:pos="8743"/>
              <w:tab w:val="right" w:pos="9026" w:leader="dot"/>
            </w:tabs>
            <w:rPr/>
          </w:pPr>
          <w:hyperlink w:anchor="__RefHeading___Toc1125274_3381743652">
            <w:r>
              <w:rPr>
                <w:webHidden/>
                <w:rStyle w:val="IndexLink"/>
                <w:rtl w:val="true"/>
              </w:rPr>
              <w:t xml:space="preserve">گفتار حکیمانه </w:t>
            </w:r>
            <w:r>
              <w:rPr>
                <w:rStyle w:val="IndexLink"/>
              </w:rPr>
              <w:t>94</w:t>
            </w:r>
            <w:r>
              <w:rPr>
                <w:rStyle w:val="IndexLink"/>
                <w:rtl w:val="true"/>
              </w:rPr>
              <w:t>-</w:t>
            </w:r>
            <w:r>
              <w:rPr>
                <w:rStyle w:val="IndexLink"/>
                <w:rtl w:val="true"/>
              </w:rPr>
              <w:t>خیر در چیست؟</w:t>
            </w:r>
            <w:r>
              <w:rPr>
                <w:rStyle w:val="IndexLink"/>
                <w:rtl w:val="true"/>
              </w:rPr>
              <w:tab/>
            </w:r>
            <w:r>
              <w:rPr>
                <w:rStyle w:val="IndexLink"/>
              </w:rPr>
              <w:t>564</w:t>
            </w:r>
          </w:hyperlink>
        </w:p>
        <w:p>
          <w:pPr>
            <w:pStyle w:val="Contents3"/>
            <w:tabs>
              <w:tab w:val="clear" w:pos="8459"/>
              <w:tab w:val="right" w:pos="9026" w:leader="dot"/>
            </w:tabs>
            <w:rPr/>
          </w:pPr>
          <w:hyperlink w:anchor="__RefHeading___Toc1125276_3381743652">
            <w:r>
              <w:rPr>
                <w:webHidden/>
                <w:rStyle w:val="IndexLink"/>
                <w:rtl w:val="true"/>
              </w:rPr>
              <w:t>اشاره</w:t>
            </w:r>
            <w:r>
              <w:rPr>
                <w:rStyle w:val="IndexLink"/>
                <w:rtl w:val="true"/>
              </w:rPr>
              <w:tab/>
            </w:r>
            <w:r>
              <w:rPr>
                <w:rStyle w:val="IndexLink"/>
              </w:rPr>
              <w:t>564</w:t>
            </w:r>
          </w:hyperlink>
        </w:p>
        <w:p>
          <w:pPr>
            <w:pStyle w:val="Contents3"/>
            <w:tabs>
              <w:tab w:val="clear" w:pos="8459"/>
              <w:tab w:val="right" w:pos="9026" w:leader="dot"/>
            </w:tabs>
            <w:rPr/>
          </w:pPr>
          <w:hyperlink w:anchor="__RefHeading___Toc1125278_3381743652">
            <w:r>
              <w:rPr>
                <w:webHidden/>
                <w:rStyle w:val="IndexLink"/>
                <w:rtl w:val="true"/>
              </w:rPr>
              <w:t>شرح و تفسیر</w:t>
            </w:r>
            <w:r>
              <w:rPr>
                <w:rStyle w:val="IndexLink"/>
                <w:rtl w:val="true"/>
              </w:rPr>
              <w:tab/>
            </w:r>
            <w:r>
              <w:rPr>
                <w:rStyle w:val="IndexLink"/>
              </w:rPr>
              <w:t>566</w:t>
            </w:r>
          </w:hyperlink>
        </w:p>
        <w:p>
          <w:pPr>
            <w:pStyle w:val="Contents2"/>
            <w:tabs>
              <w:tab w:val="clear" w:pos="8743"/>
              <w:tab w:val="right" w:pos="9026" w:leader="dot"/>
            </w:tabs>
            <w:rPr/>
          </w:pPr>
          <w:hyperlink w:anchor="__RefHeading___Toc1125280_3381743652">
            <w:r>
              <w:rPr>
                <w:webHidden/>
                <w:rStyle w:val="IndexLink"/>
                <w:rtl w:val="true"/>
              </w:rPr>
              <w:t xml:space="preserve">گفتار حکیمانه </w:t>
            </w:r>
            <w:r>
              <w:rPr>
                <w:rStyle w:val="IndexLink"/>
              </w:rPr>
              <w:t>95</w:t>
            </w:r>
            <w:r>
              <w:rPr>
                <w:rStyle w:val="IndexLink"/>
                <w:rtl w:val="true"/>
              </w:rPr>
              <w:t>-</w:t>
            </w:r>
            <w:r>
              <w:rPr>
                <w:rStyle w:val="IndexLink"/>
                <w:rtl w:val="true"/>
              </w:rPr>
              <w:t>ارزش تقوی</w:t>
            </w:r>
            <w:r>
              <w:rPr>
                <w:rStyle w:val="IndexLink"/>
                <w:rtl w:val="true"/>
              </w:rPr>
              <w:tab/>
            </w:r>
            <w:r>
              <w:rPr>
                <w:rStyle w:val="IndexLink"/>
              </w:rPr>
              <w:t>570</w:t>
            </w:r>
          </w:hyperlink>
        </w:p>
        <w:p>
          <w:pPr>
            <w:pStyle w:val="Contents3"/>
            <w:tabs>
              <w:tab w:val="clear" w:pos="8459"/>
              <w:tab w:val="right" w:pos="9026" w:leader="dot"/>
            </w:tabs>
            <w:rPr/>
          </w:pPr>
          <w:hyperlink w:anchor="__RefHeading___Toc1125282_3381743652">
            <w:r>
              <w:rPr>
                <w:webHidden/>
                <w:rStyle w:val="IndexLink"/>
                <w:rtl w:val="true"/>
              </w:rPr>
              <w:t>اشاره</w:t>
            </w:r>
            <w:r>
              <w:rPr>
                <w:rStyle w:val="IndexLink"/>
                <w:rtl w:val="true"/>
              </w:rPr>
              <w:tab/>
            </w:r>
            <w:r>
              <w:rPr>
                <w:rStyle w:val="IndexLink"/>
              </w:rPr>
              <w:t>570</w:t>
            </w:r>
          </w:hyperlink>
        </w:p>
        <w:p>
          <w:pPr>
            <w:pStyle w:val="Contents3"/>
            <w:tabs>
              <w:tab w:val="clear" w:pos="8459"/>
              <w:tab w:val="right" w:pos="9026" w:leader="dot"/>
            </w:tabs>
            <w:rPr/>
          </w:pPr>
          <w:hyperlink w:anchor="__RefHeading___Toc1125284_3381743652">
            <w:r>
              <w:rPr>
                <w:webHidden/>
                <w:rStyle w:val="IndexLink"/>
                <w:rtl w:val="true"/>
              </w:rPr>
              <w:t>شرح و تفسیر</w:t>
            </w:r>
            <w:r>
              <w:rPr>
                <w:rStyle w:val="IndexLink"/>
                <w:rtl w:val="true"/>
              </w:rPr>
              <w:tab/>
            </w:r>
            <w:r>
              <w:rPr>
                <w:rStyle w:val="IndexLink"/>
              </w:rPr>
              <w:t>572</w:t>
            </w:r>
          </w:hyperlink>
        </w:p>
        <w:p>
          <w:pPr>
            <w:pStyle w:val="Contents2"/>
            <w:tabs>
              <w:tab w:val="clear" w:pos="8743"/>
              <w:tab w:val="right" w:pos="9026" w:leader="dot"/>
            </w:tabs>
            <w:rPr/>
          </w:pPr>
          <w:hyperlink w:anchor="__RefHeading___Toc1125286_3381743652">
            <w:r>
              <w:rPr>
                <w:webHidden/>
                <w:rStyle w:val="IndexLink"/>
                <w:rtl w:val="true"/>
              </w:rPr>
              <w:t xml:space="preserve">گفتار حکیمانه </w:t>
            </w:r>
            <w:r>
              <w:rPr>
                <w:rStyle w:val="IndexLink"/>
              </w:rPr>
              <w:t>96</w:t>
            </w:r>
            <w:r>
              <w:rPr>
                <w:rStyle w:val="IndexLink"/>
                <w:rtl w:val="true"/>
              </w:rPr>
              <w:t>-</w:t>
            </w:r>
            <w:r>
              <w:rPr>
                <w:rStyle w:val="IndexLink"/>
                <w:rtl w:val="true"/>
              </w:rPr>
              <w:t>دوست و دشمن پیامبر صلی الله علیه و آله</w:t>
            </w:r>
            <w:r>
              <w:rPr>
                <w:rStyle w:val="IndexLink"/>
                <w:rtl w:val="true"/>
              </w:rPr>
              <w:tab/>
            </w:r>
            <w:r>
              <w:rPr>
                <w:rStyle w:val="IndexLink"/>
              </w:rPr>
              <w:t>574</w:t>
            </w:r>
          </w:hyperlink>
        </w:p>
        <w:p>
          <w:pPr>
            <w:pStyle w:val="Contents3"/>
            <w:tabs>
              <w:tab w:val="clear" w:pos="8459"/>
              <w:tab w:val="right" w:pos="9026" w:leader="dot"/>
            </w:tabs>
            <w:rPr/>
          </w:pPr>
          <w:hyperlink w:anchor="__RefHeading___Toc1125288_3381743652">
            <w:r>
              <w:rPr>
                <w:webHidden/>
                <w:rStyle w:val="IndexLink"/>
                <w:rtl w:val="true"/>
              </w:rPr>
              <w:t>اشاره</w:t>
            </w:r>
            <w:r>
              <w:rPr>
                <w:rStyle w:val="IndexLink"/>
                <w:rtl w:val="true"/>
              </w:rPr>
              <w:tab/>
            </w:r>
            <w:r>
              <w:rPr>
                <w:rStyle w:val="IndexLink"/>
              </w:rPr>
              <w:t>574</w:t>
            </w:r>
          </w:hyperlink>
        </w:p>
        <w:p>
          <w:pPr>
            <w:pStyle w:val="Contents3"/>
            <w:tabs>
              <w:tab w:val="clear" w:pos="8459"/>
              <w:tab w:val="right" w:pos="9026" w:leader="dot"/>
            </w:tabs>
            <w:rPr/>
          </w:pPr>
          <w:hyperlink w:anchor="__RefHeading___Toc1125290_3381743652">
            <w:r>
              <w:rPr>
                <w:webHidden/>
                <w:rStyle w:val="IndexLink"/>
                <w:rtl w:val="true"/>
              </w:rPr>
              <w:t>شرح و تفسیر</w:t>
            </w:r>
            <w:r>
              <w:rPr>
                <w:rStyle w:val="IndexLink"/>
                <w:rtl w:val="true"/>
              </w:rPr>
              <w:tab/>
            </w:r>
            <w:r>
              <w:rPr>
                <w:rStyle w:val="IndexLink"/>
              </w:rPr>
              <w:t>576</w:t>
            </w:r>
          </w:hyperlink>
        </w:p>
        <w:p>
          <w:pPr>
            <w:pStyle w:val="Contents3"/>
            <w:tabs>
              <w:tab w:val="clear" w:pos="8459"/>
              <w:tab w:val="right" w:pos="9026" w:leader="dot"/>
            </w:tabs>
            <w:rPr/>
          </w:pPr>
          <w:hyperlink w:anchor="__RefHeading___Toc1125292_3381743652">
            <w:r>
              <w:rPr>
                <w:webHidden/>
                <w:rStyle w:val="IndexLink"/>
                <w:rtl w:val="true"/>
              </w:rPr>
              <w:t>نکته</w:t>
            </w:r>
            <w:r>
              <w:rPr>
                <w:rStyle w:val="IndexLink"/>
                <w:rtl w:val="true"/>
              </w:rPr>
              <w:t xml:space="preserve">: </w:t>
            </w:r>
            <w:r>
              <w:rPr>
                <w:rStyle w:val="IndexLink"/>
                <w:rtl w:val="true"/>
              </w:rPr>
              <w:t>معیار ارزش در اسلام و قرآن</w:t>
            </w:r>
            <w:r>
              <w:rPr>
                <w:rStyle w:val="IndexLink"/>
                <w:rtl w:val="true"/>
              </w:rPr>
              <w:tab/>
            </w:r>
            <w:r>
              <w:rPr>
                <w:rStyle w:val="IndexLink"/>
              </w:rPr>
              <w:t>578</w:t>
            </w:r>
          </w:hyperlink>
        </w:p>
        <w:p>
          <w:pPr>
            <w:pStyle w:val="Contents2"/>
            <w:tabs>
              <w:tab w:val="clear" w:pos="8743"/>
              <w:tab w:val="right" w:pos="9026" w:leader="dot"/>
            </w:tabs>
            <w:rPr/>
          </w:pPr>
          <w:hyperlink w:anchor="__RefHeading___Toc1125294_3381743652">
            <w:r>
              <w:rPr>
                <w:webHidden/>
                <w:rStyle w:val="IndexLink"/>
                <w:rtl w:val="true"/>
              </w:rPr>
              <w:t xml:space="preserve">گفتار حکیمانه </w:t>
            </w:r>
            <w:r>
              <w:rPr>
                <w:rStyle w:val="IndexLink"/>
              </w:rPr>
              <w:t>97</w:t>
            </w:r>
            <w:r>
              <w:rPr>
                <w:rStyle w:val="IndexLink"/>
                <w:rtl w:val="true"/>
              </w:rPr>
              <w:t xml:space="preserve">- </w:t>
            </w:r>
            <w:r>
              <w:rPr>
                <w:rStyle w:val="IndexLink"/>
                <w:rtl w:val="true"/>
              </w:rPr>
              <w:t>عمل بی‌ارزش</w:t>
            </w:r>
            <w:r>
              <w:rPr>
                <w:rStyle w:val="IndexLink"/>
                <w:rtl w:val="true"/>
              </w:rPr>
              <w:tab/>
            </w:r>
            <w:r>
              <w:rPr>
                <w:rStyle w:val="IndexLink"/>
              </w:rPr>
              <w:t>580</w:t>
            </w:r>
          </w:hyperlink>
        </w:p>
        <w:p>
          <w:pPr>
            <w:pStyle w:val="Contents3"/>
            <w:tabs>
              <w:tab w:val="clear" w:pos="8459"/>
              <w:tab w:val="right" w:pos="9026" w:leader="dot"/>
            </w:tabs>
            <w:rPr/>
          </w:pPr>
          <w:hyperlink w:anchor="__RefHeading___Toc1125296_3381743652">
            <w:r>
              <w:rPr>
                <w:webHidden/>
                <w:rStyle w:val="IndexLink"/>
                <w:rtl w:val="true"/>
              </w:rPr>
              <w:t>اشاره</w:t>
            </w:r>
            <w:r>
              <w:rPr>
                <w:rStyle w:val="IndexLink"/>
                <w:rtl w:val="true"/>
              </w:rPr>
              <w:tab/>
            </w:r>
            <w:r>
              <w:rPr>
                <w:rStyle w:val="IndexLink"/>
              </w:rPr>
              <w:t>580</w:t>
            </w:r>
          </w:hyperlink>
        </w:p>
        <w:p>
          <w:pPr>
            <w:pStyle w:val="Contents3"/>
            <w:tabs>
              <w:tab w:val="clear" w:pos="8459"/>
              <w:tab w:val="right" w:pos="9026" w:leader="dot"/>
            </w:tabs>
            <w:rPr/>
          </w:pPr>
          <w:hyperlink w:anchor="__RefHeading___Toc1125298_3381743652">
            <w:r>
              <w:rPr>
                <w:webHidden/>
                <w:rStyle w:val="IndexLink"/>
                <w:rtl w:val="true"/>
              </w:rPr>
              <w:t>شرح و تفسیر</w:t>
            </w:r>
            <w:r>
              <w:rPr>
                <w:rStyle w:val="IndexLink"/>
                <w:rtl w:val="true"/>
              </w:rPr>
              <w:tab/>
            </w:r>
            <w:r>
              <w:rPr>
                <w:rStyle w:val="IndexLink"/>
              </w:rPr>
              <w:t>582</w:t>
            </w:r>
          </w:hyperlink>
        </w:p>
        <w:p>
          <w:pPr>
            <w:pStyle w:val="Contents3"/>
            <w:tabs>
              <w:tab w:val="clear" w:pos="8459"/>
              <w:tab w:val="right" w:pos="9026" w:leader="dot"/>
            </w:tabs>
            <w:rPr/>
          </w:pPr>
          <w:hyperlink w:anchor="__RefHeading___Toc1125300_3381743652">
            <w:r>
              <w:rPr>
                <w:webHidden/>
                <w:rStyle w:val="IndexLink"/>
                <w:rtl w:val="true"/>
              </w:rPr>
              <w:t>نکته</w:t>
            </w:r>
            <w:r>
              <w:rPr>
                <w:rStyle w:val="IndexLink"/>
                <w:rtl w:val="true"/>
              </w:rPr>
              <w:t xml:space="preserve">: </w:t>
            </w:r>
            <w:r>
              <w:rPr>
                <w:rStyle w:val="IndexLink"/>
                <w:rtl w:val="true"/>
              </w:rPr>
              <w:t>خوارج کیانند؟</w:t>
            </w:r>
            <w:r>
              <w:rPr>
                <w:rStyle w:val="IndexLink"/>
                <w:rtl w:val="true"/>
              </w:rPr>
              <w:tab/>
            </w:r>
            <w:r>
              <w:rPr>
                <w:rStyle w:val="IndexLink"/>
              </w:rPr>
              <w:t>584</w:t>
            </w:r>
          </w:hyperlink>
        </w:p>
        <w:p>
          <w:pPr>
            <w:pStyle w:val="Contents2"/>
            <w:tabs>
              <w:tab w:val="clear" w:pos="8743"/>
              <w:tab w:val="right" w:pos="9026" w:leader="dot"/>
            </w:tabs>
            <w:rPr/>
          </w:pPr>
          <w:hyperlink w:anchor="__RefHeading___Toc1125302_3381743652">
            <w:r>
              <w:rPr>
                <w:webHidden/>
                <w:rStyle w:val="IndexLink"/>
                <w:rtl w:val="true"/>
              </w:rPr>
              <w:t xml:space="preserve">گفتار حکیمانه </w:t>
            </w:r>
            <w:r>
              <w:rPr>
                <w:rStyle w:val="IndexLink"/>
              </w:rPr>
              <w:t>98</w:t>
            </w:r>
            <w:r>
              <w:rPr>
                <w:rStyle w:val="IndexLink"/>
                <w:rtl w:val="true"/>
              </w:rPr>
              <w:t xml:space="preserve">- </w:t>
            </w:r>
            <w:r>
              <w:rPr>
                <w:rStyle w:val="IndexLink"/>
                <w:rtl w:val="true"/>
              </w:rPr>
              <w:t>تنها روایت کردن کافی نیست</w:t>
            </w:r>
            <w:r>
              <w:rPr>
                <w:rStyle w:val="IndexLink"/>
                <w:rtl w:val="true"/>
              </w:rPr>
              <w:tab/>
            </w:r>
            <w:r>
              <w:rPr>
                <w:rStyle w:val="IndexLink"/>
              </w:rPr>
              <w:t>588</w:t>
            </w:r>
          </w:hyperlink>
        </w:p>
        <w:p>
          <w:pPr>
            <w:pStyle w:val="Contents3"/>
            <w:tabs>
              <w:tab w:val="clear" w:pos="8459"/>
              <w:tab w:val="right" w:pos="9026" w:leader="dot"/>
            </w:tabs>
            <w:rPr/>
          </w:pPr>
          <w:hyperlink w:anchor="__RefHeading___Toc1125304_3381743652">
            <w:r>
              <w:rPr>
                <w:webHidden/>
                <w:rStyle w:val="IndexLink"/>
                <w:rtl w:val="true"/>
              </w:rPr>
              <w:t>اشاره</w:t>
            </w:r>
            <w:r>
              <w:rPr>
                <w:rStyle w:val="IndexLink"/>
                <w:rtl w:val="true"/>
              </w:rPr>
              <w:tab/>
            </w:r>
            <w:r>
              <w:rPr>
                <w:rStyle w:val="IndexLink"/>
              </w:rPr>
              <w:t>588</w:t>
            </w:r>
          </w:hyperlink>
        </w:p>
        <w:p>
          <w:pPr>
            <w:pStyle w:val="Contents3"/>
            <w:tabs>
              <w:tab w:val="clear" w:pos="8459"/>
              <w:tab w:val="right" w:pos="9026" w:leader="dot"/>
            </w:tabs>
            <w:rPr/>
          </w:pPr>
          <w:hyperlink w:anchor="__RefHeading___Toc1125306_3381743652">
            <w:r>
              <w:rPr>
                <w:webHidden/>
                <w:rStyle w:val="IndexLink"/>
                <w:rtl w:val="true"/>
              </w:rPr>
              <w:t>شرح و تفسیر</w:t>
            </w:r>
            <w:r>
              <w:rPr>
                <w:rStyle w:val="IndexLink"/>
                <w:rtl w:val="true"/>
              </w:rPr>
              <w:tab/>
            </w:r>
            <w:r>
              <w:rPr>
                <w:rStyle w:val="IndexLink"/>
              </w:rPr>
              <w:t>590</w:t>
            </w:r>
          </w:hyperlink>
        </w:p>
        <w:p>
          <w:pPr>
            <w:pStyle w:val="Contents2"/>
            <w:tabs>
              <w:tab w:val="clear" w:pos="8743"/>
              <w:tab w:val="right" w:pos="9026" w:leader="dot"/>
            </w:tabs>
            <w:rPr/>
          </w:pPr>
          <w:hyperlink w:anchor="__RefHeading___Toc1125308_3381743652">
            <w:r>
              <w:rPr>
                <w:webHidden/>
                <w:rStyle w:val="IndexLink"/>
                <w:rtl w:val="true"/>
              </w:rPr>
              <w:t xml:space="preserve">گفتار حکیمانه </w:t>
            </w:r>
            <w:r>
              <w:rPr>
                <w:rStyle w:val="IndexLink"/>
              </w:rPr>
              <w:t>99</w:t>
            </w:r>
            <w:r>
              <w:rPr>
                <w:rStyle w:val="IndexLink"/>
                <w:rtl w:val="true"/>
              </w:rPr>
              <w:t xml:space="preserve">- </w:t>
            </w:r>
            <w:r>
              <w:rPr>
                <w:rStyle w:val="IndexLink"/>
                <w:rtl w:val="true"/>
              </w:rPr>
              <w:t>تفسیر دلپذیر إِنّا لِلّهِ و</w:t>
            </w:r>
            <w:r>
              <w:rPr>
                <w:rStyle w:val="IndexLink"/>
                <w:rtl w:val="true"/>
              </w:rPr>
              <w:t>...</w:t>
              <w:tab/>
            </w:r>
            <w:r>
              <w:rPr>
                <w:rStyle w:val="IndexLink"/>
              </w:rPr>
              <w:t>592</w:t>
            </w:r>
          </w:hyperlink>
        </w:p>
        <w:p>
          <w:pPr>
            <w:pStyle w:val="Contents3"/>
            <w:tabs>
              <w:tab w:val="clear" w:pos="8459"/>
              <w:tab w:val="right" w:pos="9026" w:leader="dot"/>
            </w:tabs>
            <w:rPr/>
          </w:pPr>
          <w:hyperlink w:anchor="__RefHeading___Toc1125310_3381743652">
            <w:r>
              <w:rPr>
                <w:webHidden/>
                <w:rStyle w:val="IndexLink"/>
                <w:rtl w:val="true"/>
              </w:rPr>
              <w:t>اشاره</w:t>
            </w:r>
            <w:r>
              <w:rPr>
                <w:rStyle w:val="IndexLink"/>
                <w:rtl w:val="true"/>
              </w:rPr>
              <w:tab/>
            </w:r>
            <w:r>
              <w:rPr>
                <w:rStyle w:val="IndexLink"/>
              </w:rPr>
              <w:t>592</w:t>
            </w:r>
          </w:hyperlink>
        </w:p>
        <w:p>
          <w:pPr>
            <w:pStyle w:val="Contents3"/>
            <w:tabs>
              <w:tab w:val="clear" w:pos="8459"/>
              <w:tab w:val="right" w:pos="9026" w:leader="dot"/>
            </w:tabs>
            <w:rPr/>
          </w:pPr>
          <w:hyperlink w:anchor="__RefHeading___Toc1125312_3381743652">
            <w:r>
              <w:rPr>
                <w:webHidden/>
                <w:rStyle w:val="IndexLink"/>
                <w:rtl w:val="true"/>
              </w:rPr>
              <w:t>شرح و تفسیر</w:t>
            </w:r>
            <w:r>
              <w:rPr>
                <w:rStyle w:val="IndexLink"/>
                <w:rtl w:val="true"/>
              </w:rPr>
              <w:tab/>
            </w:r>
            <w:r>
              <w:rPr>
                <w:rStyle w:val="IndexLink"/>
              </w:rPr>
              <w:t>594</w:t>
            </w:r>
          </w:hyperlink>
        </w:p>
        <w:p>
          <w:pPr>
            <w:pStyle w:val="Contents2"/>
            <w:tabs>
              <w:tab w:val="clear" w:pos="8743"/>
              <w:tab w:val="right" w:pos="9026" w:leader="dot"/>
            </w:tabs>
            <w:rPr/>
          </w:pPr>
          <w:hyperlink w:anchor="__RefHeading___Toc1125314_3381743652">
            <w:r>
              <w:rPr>
                <w:webHidden/>
                <w:rStyle w:val="IndexLink"/>
                <w:rtl w:val="true"/>
              </w:rPr>
              <w:t xml:space="preserve">گفتار حکیمانه </w:t>
            </w:r>
            <w:r>
              <w:rPr>
                <w:rStyle w:val="IndexLink"/>
              </w:rPr>
              <w:t>100</w:t>
            </w:r>
            <w:r>
              <w:rPr>
                <w:rStyle w:val="IndexLink"/>
                <w:rtl w:val="true"/>
              </w:rPr>
              <w:t xml:space="preserve">- </w:t>
            </w:r>
            <w:r>
              <w:rPr>
                <w:rStyle w:val="IndexLink"/>
                <w:rtl w:val="true"/>
              </w:rPr>
              <w:t>در برابر مداحان</w:t>
            </w:r>
            <w:r>
              <w:rPr>
                <w:rStyle w:val="IndexLink"/>
                <w:rtl w:val="true"/>
              </w:rPr>
              <w:tab/>
            </w:r>
            <w:r>
              <w:rPr>
                <w:rStyle w:val="IndexLink"/>
              </w:rPr>
              <w:t>596</w:t>
            </w:r>
          </w:hyperlink>
        </w:p>
        <w:p>
          <w:pPr>
            <w:pStyle w:val="Contents3"/>
            <w:tabs>
              <w:tab w:val="clear" w:pos="8459"/>
              <w:tab w:val="right" w:pos="9026" w:leader="dot"/>
            </w:tabs>
            <w:rPr/>
          </w:pPr>
          <w:hyperlink w:anchor="__RefHeading___Toc1125316_3381743652">
            <w:r>
              <w:rPr>
                <w:webHidden/>
                <w:rStyle w:val="IndexLink"/>
                <w:rtl w:val="true"/>
              </w:rPr>
              <w:t>اشاره</w:t>
            </w:r>
            <w:r>
              <w:rPr>
                <w:rStyle w:val="IndexLink"/>
                <w:rtl w:val="true"/>
              </w:rPr>
              <w:tab/>
            </w:r>
            <w:r>
              <w:rPr>
                <w:rStyle w:val="IndexLink"/>
              </w:rPr>
              <w:t>596</w:t>
            </w:r>
          </w:hyperlink>
        </w:p>
        <w:p>
          <w:pPr>
            <w:pStyle w:val="Contents3"/>
            <w:tabs>
              <w:tab w:val="clear" w:pos="8459"/>
              <w:tab w:val="right" w:pos="9026" w:leader="dot"/>
            </w:tabs>
            <w:rPr/>
          </w:pPr>
          <w:hyperlink w:anchor="__RefHeading___Toc1125318_3381743652">
            <w:r>
              <w:rPr>
                <w:webHidden/>
                <w:rStyle w:val="IndexLink"/>
                <w:rtl w:val="true"/>
              </w:rPr>
              <w:t>شرح و تفسیر</w:t>
            </w:r>
            <w:r>
              <w:rPr>
                <w:rStyle w:val="IndexLink"/>
                <w:rtl w:val="true"/>
              </w:rPr>
              <w:tab/>
            </w:r>
            <w:r>
              <w:rPr>
                <w:rStyle w:val="IndexLink"/>
              </w:rPr>
              <w:t>598</w:t>
            </w:r>
          </w:hyperlink>
        </w:p>
        <w:p>
          <w:pPr>
            <w:pStyle w:val="Contents2"/>
            <w:tabs>
              <w:tab w:val="clear" w:pos="8743"/>
              <w:tab w:val="right" w:pos="9026" w:leader="dot"/>
            </w:tabs>
            <w:rPr/>
          </w:pPr>
          <w:hyperlink w:anchor="__RefHeading___Toc1125320_3381743652">
            <w:r>
              <w:rPr>
                <w:webHidden/>
                <w:rStyle w:val="IndexLink"/>
                <w:rtl w:val="true"/>
              </w:rPr>
              <w:t xml:space="preserve">گفتار حکیمانه </w:t>
            </w:r>
            <w:r>
              <w:rPr>
                <w:rStyle w:val="IndexLink"/>
              </w:rPr>
              <w:t>101</w:t>
            </w:r>
            <w:r>
              <w:rPr>
                <w:rStyle w:val="IndexLink"/>
                <w:rtl w:val="true"/>
              </w:rPr>
              <w:t xml:space="preserve">- </w:t>
            </w:r>
            <w:r>
              <w:rPr>
                <w:rStyle w:val="IndexLink"/>
                <w:rtl w:val="true"/>
              </w:rPr>
              <w:t>سه شرط خدمت به مردم</w:t>
            </w:r>
            <w:r>
              <w:rPr>
                <w:rStyle w:val="IndexLink"/>
                <w:rtl w:val="true"/>
              </w:rPr>
              <w:tab/>
            </w:r>
            <w:r>
              <w:rPr>
                <w:rStyle w:val="IndexLink"/>
              </w:rPr>
              <w:t>602</w:t>
            </w:r>
          </w:hyperlink>
        </w:p>
        <w:p>
          <w:pPr>
            <w:pStyle w:val="Contents3"/>
            <w:tabs>
              <w:tab w:val="clear" w:pos="8459"/>
              <w:tab w:val="right" w:pos="9026" w:leader="dot"/>
            </w:tabs>
            <w:rPr/>
          </w:pPr>
          <w:hyperlink w:anchor="__RefHeading___Toc1125322_3381743652">
            <w:r>
              <w:rPr>
                <w:webHidden/>
                <w:rStyle w:val="IndexLink"/>
                <w:rtl w:val="true"/>
              </w:rPr>
              <w:t>اشاره</w:t>
            </w:r>
            <w:r>
              <w:rPr>
                <w:rStyle w:val="IndexLink"/>
                <w:rtl w:val="true"/>
              </w:rPr>
              <w:tab/>
            </w:r>
            <w:r>
              <w:rPr>
                <w:rStyle w:val="IndexLink"/>
              </w:rPr>
              <w:t>602</w:t>
            </w:r>
          </w:hyperlink>
        </w:p>
        <w:p>
          <w:pPr>
            <w:pStyle w:val="Contents3"/>
            <w:tabs>
              <w:tab w:val="clear" w:pos="8459"/>
              <w:tab w:val="right" w:pos="9026" w:leader="dot"/>
            </w:tabs>
            <w:rPr/>
          </w:pPr>
          <w:hyperlink w:anchor="__RefHeading___Toc1125324_3381743652">
            <w:r>
              <w:rPr>
                <w:webHidden/>
                <w:rStyle w:val="IndexLink"/>
                <w:rtl w:val="true"/>
              </w:rPr>
              <w:t>شرح و تفسیر</w:t>
            </w:r>
            <w:r>
              <w:rPr>
                <w:rStyle w:val="IndexLink"/>
                <w:rtl w:val="true"/>
              </w:rPr>
              <w:tab/>
            </w:r>
            <w:r>
              <w:rPr>
                <w:rStyle w:val="IndexLink"/>
              </w:rPr>
              <w:t>604</w:t>
            </w:r>
          </w:hyperlink>
        </w:p>
        <w:p>
          <w:pPr>
            <w:pStyle w:val="Contents2"/>
            <w:tabs>
              <w:tab w:val="clear" w:pos="8743"/>
              <w:tab w:val="right" w:pos="9026" w:leader="dot"/>
            </w:tabs>
            <w:rPr/>
          </w:pPr>
          <w:hyperlink w:anchor="__RefHeading___Toc1125326_3381743652">
            <w:r>
              <w:rPr>
                <w:webHidden/>
                <w:rStyle w:val="IndexLink"/>
                <w:rtl w:val="true"/>
              </w:rPr>
              <w:t xml:space="preserve">گفتار حکیمانه </w:t>
            </w:r>
            <w:r>
              <w:rPr>
                <w:rStyle w:val="IndexLink"/>
              </w:rPr>
              <w:t>102</w:t>
            </w:r>
            <w:r>
              <w:rPr>
                <w:rStyle w:val="IndexLink"/>
                <w:rtl w:val="true"/>
              </w:rPr>
              <w:t xml:space="preserve">- </w:t>
            </w:r>
            <w:r>
              <w:rPr>
                <w:rStyle w:val="IndexLink"/>
                <w:rtl w:val="true"/>
              </w:rPr>
              <w:t>پیش‌گویی عجیب</w:t>
            </w:r>
            <w:r>
              <w:rPr>
                <w:rStyle w:val="IndexLink"/>
                <w:rtl w:val="true"/>
              </w:rPr>
              <w:tab/>
            </w:r>
            <w:r>
              <w:rPr>
                <w:rStyle w:val="IndexLink"/>
              </w:rPr>
              <w:t>608</w:t>
            </w:r>
          </w:hyperlink>
        </w:p>
        <w:p>
          <w:pPr>
            <w:pStyle w:val="Contents3"/>
            <w:tabs>
              <w:tab w:val="clear" w:pos="8459"/>
              <w:tab w:val="right" w:pos="9026" w:leader="dot"/>
            </w:tabs>
            <w:rPr/>
          </w:pPr>
          <w:hyperlink w:anchor="__RefHeading___Toc1125328_3381743652">
            <w:r>
              <w:rPr>
                <w:webHidden/>
                <w:rStyle w:val="IndexLink"/>
                <w:rtl w:val="true"/>
              </w:rPr>
              <w:t>اشاره</w:t>
            </w:r>
            <w:r>
              <w:rPr>
                <w:rStyle w:val="IndexLink"/>
                <w:rtl w:val="true"/>
              </w:rPr>
              <w:tab/>
            </w:r>
            <w:r>
              <w:rPr>
                <w:rStyle w:val="IndexLink"/>
              </w:rPr>
              <w:t>608</w:t>
            </w:r>
          </w:hyperlink>
        </w:p>
        <w:p>
          <w:pPr>
            <w:pStyle w:val="Contents3"/>
            <w:tabs>
              <w:tab w:val="clear" w:pos="8459"/>
              <w:tab w:val="right" w:pos="9026" w:leader="dot"/>
            </w:tabs>
            <w:rPr/>
          </w:pPr>
          <w:hyperlink w:anchor="__RefHeading___Toc1125330_3381743652">
            <w:r>
              <w:rPr>
                <w:webHidden/>
                <w:rStyle w:val="IndexLink"/>
                <w:rtl w:val="true"/>
              </w:rPr>
              <w:t>شرح و تفسیر</w:t>
            </w:r>
            <w:r>
              <w:rPr>
                <w:rStyle w:val="IndexLink"/>
                <w:rtl w:val="true"/>
              </w:rPr>
              <w:tab/>
            </w:r>
            <w:r>
              <w:rPr>
                <w:rStyle w:val="IndexLink"/>
              </w:rPr>
              <w:t>610</w:t>
            </w:r>
          </w:hyperlink>
        </w:p>
        <w:p>
          <w:pPr>
            <w:pStyle w:val="Contents3"/>
            <w:tabs>
              <w:tab w:val="clear" w:pos="8459"/>
              <w:tab w:val="right" w:pos="9026" w:leader="dot"/>
            </w:tabs>
            <w:rPr/>
          </w:pPr>
          <w:hyperlink w:anchor="__RefHeading___Toc1125332_3381743652">
            <w:r>
              <w:rPr>
                <w:webHidden/>
                <w:rStyle w:val="IndexLink"/>
                <w:rtl w:val="true"/>
              </w:rPr>
              <w:t>نکته</w:t>
            </w:r>
            <w:r>
              <w:rPr>
                <w:rStyle w:val="IndexLink"/>
                <w:rtl w:val="true"/>
              </w:rPr>
              <w:t xml:space="preserve">: </w:t>
            </w:r>
            <w:r>
              <w:rPr>
                <w:rStyle w:val="IndexLink"/>
                <w:rtl w:val="true"/>
              </w:rPr>
              <w:t>ارزش‌های واقعی</w:t>
            </w:r>
            <w:r>
              <w:rPr>
                <w:rStyle w:val="IndexLink"/>
                <w:rtl w:val="true"/>
              </w:rPr>
              <w:tab/>
            </w:r>
            <w:r>
              <w:rPr>
                <w:rStyle w:val="IndexLink"/>
              </w:rPr>
              <w:t>614</w:t>
            </w:r>
          </w:hyperlink>
        </w:p>
        <w:p>
          <w:pPr>
            <w:pStyle w:val="Contents2"/>
            <w:tabs>
              <w:tab w:val="clear" w:pos="8743"/>
              <w:tab w:val="right" w:pos="9026" w:leader="dot"/>
            </w:tabs>
            <w:rPr/>
          </w:pPr>
          <w:hyperlink w:anchor="__RefHeading___Toc1125334_3381743652">
            <w:r>
              <w:rPr>
                <w:webHidden/>
                <w:rStyle w:val="IndexLink"/>
                <w:rtl w:val="true"/>
              </w:rPr>
              <w:t xml:space="preserve">گفتار حکیمانه </w:t>
            </w:r>
            <w:r>
              <w:rPr>
                <w:rStyle w:val="IndexLink"/>
              </w:rPr>
              <w:t>103</w:t>
            </w:r>
            <w:r>
              <w:rPr>
                <w:rStyle w:val="IndexLink"/>
                <w:rtl w:val="true"/>
              </w:rPr>
              <w:tab/>
            </w:r>
            <w:r>
              <w:rPr>
                <w:rStyle w:val="IndexLink"/>
              </w:rPr>
              <w:t>616</w:t>
            </w:r>
          </w:hyperlink>
        </w:p>
        <w:p>
          <w:pPr>
            <w:pStyle w:val="Contents3"/>
            <w:tabs>
              <w:tab w:val="clear" w:pos="8459"/>
              <w:tab w:val="right" w:pos="9026" w:leader="dot"/>
            </w:tabs>
            <w:rPr/>
          </w:pPr>
          <w:hyperlink w:anchor="__RefHeading___Toc1125336_3381743652">
            <w:r>
              <w:rPr>
                <w:webHidden/>
                <w:rStyle w:val="IndexLink"/>
                <w:rtl w:val="true"/>
              </w:rPr>
              <w:t>اشاره</w:t>
            </w:r>
            <w:r>
              <w:rPr>
                <w:rStyle w:val="IndexLink"/>
                <w:rtl w:val="true"/>
              </w:rPr>
              <w:tab/>
            </w:r>
            <w:r>
              <w:rPr>
                <w:rStyle w:val="IndexLink"/>
              </w:rPr>
              <w:t>616</w:t>
            </w:r>
          </w:hyperlink>
        </w:p>
        <w:p>
          <w:pPr>
            <w:pStyle w:val="Contents3"/>
            <w:tabs>
              <w:tab w:val="clear" w:pos="8459"/>
              <w:tab w:val="right" w:pos="9026" w:leader="dot"/>
            </w:tabs>
            <w:rPr/>
          </w:pPr>
          <w:hyperlink w:anchor="__RefHeading___Toc1125338_3381743652">
            <w:r>
              <w:rPr>
                <w:webHidden/>
                <w:rStyle w:val="IndexLink"/>
                <w:rtl w:val="true"/>
              </w:rPr>
              <w:t>شرح و تفسیر</w:t>
            </w:r>
            <w:r>
              <w:rPr>
                <w:rStyle w:val="IndexLink"/>
                <w:rtl w:val="true"/>
              </w:rPr>
              <w:t xml:space="preserve">: </w:t>
            </w:r>
            <w:r>
              <w:rPr>
                <w:rStyle w:val="IndexLink"/>
                <w:rtl w:val="true"/>
              </w:rPr>
              <w:t>تضاد دنیاپرستی و علاقه به آخرت</w:t>
            </w:r>
            <w:r>
              <w:rPr>
                <w:rStyle w:val="IndexLink"/>
                <w:rtl w:val="true"/>
              </w:rPr>
              <w:tab/>
            </w:r>
            <w:r>
              <w:rPr>
                <w:rStyle w:val="IndexLink"/>
              </w:rPr>
              <w:t>618</w:t>
            </w:r>
          </w:hyperlink>
        </w:p>
        <w:p>
          <w:pPr>
            <w:pStyle w:val="Contents2"/>
            <w:tabs>
              <w:tab w:val="clear" w:pos="8743"/>
              <w:tab w:val="right" w:pos="9026" w:leader="dot"/>
            </w:tabs>
            <w:rPr/>
          </w:pPr>
          <w:hyperlink w:anchor="__RefHeading___Toc1125340_3381743652">
            <w:r>
              <w:rPr>
                <w:webHidden/>
                <w:rStyle w:val="IndexLink"/>
                <w:rtl w:val="true"/>
              </w:rPr>
              <w:t xml:space="preserve">گفتار حکیمانه </w:t>
            </w:r>
            <w:r>
              <w:rPr>
                <w:rStyle w:val="IndexLink"/>
              </w:rPr>
              <w:t>104</w:t>
            </w:r>
            <w:r>
              <w:rPr>
                <w:rStyle w:val="IndexLink"/>
                <w:rtl w:val="true"/>
              </w:rPr>
              <w:tab/>
            </w:r>
            <w:r>
              <w:rPr>
                <w:rStyle w:val="IndexLink"/>
              </w:rPr>
              <w:t>624</w:t>
            </w:r>
          </w:hyperlink>
        </w:p>
        <w:p>
          <w:pPr>
            <w:pStyle w:val="Contents3"/>
            <w:tabs>
              <w:tab w:val="clear" w:pos="8459"/>
              <w:tab w:val="right" w:pos="9026" w:leader="dot"/>
            </w:tabs>
            <w:rPr/>
          </w:pPr>
          <w:hyperlink w:anchor="__RefHeading___Toc1125342_3381743652">
            <w:r>
              <w:rPr>
                <w:webHidden/>
                <w:rStyle w:val="IndexLink"/>
                <w:rtl w:val="true"/>
              </w:rPr>
              <w:t>اشاره</w:t>
            </w:r>
            <w:r>
              <w:rPr>
                <w:rStyle w:val="IndexLink"/>
                <w:rtl w:val="true"/>
              </w:rPr>
              <w:tab/>
            </w:r>
            <w:r>
              <w:rPr>
                <w:rStyle w:val="IndexLink"/>
              </w:rPr>
              <w:t>624</w:t>
            </w:r>
          </w:hyperlink>
        </w:p>
        <w:p>
          <w:pPr>
            <w:pStyle w:val="Contents3"/>
            <w:tabs>
              <w:tab w:val="clear" w:pos="8459"/>
              <w:tab w:val="right" w:pos="9026" w:leader="dot"/>
            </w:tabs>
            <w:rPr/>
          </w:pPr>
          <w:hyperlink w:anchor="__RefHeading___Toc1125344_3381743652">
            <w:r>
              <w:rPr>
                <w:webHidden/>
                <w:rStyle w:val="IndexLink"/>
                <w:rtl w:val="true"/>
              </w:rPr>
              <w:t>شرح و تفسیر</w:t>
            </w:r>
            <w:r>
              <w:rPr>
                <w:rStyle w:val="IndexLink"/>
                <w:rtl w:val="true"/>
              </w:rPr>
              <w:t xml:space="preserve">: </w:t>
            </w:r>
            <w:r>
              <w:rPr>
                <w:rStyle w:val="IndexLink"/>
                <w:rtl w:val="true"/>
              </w:rPr>
              <w:t>زاهدان در دنیا</w:t>
            </w:r>
            <w:r>
              <w:rPr>
                <w:rStyle w:val="IndexLink"/>
                <w:rtl w:val="true"/>
              </w:rPr>
              <w:tab/>
            </w:r>
            <w:r>
              <w:rPr>
                <w:rStyle w:val="IndexLink"/>
              </w:rPr>
              <w:t>626</w:t>
            </w:r>
          </w:hyperlink>
        </w:p>
        <w:p>
          <w:pPr>
            <w:pStyle w:val="Contents3"/>
            <w:tabs>
              <w:tab w:val="clear" w:pos="8459"/>
              <w:tab w:val="right" w:pos="9026" w:leader="dot"/>
            </w:tabs>
            <w:rPr/>
          </w:pPr>
          <w:hyperlink w:anchor="__RefHeading___Toc1125346_3381743652">
            <w:r>
              <w:rPr>
                <w:webHidden/>
                <w:rStyle w:val="IndexLink"/>
                <w:rtl w:val="true"/>
              </w:rPr>
              <w:t>نکته‌ها</w:t>
            </w:r>
            <w:r>
              <w:rPr>
                <w:rStyle w:val="IndexLink"/>
                <w:rtl w:val="true"/>
              </w:rPr>
              <w:tab/>
            </w:r>
            <w:r>
              <w:rPr>
                <w:rStyle w:val="IndexLink"/>
              </w:rPr>
              <w:t>630</w:t>
            </w:r>
          </w:hyperlink>
        </w:p>
        <w:p>
          <w:pPr>
            <w:pStyle w:val="Contents4"/>
            <w:tabs>
              <w:tab w:val="clear" w:pos="8176"/>
              <w:tab w:val="right" w:pos="9026" w:leader="dot"/>
            </w:tabs>
            <w:rPr/>
          </w:pPr>
          <w:hyperlink w:anchor="__RefHeading___Toc1125348_3381743652">
            <w:r>
              <w:rPr>
                <w:webHidden/>
                <w:rStyle w:val="IndexLink"/>
              </w:rPr>
              <w:t>1</w:t>
            </w:r>
            <w:r>
              <w:rPr>
                <w:rStyle w:val="IndexLink"/>
                <w:rtl w:val="true"/>
              </w:rPr>
              <w:t>-</w:t>
            </w:r>
            <w:r>
              <w:rPr>
                <w:rStyle w:val="IndexLink"/>
                <w:rtl w:val="true"/>
              </w:rPr>
              <w:t>نوف بکالی کیست؟</w:t>
            </w:r>
            <w:r>
              <w:rPr>
                <w:rStyle w:val="IndexLink"/>
                <w:rtl w:val="true"/>
              </w:rPr>
              <w:tab/>
            </w:r>
            <w:r>
              <w:rPr>
                <w:rStyle w:val="IndexLink"/>
              </w:rPr>
              <w:t>630</w:t>
            </w:r>
          </w:hyperlink>
        </w:p>
        <w:p>
          <w:pPr>
            <w:pStyle w:val="Contents4"/>
            <w:tabs>
              <w:tab w:val="clear" w:pos="8176"/>
              <w:tab w:val="right" w:pos="9026" w:leader="dot"/>
            </w:tabs>
            <w:rPr/>
          </w:pPr>
          <w:hyperlink w:anchor="__RefHeading___Toc1125350_3381743652">
            <w:r>
              <w:rPr>
                <w:webHidden/>
                <w:rStyle w:val="IndexLink"/>
              </w:rPr>
              <w:t>2</w:t>
            </w:r>
            <w:r>
              <w:rPr>
                <w:rStyle w:val="IndexLink"/>
                <w:rtl w:val="true"/>
              </w:rPr>
              <w:t>-</w:t>
            </w:r>
            <w:r>
              <w:rPr>
                <w:rStyle w:val="IndexLink"/>
                <w:rtl w:val="true"/>
              </w:rPr>
              <w:t>راز و نیاز شبانه</w:t>
            </w:r>
            <w:r>
              <w:rPr>
                <w:rStyle w:val="IndexLink"/>
                <w:rtl w:val="true"/>
              </w:rPr>
              <w:tab/>
            </w:r>
            <w:r>
              <w:rPr>
                <w:rStyle w:val="IndexLink"/>
              </w:rPr>
              <w:t>631</w:t>
            </w:r>
          </w:hyperlink>
        </w:p>
        <w:p>
          <w:pPr>
            <w:pStyle w:val="Contents4"/>
            <w:tabs>
              <w:tab w:val="clear" w:pos="8176"/>
              <w:tab w:val="right" w:pos="9026" w:leader="dot"/>
            </w:tabs>
            <w:rPr/>
          </w:pPr>
          <w:hyperlink w:anchor="__RefHeading___Toc1125352_3381743652">
            <w:r>
              <w:rPr>
                <w:webHidden/>
                <w:rStyle w:val="IndexLink"/>
              </w:rPr>
              <w:t>3</w:t>
            </w:r>
            <w:r>
              <w:rPr>
                <w:rStyle w:val="IndexLink"/>
                <w:rtl w:val="true"/>
              </w:rPr>
              <w:t>-</w:t>
            </w:r>
            <w:r>
              <w:rPr>
                <w:rStyle w:val="IndexLink"/>
                <w:rtl w:val="true"/>
              </w:rPr>
              <w:t>زیان‌های موسیقی</w:t>
            </w:r>
            <w:r>
              <w:rPr>
                <w:rStyle w:val="IndexLink"/>
                <w:rtl w:val="true"/>
              </w:rPr>
              <w:tab/>
            </w:r>
            <w:r>
              <w:rPr>
                <w:rStyle w:val="IndexLink"/>
              </w:rPr>
              <w:t>632</w:t>
            </w:r>
          </w:hyperlink>
        </w:p>
        <w:p>
          <w:pPr>
            <w:pStyle w:val="Contents2"/>
            <w:tabs>
              <w:tab w:val="clear" w:pos="8743"/>
              <w:tab w:val="right" w:pos="9026" w:leader="dot"/>
            </w:tabs>
            <w:rPr/>
          </w:pPr>
          <w:hyperlink w:anchor="__RefHeading___Toc1125354_3381743652">
            <w:r>
              <w:rPr>
                <w:webHidden/>
                <w:rStyle w:val="IndexLink"/>
                <w:rtl w:val="true"/>
              </w:rPr>
              <w:t xml:space="preserve">گفتار حکیمانه </w:t>
            </w:r>
            <w:r>
              <w:rPr>
                <w:rStyle w:val="IndexLink"/>
              </w:rPr>
              <w:t>105</w:t>
            </w:r>
            <w:r>
              <w:rPr>
                <w:rStyle w:val="IndexLink"/>
                <w:rtl w:val="true"/>
              </w:rPr>
              <w:tab/>
            </w:r>
            <w:r>
              <w:rPr>
                <w:rStyle w:val="IndexLink"/>
              </w:rPr>
              <w:t>634</w:t>
            </w:r>
          </w:hyperlink>
        </w:p>
        <w:p>
          <w:pPr>
            <w:pStyle w:val="Contents3"/>
            <w:tabs>
              <w:tab w:val="clear" w:pos="8459"/>
              <w:tab w:val="right" w:pos="9026" w:leader="dot"/>
            </w:tabs>
            <w:rPr/>
          </w:pPr>
          <w:hyperlink w:anchor="__RefHeading___Toc1125356_3381743652">
            <w:r>
              <w:rPr>
                <w:webHidden/>
                <w:rStyle w:val="IndexLink"/>
                <w:rtl w:val="true"/>
              </w:rPr>
              <w:t>اشاره</w:t>
            </w:r>
            <w:r>
              <w:rPr>
                <w:rStyle w:val="IndexLink"/>
                <w:rtl w:val="true"/>
              </w:rPr>
              <w:tab/>
            </w:r>
            <w:r>
              <w:rPr>
                <w:rStyle w:val="IndexLink"/>
              </w:rPr>
              <w:t>634</w:t>
            </w:r>
          </w:hyperlink>
        </w:p>
        <w:p>
          <w:pPr>
            <w:pStyle w:val="Contents3"/>
            <w:tabs>
              <w:tab w:val="clear" w:pos="8459"/>
              <w:tab w:val="right" w:pos="9026" w:leader="dot"/>
            </w:tabs>
            <w:rPr/>
          </w:pPr>
          <w:hyperlink w:anchor="__RefHeading___Toc1125358_3381743652">
            <w:r>
              <w:rPr>
                <w:webHidden/>
                <w:rStyle w:val="IndexLink"/>
                <w:rtl w:val="true"/>
              </w:rPr>
              <w:t>شرح و تفسیر</w:t>
            </w:r>
            <w:r>
              <w:rPr>
                <w:rStyle w:val="IndexLink"/>
                <w:rtl w:val="true"/>
              </w:rPr>
              <w:t xml:space="preserve">: </w:t>
            </w:r>
            <w:r>
              <w:rPr>
                <w:rStyle w:val="IndexLink"/>
                <w:rtl w:val="true"/>
              </w:rPr>
              <w:t>وظیفه ما</w:t>
            </w:r>
            <w:r>
              <w:rPr>
                <w:rStyle w:val="IndexLink"/>
                <w:rtl w:val="true"/>
              </w:rPr>
              <w:tab/>
            </w:r>
            <w:r>
              <w:rPr>
                <w:rStyle w:val="IndexLink"/>
              </w:rPr>
              <w:t>636</w:t>
            </w:r>
          </w:hyperlink>
        </w:p>
        <w:p>
          <w:pPr>
            <w:pStyle w:val="Contents2"/>
            <w:tabs>
              <w:tab w:val="clear" w:pos="8743"/>
              <w:tab w:val="right" w:pos="9026" w:leader="dot"/>
            </w:tabs>
            <w:rPr/>
          </w:pPr>
          <w:hyperlink w:anchor="__RefHeading___Toc1125360_3381743652">
            <w:r>
              <w:rPr>
                <w:webHidden/>
                <w:rStyle w:val="IndexLink"/>
                <w:rtl w:val="true"/>
              </w:rPr>
              <w:t xml:space="preserve">گفتار حکیمانه </w:t>
            </w:r>
            <w:r>
              <w:rPr>
                <w:rStyle w:val="IndexLink"/>
              </w:rPr>
              <w:t>106</w:t>
            </w:r>
            <w:r>
              <w:rPr>
                <w:rStyle w:val="IndexLink"/>
                <w:rtl w:val="true"/>
              </w:rPr>
              <w:t xml:space="preserve">- </w:t>
            </w:r>
            <w:r>
              <w:rPr>
                <w:rStyle w:val="IndexLink"/>
                <w:rtl w:val="true"/>
              </w:rPr>
              <w:t>نتیجه تخریب دین برای دنیا</w:t>
            </w:r>
            <w:r>
              <w:rPr>
                <w:rStyle w:val="IndexLink"/>
                <w:rtl w:val="true"/>
              </w:rPr>
              <w:tab/>
            </w:r>
            <w:r>
              <w:rPr>
                <w:rStyle w:val="IndexLink"/>
              </w:rPr>
              <w:t>640</w:t>
            </w:r>
          </w:hyperlink>
        </w:p>
        <w:p>
          <w:pPr>
            <w:pStyle w:val="Contents3"/>
            <w:tabs>
              <w:tab w:val="clear" w:pos="8459"/>
              <w:tab w:val="right" w:pos="9026" w:leader="dot"/>
            </w:tabs>
            <w:rPr/>
          </w:pPr>
          <w:hyperlink w:anchor="__RefHeading___Toc1125362_3381743652">
            <w:r>
              <w:rPr>
                <w:webHidden/>
                <w:rStyle w:val="IndexLink"/>
                <w:rtl w:val="true"/>
              </w:rPr>
              <w:t>اشاره</w:t>
            </w:r>
            <w:r>
              <w:rPr>
                <w:rStyle w:val="IndexLink"/>
                <w:rtl w:val="true"/>
              </w:rPr>
              <w:tab/>
            </w:r>
            <w:r>
              <w:rPr>
                <w:rStyle w:val="IndexLink"/>
              </w:rPr>
              <w:t>640</w:t>
            </w:r>
          </w:hyperlink>
        </w:p>
        <w:p>
          <w:pPr>
            <w:pStyle w:val="Contents3"/>
            <w:tabs>
              <w:tab w:val="clear" w:pos="8459"/>
              <w:tab w:val="right" w:pos="9026" w:leader="dot"/>
            </w:tabs>
            <w:rPr/>
          </w:pPr>
          <w:hyperlink w:anchor="__RefHeading___Toc1125364_3381743652">
            <w:r>
              <w:rPr>
                <w:webHidden/>
                <w:rStyle w:val="IndexLink"/>
                <w:rtl w:val="true"/>
              </w:rPr>
              <w:t>شرح و تفسیر</w:t>
            </w:r>
            <w:r>
              <w:rPr>
                <w:rStyle w:val="IndexLink"/>
                <w:rtl w:val="true"/>
              </w:rPr>
              <w:tab/>
            </w:r>
            <w:r>
              <w:rPr>
                <w:rStyle w:val="IndexLink"/>
              </w:rPr>
              <w:t>642</w:t>
            </w:r>
          </w:hyperlink>
        </w:p>
        <w:p>
          <w:pPr>
            <w:pStyle w:val="Contents2"/>
            <w:tabs>
              <w:tab w:val="clear" w:pos="8743"/>
              <w:tab w:val="right" w:pos="9026" w:leader="dot"/>
            </w:tabs>
            <w:rPr/>
          </w:pPr>
          <w:hyperlink w:anchor="__RefHeading___Toc1125366_3381743652">
            <w:r>
              <w:rPr>
                <w:webHidden/>
                <w:rStyle w:val="IndexLink"/>
                <w:rtl w:val="true"/>
              </w:rPr>
              <w:t xml:space="preserve">گفتار حکیمانه </w:t>
            </w:r>
            <w:r>
              <w:rPr>
                <w:rStyle w:val="IndexLink"/>
              </w:rPr>
              <w:t>107</w:t>
            </w:r>
            <w:r>
              <w:rPr>
                <w:rStyle w:val="IndexLink"/>
                <w:rtl w:val="true"/>
              </w:rPr>
              <w:t xml:space="preserve">- </w:t>
            </w:r>
            <w:r>
              <w:rPr>
                <w:rStyle w:val="IndexLink"/>
                <w:rtl w:val="true"/>
              </w:rPr>
              <w:t>عالم جاهل‌منش</w:t>
            </w:r>
            <w:r>
              <w:rPr>
                <w:rStyle w:val="IndexLink"/>
                <w:rtl w:val="true"/>
              </w:rPr>
              <w:tab/>
            </w:r>
            <w:r>
              <w:rPr>
                <w:rStyle w:val="IndexLink"/>
              </w:rPr>
              <w:t>646</w:t>
            </w:r>
          </w:hyperlink>
        </w:p>
        <w:p>
          <w:pPr>
            <w:pStyle w:val="Contents3"/>
            <w:tabs>
              <w:tab w:val="clear" w:pos="8459"/>
              <w:tab w:val="right" w:pos="9026" w:leader="dot"/>
            </w:tabs>
            <w:rPr/>
          </w:pPr>
          <w:hyperlink w:anchor="__RefHeading___Toc1125368_3381743652">
            <w:r>
              <w:rPr>
                <w:webHidden/>
                <w:rStyle w:val="IndexLink"/>
                <w:rtl w:val="true"/>
              </w:rPr>
              <w:t>اشاره</w:t>
            </w:r>
            <w:r>
              <w:rPr>
                <w:rStyle w:val="IndexLink"/>
                <w:rtl w:val="true"/>
              </w:rPr>
              <w:tab/>
            </w:r>
            <w:r>
              <w:rPr>
                <w:rStyle w:val="IndexLink"/>
              </w:rPr>
              <w:t>646</w:t>
            </w:r>
          </w:hyperlink>
        </w:p>
        <w:p>
          <w:pPr>
            <w:pStyle w:val="Contents3"/>
            <w:tabs>
              <w:tab w:val="clear" w:pos="8459"/>
              <w:tab w:val="right" w:pos="9026" w:leader="dot"/>
            </w:tabs>
            <w:rPr/>
          </w:pPr>
          <w:hyperlink w:anchor="__RefHeading___Toc1125370_3381743652">
            <w:r>
              <w:rPr>
                <w:webHidden/>
                <w:rStyle w:val="IndexLink"/>
                <w:rtl w:val="true"/>
              </w:rPr>
              <w:t>شرح و تفسیر</w:t>
            </w:r>
            <w:r>
              <w:rPr>
                <w:rStyle w:val="IndexLink"/>
                <w:rtl w:val="true"/>
              </w:rPr>
              <w:tab/>
            </w:r>
            <w:r>
              <w:rPr>
                <w:rStyle w:val="IndexLink"/>
              </w:rPr>
              <w:t>648</w:t>
            </w:r>
          </w:hyperlink>
        </w:p>
        <w:p>
          <w:pPr>
            <w:pStyle w:val="Contents2"/>
            <w:tabs>
              <w:tab w:val="clear" w:pos="8743"/>
              <w:tab w:val="right" w:pos="9026" w:leader="dot"/>
            </w:tabs>
            <w:rPr/>
          </w:pPr>
          <w:hyperlink w:anchor="__RefHeading___Toc1125372_3381743652">
            <w:r>
              <w:rPr>
                <w:webHidden/>
                <w:rStyle w:val="IndexLink"/>
                <w:rtl w:val="true"/>
              </w:rPr>
              <w:t xml:space="preserve">گفتار حکیمانه </w:t>
            </w:r>
            <w:r>
              <w:rPr>
                <w:rStyle w:val="IndexLink"/>
              </w:rPr>
              <w:t>108</w:t>
            </w:r>
            <w:r>
              <w:rPr>
                <w:rStyle w:val="IndexLink"/>
                <w:rtl w:val="true"/>
              </w:rPr>
              <w:t xml:space="preserve">- </w:t>
            </w:r>
            <w:r>
              <w:rPr>
                <w:rStyle w:val="IndexLink"/>
                <w:rtl w:val="true"/>
              </w:rPr>
              <w:t>اعجوبه جهان خلقت</w:t>
            </w:r>
            <w:r>
              <w:rPr>
                <w:rStyle w:val="IndexLink"/>
                <w:rtl w:val="true"/>
              </w:rPr>
              <w:t>!</w:t>
              <w:tab/>
            </w:r>
            <w:r>
              <w:rPr>
                <w:rStyle w:val="IndexLink"/>
              </w:rPr>
              <w:t>650</w:t>
            </w:r>
          </w:hyperlink>
        </w:p>
        <w:p>
          <w:pPr>
            <w:pStyle w:val="Contents3"/>
            <w:tabs>
              <w:tab w:val="clear" w:pos="8459"/>
              <w:tab w:val="right" w:pos="9026" w:leader="dot"/>
            </w:tabs>
            <w:rPr/>
          </w:pPr>
          <w:hyperlink w:anchor="__RefHeading___Toc1125374_3381743652">
            <w:r>
              <w:rPr>
                <w:webHidden/>
                <w:rStyle w:val="IndexLink"/>
                <w:rtl w:val="true"/>
              </w:rPr>
              <w:t>اشاره</w:t>
            </w:r>
            <w:r>
              <w:rPr>
                <w:rStyle w:val="IndexLink"/>
                <w:rtl w:val="true"/>
              </w:rPr>
              <w:tab/>
            </w:r>
            <w:r>
              <w:rPr>
                <w:rStyle w:val="IndexLink"/>
              </w:rPr>
              <w:t>650</w:t>
            </w:r>
          </w:hyperlink>
        </w:p>
        <w:p>
          <w:pPr>
            <w:pStyle w:val="Contents3"/>
            <w:tabs>
              <w:tab w:val="clear" w:pos="8459"/>
              <w:tab w:val="right" w:pos="9026" w:leader="dot"/>
            </w:tabs>
            <w:rPr/>
          </w:pPr>
          <w:hyperlink w:anchor="__RefHeading___Toc1125376_3381743652">
            <w:r>
              <w:rPr>
                <w:webHidden/>
                <w:rStyle w:val="IndexLink"/>
                <w:rtl w:val="true"/>
              </w:rPr>
              <w:t>شرح و تفسیر</w:t>
            </w:r>
            <w:r>
              <w:rPr>
                <w:rStyle w:val="IndexLink"/>
                <w:rtl w:val="true"/>
              </w:rPr>
              <w:tab/>
            </w:r>
            <w:r>
              <w:rPr>
                <w:rStyle w:val="IndexLink"/>
              </w:rPr>
              <w:t>652</w:t>
            </w:r>
          </w:hyperlink>
        </w:p>
        <w:p>
          <w:pPr>
            <w:pStyle w:val="Contents3"/>
            <w:tabs>
              <w:tab w:val="clear" w:pos="8459"/>
              <w:tab w:val="right" w:pos="9026" w:leader="dot"/>
            </w:tabs>
            <w:rPr/>
          </w:pPr>
          <w:hyperlink w:anchor="__RefHeading___Toc1125378_3381743652">
            <w:r>
              <w:rPr>
                <w:webHidden/>
                <w:rStyle w:val="IndexLink"/>
                <w:rtl w:val="true"/>
              </w:rPr>
              <w:t>نکته</w:t>
            </w:r>
            <w:r>
              <w:rPr>
                <w:rStyle w:val="IndexLink"/>
                <w:rtl w:val="true"/>
              </w:rPr>
              <w:t xml:space="preserve">: </w:t>
            </w:r>
            <w:r>
              <w:rPr>
                <w:rStyle w:val="IndexLink"/>
                <w:rtl w:val="true"/>
              </w:rPr>
              <w:t>آیا قلب کانون صفات خوب و بد انسان است؟</w:t>
            </w:r>
            <w:r>
              <w:rPr>
                <w:rStyle w:val="IndexLink"/>
                <w:rtl w:val="true"/>
              </w:rPr>
              <w:tab/>
            </w:r>
            <w:r>
              <w:rPr>
                <w:rStyle w:val="IndexLink"/>
              </w:rPr>
              <w:t>657</w:t>
            </w:r>
          </w:hyperlink>
        </w:p>
        <w:p>
          <w:pPr>
            <w:pStyle w:val="Contents2"/>
            <w:tabs>
              <w:tab w:val="clear" w:pos="8743"/>
              <w:tab w:val="right" w:pos="9026" w:leader="dot"/>
            </w:tabs>
            <w:rPr/>
          </w:pPr>
          <w:hyperlink w:anchor="__RefHeading___Toc1125380_3381743652">
            <w:r>
              <w:rPr>
                <w:webHidden/>
                <w:rStyle w:val="IndexLink"/>
                <w:rtl w:val="true"/>
              </w:rPr>
              <w:t xml:space="preserve">گفتار حکیمانه </w:t>
            </w:r>
            <w:r>
              <w:rPr>
                <w:rStyle w:val="IndexLink"/>
              </w:rPr>
              <w:t>109</w:t>
            </w:r>
            <w:r>
              <w:rPr>
                <w:rStyle w:val="IndexLink"/>
                <w:rtl w:val="true"/>
              </w:rPr>
              <w:t xml:space="preserve">- </w:t>
            </w:r>
            <w:r>
              <w:rPr>
                <w:rStyle w:val="IndexLink"/>
                <w:rtl w:val="true"/>
              </w:rPr>
              <w:t>ما از افراط و تفریط دوریم</w:t>
            </w:r>
            <w:r>
              <w:rPr>
                <w:rStyle w:val="IndexLink"/>
                <w:rtl w:val="true"/>
              </w:rPr>
              <w:tab/>
            </w:r>
            <w:r>
              <w:rPr>
                <w:rStyle w:val="IndexLink"/>
              </w:rPr>
              <w:t>660</w:t>
            </w:r>
          </w:hyperlink>
        </w:p>
        <w:p>
          <w:pPr>
            <w:pStyle w:val="Contents3"/>
            <w:tabs>
              <w:tab w:val="clear" w:pos="8459"/>
              <w:tab w:val="right" w:pos="9026" w:leader="dot"/>
            </w:tabs>
            <w:rPr/>
          </w:pPr>
          <w:hyperlink w:anchor="__RefHeading___Toc1125382_3381743652">
            <w:r>
              <w:rPr>
                <w:webHidden/>
                <w:rStyle w:val="IndexLink"/>
                <w:rtl w:val="true"/>
              </w:rPr>
              <w:t>اشاره</w:t>
            </w:r>
            <w:r>
              <w:rPr>
                <w:rStyle w:val="IndexLink"/>
                <w:rtl w:val="true"/>
              </w:rPr>
              <w:tab/>
            </w:r>
            <w:r>
              <w:rPr>
                <w:rStyle w:val="IndexLink"/>
              </w:rPr>
              <w:t>660</w:t>
            </w:r>
          </w:hyperlink>
        </w:p>
        <w:p>
          <w:pPr>
            <w:pStyle w:val="Contents3"/>
            <w:tabs>
              <w:tab w:val="clear" w:pos="8459"/>
              <w:tab w:val="right" w:pos="9026" w:leader="dot"/>
            </w:tabs>
            <w:rPr/>
          </w:pPr>
          <w:hyperlink w:anchor="__RefHeading___Toc1125384_3381743652">
            <w:r>
              <w:rPr>
                <w:webHidden/>
                <w:rStyle w:val="IndexLink"/>
                <w:rtl w:val="true"/>
              </w:rPr>
              <w:t>شرح و تفسیر</w:t>
            </w:r>
            <w:r>
              <w:rPr>
                <w:rStyle w:val="IndexLink"/>
                <w:rtl w:val="true"/>
              </w:rPr>
              <w:tab/>
            </w:r>
            <w:r>
              <w:rPr>
                <w:rStyle w:val="IndexLink"/>
              </w:rPr>
              <w:t>662</w:t>
            </w:r>
          </w:hyperlink>
        </w:p>
        <w:p>
          <w:pPr>
            <w:pStyle w:val="Contents2"/>
            <w:tabs>
              <w:tab w:val="clear" w:pos="8743"/>
              <w:tab w:val="right" w:pos="9026" w:leader="dot"/>
            </w:tabs>
            <w:rPr/>
          </w:pPr>
          <w:hyperlink w:anchor="__RefHeading___Toc1125386_3381743652">
            <w:r>
              <w:rPr>
                <w:webHidden/>
                <w:rStyle w:val="IndexLink"/>
                <w:rtl w:val="true"/>
              </w:rPr>
              <w:t xml:space="preserve">گفتار حکیمانه </w:t>
            </w:r>
            <w:r>
              <w:rPr>
                <w:rStyle w:val="IndexLink"/>
              </w:rPr>
              <w:t>110</w:t>
            </w:r>
            <w:r>
              <w:rPr>
                <w:rStyle w:val="IndexLink"/>
                <w:rtl w:val="true"/>
              </w:rPr>
              <w:t xml:space="preserve">- </w:t>
            </w:r>
            <w:r>
              <w:rPr>
                <w:rStyle w:val="IndexLink"/>
                <w:rtl w:val="true"/>
              </w:rPr>
              <w:t>مجریان فرمان خدا</w:t>
            </w:r>
            <w:r>
              <w:rPr>
                <w:rStyle w:val="IndexLink"/>
                <w:rtl w:val="true"/>
              </w:rPr>
              <w:tab/>
            </w:r>
            <w:r>
              <w:rPr>
                <w:rStyle w:val="IndexLink"/>
              </w:rPr>
              <w:t>666</w:t>
            </w:r>
          </w:hyperlink>
        </w:p>
        <w:p>
          <w:pPr>
            <w:pStyle w:val="Contents3"/>
            <w:tabs>
              <w:tab w:val="clear" w:pos="8459"/>
              <w:tab w:val="right" w:pos="9026" w:leader="dot"/>
            </w:tabs>
            <w:rPr/>
          </w:pPr>
          <w:hyperlink w:anchor="__RefHeading___Toc1125388_3381743652">
            <w:r>
              <w:rPr>
                <w:webHidden/>
                <w:rStyle w:val="IndexLink"/>
                <w:rtl w:val="true"/>
              </w:rPr>
              <w:t>اشاره</w:t>
            </w:r>
            <w:r>
              <w:rPr>
                <w:rStyle w:val="IndexLink"/>
                <w:rtl w:val="true"/>
              </w:rPr>
              <w:tab/>
            </w:r>
            <w:r>
              <w:rPr>
                <w:rStyle w:val="IndexLink"/>
              </w:rPr>
              <w:t>666</w:t>
            </w:r>
          </w:hyperlink>
        </w:p>
        <w:p>
          <w:pPr>
            <w:pStyle w:val="Contents3"/>
            <w:tabs>
              <w:tab w:val="clear" w:pos="8459"/>
              <w:tab w:val="right" w:pos="9026" w:leader="dot"/>
            </w:tabs>
            <w:rPr/>
          </w:pPr>
          <w:hyperlink w:anchor="__RefHeading___Toc1125390_3381743652">
            <w:r>
              <w:rPr>
                <w:webHidden/>
                <w:rStyle w:val="IndexLink"/>
                <w:rtl w:val="true"/>
              </w:rPr>
              <w:t>شرح و تفسیر</w:t>
            </w:r>
            <w:r>
              <w:rPr>
                <w:rStyle w:val="IndexLink"/>
                <w:rtl w:val="true"/>
              </w:rPr>
              <w:tab/>
            </w:r>
            <w:r>
              <w:rPr>
                <w:rStyle w:val="IndexLink"/>
              </w:rPr>
              <w:t>668</w:t>
            </w:r>
          </w:hyperlink>
        </w:p>
        <w:p>
          <w:pPr>
            <w:pStyle w:val="Contents2"/>
            <w:tabs>
              <w:tab w:val="clear" w:pos="8743"/>
              <w:tab w:val="right" w:pos="9026" w:leader="dot"/>
            </w:tabs>
            <w:rPr/>
          </w:pPr>
          <w:hyperlink w:anchor="__RefHeading___Toc1125392_3381743652">
            <w:r>
              <w:rPr>
                <w:webHidden/>
                <w:rStyle w:val="IndexLink"/>
                <w:rtl w:val="true"/>
              </w:rPr>
              <w:t xml:space="preserve">گفتار حکیمانه </w:t>
            </w:r>
            <w:r>
              <w:rPr>
                <w:rStyle w:val="IndexLink"/>
              </w:rPr>
              <w:t>111</w:t>
            </w:r>
            <w:r>
              <w:rPr>
                <w:rStyle w:val="IndexLink"/>
                <w:rtl w:val="true"/>
              </w:rPr>
              <w:t xml:space="preserve"> </w:t>
            </w:r>
            <w:r>
              <w:rPr>
                <w:rStyle w:val="IndexLink"/>
                <w:rtl w:val="true"/>
              </w:rPr>
              <w:t xml:space="preserve">و </w:t>
            </w:r>
            <w:r>
              <w:rPr>
                <w:rStyle w:val="IndexLink"/>
              </w:rPr>
              <w:t>112</w:t>
            </w:r>
            <w:r>
              <w:rPr>
                <w:rStyle w:val="IndexLink"/>
                <w:rtl w:val="true"/>
              </w:rPr>
              <w:t xml:space="preserve">- </w:t>
            </w:r>
            <w:r>
              <w:rPr>
                <w:rStyle w:val="IndexLink"/>
                <w:rtl w:val="true"/>
              </w:rPr>
              <w:t>بی‌وفایی دنیا و از دست رفتن سریع عزیزان</w:t>
            </w:r>
            <w:r>
              <w:rPr>
                <w:rStyle w:val="IndexLink"/>
                <w:rtl w:val="true"/>
              </w:rPr>
              <w:tab/>
            </w:r>
            <w:r>
              <w:rPr>
                <w:rStyle w:val="IndexLink"/>
              </w:rPr>
              <w:t>672</w:t>
            </w:r>
          </w:hyperlink>
        </w:p>
        <w:p>
          <w:pPr>
            <w:pStyle w:val="Contents3"/>
            <w:tabs>
              <w:tab w:val="clear" w:pos="8459"/>
              <w:tab w:val="right" w:pos="9026" w:leader="dot"/>
            </w:tabs>
            <w:rPr/>
          </w:pPr>
          <w:hyperlink w:anchor="__RefHeading___Toc1125394_3381743652">
            <w:r>
              <w:rPr>
                <w:webHidden/>
                <w:rStyle w:val="IndexLink"/>
                <w:rtl w:val="true"/>
              </w:rPr>
              <w:t>اشاره</w:t>
            </w:r>
            <w:r>
              <w:rPr>
                <w:rStyle w:val="IndexLink"/>
                <w:rtl w:val="true"/>
              </w:rPr>
              <w:tab/>
            </w:r>
            <w:r>
              <w:rPr>
                <w:rStyle w:val="IndexLink"/>
              </w:rPr>
              <w:t>672</w:t>
            </w:r>
          </w:hyperlink>
        </w:p>
        <w:p>
          <w:pPr>
            <w:pStyle w:val="Contents3"/>
            <w:tabs>
              <w:tab w:val="clear" w:pos="8459"/>
              <w:tab w:val="right" w:pos="9026" w:leader="dot"/>
            </w:tabs>
            <w:rPr/>
          </w:pPr>
          <w:hyperlink w:anchor="__RefHeading___Toc1125396_3381743652">
            <w:r>
              <w:rPr>
                <w:webHidden/>
                <w:rStyle w:val="IndexLink"/>
                <w:rtl w:val="true"/>
              </w:rPr>
              <w:t>شرح و تفسیر</w:t>
            </w:r>
            <w:r>
              <w:rPr>
                <w:rStyle w:val="IndexLink"/>
                <w:rtl w:val="true"/>
              </w:rPr>
              <w:tab/>
            </w:r>
            <w:r>
              <w:rPr>
                <w:rStyle w:val="IndexLink"/>
              </w:rPr>
              <w:t>674</w:t>
            </w:r>
          </w:hyperlink>
        </w:p>
        <w:p>
          <w:pPr>
            <w:pStyle w:val="Contents2"/>
            <w:tabs>
              <w:tab w:val="clear" w:pos="8743"/>
              <w:tab w:val="right" w:pos="9026" w:leader="dot"/>
            </w:tabs>
            <w:rPr/>
          </w:pPr>
          <w:hyperlink w:anchor="__RefHeading___Toc1125398_3381743652">
            <w:r>
              <w:rPr>
                <w:webHidden/>
                <w:rStyle w:val="IndexLink"/>
                <w:rtl w:val="true"/>
              </w:rPr>
              <w:t xml:space="preserve">گفتار حکیمانه </w:t>
            </w:r>
            <w:r>
              <w:rPr>
                <w:rStyle w:val="IndexLink"/>
              </w:rPr>
              <w:t>113</w:t>
            </w:r>
            <w:r>
              <w:rPr>
                <w:rStyle w:val="IndexLink"/>
                <w:rtl w:val="true"/>
              </w:rPr>
              <w:t xml:space="preserve">- </w:t>
            </w:r>
            <w:r>
              <w:rPr>
                <w:rStyle w:val="IndexLink"/>
                <w:rtl w:val="true"/>
              </w:rPr>
              <w:t>هیجده اندرز مهم</w:t>
            </w:r>
            <w:r>
              <w:rPr>
                <w:rStyle w:val="IndexLink"/>
                <w:rtl w:val="true"/>
              </w:rPr>
              <w:tab/>
            </w:r>
            <w:r>
              <w:rPr>
                <w:rStyle w:val="IndexLink"/>
              </w:rPr>
              <w:t>678</w:t>
            </w:r>
          </w:hyperlink>
        </w:p>
        <w:p>
          <w:pPr>
            <w:pStyle w:val="Contents3"/>
            <w:tabs>
              <w:tab w:val="clear" w:pos="8459"/>
              <w:tab w:val="right" w:pos="9026" w:leader="dot"/>
            </w:tabs>
            <w:rPr/>
          </w:pPr>
          <w:hyperlink w:anchor="__RefHeading___Toc1125400_3381743652">
            <w:r>
              <w:rPr>
                <w:webHidden/>
                <w:rStyle w:val="IndexLink"/>
                <w:rtl w:val="true"/>
              </w:rPr>
              <w:t>اشاره</w:t>
            </w:r>
            <w:r>
              <w:rPr>
                <w:rStyle w:val="IndexLink"/>
                <w:rtl w:val="true"/>
              </w:rPr>
              <w:tab/>
            </w:r>
            <w:r>
              <w:rPr>
                <w:rStyle w:val="IndexLink"/>
              </w:rPr>
              <w:t>678</w:t>
            </w:r>
          </w:hyperlink>
        </w:p>
        <w:p>
          <w:pPr>
            <w:pStyle w:val="Contents3"/>
            <w:tabs>
              <w:tab w:val="clear" w:pos="8459"/>
              <w:tab w:val="right" w:pos="9026" w:leader="dot"/>
            </w:tabs>
            <w:rPr/>
          </w:pPr>
          <w:hyperlink w:anchor="__RefHeading___Toc1125402_3381743652">
            <w:r>
              <w:rPr>
                <w:webHidden/>
                <w:rStyle w:val="IndexLink"/>
                <w:rtl w:val="true"/>
              </w:rPr>
              <w:t>شرح و تفسیر</w:t>
            </w:r>
            <w:r>
              <w:rPr>
                <w:rStyle w:val="IndexLink"/>
                <w:rtl w:val="true"/>
              </w:rPr>
              <w:tab/>
            </w:r>
            <w:r>
              <w:rPr>
                <w:rStyle w:val="IndexLink"/>
              </w:rPr>
              <w:t>680</w:t>
            </w:r>
          </w:hyperlink>
        </w:p>
        <w:p>
          <w:pPr>
            <w:pStyle w:val="Contents2"/>
            <w:tabs>
              <w:tab w:val="clear" w:pos="8743"/>
              <w:tab w:val="right" w:pos="9026" w:leader="dot"/>
            </w:tabs>
            <w:rPr/>
          </w:pPr>
          <w:hyperlink w:anchor="__RefHeading___Toc1125404_3381743652">
            <w:r>
              <w:rPr>
                <w:webHidden/>
                <w:rStyle w:val="IndexLink"/>
                <w:rtl w:val="true"/>
              </w:rPr>
              <w:t xml:space="preserve">گفتار حکیمانه </w:t>
            </w:r>
            <w:r>
              <w:rPr>
                <w:rStyle w:val="IndexLink"/>
              </w:rPr>
              <w:t>114</w:t>
            </w:r>
            <w:r>
              <w:rPr>
                <w:rStyle w:val="IndexLink"/>
                <w:rtl w:val="true"/>
              </w:rPr>
              <w:t xml:space="preserve">- </w:t>
            </w:r>
            <w:r>
              <w:rPr>
                <w:rStyle w:val="IndexLink"/>
                <w:rtl w:val="true"/>
              </w:rPr>
              <w:t>معیار حُسن ظن و سوء ظن</w:t>
            </w:r>
            <w:r>
              <w:rPr>
                <w:rStyle w:val="IndexLink"/>
                <w:rtl w:val="true"/>
              </w:rPr>
              <w:tab/>
            </w:r>
            <w:r>
              <w:rPr>
                <w:rStyle w:val="IndexLink"/>
              </w:rPr>
              <w:t>694</w:t>
            </w:r>
          </w:hyperlink>
        </w:p>
        <w:p>
          <w:pPr>
            <w:pStyle w:val="Contents3"/>
            <w:tabs>
              <w:tab w:val="clear" w:pos="8459"/>
              <w:tab w:val="right" w:pos="9026" w:leader="dot"/>
            </w:tabs>
            <w:rPr/>
          </w:pPr>
          <w:hyperlink w:anchor="__RefHeading___Toc1125406_3381743652">
            <w:r>
              <w:rPr>
                <w:webHidden/>
                <w:rStyle w:val="IndexLink"/>
                <w:rtl w:val="true"/>
              </w:rPr>
              <w:t>اشاره</w:t>
            </w:r>
            <w:r>
              <w:rPr>
                <w:rStyle w:val="IndexLink"/>
                <w:rtl w:val="true"/>
              </w:rPr>
              <w:tab/>
            </w:r>
            <w:r>
              <w:rPr>
                <w:rStyle w:val="IndexLink"/>
              </w:rPr>
              <w:t>694</w:t>
            </w:r>
          </w:hyperlink>
        </w:p>
        <w:p>
          <w:pPr>
            <w:pStyle w:val="Contents3"/>
            <w:tabs>
              <w:tab w:val="clear" w:pos="8459"/>
              <w:tab w:val="right" w:pos="9026" w:leader="dot"/>
            </w:tabs>
            <w:rPr/>
          </w:pPr>
          <w:hyperlink w:anchor="__RefHeading___Toc1125408_3381743652">
            <w:r>
              <w:rPr>
                <w:webHidden/>
                <w:rStyle w:val="IndexLink"/>
                <w:rtl w:val="true"/>
              </w:rPr>
              <w:t>شرح و تفسیر</w:t>
            </w:r>
            <w:r>
              <w:rPr>
                <w:rStyle w:val="IndexLink"/>
                <w:rtl w:val="true"/>
              </w:rPr>
              <w:tab/>
            </w:r>
            <w:r>
              <w:rPr>
                <w:rStyle w:val="IndexLink"/>
              </w:rPr>
              <w:t>696</w:t>
            </w:r>
          </w:hyperlink>
        </w:p>
        <w:p>
          <w:pPr>
            <w:pStyle w:val="Contents2"/>
            <w:tabs>
              <w:tab w:val="clear" w:pos="8743"/>
              <w:tab w:val="right" w:pos="9026" w:leader="dot"/>
            </w:tabs>
            <w:rPr/>
          </w:pPr>
          <w:hyperlink w:anchor="__RefHeading___Toc1125410_3381743652">
            <w:r>
              <w:rPr>
                <w:webHidden/>
                <w:rStyle w:val="IndexLink"/>
                <w:rtl w:val="true"/>
              </w:rPr>
              <w:t xml:space="preserve">گفتار حکیمانه </w:t>
            </w:r>
            <w:r>
              <w:rPr>
                <w:rStyle w:val="IndexLink"/>
              </w:rPr>
              <w:t>115</w:t>
            </w:r>
            <w:r>
              <w:rPr>
                <w:rStyle w:val="IndexLink"/>
                <w:rtl w:val="true"/>
              </w:rPr>
              <w:t xml:space="preserve">- </w:t>
            </w:r>
            <w:r>
              <w:rPr>
                <w:rStyle w:val="IndexLink"/>
                <w:rtl w:val="true"/>
              </w:rPr>
              <w:t>پایان عمر و فنا</w:t>
            </w:r>
            <w:r>
              <w:rPr>
                <w:rStyle w:val="IndexLink"/>
                <w:rtl w:val="true"/>
              </w:rPr>
              <w:tab/>
            </w:r>
            <w:r>
              <w:rPr>
                <w:rStyle w:val="IndexLink"/>
              </w:rPr>
              <w:t>700</w:t>
            </w:r>
          </w:hyperlink>
        </w:p>
        <w:p>
          <w:pPr>
            <w:pStyle w:val="Contents3"/>
            <w:tabs>
              <w:tab w:val="clear" w:pos="8459"/>
              <w:tab w:val="right" w:pos="9026" w:leader="dot"/>
            </w:tabs>
            <w:rPr/>
          </w:pPr>
          <w:hyperlink w:anchor="__RefHeading___Toc1125412_3381743652">
            <w:r>
              <w:rPr>
                <w:webHidden/>
                <w:rStyle w:val="IndexLink"/>
                <w:rtl w:val="true"/>
              </w:rPr>
              <w:t>اشاره</w:t>
            </w:r>
            <w:r>
              <w:rPr>
                <w:rStyle w:val="IndexLink"/>
                <w:rtl w:val="true"/>
              </w:rPr>
              <w:tab/>
            </w:r>
            <w:r>
              <w:rPr>
                <w:rStyle w:val="IndexLink"/>
              </w:rPr>
              <w:t>700</w:t>
            </w:r>
          </w:hyperlink>
        </w:p>
        <w:p>
          <w:pPr>
            <w:pStyle w:val="Contents3"/>
            <w:tabs>
              <w:tab w:val="clear" w:pos="8459"/>
              <w:tab w:val="right" w:pos="9026" w:leader="dot"/>
            </w:tabs>
            <w:rPr/>
          </w:pPr>
          <w:hyperlink w:anchor="__RefHeading___Toc1125414_3381743652">
            <w:r>
              <w:rPr>
                <w:webHidden/>
                <w:rStyle w:val="IndexLink"/>
                <w:rtl w:val="true"/>
              </w:rPr>
              <w:t>شرح و تفسیر</w:t>
            </w:r>
            <w:r>
              <w:rPr>
                <w:rStyle w:val="IndexLink"/>
                <w:rtl w:val="true"/>
              </w:rPr>
              <w:tab/>
            </w:r>
            <w:r>
              <w:rPr>
                <w:rStyle w:val="IndexLink"/>
              </w:rPr>
              <w:t>702</w:t>
            </w:r>
          </w:hyperlink>
        </w:p>
        <w:p>
          <w:pPr>
            <w:pStyle w:val="Contents2"/>
            <w:tabs>
              <w:tab w:val="clear" w:pos="8743"/>
              <w:tab w:val="right" w:pos="9026" w:leader="dot"/>
            </w:tabs>
            <w:rPr/>
          </w:pPr>
          <w:hyperlink w:anchor="__RefHeading___Toc1125416_3381743652">
            <w:r>
              <w:rPr>
                <w:webHidden/>
                <w:rStyle w:val="IndexLink"/>
                <w:rtl w:val="true"/>
              </w:rPr>
              <w:t xml:space="preserve">گفتار حکیمانه </w:t>
            </w:r>
            <w:r>
              <w:rPr>
                <w:rStyle w:val="IndexLink"/>
              </w:rPr>
              <w:t>116</w:t>
            </w:r>
            <w:r>
              <w:rPr>
                <w:rStyle w:val="IndexLink"/>
                <w:rtl w:val="true"/>
              </w:rPr>
              <w:t xml:space="preserve">- </w:t>
            </w:r>
            <w:r>
              <w:rPr>
                <w:rStyle w:val="IndexLink"/>
                <w:rtl w:val="true"/>
              </w:rPr>
              <w:t>هشدار به چهار چیز</w:t>
            </w:r>
            <w:r>
              <w:rPr>
                <w:rStyle w:val="IndexLink"/>
                <w:rtl w:val="true"/>
              </w:rPr>
              <w:tab/>
            </w:r>
            <w:r>
              <w:rPr>
                <w:rStyle w:val="IndexLink"/>
              </w:rPr>
              <w:t>704</w:t>
            </w:r>
          </w:hyperlink>
        </w:p>
        <w:p>
          <w:pPr>
            <w:pStyle w:val="Contents3"/>
            <w:tabs>
              <w:tab w:val="clear" w:pos="8459"/>
              <w:tab w:val="right" w:pos="9026" w:leader="dot"/>
            </w:tabs>
            <w:rPr/>
          </w:pPr>
          <w:hyperlink w:anchor="__RefHeading___Toc1125418_3381743652">
            <w:r>
              <w:rPr>
                <w:webHidden/>
                <w:rStyle w:val="IndexLink"/>
                <w:rtl w:val="true"/>
              </w:rPr>
              <w:t>اشاره</w:t>
            </w:r>
            <w:r>
              <w:rPr>
                <w:rStyle w:val="IndexLink"/>
                <w:rtl w:val="true"/>
              </w:rPr>
              <w:tab/>
            </w:r>
            <w:r>
              <w:rPr>
                <w:rStyle w:val="IndexLink"/>
              </w:rPr>
              <w:t>704</w:t>
            </w:r>
          </w:hyperlink>
        </w:p>
        <w:p>
          <w:pPr>
            <w:pStyle w:val="Contents3"/>
            <w:tabs>
              <w:tab w:val="clear" w:pos="8459"/>
              <w:tab w:val="right" w:pos="9026" w:leader="dot"/>
            </w:tabs>
            <w:rPr/>
          </w:pPr>
          <w:hyperlink w:anchor="__RefHeading___Toc1125420_3381743652">
            <w:r>
              <w:rPr>
                <w:webHidden/>
                <w:rStyle w:val="IndexLink"/>
                <w:rtl w:val="true"/>
              </w:rPr>
              <w:t>شرح و تفسیر</w:t>
            </w:r>
            <w:r>
              <w:rPr>
                <w:rStyle w:val="IndexLink"/>
                <w:rtl w:val="true"/>
              </w:rPr>
              <w:tab/>
            </w:r>
            <w:r>
              <w:rPr>
                <w:rStyle w:val="IndexLink"/>
              </w:rPr>
              <w:t>706</w:t>
            </w:r>
          </w:hyperlink>
        </w:p>
        <w:p>
          <w:pPr>
            <w:pStyle w:val="Contents2"/>
            <w:tabs>
              <w:tab w:val="clear" w:pos="8743"/>
              <w:tab w:val="right" w:pos="9026" w:leader="dot"/>
            </w:tabs>
            <w:rPr/>
          </w:pPr>
          <w:hyperlink w:anchor="__RefHeading___Toc1125422_3381743652">
            <w:r>
              <w:rPr>
                <w:webHidden/>
                <w:rStyle w:val="IndexLink"/>
                <w:rtl w:val="true"/>
              </w:rPr>
              <w:t xml:space="preserve">گفتار حکیمانه </w:t>
            </w:r>
            <w:r>
              <w:rPr>
                <w:rStyle w:val="IndexLink"/>
              </w:rPr>
              <w:t>117</w:t>
            </w:r>
            <w:r>
              <w:rPr>
                <w:rStyle w:val="IndexLink"/>
                <w:rtl w:val="true"/>
              </w:rPr>
              <w:t xml:space="preserve">- </w:t>
            </w:r>
            <w:r>
              <w:rPr>
                <w:rStyle w:val="IndexLink"/>
                <w:rtl w:val="true"/>
              </w:rPr>
              <w:t>افراط و تفریط مایه هلاکت</w:t>
            </w:r>
            <w:r>
              <w:rPr>
                <w:rStyle w:val="IndexLink"/>
                <w:rtl w:val="true"/>
              </w:rPr>
              <w:tab/>
            </w:r>
            <w:r>
              <w:rPr>
                <w:rStyle w:val="IndexLink"/>
              </w:rPr>
              <w:t>710</w:t>
            </w:r>
          </w:hyperlink>
        </w:p>
        <w:p>
          <w:pPr>
            <w:pStyle w:val="Contents3"/>
            <w:tabs>
              <w:tab w:val="clear" w:pos="8459"/>
              <w:tab w:val="right" w:pos="9026" w:leader="dot"/>
            </w:tabs>
            <w:rPr/>
          </w:pPr>
          <w:hyperlink w:anchor="__RefHeading___Toc1125424_3381743652">
            <w:r>
              <w:rPr>
                <w:webHidden/>
                <w:rStyle w:val="IndexLink"/>
                <w:rtl w:val="true"/>
              </w:rPr>
              <w:t>اشاره</w:t>
            </w:r>
            <w:r>
              <w:rPr>
                <w:rStyle w:val="IndexLink"/>
                <w:rtl w:val="true"/>
              </w:rPr>
              <w:tab/>
            </w:r>
            <w:r>
              <w:rPr>
                <w:rStyle w:val="IndexLink"/>
              </w:rPr>
              <w:t>710</w:t>
            </w:r>
          </w:hyperlink>
        </w:p>
        <w:p>
          <w:pPr>
            <w:pStyle w:val="Contents3"/>
            <w:tabs>
              <w:tab w:val="clear" w:pos="8459"/>
              <w:tab w:val="right" w:pos="9026" w:leader="dot"/>
            </w:tabs>
            <w:rPr/>
          </w:pPr>
          <w:hyperlink w:anchor="__RefHeading___Toc1125426_3381743652">
            <w:r>
              <w:rPr>
                <w:webHidden/>
                <w:rStyle w:val="IndexLink"/>
                <w:rtl w:val="true"/>
              </w:rPr>
              <w:t>شرح و تفسیر</w:t>
            </w:r>
            <w:r>
              <w:rPr>
                <w:rStyle w:val="IndexLink"/>
                <w:rtl w:val="true"/>
              </w:rPr>
              <w:tab/>
            </w:r>
            <w:r>
              <w:rPr>
                <w:rStyle w:val="IndexLink"/>
              </w:rPr>
              <w:t>712</w:t>
            </w:r>
          </w:hyperlink>
        </w:p>
        <w:p>
          <w:pPr>
            <w:pStyle w:val="Contents2"/>
            <w:tabs>
              <w:tab w:val="clear" w:pos="8743"/>
              <w:tab w:val="right" w:pos="9026" w:leader="dot"/>
            </w:tabs>
            <w:rPr/>
          </w:pPr>
          <w:hyperlink w:anchor="__RefHeading___Toc1125428_3381743652">
            <w:r>
              <w:rPr>
                <w:webHidden/>
                <w:rStyle w:val="IndexLink"/>
                <w:rtl w:val="true"/>
              </w:rPr>
              <w:t xml:space="preserve">گفتار حکیمانه </w:t>
            </w:r>
            <w:r>
              <w:rPr>
                <w:rStyle w:val="IndexLink"/>
              </w:rPr>
              <w:t>118</w:t>
            </w:r>
            <w:r>
              <w:rPr>
                <w:rStyle w:val="IndexLink"/>
                <w:rtl w:val="true"/>
              </w:rPr>
              <w:t xml:space="preserve">- </w:t>
            </w:r>
            <w:r>
              <w:rPr>
                <w:rStyle w:val="IndexLink"/>
                <w:rtl w:val="true"/>
              </w:rPr>
              <w:t>فرصت را از دست ندهید</w:t>
            </w:r>
            <w:r>
              <w:rPr>
                <w:rStyle w:val="IndexLink"/>
                <w:rtl w:val="true"/>
              </w:rPr>
              <w:tab/>
            </w:r>
            <w:r>
              <w:rPr>
                <w:rStyle w:val="IndexLink"/>
              </w:rPr>
              <w:t>716</w:t>
            </w:r>
          </w:hyperlink>
        </w:p>
        <w:p>
          <w:pPr>
            <w:pStyle w:val="Contents3"/>
            <w:tabs>
              <w:tab w:val="clear" w:pos="8459"/>
              <w:tab w:val="right" w:pos="9026" w:leader="dot"/>
            </w:tabs>
            <w:rPr/>
          </w:pPr>
          <w:hyperlink w:anchor="__RefHeading___Toc1125430_3381743652">
            <w:r>
              <w:rPr>
                <w:webHidden/>
                <w:rStyle w:val="IndexLink"/>
                <w:rtl w:val="true"/>
              </w:rPr>
              <w:t>اشاره</w:t>
            </w:r>
            <w:r>
              <w:rPr>
                <w:rStyle w:val="IndexLink"/>
                <w:rtl w:val="true"/>
              </w:rPr>
              <w:tab/>
            </w:r>
            <w:r>
              <w:rPr>
                <w:rStyle w:val="IndexLink"/>
              </w:rPr>
              <w:t>716</w:t>
            </w:r>
          </w:hyperlink>
        </w:p>
        <w:p>
          <w:pPr>
            <w:pStyle w:val="Contents3"/>
            <w:tabs>
              <w:tab w:val="clear" w:pos="8459"/>
              <w:tab w:val="right" w:pos="9026" w:leader="dot"/>
            </w:tabs>
            <w:rPr/>
          </w:pPr>
          <w:hyperlink w:anchor="__RefHeading___Toc1125432_3381743652">
            <w:r>
              <w:rPr>
                <w:webHidden/>
                <w:rStyle w:val="IndexLink"/>
                <w:rtl w:val="true"/>
              </w:rPr>
              <w:t>شرح و تفسیر</w:t>
            </w:r>
            <w:r>
              <w:rPr>
                <w:rStyle w:val="IndexLink"/>
                <w:rtl w:val="true"/>
              </w:rPr>
              <w:tab/>
            </w:r>
            <w:r>
              <w:rPr>
                <w:rStyle w:val="IndexLink"/>
              </w:rPr>
              <w:t>718</w:t>
            </w:r>
          </w:hyperlink>
        </w:p>
        <w:p>
          <w:pPr>
            <w:pStyle w:val="Contents2"/>
            <w:tabs>
              <w:tab w:val="clear" w:pos="8743"/>
              <w:tab w:val="right" w:pos="9026" w:leader="dot"/>
            </w:tabs>
            <w:rPr/>
          </w:pPr>
          <w:hyperlink w:anchor="__RefHeading___Toc1125434_3381743652">
            <w:r>
              <w:rPr>
                <w:webHidden/>
                <w:rStyle w:val="IndexLink"/>
                <w:rtl w:val="true"/>
              </w:rPr>
              <w:t xml:space="preserve">گفتار حکیمانه </w:t>
            </w:r>
            <w:r>
              <w:rPr>
                <w:rStyle w:val="IndexLink"/>
              </w:rPr>
              <w:t>119</w:t>
            </w:r>
            <w:r>
              <w:rPr>
                <w:rStyle w:val="IndexLink"/>
                <w:rtl w:val="true"/>
              </w:rPr>
              <w:t xml:space="preserve">- </w:t>
            </w:r>
            <w:r>
              <w:rPr>
                <w:rStyle w:val="IndexLink"/>
                <w:rtl w:val="true"/>
              </w:rPr>
              <w:t>دنیا مار خوش خط و خال</w:t>
            </w:r>
            <w:r>
              <w:rPr>
                <w:rStyle w:val="IndexLink"/>
                <w:rtl w:val="true"/>
              </w:rPr>
              <w:t>!</w:t>
              <w:tab/>
            </w:r>
            <w:r>
              <w:rPr>
                <w:rStyle w:val="IndexLink"/>
              </w:rPr>
              <w:t>720</w:t>
            </w:r>
          </w:hyperlink>
        </w:p>
        <w:p>
          <w:pPr>
            <w:pStyle w:val="Contents3"/>
            <w:tabs>
              <w:tab w:val="clear" w:pos="8459"/>
              <w:tab w:val="right" w:pos="9026" w:leader="dot"/>
            </w:tabs>
            <w:rPr/>
          </w:pPr>
          <w:hyperlink w:anchor="__RefHeading___Toc1125436_3381743652">
            <w:r>
              <w:rPr>
                <w:webHidden/>
                <w:rStyle w:val="IndexLink"/>
                <w:rtl w:val="true"/>
              </w:rPr>
              <w:t>اشاره</w:t>
            </w:r>
            <w:r>
              <w:rPr>
                <w:rStyle w:val="IndexLink"/>
                <w:rtl w:val="true"/>
              </w:rPr>
              <w:tab/>
            </w:r>
            <w:r>
              <w:rPr>
                <w:rStyle w:val="IndexLink"/>
              </w:rPr>
              <w:t>720</w:t>
            </w:r>
          </w:hyperlink>
        </w:p>
        <w:p>
          <w:pPr>
            <w:pStyle w:val="Contents3"/>
            <w:tabs>
              <w:tab w:val="clear" w:pos="8459"/>
              <w:tab w:val="right" w:pos="9026" w:leader="dot"/>
            </w:tabs>
            <w:rPr/>
          </w:pPr>
          <w:hyperlink w:anchor="__RefHeading___Toc1125438_3381743652">
            <w:r>
              <w:rPr>
                <w:webHidden/>
                <w:rStyle w:val="IndexLink"/>
                <w:rtl w:val="true"/>
              </w:rPr>
              <w:t>شرح و تفسیر</w:t>
            </w:r>
            <w:r>
              <w:rPr>
                <w:rStyle w:val="IndexLink"/>
                <w:rtl w:val="true"/>
              </w:rPr>
              <w:tab/>
            </w:r>
            <w:r>
              <w:rPr>
                <w:rStyle w:val="IndexLink"/>
              </w:rPr>
              <w:t>722</w:t>
            </w:r>
          </w:hyperlink>
        </w:p>
        <w:p>
          <w:pPr>
            <w:pStyle w:val="Contents2"/>
            <w:tabs>
              <w:tab w:val="clear" w:pos="8743"/>
              <w:tab w:val="right" w:pos="9026" w:leader="dot"/>
            </w:tabs>
            <w:rPr/>
          </w:pPr>
          <w:hyperlink w:anchor="__RefHeading___Toc1125440_3381743652">
            <w:r>
              <w:rPr>
                <w:webHidden/>
                <w:rStyle w:val="IndexLink"/>
                <w:rtl w:val="true"/>
              </w:rPr>
              <w:t xml:space="preserve">گفتار حکیمانه </w:t>
            </w:r>
            <w:r>
              <w:rPr>
                <w:rStyle w:val="IndexLink"/>
              </w:rPr>
              <w:t>120</w:t>
            </w:r>
            <w:r>
              <w:rPr>
                <w:rStyle w:val="IndexLink"/>
                <w:rtl w:val="true"/>
              </w:rPr>
              <w:t xml:space="preserve">- </w:t>
            </w:r>
            <w:r>
              <w:rPr>
                <w:rStyle w:val="IndexLink"/>
                <w:rtl w:val="true"/>
              </w:rPr>
              <w:t>ویژگی‌های قبایل قریش</w:t>
            </w:r>
            <w:r>
              <w:rPr>
                <w:rStyle w:val="IndexLink"/>
                <w:rtl w:val="true"/>
              </w:rPr>
              <w:tab/>
            </w:r>
            <w:r>
              <w:rPr>
                <w:rStyle w:val="IndexLink"/>
              </w:rPr>
              <w:t>726</w:t>
            </w:r>
          </w:hyperlink>
        </w:p>
        <w:p>
          <w:pPr>
            <w:pStyle w:val="Contents3"/>
            <w:tabs>
              <w:tab w:val="clear" w:pos="8459"/>
              <w:tab w:val="right" w:pos="9026" w:leader="dot"/>
            </w:tabs>
            <w:rPr/>
          </w:pPr>
          <w:hyperlink w:anchor="__RefHeading___Toc1125442_3381743652">
            <w:r>
              <w:rPr>
                <w:webHidden/>
                <w:rStyle w:val="IndexLink"/>
                <w:rtl w:val="true"/>
              </w:rPr>
              <w:t>اشاره</w:t>
            </w:r>
            <w:r>
              <w:rPr>
                <w:rStyle w:val="IndexLink"/>
                <w:rtl w:val="true"/>
              </w:rPr>
              <w:tab/>
            </w:r>
            <w:r>
              <w:rPr>
                <w:rStyle w:val="IndexLink"/>
              </w:rPr>
              <w:t>726</w:t>
            </w:r>
          </w:hyperlink>
        </w:p>
        <w:p>
          <w:pPr>
            <w:pStyle w:val="Contents3"/>
            <w:tabs>
              <w:tab w:val="clear" w:pos="8459"/>
              <w:tab w:val="right" w:pos="9026" w:leader="dot"/>
            </w:tabs>
            <w:rPr/>
          </w:pPr>
          <w:hyperlink w:anchor="__RefHeading___Toc1125444_3381743652">
            <w:r>
              <w:rPr>
                <w:webHidden/>
                <w:rStyle w:val="IndexLink"/>
                <w:rtl w:val="true"/>
              </w:rPr>
              <w:t>شرح و تفسیر</w:t>
            </w:r>
            <w:r>
              <w:rPr>
                <w:rStyle w:val="IndexLink"/>
                <w:rtl w:val="true"/>
              </w:rPr>
              <w:tab/>
            </w:r>
            <w:r>
              <w:rPr>
                <w:rStyle w:val="IndexLink"/>
              </w:rPr>
              <w:t>728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68_167957"/>
      <w:bookmarkStart w:id="1" w:name="pg13968_167957"/>
      <w:bookmarkEnd w:id="1"/>
    </w:p>
    <w:p>
      <w:pPr>
        <w:pStyle w:val="Heading2"/>
        <w:numPr>
          <w:ilvl w:val="1"/>
          <w:numId w:val="1"/>
        </w:numPr>
        <w:rPr/>
      </w:pPr>
      <w:bookmarkStart w:id="2" w:name="pg13968_167957"/>
      <w:bookmarkStart w:id="3" w:name="__RefHeading___Toc1124654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با همکاری جمعی از فضلا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نهم، دهم الی دوازدهم و چهاردهم و پانزدهم 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حکیمانه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۱۳۰۵۴۵۷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4656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جمعی از فضلا و دانشمندان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968_167973"/>
      <w:bookmarkStart w:id="8" w:name="pg13968_167973"/>
      <w:bookmarkEnd w:id="8"/>
    </w:p>
    <w:p>
      <w:pPr>
        <w:pStyle w:val="Heading2"/>
        <w:numPr>
          <w:ilvl w:val="1"/>
          <w:numId w:val="1"/>
        </w:numPr>
        <w:rPr/>
      </w:pPr>
      <w:bookmarkStart w:id="9" w:name="pg13968_167973"/>
      <w:bookmarkStart w:id="10" w:name="__RefHeading___Toc1124658_3381743652"/>
      <w:bookmarkStart w:id="11" w:name="_Toc3"/>
      <w:bookmarkEnd w:id="9"/>
      <w:bookmarkEnd w:id="10"/>
      <w:r>
        <w:rPr>
          <w:rtl w:val="true"/>
        </w:rPr>
        <w:t>کلمات قصار در یک نگاه</w:t>
      </w:r>
      <w:bookmarkEnd w:id="11"/>
    </w:p>
    <w:p>
      <w:pPr>
        <w:pStyle w:val="BookText"/>
        <w:rPr/>
      </w:pPr>
      <w:r>
        <w:rPr>
          <w:rFonts w:ascii="IRNazanin" w:hAnsi="IRNazanin" w:eastAsia="IRNazanin"/>
          <w:color w:val="111111"/>
          <w:sz w:val="28"/>
          <w:sz w:val="28"/>
          <w:szCs w:val="28"/>
          <w:rtl w:val="true"/>
          <w:lang w:bidi="fa-IR"/>
        </w:rPr>
        <w:t xml:space="preserve">مرحوم سیّد رضی در این بخش از کتاب خود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کوتاه از کلمات حکمت‌آمیز امیر مؤمنان علی علیه السلام را گردآورده است؛ولی در میان جمله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گشوده که عنوانش سخنان کوتاهی از آن حضرت است که ظاهرا پیچیده است و احتیاج به تفسیر دارد و در این بخش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از کلمات قصار امام اشاره کرده است و چه خوب بود این بخش را در آخر کلمات قصار قرار می‌داد تا ترتیب طبیعی آن به هم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اجمالی به مجموع این کلمات قصار نکات مهمی را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کلمات،سخنان حکمت‌آمیزی است که کمتر نظیری جز در آیات قرآن و کلمات پیامبر اکرم صلی الله علیه و آله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گرانبهایی است از درس‌های بسیار آموزنده که دین و دنیای هر انسانی با آن مرتبط است و گاه جمله‌ای از آن می‌تواند عنوان یک مقاله‌ای سودمند و یا موضوع یک کتاب گردد و به یقین منطبق ساختن زندگی بر آنها سبب پیشرفت و سربلندی و نجات در دنیا و آخرت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کلمات تنها ناظر به موضوع خاصی نیست،بلکه مانند گلستانی است که از مجموعه گل‌های زیبا،معطر و روح‌نواز تشکیل شده است؛گاه از معارف الهی سخن می‌گوید و گاه از مسائل فقهی و زمانی از مسائل اخلاقی و در مواردی </w:t>
      </w:r>
    </w:p>
    <w:p>
      <w:pPr>
        <w:pStyle w:val="BookText"/>
        <w:rPr/>
      </w:pPr>
      <w:r>
        <w:rPr>
          <w:rFonts w:ascii="IRNazanin" w:hAnsi="IRNazanin" w:eastAsia="IRNazanin"/>
          <w:color w:val="111111"/>
          <w:sz w:val="28"/>
          <w:sz w:val="28"/>
          <w:szCs w:val="28"/>
          <w:rtl w:val="true"/>
          <w:lang w:bidi="fa-IR"/>
        </w:rPr>
        <w:t>از مسائل اجتماعی و سیاسی و خلاصه آنچه انسان در شئون مختلف حیات خود به آن نیاز دارد جمله یا جمله‌هایی درباره آن در این کلمات قصار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کلمات جمله بسیار جالبی بوده که در لابه‌لای یک خطبه یا یک نامه از سوی آن حضرت آمده است؛ولی به سبب برجستگی آن،بعداً جدا شده و در بخش کلمات قصار جای گرفته است در حالی که بعضی دیگر به طور مستقل از هر مطلب دیگری از آن حضرت صادر شده و گاه پاسخ برخی از سؤالات است و به همین دلیل از تنوع خاصی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مهمی از این کلمات به قدری در افکار عمومی مسلمانان جا افتاده که به صورت ضرب المثل در آمده و هر کس برای اثبات مقصود خود از آن کمک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این کلمات به عنوان سخنان کوتاه مطرح شده؛ولی به‌ندرت بخش‌هایی در آن است که سخن کوتاه نیست بلکه نسبتاً مفصل و طولانی است مانند استوار دانستن ایمان بر چهار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امام به کمیل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یکی از دوستان بسیار بزرگوار امام که در کلمه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گفتار امام درباره وضع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تمام این جمله‌های کوتاه از خطبه یا نامه‌ای گرفته شده و در ابتدا به این صورت نبوده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هر چند اثبات این مطلب احتیاج به تتبّع کامل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تمام آنچه در این کلمات نورانی و پرمعنا آمده بدون استثنا با موازین عقل و فطرت هماهنگ است و به همین دلیل نیاز به سند خاصی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صدور چنین کلمات والایی معمولاً از غیر امام معصوم عادتا ناممکن است،هرچند در کتاب مصادر نهج‌البلاغه برای بسیاری از آنها منابعی غیر از </w:t>
      </w:r>
    </w:p>
    <w:p>
      <w:pPr>
        <w:pStyle w:val="BookText"/>
        <w:rPr/>
      </w:pPr>
      <w:r>
        <w:rPr>
          <w:rFonts w:ascii="IRNazanin" w:hAnsi="IRNazanin" w:eastAsia="IRNazanin"/>
          <w:color w:val="111111"/>
          <w:sz w:val="28"/>
          <w:sz w:val="28"/>
          <w:szCs w:val="28"/>
          <w:rtl w:val="true"/>
          <w:lang w:bidi="fa-IR"/>
        </w:rPr>
        <w:t>نهج‌البلاغه نیز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کلمات قصار امام امیرالمؤمنین منحصر به آنچه در این بخش از نهج‌البلاغه ذکر شده نیست شاهد این سخن کتاب غررالحکم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عبدالواحد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ششم است که در آن بیش از چهار هزار از کلمات قصار آن حضرت به صورت حروف تهجی و به گونه‌ای منظم و جالب گردآوری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گفتار دانشمندان دیگر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کلمات قصار آن حضرت که در نهج‌البلاغه نیامده است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جلد آخر شرح نهج البلاغه خود حدود یک هزار کلمه دیگر بر این کلمات قصار افزوده که به طور مستقل نیز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بیروت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این‌که یکی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درایتی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مقدمه کتاب غررالحکم نام گروهی از کسانی که کلمات قصار امام علیه السلام را گردآوری کرده‌اند و بالغ بر ده نفر می‌شوند با ذکر کتاب‌هایشان آورده است و اولین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قرن سوم هجری می‌شمرد که کتابش به عنوان مأة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و آخرین آنها را نویسنده کتاب زبدة 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 قاری کوکبی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که کلمات قصار پیامبر اکرم صلی الله علیه و آله و امام علی بن ابی‌طالب علیه السلام در همین کتاب جمع‌آوری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مقدمه را با کلام جالبی از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قرن اول و فقیه و شاعر، متوفای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بخشی از کلمات قصار امیرمؤمنان علی علیه السلام پایان می‌دهیم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 نُه جمله کوتاه به‌صورت ارتجالی و بدون مقدمه بیان فرموده که چشم و چراغ بلاغت و گوهرهای ناب حکمت است و هیچ کس نتوانسته است حتی مثل یکی از آنها را بیان کند؛سه جمله درباره مسائل </w:t>
      </w:r>
    </w:p>
    <w:p>
      <w:pPr>
        <w:pStyle w:val="BookText"/>
        <w:rPr/>
      </w:pPr>
      <w:r>
        <w:rPr>
          <w:rFonts w:ascii="IRNazanin" w:hAnsi="IRNazanin" w:eastAsia="IRNazanin"/>
          <w:color w:val="111111"/>
          <w:sz w:val="28"/>
          <w:sz w:val="28"/>
          <w:szCs w:val="28"/>
          <w:rtl w:val="true"/>
          <w:lang w:bidi="fa-IR"/>
        </w:rPr>
        <w:t>حکیمانه و سه جمله در مورد مناجات و سه جمله در مورد آداب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جمله‌ای که درباره مناجات است این است که در پیشگاه الهی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کَفَی بِی عِزّاً أَنْ أَکُونَ لَکَ عَبْداً؛ خدایا برای عزت من همین بس که بنده تو باشم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بِی فَخْراً أَنْ تَکُونَ لِی رَبّاً؛ و این افتخار برای من بس است که تو پروردگار من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کَمَا أُحِبُّ فَاجْعَلْنِی کَمَا تُحِبُّ؛ تو آن گونه هستی که من دوست دارم مرا نیز آن گونه قرار ده که تو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 جمله‌ای که در موضوعات حکمت آمیز است این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امْرِئٍ مَا یُحْسِنُهُ؛ ارزش هر کس به اندازه کارهای خوب و پرارزشی است که می‌تواند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هَلَکَ امْرُؤٌ عَرَفَ قَدْرَهُ؛ آن کس که قدر و مقام خود را بشناسد هرگز هلاک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الْمَرْءُ مَخْبُوٌّ تَحْتَ لِسَانِهِ؛ انسان در زیر زبانش پنهان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شخصیتش هنگام سخن گفتن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سه جمله که درباره آداب اجتماعی است چنین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امْنُنْ عَلَی مَنْ شِئْتَ تَکُنْ أَمِیرَهُ؛ به هر کس می‌خواهی نعمت ببخش تا امیر او باشی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إِلَی مَنْ شِئْتَ تَکُنْ أَسِیرَهُ؛ به هر کس می‌خواهی نیازمند باش تا اسیرش باشی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 عَمَّنْ شِئْتَ تَکُنْ نَظِیرَهُ؛ از هر کس می‌خواهی بی‌نیاز شو تا همسان و همانندش باشی</w:t>
      </w:r>
      <w:r>
        <w:rPr>
          <w:rFonts w:eastAsia="Amiri" w:cs="Amiri" w:ascii="Amiri" w:hAnsi="Amiri"/>
          <w:color w:val="111111"/>
          <w:sz w:val="28"/>
          <w:szCs w:val="28"/>
          <w:rtl w:val="true"/>
          <w:lang w:bidi="ar-SA"/>
        </w:rPr>
        <w:t xml:space="preserve">». </w:t>
      </w:r>
      <w:r>
        <w:rPr>
          <w:rStyle w:val="FootnoteAnchor"/>
          <w:rtl w:val="true"/>
        </w:rPr>
        <w:footnoteReference w:id="3"/>
      </w:r>
      <w:bookmarkStart w:id="12" w:name="pg13968_167977"/>
    </w:p>
    <w:p>
      <w:pPr>
        <w:pStyle w:val="BookText"/>
        <w:rPr/>
      </w:pPr>
      <w:bookmarkEnd w:id="12"/>
      <w:r>
        <w:rPr>
          <w:rFonts w:ascii="IRNazanin" w:hAnsi="IRNazanin" w:eastAsia="IRNazanin"/>
          <w:color w:val="111111"/>
          <w:sz w:val="28"/>
          <w:sz w:val="28"/>
          <w:szCs w:val="28"/>
          <w:rtl w:val="true"/>
          <w:lang w:bidi="fa-IR"/>
        </w:rPr>
        <w:t>کلمات قصار امام امیر مؤمنان علیه السلام</w:t>
      </w:r>
    </w:p>
    <w:p>
      <w:pPr>
        <w:pStyle w:val="Heading2"/>
        <w:numPr>
          <w:ilvl w:val="1"/>
          <w:numId w:val="1"/>
        </w:numPr>
        <w:rPr/>
      </w:pPr>
      <w:bookmarkStart w:id="13" w:name="__RefHeading___Toc1124660_3381743652"/>
      <w:bookmarkStart w:id="14" w:name="_Toc4"/>
      <w:bookmarkEnd w:id="13"/>
      <w:r>
        <w:rPr>
          <w:rtl w:val="true"/>
        </w:rPr>
        <w:t xml:space="preserve">گفتار حکیمانه </w:t>
      </w:r>
      <w:r>
        <w:rPr/>
        <w:t>1</w:t>
      </w:r>
      <w:r>
        <w:rPr>
          <w:rtl w:val="true"/>
        </w:rPr>
        <w:t>-</w:t>
      </w:r>
      <w:r>
        <w:rPr>
          <w:rtl w:val="true"/>
        </w:rPr>
        <w:t>بهترین روش در فتنه‌ها</w:t>
      </w:r>
      <w:bookmarkEnd w:id="14"/>
    </w:p>
    <w:p>
      <w:pPr>
        <w:pStyle w:val="Heading3"/>
        <w:numPr>
          <w:ilvl w:val="2"/>
          <w:numId w:val="1"/>
        </w:numPr>
        <w:rPr/>
      </w:pPr>
      <w:bookmarkStart w:id="15" w:name="__RefHeading___Toc1124662_3381743652"/>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و قال علیه السلام</w:t>
      </w:r>
    </w:p>
    <w:p>
      <w:pPr>
        <w:pStyle w:val="BookText"/>
        <w:rPr/>
      </w:pPr>
      <w:r>
        <w:rPr>
          <w:rFonts w:ascii="Amiri" w:hAnsi="Amiri" w:eastAsia="Amiri" w:cs="Amiri"/>
          <w:color w:val="111111"/>
          <w:sz w:val="28"/>
          <w:sz w:val="28"/>
          <w:szCs w:val="28"/>
          <w:rtl w:val="true"/>
          <w:lang w:bidi="ar-SA"/>
        </w:rPr>
        <w:t xml:space="preserve">کُنْ فِی الْفِتْنَةِ کَابْنِ اللَّبُونِ،لَا ظَهْرٌ فَیُرْکَبَ،وَلَا ضَرْعٌ فَیُحْلَبَ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فتنه‌ها همچون شتر کم سن و سال باش؛نه پشت او قوی شده که سوارش شوند نه پستانی دارد که بدوشند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3968_167979"/>
      <w:bookmarkStart w:id="18" w:name="pg13968_167979"/>
      <w:bookmarkEnd w:id="18"/>
    </w:p>
    <w:p>
      <w:pPr>
        <w:pStyle w:val="Heading3"/>
        <w:numPr>
          <w:ilvl w:val="2"/>
          <w:numId w:val="1"/>
        </w:numPr>
        <w:rPr/>
      </w:pPr>
      <w:bookmarkStart w:id="19" w:name="pg13968_167979"/>
      <w:bookmarkStart w:id="20" w:name="__RefHeading___Toc1124664_3381743652"/>
      <w:bookmarkStart w:id="21" w:name="_Toc6"/>
      <w:bookmarkEnd w:id="19"/>
      <w:bookmarkEnd w:id="20"/>
      <w:r>
        <w:rPr>
          <w:rtl w:val="true"/>
        </w:rPr>
        <w:t>شرح و تفسیر</w:t>
      </w:r>
      <w:r>
        <w:rPr>
          <w:rtl w:val="true"/>
        </w:rPr>
        <w:t xml:space="preserve">: </w:t>
      </w:r>
      <w:r>
        <w:rPr>
          <w:rtl w:val="true"/>
        </w:rPr>
        <w:t>بهترین روش در فتنه‌ها</w:t>
      </w:r>
      <w:bookmarkEnd w:id="21"/>
    </w:p>
    <w:p>
      <w:pPr>
        <w:pStyle w:val="BookText"/>
        <w:rPr/>
      </w:pPr>
      <w:r>
        <w:rPr>
          <w:rFonts w:ascii="IRNazanin" w:hAnsi="IRNazanin" w:eastAsia="IRNazanin"/>
          <w:color w:val="111111"/>
          <w:sz w:val="28"/>
          <w:sz w:val="28"/>
          <w:szCs w:val="28"/>
          <w:rtl w:val="true"/>
          <w:lang w:bidi="fa-IR"/>
        </w:rPr>
        <w:t>امام علیه السلام در این حکمت پرمعنا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فتنه‌ها همچون شتر کم سن و سال باش؛نه پشت او قوی شده که سوارش شوند نه پستانی دارد که بدوشند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 الْفِتْنَةِ کَابْنِ اللَّبُونِ،لَا ظَهْرٌ فَیُرْکَبَ،وَ لَا ضَرْعٌ فَیُحْلَبَ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برای روشن شدن محتوای این کلام بسیار پرمعنا لازم است قبلاً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قرار دادن طلا در کوره است تا خالص از ناخالص جدا شود سپس به معنای هرگونه آزمایش و امتحان و بلا و عذاب و حتی شرک و بت‌پرستی و آشوب‌های اجتماعی آمده است و در اینجا منظور همان آشوب‌های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لبون،به شتری گفته می‌شود که به جهت زائیدن مکرر پیوسته در پستانش شیر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لبون به معنای شیر دار است از ماده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لبون به بچه چنین شتری گفته می‌شود که دو سال آن تمام شده و وارد سال سوم شده است؛نه قوت و قدرت چندانی دارد که بتوان بر پشت او سوار شد و نه پستان پر 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 کم سن و سال است و هم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هیچ گونه استفاده‌ای از آن در آن سن و سال نمی‌توان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روشن می‌شود که هدف امام این است که انسان به هنگام </w:t>
      </w:r>
    </w:p>
    <w:p>
      <w:pPr>
        <w:pStyle w:val="BookText"/>
        <w:rPr/>
      </w:pPr>
      <w:r>
        <w:rPr>
          <w:rFonts w:ascii="IRNazanin" w:hAnsi="IRNazanin" w:eastAsia="IRNazanin"/>
          <w:color w:val="111111"/>
          <w:sz w:val="28"/>
          <w:sz w:val="28"/>
          <w:szCs w:val="28"/>
          <w:rtl w:val="true"/>
          <w:lang w:bidi="fa-IR"/>
        </w:rPr>
        <w:t>شورش‌های اهل باطل و فتنه‌های ناشی از خصومت آنها با یکدیگر نباید آلت دست این و آن شود؛باید خود را دور نگه دارد و به هیچ یک از دو طرف که هر دو اهل باطل‌اند کمک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معمولاً هر کدام از طرفین به سراغ افراد بانفوذ و باشخصیت می‌آیند تا از نفوذ و قدرت آنها برای کوبیدن حریف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باید این افراد بلکه تمام افراد،خواه ضعیف باشند یا قوی نهایت مراقبت را به خرج دهند که در دام فتنه‌گران و غوغاسالاران نیفتند مبادا دین و یا دنیای آنها آسیب ببیند و همان گونه که در بالا آمد در بعضی از روایات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وَبَر فَیُسْلَب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افزوده شده است یعنی شتر دو ساله پشمی هم ندارد که آن را بچینند و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فتنه‌ها در صدر اسلام و قرون نخستین فراوان بود که امامان اهل‌بیت و یارانشان همواره از آن کناره‌گیری می‌کردند حتی داستان قیام ابو مسلم بر ضد بنی‌امیه گرچه در ظاهر برای کوبیدن باطلی بود ولی در باطن برای تبدیل باطلی به باطل دیگر و حکومت بنی عباس به جای بنی‌امیه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هنگامی که ابو مسلم به وسیله نامه‌ای پیشنهاد حکومت و خلافت را به امام صادق علیه السلام کرد امام آن را نپذیرفت زیرا می‌دانست در پشت پرده این قیام چه اشخاصی کمین کرده‌اند و به تعبیر دیگر امام می‌دانست این یک فتنه است که دو گروه باطل به جان هم افتاده‌اند و نباید به هیچ کدام امتیازی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ائمه هدی علیهم السلام درباره فضیلت عزلت و گوشه‌گیری به ما رسیده است غالباً ناظر به این‌گونه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امام امیرالمؤمنین علیه السلام طبق آنچه در غررالحکم آمده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الْعُزْلَةُ أَفْضَلُ شِیَمِ الْأَکْیَاسِ؛ گوشه‌گیری برترین خصلت افراد باهوش و زیرک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در حدیث دیگری از آن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الدِّینِ فِی إعْتِزَالِ‌النَاسِ؛ سلامت دین انسان درکناره‌گیری از مردم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حدیث گویا و روشنی از امام صادق علیه السلام می‌خوانیم هنگامی از آن حضرت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گوشه‌گیری را انتخاب کرده‌اید؟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الزَّمَانُ وَتَغَیَّرَ الْإِخْوَانُ فَرَأَیْتُ الاِنْفِرَادَ أَسْکَنَ لِلْفُؤَاد؛ زمانه فاسد شده و برادران تغییر روش داده‌اند به همین دلیل،آرامش دل را در تنهایی یافتم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قرآن مجید نیز اشاراتی به این معنا دارد از جمله درباره حضرت ابراهیم می‌خوانیم که او گروه بت‌پرستان را مخاطب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أَعْتَزِلُکُمْ وَ ما تَدْعُونَ مِنْ دُونِ اللّهِ وَ أَدْعُوا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شما و آنچه غیر از خدا می‌خوانید و می‌پرستید کناره‌گیری می‌کنم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را می‌خوانم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داستان اصحاب کهف نیز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گوشه‌گیری آنها از گروه فاسد و مفسد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به خوبی روشن می‌شود که هرگز منظور امام علیه السلام این نبوده است که اگر گروهی باطل بر ضد مؤمنان و طرفداران حق برخیزند نباید به حمایت مؤمنان حق‌جو برخاست؛این سخن بر خلاف صریح قرآن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بَغَتْ إِحْداهُما عَلَی الْأُخْری فَقاتِلُوا الَّتِی تَبْغِی حَتّی تَفِیءَ إِلی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گروهی از مسلمانان بر گروه دیگری ظلم و ستم روا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اصلاح در میان آن دو از طریق مسالمت‌آمیز امکان‌پذیر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جمعیت ستمگر پیکار کنید تا به سوی حق باز گردند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ممکن است تفاوت بین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ظَهْرٌ فَیُرْکَبُ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ضَرْعٌ فَیُحْلَبُ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باشد که نه کمک‌های مستقیم به فتنه‌جویان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سواری دادن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وارد معرکه شود و نه کمک‌های غیر مستقیم مانند کمک‌های مادی به این گروه‌ها کردن رواست شبیه شیر دادن برای تغذیه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سند این حکمت اشاره شد این کلام امیرمؤمنان علی علیه السلام بخشی از وصیت طولانی است که امام امیر مؤمنان علی علیه السلام به فرزند گرامی‌اش امام حسن مجتبی علیه السلام فرموده است که قسمتی از آغاز آن را برای مزید فایده در اینجا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وَ أَنِّی بِکَ یَا بُنَیَّ إِذَا صِرْتَ فِی قَوْمٍ صَبِیُّهُمْ غَاوٍ وَ شَابُّهُمْ فَاتِکٌ وَ شَیْخُهُمْ لَا یَأْمُرُ بِمَعْرُوفٍ وَ لَا یَنْهَی عَنْ مُنْکَرٍ وَ عَالِمُهُمْ خَبٌّ مَوَّاهٌ مُسْتَحْوِذٌ عَلَیْهِ هَوَاهُ مُتَمَسِّکٌ بِعَاجِلِ دُنْیَاهُ أَشَدُّهُمْ عَلَیْکَ إِقْبَالًا یَرْصُدُکَ بِالْغَوَائِلِ وَ یَطْلُبُ الْحِیلَةَ بِالتَّمَنِّی وَ یَطْلُبُ الدُّنْیَا بِالْاِجْتِهَادِ خَوْفُهُمْ آجِلٌ وَ رَجَاؤُهُمْ عَاجِلٌ لَا یَهَابُونَ إِلَّا مَنْ یَخَافُونَ لِسَانَهُ وَ لَا یُکْرِمُونَ إِلَّا مَنْ یَرْجُونَ نَوَالَهُ دِینُهُمُ الرِّبَا کُلُّ حَقٍّ عِنْدَهُمْ مَهْجُورٌ یُحِبُّونَ مَنْ غَشَّهُمْ وَ یَمَلُّونَ مَنْ دَاهَنَهُمْ قُلُوبُهُمْ خَاوِیَةٌ لَا یَسْمَعُونَ دُعَاءً وَ لَا یُجِیبُونَ سَائِلاً قَدِ اسْتَوْلَتْ عَلَیْهِمْ سَکْرَةُ الْغَفْلَةِ إِنْ تَرَکْتَهُمْ لَمْ یَتْرُکُوکَ وَ إِنْ تَابَعْتَهُمْ اغْتَالُوکَ إِخْوَانُ الظَّاهِرِ وَ أَعْدَاءُ السَّرَائِرِ یَتَصَاحَبُونَ عَلَی غَیْرِ تَقْوَی فَإِذَا افْتَرَقُوا ذَمَّ بَعْضُهُمْ بَعْضاً تَمُوتُ فِیهِمُ السُّنَنُ وَ تَحْیَا فِیهِمُ الْبِدَعُ فَأَحْمَقُ النَّاسِ مَنْ أَسِفَ عَلَی فَقْدِهِمْ أَوْ سُرَّ بِکَثْرَتِهِمْ فَکُنْ عِنْدَ ذَلِکَ یَا بُنَیَّ کَابْنِ اللَّبُونِ لَا ظَهْرٌ فَیُرْکَبَ وَ لَا وَبَرٌ فَیُسْلَبَ وَ لَا ضَرْعٌ فَیُحْلَب؛ فرزندم چگونه خواهی بود هنگامی که در میان قومی گرفتار شوی که کودک آنها گمراه و جوانشان هواپرست و پیرانشان امر به معروف و نهی از منکر نمی‌کنند،عالم آنها حیله‌گر فریبکاری است که هوای نفس بر او چیره شده و به دنیای زودگذر چسبیده و از همه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روی می‌آورد و در انتظار حوادث دردناکی برای توست و با آرزوها چاره‌جویی می‌کند و دنیا را با تمام قدرت می‌طلبد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ترسشان از نظر دور و امیدشان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عذاب‌های آخرت بی‌اعتنا و به مواهب دنیا شدیداً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کسی حساب می‌برند که از زبانش می‌ترسند و اکرام نمی‌کنند مگر کسی را که امید بخششی از او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دینشان ربا و هر حقی نزد آنها به فراموشی سپرده شده،افراد فریبکار را دوست دارند و سراغ کسانی می‌روند که از همه بیشتر چاپلوسی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دل‌های آنها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است،سخن حقی را نمی‌شنوند و به درخواست سائلی پاسخ نمی‌گویند،مستی غفلت بر آنها غالب شده،اگر آنها را رها کنی دست از تو بر نمی‌دارند و اگر از آنها پیروی کنی فریبت می‌دهند،در ظاهر برادرند و در باطن دشمن،رفاقت آنها با یکدیگر بر اساس بی‌تقوایی است و هنگامی که از هم جدا شوند یکدیگر را نکوهش می‌کنند،سنت‌های الهی در میان آنها می‌میرد و بدعت‌ها زنده می‌شود نادان‌ترین مردان کسی است که از فقدان آنها متاثر شود یا از کثرت آنها خوشحال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در چنین شرایطی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فتنه‌ها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شتر کم سن و سال باش نه پشتی دارد که سوار شوند و نه پشمی که بچینند و نه پستانی که بدوشند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3968_167985"/>
      <w:bookmarkStart w:id="23" w:name="pg13968_167985"/>
      <w:bookmarkEnd w:id="23"/>
    </w:p>
    <w:p>
      <w:pPr>
        <w:pStyle w:val="Heading2"/>
        <w:numPr>
          <w:ilvl w:val="1"/>
          <w:numId w:val="1"/>
        </w:numPr>
        <w:rPr/>
      </w:pPr>
      <w:bookmarkStart w:id="24" w:name="pg13968_167985"/>
      <w:bookmarkStart w:id="25" w:name="__RefHeading___Toc1124666_3381743652"/>
      <w:bookmarkStart w:id="26" w:name="_Toc7"/>
      <w:bookmarkEnd w:id="24"/>
      <w:bookmarkEnd w:id="25"/>
      <w:r>
        <w:rPr>
          <w:rtl w:val="true"/>
        </w:rPr>
        <w:t xml:space="preserve">گفتار حکیمانه </w:t>
      </w:r>
      <w:r>
        <w:rPr/>
        <w:t>2</w:t>
      </w:r>
      <w:r>
        <w:rPr>
          <w:rtl w:val="true"/>
        </w:rPr>
        <w:t>-</w:t>
      </w:r>
      <w:r>
        <w:rPr>
          <w:rtl w:val="true"/>
        </w:rPr>
        <w:t>از این کارها بپرهیز</w:t>
      </w:r>
      <w:bookmarkEnd w:id="26"/>
    </w:p>
    <w:p>
      <w:pPr>
        <w:pStyle w:val="Heading3"/>
        <w:numPr>
          <w:ilvl w:val="2"/>
          <w:numId w:val="1"/>
        </w:numPr>
        <w:rPr/>
      </w:pPr>
      <w:bookmarkStart w:id="27" w:name="__RefHeading___Toc1124668_3381743652"/>
      <w:bookmarkStart w:id="28" w:name="_Toc8"/>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و قال علیه السلام</w:t>
      </w:r>
    </w:p>
    <w:p>
      <w:pPr>
        <w:pStyle w:val="BookText"/>
        <w:rPr/>
      </w:pPr>
      <w:r>
        <w:rPr>
          <w:rFonts w:ascii="Amiri" w:hAnsi="Amiri" w:eastAsia="Amiri" w:cs="Amiri"/>
          <w:color w:val="111111"/>
          <w:sz w:val="28"/>
          <w:sz w:val="28"/>
          <w:szCs w:val="28"/>
          <w:rtl w:val="true"/>
          <w:lang w:bidi="ar-SA"/>
        </w:rPr>
        <w:t xml:space="preserve">أَزْرَی بِنَفْسِهِ مَنِ اسْتَشْعَرَ الطَّمَعَ،وَ رَضِیَ بِالذُّلِّ مَنْ کَشَفَ عَنْ ضُرِّهِ، وَ هَانَتْ عَلَیْهِ نَفْسُهُ مَنْ أَمَّرَ عَلَیْهَا لِسَانَهُ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طمع را پیشه کند خود را حقیر کرده و کسی که ناراحتی‌هایش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این و آن بدون هیچ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کند به ذلت خویش راضی شده و آن‌کس که زبانش را بر خود امیر کند شخصیتش حقیر خواهد شد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3968_167987"/>
      <w:bookmarkStart w:id="30" w:name="pg13968_167987"/>
      <w:bookmarkEnd w:id="30"/>
    </w:p>
    <w:p>
      <w:pPr>
        <w:pStyle w:val="Heading3"/>
        <w:numPr>
          <w:ilvl w:val="2"/>
          <w:numId w:val="1"/>
        </w:numPr>
        <w:rPr/>
      </w:pPr>
      <w:bookmarkStart w:id="31" w:name="pg13968_167987"/>
      <w:bookmarkStart w:id="32" w:name="__RefHeading___Toc1124670_3381743652"/>
      <w:bookmarkStart w:id="33" w:name="_Toc9"/>
      <w:bookmarkEnd w:id="31"/>
      <w:bookmarkEnd w:id="32"/>
      <w:r>
        <w:rPr>
          <w:rtl w:val="true"/>
        </w:rPr>
        <w:t>شرح و تفسیر</w:t>
      </w:r>
      <w:r>
        <w:rPr>
          <w:rtl w:val="true"/>
        </w:rPr>
        <w:t xml:space="preserve">: </w:t>
      </w:r>
      <w:r>
        <w:rPr>
          <w:rtl w:val="true"/>
        </w:rPr>
        <w:t>از این کارها بپرهیز</w:t>
      </w:r>
      <w:bookmarkEnd w:id="33"/>
    </w:p>
    <w:p>
      <w:pPr>
        <w:pStyle w:val="BookText"/>
        <w:rPr/>
      </w:pPr>
      <w:r>
        <w:rPr>
          <w:rFonts w:ascii="IRNazanin" w:hAnsi="IRNazanin" w:eastAsia="IRNazanin"/>
          <w:color w:val="111111"/>
          <w:sz w:val="28"/>
          <w:sz w:val="28"/>
          <w:szCs w:val="28"/>
          <w:rtl w:val="true"/>
          <w:lang w:bidi="fa-IR"/>
        </w:rPr>
        <w:t>از این کارها بپرهیز</w:t>
      </w:r>
    </w:p>
    <w:p>
      <w:pPr>
        <w:pStyle w:val="BookText"/>
        <w:rPr/>
      </w:pPr>
      <w:r>
        <w:rPr>
          <w:rFonts w:ascii="IRNazanin" w:hAnsi="IRNazanin" w:eastAsia="IRNazanin"/>
          <w:color w:val="111111"/>
          <w:sz w:val="28"/>
          <w:sz w:val="28"/>
          <w:szCs w:val="28"/>
          <w:rtl w:val="true"/>
          <w:lang w:bidi="fa-IR"/>
        </w:rPr>
        <w:t>امام علیه السلام در این کلام نورانی‌اش به پیامدها و آثار سوء سه رذیله اخلاقی در عباراتی کوتاه و فشرده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طمع را پیشه کند خود را حقیر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أَزْرَی بِنَفْسِهِ مَنِ اسْتَشْعَرَ الطَّمَعَ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بیش از حق خود طالب بودن و گرفتن مواهب زندگی از دست دیگران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پوشیدن لباس زیرین است اشاره به این است که طمع را به خود چسبانده و از آن جدا نمی‌شود؛بدیهی است که افراد طماع برای رسیدن به مقصود خود باید تن به هر ذلتی بدهند و دست سؤال به سوی هرکس دراز کنند و شخصیت خود را برای نیل به اهداف طمعکارانه خود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الْعَبْدُ عَبْدٌ لَهُ طَمَعٌ یَقُودُهُ إِلَی طَبَعٍ؛ در حدیث دیگری از رسول خدا صلی الله علیه و آله درباره خطر این صفت مذموم مخصوصاً برای علما وارد شده است که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الصّفاة الزّلال الذی لا تَثْبُتُ عَلَیْهِ أقْدامُ و عجیب این‌که هنگامی که طمع فزونی یابد کارهایی از انسان سر می‌زند که کاملاً احمقانه است؛شبیه آنچه درباره طماع معروف عرب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بسیاری از اوقات هنگامی که راه می‌رفت دامن خود را به دست </w:t>
      </w:r>
    </w:p>
    <w:p>
      <w:pPr>
        <w:pStyle w:val="BookText"/>
        <w:rPr/>
      </w:pPr>
      <w:r>
        <w:rPr>
          <w:rFonts w:ascii="IRNazanin" w:hAnsi="IRNazanin" w:eastAsia="IRNazanin"/>
          <w:color w:val="111111"/>
          <w:sz w:val="28"/>
          <w:sz w:val="28"/>
          <w:szCs w:val="28"/>
          <w:rtl w:val="true"/>
          <w:lang w:bidi="fa-IR"/>
        </w:rPr>
        <w:t>می‌گرفت و آن را در برابر آسمان باز نگه می‌داشت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بعضی از پرندگان در حال پرواز تخم می‌گذارند شاید تخم آن پرنده در دامن من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نقل می‌کنند هنگامی که گروهی از کودکان او را در کوچه و بازار آزار می‌دادند برای پراکنده ساختن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در فلان خانه حلوا پخش می‌کنند بچه‌ها به سوی آن خانه دویدند ناگهان دیدند خود اشعب نیز به سوی آن خانه می‌دود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حرف من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داستان‌ها خواه واقعیت داشته باشد یا نه اشاره به کارهای ننگ‌آوری است که انسان به جهت طمع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طمع قناعت است که سبب عزت آدمی می‌شود همان‌گونه که امیرمؤمنان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قَنَعَ؛ آن‌کس که قناعت پیشه کند عزیز خواهد بود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 بگذار و پادشاهی کن گردن بی طمع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سفره دل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این و آن بدون هیچ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مشکلات خود را فاش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ذلت خود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 بِالذُّلِّ مَنْ کَشَفَ عَنْ ضُرِّهِ</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هر گاه انسان نزد طبیب درد خود را بگوید و از وی راه درمان بطلبد یا پیش قاضی ظلمی را که بر او رفته بیان سازد و از او احقاق حق بخواهد یا نزد دوستش از گرفتاری خود برای گرفتن وام سخن بگوید کار خلافی نکرده و به دنبال مشکل‌گشایی بوده؛اما طرح مشکلات نزد کسانی که هیچ‌گونه توانایی بر حل آن ندارند اثری جز ذلت و سرافکندگی انسان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باید خویشتن‌دار بود و لب به شکایت نگشود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علیه السلام در جمله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زبانش را بر خود امیر سازد شخصیت او تحقیر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هَانَتْ عَلَیْهِ نَفْسُهُ مَنْ أَمَّرَ عَلَیْهَا لِسَانَهُ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امیر شدن زبان آن است که از تحت کنترل عقل و فکر خارج شود و هرچه بر زبانش آمد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سخنانی که از فکر و عقل و تقوا سرچشمه نمی‌گیرد در بسیاری از موارد خطرهایی ایجاد می‌کند که انسان قادر بر جبران آن نیست و گاه اسباب رنجش افراد آبرومند و سبب ایجاد اختلاف در میان مردم و کینه و دشمنی نسبت به گوینده و دیگران می‌شود و چه زیبا می‌گوید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اِحْفَظْ لِسانَکَ ایُّهَا الْإنْسانُ لا یَلْدَغَنَّکَ إنَّهُ ثُعْبانٌ</w:t>
      </w:r>
    </w:p>
    <w:p>
      <w:pPr>
        <w:pStyle w:val="BookText"/>
        <w:rPr/>
      </w:pPr>
      <w:r>
        <w:rPr>
          <w:rFonts w:ascii="Amiri" w:hAnsi="Amiri" w:eastAsia="Amiri" w:cs="Amiri"/>
          <w:color w:val="111111"/>
          <w:sz w:val="28"/>
          <w:sz w:val="28"/>
          <w:szCs w:val="28"/>
          <w:rtl w:val="true"/>
          <w:lang w:bidi="ar-SA"/>
        </w:rPr>
        <w:t>کَمْ فِی الْمَقابِرِ مِنْ قَتیلِ لِسانِهِ کانَتْ تُهابُ لِقاءُهُ الاْقْرانُ</w:t>
      </w:r>
    </w:p>
    <w:p>
      <w:pPr>
        <w:pStyle w:val="BookText"/>
        <w:rPr/>
      </w:pPr>
      <w:r>
        <w:rPr>
          <w:rFonts w:ascii="IRNazanin" w:hAnsi="IRNazanin" w:eastAsia="IRNazanin"/>
          <w:color w:val="111111"/>
          <w:sz w:val="28"/>
          <w:sz w:val="28"/>
          <w:szCs w:val="28"/>
          <w:rtl w:val="true"/>
          <w:lang w:bidi="fa-IR"/>
        </w:rPr>
        <w:t>ای انسان زبان خود را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 تو را نگزد که اژدهایی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کسانی که در گورستان‌ها خفته‌اند و کشته زبان خویشند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همطرازان آنها از ملاقات با آنها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در سلسله همین کلمات قصار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کَلَامُهُ کَثُرَ خَطَؤُهُ؛ کسی که زیاد سخن گوید اشتباهات زیادی خواهد کرد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این خطای بسیار باعت تحقیر و بی‌ارزش شدن او در نظرها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انسان عاقل باید زبانش را در اختیار عقلش قرار دهد نه این‌که عقلش را در اختیار زبان که اولی مایه سعادت است و دومی اسباب حقارت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توجه است صفات سه‌گانه نکوهیده‌ای را که امام در این بیان کوتاه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طمع،فاش کردن ناراحتی‌ها نزد هرکس و امیر ساختن زبان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در این جهت مشترکند که سبب ذلت و خواری می‌شوند و این هماهنگی در اثر سبب شده است که امام علیه السلام هر سه را کنار هم قرار دهد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3968_167991"/>
      <w:bookmarkStart w:id="35" w:name="pg13968_167991"/>
      <w:bookmarkEnd w:id="35"/>
    </w:p>
    <w:p>
      <w:pPr>
        <w:pStyle w:val="Heading2"/>
        <w:numPr>
          <w:ilvl w:val="1"/>
          <w:numId w:val="1"/>
        </w:numPr>
        <w:rPr/>
      </w:pPr>
      <w:bookmarkStart w:id="36" w:name="pg13968_167991"/>
      <w:bookmarkStart w:id="37" w:name="__RefHeading___Toc1124672_3381743652"/>
      <w:bookmarkStart w:id="38" w:name="_Toc10"/>
      <w:bookmarkEnd w:id="36"/>
      <w:bookmarkEnd w:id="37"/>
      <w:r>
        <w:rPr>
          <w:rtl w:val="true"/>
        </w:rPr>
        <w:t xml:space="preserve">گفتار حکیمانه </w:t>
      </w:r>
      <w:r>
        <w:rPr/>
        <w:t>3</w:t>
      </w:r>
      <w:r>
        <w:rPr>
          <w:rtl w:val="true"/>
        </w:rPr>
        <w:t>-</w:t>
      </w:r>
      <w:r>
        <w:rPr>
          <w:rtl w:val="true"/>
        </w:rPr>
        <w:t>چهار نقطه ضعف</w:t>
      </w:r>
      <w:bookmarkEnd w:id="38"/>
    </w:p>
    <w:p>
      <w:pPr>
        <w:pStyle w:val="Heading3"/>
        <w:numPr>
          <w:ilvl w:val="2"/>
          <w:numId w:val="1"/>
        </w:numPr>
        <w:rPr/>
      </w:pPr>
      <w:bookmarkStart w:id="39" w:name="__RefHeading___Toc1124674_3381743652"/>
      <w:bookmarkStart w:id="40" w:name="_Toc11"/>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و قال علیه السلام الْبُخْلُ عَارٌ،وَ الْجُبْنُ مَنْقَصَةٌ،وَ الْفَقْرُ یُخْرِسُ الْفَطِنَ عَنْ حُجَّتِهِ،</w:t>
      </w:r>
    </w:p>
    <w:p>
      <w:pPr>
        <w:pStyle w:val="BookText"/>
        <w:rPr/>
      </w:pPr>
      <w:r>
        <w:rPr>
          <w:rFonts w:ascii="Amiri" w:hAnsi="Amiri" w:eastAsia="Amiri" w:cs="Amiri"/>
          <w:color w:val="111111"/>
          <w:sz w:val="28"/>
          <w:sz w:val="28"/>
          <w:szCs w:val="28"/>
          <w:rtl w:val="true"/>
          <w:lang w:bidi="ar-SA"/>
        </w:rPr>
        <w:t>وَ الْمُقِلُّ غَرِیبٌ فِی بَلْدَتِهِ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ننگ است و ترس مایه نقصان،فقر شخص زیرک را از بیان دلیلش گنگ می‌سازد و آن‌کس که فقیر و تنگدست است حتی در شهر خود غریب است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3968_167993"/>
      <w:bookmarkStart w:id="42" w:name="pg13968_167993"/>
      <w:bookmarkEnd w:id="42"/>
    </w:p>
    <w:p>
      <w:pPr>
        <w:pStyle w:val="Heading3"/>
        <w:numPr>
          <w:ilvl w:val="2"/>
          <w:numId w:val="1"/>
        </w:numPr>
        <w:rPr/>
      </w:pPr>
      <w:bookmarkStart w:id="43" w:name="pg13968_167993"/>
      <w:bookmarkStart w:id="44" w:name="__RefHeading___Toc1124676_3381743652"/>
      <w:bookmarkStart w:id="45" w:name="_Toc12"/>
      <w:bookmarkEnd w:id="43"/>
      <w:bookmarkEnd w:id="44"/>
      <w:r>
        <w:rPr>
          <w:rtl w:val="true"/>
        </w:rPr>
        <w:t>شرح و تفسیر</w:t>
      </w:r>
      <w:bookmarkEnd w:id="45"/>
    </w:p>
    <w:p>
      <w:pPr>
        <w:pStyle w:val="BookText"/>
        <w:rPr/>
      </w:pPr>
      <w:r>
        <w:rPr>
          <w:rFonts w:ascii="IRNazanin" w:hAnsi="IRNazanin" w:eastAsia="IRNazanin"/>
          <w:color w:val="111111"/>
          <w:sz w:val="28"/>
          <w:sz w:val="28"/>
          <w:szCs w:val="28"/>
          <w:rtl w:val="true"/>
          <w:lang w:bidi="fa-IR"/>
        </w:rPr>
        <w:t>چهار نقطه ضعف</w:t>
      </w:r>
    </w:p>
    <w:p>
      <w:pPr>
        <w:pStyle w:val="BookText"/>
        <w:rPr/>
      </w:pPr>
      <w:r>
        <w:rPr>
          <w:rFonts w:ascii="IRNazanin" w:hAnsi="IRNazanin" w:eastAsia="IRNazanin"/>
          <w:color w:val="111111"/>
          <w:sz w:val="28"/>
          <w:sz w:val="28"/>
          <w:szCs w:val="28"/>
          <w:rtl w:val="true"/>
          <w:lang w:bidi="fa-IR"/>
        </w:rPr>
        <w:t>امام علیه السلام در این حکمت والا به چهار نقطه ضعف اخلاقی و اجتماعی انسان اشاره می‌کند و آثار سوء هر یک را بر می‌شمرد تا همگان از آنها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ننگ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عَارٌ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بخل آن است که انسان حاضر نباشد چیزی از مواهب خداداد را در اختیار دیگران بگذارد،هرچند امکانات او بسیار بیش از نیازهای او باشد و نقطه مقابل آن سخاوت و کرم است که گاه سبب می‌شود انسان حتی وسائل مورد نیاز خود را به دیگران ببخشد و خود به کمترین مواهب حیات قناعت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 بودن بخل و افتخار بودن کرم و سخاوت بر کسی پوشیده نیست،زیرا اولاً بخل سبب نفرت مردم از بخیل می‌شود و افراد نزدیک و دور از او فاصله می‌گیرند و ثانیا بخل سبب سنگدلی و قساوت است،زیرا بخیل ناله مستمندان را می‌شنود و چهره رقت‌بار آنها را می‌بیند و در عین حال به آنها کمکی نمی‌کند و این مایه قساوت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بخل سبب می‌شود که بسیاری از منابع اقتصادی از گردش تجاری سالم خارج شود و به صورت کنز و اندوخته در آید در حالی که گروه‌هایی در جامعه ممکن است به آن نیاز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 افراد بخیل گاه به زن و فرزند خود نیز تنگ و سخت می‌گیرند به اندازه‌ای که مرگ او را آرزو می‌کنند و این عار و ننگ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خامسا افراد بخیل به سبب دلبستگی </w:t>
      </w:r>
    </w:p>
    <w:p>
      <w:pPr>
        <w:pStyle w:val="BookText"/>
        <w:rPr/>
      </w:pPr>
      <w:r>
        <w:rPr>
          <w:rFonts w:ascii="IRNazanin" w:hAnsi="IRNazanin" w:eastAsia="IRNazanin"/>
          <w:color w:val="111111"/>
          <w:sz w:val="28"/>
          <w:sz w:val="28"/>
          <w:szCs w:val="28"/>
          <w:rtl w:val="true"/>
          <w:lang w:bidi="fa-IR"/>
        </w:rPr>
        <w:t>فوق‌العاده غیر منطقی به مال و ثروتشان از نظر تفکر اجتماعی بسیار ضعیف و ناتوانند و این هم ننگ و عار دیگری است،لذا امام علیه السلام در عهدنامه معروف مالک اشتر به او توصیه می‌کند که هرگز بخیل را در مشورت خود دخالت ندهد که او را به ترک حق دعوت می‌کند و از ته‌دستی و فقر می‌ترساند؛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تُدْخِلَنَّ فِی مَشُورَتِکَ بَخِیلاً یَعْدِلُ بِکَ عَنِ الْفَضْلِ وَ یَعِدُکَ الْفَقْر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داستان‌هایی که از بخیلان و سخاوتمندان در تاریخ مانده دلیل روشنی بر گفتار امام علیه السلام است،هرچند گاهی این داستان‌ها مبالغه آمیز است؛از جمله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خلاف باقی برامکه فوق العاده بخیل بود نوشته‌اند که پدرش به یکی از خواص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چگونه از دوستان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در حالی که لباست پاره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سوزنی که پارگی لباس را با آن بدوزم ندارم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خانه‌ای داشته باشد به وسعت فاصله میان بغداد و نوبه </w:t>
      </w:r>
      <w:r>
        <w:rPr>
          <w:rStyle w:val="FootnoteAnchor"/>
          <w:rtl w:val="true"/>
        </w:rPr>
        <w:footnoteReference w:id="15"/>
      </w:r>
      <w:r>
        <w:rPr>
          <w:rFonts w:ascii="IRNazanin" w:hAnsi="IRNazanin" w:eastAsia="IRNazanin"/>
          <w:color w:val="111111"/>
          <w:sz w:val="28"/>
          <w:sz w:val="28"/>
          <w:szCs w:val="28"/>
          <w:rtl w:val="true"/>
          <w:lang w:bidi="fa-IR"/>
        </w:rPr>
        <w:t>مملو از سوزن سپس جبرئیل و میکائیل نزد او آیند و یعقوب نبی را به عنوان ضامن حاضر کنند و از او بخواهند سوزنی به عنوان عاریت دهد تا پیراهن پاره شده یوسف را بدوزند او هرگز چنین کاری نخواهد کرد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امام علیه السلام در یکی دیگر از این کلمات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جامعی درباره بخل فرمود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جَامِعٌ لِمَسَاوِئِ الْعُیُوبِ وَهُوَ زِمَامٌ یُقَادُ بِهِ إِلَی کُلِّ سُوءٍ؛ بخل تمام عیوب را در بر دارد و انسان را به سوی هر بدی و زشتی می‌کشاند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دیگری از امام علی بن موسی الرضا علیه السلام می‌خوانیم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یُمَزِّقُ الْعِرْض؛ بخل آبروی انسان را بر باد می‌دهد</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همین دلیل در کلام بعضی از بزرگان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أبْخَلُ النّاسِ بِمالِهِ أجْوَدُهُمْ بِعِرْضِهِ؛ بخیل‌ترین مردم در مورد مال خود سخاوتمندترین آنها در مورد آبروی خویش است</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آنگاه امام به رذیله دوم اخلاقی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مایه نقصان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الْجُبْنُ مَنْقَصَةٌ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افراد ترسو هرگز نمی‌توانند از قابلیت‌ها،شایستگی‌ها و استعدادهای خود استفاده کنند و نتیجه آن عقب‌ماندگی در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هنگامی که دین و جان و ناموس و کشور آنها به خطر بیفتد از جهاد ابا دارند و به جای این‌که در صف مجاهدان باشند در صف قاعدان و بیماران و از کار افتادگان و کودکان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هیچ آدم ترسویی به مقامی نرسیده؛نه کشف مهمی کرده نه پیروزی چشمگیری به دست آورده و نه به قله‌های کمال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حدیثی از امام باقر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رَجُلٌ فِیهِ الشُّحُّ وَ الْحَسَدُ وَ الْجُبْنُ وَ لَا یَکُونُ الْمُؤْمِنُ جَبَاناً وَ لَا حَرِیصاً وَ لَا شَحِیحاً؛ هیچ یک از کسانی که دارای بخل و حسد و جبن باشند به حقیقت ایمان نمی‌رسند و مؤمن ترسو و بخیل و حریص نخواهد بود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حتی امیر مؤمنان علی علیه السلام به مالک اشتر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افراد ترسو را به حوزه مشاوران خود راه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تُدْخِلَنَّ فِی مَشوَرَتِکَ بَخِیلاً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امام علیه السلام در نامه مالک اشتر اشاره فرموده سرچشمه جبن و ترس سوء ظن به ذات پاک پروردگار است، زیرا می‌دانیم خداوند به افراد با ایمان وعده داده که من شما را تنها نمی‌گذارم به جنگ مشکلات بروید و از من یاری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در سومین جمله اشاره به آثار فقر در زندگی انسان‌ها می‌کند </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شخص زیرک را از بیان دلیلش گنگ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الْفَقْرُ یُخْرِسُ الْفَطِنَ عَنْ حُجَّتِهِ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از یک سو افراد فقیر در خود احساس حقارت می‌کنند و هر اندازه فَطِن و باهوش باشند بر اثر این احساس حقارت از گفتن حرف حساب خود و دفاع از حقوق خویشتن باز می‌مانند و از سوی دیگر چون می‌دانند بسیاری از مردم برای سخنان آنها بهایی قائل نمی‌شوند چون غالباً دنیاپرستند و برای افراد ثروتمند شخصیت قائلند همین احساس سبب می‌شود که فقیران نتوانند حرف حق خود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آثار سوء فقر و تنگدستی روایات زیادی از معصومین علیهم السلام وارد شده که حتی فقر را در سرحد کفر معرفی کرده‌اند و این به سبب آن است که پیروان خود را برای مبارزه با فقر تشجیع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امروز نیز در مقیاسه‌ای عظیم این حقیقت به چشم می‌خورد که دولت‌های ثروتمند و زورگو با شجاعت سخنان باطل خود را همه جا مطرح می‌کنند در حالی که دولت‌های فقیر از رساندن حرف حساب خود به گوش جهانیان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اصل استثنائاتی نیز دارد؛افراد فقیری را می‌شناسیم که همچون ابوذر شجاعانه به مبارزه با طاغوت‌های زمان برخاستند و حجت خود را بر آنها تمام کردند هرچند این قیام‌ها گاه به قیمت جان آنها تمام شد؛ولی این افتخار را در تاریخ برای خود ثبت کردند که در صف اول از صفوف مبارزان راه حق بودند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بعضی از روایات مدحی از فقر شده و پیغمبر اکرم صلی الله علیه و آله آن را فخر خویش شمرده یا اشاره به فقر الی الله است که قرآن مجید 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اشاره به ساده‌زیستی و قناعت است که در ظاهر شباهت با فقر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چهارمین و آخرین جمله که در واقع تکمیل کننده جمله سوم است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فقیر و تنگدست است حتی در شهر خود غریب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الْمُقِلُّ غَرِیبٌ فِی بَلْدَتِهِ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غریب کسی است که دوست و آشنایی ندارد و احساس تنهایی می‌کند و می‌دانیم دنیاپرستان از افراد فقیر و تنگدست فاصله می‌گیرند و آنها را در شهر خود غریب می‌گذارند و به عکس ثروتمندان حتی در بلاد دوردست از وطنشان غریب نیستند همان گونه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منعم به کوه و دشت و بیابان غریب نیست هر جا که رفت خیمه زد و بارگاه ساخت</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بر مراد جهان نیست دسترس در زاد و بوم خویش غریب است و ناشناس</w:t>
      </w:r>
    </w:p>
    <w:p>
      <w:pPr>
        <w:pStyle w:val="BookText"/>
        <w:rPr/>
      </w:pPr>
      <w:r>
        <w:rPr>
          <w:rFonts w:ascii="IRNazanin" w:hAnsi="IRNazanin" w:eastAsia="IRNazanin"/>
          <w:color w:val="111111"/>
          <w:sz w:val="28"/>
          <w:sz w:val="28"/>
          <w:szCs w:val="28"/>
          <w:rtl w:val="true"/>
          <w:lang w:bidi="fa-IR"/>
        </w:rPr>
        <w:t>بعضی میان فقیر و مُقِلّ این فرق را گذاشتند که فقیر به کسی می‌گویند که در عین فقر،فقر خویش را نیز اظهار می‌کند و مقل کسی است که فقیر است و خویشتن‌دار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تفاوت را از حدیثی که از معصومین علیهم السلام نقل شده است گرفته باشند،زیرا در حدیثی از امام صادق علیه السلام یا امام باقر علیه السلام می‌خوانیم که در پاسخ این سؤال که کدام صدقه افضل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جُهْدُ الْمُقِلِّ؛ صدقه کسی که کم درآمد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تنگدستی انفاق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این آیه تمسک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دیگران را بر خود مقدم می‌دارند هرچند در تنگدستی باشند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شده،نشان می‌دهد که با فقیر متفاوت است</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3968_167999"/>
      <w:bookmarkStart w:id="47" w:name="pg13968_167999"/>
      <w:bookmarkEnd w:id="47"/>
    </w:p>
    <w:p>
      <w:pPr>
        <w:pStyle w:val="Heading2"/>
        <w:numPr>
          <w:ilvl w:val="1"/>
          <w:numId w:val="1"/>
        </w:numPr>
        <w:rPr/>
      </w:pPr>
      <w:bookmarkStart w:id="48" w:name="pg13968_167999"/>
      <w:bookmarkStart w:id="49" w:name="__RefHeading___Toc1124678_3381743652"/>
      <w:bookmarkStart w:id="50" w:name="_Toc13"/>
      <w:bookmarkEnd w:id="48"/>
      <w:bookmarkEnd w:id="49"/>
      <w:r>
        <w:rPr>
          <w:rtl w:val="true"/>
        </w:rPr>
        <w:t xml:space="preserve">گفتار حکیمانه </w:t>
      </w:r>
      <w:r>
        <w:rPr/>
        <w:t>4</w:t>
      </w:r>
      <w:r>
        <w:rPr>
          <w:rtl w:val="true"/>
        </w:rPr>
        <w:t>-</w:t>
      </w:r>
      <w:r>
        <w:rPr>
          <w:rtl w:val="true"/>
        </w:rPr>
        <w:t>قویّ و صبور باش</w:t>
      </w:r>
      <w:bookmarkEnd w:id="50"/>
    </w:p>
    <w:p>
      <w:pPr>
        <w:pStyle w:val="Heading3"/>
        <w:numPr>
          <w:ilvl w:val="2"/>
          <w:numId w:val="1"/>
        </w:numPr>
        <w:rPr/>
      </w:pPr>
      <w:bookmarkStart w:id="51" w:name="__RefHeading___Toc1124680_3381743652"/>
      <w:bookmarkStart w:id="52" w:name="_Toc14"/>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و قال علیه السلام الْعَجْزُ آفَةٌ،وَ الصَّبْرُ شَجَاعَةٌ،وَ الزُّهْدُ ثَرْوَةٌ وَ الْوَرَعُ جُنَّةٌ،</w:t>
      </w:r>
    </w:p>
    <w:p>
      <w:pPr>
        <w:pStyle w:val="BookText"/>
        <w:rPr/>
      </w:pPr>
      <w:r>
        <w:rPr>
          <w:rFonts w:ascii="Amiri" w:hAnsi="Amiri" w:eastAsia="Amiri" w:cs="Amiri"/>
          <w:color w:val="111111"/>
          <w:sz w:val="28"/>
          <w:sz w:val="28"/>
          <w:szCs w:val="28"/>
          <w:rtl w:val="true"/>
          <w:lang w:bidi="ar-SA"/>
        </w:rPr>
        <w:t>وَ نِعْمَ الْقَرِینُ الرِّضَی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عجز و ناتوانی آفت است و صبر،شجاعت و زهد،ثروت و تقوا و پرهیزگاری سپری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گناهان و خطرات شیطان و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رضایت و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تقدیرات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همنشین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3968_168001"/>
      <w:bookmarkStart w:id="54" w:name="pg13968_168001"/>
      <w:bookmarkEnd w:id="54"/>
    </w:p>
    <w:p>
      <w:pPr>
        <w:pStyle w:val="Heading3"/>
        <w:numPr>
          <w:ilvl w:val="2"/>
          <w:numId w:val="1"/>
        </w:numPr>
        <w:rPr/>
      </w:pPr>
      <w:bookmarkStart w:id="55" w:name="pg13968_168001"/>
      <w:bookmarkStart w:id="56" w:name="__RefHeading___Toc1124682_3381743652"/>
      <w:bookmarkStart w:id="57" w:name="_Toc15"/>
      <w:bookmarkEnd w:id="55"/>
      <w:bookmarkEnd w:id="56"/>
      <w:r>
        <w:rPr>
          <w:rtl w:val="true"/>
        </w:rPr>
        <w:t>شرح و تفسیر</w:t>
      </w:r>
      <w:bookmarkEnd w:id="57"/>
    </w:p>
    <w:p>
      <w:pPr>
        <w:pStyle w:val="BookText"/>
        <w:rPr/>
      </w:pPr>
      <w:r>
        <w:rPr>
          <w:rFonts w:ascii="IRNazanin" w:hAnsi="IRNazanin" w:eastAsia="IRNazanin"/>
          <w:color w:val="111111"/>
          <w:sz w:val="28"/>
          <w:sz w:val="28"/>
          <w:szCs w:val="28"/>
          <w:rtl w:val="true"/>
          <w:lang w:bidi="fa-IR"/>
        </w:rPr>
        <w:t>قویّ و صبور باش</w:t>
      </w:r>
    </w:p>
    <w:p>
      <w:pPr>
        <w:pStyle w:val="BookText"/>
        <w:rPr/>
      </w:pPr>
      <w:r>
        <w:rPr>
          <w:rFonts w:ascii="IRNazanin" w:hAnsi="IRNazanin" w:eastAsia="IRNazanin"/>
          <w:color w:val="111111"/>
          <w:sz w:val="28"/>
          <w:sz w:val="28"/>
          <w:szCs w:val="28"/>
          <w:rtl w:val="true"/>
          <w:lang w:bidi="fa-IR"/>
        </w:rPr>
        <w:t>امام در چهارمین کلمه از کلمات قصارش به پنج وصف از اوصاف انسانی اشاره می‌کند که یکی منفی و چهار وصف از آن مثبت است و آثار هر کدام را در جمله بسیار کوتاهی بر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و ناتوانی آفت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آفَةٌ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عجز مفهوم وسیعی دارد که هرگونه ناتوانی علمی،جسمی،اقتصادی و فکری را شامل می‌شود و به یقین اینها بزرگ‌ترین آفات زندگی انسان است؛ انسان عاجز،ذلیل و خوار عقب مانده و شکست خورده و بی‌ارزش و بی‌مقدار است به همین دلیل اسلام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بکوشید و هرگونه عجز را از خود دور سازید و با قدرت و قوت به اهداف مالی و معنوی خود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 می‌شود که عجز و ناتوانی بدون اختیار دامان انسان را می‌گیرد،ولی غالباً چنین نیست، بلکه نتیجه کوتاهی‌ها و بی‌برنامگی‌هاست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حدیث جالبی که کلینی در کافی از امیر مؤمنان علی علیه السلام نقل کرد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الْأَشْیَاءَ لَمَّا ازْدَوَجَتْ ازْدَوَجَ الْکَسَلُ وَالْعَجْزُ فَنُتِجَا بَیْنَهُمَا الْفَقْرَ؛ هنگامی که اشیاء با یکدیگر ازدواج کردند تنبلی و ناتوانی نیز به هم پیوستند و فرزند آنها فقر بود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دومین نکته اشاره به آثار مثبت صبر و شکیبایی کرده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شجاعت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شَجَاعَةٌ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بدیهی است صبر چه در مقابل عوامل معصیت باشد،چه در مسیر اطاعت پروردگار چه در برابر مصائب روزگار انجام گیرد،نوعی شجاعت محسوب می‌شود و تنها شجاعانند که از عهده شکیبایی در این مراحل سه‌گانه بر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کامل این سخن همان چیزی است که امیر مؤمنان علی علیه السلام در صدر اسلام از پیغمبر و یاران باوفایش تجربه کرده بود که در برابر انواع مشکلاتی که از سوی دشمنان اسلام هر روز به شکلی انجام می‌شد صبر و استقامت کرده بودند و با شجاعت تمام آنها را پشت سر گذاشتند و اگر این شکیبایی شجاعانه مسلمانان صدر اول در دوران محاصره شعب ابی‌طالب و هجرت به حبشه و سپس هجرت به سوی مدینه و بعد از آن حضور در میدان‌های جنگ بدر، خیبر،خندق و حنین نبود امروز آیینی به نام اسلام بر بخش عظیمی از جهان سایه نیفکنده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مسلمانان هم در برابر خواسته‌های دل استقامت و صبر نشان دادند، هم در مسیر اطاعت پروردگار و هم در مقابل مصائب و مشکلات پی در 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حدیثی در جلد دوم کافی از رسول خدا صلی الله علیه و آله نقل شده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ثَلَاثَةٌ صَبْرٌ عِنْدَ الْمُصِیبَةِ وَ صَبْرٌ عَلَی الطَّاعَةِ وَ صَبْرٌ عَنِ الْمَعْصِیَة</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کلمات بزرگان نیز تعبیرات جالبی درباره صبر آمده است از جمله این‌که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مُرٌّ لا یَتَجَرَّعُهُ إلاّ حُرٌّ؛ صبر تلخ است ولی جز آزادگان این شربت ناگوار را نمی‌نوشند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گفته‌اند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لِلْأزْمانِ الْمَحْمُودَةِ وَ الْمَذْمُومَةِ أعْماراً وَ آجالاً کَأَعْمارِ النّاسِ وَ آجالِهِمْ فَاصْبِرُوا لِزَمانِ السُّوءِ حَتّی یَفْنی عُمْرُهُ وَ یَأتی أجَلُهُ؛ دوران‌های خوب </w:t>
      </w:r>
    </w:p>
    <w:p>
      <w:pPr>
        <w:pStyle w:val="BookText"/>
        <w:rPr/>
      </w:pPr>
      <w:r>
        <w:rPr>
          <w:rFonts w:ascii="IRNazanin" w:hAnsi="IRNazanin" w:eastAsia="IRNazanin"/>
          <w:color w:val="111111"/>
          <w:sz w:val="28"/>
          <w:sz w:val="28"/>
          <w:szCs w:val="28"/>
          <w:rtl w:val="true"/>
          <w:lang w:bidi="fa-IR"/>
        </w:rPr>
        <w:t>و بد عمر و اجلی دارند مانند عمر و اجل انسان‌ها؛به هنگامی که دوران سختی پیش آید صبر کنید تا عمرش پایان گیرد و اجلش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تَضَیَّفَتْکَ نازِلَةٌ فَأقْرِهَا الصَّبْرُ عَلَیْها وَ أکْرِمْ مَثْواها لَدَیْکَ بِالتَّوَکُّلِ وَ الْإحْتِسابِ لِتُرِحِّلَ عَنْکَ وَ قَدْ أبْقَتْ عَلَیْکَ أکْثَرَ مِمّا سَلَبَتْ مِنْکَ؛ هنگامی که حادثه سختی به میهمانی تو آمد با صبر و شکیبایی از آن پذیرایی کن و جایگاه آن را با توکل بر خدا و حساب عند الله گرامی بدار تا زمانی که این میهمان از نزد تو برود در حالی که بیش از آنچه از تو گرفته است برای تو باقی خواهد گذارد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آن‌گاه در سومین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ثروت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الزُّهْدُ ثَرْوَةٌ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انسان از ثروت آیا چیزی جز بی‌نیازی می‌خواهد و آدم زاهدِ قانع،از همه خلق بی‌نیاز است و چه بسا ثروتمندانی که جزء نیازمندان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همان بی‌اعتنایی به زرق و برق دنیا و مال و منال و شهرت و آوازه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کسی نیست که فاقد این امور باشد بلکه زاهد کسی است که دلبسته و وابسته به این امور نباشد؛خواه آن را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زاهدان از ثروتمندان غنی‌ترند،چرا که ثروتمندان از یک سو باید پیوسته ثروت خود را حساب و کتاب کنند و از سوی دیگر مراقب باشند سارق و دشمنی آن را از دست آنها نگیرد در حالی که زاهدان از همه اینها بی‌نیازند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رسول خدا صلی الله علیه و آله می‌خوانیم که خطاب به علی علیه السلام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اللَّهَ قَدْ زَیَّنَکَ بِزِینَةٍ لَمْ یُزَیِّنِ الْعِبَادَ بِزِینَةٍ أَحَبَّ إِلَی اللَّهِ مِنْهَا؛زَیَّنَکَ بِالزُّهْدِ فِی الدُّنْیَا؛ ای علی خداوند تو را به زینتی آراسته که هیچ بنده‌ای به زینتی بهتر از آن نزد خداوند آراسته نشده است تو را به زهد در دنیا آراسته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 در حقیقت چنین است چون آراستگی به زهد انسان را به بسیاری از صفات دیگر از فضایل اخلاقی می‌آراید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در حدیث دیگری از امام صادق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الْخَیْرُ کُلُّهُ فِی بَیْتٍ وَ جُعِلَ مِفْتَاحُهُ الزُّهْدَ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قُلُوبِکُمْ أَنْ تَعْرِفَ حَلَاوَةَ الْإِیمَانِ حَتَّی تَزْهَدَ فِی الدُّنْیَا؛ تمام نیکی‌ها در خانه‌ای قرار داده شده و کلید آن زهد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 ایمان بر دل و جان شما حرام است تا زمانی که دل‌هایتان زهد در دنیا پیشه کند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آن‌گاه در چهارمین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و پرهیزگاری سپری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گناهان و خطرات شیطان و 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الْوَرَعُ 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ورع به معنای تقوا یا حد اعلای تقواست به گونه‌ای که انسان حتی از شبهات پرهیز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 انسانی از حالت خداترسی باطنی سرچشمه می‌گیرد که چون در برابر او گناهی ظاهر شود سدی در میان او و گناه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جالبی است،زیرا سپر وسیله‌ای دفاعی در مقابل آماج تیرهای دشمن یا شمشیرها و نیزه‌هاست گویا هوای نفس و شیطان پیوسته قلب انسان را هدف تیرهای خود قرار می‌دهد و انسان با ورع به وسیله این سپر می‌تواند از آزار آنها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أُسٌّ وَ أُسُّ الْإیمانِ الْوَرَعُ؛ هر چیز اساس و شالوده‌ای دارد و شالوده ایمان ورع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حدیثی که از امیر مؤمنان علی علیه السلام در غرر الحکم نقل شده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بِالْوَرَعِ فَإنَّهُ عَوْنُ الدّینِ وَ شَیْمَةُ الْمُخْلِصینَ؛ بر تو باد به پیشه کردن ورع،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دین و روش مخلصان است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پنجمین و آخرین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رضایت و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تقدیرات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همنشین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الْقَرِینُ الرِّضَی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همنشین خوب کسی است که به انسان آرامش بخشد و او را از بی‌تابی در برابر مشکلات باز دارد و در او روح امید بدمد و تمام این آثار در راضی بودن به قضای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مقدرات را از سوی خداوند حکیم و مهربان می‌داند هرگز از مصائبی که به هر حال در دنیا روی می‌دهد و مشکلاتی که گریبان انسان را ناخواسته می‌گیرد ناراحت نمی‌شود و بی‌تابی نمی‌کند و اعصاب خود را در هم نمی‌کوبد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معنا نیست که انسان در برابر هر حادثه‌ای تسلیم شود،بلکه به این معناست که تمام کوشش خود را برای پیروزی بر مشکلات به کار گیرد؛ولی اگر حوادثی خارج از حیطه قدرت او رخ دهد در برابر آن راضی باشد و زبان به ناشکری نگشاید و جزع و بی‌تابی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موسی بن عمران علیه السلام به پیشگاه خداوند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عملی راهنمایی کن که اگر آن را انجام دهم رضای تو را به دست آورده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او وحی فرستاد که رضای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ناخوشنودی توست و طاقت آن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بر زمین به سجده افتاد عرض کرد خداوندا افتخار سخن گفتنت با من را به من بخشیده‌ای و پیش از من به کس دیگری نداده‌ای و هنوز مرا به عملی راهنمایی نکرده‌ای که با آن رضا و خوشنودی‌ات را به دست آورم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اللَّهُ إِلَیْهِ أَنَّ رِضَایَ فِی رِضَاکَ بِقَضَائِی؛ خداوند به او وحی فرستاد که رضای من در این است که تو راضی به قضای من باشی</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3968_168007"/>
      <w:bookmarkStart w:id="59" w:name="pg13968_168007"/>
      <w:bookmarkEnd w:id="59"/>
    </w:p>
    <w:p>
      <w:pPr>
        <w:pStyle w:val="Heading2"/>
        <w:numPr>
          <w:ilvl w:val="1"/>
          <w:numId w:val="1"/>
        </w:numPr>
        <w:rPr/>
      </w:pPr>
      <w:bookmarkStart w:id="60" w:name="pg13968_168007"/>
      <w:bookmarkStart w:id="61" w:name="__RefHeading___Toc1124684_3381743652"/>
      <w:bookmarkStart w:id="62" w:name="_Toc16"/>
      <w:bookmarkEnd w:id="60"/>
      <w:bookmarkEnd w:id="61"/>
      <w:r>
        <w:rPr>
          <w:rtl w:val="true"/>
        </w:rPr>
        <w:t xml:space="preserve">گفتار حکیمانه </w:t>
      </w:r>
      <w:r>
        <w:rPr/>
        <w:t>5</w:t>
      </w:r>
      <w:r>
        <w:rPr>
          <w:rtl w:val="true"/>
        </w:rPr>
        <w:t>-</w:t>
      </w:r>
      <w:r>
        <w:rPr>
          <w:rtl w:val="true"/>
        </w:rPr>
        <w:t>علم و ادب و تفکر</w:t>
      </w:r>
      <w:bookmarkEnd w:id="62"/>
    </w:p>
    <w:p>
      <w:pPr>
        <w:pStyle w:val="Heading3"/>
        <w:numPr>
          <w:ilvl w:val="2"/>
          <w:numId w:val="1"/>
        </w:numPr>
        <w:rPr/>
      </w:pPr>
      <w:bookmarkStart w:id="63" w:name="__RefHeading___Toc1124686_3381743652"/>
      <w:bookmarkStart w:id="64" w:name="_Toc17"/>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و قال علیه السلام الْعِلْمُ وِرَاثَةٌ کَرِیمَةٌ،وَ الْآدَابُ حُلَلٌ مُجَدَّدَةٌ،وَ الْفِکْرُ مِرْآةٌ صَافِیَةٌ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دانش میراث گرانبهایی است،آداب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زیبا و کهنگی‌ناپذیر است و فکر آئینه صافی است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3968_168009"/>
      <w:bookmarkStart w:id="66" w:name="pg13968_168009"/>
      <w:bookmarkEnd w:id="66"/>
    </w:p>
    <w:p>
      <w:pPr>
        <w:pStyle w:val="Heading3"/>
        <w:numPr>
          <w:ilvl w:val="2"/>
          <w:numId w:val="1"/>
        </w:numPr>
        <w:rPr/>
      </w:pPr>
      <w:bookmarkStart w:id="67" w:name="pg13968_168009"/>
      <w:bookmarkStart w:id="68" w:name="__RefHeading___Toc1124688_3381743652"/>
      <w:bookmarkStart w:id="69" w:name="_Toc18"/>
      <w:bookmarkEnd w:id="67"/>
      <w:bookmarkEnd w:id="68"/>
      <w:r>
        <w:rPr>
          <w:rtl w:val="true"/>
        </w:rPr>
        <w:t>شرح و تفسیر</w:t>
      </w:r>
      <w:bookmarkEnd w:id="69"/>
    </w:p>
    <w:p>
      <w:pPr>
        <w:pStyle w:val="BookText"/>
        <w:rPr/>
      </w:pPr>
      <w:r>
        <w:rPr>
          <w:rFonts w:ascii="IRNazanin" w:hAnsi="IRNazanin" w:eastAsia="IRNazanin"/>
          <w:color w:val="111111"/>
          <w:sz w:val="28"/>
          <w:sz w:val="28"/>
          <w:szCs w:val="28"/>
          <w:rtl w:val="true"/>
          <w:lang w:bidi="fa-IR"/>
        </w:rPr>
        <w:t>علم و ادب و تفکر</w:t>
      </w:r>
    </w:p>
    <w:p>
      <w:pPr>
        <w:pStyle w:val="BookText"/>
        <w:rPr/>
      </w:pPr>
      <w:r>
        <w:rPr>
          <w:rFonts w:ascii="IRNazanin" w:hAnsi="IRNazanin" w:eastAsia="IRNazanin"/>
          <w:color w:val="111111"/>
          <w:sz w:val="28"/>
          <w:sz w:val="28"/>
          <w:szCs w:val="28"/>
          <w:rtl w:val="true"/>
          <w:lang w:bidi="fa-IR"/>
        </w:rPr>
        <w:t>امام در این بخش از کلمات قصار اشاره به سه نکته مهم می‌کند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میراث گرانبهایی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وِرَاثَةٌ کَرِیمَةٌ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گرانبهاترین میراثی که انسان از خود به یادگار می‌گذارد علم و دانش است و به ارث گذاشتن مواهب مادی افتخاری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شبیه روایتی است که از رسول خدا صلی الله علیه و آله نقل شده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وَرَثَةُ الْأَنْبِیَاءِ إِنَّ الْأَنْبِیَاءَ لَمْ یُوَرِّثُوا دِینَاراً وَلَا دِرْهَماً وَ لَکِنْ وَرَّثُوا الْعِلْمَ فَمَنْ أَخَذَ مِنْهُ أَخَذَ بِحَظٍّ وَافِرٍ؛ دانشمندان وارثان انبیا هستند چرا که انبیا دینار و درهمی از خود به یادگار نگذاشتند،بلکه علم و دانش به ارث گذاشتند پس هر کس از آن بهره‌ای بگیرد بهره فراوانی برده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نیز شبیه آن چیزی است که در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ارث را در اینجا طور دیگری تفسیر کرده‌اند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درآمدی است که بی زحمت حاصل می‌آید دانشی را نیز که انسان از استاد فرا می‌گیرد شبیه ارث است؛ولی تفسیر اول مناسب‌تر به نظر می‌رسد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زیبا و کهنگی‌ناپذیر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الْآدَابُ حُلَلٌ مُجَدَّدَةٌ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اخلاقی مخصوصاً چیزهایی است که مربوط به روابط اجتماعی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تواضع،امانت،صداقت،محبت،خوشرفتاری، فصاحت و بلاغت در 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لباس زینتی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پیوسته تجدید و نو می‌شود و هرگز کهنه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پایه،مفهوم کلام امام علیه السلام چنین است که این صفات برجسته انسانی همچون لباس‌های زیبایی است که آدمی در تن می‌کند و هرگز فرسوده نمی‌شود بر خلاف لباس‌های ظاهری که هم کهنه می‌شود و هم ممکن است دست سارقان به آن دراز شود و هم جنبه ظاهری دارد و در اعماق وجود انسان تأثیر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گوناگونی ذکر شده که در واقع هر کدام اشاره به مصداقی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امیر مؤمنان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کَفاکَ أدَباً لِنَفْسِکَ اجْتِنابُ ما تَکْرَهُهُ مِنْ غَیْرِک؛ برای این‌که ادب داشته باشی همین بس که از آنچه برای دیگران نمی‌پسندی دوری کنی</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أدّبْنی أبی علیه السلام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من را به سه چیز ادب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یَصْحَب صاحِبَ السُوء لا یَسْلَم ومَن لا یُقَیَّد الفاظَه یَنْدَم،ومَن یَدْخُل مَداخل السُّوء یُتَّهَم؛ فرزندم کسی که با رفیق بد همنشین شود از آفات در امان نخواهد بود و کسی که سخنان خود را مهار نکند پشیمان می‌شود و کسی که در محل‌های آلوده وارد گردد متهم و بدنام خواهد 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صادق علیه السلام به یکی از دوستان خود سفارش کرد که پیام او را به همه شیعیان و علاقه‌مندانش برساند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تقوای الهی و ورع و تلاش برای خدا و راستگویی و ادای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خوشرفتاری با سایر مسلمانان دعوت می‌کنم و هرگاه کسی از شما در دینش ورع داشته باشد،راست بگوید، ادای امانت کند و با مردم خوش‌اخلاق باشد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جَعْفَریٌّ فَیَسُرُّنی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أَدَبُ جَعْفَرٍ؛ این جعفری است و این سبب سرور و خوشحالی من می‌شود کار اینها ادب جعفر بن محمد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حدیث کوتاه دیگری از امیر مؤمنان علی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یُغْنی عَنِ الْحَسَبِ؛ ادب انسان را از شرافت خانوادگی و فامیلی بی‌نیاز می‌کند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همان‌گونه که در بالا گفتیم،ادب و آداب مفهوم وسیعی دارد که همه فضایل اخلاقی مخصوصا آنچه را مربوط به اخلاق اجتماعی است در بر می‌گیرد که بزرگترین افتخار آدمی و مایه آبرومندی او در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سومین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آئینه صافی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الْفِکْرُ مِرْآةٌ صَافِیَةٌ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فکر همان اندیشیدن پیرامون مسائل مختلفی است که بر انسان وارد می‌شود و به تعبیر فلاسفه حرکتی ذهنی است به سوی مقدمات و از مقدمات به سوی نتیجه‌ها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اندیشه از هوا و هوس و حجاب‌های معرفت دور بماند،آئینه شفافی خواهد بود که چهره حقایق را به انسان نشان می‌دهد و راه صحیح را در پرتو آن می‌یابد،دوست را از دشمن و صواب را از خطا و حق را از باطل خواهد شناخت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برترین عبادت در روایات اسلامی تفکر شمرده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که در امالی شیخ طوسی آمده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عِبَادَةَ کَالتَّفَکُّرِ فِی صَنْعَةِ اللَّهِ عَزَّ وَ جَل؛ هیچ عبادتی برتر از اندیشیدن در مخلوقات خداوند متعال نیست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 سَاعَةٍ خَیْرٌ مِنْ عِبَادَةِ سَنَة؛ یک ساعت اندیشیدن بهتر است از عبادت یک سال</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أَکْثَرُ عِبَادَةِ أَبِی ذَرٍّ رَحْمَةُ اللَّهِ عَلَیْهِ التَّفَکُّرَ وَ الْاِعْتِبَارَ؛ بیشترین عبادت ابوذر اندیشیدن و عبرت گرفتن بود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واقع همه اینها برگرفته از قرآن مجید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 أَنْ تَقُومُوا لِلّهِ مَثْنی وَ فُرادی ثُمَّ تَتَفَکَّرُوا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فقط شما را به یک چیز اندرز می‌دهم و دعوت می‌کنم و آن این‌که دسته‌جمعی یا به صورت فردی برای خدا برخیزید و فکر خود را به کار گیرید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هم روشن است،زیرا ریشه تمام نیکی‌ها و پیشرفت‌ها و موفقیت‌ها در تفکر و اندیشه صحیح است</w:t>
      </w:r>
      <w:r>
        <w:rPr>
          <w:rFonts w:eastAsia="IRNazanin" w:cs="IRNazanin"/>
          <w:color w:val="111111"/>
          <w:sz w:val="28"/>
          <w:szCs w:val="28"/>
          <w:rtl w:val="true"/>
          <w:lang w:bidi="fa-IR"/>
        </w:rPr>
        <w:t>.</w:t>
      </w:r>
      <w:bookmarkStart w:id="70" w:name="pg13968_168013"/>
    </w:p>
    <w:p>
      <w:pPr>
        <w:pStyle w:val="Heading2"/>
        <w:numPr>
          <w:ilvl w:val="1"/>
          <w:numId w:val="1"/>
        </w:numPr>
        <w:rPr/>
      </w:pPr>
      <w:bookmarkStart w:id="71" w:name="__RefHeading___Toc1124690_3381743652"/>
      <w:bookmarkStart w:id="72" w:name="_Toc19"/>
      <w:bookmarkEnd w:id="70"/>
      <w:bookmarkEnd w:id="71"/>
      <w:r>
        <w:rPr>
          <w:rtl w:val="true"/>
        </w:rPr>
        <w:t xml:space="preserve">گفتار حکیمانه </w:t>
      </w:r>
      <w:r>
        <w:rPr/>
        <w:t>6</w:t>
      </w:r>
      <w:r>
        <w:rPr>
          <w:rtl w:val="true"/>
        </w:rPr>
        <w:t>-</w:t>
      </w:r>
      <w:r>
        <w:rPr>
          <w:rtl w:val="true"/>
        </w:rPr>
        <w:t>حفظ اسرار و حُسن رفتار</w:t>
      </w:r>
      <w:bookmarkEnd w:id="72"/>
    </w:p>
    <w:p>
      <w:pPr>
        <w:pStyle w:val="Heading3"/>
        <w:numPr>
          <w:ilvl w:val="2"/>
          <w:numId w:val="1"/>
        </w:numPr>
        <w:rPr/>
      </w:pPr>
      <w:bookmarkStart w:id="73" w:name="__RefHeading___Toc1124692_3381743652"/>
      <w:bookmarkStart w:id="74" w:name="_Toc20"/>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و قال علیه السلام</w:t>
      </w:r>
    </w:p>
    <w:p>
      <w:pPr>
        <w:pStyle w:val="BookText"/>
        <w:rPr/>
      </w:pPr>
      <w:r>
        <w:rPr>
          <w:rFonts w:ascii="Amiri" w:hAnsi="Amiri" w:eastAsia="Amiri" w:cs="Amiri"/>
          <w:color w:val="111111"/>
          <w:sz w:val="28"/>
          <w:sz w:val="28"/>
          <w:szCs w:val="28"/>
          <w:rtl w:val="true"/>
          <w:lang w:bidi="ar-SA"/>
        </w:rPr>
        <w:t>صَدْرُ الْعَاقِلِ صُنْدُوقُ سِرِّهِ،وَ الْبَشَاشَةُ حِبَالَةُ الْمَوَدَّةِ،</w:t>
      </w:r>
    </w:p>
    <w:p>
      <w:pPr>
        <w:pStyle w:val="BookText"/>
        <w:rPr/>
      </w:pPr>
      <w:r>
        <w:rPr>
          <w:rFonts w:ascii="Amiri" w:hAnsi="Amiri" w:eastAsia="Amiri" w:cs="Amiri"/>
          <w:color w:val="111111"/>
          <w:sz w:val="28"/>
          <w:sz w:val="28"/>
          <w:szCs w:val="28"/>
          <w:rtl w:val="true"/>
          <w:lang w:bidi="ar-SA"/>
        </w:rPr>
        <w:t xml:space="preserve">وَ الْاِحْتِمَالُ قَبْرُ الْعُیُوبِ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عاقل گنجینه اسرار اوست،خوشرویی و بشاشت،دام محبت است و تحمل ناراحتی‌ها گور عیب‌هاست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مرحوم سیّد رضی به دنبال این سه جمله حکمت‌آمیز اضافه می‌کند که در روایت دیگری از امام تعبیر دیگری در این باره دیده می‌شود که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مسالمت‌جویی وسیله پوشاندن عیب‌هاست و آن‌کس که از خود راضی باشد افراد خشمگین بر او بسیار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قَالَ فِی الْعِبَارَةِ عَنْ هَذَا الْمَعْنَی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خِبَاءُ الْعُیُوبِ،وَ مَنْ رَضِیَ عَنْ نَفْسِهِ کَثُرَ السَّاخِطُ عَلَیْهِ</w:t>
      </w:r>
      <w:r>
        <w:rPr>
          <w:rFonts w:eastAsia="IRNazanin" w:cs="IRNazanin"/>
          <w:color w:val="111111"/>
          <w:sz w:val="28"/>
          <w:szCs w:val="28"/>
          <w:rtl w:val="true"/>
          <w:lang w:bidi="fa-IR"/>
        </w:rPr>
        <w:t xml:space="preserve">) .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3968_168015"/>
      <w:bookmarkStart w:id="76" w:name="pg13968_168015"/>
      <w:bookmarkEnd w:id="76"/>
    </w:p>
    <w:p>
      <w:pPr>
        <w:pStyle w:val="Heading3"/>
        <w:numPr>
          <w:ilvl w:val="2"/>
          <w:numId w:val="1"/>
        </w:numPr>
        <w:rPr/>
      </w:pPr>
      <w:bookmarkStart w:id="77" w:name="pg13968_168015"/>
      <w:bookmarkStart w:id="78" w:name="__RefHeading___Toc1124694_3381743652"/>
      <w:bookmarkStart w:id="79" w:name="_Toc21"/>
      <w:bookmarkEnd w:id="77"/>
      <w:bookmarkEnd w:id="78"/>
      <w:r>
        <w:rPr>
          <w:rtl w:val="true"/>
        </w:rPr>
        <w:t>شرح و تفسیر</w:t>
      </w:r>
      <w:bookmarkEnd w:id="79"/>
    </w:p>
    <w:p>
      <w:pPr>
        <w:pStyle w:val="BookText"/>
        <w:rPr/>
      </w:pPr>
      <w:r>
        <w:rPr>
          <w:rFonts w:ascii="IRNazanin" w:hAnsi="IRNazanin" w:eastAsia="IRNazanin"/>
          <w:color w:val="111111"/>
          <w:sz w:val="28"/>
          <w:sz w:val="28"/>
          <w:szCs w:val="28"/>
          <w:rtl w:val="true"/>
          <w:lang w:bidi="fa-IR"/>
        </w:rPr>
        <w:t>حفظ اسرار و حُسن رفتار</w:t>
      </w:r>
    </w:p>
    <w:p>
      <w:pPr>
        <w:pStyle w:val="BookText"/>
        <w:rPr/>
      </w:pPr>
      <w:r>
        <w:rPr>
          <w:rFonts w:ascii="IRNazanin" w:hAnsi="IRNazanin" w:eastAsia="IRNazanin"/>
          <w:color w:val="111111"/>
          <w:sz w:val="28"/>
          <w:sz w:val="28"/>
          <w:szCs w:val="28"/>
          <w:rtl w:val="true"/>
          <w:lang w:bidi="fa-IR"/>
        </w:rPr>
        <w:t>امام علیه السلام در این عبارات نورانی و آنچه در ذیل آن آمده بر چهار مطلب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عاقل گنجینه اسرار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الْعَاقِلِ صُنْدُوقُ سِرِّهِ</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همان‌گونه که صاحبان ثروت اشیاء قیمتی را در صندوق‌های محکم نگاه‌داری می‌کنند،انسان عاقل نیز باید اسرارش را در دل خود پنهان دارد،چرا که اسرار او اگر به دست دوست بیفتد گاه سبب ناراحتی اوست و اگر به دست دشمن بیفتد ممکن است سبب آبروریزی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بعضی از اسرار ممکن است با سرنوشت ملتی ارتباط داشته باشد که اگر بی‌موقع فاش شود سبب خسارت عظیمی برای جامعه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حالات پیغمبر اکرم صلی الله علیه و آله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تصمیم بر غزوه و پیکاری با دشمن می‌گرفت کاملاً آن را پنهان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مسئله فتح مکه بود که رسول خدا صلی الله علیه و آله حد اکثر پنهان‌کاری را در آن به خرج داد که اگر این کار را نمی‌کرد و خبر به اهل مکه می‌رسید آنها بسیج می‌شدند و خون‌های زیادی در حرم امن خدا ریخته می‌شد؛ولی پرده‌پوشی پیغمبر صلی الله علیه و آله بر این سرّ سبب شد که مکه بدون هیچ‌گونه مقاومت و خون‌ریزی تسخیر شود و فصل تازه‌ای در پیشرفت اسلام و بازگشت مخالفان به سوی حق گشوده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مغنیه در شرح نهج البلاغه خود به اینجا که می‌رسد نکوهش شدیدی از وضع دنیای امروز می‌کند که انواع اسباب و وسایل برای تجسس و کشف اسرار افراد اختراع شده و به طرز وحشتناکی اسرار همگان فاش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مرحوم مغنیه چنین سخنی را گفت که هنوز مسائل امروزی اختراع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امروز چنان است که از طریق شنودها،ماهواره‌ها،دوربین‌ها و وسایلی که مخفیانه در همه جا ممکن است به کار گذاشته شود تقریبا همه اسرار مردم را می‌توان فاش کرد و این ناامنی عجیبی است برای دنیای امروز و برخلاف آنچه شعار داده می‌شود آزادی انسان‌ها را سخت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 غرر الحکم از امام علیه السلام نقل شده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 أسیرُکَ وَ إنْ أفْشَیْتَهُ صِرْتَ أسیرَهُ؛ سرّ تو اسیر توست و هنگامی که آن را افشا کنی تو اسیر آن خواهی شد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الشَّیْءِ قَبْلَ أَنْ یُسْتَحْکَمَ مَفْسَدَةٌ لَهُ؛ آشکار کردن چیزی پیش از استوار شدن آن سبب تباهی آن می‌گردد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بعضی افراد هستند که می‌گویند ما سرّ خود را فقط به دوستان صمیمی می‌گوییم غافل از این‌که آن دوستان صمیمی نیز دوستان صمیمی دیگری دارند و به گفته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که نهان خواهی با کس در میان منه؛گرچه دوست مخلص باشد که مر آن دوست را نیز دوستان مخلص باشند همچنین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خامشی به که ضمیر دل خویش</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در دومین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خوشرویی و بشاشت،دام محبت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الْبَشَاشَةُ حِبَالَةُ الْمَوَدَّةِ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بدون شک افراد خوشرو و خوش‌برخورد که با چهره گشاده و لب‌های پرتبسم با دیگران برخورد می‌کنند،دوستان زیادی خواهند داشت و به عکس، افرادی که با قیافه در هم کشیده و عبوس و خشم‌آلود با دیگران روبه‌رو می‌شوند مردم از آنها متنفر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جلب محبت باعث اتحاد صفوف و وحدت کلمه می‌شود،در روایات اسلامی ثواب‌های زیادی برای خوشرویی و بشاشت نقل شده است؛از جمله در حدیثی از امیر مؤمنان علی علیه السلام در بحارالانوار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لَقِیتُمْ إِخْوَانَکُمْ فَتَصَافَحُوا وَ أَظْهِرُوا لَهُمُ الْبَشَاشَةَ وَ الْبِشْرَ تَفَرَّقُوا وَ مَا عَلَیْکُمْ مِنَ الْأَوْزَارِ قَدْ ذَهَبَ؛ هنگامی که برادران دینی‌خود را ملاقات می‌کنید با هم مصافحه کنید و بشاشت و مسرت را در برابر آنها اظهار کنید و در نتیجه هنگامی که از هم جدا می‌شوید گناهان شما بخشوده خواهد شد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روایت معروفی از پیامبر صلی الله علیه و آله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عَبْدِالْمُطَّلِبِ إِنَّکُمْ لَنْ تَسَعُوا النَّاسَ بِأَمْوَالِکُمْ فَالْقَوْهُمْ بِطَلَاقَةِ الْوَجْهِ وَ حُسْنِ الْبِشْرِ؛ شما نمی‌توانید همه مردم را با اموال خود راضی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نیازها بسیار زیاد و اموال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را با چهره گشاده و خوشرویی ملاقات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سرمایه‌ای فنا ناپذیر و مایه خوشنودی مردم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حتی افرادی که از انسان گریزانند با اظهار محبت و خوشرویی به سوی وی می‌آیند و کینه‌ها از سینه‌ها شسته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کلمات حکما آمده است که سه چیز است که محبت را در دل </w:t>
      </w:r>
    </w:p>
    <w:p>
      <w:pPr>
        <w:pStyle w:val="BookText"/>
        <w:rPr/>
      </w:pPr>
      <w:r>
        <w:rPr>
          <w:rFonts w:ascii="IRNazanin" w:hAnsi="IRNazanin" w:eastAsia="IRNazanin"/>
          <w:color w:val="111111"/>
          <w:sz w:val="28"/>
          <w:sz w:val="28"/>
          <w:szCs w:val="28"/>
          <w:rtl w:val="true"/>
          <w:lang w:bidi="fa-IR"/>
        </w:rPr>
        <w:t>برادران دینی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چهره گشاده با آنها روبه‌رو شدن و پیش‌دستی در سلام و جای مناسب را در مجالس برای آنها مهیا ساختن</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سومین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ناراحتی‌ها گور عیب‌هاست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الْاِحْتِمَالُ قَبْرُ الْعُیُوبِ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بسیار می‌شود انسان از رفتار بعضی از دوستان و آشنایان و یا حتی افراد عادی ناراحت می‌گردد و یا مشکلات و مسائلی در زندگی پیش می‌آید که انسان را نگران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این‌گونه ناملایمات را تحمل کنند به فضیلت بزرگی دست یافته‌اند که عیوب انسان را می‌پوشاند و به عکس،افراد ناصبور و بی‌حوصله داد و فریاد بر می‌آورند و به سخنان یا کارهایی آلوده می‌شوند که سر تا پا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در تفسیر این جمله نیز هست که بسیاری از بی‌تابی‌های انسان بر اثر شکست‌هایی است که در زندگی برای او پیش آمده که اگر بی‌تابی نکند دیگران از این شکست‌ها که بر اثر ندانم‌کاری‌ها به وجود آمده باخبر نمی‌شوند و به این ترتیب عیوب او پوشانیده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همه از نقطه‌های ضعف او باخبر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به دنبال این سه جمله حکمت‌آمیز اضافه می‌کند که در روایتی از امام علیه السلام تعبیر دیگری در این باره دیده می‌شود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مسالمت‌جویی وسیله پوشاندن عیب‌هاست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قَالَ فِی الْعِبَارَةِ عَنْ هَذَا الْمَعْنَی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الْمُسالِمَةُ خِبَاءُ الْعُیُوبِ</w:t>
      </w:r>
      <w:r>
        <w:rPr>
          <w:rFonts w:eastAsia="IRNazanin" w:cs="IRNazanin"/>
          <w:color w:val="111111"/>
          <w:sz w:val="28"/>
          <w:szCs w:val="28"/>
          <w:rtl w:val="true"/>
          <w:lang w:bidi="fa-IR"/>
        </w:rPr>
        <w:t xml:space="preserve">») . </w:t>
      </w:r>
      <w:r>
        <w:rPr>
          <w:rStyle w:val="FootnoteAnchor"/>
          <w:rtl w:val="true"/>
        </w:rPr>
        <w:footnoteReference w:id="4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خیمه است و محلی که چیزی را در آن می‌توان پیدا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چه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زیادی ندارد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خویشتن‌داری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خوش‌رفتاری با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در رابطه با خویشتن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چهارمین و آخرین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از خود راضی باشد افراد خشمگین بر او بسیار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رَضِیَ عَنْ نَفْسِهِ کَثُرَ السَّاخِطُ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 آن روشن است،زیرا فرد از خود راضی انتظار دارد دیگران برای او احترام فراوان قائل شوند،همه به او سلام کنند،در مجالس،صدر مجلس را به او اختصاص دهند،روی حرف او سخنی نگویند و پیوسته زبان به مدح و ثنایش بگشایند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این‌گونه احترامات را نمی‌بیند و مردم او را در جایگاه اصلی‌اش می‌شناسند نه آنچه خودش ادعا دارد نسبت به مردم بدبین می‌شود و زبان به بدگویی می‌گشاید و بی‌اعتنایی پیشه می‌کند و همین امر مردم را به او خشمگین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 سخن،این صفت زشت هم او را نسبت به مردم خشمگین می‌سازد که به گمانش حق او را ادا نمی‌کنند و قدر او را نمی‌شناسند و هم مردم را نسبت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عکس،کسانی که خود را در جایگاه نقد و انتقاد قرار می‌دهند متواضعانه با مردم برخورد می‌کنند،هرگز خود را طلبکار نمی‌دانند و پیوسته برای دیگران احترام قائلند و این امر دوستان فراوانی برای آنها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مالک اشتر خواندیم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وَالْإِعْجَابَ بِنَفْسِکَ وَالثِّقَةَ بِمَا یُعْجِبُکَ مِنْهَا وَحُبَّ الْإِطْرَاءِ فَإِنَّ ذَلِکَ مِنْ أَوْثَقِ فُرَصِ الشَّیْطَانِ فِی نَفْسِهِ لِیَمْحَقَ </w:t>
      </w:r>
      <w:r>
        <w:rPr>
          <w:rStyle w:val="FootnoteAnchor"/>
          <w:rtl w:val="true"/>
        </w:rPr>
        <w:footnoteReference w:id="47"/>
      </w:r>
      <w:r>
        <w:rPr>
          <w:rFonts w:ascii="Amiri" w:hAnsi="Amiri" w:eastAsia="Amiri" w:cs="Amiri"/>
          <w:color w:val="111111"/>
          <w:sz w:val="28"/>
          <w:sz w:val="28"/>
          <w:szCs w:val="28"/>
          <w:rtl w:val="true"/>
          <w:lang w:bidi="ar-SA"/>
        </w:rPr>
        <w:t>مَا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مِنْ إِحْسَانِ الْمُحْسِنِینَ؛ از خودپسندی و تکیه بر نقاط قوت خویش و علاقه </w:t>
      </w:r>
    </w:p>
    <w:p>
      <w:pPr>
        <w:pStyle w:val="BookText"/>
        <w:rPr/>
      </w:pPr>
      <w:r>
        <w:rPr>
          <w:rFonts w:ascii="IRNazanin" w:hAnsi="IRNazanin" w:eastAsia="IRNazanin"/>
          <w:color w:val="111111"/>
          <w:sz w:val="28"/>
          <w:sz w:val="28"/>
          <w:szCs w:val="28"/>
          <w:rtl w:val="true"/>
          <w:lang w:bidi="fa-IR"/>
        </w:rPr>
        <w:t xml:space="preserve">به مبالغه در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بپرهیز،زیرا این صفات از مطمئن‌ترین فرصت‌های شیطان است تا کارهای نیک نیکوکاران را محو و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غرر الحکم نیز از امیر مؤمنان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الْعُجْبِ الْبَغْضاءُ؛ میوه درخت خودپسندی عداوت و دشمنی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ابن ابی‌الحدید از بعضی از دانشمندان نقل می‌کند که کسی نزد او آمد و از کتابی که نوشته بود بسیار راضی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عالم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چنین ارزشی برای کتاب تو قائل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 جاهلند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بر ضد آنها هستی؟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تو به اجماع مردم جاهلی و مردم تنها به قول تو جاهلند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اقرب به صواب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زیان‌های خودپسندی بسیار است که شرح آن در این مختصر نمی‌گنجد و این سخن را با حدیثی از رسول خدا صلی الله علیه و آله پایان می‌دهیم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علیه السلام نشسته بود شیطان نزد او آمد در حالی که جبّه زیبای رنگارنگی بر تن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را برای چه پوشیده‌ای؟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قلوب بنی‌آدم را بربایم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بِالذَّنْبِ الَّذِی إِذَا أَذْنَبَهُ ابْنُ آدَمَ اسْتَحْوَذْتَ عَلَیْهِ؛ به من بگو گدام گناه است که اگر انسان مرتکب آن بشود به یقین بر او مسلط خواهی شد؟ شیطان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أَعْجَبَتْهُ نَفْسُهُ وَ اسْتَکْثَرَ عَمَلَهُ وَ صَغُرَ فِی عَیْنِهِ ذَنْبُهُ؛ هنگامی که از خود راضی باشد و عمل نیک خویش را بسیار بشمرد و گناهش در نظرش کوچک شود</w:t>
      </w:r>
      <w:r>
        <w:rPr>
          <w:rFonts w:eastAsia="IRNazanin" w:cs="IRNazanin"/>
          <w:color w:val="111111"/>
          <w:sz w:val="28"/>
          <w:szCs w:val="28"/>
          <w:rtl w:val="true"/>
          <w:lang w:bidi="fa-IR"/>
        </w:rPr>
        <w:t xml:space="preserve">». </w:t>
      </w:r>
      <w:r>
        <w:rPr>
          <w:rStyle w:val="FootnoteAnchor"/>
          <w:rtl w:val="true"/>
        </w:rPr>
        <w:footnoteReference w:id="50"/>
      </w:r>
      <w:bookmarkStart w:id="80" w:name="pg13968_168021"/>
    </w:p>
    <w:p>
      <w:pPr>
        <w:pStyle w:val="Heading2"/>
        <w:numPr>
          <w:ilvl w:val="1"/>
          <w:numId w:val="1"/>
        </w:numPr>
        <w:rPr/>
      </w:pPr>
      <w:bookmarkStart w:id="81" w:name="__RefHeading___Toc1124696_3381743652"/>
      <w:bookmarkStart w:id="82" w:name="_Toc22"/>
      <w:bookmarkEnd w:id="80"/>
      <w:bookmarkEnd w:id="81"/>
      <w:r>
        <w:rPr>
          <w:rtl w:val="true"/>
        </w:rPr>
        <w:t xml:space="preserve">گفتار حکیمانه </w:t>
      </w:r>
      <w:r>
        <w:rPr/>
        <w:t>7</w:t>
      </w:r>
      <w:r>
        <w:rPr>
          <w:rtl w:val="true"/>
        </w:rPr>
        <w:t>-</w:t>
      </w:r>
      <w:r>
        <w:rPr>
          <w:rtl w:val="true"/>
        </w:rPr>
        <w:t>آثار صدقه</w:t>
      </w:r>
      <w:bookmarkEnd w:id="82"/>
    </w:p>
    <w:p>
      <w:pPr>
        <w:pStyle w:val="Heading3"/>
        <w:numPr>
          <w:ilvl w:val="2"/>
          <w:numId w:val="1"/>
        </w:numPr>
        <w:rPr/>
      </w:pPr>
      <w:bookmarkStart w:id="83" w:name="__RefHeading___Toc1124698_3381743652"/>
      <w:bookmarkStart w:id="84" w:name="_Toc23"/>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و قال علیه السلام</w:t>
      </w:r>
    </w:p>
    <w:p>
      <w:pPr>
        <w:pStyle w:val="BookText"/>
        <w:rPr/>
      </w:pPr>
      <w:r>
        <w:rPr>
          <w:rFonts w:ascii="Amiri" w:hAnsi="Amiri" w:eastAsia="Amiri" w:cs="Amiri"/>
          <w:color w:val="111111"/>
          <w:sz w:val="28"/>
          <w:sz w:val="28"/>
          <w:szCs w:val="28"/>
          <w:rtl w:val="true"/>
          <w:lang w:bidi="ar-SA"/>
        </w:rPr>
        <w:t>الصَّدَقَةُ دَوَاءٌ مُنْجِحٌ،وَ أَعْمَالُ الْعِبَادِ فِی عَاجِلِهِمْ،</w:t>
      </w:r>
    </w:p>
    <w:p>
      <w:pPr>
        <w:pStyle w:val="BookText"/>
        <w:rPr/>
      </w:pPr>
      <w:r>
        <w:rPr>
          <w:rFonts w:ascii="Amiri" w:hAnsi="Amiri" w:eastAsia="Amiri" w:cs="Amiri"/>
          <w:color w:val="111111"/>
          <w:sz w:val="28"/>
          <w:sz w:val="28"/>
          <w:szCs w:val="28"/>
          <w:rtl w:val="true"/>
          <w:lang w:bidi="ar-SA"/>
        </w:rPr>
        <w:t xml:space="preserve">نُصْبُ أَعْیُنِهِمْ فِی آجَالِهِمْ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شفابخشی است و اعمال بندگان در این جهانِ زودگذر در برابر چشمان آنها در آن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3968_168023"/>
      <w:bookmarkStart w:id="86" w:name="pg13968_168023"/>
      <w:bookmarkEnd w:id="86"/>
    </w:p>
    <w:p>
      <w:pPr>
        <w:pStyle w:val="Heading3"/>
        <w:numPr>
          <w:ilvl w:val="2"/>
          <w:numId w:val="1"/>
        </w:numPr>
        <w:rPr/>
      </w:pPr>
      <w:bookmarkStart w:id="87" w:name="pg13968_168023"/>
      <w:bookmarkStart w:id="88" w:name="__RefHeading___Toc1124700_3381743652"/>
      <w:bookmarkStart w:id="89" w:name="_Toc24"/>
      <w:bookmarkEnd w:id="87"/>
      <w:bookmarkEnd w:id="88"/>
      <w:r>
        <w:rPr>
          <w:rtl w:val="true"/>
        </w:rPr>
        <w:t>شرح و تفسیر</w:t>
      </w:r>
      <w:r>
        <w:rPr>
          <w:rtl w:val="true"/>
        </w:rPr>
        <w:t xml:space="preserve">: </w:t>
      </w:r>
      <w:r>
        <w:rPr>
          <w:rtl w:val="true"/>
        </w:rPr>
        <w:t>آثار صدقه</w:t>
      </w:r>
      <w:bookmarkEnd w:id="89"/>
    </w:p>
    <w:p>
      <w:pPr>
        <w:pStyle w:val="BookText"/>
        <w:rPr/>
      </w:pPr>
      <w:r>
        <w:rPr>
          <w:rFonts w:ascii="IRNazanin" w:hAnsi="IRNazanin" w:eastAsia="IRNazanin"/>
          <w:color w:val="111111"/>
          <w:sz w:val="28"/>
          <w:sz w:val="28"/>
          <w:szCs w:val="28"/>
          <w:rtl w:val="true"/>
          <w:lang w:bidi="fa-IR"/>
        </w:rPr>
        <w:t xml:space="preserve">امام علیه السلام در این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موضوع که در زندگی مادی و معنوی او تأثیر فراوان دارد اشاره کرده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شفابخشی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دَوَاءٌ مُنْجِحٌ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قرآن مجید و در روایات اسلامی اهمّیّت و تأثیر انفاق در راه خدا و صدقه بر نیازمندان به طور گسترده وارد شده است و یکی از مهم‌ترین و مؤثرترین حسنات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و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نشان می‌دهد که این کار هم درمان کننده بیماری‌های فردی و هم بیماری‌های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به هرگونه بخشش گفته نمی‌شود،بلکه بخشش‌هایی است که قصد قربت در آن باشد؛خواه واجب باشند مانند زکات یا مستحب مانند انفاق فی سبیل الله و خواه جنبه شخصی داشته باشد مانند کمک به یتیم یا محروم یا بیماری یا جنبه عام داشته باشد مانند بنای بیمارستان و دارالایتام که از آن تعبیر به صدقات جاریه نیز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چگونه این صدقات داروی شفابخشی است،بخشی از آن جنبه حسی دارد که با چشم خود می‌بینیم؛بیماران محروم از این طریق درمان می‌شوند،ایتام </w:t>
      </w:r>
    </w:p>
    <w:p>
      <w:pPr>
        <w:pStyle w:val="BookText"/>
        <w:rPr/>
      </w:pPr>
      <w:r>
        <w:rPr>
          <w:rFonts w:ascii="IRNazanin" w:hAnsi="IRNazanin" w:eastAsia="IRNazanin"/>
          <w:color w:val="111111"/>
          <w:sz w:val="28"/>
          <w:sz w:val="28"/>
          <w:szCs w:val="28"/>
          <w:rtl w:val="true"/>
          <w:lang w:bidi="fa-IR"/>
        </w:rPr>
        <w:t>سرپرستی می‌گردند و بر آلام مستمندان مرهم نهاده می‌شود و بخشی از آن جنبه معنوی دارد همان‌گونه که در حدیث معروف نبوی صلی الله علیه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مَرْضَاکُمْ بِالصَّدَقَةِ وَ رُدُّوا أَبْوَابَ الْبَلَاءِ بِالدُّعَاءِ؛ بیماران خود را با صدقه درمان کنید و درهای بلا را با دعا ببندید</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تجربه نیز نشان داده است که پرداختن صدقه برای درمان بیماران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از امام کاظم علیه السلام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خدمت آن حضرت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همسر من ده نفرند که همه بیمارند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داوِهِمْ بِالصَّدَقَةِ فَلَیْسَ شَیْءٌ أَسْرَعَ إِجَابَةً مِنَ الصَّدَقَةِ وَ لَا أَجْدَی مَنْفَعَةً عَلَی الْمَرِیضِ مِنَ الصَّدَقَة؛ آنها را با صدقه درمان کن،زیرا چیزی سریع الاجابه‌تر و چیزی مفیدتر برای درمان بیماران از صدقه نیست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سپس در دومین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بندگان در این جهانِ زودگذر در برابر چشمان آنها در آن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أَعْمَالُ الْعِبَادِ فِی عَاجِلِهِمْ،نُصْبُ أَعْیُنِهِمْ فِی آجَالِهِمْ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که بعضی از شارحان نهج‌البلاغه تصریح کرده‌اند،این کلام امام اشاره روشنی به تجسم اعمال در قیامت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تجسم اعمال این است که اعمال نیک و بد هر یک در روز قیامت به صورت مناسب حسی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در قیافه یک انسان زیبا و صالح و ظلم و ستم به صورت دودی سیاه و خفقان‌آور مجسم می‌شود و انسان‌ها در کنار اعمال مجسم خود خواهند بود و بخشی از پاداش و کیفر آنها از این طریق صورت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مجید نیز آیات فراوانی وجود دارد که ظاهر آن تجسم اعمال است مانند آنچه در آخر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به اندازه سنگینی ذره‌ای کار نیک کند آن را می‌بیند و هرکس به قدر ذره‌ای کار بد کند نیز آن را خواهد دید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برای احاطه بیشتر در مورد آیات فراوانی که در قرآن در مورد تجسم اعمال و تفسیر آنها وارد شده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ششم،بحث تجسم اعمال مراجعه فرمایید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نسخه صبحی صالح آمده ظاهرا تعبیر نادرستی است و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تقریبا تمام نسخ نهج‌البلاغه به همین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قرینه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بر این معناست،زیرا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شیء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شیء مدت‌دار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مراد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اجل به معنای سررسید عمر است در اینجا مفهومی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3968_168027"/>
      <w:bookmarkStart w:id="91" w:name="pg13968_168027"/>
      <w:bookmarkEnd w:id="91"/>
    </w:p>
    <w:p>
      <w:pPr>
        <w:pStyle w:val="Heading2"/>
        <w:numPr>
          <w:ilvl w:val="1"/>
          <w:numId w:val="1"/>
        </w:numPr>
        <w:rPr/>
      </w:pPr>
      <w:bookmarkStart w:id="92" w:name="pg13968_168027"/>
      <w:bookmarkStart w:id="93" w:name="__RefHeading___Toc1124702_3381743652"/>
      <w:bookmarkStart w:id="94" w:name="_Toc25"/>
      <w:bookmarkEnd w:id="92"/>
      <w:bookmarkEnd w:id="93"/>
      <w:r>
        <w:rPr>
          <w:rtl w:val="true"/>
        </w:rPr>
        <w:t xml:space="preserve">گفتار حکیمانه </w:t>
      </w:r>
      <w:r>
        <w:rPr/>
        <w:t>8</w:t>
      </w:r>
      <w:r>
        <w:rPr>
          <w:rtl w:val="true"/>
        </w:rPr>
        <w:t>-</w:t>
      </w:r>
      <w:r>
        <w:rPr>
          <w:rtl w:val="true"/>
        </w:rPr>
        <w:t>شگفتی‌های انسان</w:t>
      </w:r>
      <w:bookmarkEnd w:id="94"/>
    </w:p>
    <w:p>
      <w:pPr>
        <w:pStyle w:val="Heading3"/>
        <w:numPr>
          <w:ilvl w:val="2"/>
          <w:numId w:val="1"/>
        </w:numPr>
        <w:rPr/>
      </w:pPr>
      <w:bookmarkStart w:id="95" w:name="__RefHeading___Toc1124704_3381743652"/>
      <w:bookmarkStart w:id="96" w:name="_Toc2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و قال علیه السلام</w:t>
      </w:r>
    </w:p>
    <w:p>
      <w:pPr>
        <w:pStyle w:val="BookText"/>
        <w:rPr/>
      </w:pPr>
      <w:r>
        <w:rPr>
          <w:rFonts w:ascii="Amiri" w:hAnsi="Amiri" w:eastAsia="Amiri" w:cs="Amiri"/>
          <w:color w:val="111111"/>
          <w:sz w:val="28"/>
          <w:sz w:val="28"/>
          <w:szCs w:val="28"/>
          <w:rtl w:val="true"/>
          <w:lang w:bidi="ar-SA"/>
        </w:rPr>
        <w:t>اعْجَبُوا لِهَذَا الْإِنْسَانِ یَنْظُرُ بِشَحْمٍ،وَ یَتَکَلَّمُ بِلَحْمٍ،</w:t>
      </w:r>
    </w:p>
    <w:p>
      <w:pPr>
        <w:pStyle w:val="BookText"/>
        <w:rPr/>
      </w:pPr>
      <w:r>
        <w:rPr>
          <w:rFonts w:ascii="Amiri" w:hAnsi="Amiri" w:eastAsia="Amiri" w:cs="Amiri"/>
          <w:color w:val="111111"/>
          <w:sz w:val="28"/>
          <w:sz w:val="28"/>
          <w:szCs w:val="28"/>
          <w:rtl w:val="true"/>
          <w:lang w:bidi="ar-SA"/>
        </w:rPr>
        <w:t>وَ یَسْمَعُ بِعَظْمٍ،وَ یَتَنَفَّسُ مِنْ خَرْمٍ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انسان تعجب کنید که با یک قطعه پیه می‌بیند،با قطعه گوشتی سخن می‌گوید با استخوانی می‌شنود و از شکافی تنفس می‌کند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3968_168029"/>
      <w:bookmarkStart w:id="98" w:name="pg13968_168029"/>
      <w:bookmarkEnd w:id="98"/>
    </w:p>
    <w:p>
      <w:pPr>
        <w:pStyle w:val="Heading3"/>
        <w:numPr>
          <w:ilvl w:val="2"/>
          <w:numId w:val="1"/>
        </w:numPr>
        <w:rPr/>
      </w:pPr>
      <w:bookmarkStart w:id="99" w:name="pg13968_168029"/>
      <w:bookmarkStart w:id="100" w:name="__RefHeading___Toc1124706_3381743652"/>
      <w:bookmarkStart w:id="101" w:name="_Toc27"/>
      <w:bookmarkEnd w:id="99"/>
      <w:bookmarkEnd w:id="100"/>
      <w:r>
        <w:rPr>
          <w:rtl w:val="true"/>
        </w:rPr>
        <w:t>شرح و تفسیر</w:t>
      </w:r>
      <w:bookmarkEnd w:id="101"/>
    </w:p>
    <w:p>
      <w:pPr>
        <w:pStyle w:val="BookText"/>
        <w:rPr/>
      </w:pPr>
      <w:r>
        <w:rPr>
          <w:rFonts w:ascii="IRNazanin" w:hAnsi="IRNazanin" w:eastAsia="IRNazanin"/>
          <w:color w:val="111111"/>
          <w:sz w:val="28"/>
          <w:sz w:val="28"/>
          <w:szCs w:val="28"/>
          <w:rtl w:val="true"/>
          <w:lang w:bidi="fa-IR"/>
        </w:rPr>
        <w:t>شگفتی‌های انسان</w:t>
      </w:r>
    </w:p>
    <w:p>
      <w:pPr>
        <w:pStyle w:val="BookText"/>
        <w:rPr/>
      </w:pPr>
      <w:r>
        <w:rPr>
          <w:rFonts w:ascii="IRNazanin" w:hAnsi="IRNazanin" w:eastAsia="IRNazanin"/>
          <w:color w:val="111111"/>
          <w:sz w:val="28"/>
          <w:sz w:val="28"/>
          <w:szCs w:val="28"/>
          <w:rtl w:val="true"/>
          <w:lang w:bidi="fa-IR"/>
        </w:rPr>
        <w:t>امام علیه السلام در این بخش از سخنان حکمت‌آمیز خود اشارات لطیفی به عظمت آفرینش انسان و تدبیر عظیم خالق بشر می‌کند و مخصوصاً بر این معنا تکیه دارد که یکی از ویژگی‌های خلقت خداوند قادر توانا این بوده که با وسایل کوچکی مسائل مهمی را ایجاد کرده 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چهار قسمت از این شگفتی‌های آفرینش اشاره می‌کند،نخست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انسان تعجب کنید که با یک قطعه پیه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اعْجَبُوا لِهَذَا الْإِنْسَانِ یَنْظُرُ بِشَحْمٍ</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بافت‌های بدن انسان عمدتا از گوشت تشکیل شده؛گوشتی که استخوان‌ها آن را برپا می‌دارد؛ولی چشم در واقع یک قطعه پیه شفاف است که ساختمان بسیار عجیب و دقیقی دارد؛از هفت طبقه که روی هم قرار گرفته‌اند و سه ماده سیال و شفّاف که در میان آنها قرار دارند تشکیل شده و یک دنیا نظم و حساب بر آن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دقیق‌ترین وسایل فیلم‌برداری هرگز قدرت چشم را ندارد،زیرا بدون این‌که نیاز به این داشته باشد که فیلمی در آن بنهند گاه هفتاد یا هشتاد سال کار فیلم‌برداری خود را انجام می‌دهد و تمام فیلم‌های او سه بعدی است و در آن واحد می‌تواند خود را بر دور و نزدیک منطبق کند و در جهات چهارگانه با سرعت حرکت می‌کند بی‌آنکه نیاز به تنظیم کردن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عجایب چشم این‌که به طور خودکار خود را برای عکس‌برداری از صحنه‌های مختلف آماده می‌کند؛در جایی که نور زیاد باشد مردمک چشم به سرعت تنگ می‌شود تا نور کمتری وارد شود نه چشم آسیب ببیند و نه عکس‌برداری خراب شود و در جایی که کم باشد مردمک چشم بسیار فراخ می‌شود تا نور بیشتری را وارد چشم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عکس‌برداری از صحنه‌های دور و نزدیک عدسی چشم به وسیله عضلات بسیار ظریفی که در اطراف آن قرار دارد گاه کشیده می‌شود تا صحنه‌های دور را کاملاً تصویربرداری کند و گاه رها می‌شود تا عدسی قطور گشته برای صحنه‌های نزدیک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شده است که ناگهان در شب تاریک چراغ‌ها خاموش می‌شود،وقتی به اطراف نگاه می‌کنیم هیچ چیز را نمی‌بینیم؛ولی پس از چند لحظه چشم خود را بر آن تطبیق می‌کند و کم کم اشیای اطراف خود را می‌بینیم و راه رفت و آمد خود را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شگفتی‌های دیگر این‌که همه ذرات چشم موجود زنده‌ای هستند و باید تغذیه شوند و تغذیه از طریق خون صورت می‌گیرد و اگر خون به همان شکلی که وارد اعضا می شود وارد چشم بشود همه جا در نظر ما تاریک می‌گردد ولی آفریدگار جهان پیش از آنکه خون وارد یاخته‌های چشم شود آن را چنان تصفیه و زلال می‌سازد که کمترین رنگی از خود نشان نمی‌دهد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عجایب چشم این است که دائماً به وسیله چشمه‌های بسیار کوچک اشک و حرکت پلک‌ها نرم و مرطوب نگهداری می‌شود که اگر نباشد چشم می‌خشکد و کارآیی خود را از دست می‌دهد چشمه‌های اشک این آب زلال را تدریجاً روی چشم می‌فرستد و از مجرای دیگری که به منزله فاضلاب است عبور می‌کند و به داخل حلق می‌ریزد و به هنگام گریه فعالیت این چشمه‌ها به </w:t>
      </w:r>
    </w:p>
    <w:p>
      <w:pPr>
        <w:pStyle w:val="BookText"/>
        <w:rPr/>
      </w:pPr>
      <w:r>
        <w:rPr>
          <w:rFonts w:ascii="IRNazanin" w:hAnsi="IRNazanin" w:eastAsia="IRNazanin"/>
          <w:color w:val="111111"/>
          <w:sz w:val="28"/>
          <w:sz w:val="28"/>
          <w:szCs w:val="28"/>
          <w:rtl w:val="true"/>
          <w:lang w:bidi="fa-IR"/>
        </w:rPr>
        <w:t>صورت خودکار فزونی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چشم از بیش از بیست ماده ترکیب شده که برای تغذیه چشم و شست و شو و ضد عفونی کردن آن کاملاً مؤثر است و اگر بشر بتواند ماده‌ای مانند اشک چشم بسازد به گفته بعضی یک غذای کامل مقوی خواهد بود و اشک‌های مصنوعی که امروز ساخته‌اند هیچ کدام به پای اشک چشم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شگفتی‌های ساختمان چشم بیش از آن است که در یک کتاب بگنجد و از اینجا به عظمت کلام مولی می‌توان پی برد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یک قطعه چربی کوچک می‌تواند این همه صحنه‌ها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به آفرینش چشم‌ها در مسئله خداشناسی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نَجْعَلْ لَهُ 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برای انسان دو چشم نیافریدیم؟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این نکته نیز شایان توجه است که در مورد چگونگی بینایی فلاسفه قدیم معتقد بودند که شعاعی از درون چشم انسان بیرون می‌آید و با جسم برخورد می‌کند و انسان آن را می‌بیند در حالی که امروز عکس آن مسلم است درست همان‌گونه که نور از بیرون به دستگاه‌های عکس‌برداری می‌تابد تا عکس اشیاء را منتقل کند چشم انسان نیز از نور بیرونی برای عکس‌برداری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مغنیه در شرح نهج‌البلاغه خود به نکته قابل ملاحظه‌ای در اینجا اشاره کرده که با ذکر آن سخن را درباره چشم پایان می‌دهیم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دو کار مهم می‌کند نخست این‌که صحنه‌های خارج را به درون دل منتقل می‌سازد و انسان را از آنچه در اطرافش می‌گذرد آگاه می‌کند و دیگر این‌که آنچه در درون قلب است از محبت و عداوت و هوشیاری و بلاهت و خیر و شر به چشم منتقل می‌سازد و چشم می‌تواند آیینه اسرار درون انسان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دومین شگفتی وجود انسان را بیان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کنید </w:t>
      </w:r>
    </w:p>
    <w:p>
      <w:pPr>
        <w:pStyle w:val="BookText"/>
        <w:rPr/>
      </w:pPr>
      <w:r>
        <w:rPr>
          <w:rFonts w:ascii="IRNazanin" w:hAnsi="IRNazanin" w:eastAsia="IRNazanin"/>
          <w:color w:val="111111"/>
          <w:sz w:val="28"/>
          <w:sz w:val="28"/>
          <w:szCs w:val="28"/>
          <w:rtl w:val="true"/>
          <w:lang w:bidi="fa-IR"/>
        </w:rPr>
        <w:t>که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قطعه گوشتی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یَتَکَلَّمُ بِلَحْمٍ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این‌که سخن گفتن برای ما کار بسیار ساده‌ای به نظر می‌رسد که حتی از کودکی با آن آشنا بوده‌ایم ولی اگر درست بیندیشیم کار بسیار پیچیده‌ای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ادای یک جمله زبان باید با سرعت روی مخارج متعدد حروف بچرخد و مخرج لازم را مثلا برای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کند و بلافاصله به سراغ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آنگاه آرام بگیرد و اجازه دهد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فضای دهان پخش شود بلافاصله روی 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 تا واژه زبان تلفظ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فکر کنید ورای خواندن یک مقاله یا بیان سخنرانی این زبان چه جوالانی باید در درون دهان داشته باشد که مسلسل‌وار جای خود را تغییر دهد که اگر دیر بجنبد کلمه غلطی بر زبان جاری می‌شود و جالب این است که چنان این جابجایی عادت انسان می‌شود که گویی به صورت خودکار در آمده است و انسان می‌تواند همه حوادث عالم هستی را با همین قطعه گوشت بسیار ساده ادا کند و این نکته نیز قابل توجه است که صدها یا هزاران زبان برای تکلم در دنیا وجود دارد و همگی با حرکات زبانشان می‌توانند مقاصد خود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اگر این زبان دائماً تر و تازه نباشد نمی‌تواند چنین حرکات سریعی از خود نشان بدهد خداوند چشمه‌هایی جوشان در زیر زبان و دهان انسان قرار داده است که مرتباً بزاق از آن تراوش می‌کند و زبان را نرم و فعال نگه می‌دارد و دیده‌ایم به هنگام تشنگی شدید و کم شدن آب دهان انسان بسیار به زحمت سخن می‌گوید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در مسئله سخن گفتن این است که مطالبی را که انسان می‌خواهد برای دیگران بیان کند نخست به صورت کلی در روح و مغزش حاضر می‌شود و بعد کلمات را برای ادای آن انتخاب می‌کند سپس به زبان فرمان می‌دهد که با استفاده از مخارج حروف،کلمات را تنظیم کند و سپس جمله‌ها را آماده سازد تا </w:t>
      </w:r>
    </w:p>
    <w:p>
      <w:pPr>
        <w:pStyle w:val="BookText"/>
        <w:rPr/>
      </w:pPr>
      <w:r>
        <w:rPr>
          <w:rFonts w:ascii="IRNazanin" w:hAnsi="IRNazanin" w:eastAsia="IRNazanin"/>
          <w:color w:val="111111"/>
          <w:sz w:val="28"/>
          <w:sz w:val="28"/>
          <w:szCs w:val="28"/>
          <w:rtl w:val="true"/>
          <w:lang w:bidi="fa-IR"/>
        </w:rPr>
        <w:t>دیگران از مقاصد دورنی او آگاه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فکر کنید یک کودک پنج ساله شیرین زبان هنگامی که می‌خواهد سخن بگوید تمام این مراحل پیچیده و بسیار حساس را طی می کند تا مقصود خود را به دیگران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خدایی که چنین قدرتی به انسان و مخصوصاً به یک قطعه گوشت ساده در دهان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سومین جمله از حس شنوایی انسان سخن می‌گوید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مایه تعجب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 استخوانی می‌شنود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یَسْمَعُ بِعَظْمٍ</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شارحان نهج‌البلاغه به واسطه عدم آشنایی با تشریح بدن انسان و یا عدم پیشرفت این علم در زمان آنها گرفتار مشکلات زیادی شده‌اند در حالی که امروز که این علم پیشرفته است ما به خوبی می‌فهمیم که منظور امام علیه السلام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صوتی از مجاری گوش وارد می‌شود و در آن پیچ و خم تعدیل می‌یابد سپس به پرده گوش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این پرده دو استخوان ظریف به نام استخوان‌های چکشی و سندانی وجود دارد که بی شباهت به چکش و سندان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استخوان چکشی به پرده صماخ متکی است و از ارتعاش آن به حرکت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دو استخوان چکشی و سندانی،استخوان دیگری به نام استخوان رکابی نیز هست که آن نیز نقش مؤثری در شنوایی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استخوان به حرکت درمی‌آیند و عصبی که در پشت آنهاست از این حرکت متأثر شده پیام را به مغز منتقل می‌کند و انسان کلمات و حروفی را که دریافته با آنچه قبلاً آموخته است تطبیق می‌دهد و مفاهیم سخنان را درمی‌یابد و گاه زیر و بم ارتعاش صوتی و شدت و ضعف آن پیام‌های خاصی با خود همراه دارد که آن را نیز درک می‌کند مثلاً پیامی که یک ناله ممتد و یا یک فریاد بلند یا نفس‌های سریع و پی در پی با خود دارد همه از طریق این مجرا و این استخوان به درون روح و جان انسان منتقل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نیز حائز اهمّیّت است که بخش مهمی از تعادل بدن به هنگام ایستادن و راه رفتن به وسیله گوش تأمین می‌شود،لذا بعضی از بیماری‌های گوش سبب می شود که انسان حالت سرگیجه به خود بگیرد و قدرت بر حفظ تعادل خویش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پایان این گفتار حکمت‌آمیز که ناظر به عظمت آفرینش انسان است و قدرت آفریدگار را نشان می‌دهد که با ابزار ساده‌ای آثار مهمی را آفریده،می‌فرماید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شکافی تنفس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یَتَنَفَّسُ مِنْ خَرْمٍ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شکاف همان شکاف دوگانه بینی است که نفس کشیدن انسان غالباً در بیداری و خواب به وسیله آن انجام می‌شود،هرچند گاه به وسیله دهان نیز تنفس می‌کند؛ولی دهان مسلماً مجرای اصلی نیست و تنفس از طریق آن گاه آثار نامطلوبی دارد؛مخصوصاً در هوای سرد ممکن است به ریه‌ها آسیب برساند در حالی که از طریق بینی هوای سرد تدریجاً گرم می‌شود و به داخل ریه‌ها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این‌که این شکاف دارای موهایی است که گرد و غبار را می‌گیرد و در مایه لزجی که از بالا ترشح می‌شود،به صورت آب بینی در آورده تا انسان بتواند آن را به خارج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شکاف ساده یکی از مهم‌ترین حواس انسان یعنی حس بویایی را آفریده که به وسیله آن می‌تواند خود را از خطراتی حفظ کند یا مطلوب خود را به دست آورد همان‌گونه که در زبان حس ذائقه و چشیدن را قرار داده که بازرس و مراقب بسیار خوبی جهت تشخیص غذاهای سالم از ناسالم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وسعت این شکاف را دقیقاً به اندازه نیاز برای تنفس قرار داده است؛اگر تنگ‌تر بود انسان به تنگی نفس دچار می‌شد و اگر گشادتر بود ممکن بود فزونی هوا به ریه آسیب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bookmarkStart w:id="102" w:name="pg13968_168035"/>
    </w:p>
    <w:p>
      <w:pPr>
        <w:pStyle w:val="Heading2"/>
        <w:numPr>
          <w:ilvl w:val="1"/>
          <w:numId w:val="1"/>
        </w:numPr>
        <w:rPr/>
      </w:pPr>
      <w:bookmarkStart w:id="103" w:name="__RefHeading___Toc1124708_3381743652"/>
      <w:bookmarkStart w:id="104" w:name="_Toc28"/>
      <w:bookmarkEnd w:id="102"/>
      <w:bookmarkEnd w:id="103"/>
      <w:r>
        <w:rPr>
          <w:rtl w:val="true"/>
        </w:rPr>
        <w:t xml:space="preserve">گفتار حکیمانه </w:t>
      </w:r>
      <w:r>
        <w:rPr/>
        <w:t>9</w:t>
      </w:r>
      <w:r>
        <w:rPr>
          <w:rtl w:val="true"/>
        </w:rPr>
        <w:t>-</w:t>
      </w:r>
      <w:r>
        <w:rPr>
          <w:rtl w:val="true"/>
        </w:rPr>
        <w:t>اقبال و ادبار دنیا</w:t>
      </w:r>
      <w:bookmarkEnd w:id="104"/>
    </w:p>
    <w:p>
      <w:pPr>
        <w:pStyle w:val="Heading3"/>
        <w:numPr>
          <w:ilvl w:val="2"/>
          <w:numId w:val="1"/>
        </w:numPr>
        <w:rPr/>
      </w:pPr>
      <w:bookmarkStart w:id="105" w:name="__RefHeading___Toc1124710_3381743652"/>
      <w:bookmarkStart w:id="106" w:name="_Toc2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و قال علیه السلام</w:t>
      </w:r>
    </w:p>
    <w:p>
      <w:pPr>
        <w:pStyle w:val="BookText"/>
        <w:rPr/>
      </w:pPr>
      <w:r>
        <w:rPr>
          <w:rFonts w:ascii="Amiri" w:hAnsi="Amiri" w:eastAsia="Amiri" w:cs="Amiri"/>
          <w:color w:val="111111"/>
          <w:sz w:val="28"/>
          <w:sz w:val="28"/>
          <w:szCs w:val="28"/>
          <w:rtl w:val="true"/>
          <w:lang w:bidi="ar-SA"/>
        </w:rPr>
        <w:t>إِذَا أَقْبَلَتِ الدُّنْیَا عَلَی أَحَدٍ أَعَارَتْهُ مَحَاسِنَ غَیْرِهِ،</w:t>
      </w:r>
    </w:p>
    <w:p>
      <w:pPr>
        <w:pStyle w:val="BookText"/>
        <w:rPr/>
      </w:pPr>
      <w:r>
        <w:rPr>
          <w:rFonts w:ascii="Amiri" w:hAnsi="Amiri" w:eastAsia="Amiri" w:cs="Amiri"/>
          <w:color w:val="111111"/>
          <w:sz w:val="28"/>
          <w:sz w:val="28"/>
          <w:szCs w:val="28"/>
          <w:rtl w:val="true"/>
          <w:lang w:bidi="ar-SA"/>
        </w:rPr>
        <w:t>وَ إِذَا أَدْبَرَتْ عَنْهُ سَلَبَتْهُ مَحَاسِنَ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دنیا به کسی روی آورد نیکی‌های دیگران را به او عاریت می‌دهد و هنگامی که دنیا به کسی پشت کند نیکی‌های خودش را نیز از او می‌گیرد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3968_168037"/>
      <w:bookmarkStart w:id="108" w:name="pg13968_168037"/>
      <w:bookmarkEnd w:id="108"/>
    </w:p>
    <w:p>
      <w:pPr>
        <w:pStyle w:val="Heading3"/>
        <w:numPr>
          <w:ilvl w:val="2"/>
          <w:numId w:val="1"/>
        </w:numPr>
        <w:rPr/>
      </w:pPr>
      <w:bookmarkStart w:id="109" w:name="pg13968_168037"/>
      <w:bookmarkStart w:id="110" w:name="__RefHeading___Toc1124712_3381743652"/>
      <w:bookmarkStart w:id="111" w:name="_Toc30"/>
      <w:bookmarkEnd w:id="109"/>
      <w:bookmarkEnd w:id="110"/>
      <w:r>
        <w:rPr>
          <w:rtl w:val="true"/>
        </w:rPr>
        <w:t>شرح و تفسیر</w:t>
      </w:r>
      <w:bookmarkEnd w:id="111"/>
    </w:p>
    <w:p>
      <w:pPr>
        <w:pStyle w:val="BookText"/>
        <w:rPr/>
      </w:pPr>
      <w:r>
        <w:rPr>
          <w:rFonts w:ascii="IRNazanin" w:hAnsi="IRNazanin" w:eastAsia="IRNazanin"/>
          <w:color w:val="111111"/>
          <w:sz w:val="28"/>
          <w:sz w:val="28"/>
          <w:szCs w:val="28"/>
          <w:rtl w:val="true"/>
          <w:lang w:bidi="fa-IR"/>
        </w:rPr>
        <w:t>اقبال و ادبار دنیا</w:t>
      </w:r>
    </w:p>
    <w:p>
      <w:pPr>
        <w:pStyle w:val="BookText"/>
        <w:rPr/>
      </w:pPr>
      <w:r>
        <w:rPr>
          <w:rFonts w:ascii="IRNazanin" w:hAnsi="IRNazanin" w:eastAsia="IRNazanin"/>
          <w:color w:val="111111"/>
          <w:sz w:val="28"/>
          <w:sz w:val="28"/>
          <w:szCs w:val="28"/>
          <w:rtl w:val="true"/>
          <w:lang w:bidi="fa-IR"/>
        </w:rPr>
        <w:t>امام در این کلام عبرت‌آموز به دگرگونی حال مردم در برابر کسانی که دنیا به آنها روی می‌کند یا پشت می‌نماید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دنیا به کسی روی آورد نیکی‌های دیگران را به او عاریت می‌دهد و هنگامی که دنیا به کسی پشت کند نیکی‌های خودش را نیز از او سلب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أَقْبَلَتِ الدُّنْیَا عَلَی أَحَدٍ أَعَارَتْهُ مَحَاسِنَ غَیْرِهِ،وَ إِذَا أَدْبَرَتْ عَنْهُ سَلَبَتْهُ مَحَاسِنَ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یک واقعیت است که شواهد فراوان تاریخی دارد؛هنگامی که انسان‌هایی چه در امر حکومت و سیاست و چه در امور اجتماعی و اقتصادی و چه در علوم و دانش‌ها مشهور و معروف می‌شدند بسیاری از کارهای خوبی را که دیگران انجام داده بودند به آنها نسبت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شرح نهج البلاغه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اشعار خوب را دیده‌ایم که چون گوینده‌اش ناشناخته بود از او نفی می‌کردند و به افراد مشهور در شعر نسبت می‌دادند،بلکه کتاب‌هایی در فنون و علوم از اشخاص غیر مشهور وجود داشته که آن را به صاحبان نبوغ و شهرت نسبت داده‌اند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اشاره به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می‌کند که در آن زمان که مورد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اسم و شهرتش در همه جا پیچید،هارون او را در کیاست، سخاوت،فصاحت و مانند آن از برترین‌های روزگار می‌شمرد؛در فصاحت برتر </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بن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سیاست بالاتر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زیبایی زیباتر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عفت پاکدامن‌تر از یوسف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واقعاً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نظر هارون درباره او تغییر کرد صفاتی را هم که داشت مورد انکار قرار داد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چرا چنین است؟ دلیل آن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متملقان و مداحان برای نزدیک شدن به این افراد دروغ‌های زیادی به هم می‌بافند و به آنها نسبت می‌دهند و زبان به زبان نقل می‌شود،کم‌کم اشخاص باور می‌کنند که واقعیتی در کار است و به عکس،کسانی که نسبت به افرادی حسادت دارند و به هنگام قدرت آنها نمی‌توانند چیزی درباره آنها بگویند وقتی قدرتشان از دست رفت هر نسبت ناروایی را به آنان می‌دهند و تمام فضایل‌شان را نیز زیر سؤال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این است که یکی از صفاتی که در بسیاری از افراد به‌طور طبیعی دیده می‌شود قهرمان سازی است؛سعی دارند کسانی را به عنوان قهرمان در فنون و علوم و مسائل مختلف به جهان عرضه کنند و همین امر سبب می‌شود که محاسن دیگران را به حساب آنان بگذارند و در مقابل،عده‌ای به اصطلاح حس ضعیف‌کشی دارند که اگر کسی در جامعه ضعیف و ناتوان شد،هر بلایی بتوانند به سرش می‌آورند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یک جمعیت مؤمن و سالم و با انصاف از این امر برکنارند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و ادبار دنیا نسبت به افراد در نظر آنها تأثیرگذار نیست همیشه حق را می‌گویند و از حق طرفداری می‌کنند</w:t>
      </w:r>
      <w:r>
        <w:rPr>
          <w:rFonts w:eastAsia="IRNazanin" w:cs="IRNazanin"/>
          <w:color w:val="111111"/>
          <w:sz w:val="28"/>
          <w:szCs w:val="28"/>
          <w:rtl w:val="true"/>
          <w:lang w:bidi="fa-IR"/>
        </w:rPr>
        <w:t>.</w:t>
      </w:r>
      <w:bookmarkStart w:id="112" w:name="pg13968_168039"/>
    </w:p>
    <w:p>
      <w:pPr>
        <w:pStyle w:val="Heading2"/>
        <w:numPr>
          <w:ilvl w:val="1"/>
          <w:numId w:val="1"/>
        </w:numPr>
        <w:rPr/>
      </w:pPr>
      <w:bookmarkStart w:id="113" w:name="__RefHeading___Toc1124714_3381743652"/>
      <w:bookmarkStart w:id="114" w:name="_Toc31"/>
      <w:bookmarkEnd w:id="112"/>
      <w:bookmarkEnd w:id="113"/>
      <w:r>
        <w:rPr>
          <w:rtl w:val="true"/>
        </w:rPr>
        <w:t xml:space="preserve">گفتار حکیمانه </w:t>
      </w:r>
      <w:r>
        <w:rPr/>
        <w:t>10</w:t>
      </w:r>
      <w:r>
        <w:rPr>
          <w:rtl w:val="true"/>
        </w:rPr>
        <w:t>-</w:t>
      </w:r>
      <w:r>
        <w:rPr>
          <w:rtl w:val="true"/>
        </w:rPr>
        <w:t>روش معاشرت با مردم</w:t>
      </w:r>
      <w:bookmarkEnd w:id="114"/>
    </w:p>
    <w:p>
      <w:pPr>
        <w:pStyle w:val="Heading3"/>
        <w:numPr>
          <w:ilvl w:val="2"/>
          <w:numId w:val="1"/>
        </w:numPr>
        <w:rPr/>
      </w:pPr>
      <w:bookmarkStart w:id="115" w:name="__RefHeading___Toc1124716_3381743652"/>
      <w:bookmarkStart w:id="116" w:name="_Toc3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خَالِطُوا النَّاسَ مُخَالَطَةً إِنْ مِتُّمْ مَعَهَا بَکَوْا عَلَیْکُمْ،وَ إِنْ عِشْتُمْ حَنُّوا إِلَیْکُمْ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با مردم معاشرت کنید که اگر بمیرید بر مرگ شما اشک بریزند و اگر زنده بمانید به شما عشق ورزند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3968_168041"/>
      <w:bookmarkStart w:id="118" w:name="pg13968_168041"/>
      <w:bookmarkEnd w:id="118"/>
    </w:p>
    <w:p>
      <w:pPr>
        <w:pStyle w:val="Heading3"/>
        <w:numPr>
          <w:ilvl w:val="2"/>
          <w:numId w:val="1"/>
        </w:numPr>
        <w:rPr/>
      </w:pPr>
      <w:bookmarkStart w:id="119" w:name="pg13968_168041"/>
      <w:bookmarkStart w:id="120" w:name="__RefHeading___Toc1124718_3381743652"/>
      <w:bookmarkStart w:id="121" w:name="_Toc33"/>
      <w:bookmarkEnd w:id="119"/>
      <w:bookmarkEnd w:id="120"/>
      <w:r>
        <w:rPr>
          <w:rtl w:val="true"/>
        </w:rPr>
        <w:t>شرح و تفسیر</w:t>
      </w:r>
      <w:bookmarkEnd w:id="121"/>
    </w:p>
    <w:p>
      <w:pPr>
        <w:pStyle w:val="BookText"/>
        <w:rPr/>
      </w:pPr>
      <w:r>
        <w:rPr>
          <w:rFonts w:ascii="IRNazanin" w:hAnsi="IRNazanin" w:eastAsia="IRNazanin"/>
          <w:color w:val="111111"/>
          <w:sz w:val="28"/>
          <w:sz w:val="28"/>
          <w:szCs w:val="28"/>
          <w:rtl w:val="true"/>
          <w:lang w:bidi="fa-IR"/>
        </w:rPr>
        <w:t>روش معاشرت با مردم</w:t>
      </w:r>
    </w:p>
    <w:p>
      <w:pPr>
        <w:pStyle w:val="BookText"/>
        <w:rPr/>
      </w:pPr>
      <w:r>
        <w:rPr>
          <w:rFonts w:ascii="IRNazanin" w:hAnsi="IRNazanin" w:eastAsia="IRNazanin"/>
          <w:color w:val="111111"/>
          <w:sz w:val="28"/>
          <w:sz w:val="28"/>
          <w:szCs w:val="28"/>
          <w:rtl w:val="true"/>
          <w:lang w:bidi="fa-IR"/>
        </w:rPr>
        <w:t>می‌دانیم اسلام دینی اجتماعی است و آیات قرآن و روایات اسلامی به‌طور گسترده از معاشرت خوب با مردم سخن گفته است و روایات متواتری در این باره در منابع حدیث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امام علیه السلام در اینجا نیز ناظر به همین معناست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با مردم معاشرت کنید که اگر بمیرید بر مرگ شما اشک ریزند و اگر زنده مانید به شما عشق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خَالِطُوا النَّاسَ مُخَالَطَةً إِنْ مِتُّمْ مَعَهَا بَکَوْا عَلَیْکُمْ،وَ إِنْ عِشْتُمْ حَنُّوا إِلَیْکُمْ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پیوند محبت و دوستی را از طریق برخورد خوب و نیکی و خدمت کردن به مردم آنچنان محکم کنید که شما را به منزله نزدیک‌ترین عزیزان خود بدانند؛هرگاه از دست بروید جای شما در میان آنها خالی باشد؛ ولی در دل همواره از شما یاد کنند و بر عواطف و محبت‌هایی که نسبت به آنها داشتید اشک بریزند و در حال حیات پروانه‌وار گرد شما بگردند و از معاشرت با شما لذت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در اینجا مسئله محبت و نیکی کردن به مردم را با دلالت التزامی و ذکر لوازم بیان فرموده است،زیرا اشک ریختن بعد از مرگ و عشق ورزیدن در حال حیات از لوازم قطعی محبت با مردم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پیغمبر اکرم صلی الله علیه و آله حسن معاشرت با مردم،نشانه اسلام شمرده </w:t>
      </w:r>
    </w:p>
    <w:p>
      <w:pPr>
        <w:pStyle w:val="BookText"/>
        <w:rPr/>
      </w:pPr>
      <w:r>
        <w:rPr>
          <w:rFonts w:ascii="IRNazanin" w:hAnsi="IRNazanin" w:eastAsia="IRNazanin"/>
          <w:color w:val="111111"/>
          <w:sz w:val="28"/>
          <w:sz w:val="28"/>
          <w:szCs w:val="28"/>
          <w:rtl w:val="true"/>
          <w:lang w:bidi="fa-IR"/>
        </w:rPr>
        <w:t>شده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مُصَاحَبَةَ مَنْ صَاحَبَکَ تَکُنْ مُسْلِماً؛ با کسی که همنشین توست خوش‌رفتاری کن تا مسلمان باشی</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حدیث دیگری از امام امیر مؤمنان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الْإخْوانَ بِالْإحْسانِ وَ تَغَمَّدْ ذُنُوبَهُمْ بِالْغُفْرانِ؛ با برادران نیکی کن و گناهانشان را ببخش</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مِنَّا مَنْ لَمْ یُحْسِنْ صُحْبَةَ مَنْ صَحِبَهُ وَ مُرَافَقَةَ مَنْ رَافَقَه؛ آن‌کس که با دوستانش خوشرفتاری نکند و با رفیقش رفاقت نداشته باشد از ما نیست</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دستورات که نمونه‌های فراوان دیگری نیز در روایات دارد بر خلاف چیزی است که در دنیای مادی امروز معمول است؛نه در زندگی با دوستان خود عشق می‌ورزند و نه بعد از مرگشان بر آنها اشک می‌ریزند،زیرا در دنیای مادی عواطف را درک نمی‌کنند و همواره دنبال منافع مادی خویشند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نمونه‌های زیادی برای آنچه در بالا آمد دیده می‌شود که بعد از مرگ افراد نیکوکار شهر آنها یکپارچه عزا شد و در حیاتشان دوستان پروانه‌وار گرد آنها بودند</w:t>
      </w:r>
      <w:r>
        <w:rPr>
          <w:rFonts w:eastAsia="IRNazanin" w:cs="IRNazanin"/>
          <w:color w:val="111111"/>
          <w:sz w:val="28"/>
          <w:szCs w:val="28"/>
          <w:rtl w:val="true"/>
          <w:lang w:bidi="fa-IR"/>
        </w:rPr>
        <w:t xml:space="preserve">. </w:t>
      </w:r>
      <w:r>
        <w:rPr>
          <w:rStyle w:val="FootnoteAnchor"/>
          <w:rtl w:val="true"/>
        </w:rPr>
        <w:footnoteReference w:id="63"/>
      </w:r>
      <w:bookmarkStart w:id="122" w:name="pg13968_168043"/>
    </w:p>
    <w:p>
      <w:pPr>
        <w:pStyle w:val="Heading2"/>
        <w:numPr>
          <w:ilvl w:val="1"/>
          <w:numId w:val="1"/>
        </w:numPr>
        <w:rPr/>
      </w:pPr>
      <w:bookmarkStart w:id="123" w:name="__RefHeading___Toc1124720_3381743652"/>
      <w:bookmarkStart w:id="124" w:name="_Toc34"/>
      <w:bookmarkEnd w:id="122"/>
      <w:bookmarkEnd w:id="123"/>
      <w:r>
        <w:rPr>
          <w:rtl w:val="true"/>
        </w:rPr>
        <w:t xml:space="preserve">گفتار حکیمانه </w:t>
      </w:r>
      <w:r>
        <w:rPr/>
        <w:t>11</w:t>
      </w:r>
      <w:r>
        <w:rPr>
          <w:rtl w:val="true"/>
        </w:rPr>
        <w:t>-</w:t>
      </w:r>
      <w:r>
        <w:rPr>
          <w:rtl w:val="true"/>
        </w:rPr>
        <w:t>شکر قدرت</w:t>
      </w:r>
      <w:bookmarkEnd w:id="124"/>
    </w:p>
    <w:p>
      <w:pPr>
        <w:pStyle w:val="Heading3"/>
        <w:numPr>
          <w:ilvl w:val="2"/>
          <w:numId w:val="1"/>
        </w:numPr>
        <w:rPr/>
      </w:pPr>
      <w:bookmarkStart w:id="125" w:name="__RefHeading___Toc1124722_3381743652"/>
      <w:bookmarkStart w:id="126" w:name="_Toc35"/>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إِذَا قَدَرْتَ عَلَی عَدُوِّکَ فَاجْعَلِ الْعَفْوَ عَنْهُ شُکْراً لِلْقُدْرَةِ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 دشمنت پیروز شدی عفو را شکرانه این پیروزی قرار ده</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3968_168045"/>
      <w:bookmarkStart w:id="128" w:name="pg13968_168045"/>
      <w:bookmarkEnd w:id="128"/>
    </w:p>
    <w:p>
      <w:pPr>
        <w:pStyle w:val="Heading3"/>
        <w:numPr>
          <w:ilvl w:val="2"/>
          <w:numId w:val="1"/>
        </w:numPr>
        <w:rPr/>
      </w:pPr>
      <w:bookmarkStart w:id="129" w:name="pg13968_168045"/>
      <w:bookmarkStart w:id="130" w:name="__RefHeading___Toc1124724_3381743652"/>
      <w:bookmarkStart w:id="131" w:name="_Toc36"/>
      <w:bookmarkEnd w:id="129"/>
      <w:bookmarkEnd w:id="130"/>
      <w:r>
        <w:rPr>
          <w:rtl w:val="true"/>
        </w:rPr>
        <w:t>شرح و تفسیر</w:t>
      </w:r>
      <w:bookmarkEnd w:id="131"/>
    </w:p>
    <w:p>
      <w:pPr>
        <w:pStyle w:val="BookText"/>
        <w:rPr/>
      </w:pPr>
      <w:r>
        <w:rPr>
          <w:rFonts w:ascii="IRNazanin" w:hAnsi="IRNazanin" w:eastAsia="IRNazanin"/>
          <w:color w:val="111111"/>
          <w:sz w:val="28"/>
          <w:sz w:val="28"/>
          <w:szCs w:val="28"/>
          <w:rtl w:val="true"/>
          <w:lang w:bidi="fa-IR"/>
        </w:rPr>
        <w:t>شکر قدرت</w:t>
      </w:r>
    </w:p>
    <w:p>
      <w:pPr>
        <w:pStyle w:val="BookText"/>
        <w:rPr/>
      </w:pPr>
      <w:r>
        <w:rPr>
          <w:rFonts w:ascii="IRNazanin" w:hAnsi="IRNazanin" w:eastAsia="IRNazanin"/>
          <w:color w:val="111111"/>
          <w:sz w:val="28"/>
          <w:sz w:val="28"/>
          <w:szCs w:val="28"/>
          <w:rtl w:val="true"/>
          <w:lang w:bidi="fa-IR"/>
        </w:rPr>
        <w:t>می‌دانیم هر نعمتی شکری دارد که اگر انجام گیرد موجب بقای نعمت و افزایش آن است و اگر انجام نگیرد نعمت به مخاطره خواهد افتاد؛ممکن است کم یا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روشن است که شکر تنها شکر زبانی نیست،بلکه باید با عمل مناسبی نعمت را شکر گفت؛آن‌کس که خدا اموال و ثروت فراوانی به او داده شکرش آن است که دیگران را نیز در آن سهیم سازد و آن‌کس که خدا مقامی به او بخشیده شکرش آن است که به وسیله آن مشکلات نیازمندان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پیروزی بر دشمن،بهترین شکر آن عفو و گذشت است همان‌گونه که امام در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دشمنت پیروز شدی عفو را شکرانه این پیروزی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قَدَرْتَ عَلَی عَدُوِّکَ فَاجْعَلِ الْعَفْوَ عَنْهُ شُکْراً لِلْقُدْرَةِ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عفو و گذشت سیره کریمان است و انتقام روش لئیمان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زندگی پیغمبر اسلام صلی الله علیه و آله و امامان اهل‌بیت علیهم السلام جلوه‌های فراوانی از این مطلب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فتح مکه هنگامی که پیغمبر اکرم صلی الله علیه و آله بر دشمنانی که یک عمر خون به دل او کرده بودند و یارانش را کشته و مثله کرده بودند پیروز شد جمله تاریخی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را فرمود و همه </w:t>
      </w:r>
    </w:p>
    <w:p>
      <w:pPr>
        <w:pStyle w:val="BookText"/>
        <w:rPr/>
      </w:pPr>
      <w:r>
        <w:rPr>
          <w:rFonts w:ascii="IRNazanin" w:hAnsi="IRNazanin" w:eastAsia="IRNazanin"/>
          <w:color w:val="111111"/>
          <w:sz w:val="28"/>
          <w:sz w:val="28"/>
          <w:szCs w:val="28"/>
          <w:rtl w:val="true"/>
          <w:lang w:bidi="fa-IR"/>
        </w:rPr>
        <w:t>جنایتکاران را مورد عفو قرار داد و شعار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یَوْمُ الْمَرْحَمَةِ؛ امروز روز بخشش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مکه طنین‌انداز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توصیه‌های امام امیرالمؤمنین علیه السلام درباره قاتلش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ملجم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از گذشت کریمانه آن حضرت است و همچنین در جریان جنگ صفین بعد از آن که یارانش بر شریعه فرات مسلط شدند اجازه نداد به عنوان انتقام آب را به روی آنها ببندند،بلکه آب را برای همه آزاد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مورد فرزندان آن حضرت و امامان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این،تبدیل انتقام به عفو اثر مهم اجتماعی دارد و آن این است که انتقام به صورت تصاعدی پیش می‌رود و دائما قتل و کشتار و ناامنی می‌آفریند و هرگز اجازه نمی‌دهد صلح و صفا و آرامشی در جامعه پدید آید در حالی که عفو و گذشت به خشونت‌ها پایان می‌دهد و سبب آرامش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افزون بر این‌که عفو فضیلتی اخلاقی و مهم است،تدبیر پر ارزش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رسول خدا صلی الله علیه و آله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أُخْبِرُکُمْ بِخَیْرِ خَلَائِقِ الدُّنْیَا وَ الْآخِرَةِ؟ الْعَفْوُ عَمَّنْ ظَلَمَکَ وَ تَصِلُ مَنْ قَطَعَکَ وَ الْإِحْسَانُ إِلَی مَنْ أَسَاءَ إِلَیْکَ وَ إِعْطَاءُ مَنْ حَرَمَکَ؛ آیا شما را از بهترین اخلاق دنیا و آخرت خبر ندهم؛عفو و گذشت از کسی که به تو ستم کرده و پیوند محبت با کسی که از تو بریده و نیکی به کسی که با تو بدی کرده و بخشیدن کسی که تو را محروم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باارزش‌ترین اخلاق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در حدیثی از امام امیر مؤمنان علیه السلام در غررالحکم آمده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تاجُ الْمَکارِمِ؛ عفو تاج اخلاق والای انسانی است</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حدیث دیگری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تَعافُوا تَسْقُطُ الضَّغائِنُ بَیْنَکُمْ؛ یکدیگر را عفو کنید تا کینه‌ها برچیده شود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قرآن مجید نیز خطاب به مؤمنان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لْیَعْفُوا وَ لْیَصْفَحُوا أَ لا تُحِبُّونَ أَنْ یَغْفِرَ اللّهُ لَکُمْ وَ اللّهُ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از آثار و برکات مهم عفو از دشمنان و خطاکاران آن است که در بسیاری از موارد ناگهان منقلب می‌شوند و عداوت آنها تبدیل به دوستی صمیمانه‌ای می‌شود که تاریخ نمونه‌های فراوانی از آن به 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دستور یک استثنای مهم دارد و آن اینکه در آنجا که دشمن عفو را نشانه ضعف ببیند یا سبب جسارت و ادامه خصومت او شود،عفو کردن غلط و شبیه ترحم بر پلنگ تیزدندان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هیچ کس عفو را فضیلت نمی‌شمرد،بلکه نوعی بی‌تدبیری و رضایت به ادامه خشونت محسوب می‌شود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اجرای حدود اسلامی در جایی به قاضی اجازه عفو داده شده است که آثار توبه و صلاح در شخص جانی آشکار گردد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3968_168049"/>
      <w:bookmarkStart w:id="133" w:name="pg13968_168049"/>
      <w:bookmarkEnd w:id="133"/>
    </w:p>
    <w:p>
      <w:pPr>
        <w:pStyle w:val="Heading2"/>
        <w:numPr>
          <w:ilvl w:val="1"/>
          <w:numId w:val="1"/>
        </w:numPr>
        <w:rPr/>
      </w:pPr>
      <w:bookmarkStart w:id="134" w:name="pg13968_168049"/>
      <w:bookmarkStart w:id="135" w:name="__RefHeading___Toc1124726_3381743652"/>
      <w:bookmarkStart w:id="136" w:name="_Toc37"/>
      <w:bookmarkEnd w:id="134"/>
      <w:bookmarkEnd w:id="135"/>
      <w:r>
        <w:rPr>
          <w:rtl w:val="true"/>
        </w:rPr>
        <w:t xml:space="preserve">گفتار حکیمانه </w:t>
      </w:r>
      <w:r>
        <w:rPr/>
        <w:t>12</w:t>
      </w:r>
      <w:r>
        <w:rPr>
          <w:rtl w:val="true"/>
        </w:rPr>
        <w:t>-</w:t>
      </w:r>
      <w:r>
        <w:rPr>
          <w:rtl w:val="true"/>
        </w:rPr>
        <w:t>ناتوان‌ترین مردم</w:t>
      </w:r>
      <w:bookmarkEnd w:id="136"/>
    </w:p>
    <w:p>
      <w:pPr>
        <w:pStyle w:val="Heading3"/>
        <w:numPr>
          <w:ilvl w:val="2"/>
          <w:numId w:val="1"/>
        </w:numPr>
        <w:rPr/>
      </w:pPr>
      <w:bookmarkStart w:id="137" w:name="__RefHeading___Toc1124728_3381743652"/>
      <w:bookmarkStart w:id="138" w:name="_Toc38"/>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أَعْجَزُ النَّاسِ مَنْ عَجَزَ عَنِ اکْتِسَابِ الْإِخْوَانِ،وَ أَعْجَزُ مِنْهُ</w:t>
      </w:r>
    </w:p>
    <w:p>
      <w:pPr>
        <w:pStyle w:val="BookText"/>
        <w:rPr/>
      </w:pPr>
      <w:r>
        <w:rPr>
          <w:rFonts w:ascii="Amiri" w:hAnsi="Amiri" w:eastAsia="Amiri" w:cs="Amiri"/>
          <w:color w:val="111111"/>
          <w:sz w:val="28"/>
          <w:sz w:val="28"/>
          <w:szCs w:val="28"/>
          <w:rtl w:val="true"/>
          <w:lang w:bidi="ar-SA"/>
        </w:rPr>
        <w:t xml:space="preserve">مَنْ ضَیَّعَ مَنْ ظَفِرَ بِهِ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عاجزترین مردم کسی است که از به دست آوردن دوستان عاجز باشد و از او عاجزتر کسی است که دوستانی را که به‌دست آورده از دست بدهد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3968_168051"/>
      <w:bookmarkStart w:id="140" w:name="pg13968_168051"/>
      <w:bookmarkEnd w:id="140"/>
    </w:p>
    <w:p>
      <w:pPr>
        <w:pStyle w:val="Heading3"/>
        <w:numPr>
          <w:ilvl w:val="2"/>
          <w:numId w:val="1"/>
        </w:numPr>
        <w:rPr/>
      </w:pPr>
      <w:bookmarkStart w:id="141" w:name="pg13968_168051"/>
      <w:bookmarkStart w:id="142" w:name="__RefHeading___Toc1124730_3381743652"/>
      <w:bookmarkStart w:id="143" w:name="_Toc39"/>
      <w:bookmarkEnd w:id="141"/>
      <w:bookmarkEnd w:id="142"/>
      <w:r>
        <w:rPr>
          <w:rtl w:val="true"/>
        </w:rPr>
        <w:t>شرح و تفسیر</w:t>
      </w:r>
      <w:bookmarkEnd w:id="143"/>
    </w:p>
    <w:p>
      <w:pPr>
        <w:pStyle w:val="BookText"/>
        <w:rPr/>
      </w:pPr>
      <w:r>
        <w:rPr>
          <w:rFonts w:ascii="IRNazanin" w:hAnsi="IRNazanin" w:eastAsia="IRNazanin"/>
          <w:color w:val="111111"/>
          <w:sz w:val="28"/>
          <w:sz w:val="28"/>
          <w:szCs w:val="28"/>
          <w:rtl w:val="true"/>
          <w:lang w:bidi="fa-IR"/>
        </w:rPr>
        <w:t>ناتوان‌ترین مردم</w:t>
      </w:r>
    </w:p>
    <w:p>
      <w:pPr>
        <w:pStyle w:val="BookText"/>
        <w:rPr/>
      </w:pPr>
      <w:r>
        <w:rPr>
          <w:rFonts w:ascii="IRNazanin" w:hAnsi="IRNazanin" w:eastAsia="IRNazanin"/>
          <w:color w:val="111111"/>
          <w:sz w:val="28"/>
          <w:sz w:val="28"/>
          <w:szCs w:val="28"/>
          <w:rtl w:val="true"/>
          <w:lang w:bidi="fa-IR"/>
        </w:rPr>
        <w:t>شک نیست که یکی از مهم‌ترین سرمایه انسان در زندگی دوستان صمیمی است؛این سرمایه نه تنها برای یاری کردن انسان در برابر مشکلات،بلکه برای انس گرفتن و از تجربه‌ها و نظرات آنها بهره‌گیری کردن ضروری است و جالب این‌که به دست آوردن دوستان خوب کار آسانی است؛نه همچون به دست آوردن مال است که احتیاج به تلاش و کوشش فراون و گاه نیاز به سرمایه‌گذاری‌های کلان دارد و نه همچون مقام است که به دست آوردنش نیاز به روابط اجتماعی قوی دارد،بلکه با سرمایه‌ای که در اختیار هر کس هست به دست می‌آید و آن سرمایه گشاده‌رویی،ادب و حسن معاشرت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عاجزترین مردم کسی است که از به دست آوردن دوست عاجز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 النَّاسِ مَنْ عَجَزَ عَنِ اکْتِسَابِ الْإِخْوَانِ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 معروفی است از امیر مؤمنان علی علیه السلام که خطاب به مردم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لَنْ تَسَعُوا النَّاسَ بِأَمْوَالِکُمْ فَسَعُوهُمْ بِطَلَاقَةِ الْوَجْهِ وَ حُسْنِ اللِّقَاءِ فَإِنِّی سَمِعْتُ رَسُولَ اللَّهِ صلی الله علیه و آله یَقُولُ إِنَّکُمْ لَنْ تَسَعُوا النَّاسَ بِأَمْوَالِکُمْ فَسَعُوهُمْ بِأَخْلَاقِکُمْ؛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مردم را با اموال خود راضی نگه دارید،از این رو ایشان را با خوشرویی و رفتار خوب راضی نگه دارید،زیرا من از رسول خدا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نمی‌توانید خشنودی مردم را با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p>
    <w:p>
      <w:pPr>
        <w:pStyle w:val="BookText"/>
        <w:rPr/>
      </w:pPr>
      <w:r>
        <w:rPr>
          <w:rFonts w:ascii="IRNazanin" w:hAnsi="IRNazanin" w:eastAsia="IRNazanin"/>
          <w:color w:val="111111"/>
          <w:sz w:val="28"/>
          <w:sz w:val="28"/>
          <w:szCs w:val="28"/>
          <w:rtl w:val="true"/>
          <w:lang w:bidi="fa-IR"/>
        </w:rPr>
        <w:t>آورید بنابراین با اخلاق نیکتان خشنودی آنها را به دست آورید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آنگاه امام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عاجزتر کسی است که دوستانی را که به دست آورده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أَعْجَزُ مِنْهُ مَنْ ضَیَّعَ مَنْ ظَفِرَ بِهِ مِنْهُمْ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ممکن است به دست آوردن چیزی مقداری زحمت داشته باشد؛ولی نگه‌داشتن آن آسان‌تر است،بنابراین کسی که دوستان خود را با بی‌مهری یا بی‌اعتنایی از دست دهد عاجزتر از کسی است که نتوانسته دوستی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است که اگر امام در جمله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مردم عاجزتر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بعد از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عاجزتر کسی است که دوستانش را از دست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جمله اول عمومیّت دارد،با جمله دوم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پاسخ این سؤال روشن است و آن اینکه جمله اول عمومیّت نسبی دارد و عمومیّت نسبی با وجود بعضی از استثناها منافات ندارد و شبیه این تعبیر در کلمات روزانه مردم نیز زیاد است؛مثلا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بدبخت‌ترین مردم کسی است که آبروی خود را از دست دهد و از او بدبخت‌تر کسی است که ایمان خود را از دست دهد و هیچ گاه در عرف مردم تناقضی در میان این دو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امیر مؤمنان علیه السلام در غررالحکم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صَدیقَ لَهُ لا ذُخْرَ لَهُ؛ کسی که دوست ندارد ذخیره‌ای ندارد</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عَظُمَتْ مَنْزِلَةُ الصَّدِیقِ حَتَّی إِنَّ أَهْلَ النَّارِ یَسْتَغِیثُونَ بِهِ وَ یَدْعُونَ بِهِ فِی النَّارِ قَبْلَ الْقَرِیبِ الْحَمِیمِ قَالَ اللَّهُ مُخْبِراً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شافِعِینَ وَ لَا صَدِیقٍ 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مقام دوست بسیار برجسته است تا آنجا که </w:t>
      </w:r>
    </w:p>
    <w:p>
      <w:pPr>
        <w:pStyle w:val="BookText"/>
        <w:rPr/>
      </w:pPr>
      <w:r>
        <w:rPr>
          <w:rFonts w:ascii="IRNazanin" w:hAnsi="IRNazanin" w:eastAsia="IRNazanin"/>
          <w:color w:val="111111"/>
          <w:sz w:val="28"/>
          <w:sz w:val="28"/>
          <w:szCs w:val="28"/>
          <w:rtl w:val="true"/>
          <w:lang w:bidi="fa-IR"/>
        </w:rPr>
        <w:t>دوزخیان نیز با فریاد خود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از نزدیکان کمک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می‌گویند همان‌گونه که خداوند در قرآن از آنها چنین خبر داده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نه شفاعت‌کننده‌ای داریم نه دوست گرم و پر محبتی</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اصولاً دوستان خوب بهترین زینت انسانند همان‌طور که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حِلْیَةٌ وَ حِلْیَةُ الرَّجُلِ أوِدّائُهُ؛ هرچیزی زینتی دارد و زینت انسان دوستان اوست</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دوستان همین بس که از بعضی از بزرگان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برادر بهتر است یا دوست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خوب است که دوست انسان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3968_168055"/>
      <w:bookmarkStart w:id="145" w:name="pg13968_168055"/>
      <w:bookmarkEnd w:id="145"/>
    </w:p>
    <w:p>
      <w:pPr>
        <w:pStyle w:val="Heading2"/>
        <w:numPr>
          <w:ilvl w:val="1"/>
          <w:numId w:val="1"/>
        </w:numPr>
        <w:rPr/>
      </w:pPr>
      <w:bookmarkStart w:id="146" w:name="pg13968_168055"/>
      <w:bookmarkStart w:id="147" w:name="__RefHeading___Toc1124732_3381743652"/>
      <w:bookmarkStart w:id="148" w:name="_Toc40"/>
      <w:bookmarkEnd w:id="146"/>
      <w:bookmarkEnd w:id="147"/>
      <w:r>
        <w:rPr>
          <w:rtl w:val="true"/>
        </w:rPr>
        <w:t xml:space="preserve">گفتار حکیمانه </w:t>
      </w:r>
      <w:r>
        <w:rPr/>
        <w:t>13</w:t>
      </w:r>
      <w:r>
        <w:rPr>
          <w:rtl w:val="true"/>
        </w:rPr>
        <w:t>-</w:t>
      </w:r>
      <w:r>
        <w:rPr>
          <w:rtl w:val="true"/>
        </w:rPr>
        <w:t>راه تداوم نعمت‌ها</w:t>
      </w:r>
      <w:bookmarkEnd w:id="148"/>
    </w:p>
    <w:p>
      <w:pPr>
        <w:pStyle w:val="Heading3"/>
        <w:numPr>
          <w:ilvl w:val="2"/>
          <w:numId w:val="1"/>
        </w:numPr>
        <w:rPr/>
      </w:pPr>
      <w:bookmarkStart w:id="149" w:name="__RefHeading___Toc1124734_3381743652"/>
      <w:bookmarkStart w:id="150" w:name="_Toc41"/>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إِذَا وَصَلَتْ إِلَیْکُمْ أَطْرَافُ النِّعَمِ فَلَا تُنَفِّرُوا أَقْصَاهَا بِقِلَّةِ الشُّکْرِ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مقدمات نعمت‌ها به شما روی آورد ادامه آن را به واسطه کمی شکرگذاری از خود دور نسازید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3968_168057"/>
      <w:bookmarkStart w:id="152" w:name="pg13968_168057"/>
      <w:bookmarkEnd w:id="152"/>
    </w:p>
    <w:p>
      <w:pPr>
        <w:pStyle w:val="Heading3"/>
        <w:numPr>
          <w:ilvl w:val="2"/>
          <w:numId w:val="1"/>
        </w:numPr>
        <w:rPr/>
      </w:pPr>
      <w:bookmarkStart w:id="153" w:name="pg13968_168057"/>
      <w:bookmarkStart w:id="154" w:name="__RefHeading___Toc1124736_3381743652"/>
      <w:bookmarkStart w:id="155" w:name="_Toc42"/>
      <w:bookmarkEnd w:id="153"/>
      <w:bookmarkEnd w:id="154"/>
      <w:r>
        <w:rPr>
          <w:rtl w:val="true"/>
        </w:rPr>
        <w:t>شرح و تفسیر</w:t>
      </w:r>
      <w:bookmarkEnd w:id="155"/>
    </w:p>
    <w:p>
      <w:pPr>
        <w:pStyle w:val="BookText"/>
        <w:rPr/>
      </w:pPr>
      <w:r>
        <w:rPr>
          <w:rFonts w:ascii="IRNazanin" w:hAnsi="IRNazanin" w:eastAsia="IRNazanin"/>
          <w:color w:val="111111"/>
          <w:sz w:val="28"/>
          <w:sz w:val="28"/>
          <w:szCs w:val="28"/>
          <w:rtl w:val="true"/>
          <w:lang w:bidi="fa-IR"/>
        </w:rPr>
        <w:t>راه تداوم نعمت‌ها</w:t>
      </w:r>
    </w:p>
    <w:p>
      <w:pPr>
        <w:pStyle w:val="BookText"/>
        <w:rPr/>
      </w:pPr>
      <w:r>
        <w:rPr>
          <w:rFonts w:ascii="IRNazanin" w:hAnsi="IRNazanin" w:eastAsia="IRNazanin"/>
          <w:color w:val="111111"/>
          <w:sz w:val="28"/>
          <w:sz w:val="28"/>
          <w:szCs w:val="28"/>
          <w:rtl w:val="true"/>
          <w:lang w:bidi="fa-IR"/>
        </w:rPr>
        <w:t>امام علیه السلام در این سخن حکمت‌آمیز به نکته دیگری درباره آثار شکر نعمت و آثار کفران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مقدمات نعمت‌ها به شما روی می‌آورد دنباله آن را به واسطه کمی شکرگزاری از خود دور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وَصَلَتْ إِلَیْکُمْ أَطْرَافُ </w:t>
      </w:r>
      <w:r>
        <w:rPr>
          <w:rStyle w:val="FootnoteAnchor"/>
          <w:rtl w:val="true"/>
        </w:rPr>
        <w:footnoteReference w:id="75"/>
      </w:r>
      <w:r>
        <w:rPr>
          <w:rFonts w:ascii="Amiri" w:hAnsi="Amiri" w:eastAsia="Amiri" w:cs="Amiri"/>
          <w:color w:val="111111"/>
          <w:sz w:val="28"/>
          <w:sz w:val="28"/>
          <w:szCs w:val="28"/>
          <w:rtl w:val="true"/>
          <w:lang w:bidi="ar-SA"/>
        </w:rPr>
        <w:t>النِّعَمِ فَلَا تُنَفِّرُوا أَقْصَاهَا بِقِلَّةِ الشُّکْرِ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نعمت‌ها غالباً به‌صورت تدریجی بر انسان وارد می‌شود و وظیفه انسان هوشیار این است که به استقبال نعمت برود و استقبال از آن راهی جز شکرگزاری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 آغاز روی آوردن نعمت به شکر قلبی و زبانی و عملی بپردازد ادامه خواهد یافت و تا پایان آن نصیب انسان می‌شود و به تعبیر دیگر به گفته بعضی از شارحان نهج‌البلاغه،نعمت‌ها مانند گروه‌های پرندگان است که وقتی تعدادی از آنها بر شاخه درختی نشستند بقیه تدریجا به دنبال آنها می‌آیند و شاخه‌ها را پر می‌کنند؛ولی اگر گروه اول صدای ناهنجار و حرکت ناموزونی بشنوند یا ببینند فرار می‌کنند و بقیه هم به دنبال آنها می‌روند و صحنه از وجودشان خالی 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بسیاری از نعمت‌ها به صورت تدریجی زوال می‌پذیرند؛هر گاه </w:t>
      </w:r>
    </w:p>
    <w:p>
      <w:pPr>
        <w:pStyle w:val="BookText"/>
        <w:rPr/>
      </w:pPr>
      <w:r>
        <w:rPr>
          <w:rFonts w:ascii="IRNazanin" w:hAnsi="IRNazanin" w:eastAsia="IRNazanin"/>
          <w:color w:val="111111"/>
          <w:sz w:val="28"/>
          <w:sz w:val="28"/>
          <w:szCs w:val="28"/>
          <w:rtl w:val="true"/>
          <w:lang w:bidi="fa-IR"/>
        </w:rPr>
        <w:t>انسان در آغاز زوالش هوشیار باشد و به شکر قلبی و زبانی و عملی بپردازد مانع بازگشت و زوال تدریجی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اصل برگرفته از قرآن مجید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تَأَذَّنَ رَبُّکُمْ لَئِنْ شَکَرْتُمْ لَأَزِیدَنَّکُمْ وَ لَئِنْ کَفَرْتُمْ إِنَّ عَذابِی 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بیاورید زمانی که پروردگارتان اعلام داشت 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 و اگر ناسپاسی مجازاتم شدید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قرآن مجید سرگذشت بسیار عبرت‌آموزی از قوم سبأ نقل می‌کند که خداوند نعمت بسیار وافری به آنها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رِزْقِ رَبِّکُمْ وَ اشْکُرُوا لَهُ بَلْدَةٌ طَیِّبَةٌ وَ رَبٌّ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ازروزی پروردگارتان بخورید و شکر او را به جا آورید؛ شهری پاک و پاکیزه در اختیار شماست و پروردگاری آمرزنده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ولی آنها به کفران پرداختند و سد عظیمی که سبب آبادی کشور آنها شده بود بر اثر سیلاب و عوامل دیگر در هم شکست و تمام آبادی و باغ‌ها و مزارع ویران شد به‌گونه‌ای که نتوانستند در آنجا بمانند و ناچار در اطراف متفرق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اینجا می‌افزاید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جَزَیْناهُمْ بِما کَفَرُوا وَ هَلْ نُجازِی إِلاَّ الْکَفُورَ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کیفر را بر اثر کفرانشان به آنها دادیم و آیا جز کفران کننده را کیفر می‌دهیم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روایات فراوانی درباره اهمیت شکر از پیغمبر اکرم صلی الله علیه و آله و امامان معصوم علیهم السلام به دست ما رسیده که اهمیت این فضیلت انسانی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وَجَلَّ أَنْعَمَ عَلَی قَوْمٍ بِالْمَوَاهِبِ فَلَمْ یَشْکُرُوا فَصَارَتْ عَلَیْهِمْ وَبَالاً وَ ابْتَلَی قَوْماً بِالْمَصَائِبِ فَصَبَرُوا فَصَارَتْ عَلَیْهِمْ نِعْمَةً؛ خداوند متعال به گروهی از مردم نعمت داد،اما آنها شکرش را به جا </w:t>
      </w:r>
    </w:p>
    <w:p>
      <w:pPr>
        <w:pStyle w:val="BookText"/>
        <w:rPr/>
      </w:pPr>
      <w:r>
        <w:rPr>
          <w:rFonts w:ascii="IRNazanin" w:hAnsi="IRNazanin" w:eastAsia="IRNazanin"/>
          <w:color w:val="111111"/>
          <w:sz w:val="28"/>
          <w:sz w:val="28"/>
          <w:szCs w:val="28"/>
          <w:rtl w:val="true"/>
          <w:lang w:bidi="fa-IR"/>
        </w:rPr>
        <w:t xml:space="preserve">نیاوردند در نتیجه آن متاع مایه وبالشان شد و گروهی از مردم را به مصائبی گرفتار کرد لکن آنها صبر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مصیبت‌ها به نعمت‌ها تبدیل شد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اینجا دو سؤال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حقیقت شکر چیست؟</w:t>
      </w:r>
    </w:p>
    <w:p>
      <w:pPr>
        <w:pStyle w:val="BookText"/>
        <w:rPr/>
      </w:pPr>
      <w:r>
        <w:rPr>
          <w:rFonts w:ascii="IRNazanin" w:hAnsi="IRNazanin" w:eastAsia="IRNazanin"/>
          <w:color w:val="111111"/>
          <w:sz w:val="28"/>
          <w:sz w:val="28"/>
          <w:szCs w:val="28"/>
          <w:rtl w:val="true"/>
          <w:lang w:bidi="fa-IR"/>
        </w:rPr>
        <w:t>شکر سه مرحله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قلبی که انسان از نعمت‌های خدا خشنود و راضی و سپاسگزار باشد و مرحله زبانی که آنچه را درون قلب اوست بر زبان جاری سازد؛ولی از همه مهم‌تر مرحله عملی شکر است و آن به طور شفاف این است که از نعمت‌های الهی درست بهره‌برداری کند و اهداف این مواهب را در نظر گیرد و به سوی آن اهداف حرکت کند؛اگر خدا عقلی برای درک نیک و بد به او داده از این عقل در مسیر شیطنت استفاده نکند و اگر او را مشمول موهبت آزادی کرده از این آزادی برای پیشرفت و تکامل بهره گیرد نه در مسیر بی‌بند و باری و گناه و فساد همچنین در مورد اعضای بدن که هر کدام موهبتی عظیم است و در مورد مال و ثروت و فرزند و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کسانی که شکر قلبی و زبانی دارند؛ولی در مرحله شکر عملی مقصرند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مفهوم شکر به آن‌گونه که در بالا گفته شد دقت کنیم فلسفه آن نیز روشن می‌شود،زیرا این مواهب مال ما نیست از سوی دیگری است و آن را برای اهداف خاصی آفریده و اگر در غیر آن اهداف به کار گرفته شود خیانت در آن نعمت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پاسخ سؤال دیگری نیز روشن می‌شود که خدا چه نیازی به تشکر و سپاسگزاری ما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انسان‌ها با سپاسگزاری تشویق شوند و آرامش روحی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نیازی به اینها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از آنچه در بالا گفته شد فهمیدیم که سخن از نیاز خدا در میان نیست؛ سخن از نیاز من است که اگر نعمت‌ها و مواهب الهی را که برای اهداف خاصی است در غیر آن به کار گیرم طبیعی است که از آن محروم خواهم شد،زیرا خداوند حکیم است و حکیم این مواهب را به افراد لایق و وظیفه‌شناس می‌دهد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 کسانی که نعمت‌های الهی را ضایع می‌کنند و در غیر اهداف آن مصرف می‌نمایند در واقع اهانتی به ساحت قدس پروردگار کرده‌اند و از این جهت درخور عقوبتی هستند</w:t>
      </w:r>
      <w:r>
        <w:rPr>
          <w:rFonts w:eastAsia="IRNazanin" w:cs="IRNazanin"/>
          <w:color w:val="111111"/>
          <w:sz w:val="28"/>
          <w:szCs w:val="28"/>
          <w:rtl w:val="true"/>
          <w:lang w:bidi="fa-IR"/>
        </w:rPr>
        <w:t>.</w:t>
      </w:r>
      <w:bookmarkStart w:id="156" w:name="pg13968_168061"/>
    </w:p>
    <w:p>
      <w:pPr>
        <w:pStyle w:val="Heading2"/>
        <w:numPr>
          <w:ilvl w:val="1"/>
          <w:numId w:val="1"/>
        </w:numPr>
        <w:rPr/>
      </w:pPr>
      <w:bookmarkStart w:id="157" w:name="__RefHeading___Toc1124738_3381743652"/>
      <w:bookmarkStart w:id="158" w:name="_Toc43"/>
      <w:bookmarkEnd w:id="156"/>
      <w:bookmarkEnd w:id="157"/>
      <w:r>
        <w:rPr>
          <w:rtl w:val="true"/>
        </w:rPr>
        <w:t xml:space="preserve">گفتار حکیمانه </w:t>
      </w:r>
      <w:r>
        <w:rPr/>
        <w:t>14</w:t>
      </w:r>
      <w:r>
        <w:rPr>
          <w:rtl w:val="true"/>
        </w:rPr>
        <w:t>-</w:t>
      </w:r>
      <w:r>
        <w:rPr>
          <w:rtl w:val="true"/>
        </w:rPr>
        <w:t>نتیجه بی‌مِهری بستگان</w:t>
      </w:r>
      <w:bookmarkEnd w:id="158"/>
    </w:p>
    <w:p>
      <w:pPr>
        <w:pStyle w:val="Heading3"/>
        <w:numPr>
          <w:ilvl w:val="2"/>
          <w:numId w:val="1"/>
        </w:numPr>
        <w:rPr/>
      </w:pPr>
      <w:bookmarkStart w:id="159" w:name="__RefHeading___Toc1124740_3381743652"/>
      <w:bookmarkStart w:id="160" w:name="_Toc44"/>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مَنْ ضَیَّعَهُ الْأَقْرَبُ أُتِیحَ لَهُ الْأَبْعَدُ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نزدیکانش او را رها سازند آنها که دورند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او و یاری‌اش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می‌شوند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3968_168063"/>
      <w:bookmarkStart w:id="162" w:name="pg13968_168063"/>
      <w:bookmarkEnd w:id="162"/>
    </w:p>
    <w:p>
      <w:pPr>
        <w:pStyle w:val="Heading3"/>
        <w:numPr>
          <w:ilvl w:val="2"/>
          <w:numId w:val="1"/>
        </w:numPr>
        <w:rPr/>
      </w:pPr>
      <w:bookmarkStart w:id="163" w:name="pg13968_168063"/>
      <w:bookmarkStart w:id="164" w:name="__RefHeading___Toc1124742_3381743652"/>
      <w:bookmarkStart w:id="165" w:name="_Toc45"/>
      <w:bookmarkEnd w:id="163"/>
      <w:bookmarkEnd w:id="164"/>
      <w:r>
        <w:rPr>
          <w:rtl w:val="true"/>
        </w:rPr>
        <w:t>شرح و تفسیر</w:t>
      </w:r>
      <w:bookmarkEnd w:id="165"/>
    </w:p>
    <w:p>
      <w:pPr>
        <w:pStyle w:val="BookText"/>
        <w:rPr/>
      </w:pPr>
      <w:r>
        <w:rPr>
          <w:rFonts w:ascii="IRNazanin" w:hAnsi="IRNazanin" w:eastAsia="IRNazanin"/>
          <w:color w:val="111111"/>
          <w:sz w:val="28"/>
          <w:sz w:val="28"/>
          <w:szCs w:val="28"/>
          <w:rtl w:val="true"/>
          <w:lang w:bidi="fa-IR"/>
        </w:rPr>
        <w:t>نتیجه بی‌مِهری بستگان</w:t>
      </w:r>
    </w:p>
    <w:p>
      <w:pPr>
        <w:pStyle w:val="BookText"/>
        <w:rPr/>
      </w:pPr>
      <w:r>
        <w:rPr>
          <w:rFonts w:ascii="IRNazanin" w:hAnsi="IRNazanin" w:eastAsia="IRNazanin"/>
          <w:color w:val="111111"/>
          <w:sz w:val="28"/>
          <w:sz w:val="28"/>
          <w:szCs w:val="28"/>
          <w:rtl w:val="true"/>
          <w:lang w:bidi="fa-IR"/>
        </w:rPr>
        <w:t>امام علیه السلام در این جمله به کسانی که بستگان نزدیکش نسبت به او بی‌مهری می‌کنند و رهایش می‌سازند دلداری و امیدواری می‌دهد که نباید از این جریان مایوس گردند؛خداوند راه دیگری به روی او می‌گشاید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نزدیکانش او را رها سازند آنها که دورند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او و یاری‌اش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ضَیَّعَهُ الْأَقْرَبُ أُتِیحَ لَهُ الْأَبْعَدُ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این حکمت و رحمت الهی است که انسان‌ها به وسیله بستگان و دوستان نزدیک حمایت شوند؛ولی اگر آنها به وظیفه خود عمل نکردند و به صله رحم و مسئولیت‌های دوستی پشت‌پا زدند این مسئولیت را بر عهده دیگران می‌گذارد تا بنده‌اش در میان توفان حوادث تنها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پیغمبر اکرم صلی الله علیه و آله طائفه قریش که نزدیک‌ترین نزدیکان او بودند نه تنها حمایتش نکردند بلکه به دشمنی او برخاستند؛اما خداوند دورافتاده‌ترین قبائل را از قبیله قریش یعنی اوس و خزرج را به حمایت او برانگیخت که از جان و دل او را حمایت کردند و آئین او را پیش بردند و جالب این‌که اوس و خزرج با هم عداوت و دشمنی دیرینه‌ای داشتند ولی در حمایت از پیغمبر اکرم صلی الله علیه و آله متحد و متفق بودند و امثال این موضوع در طول تاریخ بسیار دیده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پرمعنایی از امام صادق علیه السلام می‌خوانیم که برای دلداری و تسلی </w:t>
      </w:r>
    </w:p>
    <w:p>
      <w:pPr>
        <w:pStyle w:val="BookText"/>
        <w:rPr/>
      </w:pPr>
      <w:r>
        <w:rPr>
          <w:rFonts w:ascii="IRNazanin" w:hAnsi="IRNazanin" w:eastAsia="IRNazanin"/>
          <w:color w:val="111111"/>
          <w:sz w:val="28"/>
          <w:sz w:val="28"/>
          <w:szCs w:val="28"/>
          <w:rtl w:val="true"/>
          <w:lang w:bidi="fa-IR"/>
        </w:rPr>
        <w:t>خاطر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لِمَا لَا تَرْجُو أَرْجَی مِنْکَ لِمَا تَرْجُو؛ نسبت به آنچه امیدی به آن نداری از آنچه امید به آن داری امیدوارتر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 این‌که در ذیل این حدیث اشاره به داستان موسی علیه السلام شده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برای به دست آوردن شعله آتشی به دنبال نوری که از درخت برمی‌خواست روان شد ولی در آنجا پیام نبوت را دریافت داشت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احتمال دیگری که در تفسیر این کلمه حکمت‌آمیز وجود دارد این است که امام می‌خواهد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نزدیکان و بستگان از نیروهای یکدیگر استفاده نکنند و نسبت به هم بی‌اعتنا باشند ای بسا دورافتادگان آنها را می‌ربایند و از وجود آنان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مطلب مسئله‌ای است که در این ایام کشور ما و بسیاری از کشورها با آن روبرو هستند که به نام فرار مغزها معروف است؛هنگامی که ما از مغزهای لایق و آماده و افکار بلند و استعدادهای سرشار جوانانمان استفاده نکنیم آنها از میان ما فرار کرده و دورافتادگان از نیروهای آنها استفاده می‌کنند که این ضایعه‌ای است بزرگ و غیر قابل 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تفسیر اول دلداری و تسلی خاطری است به تضییع شدگان و تفسیر دوم سرزنشی است نسبت به تضییع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تفسیر اول مناسب‌تر به نظر می‌رسد،هرچند جمع میان دو تفسیر نیز امکان‌پذیر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برای مهیا شدن برای انجام کاری است و هنگامی که به باب افعال می‌رود به معنای مهیا کردن است و گاه به معنای مقدر ساختن نیز آمده که آن هم نوعی مهیا کردن است</w:t>
      </w:r>
      <w:r>
        <w:rPr>
          <w:rFonts w:eastAsia="IRNazanin" w:cs="IRNazanin"/>
          <w:color w:val="111111"/>
          <w:sz w:val="28"/>
          <w:szCs w:val="28"/>
          <w:rtl w:val="true"/>
          <w:lang w:bidi="fa-IR"/>
        </w:rPr>
        <w:t>.</w:t>
      </w:r>
      <w:bookmarkStart w:id="166" w:name="pg13968_168065"/>
    </w:p>
    <w:p>
      <w:pPr>
        <w:pStyle w:val="Heading2"/>
        <w:numPr>
          <w:ilvl w:val="1"/>
          <w:numId w:val="1"/>
        </w:numPr>
        <w:rPr/>
      </w:pPr>
      <w:bookmarkStart w:id="167" w:name="__RefHeading___Toc1124744_3381743652"/>
      <w:bookmarkStart w:id="168" w:name="_Toc46"/>
      <w:bookmarkEnd w:id="166"/>
      <w:bookmarkEnd w:id="167"/>
      <w:r>
        <w:rPr>
          <w:rtl w:val="true"/>
        </w:rPr>
        <w:t xml:space="preserve">گفتار حکیمانه </w:t>
      </w:r>
      <w:r>
        <w:rPr/>
        <w:t>15</w:t>
      </w:r>
      <w:r>
        <w:rPr>
          <w:rtl w:val="true"/>
        </w:rPr>
        <w:t>-</w:t>
      </w:r>
      <w:r>
        <w:rPr>
          <w:rtl w:val="true"/>
        </w:rPr>
        <w:t>سرزنش گرفتاران چرا؟</w:t>
      </w:r>
      <w:bookmarkEnd w:id="168"/>
    </w:p>
    <w:p>
      <w:pPr>
        <w:pStyle w:val="Heading3"/>
        <w:numPr>
          <w:ilvl w:val="2"/>
          <w:numId w:val="1"/>
        </w:numPr>
        <w:rPr/>
      </w:pPr>
      <w:bookmarkStart w:id="169" w:name="__RefHeading___Toc1124746_3381743652"/>
      <w:bookmarkStart w:id="170" w:name="_Toc47"/>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مَا کُلُّ مَفْتُونٍ یُعَاتَبُ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شخص گرفتاری را نمی‌توان سرزنش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بی‌تقصیر باشد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3968_168067"/>
      <w:bookmarkStart w:id="172" w:name="pg13968_168067"/>
      <w:bookmarkEnd w:id="172"/>
    </w:p>
    <w:p>
      <w:pPr>
        <w:pStyle w:val="Heading3"/>
        <w:numPr>
          <w:ilvl w:val="2"/>
          <w:numId w:val="1"/>
        </w:numPr>
        <w:rPr/>
      </w:pPr>
      <w:bookmarkStart w:id="173" w:name="pg13968_168067"/>
      <w:bookmarkStart w:id="174" w:name="__RefHeading___Toc1124748_3381743652"/>
      <w:bookmarkStart w:id="175" w:name="_Toc48"/>
      <w:bookmarkEnd w:id="173"/>
      <w:bookmarkEnd w:id="174"/>
      <w:r>
        <w:rPr>
          <w:rtl w:val="true"/>
        </w:rPr>
        <w:t>شرح و تفسیر</w:t>
      </w:r>
      <w:bookmarkEnd w:id="175"/>
    </w:p>
    <w:p>
      <w:pPr>
        <w:pStyle w:val="BookText"/>
        <w:rPr/>
      </w:pPr>
      <w:r>
        <w:rPr>
          <w:rFonts w:ascii="IRNazanin" w:hAnsi="IRNazanin" w:eastAsia="IRNazanin"/>
          <w:color w:val="111111"/>
          <w:sz w:val="28"/>
          <w:sz w:val="28"/>
          <w:szCs w:val="28"/>
          <w:rtl w:val="true"/>
          <w:lang w:bidi="fa-IR"/>
        </w:rPr>
        <w:t>سرزنش گرفتاران چرا؟</w:t>
      </w:r>
    </w:p>
    <w:p>
      <w:pPr>
        <w:pStyle w:val="BookText"/>
        <w:rPr/>
      </w:pPr>
      <w:r>
        <w:rPr>
          <w:rFonts w:ascii="IRNazanin" w:hAnsi="IRNazanin" w:eastAsia="IRNazanin"/>
          <w:color w:val="111111"/>
          <w:sz w:val="28"/>
          <w:sz w:val="28"/>
          <w:szCs w:val="28"/>
          <w:rtl w:val="true"/>
          <w:lang w:bidi="fa-IR"/>
        </w:rPr>
        <w:t>امام علیه السلام در این کلام نورانی‌اش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شخص گرفتاری را نمی‌توان سرزنش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بی‌تقصیر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مَفْتُونٍ یُعَاتَبُ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سرچشمه گرفتاری‌ها و مشکلات و مصائبی که دامن‌گیر انسان می‌شود کاملاً مختلف است؛گاه نتیجه مستقیم اعمال انسان است که بر اثر ندانم‌کاری‌ها، سستی‌ها،تنبلی‌ها و استفاده نکردن به موقع از فرصت‌ها دامان او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چنین شخصی درخور سرزنش است؛ولی گاه می‌شود که این مشکلات کفاره گناهان انسان است و خداوند می‌خواهد او را به این وسیله در دنیا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گرچه به سبب گناهش درخور سرزنش است ولی چون مشمول لطف الهی شده سزاوار ملامت نیست و گاه سرچشمه آن آزمایش‌های الهی است که خدا می‌خواهد با آن مشکل و گرفتاری بنده خود را پرورش دهد که همچون فولاد آبدیده در کوره حوادث مقاوم سازد و یا همچون طلای ناخالصی را که به کوره می‌برند تا خالص گردد او را خالص سازد در اینجا نیز جای سرزنش نیست،بنابراین همه گرفتاران و بلا دیدگان را نمی‌توان سرزنش کرد و حتی در آنجایی که انسان خود سرچشمه آن گرفتاری باشد باز گاهی جاهل قاصر است و گاه مقصر؛تنها اگر مقصر باشد در خور سرزنش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تفسیر دیگری نیز دارد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به معنای آزمایش کردن است؛مثلا هنگامی که می‌خواهند طلا را آزمایش کنند آن را به کوره می‌برند تا وضع آن روشن شود و به همین جهت هر نوع فشار و گرفتاری و مشکلات و گمراهی به عنوان فتنه از آن یاد می‌شود و مفتون در عبارت بالا به معنای فریب‌خورده باشد؛همان‌گونه که درباره شخص گرفتار اشاره شد این حالت گاهی بر اثر تقصیر و گاه بر اثر قصور و گاه بدون اختیار دامان انسان را می‌گیرد به همین منظور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مفتون هستند سزاوار سرزنش نیستند</w:t>
      </w:r>
      <w:r>
        <w:rPr>
          <w:rFonts w:eastAsia="IRNazanin" w:cs="IRNazanin"/>
          <w:color w:val="111111"/>
          <w:sz w:val="28"/>
          <w:szCs w:val="28"/>
          <w:rtl w:val="true"/>
          <w:lang w:bidi="fa-IR"/>
        </w:rPr>
        <w:t>.</w:t>
      </w:r>
      <w:bookmarkStart w:id="176" w:name="pg13968_168069"/>
    </w:p>
    <w:p>
      <w:pPr>
        <w:pStyle w:val="Heading2"/>
        <w:numPr>
          <w:ilvl w:val="1"/>
          <w:numId w:val="1"/>
        </w:numPr>
        <w:rPr/>
      </w:pPr>
      <w:bookmarkStart w:id="177" w:name="__RefHeading___Toc1124750_3381743652"/>
      <w:bookmarkStart w:id="178" w:name="_Toc49"/>
      <w:bookmarkEnd w:id="176"/>
      <w:bookmarkEnd w:id="177"/>
      <w:r>
        <w:rPr>
          <w:rtl w:val="true"/>
        </w:rPr>
        <w:t xml:space="preserve">گفتار حکیمانه </w:t>
      </w:r>
      <w:r>
        <w:rPr/>
        <w:t>16</w:t>
      </w:r>
      <w:r>
        <w:rPr>
          <w:rtl w:val="true"/>
        </w:rPr>
        <w:t>-</w:t>
      </w:r>
      <w:r>
        <w:rPr>
          <w:rtl w:val="true"/>
        </w:rPr>
        <w:t>پیشی گرفتن تقدیر و تدبیر</w:t>
      </w:r>
      <w:bookmarkEnd w:id="178"/>
    </w:p>
    <w:p>
      <w:pPr>
        <w:pStyle w:val="Heading3"/>
        <w:numPr>
          <w:ilvl w:val="2"/>
          <w:numId w:val="1"/>
        </w:numPr>
        <w:rPr/>
      </w:pPr>
      <w:bookmarkStart w:id="179" w:name="__RefHeading___Toc1124752_3381743652"/>
      <w:bookmarkStart w:id="180" w:name="_Toc50"/>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تَذِلُّ الْأُمُورُ لِلْمَقَادِیرِ،حَتَّی یَکُونَ الْحَتْفُ فِی التَّدْبِیرِ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و امور،تسلیم تقدیرهاست تا آنجا که گاه مرگ انسان در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هوشیاری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3968_168071"/>
      <w:bookmarkStart w:id="182" w:name="pg13968_168071"/>
      <w:bookmarkEnd w:id="182"/>
    </w:p>
    <w:p>
      <w:pPr>
        <w:pStyle w:val="Heading3"/>
        <w:numPr>
          <w:ilvl w:val="2"/>
          <w:numId w:val="1"/>
        </w:numPr>
        <w:rPr/>
      </w:pPr>
      <w:bookmarkStart w:id="183" w:name="pg13968_168071"/>
      <w:bookmarkStart w:id="184" w:name="__RefHeading___Toc1124754_3381743652"/>
      <w:bookmarkStart w:id="185" w:name="_Toc51"/>
      <w:bookmarkEnd w:id="183"/>
      <w:bookmarkEnd w:id="184"/>
      <w:r>
        <w:rPr>
          <w:rtl w:val="true"/>
        </w:rPr>
        <w:t>شرح و تفسیر</w:t>
      </w:r>
      <w:bookmarkEnd w:id="185"/>
    </w:p>
    <w:p>
      <w:pPr>
        <w:pStyle w:val="BookText"/>
        <w:rPr/>
      </w:pPr>
      <w:r>
        <w:rPr>
          <w:rFonts w:ascii="IRNazanin" w:hAnsi="IRNazanin" w:eastAsia="IRNazanin"/>
          <w:color w:val="111111"/>
          <w:sz w:val="28"/>
          <w:sz w:val="28"/>
          <w:szCs w:val="28"/>
          <w:rtl w:val="true"/>
          <w:lang w:bidi="fa-IR"/>
        </w:rPr>
        <w:t>پیشی گرفتن تقدیر و تدبیر</w:t>
      </w:r>
    </w:p>
    <w:p>
      <w:pPr>
        <w:pStyle w:val="BookText"/>
        <w:rPr/>
      </w:pPr>
      <w:r>
        <w:rPr>
          <w:rFonts w:ascii="IRNazanin" w:hAnsi="IRNazanin" w:eastAsia="IRNazanin"/>
          <w:color w:val="111111"/>
          <w:sz w:val="28"/>
          <w:sz w:val="28"/>
          <w:szCs w:val="28"/>
          <w:rtl w:val="true"/>
          <w:lang w:bidi="fa-IR"/>
        </w:rPr>
        <w:t>امام علیه السلام در اینجا به نکته مهمی اشاره می‌فرماید و آن این‌که چنان نیست که همیشه انسان‌های مدیر و مدبر پیروز گردند؛گاه تقدیرات همه تدبیرات آنها را برهم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و امور،تسلیم تقدیرهاست تا آنجا که گاه مرگ انسان در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هوشیاری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 الْأُمُورُ لِلْمَقَادِیرِ،حَتَّی یَکُونَ الْحَتْفُ فِی التَّدْبِیرِ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هدف از بیان این نکته آن است که گرچه انسان باید در همه امور هوشیارانه و مدبرانه عمل کند؛اما چنین نیست که از لطف خدا بی‌نیاز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بیدار ساختن انسان و شکستن غرور و غفلت او گهگاه اموری مقدر می‌کند که بر خلاف تمام تدبیرها و پیش‌بینی‌ها و مقدمه‌چینی‌های انسان است تا به او بفهماند در پشت این دستگاه،دست نیرومندی است که هیچ‌کس بی‌نیاز از لطف و محبت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گذشته و در زندگی خود بسیاری از این صحنه‌ها را دیده‌ایم که گاه افراد بسیار هوشیار و قوی و صاحب تدبیر ضربه‌هایی از تدبیر و هوشیاری خود خورده‌اند و دست تقدیر مسیری جز آنچه آنها می‌خواستند برایشان فراهم ساخته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مطلبی که در اینجا تذکر آن لازم است این است که هرگز مفهوم این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آن نیست که انسان دست از تدبیر و دقت و بررسی لازم در کارها بردارد و همه چیز را به گمان خود به دست تقدیر بسپارد،بلکه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انسان تنها با سعی و تلاش او ارتباط دارد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را نباید هرگز فراموش کند و به تعبیر دیگر انسان نباید از اراده و تقدیرات الهی و این‌که همه چیز به دست اوست غافل شود و نیز نباید دست از تلاش و کوشش بردارد</w:t>
      </w:r>
      <w:r>
        <w:rPr>
          <w:rFonts w:eastAsia="IRNazanin" w:cs="IRNazanin"/>
          <w:color w:val="111111"/>
          <w:sz w:val="28"/>
          <w:szCs w:val="28"/>
          <w:rtl w:val="true"/>
          <w:lang w:bidi="fa-IR"/>
        </w:rPr>
        <w:t>.</w:t>
      </w:r>
      <w:bookmarkStart w:id="186" w:name="pg13968_168073"/>
    </w:p>
    <w:p>
      <w:pPr>
        <w:pStyle w:val="Heading2"/>
        <w:numPr>
          <w:ilvl w:val="1"/>
          <w:numId w:val="1"/>
        </w:numPr>
        <w:rPr/>
      </w:pPr>
      <w:bookmarkStart w:id="187" w:name="__RefHeading___Toc1124756_3381743652"/>
      <w:bookmarkStart w:id="188" w:name="_Toc52"/>
      <w:bookmarkEnd w:id="186"/>
      <w:bookmarkEnd w:id="187"/>
      <w:r>
        <w:rPr>
          <w:rtl w:val="true"/>
        </w:rPr>
        <w:t xml:space="preserve">گفتار حکیمانه </w:t>
      </w:r>
      <w:r>
        <w:rPr/>
        <w:t>17</w:t>
      </w:r>
      <w:r>
        <w:rPr>
          <w:rtl w:val="true"/>
        </w:rPr>
        <w:t>-</w:t>
      </w:r>
      <w:r>
        <w:rPr>
          <w:rtl w:val="true"/>
        </w:rPr>
        <w:t>تغییر حکم یا تغییر شرایط</w:t>
      </w:r>
      <w:bookmarkEnd w:id="188"/>
    </w:p>
    <w:p>
      <w:pPr>
        <w:pStyle w:val="Heading3"/>
        <w:numPr>
          <w:ilvl w:val="2"/>
          <w:numId w:val="1"/>
        </w:numPr>
        <w:rPr/>
      </w:pPr>
      <w:bookmarkStart w:id="189" w:name="__RefHeading___Toc1124758_3381743652"/>
      <w:bookmarkStart w:id="190" w:name="_Toc53"/>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وَ سُئِلَ علیه السلام عَنْ قَوْلِ الرَّسُولِ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غَیِّرُوا الشَّیْبَ وَ لَا تَشَبَّهُوا بِالْیَهُودِ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علیه‌السلام</w:t>
      </w:r>
    </w:p>
    <w:p>
      <w:pPr>
        <w:pStyle w:val="BookText"/>
        <w:rPr/>
      </w:pPr>
      <w:r>
        <w:rPr>
          <w:rFonts w:ascii="Amiri" w:hAnsi="Amiri" w:eastAsia="Amiri" w:cs="Amiri"/>
          <w:color w:val="111111"/>
          <w:sz w:val="28"/>
          <w:sz w:val="28"/>
          <w:szCs w:val="28"/>
          <w:rtl w:val="true"/>
          <w:lang w:bidi="ar-SA"/>
        </w:rPr>
        <w:t>إِنَّمَا قَالَ صلی الله علیه و آله ذَلِکَ وَ الدِّینُ قُلٌّ،فَأَمَّا الْآنَ وَ قَدِ اتَّسَعَ نِطَاقُهُ،</w:t>
      </w:r>
    </w:p>
    <w:p>
      <w:pPr>
        <w:pStyle w:val="BookText"/>
        <w:rPr/>
      </w:pPr>
      <w:r>
        <w:rPr>
          <w:rFonts w:ascii="Amiri" w:hAnsi="Amiri" w:eastAsia="Amiri" w:cs="Amiri"/>
          <w:color w:val="111111"/>
          <w:sz w:val="28"/>
          <w:sz w:val="28"/>
          <w:szCs w:val="28"/>
          <w:rtl w:val="true"/>
          <w:lang w:bidi="ar-SA"/>
        </w:rPr>
        <w:t xml:space="preserve">وَ ضَرَبَ بِجِرَانِهِ،فَامْرُؤٌ وَمَا اخْتَارَ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درباره این گفتار پیامبر صلی الله علیه و آله سؤال شد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موهای سفید خود را تغییر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رنگ و خضاب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شبیه یهود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پیامبر صلی الله علیه و آله زمانی فرمود که پیروان اسلام کم بودند اما امروز که اسلام گسترش یافته و آرامش و امنیت برقرار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استقرار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مختار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رنگ و خضاب بکند یا نه</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3968_168075"/>
      <w:bookmarkStart w:id="192" w:name="pg13968_168075"/>
      <w:bookmarkEnd w:id="192"/>
    </w:p>
    <w:p>
      <w:pPr>
        <w:pStyle w:val="Heading3"/>
        <w:numPr>
          <w:ilvl w:val="2"/>
          <w:numId w:val="1"/>
        </w:numPr>
        <w:rPr/>
      </w:pPr>
      <w:bookmarkStart w:id="193" w:name="pg13968_168075"/>
      <w:bookmarkStart w:id="194" w:name="__RefHeading___Toc1124760_3381743652"/>
      <w:bookmarkStart w:id="195" w:name="_Toc54"/>
      <w:bookmarkEnd w:id="193"/>
      <w:bookmarkEnd w:id="194"/>
      <w:r>
        <w:rPr>
          <w:rtl w:val="true"/>
        </w:rPr>
        <w:t>شرح و تفسیر</w:t>
      </w:r>
      <w:bookmarkEnd w:id="195"/>
    </w:p>
    <w:p>
      <w:pPr>
        <w:pStyle w:val="BookText"/>
        <w:rPr/>
      </w:pPr>
      <w:r>
        <w:rPr>
          <w:rFonts w:ascii="IRNazanin" w:hAnsi="IRNazanin" w:eastAsia="IRNazanin"/>
          <w:color w:val="111111"/>
          <w:sz w:val="28"/>
          <w:sz w:val="28"/>
          <w:szCs w:val="28"/>
          <w:rtl w:val="true"/>
          <w:lang w:bidi="fa-IR"/>
        </w:rPr>
        <w:t>تغییر حکم یا تغییر شرایط</w:t>
      </w:r>
    </w:p>
    <w:p>
      <w:pPr>
        <w:pStyle w:val="BookText"/>
        <w:rPr/>
      </w:pPr>
      <w:r>
        <w:rPr>
          <w:rFonts w:ascii="IRNazanin" w:hAnsi="IRNazanin" w:eastAsia="IRNazanin"/>
          <w:color w:val="111111"/>
          <w:sz w:val="28"/>
          <w:sz w:val="28"/>
          <w:szCs w:val="28"/>
          <w:rtl w:val="true"/>
          <w:lang w:bidi="fa-IR"/>
        </w:rPr>
        <w:t>این سخن حکمت‌آمیز در واقع پاسخی است به سؤالی که بعضی از یاران امام درباره تفسیر یکی از سخنان پیامبر اکرم صلی الله علیه و آله کرده‌اند به این ترتیب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درباره این گفتار پیامبر صلی الله علیه و آله سؤال شد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موهای سفید خود را تغییر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خضاب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شبیه یهود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علیه السلام عَنْ قَوْلِ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غَیِّرُوا الشَّیْبَ،وَ لَا تَشَبَّهُوا بِالْیَهُودِ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را پیامبر صلی الله علیه و آله زمانی فرمود که پیروان اسلام کم بودند اما امروز که اسلام گسترش یافته و آرامش و امنیت برقرار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استقرار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مختار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رنگ و خضاب بکند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 صلی الله علیه و آله ذَلِکَ وَ الدِّینُ قُلٌّ،فَأَمَّا الْآنَ وَ قَدِ اتَّسَعَ نِطَاقُهُ،وَ ضَرَبَ بِجِرَانِهِ،فَامْرُؤٌ وَ مَا اخْتَارَ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کمربند و یا کمربندهای خاصی است که زنان به کمر می‌بستند؛ولی در اینجا به معنای محدوده و قلمرو است،بنابراین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 نِطاقُهُ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قلمرو اسلام گسترش یافته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قسمت پایین گردن شتر است که به هنگام استراحت آن را به زمین می‌نهد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بِجِرانِهِ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حاکمیت امنیت بر محیط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آغاز اسلام که عدد مسلمانان کم بود و در میان آنها گروهی از پیران نیز وجود داشتند پیامبر اکرم صلی الله علیه و آله اصرار داشت که پیران چهره جوان به خود بگیرند تا مایه ترس و وحشت دشمن شوند و نشانی از ضعف در آنها دیده نشود به همین دلیل دستور خضاب و رنگ کردن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برای این‌که دشمنان اعم از یهود و مشرکان،از نکته این کار باخبر نشوند و دوستان نیز احساس ضعف نکنند پیامبر اکرم صلی الله علیه و آله این دستور را مستند به عدم شباهت با یهود کرد که این کار را به خود اجازه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این نکته دقیق اشاره می‌کند که هر حکمی تابع موضوع خود است؛ اگر موضوع تغییر یابد آن حکم نیز عوض می‌شود،همان‌گونه که اگر شراب سرکه شود و یا کافر مسلمان گردد حکم آن تغییر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این حکم رعب افکندن در دل دشمنان از طریق جوان نمایی پیران بوده و این مربوط به زمانی است که عدد مسلمانان کم بود اما در عصر امام که اسلام سراسر منطقه را فرا گرفته بود و حکومت اسلامی تثبیت یافته بود نه ترسی از مشرکان وجود داشت و نه خوفی از یهود،دیگر موضوعی برای رعب افکندن در دل دشمن از طریق رنگ کرد موهای سفید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سؤال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 این‌که ما معتقدیم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أَبَداً إِلَی یَوْمِ الْقِیَامَةِ وَ حَرَامُهُ حَرَامٌ أَبَداً إِلَی یَوْمِ الْقِیَامَة؛ حلال و حرام اسلام تا دامنه قیامت تغییر ناپذیر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 این اصل با آنچه در این حدیث آمده چگونه سازگار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مغنیه در شرح نهج البلاغه خود پاسخ خوبی به این سؤال داده است که با توضیحی آن را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احکامی که بر اساس </w:t>
      </w:r>
    </w:p>
    <w:p>
      <w:pPr>
        <w:pStyle w:val="BookText"/>
        <w:rPr/>
      </w:pPr>
      <w:r>
        <w:rPr>
          <w:rFonts w:ascii="IRNazanin" w:hAnsi="IRNazanin" w:eastAsia="IRNazanin"/>
          <w:color w:val="111111"/>
          <w:sz w:val="28"/>
          <w:sz w:val="28"/>
          <w:szCs w:val="28"/>
          <w:rtl w:val="true"/>
          <w:lang w:bidi="fa-IR"/>
        </w:rPr>
        <w:t>موضوعات ثابت و فطری تشریع شده مانند نماز و روزه و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تغییرپذیر نیست،همچون قوانین ثابتی که در جهان آفرینش حکمفرماست و احکامی که بر اساس موضوعات متغیر وارد شده است که با تغییر موضوع،حکم عوض می‌شود؛مثلا ما می‌دانیم خرید و فروش خون و اعضای بدن انسان در سابق جزء محرمات بود،زیرا هیچ فایده مباحی نداشت ولی امروز که برای نجات جان مصدومان یا پیوند اعضا آثار حیات‌بخش دارد کاملاً قابل خرید و فروش به قیمت‌های بالاست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این احکام در میان احکام اسلامی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رنگ‌آمیزی موهای سفید که در این کلام نورانی به آن اشاره شده است نیز از همین قبیل بوده،زیرا پغمبر اکرم در زمانی که یارانش کم و در میان این عده کم جمعی از ریش‌سفیدان بودند این دستور را صادر کرد تا چهره پیرمردان جوان شود و سبب ترس دشمن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در روحیه خود آنها نیز اثر می‌گذارد و روح جوانی در آنها جوانه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شرایط عوض شد و جمعیت مسلمانان آن اندازه فزونی یافت که وجود پیرمردان محاسن سفید در میان آنها تأثیری در قوت و قدرت مسلمانان نداشت،طبعاً حکم هم عوض می‌شود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بخش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این موضوع چیزی است که در بعضی از روایات آمده است که از امام باقر علیه السلام سؤال شد که ما شنیده‌ایم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با سرعت و شبیه دویدن حرکت می‌کردند آیا ما هم این‌گونه عمل کنیم و یا به طور معمولی راه برویم؟ آن بزرگوار </w:t>
      </w:r>
    </w:p>
    <w:p>
      <w:pPr>
        <w:pStyle w:val="BookText"/>
        <w:rPr/>
      </w:pPr>
      <w:r>
        <w:rPr>
          <w:rFonts w:ascii="IRNazanin" w:hAnsi="IRNazanin" w:eastAsia="IRNazanin"/>
          <w:color w:val="111111"/>
          <w:sz w:val="28"/>
          <w:sz w:val="28"/>
          <w:szCs w:val="28"/>
          <w:rtl w:val="true"/>
          <w:lang w:bidi="fa-IR"/>
        </w:rPr>
        <w:t>پاسخ دقیقی به این سؤال دادند،فرمودند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اکرم این دستور را در ماجرای حدیبیه داد تا قریش چابکی آن حضرت و یارانش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جمعی از عامه به سبب غفلت از این موضوع که این یک حکم موقت و در شرایط خاصی بوده است هنوز این کار را ادامه می‌دهند ولی من و پدرم در طواف راه می‌رویم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سؤال دوم این‌که می‌دانیم خضاب یکی از مستحبات است چگونه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کس مخیر است بین خضاب و ترک آن؟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این است که در آن زمان پیغمبر اکرم به یاران مسن خود الزام کرده بود که خضاب کنند و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الزام اکنون بر طرف شده و هرکس آزاد است و این امر منافاتی با استحباب خضاب ندارد،زیرا آثار دیگری در روحیه خود انسان و همسر و فرزندان و اطرافیان او ممکن است داشته باشد</w:t>
      </w:r>
      <w:r>
        <w:rPr>
          <w:rFonts w:eastAsia="IRNazanin" w:cs="IRNazanin"/>
          <w:color w:val="111111"/>
          <w:sz w:val="28"/>
          <w:szCs w:val="28"/>
          <w:rtl w:val="true"/>
          <w:lang w:bidi="fa-IR"/>
        </w:rPr>
        <w:t xml:space="preserve">. </w:t>
      </w:r>
      <w:r>
        <w:rPr>
          <w:rStyle w:val="FootnoteAnchor"/>
          <w:rtl w:val="true"/>
        </w:rPr>
        <w:footnoteReference w:id="89"/>
      </w:r>
      <w:bookmarkStart w:id="196" w:name="pg13968_168079"/>
    </w:p>
    <w:p>
      <w:pPr>
        <w:pStyle w:val="Heading2"/>
        <w:numPr>
          <w:ilvl w:val="1"/>
          <w:numId w:val="1"/>
        </w:numPr>
        <w:rPr/>
      </w:pPr>
      <w:bookmarkStart w:id="197" w:name="__RefHeading___Toc1124762_3381743652"/>
      <w:bookmarkStart w:id="198" w:name="_Toc55"/>
      <w:bookmarkEnd w:id="196"/>
      <w:bookmarkEnd w:id="197"/>
      <w:r>
        <w:rPr>
          <w:rtl w:val="true"/>
        </w:rPr>
        <w:t xml:space="preserve">گفتار حکیمانه </w:t>
      </w:r>
      <w:r>
        <w:rPr/>
        <w:t>18</w:t>
      </w:r>
      <w:r>
        <w:rPr>
          <w:rtl w:val="true"/>
        </w:rPr>
        <w:t>-</w:t>
      </w:r>
      <w:r>
        <w:rPr>
          <w:rtl w:val="true"/>
        </w:rPr>
        <w:t>بی‌طرف‌های منفی</w:t>
      </w:r>
      <w:bookmarkEnd w:id="198"/>
    </w:p>
    <w:p>
      <w:pPr>
        <w:pStyle w:val="Heading3"/>
        <w:numPr>
          <w:ilvl w:val="2"/>
          <w:numId w:val="1"/>
        </w:numPr>
        <w:rPr/>
      </w:pPr>
      <w:bookmarkStart w:id="199" w:name="__RefHeading___Toc1124764_3381743652"/>
      <w:bookmarkStart w:id="200" w:name="_Toc56"/>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فِی الَّذِینَ اعْتَزَلُوا الْقِتَالَ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خَذَلُوا الْحَقَّ،وَ لَمْ یَنْصُرُوا الْبَاطِلَ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مورد کسانی که از جنگ در رکاب حضرت کناره‌گیری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تنها گذاشتند و باطل را یاری نکردند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3968_168081"/>
      <w:bookmarkStart w:id="202" w:name="pg13968_168081"/>
      <w:bookmarkEnd w:id="202"/>
    </w:p>
    <w:p>
      <w:pPr>
        <w:pStyle w:val="Heading3"/>
        <w:numPr>
          <w:ilvl w:val="2"/>
          <w:numId w:val="1"/>
        </w:numPr>
        <w:rPr/>
      </w:pPr>
      <w:bookmarkStart w:id="203" w:name="pg13968_168081"/>
      <w:bookmarkStart w:id="204" w:name="__RefHeading___Toc1124766_3381743652"/>
      <w:bookmarkStart w:id="205" w:name="_Toc57"/>
      <w:bookmarkEnd w:id="203"/>
      <w:bookmarkEnd w:id="204"/>
      <w:r>
        <w:rPr>
          <w:rtl w:val="true"/>
        </w:rPr>
        <w:t>شرح و تفسیر</w:t>
      </w:r>
      <w:bookmarkEnd w:id="205"/>
    </w:p>
    <w:p>
      <w:pPr>
        <w:pStyle w:val="BookText"/>
        <w:rPr/>
      </w:pPr>
      <w:r>
        <w:rPr>
          <w:rFonts w:ascii="IRNazanin" w:hAnsi="IRNazanin" w:eastAsia="IRNazanin"/>
          <w:color w:val="111111"/>
          <w:sz w:val="28"/>
          <w:sz w:val="28"/>
          <w:szCs w:val="28"/>
          <w:rtl w:val="true"/>
          <w:lang w:bidi="fa-IR"/>
        </w:rPr>
        <w:t>بی‌طرف‌های منفی</w:t>
      </w:r>
    </w:p>
    <w:p>
      <w:pPr>
        <w:pStyle w:val="BookText"/>
        <w:rPr/>
      </w:pPr>
      <w:r>
        <w:rPr>
          <w:rFonts w:ascii="IRNazanin" w:hAnsi="IRNazanin" w:eastAsia="IRNazanin"/>
          <w:color w:val="111111"/>
          <w:sz w:val="28"/>
          <w:sz w:val="28"/>
          <w:szCs w:val="28"/>
          <w:rtl w:val="true"/>
          <w:lang w:bidi="fa-IR"/>
        </w:rPr>
        <w:t>همان گونه که در سند این حکمت آمد،این سخن حکیمانه امام مربوط به بعضی افراد سرشناس از مسلمانان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جنگ جمل وصفین با امام همراهی نکردند وبه دشمنان او نیز نپیوستند، بلکه بی‌طرف ماندند وبه عذرهای واهی متوسل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درباره آنها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تنها گذشتند و باطل را یاری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خَذَلُوا الْحَقَّ،وَ لَمْ یَنْصُرُوا الْبَاطِلَ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گرچه آنها به یاری باطل نشتافتند و در صف مقابل ما قرار نگرفتند؛ولی چون به یاری حق برنخاستند و به پیام قرآن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الَّتِی تَبْغِی حَتّی تَفِیءَ إِلی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گروه ظالمی که بر ضد پیروان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بجنگید تا به فرمان گردن نهند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عمل نکردند درخور هر گونه سرزنش و ملامتند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آیا این گروه با علی علیه السلام بیعت کرده بودند ولی در مسئله مبارزه با اصحاب جمل و جنایتکاران شام کوتاه آمده بودند یا از ابتدا زیر بار بیعت نرفته بودند،در میان مورخان اختلاف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نقل‌ها آمده که اینها بیعت را پذیرفتند ولی به فرمان امام در مبارزه با اهل باطل عمل نکردند و مطابق برخی دیگر از نقل‌ها از ابتدا زیر بار بیعت با آن حضرت نرفتند و جزء اقلیت </w:t>
      </w:r>
    </w:p>
    <w:p>
      <w:pPr>
        <w:pStyle w:val="BookText"/>
        <w:rPr/>
      </w:pPr>
      <w:r>
        <w:rPr>
          <w:rFonts w:ascii="IRNazanin" w:hAnsi="IRNazanin" w:eastAsia="IRNazanin"/>
          <w:color w:val="111111"/>
          <w:sz w:val="28"/>
          <w:sz w:val="28"/>
          <w:szCs w:val="28"/>
          <w:rtl w:val="true"/>
          <w:lang w:bidi="fa-IR"/>
        </w:rPr>
        <w:t>ناچیزی بودند که بر خلاف جمهور مسلمین از بیعت با امام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شوشتری معتقد است که اکثر روایات حاکی از آن است که این گروه بیعت نکردند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اینجا این سؤال پیش می‌آید که اگر آنها بیعت نکردند چگونه امام انتظار داشت که به لشکر او بپوندند و با باطل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روشن است،زیرا اوّلاً جمهور مسلمانان و اکثریت قاطع مهاجران و انصار بیعت کرده بودند و این حجت برای همه مردم بود و ترک بیعت گناه بزرگی بود که از آنها سر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به فرض که آنها بیعت نکرده باشند ولی وظایف یک مسلمان را باید انجام دهند و به آیات قرآن باید عمل کنند یعنی همان‌گونه که نماز و روزه و حج را باید انجام دهند،به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الَّتِی تَبْغِی 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گردن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وظیفه اسلامی است که به بیعت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این‌که در حدیثی نیز از پیغمبر اکرم صلی الله علیه و آله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السّاکِتُ عَنِ الْحَقِّ شَیْطانٌ أَخْرَسٌ؛ کسی که نسبت به حق بی‌طرف و بی‌تفاوت بماند و سکوت اختیار کند شیطان گنگی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به ویژه این‌که کناره‌گیری این‌گونه افراد که به عنوان شخصیت‌های معروف جامعه اسلامی شناخته می‌شدند ضربات شدیدتری بر پیکر حق وارد می‌کرد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ابن عبد البر در کتاب استیعاب در شرح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 که به هنگام وفات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ناراحت کننده‌ای در دلم از امر دنیا نیست جز این‌که که من با آن گروه ستمگر همراه علی بن ابی‌طالب پیکار نکردم</w:t>
      </w:r>
      <w:r>
        <w:rPr>
          <w:rFonts w:eastAsia="IRNazanin" w:cs="IRNazanin"/>
          <w:color w:val="111111"/>
          <w:sz w:val="28"/>
          <w:szCs w:val="28"/>
          <w:rtl w:val="true"/>
          <w:lang w:bidi="fa-IR"/>
        </w:rPr>
        <w:t xml:space="preserve">». </w:t>
      </w:r>
      <w:r>
        <w:rPr>
          <w:rStyle w:val="FootnoteAnchor"/>
          <w:rtl w:val="true"/>
        </w:rPr>
        <w:footnoteReference w:id="94"/>
      </w:r>
      <w:bookmarkStart w:id="206" w:name="pg13968_168083"/>
    </w:p>
    <w:p>
      <w:pPr>
        <w:pStyle w:val="Heading2"/>
        <w:numPr>
          <w:ilvl w:val="1"/>
          <w:numId w:val="1"/>
        </w:numPr>
        <w:rPr/>
      </w:pPr>
      <w:bookmarkStart w:id="207" w:name="__RefHeading___Toc1124768_3381743652"/>
      <w:bookmarkStart w:id="208" w:name="_Toc58"/>
      <w:bookmarkEnd w:id="206"/>
      <w:bookmarkEnd w:id="207"/>
      <w:r>
        <w:rPr>
          <w:rtl w:val="true"/>
        </w:rPr>
        <w:t xml:space="preserve">گفتار حکیمانه </w:t>
      </w:r>
      <w:r>
        <w:rPr/>
        <w:t>19</w:t>
      </w:r>
      <w:r>
        <w:rPr>
          <w:rtl w:val="true"/>
        </w:rPr>
        <w:t xml:space="preserve">- </w:t>
      </w:r>
      <w:r>
        <w:rPr>
          <w:rtl w:val="true"/>
        </w:rPr>
        <w:t>نتیجه تسلیم در برابر آرزوها</w:t>
      </w:r>
      <w:bookmarkEnd w:id="208"/>
    </w:p>
    <w:p>
      <w:pPr>
        <w:pStyle w:val="Heading3"/>
        <w:numPr>
          <w:ilvl w:val="2"/>
          <w:numId w:val="1"/>
        </w:numPr>
        <w:rPr/>
      </w:pPr>
      <w:bookmarkStart w:id="209" w:name="__RefHeading___Toc1124770_3381743652"/>
      <w:bookmarkStart w:id="210" w:name="_Toc5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مَنْ جَرَی فِی عِنَان أَمَلِهِ عَثَرَ بِأَجَلِهِ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مسیر آرزوهایش گام بردارد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خواهد افتاد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3968_168085"/>
      <w:bookmarkStart w:id="212" w:name="pg13968_168085"/>
      <w:bookmarkEnd w:id="212"/>
    </w:p>
    <w:p>
      <w:pPr>
        <w:pStyle w:val="Heading3"/>
        <w:numPr>
          <w:ilvl w:val="2"/>
          <w:numId w:val="1"/>
        </w:numPr>
        <w:rPr/>
      </w:pPr>
      <w:bookmarkStart w:id="213" w:name="pg13968_168085"/>
      <w:bookmarkStart w:id="214" w:name="__RefHeading___Toc1124772_3381743652"/>
      <w:bookmarkStart w:id="215" w:name="_Toc60"/>
      <w:bookmarkEnd w:id="213"/>
      <w:bookmarkEnd w:id="214"/>
      <w:r>
        <w:rPr>
          <w:rtl w:val="true"/>
        </w:rPr>
        <w:t>شرح و تفسیر</w:t>
      </w:r>
      <w:r>
        <w:rPr>
          <w:rtl w:val="true"/>
        </w:rPr>
        <w:t xml:space="preserve">: </w:t>
      </w:r>
      <w:r>
        <w:rPr>
          <w:rtl w:val="true"/>
        </w:rPr>
        <w:t>نتیجه تسلیم در برابر آرزوها</w:t>
      </w:r>
      <w:bookmarkEnd w:id="215"/>
    </w:p>
    <w:p>
      <w:pPr>
        <w:pStyle w:val="BookText"/>
        <w:rPr/>
      </w:pPr>
      <w:r>
        <w:rPr>
          <w:rFonts w:ascii="IRNazanin" w:hAnsi="IRNazanin" w:eastAsia="IRNazanin"/>
          <w:color w:val="111111"/>
          <w:sz w:val="28"/>
          <w:sz w:val="28"/>
          <w:szCs w:val="28"/>
          <w:rtl w:val="true"/>
          <w:lang w:bidi="fa-IR"/>
        </w:rPr>
        <w:t>نتیجه تسلیم در برابر آرزوها</w:t>
      </w:r>
    </w:p>
    <w:p>
      <w:pPr>
        <w:pStyle w:val="BookText"/>
        <w:rPr/>
      </w:pPr>
      <w:r>
        <w:rPr>
          <w:rFonts w:ascii="IRNazanin" w:hAnsi="IRNazanin" w:eastAsia="IRNazanin"/>
          <w:color w:val="111111"/>
          <w:sz w:val="28"/>
          <w:sz w:val="28"/>
          <w:szCs w:val="28"/>
          <w:rtl w:val="true"/>
          <w:lang w:bidi="fa-IR"/>
        </w:rPr>
        <w:t>امام علیه السلام در این گفتار کوتاه و حکمت‌آمیز خود به مسئله طول آرزوها و سرنوشتی که دامان انسان را می‌گیرد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مسیر آرزوها گام بردارد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جَرَی فِی عِنَان أَمَلِهِ عَثَرَ بِأَجَلِهِ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أمل به معنای هر نوع آرزو است؛خواه آرزوی معقول باشد یا نامعقول،از این رو این واژه در مورد معصومان و اشخاص برجسته نیز به کار رفته آنها را کعبه آمال می‌نامند و حتی خداوند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 که همان آخرین نقطه آرزو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مفتقرین از مناجات پانزده‌گانه امام سجاد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مُنْتَهی أَمَلِ الْآمِلینَ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نیز از پیغمبر اکرم صلی الله علیه و آله نقل شده که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 رَحْمَةٌ لِأُمَّتِی وَ لَوْ لَا الْأَمَلُ مَا رَضَعَتْ وَالِدَةٌ وَلَدَهَا وَ لَا غَرَسَ غَارِسٌ شَجَراً؛ آرزو مایه رحمت برای امت من است و اگر آرزو نبود هیچ مادری فرزندش را شیر نمی‌داد و هیچ باغبانی درختی نمی‌کاشت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زیرا آرزوهاست که انسان را به تلاش و کوشش برای رسیدن به اهداف برتر و بالاتر وا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همین آرزو هر گاه به صورت نامعقول درآید و تبدیل به آرزوهای دور و دراز و دست‌نیافتنی شود انسان را چنان به خود مشغول می‌دارد که از همه چیز حتی خداوند و مرگ و معاد غافل می‌شود و چنان سرگرم می‌گردد که ناگهان مرگش فرا می‌رسد در حالی که دستش از همه چیز 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برخی 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أَرْخی عِنانَ 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لجام آرزو را سست و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آرزوهاست و به تعبیر دیگر، آرزو تشبیه به مرکب سرکشی شده که اگر عنان و زمام او را رها کنند طغیان می‌کند و انسان را در پرتگاه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طول امل و درازی آرزوها و پیامدهای سوء آن بحث گسترده‌ای در روایات معصومان آمده است که به چند نمونه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امیر مؤمنان علی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 یُفْسِدُ الْعَمَلَ وَیَفْنِی الْأَجَلَ؛ آرزوهای دراز اعمال انسان را تباه می‌کند و مرگ را به فراموشی می‌افکند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حدیث دیگری از همان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سُلْطانُ الشَّیاطینِ عَلَی قُلُوبِ الْغافِلینَ؛ آرزوی دور و دراز مایه سلطه شیاطین بر دل‌های غافلان است</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باز در حدیثی از همان حضرت آمده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 کَالسَّرابِ یُغِرُّ مَنْ رَآهُ وَ یَخْلِفُ مَنْ رَجاهُ؛ آرزوهای دور و دراز همچون سراب است بیننده را می‌فریبد و آن کس را که بر آن دل ببندد مأیوس می‌سازد</w:t>
      </w:r>
      <w:r>
        <w:rPr>
          <w:rFonts w:eastAsia="IRNazanin" w:cs="IRNazanin"/>
          <w:color w:val="111111"/>
          <w:sz w:val="28"/>
          <w:szCs w:val="28"/>
          <w:rtl w:val="true"/>
          <w:lang w:bidi="fa-IR"/>
        </w:rPr>
        <w:t xml:space="preserve">». </w:t>
      </w:r>
      <w:r>
        <w:rPr>
          <w:rStyle w:val="FootnoteAnchor"/>
          <w:rtl w:val="true"/>
        </w:rPr>
        <w:footnoteReference w:id="100"/>
      </w:r>
      <w:bookmarkStart w:id="216" w:name="pg13968_168087"/>
    </w:p>
    <w:p>
      <w:pPr>
        <w:pStyle w:val="Heading2"/>
        <w:numPr>
          <w:ilvl w:val="1"/>
          <w:numId w:val="1"/>
        </w:numPr>
        <w:rPr/>
      </w:pPr>
      <w:bookmarkStart w:id="217" w:name="__RefHeading___Toc1124774_3381743652"/>
      <w:bookmarkStart w:id="218" w:name="_Toc61"/>
      <w:bookmarkEnd w:id="216"/>
      <w:bookmarkEnd w:id="217"/>
      <w:r>
        <w:rPr>
          <w:rtl w:val="true"/>
        </w:rPr>
        <w:t xml:space="preserve">گفتار حکیمانه </w:t>
      </w:r>
      <w:r>
        <w:rPr/>
        <w:t>20</w:t>
      </w:r>
      <w:r>
        <w:rPr>
          <w:rtl w:val="true"/>
        </w:rPr>
        <w:t xml:space="preserve">- </w:t>
      </w:r>
      <w:r>
        <w:rPr>
          <w:rtl w:val="true"/>
        </w:rPr>
        <w:t>چشم‌پوشی از لغزش جوانمردان</w:t>
      </w:r>
      <w:bookmarkEnd w:id="218"/>
    </w:p>
    <w:p>
      <w:pPr>
        <w:pStyle w:val="Heading3"/>
        <w:numPr>
          <w:ilvl w:val="2"/>
          <w:numId w:val="1"/>
        </w:numPr>
        <w:rPr/>
      </w:pPr>
      <w:bookmarkStart w:id="219" w:name="__RefHeading___Toc1124776_3381743652"/>
      <w:bookmarkStart w:id="220" w:name="_Toc62"/>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أَقِیلُوا ذَوِی الْمُرُوءَاتِ عَثَرَاتِهِمْ،فَمَا یَعْثُرُ مِنْهُمْ عَاثِرٌ</w:t>
      </w:r>
    </w:p>
    <w:p>
      <w:pPr>
        <w:pStyle w:val="BookText"/>
        <w:rPr/>
      </w:pPr>
      <w:r>
        <w:rPr>
          <w:rFonts w:ascii="Amiri" w:hAnsi="Amiri" w:eastAsia="Amiri" w:cs="Amiri"/>
          <w:color w:val="111111"/>
          <w:sz w:val="28"/>
          <w:sz w:val="28"/>
          <w:szCs w:val="28"/>
          <w:rtl w:val="true"/>
          <w:lang w:bidi="ar-SA"/>
        </w:rPr>
        <w:t xml:space="preserve">إِلَّا وَ یَدُ اللَّهِ بِیَدِهِ یَرْفَعُهُ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لغزش‌های افراد با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کنید،چرا که هیچ کس از آنها گرفتار لغزش نمی‌شود مگر این‌که دست خدا به دست اوست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بلند می‌کند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3968_168089"/>
      <w:bookmarkStart w:id="222" w:name="pg13968_168089"/>
      <w:bookmarkEnd w:id="222"/>
    </w:p>
    <w:p>
      <w:pPr>
        <w:pStyle w:val="Heading3"/>
        <w:numPr>
          <w:ilvl w:val="2"/>
          <w:numId w:val="1"/>
        </w:numPr>
        <w:rPr/>
      </w:pPr>
      <w:bookmarkStart w:id="223" w:name="pg13968_168089"/>
      <w:bookmarkStart w:id="224" w:name="__RefHeading___Toc1124778_3381743652"/>
      <w:bookmarkStart w:id="225" w:name="_Toc63"/>
      <w:bookmarkEnd w:id="223"/>
      <w:bookmarkEnd w:id="224"/>
      <w:r>
        <w:rPr>
          <w:rtl w:val="true"/>
        </w:rPr>
        <w:t>شرح و تفسیر</w:t>
      </w:r>
      <w:bookmarkEnd w:id="225"/>
    </w:p>
    <w:p>
      <w:pPr>
        <w:pStyle w:val="BookText"/>
        <w:rPr/>
      </w:pPr>
      <w:r>
        <w:rPr>
          <w:rFonts w:ascii="IRNazanin" w:hAnsi="IRNazanin" w:eastAsia="IRNazanin"/>
          <w:color w:val="111111"/>
          <w:sz w:val="28"/>
          <w:sz w:val="28"/>
          <w:szCs w:val="28"/>
          <w:rtl w:val="true"/>
          <w:lang w:bidi="fa-IR"/>
        </w:rPr>
        <w:t>چشم‌پوشی از لغزش جوانمردان</w:t>
      </w:r>
    </w:p>
    <w:p>
      <w:pPr>
        <w:pStyle w:val="BookText"/>
        <w:rPr/>
      </w:pPr>
      <w:r>
        <w:rPr>
          <w:rFonts w:ascii="IRNazanin" w:hAnsi="IRNazanin" w:eastAsia="IRNazanin"/>
          <w:color w:val="111111"/>
          <w:sz w:val="28"/>
          <w:sz w:val="28"/>
          <w:szCs w:val="28"/>
          <w:rtl w:val="true"/>
          <w:lang w:bidi="fa-IR"/>
        </w:rPr>
        <w:t>امام علیه السلام در این کلمه حکمت‌آمیز به لغزش‌هایی اشاره دارد که گاه از اشخاص با شخصیت سر می‌زند و همگان را توصیه می‌کند از آن چشم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لغزش‌های افراد با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چشم‌پوشی کنید،چرا که هیچ کس از آنها گرفتار لغزش نمی‌شود مگر این‌که دست خدا به دست اوست و او را بلند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أَقِیلُوا ذَوِی الْمُرُوءَاتِ عَثَرَاتِهِمْ،فَمَا یَعْثُرُ مِنْهُمْ عَاثِرٌ إِلَّا وَ یَدُ اللَّهِ بِیَدِهِ یَرْفَعُهُ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باز پس گرفتن معامله در جایی است که خریدار،پشیمان می‌شود،سپس به هر نوع چشم‌پوشی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شخصیت و جوانمردی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لغزش و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هر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معصومان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خود گرفتار لغزش یا لغزش‌هایی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افراد با شخصیت و نیکوکاری باشند باید به موجب حسن اعمال و رفتارشان از این لغزش‌ها چشم‌پوشی کرد؛هر گونه نقل آن برای دیگران یا سرزنش یا بزرگ‌نمایی کاری است خطا و بر خلاف انصاف و جوانمردی،زیرا خدا هم مدافع این‌گونه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یکی از این افراد نیکوکار و با شخصیت به زمین بخورند خداوند فورا وی </w:t>
      </w:r>
    </w:p>
    <w:p>
      <w:pPr>
        <w:pStyle w:val="BookText"/>
        <w:rPr/>
      </w:pPr>
      <w:r>
        <w:rPr>
          <w:rFonts w:ascii="IRNazanin" w:hAnsi="IRNazanin" w:eastAsia="IRNazanin"/>
          <w:color w:val="111111"/>
          <w:sz w:val="28"/>
          <w:sz w:val="28"/>
          <w:szCs w:val="28"/>
          <w:rtl w:val="true"/>
          <w:lang w:bidi="fa-IR"/>
        </w:rPr>
        <w:t>را از زمین بلند می‌کند و اجازه نمی‌دهد آبروی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حکمت‌آمیز دو نتیجه می‌توان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اول که در متن جمله آمده این است که لغزش‌های نیکوکاران و افراد پاک و با تقوا را باید نادیده گرفت و حسن ظنِ به آنها را نباید با این لغزش‌ها به سوء ظن مبدل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در روایت معروف که به صورت ضرب المثل در آمده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قَدْ یَکْبُو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یَکْبُو الْجَوادُ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ارزشمند و کارآمد گاه ممکن است گرفتار لغزشی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عبارات این جمله به آن افزوده شده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قَدْ یَنْبُو؛ شمشیر برنده نیز گاهی کارگر نمی‌شود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دومی که می‌توانیم از آن بگیریم این است که اگر راه تقوا و نیکوکاری و جوانمردی را پیش گیریم خداوند به هنگام لغزش‌ها ما را تنها نمی‌گذارد و دست ما را می‌گیرد و از زمین بلند می‌کند و آبروی ما را حفظ می‌نماید</w:t>
      </w:r>
      <w:r>
        <w:rPr>
          <w:rFonts w:eastAsia="IRNazanin" w:cs="IRNazanin"/>
          <w:color w:val="111111"/>
          <w:sz w:val="28"/>
          <w:szCs w:val="28"/>
          <w:rtl w:val="true"/>
          <w:lang w:bidi="fa-IR"/>
        </w:rPr>
        <w:t>.</w:t>
      </w:r>
      <w:bookmarkStart w:id="226" w:name="pg13968_168091"/>
    </w:p>
    <w:p>
      <w:pPr>
        <w:pStyle w:val="Heading2"/>
        <w:numPr>
          <w:ilvl w:val="1"/>
          <w:numId w:val="1"/>
        </w:numPr>
        <w:rPr/>
      </w:pPr>
      <w:bookmarkStart w:id="227" w:name="__RefHeading___Toc1124780_3381743652"/>
      <w:bookmarkStart w:id="228" w:name="_Toc64"/>
      <w:bookmarkEnd w:id="226"/>
      <w:bookmarkEnd w:id="227"/>
      <w:r>
        <w:rPr>
          <w:rtl w:val="true"/>
        </w:rPr>
        <w:t xml:space="preserve">گفتار حکیمانه </w:t>
      </w:r>
      <w:r>
        <w:rPr/>
        <w:t>21</w:t>
      </w:r>
      <w:r>
        <w:rPr>
          <w:rtl w:val="true"/>
        </w:rPr>
        <w:t xml:space="preserve">- </w:t>
      </w:r>
      <w:r>
        <w:rPr>
          <w:rtl w:val="true"/>
        </w:rPr>
        <w:t>نتیجه ترس و کم‌رویی</w:t>
      </w:r>
      <w:bookmarkEnd w:id="228"/>
    </w:p>
    <w:p>
      <w:pPr>
        <w:pStyle w:val="Heading3"/>
        <w:numPr>
          <w:ilvl w:val="2"/>
          <w:numId w:val="1"/>
        </w:numPr>
        <w:rPr/>
      </w:pPr>
      <w:bookmarkStart w:id="229" w:name="__RefHeading___Toc1124782_3381743652"/>
      <w:bookmarkStart w:id="230" w:name="_Toc65"/>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قُرِنَتِ الْهَیْبَةُ بِالْخَیْبَةِ وَ الْحَیَاءُ،بِالْحِرْمَانِ،وَ الْفُرْصَةُ تَمُرُّ مَرَّ السَّحَابِ، فَانْتَهِزُوا فُرَصَ الْخَیْرِ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ناامیدی مقرون است و کم‌رویی با محرومیت همراه،فرصت‌ها همچون ابر در گذرند؛ازاین‌رو،فرصت‌های نیک را غنیمت بشمارید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آنکه از دست برود،از آن استفاده کنید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3968_168093"/>
      <w:bookmarkStart w:id="232" w:name="pg13968_168093"/>
      <w:bookmarkEnd w:id="232"/>
    </w:p>
    <w:p>
      <w:pPr>
        <w:pStyle w:val="Heading3"/>
        <w:numPr>
          <w:ilvl w:val="2"/>
          <w:numId w:val="1"/>
        </w:numPr>
        <w:rPr/>
      </w:pPr>
      <w:bookmarkStart w:id="233" w:name="pg13968_168093"/>
      <w:bookmarkStart w:id="234" w:name="__RefHeading___Toc1124784_3381743652"/>
      <w:bookmarkStart w:id="235" w:name="_Toc66"/>
      <w:bookmarkEnd w:id="233"/>
      <w:bookmarkEnd w:id="234"/>
      <w:r>
        <w:rPr>
          <w:rtl w:val="true"/>
        </w:rPr>
        <w:t>شرح و تفسیر</w:t>
      </w:r>
      <w:bookmarkEnd w:id="235"/>
    </w:p>
    <w:p>
      <w:pPr>
        <w:pStyle w:val="BookText"/>
        <w:rPr/>
      </w:pPr>
      <w:r>
        <w:rPr>
          <w:rFonts w:ascii="IRNazanin" w:hAnsi="IRNazanin" w:eastAsia="IRNazanin"/>
          <w:color w:val="111111"/>
          <w:sz w:val="28"/>
          <w:sz w:val="28"/>
          <w:szCs w:val="28"/>
          <w:rtl w:val="true"/>
          <w:lang w:bidi="fa-IR"/>
        </w:rPr>
        <w:t>نتیجه ترس و کم‌رویی</w:t>
      </w:r>
    </w:p>
    <w:p>
      <w:pPr>
        <w:pStyle w:val="BookText"/>
        <w:rPr/>
      </w:pPr>
      <w:r>
        <w:rPr>
          <w:rFonts w:ascii="IRNazanin" w:hAnsi="IRNazanin" w:eastAsia="IRNazanin"/>
          <w:color w:val="111111"/>
          <w:sz w:val="28"/>
          <w:sz w:val="28"/>
          <w:szCs w:val="28"/>
          <w:rtl w:val="true"/>
          <w:lang w:bidi="fa-IR"/>
        </w:rPr>
        <w:t>امام علیه السلام در این سخن پرمعنای خود به سه نکته مهم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ناامیدی مقرون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قُرِنَتِ الْهَیْبَةُ بِالْخَیْبَةِ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بدون شک ترس از عوامل و اشیای خطرناک،حالتی است که خداوند در انسان برای حفظ او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حادثه خطرناکی رخ می‌دهد یا موجود خطرناکی به انسان حمله می‌کند و خود را قادر بر دفاع نمی‌بیند ترس بر او غالب می‌شود و خود را به سرعت از صحنه دور می‌سازد این‌گونه ترس منطقی و موهبت الهی برای حفظ انسان از خطرات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سیلاب عظیمی حرکت کند و انسان خود را در مسیر آن ببیند و بترسد و با سرعت خود را کنار بکشد چه کسی می‌گوید این صفت مذموم است؟ ترس بجا سپری است در برابر این‌گونه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ترس نابجا که ناشی از توهم یا ضعف نفس یا عدم مقاومت در مقابل مشکلات باشد به یقین مذموم و نکوهیده است و این‌گونه ترس‌هاست که انسان را از رسیدن به مقاصد عالیه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از قدیم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شجاعان اند که به موفقیت‌های بزرگ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راقَبَ النّاسَ ماتَ هَمّاً وَ نالَ بِاللَّذةِ الْجَسُورُ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ملاحظه سخنان این و آن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می‌میرد؛ولی افراد جسور و شجاع به لذات و کامیابی‌ها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معنای شکوه و جلال آمده که موجب خوف دیگران می‌شود و گاه به معنای ترس است و در جمله بالا معنای دوم اراده شده است آن هم ترس بیجا،و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خسران و شکست و ناکامی و محرومیت است و این دو همواره با هم قرین اند و به این ترتیب امام می‌خواهد پیروان خود را به شجاعت در تمام امور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کوتاه و پرمعنای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کم‌رویی با محرومیت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الْحَیَاءُ بِالْحِرْمَانِ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حیاء مانند هیبت دو معنای باارزش و ضد ارزش دارد؛حیای ارزشمند آن است که انسان از هر کار زشت و گناه و آنچه مخالف عقل و شرع است بپرهیزد و حیای ضد ارزش آن است که انسان از فراگرفتن علوم و دانش‌ها و یا سؤال کردن از چیزهایی که نمی‌داند یا احقاق حق در نزد قاضی و جز او اجتناب کند، همان چیزی که در عرف،از آن به کم‌روییِ ناشی از ضعف نفس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علیه السلام در گفتار بالا همان معنای دوم است که انسان را گرفتار محرومیت‌ها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حَیَاءَانِ حَیَاءُ عَقْلٍ وَ حَیَاءُ حُمْقٍ فَحَیَاءُ الْعَقْلِ هُوَ الْعِلْمُ وَ حَیَاءُ الْحُمْقِ هُوَ الْجَهْلُ؛ شرم و حیا دو گونه است حیای عاقلانه و حیای احمقانه؛حیای عاقلانه از علم سرچشمه می‌گیرد و حیای احمقانه از جهل</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حدیثی نیز از امام صادق آمده است که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الْحَیَاءُ عَلَی وَجْهَیْنِ فَمِنْهُ ضَعْفٌ وَ مِنْهُ قُوَّةٌ وَ إِسْلَامٌ وَ إِیمَانٌ؛ حیا بر دو گونه است قسمی از آن ضعف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ناتوانی و قسمی دیگر،قوت و اسلام و ایمان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حدیث دیگری در غرر الحکم از علی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اسْتَحیی مِنْ قَوْلِ الْحَقِّ فَهُوَ أَحْمَقٌ؛ کسی از گفتن حق شرم کند احمق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بعضی از علما در تعریف حیا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ملکه‌ای نفسانی است که سبب انقباض و خودداری نفس از انجام کارهای قبیح و انزجار از اعمال خلاف آداب به سبب ترس از ملامت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همان حیای ممدوح و باارزش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حیای مذموم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انقباض نفس و خودداری از انجام کارهایی است که قبیح نیست،بلکه لازم است انسان بر اثر کم‌رویی آن را ترک می‌کند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حدیثی از امام صادق علیه السلام در این باره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رَقَّ وَجْهُهُ رَقَّ عِلْمُهُ؛ افراد کم‌رو کم دانش‌اند</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آن‌گاه امام در سومین جمله حکمت‌آمیز به اهمّیّت استفاده از فرصت‌ها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فرصت‌ها همچون ابر در گذرند،ازاین‌رو فرصت‌های نیک را غنیمت بشمارید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که از دست برود از آنها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الْفُرْصَةُ تَمُرُّ مَرَّ السَّحَابِ </w:t>
      </w:r>
      <w:r>
        <w:rPr>
          <w:rStyle w:val="FootnoteAnchor"/>
          <w:rtl w:val="true"/>
        </w:rPr>
        <w:footnoteReference w:id="108"/>
      </w:r>
      <w:r>
        <w:rPr>
          <w:rFonts w:ascii="Amiri" w:hAnsi="Amiri" w:eastAsia="Amiri" w:cs="Amiri"/>
          <w:color w:val="111111"/>
          <w:sz w:val="28"/>
          <w:sz w:val="28"/>
          <w:szCs w:val="28"/>
          <w:rtl w:val="true"/>
          <w:lang w:bidi="ar-SA"/>
        </w:rPr>
        <w:t>،فَانْتَهِزُوا فُرَصَ الْخَیْرِ</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فرصت،آماده شدن کامل اسباب کار خوب است مثل این‌که تمام مقدمات جهت تحصیل علم برای کسی فراهم گردد؛هم تن سالم دارد،هم </w:t>
      </w:r>
    </w:p>
    <w:p>
      <w:pPr>
        <w:pStyle w:val="BookText"/>
        <w:rPr/>
      </w:pPr>
      <w:r>
        <w:rPr>
          <w:rFonts w:ascii="IRNazanin" w:hAnsi="IRNazanin" w:eastAsia="IRNazanin"/>
          <w:color w:val="111111"/>
          <w:sz w:val="28"/>
          <w:sz w:val="28"/>
          <w:szCs w:val="28"/>
          <w:rtl w:val="true"/>
          <w:lang w:bidi="fa-IR"/>
        </w:rPr>
        <w:t>هوش و استعداد،هم استاد لایقی آماده تدریس او و هم فضای آموزشی خوبی در اختیار اوست که در عرف نام آن را فرصت می‌گذارند و از آنجایی که فرصت‌ها ترکیبی از عوامل متعددی است و هر کدام از این عوامل ممکن است بر اثر تغییراتی زایل شود از این رو فرصت‌ها زودگذرند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 دیگری از همان امام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 سَرِیعَةُ الْفَوْتِ بَطِیئَةُ الْعَوْدِ؛ فرصت با سرعت از دست می‌رود و به زحمت به دست می‌آید</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 همین دلیل روایات فراوانی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اغتنام 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به ما دستور داده‌اند فرصت‌ها را غنیمت بشمریم،چرا که ترک آن اندوه‌بار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 السلام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ضمن وصایایی که به فرزند دلبندش امام مجتبی علیه السلام می‌کند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بَادِرِ الْفُرْصَةَ قَبْلَ أَنْ تَکُونَ غُصَّةً؛ به سراغ استفاده از فرصت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از دست برود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اندوه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تمام مواهب الهی که در دنیا نصیب انسان می‌شود فرصت‌های زودگذرند؛جوانی،تندرستی،امنیت،آمادگی روح و فکر،بلکه عمر و حیات انسان همگی فرصت‌های زودگذری هستند که اگر آنها را غنیمت نشمریم و بهره کافی نگیریم نتیجه‌ای اندوهبار خواهد داشت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دل به کوی عشق گذاری نمی‌کنی</w:t>
      </w:r>
      <w:bookmarkStart w:id="236" w:name="pg13968_168097"/>
    </w:p>
    <w:p>
      <w:pPr>
        <w:pStyle w:val="Heading2"/>
        <w:numPr>
          <w:ilvl w:val="1"/>
          <w:numId w:val="1"/>
        </w:numPr>
        <w:rPr/>
      </w:pPr>
      <w:bookmarkStart w:id="237" w:name="__RefHeading___Toc1124786_3381743652"/>
      <w:bookmarkStart w:id="238" w:name="_Toc67"/>
      <w:bookmarkEnd w:id="236"/>
      <w:bookmarkEnd w:id="237"/>
      <w:r>
        <w:rPr>
          <w:rtl w:val="true"/>
        </w:rPr>
        <w:t xml:space="preserve">گفتار حکیمانه </w:t>
      </w:r>
      <w:r>
        <w:rPr/>
        <w:t>22</w:t>
      </w:r>
      <w:r>
        <w:rPr>
          <w:rtl w:val="true"/>
        </w:rPr>
        <w:t xml:space="preserve">- </w:t>
      </w:r>
      <w:r>
        <w:rPr>
          <w:rtl w:val="true"/>
        </w:rPr>
        <w:t>اگر حق ما را بگیرند</w:t>
      </w:r>
      <w:r>
        <w:rPr>
          <w:rtl w:val="true"/>
        </w:rPr>
        <w:t>...</w:t>
      </w:r>
      <w:bookmarkEnd w:id="238"/>
    </w:p>
    <w:p>
      <w:pPr>
        <w:pStyle w:val="Heading3"/>
        <w:numPr>
          <w:ilvl w:val="2"/>
          <w:numId w:val="1"/>
        </w:numPr>
        <w:rPr/>
      </w:pPr>
      <w:bookmarkStart w:id="239" w:name="__RefHeading___Toc1124788_3381743652"/>
      <w:bookmarkStart w:id="240" w:name="_Toc68"/>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لَنَا حَقٌّ،فَإِنْ أُعْطِینَاهُ،وَ إِلَّا رَکِبْنَا أَعْجَازَ الْإِبِلِ،وَ إِنْ طَالَ السُّرَی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حقی است که اگر به ما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اسیران و بردگانی خواهیم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شتر سوار خواهیم شد،</w:t>
      </w:r>
    </w:p>
    <w:p>
      <w:pPr>
        <w:pStyle w:val="BookText"/>
        <w:rPr/>
      </w:pPr>
      <w:r>
        <w:rPr>
          <w:rFonts w:ascii="IRNazanin" w:hAnsi="IRNazanin" w:eastAsia="IRNazanin"/>
          <w:color w:val="111111"/>
          <w:sz w:val="28"/>
          <w:sz w:val="28"/>
          <w:szCs w:val="28"/>
          <w:rtl w:val="true"/>
          <w:lang w:bidi="fa-IR"/>
        </w:rPr>
        <w:t>هرچند زمانی طولانی این سیر در تاریکی بگذرد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در ادامه این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از سخنان لطیف و فصیح </w:t>
      </w:r>
    </w:p>
    <w:p>
      <w:pPr>
        <w:pStyle w:val="BookText"/>
        <w:rPr/>
      </w:pPr>
      <w:r>
        <w:rPr>
          <w:rFonts w:ascii="IRNazanin" w:hAnsi="IRNazanin" w:eastAsia="IRNazanin"/>
          <w:color w:val="111111"/>
          <w:sz w:val="28"/>
          <w:sz w:val="28"/>
          <w:szCs w:val="28"/>
          <w:rtl w:val="true"/>
          <w:lang w:bidi="fa-IR"/>
        </w:rPr>
        <w:t>امام است و معنای آن این است که اگر حق ما به ما داده نشود همچون افراد خوار و بی‌مقدار خواهیم بود و این بدان سبب است که کسی که پشت سر دیگری سوار بر مرکب می‌شود در قسمت عقب مرکب خواهد بود،همچون برده و اسیر 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 وَهذا مِنْ لَطیفِ الْکَلامِ وَفَصیحِهِ وَمَعْناهُ أنّا إنْ لَمْ نُعْطَ حَقَّنا کُنّا أذِلاّءُ وَذلِکَ أنَّ الرَّدیفَ یَرْکَبُ عَجُزَ الْبَعیرِ کَالْعَبْدِ وَالْأسیرِ وَمَنْ یَجْری مَجْراهُما</w:t>
      </w:r>
      <w:r>
        <w:rPr>
          <w:rFonts w:eastAsia="Amiri" w:cs="Amiri" w:ascii="Amiri" w:hAnsi="Amiri"/>
          <w:color w:val="111111"/>
          <w:sz w:val="28"/>
          <w:szCs w:val="28"/>
          <w:rtl w:val="true"/>
          <w:lang w:bidi="ar-SA"/>
        </w:rPr>
        <w:t>) .</w:t>
      </w:r>
      <w:bookmarkStart w:id="241" w:name="pg13968_168099"/>
    </w:p>
    <w:p>
      <w:pPr>
        <w:pStyle w:val="Heading3"/>
        <w:numPr>
          <w:ilvl w:val="2"/>
          <w:numId w:val="1"/>
        </w:numPr>
        <w:rPr/>
      </w:pPr>
      <w:bookmarkStart w:id="242" w:name="__RefHeading___Toc1124790_3381743652"/>
      <w:bookmarkStart w:id="243" w:name="_Toc69"/>
      <w:bookmarkEnd w:id="241"/>
      <w:bookmarkEnd w:id="242"/>
      <w:r>
        <w:rPr>
          <w:rtl w:val="true"/>
        </w:rPr>
        <w:t>شرح و تفسیر</w:t>
      </w:r>
      <w:bookmarkEnd w:id="243"/>
    </w:p>
    <w:p>
      <w:pPr>
        <w:pStyle w:val="BookText"/>
        <w:rPr/>
      </w:pPr>
      <w:r>
        <w:rPr>
          <w:rFonts w:ascii="IRNazanin" w:hAnsi="IRNazanin" w:eastAsia="IRNazanin"/>
          <w:color w:val="111111"/>
          <w:sz w:val="28"/>
          <w:sz w:val="28"/>
          <w:szCs w:val="28"/>
          <w:rtl w:val="true"/>
          <w:lang w:bidi="fa-IR"/>
        </w:rPr>
        <w:t>اگر حق ما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حکمت‌آمیز خواه مقارن ایام سقیفه گفته شده باشد یا در شورای شش نفره عمر برای انتخاب خلیفه پس از او،اشاره به مسئله خلافت دارد که حق مسلّم اهل‌بیت و امیر مؤمنان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حقی است که اگر به ما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اسیران و بردگانی خواهیم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شتر سوار خواهیم شد،هرچند زمانی طولانی این سیر در تاریکی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حَقٌّ،فَإِنْ أُعْطِینَاهُ،وَ إِلَّا رَکِبْنَا أَعْجَازَ الْإِبِلِ،وَ إِنْ طَالَ السُّرَی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سیر شبانه است مفسران در این‌که منظور از این تشبیه چیست،احتمالاتی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از سخنان لطیف و فصیح امام است و معنای آن این است که اگر حق ما به ما داده نشود همچون افراد خوار و بی‌مقدار خواهیم بود و این بدان سبب است که کسی که پشت سر دیگری سوار بر مرکب می‌شود در قسمت عقب مرکب خواهد بود،همچون برده و اسیر 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 وَ هذا مِنْ لَطیفِ الْکَلامِ وَ فَصیحِهِ وَ مَعْناهُ أنّا إنْ لَمْ نُعْطَ حَقَّنا کُنّا أذِلّاءُ وَ ذلِکَ أنَّ الرَّدیفَ یَرْکَبُ عَجُزَ الْبَعیرِ کَالْعَبْدِ وَ الْأسیرِ وَ مَنْ یَجْری مَجْراهُما</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دیگر اینکه منظور این است اگر حق ما را به ما ندهند به زحمت </w:t>
      </w:r>
    </w:p>
    <w:p>
      <w:pPr>
        <w:pStyle w:val="BookText"/>
        <w:rPr/>
      </w:pPr>
      <w:r>
        <w:rPr>
          <w:rFonts w:ascii="IRNazanin" w:hAnsi="IRNazanin" w:eastAsia="IRNazanin"/>
          <w:color w:val="111111"/>
          <w:sz w:val="28"/>
          <w:sz w:val="28"/>
          <w:szCs w:val="28"/>
          <w:rtl w:val="true"/>
          <w:lang w:bidi="fa-IR"/>
        </w:rPr>
        <w:t>و مشقت فراوان خواهیم افتاد همان‌گونه که شخص ردیف دوم به هنگام سوار شدن بر شتر چنین حالی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 این‌که اگر ما به حقمان نرسیم مخالفان ما برای مدتی طولانی ما را به عقب خواهند انداخت و ما هم طبق فرموده پیغمبر اکرم صلی الله علیه و آله صبر می‌کنیم و برای گرفتن حق خویش دست به شمشیر نخواهیم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بعید نیست که هر سه تفسیر در مفهوم کلام امام جمع باشد به این معنا که اگر ما را از حق خود محروم سازند هم ما را به خواری می‌کشانند و هم به زحمت و مشقت می‌افکنند و هم مدت طولانی ما را از حقمان محروم می‌دارند و به فرمان پیغمبر اکرم ناچاریم صبر کنیم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تفسیرهای سه گانه را انتخاب کنیم اشاره به این نکته است که مخالفان ما افراد بی‌رحمی هستند که تنها به غصب حق ما قناعت نمی‌کنند،بلکه اصرار دارند ما را به ذلت و زحمت بیفکنند و هرچه بیشتر رسیدن ما را به حقمان تأخیر بیندازند،همان‌گونه که تاریخ این واقعیت را نشان داد که دشمنان امام هفتاد سال بر فراز تمام منابر در سراسر جهان اسلام آن حضرت را لعن می‌کردند و فرزندانش را در کربلا به خاک و خون کشیدند و خاندان او را به اسارت کشاندند و آنچه از دستشان بر می‌آمد از ظلم و ستم بود روا داشتند ولی آنها صبر کردند،تا این شب تاریک و سیاه و ظلمانی برطرف شود و البته باور ما این است که پایان این شب سیاه و ظلمانی همان ظهور مهدی موعود خواهد بود که در آن زمان حق به صاحب حق می‌رسد و جهان دگرگون می‌شود و عالم دیگری جای این عالم ظلمانی را خواهد گرفت</w:t>
      </w:r>
      <w:r>
        <w:rPr>
          <w:rFonts w:eastAsia="IRNazanin" w:cs="IRNazanin"/>
          <w:color w:val="111111"/>
          <w:sz w:val="28"/>
          <w:szCs w:val="28"/>
          <w:rtl w:val="true"/>
          <w:lang w:bidi="fa-IR"/>
        </w:rPr>
        <w:t>.</w:t>
      </w:r>
      <w:bookmarkStart w:id="244" w:name="pg13968_168101"/>
    </w:p>
    <w:p>
      <w:pPr>
        <w:pStyle w:val="Heading2"/>
        <w:numPr>
          <w:ilvl w:val="1"/>
          <w:numId w:val="1"/>
        </w:numPr>
        <w:rPr/>
      </w:pPr>
      <w:bookmarkStart w:id="245" w:name="__RefHeading___Toc1124792_3381743652"/>
      <w:bookmarkStart w:id="246" w:name="_Toc70"/>
      <w:bookmarkEnd w:id="244"/>
      <w:bookmarkEnd w:id="245"/>
      <w:r>
        <w:rPr>
          <w:rtl w:val="true"/>
        </w:rPr>
        <w:t xml:space="preserve">گفتار حکیمانه </w:t>
      </w:r>
      <w:r>
        <w:rPr/>
        <w:t>23</w:t>
      </w:r>
      <w:r>
        <w:rPr>
          <w:rtl w:val="true"/>
        </w:rPr>
        <w:t xml:space="preserve">- </w:t>
      </w:r>
      <w:r>
        <w:rPr>
          <w:rtl w:val="true"/>
        </w:rPr>
        <w:t>مرد عمل باش</w:t>
      </w:r>
      <w:r>
        <w:rPr>
          <w:rtl w:val="true"/>
        </w:rPr>
        <w:t>!</w:t>
      </w:r>
      <w:bookmarkEnd w:id="246"/>
    </w:p>
    <w:p>
      <w:pPr>
        <w:pStyle w:val="Heading3"/>
        <w:numPr>
          <w:ilvl w:val="2"/>
          <w:numId w:val="1"/>
        </w:numPr>
        <w:rPr/>
      </w:pPr>
      <w:bookmarkStart w:id="247" w:name="__RefHeading___Toc1124794_3381743652"/>
      <w:bookmarkStart w:id="248" w:name="_Toc71"/>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مَنْ أَبْطَأَ بِهِ عَمَلُهُ لَمْ یُسْرِعْ بِهِ نَسَبُهُ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عملش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پیمودن مدارج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سازد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نَسَبش به او سرعت نخواهد بخشید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3968_168103"/>
      <w:bookmarkStart w:id="250" w:name="pg13968_168103"/>
      <w:bookmarkEnd w:id="250"/>
    </w:p>
    <w:p>
      <w:pPr>
        <w:pStyle w:val="Heading3"/>
        <w:numPr>
          <w:ilvl w:val="2"/>
          <w:numId w:val="1"/>
        </w:numPr>
        <w:rPr/>
      </w:pPr>
      <w:bookmarkStart w:id="251" w:name="pg13968_168103"/>
      <w:bookmarkStart w:id="252" w:name="__RefHeading___Toc1124796_3381743652"/>
      <w:bookmarkStart w:id="253" w:name="_Toc72"/>
      <w:bookmarkEnd w:id="251"/>
      <w:bookmarkEnd w:id="252"/>
      <w:r>
        <w:rPr>
          <w:rtl w:val="true"/>
        </w:rPr>
        <w:t>شرح و تفسیر</w:t>
      </w:r>
      <w:bookmarkEnd w:id="253"/>
    </w:p>
    <w:p>
      <w:pPr>
        <w:pStyle w:val="BookText"/>
        <w:rPr/>
      </w:pPr>
      <w:r>
        <w:rPr>
          <w:rFonts w:ascii="IRNazanin" w:hAnsi="IRNazanin" w:eastAsia="IRNazanin"/>
          <w:color w:val="111111"/>
          <w:sz w:val="28"/>
          <w:sz w:val="28"/>
          <w:szCs w:val="28"/>
          <w:rtl w:val="true"/>
          <w:lang w:bidi="fa-IR"/>
        </w:rPr>
        <w:t>مرد عمل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سخن پربار و حکمت‌آمیز به اهمیت عمل صالح و نیک در سرنوشت انسان اشاره دارد و تلویحاً کسانی را که بر نسب خود تکیه می‌کنند در خطا می‌شمرد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عملش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پیمودن مدارج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سازد نَسَبش به او سرعت نخواهد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أَبْطَأَ بِهِ عَمَلُهُ لَمْ یُسْرِعْ بِهِ نَسَبُهُ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مجید و روایات اسلامی در جای جای خود بر فرهنگ عمل تکیه کرده است و آن را مقدم بر هر چیز می‌شمرد و این آیه شریفه قرآنی که به صورت شعار برای مسلمانان در آمده شاهد این گفتار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درست است که نسب عالی یکی از مزایای اجتماعی افراد محسوب می‌شود ولی در واقع جنبه تشریفاتی دارد؛آنچه به حقیقت و واقعیت مقرون است اعمال خود انسان است و بسیار دیده‌ایم افرادی که از خانواده‌های پایین بودند به سبب جد و جهد و تلاش و کوشش به مقامات عالی رسیده‌اند در حالی که افراد دیگری با نسب‌های عالی بر اثر سستی و تنبلی خوار و بی‌مقدار شدند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روشن می‌شود که عمل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ابن ابی‌الحدید نگاشته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عبادت نیست بلکه هرگونه عمل مثبت معنوی </w:t>
      </w:r>
    </w:p>
    <w:p>
      <w:pPr>
        <w:pStyle w:val="BookText"/>
        <w:rPr/>
      </w:pPr>
      <w:r>
        <w:rPr>
          <w:rFonts w:ascii="IRNazanin" w:hAnsi="IRNazanin" w:eastAsia="IRNazanin"/>
          <w:color w:val="111111"/>
          <w:sz w:val="28"/>
          <w:sz w:val="28"/>
          <w:szCs w:val="28"/>
          <w:rtl w:val="true"/>
          <w:lang w:bidi="fa-IR"/>
        </w:rPr>
        <w:t>و مادی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و مشروحی این حقیقت در لباس دیگری از امام سجاد نقل شده است و خلاصه حدیث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مکه بودم که شبی مهتابی بود هنگامی که اطراف خانه خدا طواف می‌کردم صدای زیبا و غم‌انگیزی گوش مرا نوازش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صاحب صدا می‌گشتم که چشمم به جوان زیبا و خوش‌قامتی افتاد که آثار نیکی از او نمایان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پرده خانه کعبه افکنده و با جمله‌های پرمعنا و تکان دهنده‌ای با خدا مناجات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او مرا سخت تحت تأثیر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ادامه داد و گفت و گفت که مدهوش شد و به روی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رفتم و سرش را به دامان گرفتم و به صورتش خیره شدم دیدم امام زین العابدین علی بن الحسین علیهما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به حال او 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اشکم بر صورتش افتاد و به هوش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أَشْغَلَنِی عَنِ ذِکْرِ مولای؛ کیست که مرا از یاد مولایم به خود مشغول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ای سید و مولای من این چه گریه و چه زاری است؟ تو از خاندان نبوت و معدن رسالتی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در مورد شما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نشست و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خَلَقَ اللَّهُ الْجَنَّةَ لِمَنْ أَطَاعَهُ وَ أَحْسَنَ وَ لَوْ کَانَ عَبْداً حَبَشِیّاً وَ خَلَقَ النَّارَ لِمَنْ عَصَاهُ وَ لَوْ کَانَ وَلَداً قُرَشِیّاً؛ هیهات هیهات خداوند بهشت را برای مطیعان و نیکوکاران آفریده،هرچند غلام حبشی باشد و دوزخ را برای عاصیان خلق کرده،هرچند فرد بزرگی از قریش باشد مگر این سخن خدا را نشنیده‌ای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صور دمیده شود و قیامت برپا گردد نسب‌ها به درد نمی‌خورد و کسی از آن سؤال نمی‌کند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شبیه همین داستان در بحار الانوار،جلد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،از طاووس یمانی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مسئله معاد و نجات یوم‌القیامة نیست که نسب‌ها در آن تأثیری ندارد بلکه در گرو اعمال آدمی است،در دنیا نیز افرادی را می‌شناسیم که از نسب‌های برجسته‌ای برخوردار بودند؛اما بر اثر سستی و تنبلی عقب ماندند و راه به جایی نبردند و افرادی را سراغ داریم که از نظر نسب از یک خانواده به ظاهر پایین اجتماعی بودند؛ولی لیاقت و کاردانی و تلاش و کوشش آنها را به مقامات بالا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حال این دو گروه را در شعر خود به خوبی سروده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افتاد فتنه‌ای در شام</w:t>
      </w:r>
    </w:p>
    <w:p>
      <w:pPr>
        <w:pStyle w:val="BookText"/>
        <w:rPr/>
      </w:pPr>
      <w:r>
        <w:rPr>
          <w:rFonts w:ascii="IRNazanin" w:hAnsi="IRNazanin" w:eastAsia="IRNazanin"/>
          <w:color w:val="111111"/>
          <w:sz w:val="28"/>
          <w:sz w:val="28"/>
          <w:szCs w:val="28"/>
          <w:rtl w:val="true"/>
          <w:lang w:bidi="fa-IR"/>
        </w:rPr>
        <w:t>در اینجا این سؤال پیش می‌آید که ما در روایات اسلامی درباره فضیلت سادات و فرزندان پیامبر مطالب زیادی داریم و در نامه مالک اشتر،علی علیه السلام به او توصیه می‌کند که فرماندهان لشکرش را از خانواده‌های اصیل برگزیند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الْصِقْ بِذَوِی الْأحْسابِ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دستورات مربوط به انتخاب همسر نیز آمده است که همسران خود را از خانواده‌های اصیل برگزینید و اینها نشان می‌دهد که نسب و اصالت خانوادگی نیز مؤثر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با توجه به یک نکته روشن می‌شود و آن این‌که منظور امام از نسب،نسب‌های تشریفاتی دنیوی است که فلان کس شاهزاده است یا پدرانش از مالکان بزرگ و ثروتمندان معروف شهر بوده‌اند؛و اما نسب‌های معنوی که بر اساس ارزش‌های والای اخلاقی و انسانی بنا شده به یقین مؤثر و در عین حال باز هم اصالت با عمل است و این‌گونه نسب‌ها نیز در درجات بعد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افرادی از خانواده‌های اصیل بوده‌اند،همچون فرزند نوح و جعفر کذاب که بر اثر سوء عمل به اشقیا پیوستند و برعکس افرادی از خانواده‌های فاسد بودند که بر اثر حسن عمل در صف سعدا جای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خاندان بنی‌امیه بود آمده است که نزد امام باقر علیه السلام آمد و همچون زنان مصیبت‌زده گریه و ناله می‌کرد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نگریم در حالی که من از همان طایفه‌ای هستم که به عنوان شجره ملعونه در قرآن از آنها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آنها نیستی؛گرچه از بنی‌امیه‌ای؛ولی از ما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آیه را نشنیدی که خداوند از زبان ابراهیم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کس که از من پیروی کند او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خانواده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سعد را به موجب اعمال نیکش سعد الخیر می‌نامیدند</w:t>
      </w:r>
      <w:r>
        <w:rPr>
          <w:rFonts w:eastAsia="IRNazanin" w:cs="IRNazanin"/>
          <w:color w:val="111111"/>
          <w:sz w:val="28"/>
          <w:szCs w:val="28"/>
          <w:rtl w:val="true"/>
          <w:lang w:bidi="fa-IR"/>
        </w:rPr>
        <w:t xml:space="preserve">). </w:t>
      </w:r>
      <w:r>
        <w:rPr>
          <w:rStyle w:val="FootnoteAnchor"/>
          <w:rtl w:val="true"/>
        </w:rPr>
        <w:footnoteReference w:id="113"/>
      </w:r>
      <w:bookmarkStart w:id="254" w:name="pg13968_168107"/>
    </w:p>
    <w:p>
      <w:pPr>
        <w:pStyle w:val="Heading2"/>
        <w:numPr>
          <w:ilvl w:val="1"/>
          <w:numId w:val="1"/>
        </w:numPr>
        <w:rPr/>
      </w:pPr>
      <w:bookmarkStart w:id="255" w:name="__RefHeading___Toc1124798_3381743652"/>
      <w:bookmarkStart w:id="256" w:name="_Toc73"/>
      <w:bookmarkEnd w:id="254"/>
      <w:bookmarkEnd w:id="255"/>
      <w:r>
        <w:rPr>
          <w:rtl w:val="true"/>
        </w:rPr>
        <w:t xml:space="preserve">گفتار حکیمانه </w:t>
      </w:r>
      <w:r>
        <w:rPr/>
        <w:t>24</w:t>
      </w:r>
      <w:r>
        <w:rPr>
          <w:rtl w:val="true"/>
        </w:rPr>
        <w:t>-</w:t>
      </w:r>
      <w:r>
        <w:rPr>
          <w:rtl w:val="true"/>
        </w:rPr>
        <w:t>کفّاره گناهان بزرگ</w:t>
      </w:r>
      <w:bookmarkEnd w:id="256"/>
    </w:p>
    <w:p>
      <w:pPr>
        <w:pStyle w:val="Heading3"/>
        <w:numPr>
          <w:ilvl w:val="2"/>
          <w:numId w:val="1"/>
        </w:numPr>
        <w:rPr/>
      </w:pPr>
      <w:bookmarkStart w:id="257" w:name="__RefHeading___Toc1124800_3381743652"/>
      <w:bookmarkStart w:id="258" w:name="_Toc74"/>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مِنْ کَفَّارَاتِ الذُّنُوبِ الْعِظَامِ إِغَاثَةُ الْمَلْهُوفِ،وَ التَّنْفِیسُ عَنِ الْمَکْرُوبِ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کفاره‌های گناهان بزرگ،به فریاد بیچاره و مظلوم رسیدن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تسلّی دادن به افراد غمگین است</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3968_168109"/>
      <w:bookmarkStart w:id="260" w:name="pg13968_168109"/>
      <w:bookmarkEnd w:id="260"/>
    </w:p>
    <w:p>
      <w:pPr>
        <w:pStyle w:val="Heading3"/>
        <w:numPr>
          <w:ilvl w:val="2"/>
          <w:numId w:val="1"/>
        </w:numPr>
        <w:rPr/>
      </w:pPr>
      <w:bookmarkStart w:id="261" w:name="pg13968_168109"/>
      <w:bookmarkStart w:id="262" w:name="__RefHeading___Toc1124802_3381743652"/>
      <w:bookmarkStart w:id="263" w:name="_Toc75"/>
      <w:bookmarkEnd w:id="261"/>
      <w:bookmarkEnd w:id="262"/>
      <w:r>
        <w:rPr>
          <w:rtl w:val="true"/>
        </w:rPr>
        <w:t>شرح و تفسیر</w:t>
      </w:r>
      <w:bookmarkEnd w:id="263"/>
    </w:p>
    <w:p>
      <w:pPr>
        <w:pStyle w:val="BookText"/>
        <w:rPr/>
      </w:pPr>
      <w:r>
        <w:rPr>
          <w:rFonts w:ascii="IRNazanin" w:hAnsi="IRNazanin" w:eastAsia="IRNazanin"/>
          <w:color w:val="111111"/>
          <w:sz w:val="28"/>
          <w:sz w:val="28"/>
          <w:szCs w:val="28"/>
          <w:rtl w:val="true"/>
          <w:lang w:bidi="fa-IR"/>
        </w:rPr>
        <w:t>کفّاره گناهان بزرگ</w:t>
      </w:r>
    </w:p>
    <w:p>
      <w:pPr>
        <w:pStyle w:val="BookText"/>
        <w:rPr/>
      </w:pPr>
      <w:r>
        <w:rPr>
          <w:rFonts w:ascii="IRNazanin" w:hAnsi="IRNazanin" w:eastAsia="IRNazanin"/>
          <w:color w:val="111111"/>
          <w:sz w:val="28"/>
          <w:sz w:val="28"/>
          <w:szCs w:val="28"/>
          <w:rtl w:val="true"/>
          <w:lang w:bidi="fa-IR"/>
        </w:rPr>
        <w:t>امام علیه السلام در این سخن نورانی‌اش اشاره به بعضی از کفارات گناهان بزرگ می‌کند؛کفاره‌ای که می‌تواند آن گناه را جبران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کفاره‌های گناهان بزرگ،به فریاد بیچاره و مظلوم رسیدن و تسلّی دادن به افراد غمگین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کَفَّارَاتِ الذُّنُوبِ الْعِظَامِ إِغَاثَةُ الْمَلْهُوفِ،وَ التَّنْفِیسُ عَنِ الْمَکْرُوبِ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وسیعی دارد که هر فرد مظلوم و بیچاره‌ای را شامل می‌شود؛ خواه بیمار باشد یا گرفتار طلبکار و یا فقیر نادار و یا زندانی بی‌گناه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کمک این‌گونه افراد بشتابد می‌تواند عفو الهی را در برابر گناهانی که انجام داده به خود متوجه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شخص غمگین گفته می‌شود؛خواه غم او در مصیبت عزیزش باشد یا غم بیماری یا فقر یا شکست در امر تجارت و یا هر غم دیگر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زدودن غم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ممکن است عامل غم برطرف شود زدودنش از این طریق خواهد بود؛مانند زدودن فقر از طریق کمک مالی و آنجا که نمی‌توان عامل آن را برطرف کرد می‌توان از طریق تسلی دادن،غم و اندوه را سبک نمود مانند کسی که عزیزش را از دست داده با تسلیت گفتن و دلداری دادن به وسیله دوستان،غم و اندوهش کاهش می‌یابد یا برطرف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مصداق تنفیس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جمله کمک‌های مردمی در اسلام به هر شکل و به هر صورت اهمیت فوق العاده‌ای دارد؛هم موجب برکت در زندگی و هم سبب برطرف شدن بلاها و هم کفاره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تمام نهج‌البلاغه این سخن حکمت‌آمیز با اضافاتی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کَفّارَاتِ الذُّنُوبِ الْعِظَامِ إِغَاثَهُ الْمَلْهُوفِ،وَ مِنْ أَفْضَلِ الْمَکَارِمِ التَّنْفیسُ عَنِ الْمَکْرُوبِ،إِقْرَاءُ الضُّیُوفِ،وَ مِنْ أَفْضَلِ الْفَضَائِلِ اصْطِنَاعُ الصَّنَائِعِ، وَ بَثُّ الْمَعْرُوفِ؛ از جمله کفارات گناهان بزرگ کمک به مظلوم و از برترین فضایل اخلاقی برطرف ساختن غم اندوهگین و پذیرایی از مهمانان و از افضل فضایل،نیکی کردن و نشر کارهای پسندیده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از رسول خدا صلی الله علیه و آله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أَعَانَ مُؤْمِناً نَفَّسَ اللَّهُ عَزَّ وَجَلَّ عَنْهُ ثَلَاثاً وَ سَبْعِینَ کُرْبَةً وَاحِدَةً فِی الدُّنْیَا وَ ثِنْتَیْنِ وَ سَبْعِینَ کُرْبَةً عِنْدَ کُرَبِهِ الْعُظْمَی قَالَ حَیْثُ یَتَشَاغَلُ النَّاسُ بِأَنْفُسِهِمْ؛ کسی که انسان باایمانی را یاری دهد خداوند متعال هفتاد و سه اندوه را از او زایل می‌کند؛یکی در دنیا و هفتاد و دو اندوه به هنگام اندوه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همه مردم مشغول به خویشند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نامش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امر دیگری را می‌پوشاند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امور زیادی به عنوان کفاره گناه ذکر شده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بیماری،ترس از حاکم ظالم،خسارات مالی،غم و اندوه،ترس و وحشت، سجده‌های طولانی،انجام حج و عمره،زیارت قبور معصومان علیهم السلام مخصوصاً زیارت امام حسین علیه السلام و صلوات بر محمد و آل محمد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سخن را با کلامی از امام علی بن موسی الرضا علیهما السلام پایان می‌دهیم که می‌فرماید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یَقْدِرْ عَلَی مَا یُکَفِّرُ بِهِ ذُنُوبَهُ فَلْیُکْثِرْ مِنَ الصَّلَاةِ عَلَی مُحَمَّدٍ وَ آلِهِ فَإِنَّهَا تَهْدِمُ الذُّنُوبَ هَدْما؛ کسی که توانایی ندارد کفاره‌ای برای گناهان خود فراهم سازد فراوان بر محمد و آل محمد صلوات بفرستد که گناهان را نابود می‌کند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3968_168113"/>
      <w:bookmarkStart w:id="265" w:name="pg13968_168113"/>
      <w:bookmarkEnd w:id="265"/>
    </w:p>
    <w:p>
      <w:pPr>
        <w:pStyle w:val="Heading2"/>
        <w:numPr>
          <w:ilvl w:val="1"/>
          <w:numId w:val="1"/>
        </w:numPr>
        <w:rPr/>
      </w:pPr>
      <w:bookmarkStart w:id="266" w:name="pg13968_168113"/>
      <w:bookmarkStart w:id="267" w:name="__RefHeading___Toc1124804_3381743652"/>
      <w:bookmarkStart w:id="268" w:name="_Toc76"/>
      <w:bookmarkEnd w:id="266"/>
      <w:bookmarkEnd w:id="267"/>
      <w:r>
        <w:rPr>
          <w:rtl w:val="true"/>
        </w:rPr>
        <w:t xml:space="preserve">گفتار حکیمانه </w:t>
      </w:r>
      <w:r>
        <w:rPr/>
        <w:t>25</w:t>
      </w:r>
      <w:r>
        <w:rPr>
          <w:rtl w:val="true"/>
        </w:rPr>
        <w:t xml:space="preserve">- </w:t>
      </w:r>
      <w:r>
        <w:rPr>
          <w:rtl w:val="true"/>
        </w:rPr>
        <w:t>از مهلت الهی بترس</w:t>
      </w:r>
      <w:bookmarkEnd w:id="268"/>
    </w:p>
    <w:p>
      <w:pPr>
        <w:pStyle w:val="Heading3"/>
        <w:numPr>
          <w:ilvl w:val="2"/>
          <w:numId w:val="1"/>
        </w:numPr>
        <w:rPr/>
      </w:pPr>
      <w:bookmarkStart w:id="269" w:name="__RefHeading___Toc1124806_3381743652"/>
      <w:bookmarkStart w:id="270" w:name="_Toc77"/>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یَا بْنَ آدَمَ،إِذَا رَأَیْتَ رَبَّکَ سُبْحَانَهُ یُتَابِعُ عَلَیْکَ نِعَمَهُ</w:t>
      </w:r>
    </w:p>
    <w:p>
      <w:pPr>
        <w:pStyle w:val="BookText"/>
        <w:rPr/>
      </w:pPr>
      <w:r>
        <w:rPr>
          <w:rFonts w:ascii="Amiri" w:hAnsi="Amiri" w:eastAsia="Amiri" w:cs="Amiri"/>
          <w:color w:val="111111"/>
          <w:sz w:val="28"/>
          <w:sz w:val="28"/>
          <w:szCs w:val="28"/>
          <w:rtl w:val="true"/>
          <w:lang w:bidi="ar-SA"/>
        </w:rPr>
        <w:t xml:space="preserve">وَ أَنْتَ تَعْصِیهِ فَاحْذَرْهُ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می‌بینی پروردگارت نعمت‌هایش را پی‌درپی بر تو می‌فرستد در حالی که تو معصیت او را می‌کنی از او بترس</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مجازات سنگینش در انتظار تو باشد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3968_168115"/>
      <w:bookmarkStart w:id="272" w:name="pg13968_168115"/>
      <w:bookmarkEnd w:id="272"/>
    </w:p>
    <w:p>
      <w:pPr>
        <w:pStyle w:val="Heading3"/>
        <w:numPr>
          <w:ilvl w:val="2"/>
          <w:numId w:val="1"/>
        </w:numPr>
        <w:rPr/>
      </w:pPr>
      <w:bookmarkStart w:id="273" w:name="pg13968_168115"/>
      <w:bookmarkStart w:id="274" w:name="__RefHeading___Toc1124808_3381743652"/>
      <w:bookmarkStart w:id="275" w:name="_Toc78"/>
      <w:bookmarkEnd w:id="273"/>
      <w:bookmarkEnd w:id="274"/>
      <w:r>
        <w:rPr>
          <w:rtl w:val="true"/>
        </w:rPr>
        <w:t>شرح و تفسیر</w:t>
      </w:r>
      <w:bookmarkEnd w:id="275"/>
    </w:p>
    <w:p>
      <w:pPr>
        <w:pStyle w:val="BookText"/>
        <w:rPr/>
      </w:pPr>
      <w:r>
        <w:rPr>
          <w:rFonts w:ascii="IRNazanin" w:hAnsi="IRNazanin" w:eastAsia="IRNazanin"/>
          <w:color w:val="111111"/>
          <w:sz w:val="28"/>
          <w:sz w:val="28"/>
          <w:szCs w:val="28"/>
          <w:rtl w:val="true"/>
          <w:lang w:bidi="fa-IR"/>
        </w:rPr>
        <w:t>از مهلت الهی بترس</w:t>
      </w:r>
    </w:p>
    <w:p>
      <w:pPr>
        <w:pStyle w:val="BookText"/>
        <w:rPr/>
      </w:pPr>
      <w:r>
        <w:rPr>
          <w:rFonts w:ascii="IRNazanin" w:hAnsi="IRNazanin" w:eastAsia="IRNazanin"/>
          <w:color w:val="111111"/>
          <w:sz w:val="28"/>
          <w:sz w:val="28"/>
          <w:szCs w:val="28"/>
          <w:rtl w:val="true"/>
          <w:lang w:bidi="fa-IR"/>
        </w:rPr>
        <w:t>امام علیه السلام در این سخن حکمت‌آمیزش به گنهکاران مغرور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می‌بینی پروردگارت نعمت‌هایش را پی در پی بر تو می‌فرستد در حالی که تو معصیت او را می‌کنی از او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مجازات سنگینش در انتظار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آدَمَ،إِذَا رَأَیْتَ رَبَّکَ سُبْحَانَهُ یُتَابِعُ عَلَیْکَ نِعَمَهُ وَ أَنْتَ تَعْصِیهِ فَاحْذَرْهُ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گنهکاران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آلودگی کمی دارند و یا اعمال نیک بسیار توأم با صفای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گروه را در همین جهان گرفتار مجازات‌هایی می‌کند تا پاک شوند و پاک از جهان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گناهان سنگین‌تر و مجازات بیشتری دارند که خداوند به آنها فرمان توبه داده و اگر توبه نکنند در آخرت گرفتارند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سومی هستند که طغیان و سرکشی را به حد اعلی رسانده‌اند خداوند آنها را در همین دنیا گرفتار عذاب استدراج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عذاب استدراجی این است که لطف و رحمت خود را از آنها می‌گیرد و توفیق را از آنها سلب می‌کند،میدان را برای آنها باز می‌گذارد،بلکه هر روز نعمت بیشتری به آنها می‌دهد تا پشت آنها از بار گناه سنگین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مجازات سنگین و دردناکی به سراغشان می‌آید و آنها را در هم می‌کوبد و به یقین مجازات در این حالت که </w:t>
      </w:r>
    </w:p>
    <w:p>
      <w:pPr>
        <w:pStyle w:val="BookText"/>
        <w:rPr/>
      </w:pPr>
      <w:r>
        <w:rPr>
          <w:rFonts w:ascii="IRNazanin" w:hAnsi="IRNazanin" w:eastAsia="IRNazanin"/>
          <w:color w:val="111111"/>
          <w:sz w:val="28"/>
          <w:sz w:val="28"/>
          <w:szCs w:val="28"/>
          <w:rtl w:val="true"/>
          <w:lang w:bidi="fa-IR"/>
        </w:rPr>
        <w:t>در ناز و نعمت به سر می‌برند بسیار دردناک‌تر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به آن می‌ماند که شخصی ساعت به ساعت از شاخه‌های درختی بالا برود و هنگامی که به انتهای آن برسد ناگهان تعادل خود را از دست بدهد و فرو افتد و تمام استخوان‌هایش در هم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بارها به عذاب استدراجی اشاره می‌فرماید؛درباره گروهی از امت‌های پیشین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گرفتار رنج و ناراحتی ساختیم شاید بیدار شوند و تسلیم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 فَتَحْنا عَلَیْهِمْ أَبْوابَ کُلِّ شَیْءٍ حَتّی إِذا فَرِحُوا بِما أُوتُوا أَخَذْناهُمْ بَغْتَةً فَإِذا هُمْ مُبْلِسُونَ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آنچه را به آنها تذکر داده شده بود به فراموشی سپردند درهای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آنها گشودیم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دل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آنها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همگی مأیوس شدند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کَذَّبُوا بِآیاتِنا سَنَسْتَدْرِجُهُمْ مِنْ حَیْثُ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أُمْلِی لَهُمْ إِنَّ کَیْدِی 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که آیات ما را تکذیب کردند به تدریج از جایی که نمی‌دانند گرفتار مجازاتشان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مهلت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مجازاتشان دردناک‌تر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تدبیر من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کافی از امام صادق علیه السلام چنین نقل شده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إِذَا أَرَادَ بِعَبْدٍ خَیْراً فَأَذْنَبَ ذَنْباً أَتْبَعَهُ بِنَقِمَةٍ وَ یُذَکِّرُهُ الْاِسْتِغْفَارَ وَ إِذَا أَرَادَ بِعَبْدٍ شَرّاً فَأَذْنَبَ ذَنْباً أَتْبَعَهُ بِنِعْمَةٍ لِیُنْسِیَهُ الْاِسْتِغْفَارَ وَ یَتَمَادَی بِهَا؛ هنگامی که خداوند نیکی بندگی را بخواهد، به هنگامی که گناهی انجام می‌دهد او را گوشمالی می‌دهد تا به یاد توبه بیفتد و هنگامی که بدی برای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اعمالش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گناهی </w:t>
      </w:r>
    </w:p>
    <w:p>
      <w:pPr>
        <w:pStyle w:val="BookText"/>
        <w:rPr/>
      </w:pPr>
      <w:r>
        <w:rPr>
          <w:rFonts w:ascii="IRNazanin" w:hAnsi="IRNazanin" w:eastAsia="IRNazanin"/>
          <w:color w:val="111111"/>
          <w:sz w:val="28"/>
          <w:sz w:val="28"/>
          <w:szCs w:val="28"/>
          <w:rtl w:val="true"/>
          <w:lang w:bidi="fa-IR"/>
        </w:rPr>
        <w:t>می‌کند نعمتی به او می‌بخشد تا استغفار را فراموش کند و به کار خود ادامه دهد و این همان چیزی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بالنعم عند المعاصی؛ما آنها را تدریجا از آنجا که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می‌بریم با بخشیدن نعمت به هنگام گناه</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کار خداوند هدایت و بیدار ساختن است نه غافل کردن و گرفتار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این سؤال باید به این نکته توجه داشت که توفیقات الهی بر اثر لیاقت‌هاست؛گاه افرادی چنان مست و مغرور و سرکش می‌شوند که هر گونه شایستگی هدایت را از دست می‌دهند و در واقع اعمال آنهاست که آنها را آن‌قدر از خدا دور کرده که حتی لیاقت هشدار ندارند، بلکه به عکس مستحق مجازات‌های سنگین‌اند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3968_168119"/>
      <w:bookmarkStart w:id="277" w:name="pg13968_168119"/>
      <w:bookmarkEnd w:id="277"/>
    </w:p>
    <w:p>
      <w:pPr>
        <w:pStyle w:val="Heading2"/>
        <w:numPr>
          <w:ilvl w:val="1"/>
          <w:numId w:val="1"/>
        </w:numPr>
        <w:rPr/>
      </w:pPr>
      <w:bookmarkStart w:id="278" w:name="pg13968_168119"/>
      <w:bookmarkStart w:id="279" w:name="__RefHeading___Toc1124810_3381743652"/>
      <w:bookmarkStart w:id="280" w:name="_Toc79"/>
      <w:bookmarkEnd w:id="278"/>
      <w:bookmarkEnd w:id="279"/>
      <w:r>
        <w:rPr>
          <w:rtl w:val="true"/>
        </w:rPr>
        <w:t xml:space="preserve">گفتار حکیمانه </w:t>
      </w:r>
      <w:r>
        <w:rPr/>
        <w:t>26</w:t>
      </w:r>
      <w:r>
        <w:rPr>
          <w:rtl w:val="true"/>
        </w:rPr>
        <w:t xml:space="preserve">- </w:t>
      </w:r>
      <w:r>
        <w:rPr>
          <w:rtl w:val="true"/>
        </w:rPr>
        <w:t>برای همیشه پنهان نمی‌ماند</w:t>
      </w:r>
      <w:bookmarkEnd w:id="280"/>
    </w:p>
    <w:p>
      <w:pPr>
        <w:pStyle w:val="Heading3"/>
        <w:numPr>
          <w:ilvl w:val="2"/>
          <w:numId w:val="1"/>
        </w:numPr>
        <w:rPr/>
      </w:pPr>
      <w:bookmarkStart w:id="281" w:name="__RefHeading___Toc1124812_3381743652"/>
      <w:bookmarkStart w:id="282" w:name="_Toc80"/>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مَا أَضْمَرَ أَحَدٌ شَیْئاً إِلَّا ظَهَرَ فِی فَلَتَاتِ لِسَانِهِ،وَ صَفَحَاتِ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چیزی را در دل پنهان نمی‌کند مگر این‌که در سخنان بی‌اندیشه‌ای که از او صادر می‌شود و در صفحه صورتش،</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می‌گردد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3968_168121"/>
      <w:bookmarkStart w:id="284" w:name="pg13968_168121"/>
      <w:bookmarkEnd w:id="284"/>
    </w:p>
    <w:p>
      <w:pPr>
        <w:pStyle w:val="Heading3"/>
        <w:numPr>
          <w:ilvl w:val="2"/>
          <w:numId w:val="1"/>
        </w:numPr>
        <w:rPr/>
      </w:pPr>
      <w:bookmarkStart w:id="285" w:name="pg13968_168121"/>
      <w:bookmarkStart w:id="286" w:name="__RefHeading___Toc1124814_3381743652"/>
      <w:bookmarkStart w:id="287" w:name="_Toc81"/>
      <w:bookmarkEnd w:id="285"/>
      <w:bookmarkEnd w:id="286"/>
      <w:r>
        <w:rPr>
          <w:rtl w:val="true"/>
        </w:rPr>
        <w:t>شرح و تفسیر</w:t>
      </w:r>
      <w:bookmarkEnd w:id="287"/>
    </w:p>
    <w:p>
      <w:pPr>
        <w:pStyle w:val="BookText"/>
        <w:rPr/>
      </w:pPr>
      <w:r>
        <w:rPr>
          <w:rFonts w:ascii="IRNazanin" w:hAnsi="IRNazanin" w:eastAsia="IRNazanin"/>
          <w:color w:val="111111"/>
          <w:sz w:val="28"/>
          <w:sz w:val="28"/>
          <w:szCs w:val="28"/>
          <w:rtl w:val="true"/>
          <w:lang w:bidi="fa-IR"/>
        </w:rPr>
        <w:t>برای همیشه پنهان نمی‌ماند</w:t>
      </w:r>
    </w:p>
    <w:p>
      <w:pPr>
        <w:pStyle w:val="BookText"/>
        <w:rPr/>
      </w:pPr>
      <w:r>
        <w:rPr>
          <w:rFonts w:ascii="IRNazanin" w:hAnsi="IRNazanin" w:eastAsia="IRNazanin"/>
          <w:color w:val="111111"/>
          <w:sz w:val="28"/>
          <w:sz w:val="28"/>
          <w:szCs w:val="28"/>
          <w:rtl w:val="true"/>
          <w:lang w:bidi="fa-IR"/>
        </w:rPr>
        <w:t>امام علیه السلام در این گفتار حکیمانه‌اش به یکی از اصول مهم روان‌شناسی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چیزی را در دل پنهان نمی‌کند مگر این‌که در سخنان بی‌اندیشه‌ای که از او صادر می‌شود و در صفحه صورتش،آشکار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أَضْمَرَ أَحَدٌ شَیْئاً إِلَّا ظَهَرَ فِی فَلَتَاتِ </w:t>
      </w:r>
      <w:r>
        <w:rPr>
          <w:rStyle w:val="FootnoteAnchor"/>
          <w:rtl w:val="true"/>
        </w:rPr>
        <w:footnoteReference w:id="123"/>
      </w:r>
      <w:r>
        <w:rPr>
          <w:rFonts w:ascii="Amiri" w:hAnsi="Amiri" w:eastAsia="Amiri" w:cs="Amiri"/>
          <w:color w:val="111111"/>
          <w:sz w:val="28"/>
          <w:sz w:val="28"/>
          <w:szCs w:val="28"/>
          <w:rtl w:val="true"/>
          <w:lang w:bidi="ar-SA"/>
        </w:rPr>
        <w:t>لِسَانِهِ،وَ صَفَحَاتِ وَجْهِهِ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نکته مسلم است که اعمال انسان بازتاب نیات،خواسته‌ها و سجایای اوست که به صورت طبیعی ظاهر می‌گردد؛بخشی از آن اختیاری است مثل این‌که به هنگام ترسیدن از چیزی تصمیم به فرار می‌گیرد و بخش دیگری غیر اختیاری است که مثلا در پریدن رنگ از صورت او احساس می‌شود یا به هنگام غضب صورتش بی‌اختیار برافروخته می‌گردد و گاه اندامش می‌لرزد و نیز عکس العمل‌هایی در افعال و اعمال خود ظاهر می‌سازد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 می‌شود انسان چیزی در درون دارد که نمی‌خواهد آن را آشکار کند در این صورت سعی می‌کند دوگانگی در میان سخن و کردار خود با آنچه در درون دارد ایجاد کند این دوگانگی در آنجا که انسان هشیار و مراقب باشد ممکن است ظاهر نشود،اما به هنگام غفلت و عدم توجه،آنچه در درون است خود را در عمل یا سخن‌های نیندیشیده ظاهر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علاوه پنهان کردن بخش غیر </w:t>
      </w:r>
    </w:p>
    <w:p>
      <w:pPr>
        <w:pStyle w:val="BookText"/>
        <w:rPr/>
      </w:pPr>
      <w:r>
        <w:rPr>
          <w:rFonts w:ascii="IRNazanin" w:hAnsi="IRNazanin" w:eastAsia="IRNazanin"/>
          <w:color w:val="111111"/>
          <w:sz w:val="28"/>
          <w:sz w:val="28"/>
          <w:szCs w:val="28"/>
          <w:rtl w:val="true"/>
          <w:lang w:bidi="fa-IR"/>
        </w:rPr>
        <w:t>اختیاری مانند آثاری که در چهره انسان نمایان می‌شود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قانونی در روان‌شناسی است که به وسیله آن بسیاری از مجرمان را به اعتراف وامی‌دارند و مطالبی را که اصرار بر اخفایش دارند آشکار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این قانون مهم را در عبارتی کوتاه و بسیار پرمعنا در بالا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درباره منافقان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فِی قُلُوبِهِمْ مَرَضٌ أَنْ لَنْ یُخْرِجَ اللّهُ أَضْغانَهُمْ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نَشاءُ لَأَرَیْناکَهُمْ فَلَعَرَفْتَهُمْ بِسِیماهُمْ وَ لَتَعْرِفَنَّهُمْ فِی لَحْنِ الْقَوْلِ وَ اللّهُ یَعْلَمُ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کسانی که در دل‌هایشان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گمان کردند خداوند کینه‌هایشان را آشکار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بخواهیم آنها را به تو نشان می‌دهیم تا آنان را با قیافه‌هایشان بشناسی،هرچند می‌توانی آنها را از طرز سخنانشان شناسایی کنی و خداوند اعمال شما را می‌داند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همان گونه که منافقان و مجرمان را می‌توان از سخنان ناسنجیده و اشتباه‌آلود یا از رنگ رخساره آنها شناخت،نیکوکاران و مؤمنان راستین را هم می‌توان از این طریق شناسایی کرد،لذا قرآن درباره یاران صدیق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سجده لازم نیست که حتما به صورت پینه‌های پیشانی باشد،بلکه نورانیت درون سبب نورانیت برون می‌شود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کلی نه تنها در کلمات حکما و اندیشمندان و روان‌شناسان آمده، بلکه در اشعار شعرا نیز بازتاب گسترده‌ای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ادیبان عرب و عجم در این زمینه اشعاری سروده‌اند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تَفَقَّدْ مَساقِطَ لَحْظِ الْمُریبِ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کردن مشکوک و خطرناک حال او را بشناس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چشم‌ها صورت دل‌ها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سخنان نسنجیده‌اش دقت کن،زیرا این سخنان میوه‌های عیوب را می‌چیند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اختیار تو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نیز در شعر معروفش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نیرنگ و فسون پنهان کنم ریش درون پنهان نمی‌ماند که خون از آستانم می‌رود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شهر غریبیم و در این ملک فقیر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3968_168125"/>
      <w:bookmarkStart w:id="289" w:name="pg13968_168125"/>
      <w:bookmarkEnd w:id="289"/>
    </w:p>
    <w:p>
      <w:pPr>
        <w:pStyle w:val="Heading2"/>
        <w:numPr>
          <w:ilvl w:val="1"/>
          <w:numId w:val="1"/>
        </w:numPr>
        <w:rPr/>
      </w:pPr>
      <w:bookmarkStart w:id="290" w:name="pg13968_168125"/>
      <w:bookmarkStart w:id="291" w:name="__RefHeading___Toc1124816_3381743652"/>
      <w:bookmarkStart w:id="292" w:name="_Toc82"/>
      <w:bookmarkEnd w:id="290"/>
      <w:bookmarkEnd w:id="291"/>
      <w:r>
        <w:rPr>
          <w:rtl w:val="true"/>
        </w:rPr>
        <w:t xml:space="preserve">گفتار حکیمانه </w:t>
      </w:r>
      <w:r>
        <w:rPr/>
        <w:t>27</w:t>
      </w:r>
      <w:r>
        <w:rPr>
          <w:rtl w:val="true"/>
        </w:rPr>
        <w:t xml:space="preserve">- </w:t>
      </w:r>
      <w:r>
        <w:rPr>
          <w:rtl w:val="true"/>
        </w:rPr>
        <w:t>مدارا کردن با بیماری</w:t>
      </w:r>
      <w:bookmarkEnd w:id="292"/>
    </w:p>
    <w:p>
      <w:pPr>
        <w:pStyle w:val="Heading3"/>
        <w:numPr>
          <w:ilvl w:val="2"/>
          <w:numId w:val="1"/>
        </w:numPr>
        <w:rPr/>
      </w:pPr>
      <w:bookmarkStart w:id="293" w:name="__RefHeading___Toc1124818_3381743652"/>
      <w:bookmarkStart w:id="294" w:name="_Toc83"/>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امْشِ بِدَائِکَ مَا مَشَی 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بیماری‌ات همراهی کن مادامی که با تو همراهی می‌کند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3968_168127"/>
      <w:bookmarkStart w:id="296" w:name="pg13968_168127"/>
      <w:bookmarkEnd w:id="296"/>
    </w:p>
    <w:p>
      <w:pPr>
        <w:pStyle w:val="Heading3"/>
        <w:numPr>
          <w:ilvl w:val="2"/>
          <w:numId w:val="1"/>
        </w:numPr>
        <w:rPr/>
      </w:pPr>
      <w:bookmarkStart w:id="297" w:name="pg13968_168127"/>
      <w:bookmarkStart w:id="298" w:name="__RefHeading___Toc1124820_3381743652"/>
      <w:bookmarkStart w:id="299" w:name="_Toc84"/>
      <w:bookmarkEnd w:id="297"/>
      <w:bookmarkEnd w:id="298"/>
      <w:r>
        <w:rPr>
          <w:rtl w:val="true"/>
        </w:rPr>
        <w:t>شرح و تفسیر</w:t>
      </w:r>
      <w:bookmarkEnd w:id="299"/>
    </w:p>
    <w:p>
      <w:pPr>
        <w:pStyle w:val="BookText"/>
        <w:rPr/>
      </w:pPr>
      <w:r>
        <w:rPr>
          <w:rFonts w:ascii="IRNazanin" w:hAnsi="IRNazanin" w:eastAsia="IRNazanin"/>
          <w:color w:val="111111"/>
          <w:sz w:val="28"/>
          <w:sz w:val="28"/>
          <w:szCs w:val="28"/>
          <w:rtl w:val="true"/>
          <w:lang w:bidi="fa-IR"/>
        </w:rPr>
        <w:t>مدارا کردن با بیماری</w:t>
      </w:r>
    </w:p>
    <w:p>
      <w:pPr>
        <w:pStyle w:val="BookText"/>
        <w:rPr/>
      </w:pPr>
      <w:r>
        <w:rPr>
          <w:rFonts w:ascii="IRNazanin" w:hAnsi="IRNazanin" w:eastAsia="IRNazanin"/>
          <w:color w:val="111111"/>
          <w:sz w:val="28"/>
          <w:sz w:val="28"/>
          <w:szCs w:val="28"/>
          <w:rtl w:val="true"/>
          <w:lang w:bidi="fa-IR"/>
        </w:rPr>
        <w:t>امام علیه السلام در این گفتار حکمت‌آمیز خود به یک اصل مهم بهداشتی و درمانی اشاره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بیماری‌ات بساز مادامی که با تو همراهی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 بِدَائِکَ مَا مَشَی بِکَ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تا زمانی که بیماری فشار شدید نیاورده بگذار بدنت بدون نیاز طبیبان و دارو آن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شاید در آن روز که امام این را می‌فرمود روشن نبود؛اما امروز روشن است که بدن خود دارای نیروی دفاعی است و هرگاه بیماری با استفاده از قدرت دفاعی بدن از بین برود هم زیان‌های دارو و درمان را ندارد و هم بدن را تقویت کرده و برای آینده بیمه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هرگاه نیروی دفاعی بدن عاجز بماند باید با استفاده از طبیب و دارو به کمک او شتافت تا بیماری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بسیاری از بیماری‌ها دورانی دارد که با پایان دورانش خود به خود دفع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انسان وقتی در مقابل بیماری تسلیم می‌شود و با مختصر ناراحتی در بستر می‌خوابد به خودش تلقین بیماری می‌کند،تلقین خود اثر تخریبی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اگر برخیزد و کار روزانه خود را ادامه دهد عملا تلقین سلامت کرده و در روح او بسیار مؤثر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امروز بر همه روشن است که هر دارو هرچند اثر درمانی داشته </w:t>
      </w:r>
    </w:p>
    <w:p>
      <w:pPr>
        <w:pStyle w:val="BookText"/>
        <w:rPr/>
      </w:pPr>
      <w:r>
        <w:rPr>
          <w:rFonts w:ascii="IRNazanin" w:hAnsi="IRNazanin" w:eastAsia="IRNazanin"/>
          <w:color w:val="111111"/>
          <w:sz w:val="28"/>
          <w:sz w:val="28"/>
          <w:szCs w:val="28"/>
          <w:rtl w:val="true"/>
          <w:lang w:bidi="fa-IR"/>
        </w:rPr>
        <w:t>باشد،زیانی نیز با خود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کاظم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دَوَاءٍ إِلَّا وَ هُوَ یُهَیِّجُ دَاءً وَ لَیْسَ شَیْءٌ فِی الْبَدَنِ أَنْفَعَ مِنْ إِمْسَاکِ الْیَدِ إِلَّا عَمَّا یُحْتَاجُ إِلَیْهِ؛ هیچ دارویی نیست مگر این‌که دردی را تحریک می‌کند و هیچ چیز در بدن سودمندتر از امساک جز نسبت به چیزی که به آن نیاز دارد نیست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حدیث دیگری از همان امام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 مُعَالَجَةَ الْأَطِبَّاءِ مَا انْدَفَعَ الْمُدَاوَاةُ عَنْکُمْ؛ از معالجه طبیبان پرهیز کنید تا زمانی که بیماری به شما فشار نیاورده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 سخن به بیان دیگری نیز از امیر مؤمنان علیه السلام نقل شده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تَضْطَجِعْ مَا اسْتَطَعْتَ الْقِیَامَ مَعَ الْعِلَّةِ؛ تا زمانی که می‌توانی با داشتن بیماری سرپا باشی در بستر نخواب</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نظیر این روایت روایات دیگری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این سخنان این نیست که انسان با طبیب و دارو خود را معالجه نکند بلکه مفهومش آن است که در مراجعه به طبیب و استفاده از داروها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آثار زیان‌باری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شارحان،برای این حدیث به جای این معنای طبی و درمانی مفهوم اخلاقی ذکر کرده‌اند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در برابر حوادث و مشکلات و بیماری‌ها خویشتن‌دار باشد و تا می‌تواند با مشکلات بسازد و زبان به شکایت نگشاید که با روح رضا و تسلیم سازگار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معنا با ظاهر جمله و روایات مشابه که در این زمینه وارد شده چندان سازگار نیست</w:t>
      </w:r>
      <w:r>
        <w:rPr>
          <w:rFonts w:eastAsia="IRNazanin" w:cs="IRNazanin"/>
          <w:color w:val="111111"/>
          <w:sz w:val="28"/>
          <w:szCs w:val="28"/>
          <w:rtl w:val="true"/>
          <w:lang w:bidi="fa-IR"/>
        </w:rPr>
        <w:t xml:space="preserve">. </w:t>
      </w:r>
      <w:bookmarkStart w:id="300" w:name="pg13968_168129"/>
    </w:p>
    <w:p>
      <w:pPr>
        <w:pStyle w:val="Heading2"/>
        <w:numPr>
          <w:ilvl w:val="1"/>
          <w:numId w:val="1"/>
        </w:numPr>
        <w:rPr/>
      </w:pPr>
      <w:bookmarkStart w:id="301" w:name="__RefHeading___Toc1124822_3381743652"/>
      <w:bookmarkStart w:id="302" w:name="_Toc85"/>
      <w:bookmarkEnd w:id="300"/>
      <w:bookmarkEnd w:id="301"/>
      <w:r>
        <w:rPr>
          <w:rtl w:val="true"/>
        </w:rPr>
        <w:t xml:space="preserve">گفتار حکیمانه </w:t>
      </w:r>
      <w:r>
        <w:rPr/>
        <w:t>28</w:t>
      </w:r>
      <w:r>
        <w:rPr>
          <w:rtl w:val="true"/>
        </w:rPr>
        <w:t xml:space="preserve">- </w:t>
      </w:r>
      <w:r>
        <w:rPr>
          <w:rtl w:val="true"/>
        </w:rPr>
        <w:t>برترین زهد</w:t>
      </w:r>
      <w:bookmarkEnd w:id="302"/>
    </w:p>
    <w:p>
      <w:pPr>
        <w:pStyle w:val="Heading3"/>
        <w:numPr>
          <w:ilvl w:val="2"/>
          <w:numId w:val="1"/>
        </w:numPr>
        <w:rPr/>
      </w:pPr>
      <w:bookmarkStart w:id="303" w:name="__RefHeading___Toc1124824_3381743652"/>
      <w:bookmarkStart w:id="304" w:name="_Toc86"/>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أَفْضَلُ الزُّهْدِ إِخْفَاءُ الزُّهْدِ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نوع پارسایی مخفی داشتن پارسایی است</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3968_168131"/>
      <w:bookmarkStart w:id="306" w:name="pg13968_168131"/>
      <w:bookmarkEnd w:id="306"/>
    </w:p>
    <w:p>
      <w:pPr>
        <w:pStyle w:val="Heading3"/>
        <w:numPr>
          <w:ilvl w:val="2"/>
          <w:numId w:val="1"/>
        </w:numPr>
        <w:rPr/>
      </w:pPr>
      <w:bookmarkStart w:id="307" w:name="pg13968_168131"/>
      <w:bookmarkStart w:id="308" w:name="__RefHeading___Toc1124826_3381743652"/>
      <w:bookmarkStart w:id="309" w:name="_Toc87"/>
      <w:bookmarkEnd w:id="307"/>
      <w:bookmarkEnd w:id="308"/>
      <w:r>
        <w:rPr>
          <w:rtl w:val="true"/>
        </w:rPr>
        <w:t>شرح و تفسیر</w:t>
      </w:r>
      <w:bookmarkEnd w:id="309"/>
    </w:p>
    <w:p>
      <w:pPr>
        <w:pStyle w:val="BookText"/>
        <w:rPr/>
      </w:pPr>
      <w:r>
        <w:rPr>
          <w:rFonts w:ascii="IRNazanin" w:hAnsi="IRNazanin" w:eastAsia="IRNazanin"/>
          <w:color w:val="111111"/>
          <w:sz w:val="28"/>
          <w:sz w:val="28"/>
          <w:szCs w:val="28"/>
          <w:rtl w:val="true"/>
          <w:lang w:bidi="fa-IR"/>
        </w:rPr>
        <w:t>برترین زهد</w:t>
      </w:r>
    </w:p>
    <w:p>
      <w:pPr>
        <w:pStyle w:val="BookText"/>
        <w:rPr/>
      </w:pPr>
      <w:r>
        <w:rPr>
          <w:rFonts w:ascii="IRNazanin" w:hAnsi="IRNazanin" w:eastAsia="IRNazanin"/>
          <w:color w:val="111111"/>
          <w:sz w:val="28"/>
          <w:sz w:val="28"/>
          <w:szCs w:val="28"/>
          <w:rtl w:val="true"/>
          <w:lang w:bidi="fa-IR"/>
        </w:rPr>
        <w:t>امام علیه السلام در این گفتار حکیمانه و گهربارش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نوع پارسایی مخفی داشتن پارسایی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الزُّهْدِ إِخْفَاءُ الزُّهْدِ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اشاره به برنامه‌ای است که زاهدان ریایی در آن عصر و این عصر برای جلب قلوب مردم انتخاب می‌کردند؛لباس‌های ساده و مندرس و گاه از کرباس و خانه‌ای محقر و طعامی بسیار ساده برای خود برمی‌گزیدند تا مردم به آنها اقبال کنند و گاه آنها را مستجاب الدعوه پندارند و از این طریق مقامی در اجتماع پیدا کنند و یا اموالی را پنهانی گرد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می‌شد که زندگانی درونی و بیرونی آنها با هم بسیار متفاوت بود و با توجه به این‌که ریاکاری نوعی شرک و خودپرستی است آنها گرچه ظاهرا زاهد ولی در باطن مشرک بودند و گاه سرچشمه خطراتی برای جامعه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واقعی آن کس نیست که به سراغ دنیا رفته،ولی چون آن را به چنگ نیاورده ناچار لباس زهد به خود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واقعی کسی است که دنیا به سراغش آمده و او آن را نپذیرفته و زندگی زاهدانه را بر نعیم دنیا ترجیح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امیر مؤمنان علی علیه السلام در خطبه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 نهج البلاغه 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أَبْعَدَهُ عَنْ طَلَبِ الْمُلْکِ ضُئُولَةُ نَفْسِهِ وَ انْقِطَاعُ سَبَبِهِ فَقَصَرَتْهُ الْحَالُ عَلَی حَالِهِ فَتَحَلَّی بِاسْمِ الْقَنَاعَةِ وَ تَزَیَّنَ بِلِبَاسِ أَهْلِ الزَّهَادَةِ وَ لَیْسَ مِنْ ذَلِکَ فِی </w:t>
      </w:r>
    </w:p>
    <w:p>
      <w:pPr>
        <w:pStyle w:val="BookText"/>
        <w:rPr/>
      </w:pPr>
      <w:r>
        <w:rPr>
          <w:rFonts w:ascii="IRNazanin" w:hAnsi="IRNazanin" w:eastAsia="IRNazanin"/>
          <w:color w:val="111111"/>
          <w:sz w:val="28"/>
          <w:sz w:val="28"/>
          <w:szCs w:val="28"/>
          <w:rtl w:val="true"/>
          <w:lang w:bidi="fa-IR"/>
        </w:rPr>
        <w:t>مَرَاحٍ وَ لَا مَغْدًی؛ بعضی از آنها کسانی هستند که ناتوانی‌اشان آنها را از رسیدن به جاه و مقام بازداشته و دستشان از همه جا کوتاه شده آنگاه خود را به زیور قناعت آراسته و به لباس زاهدان زینت بخشیده‌اند در حالی که در هیچ زمان نه در شب و نه در روز در سلک زاهدان راستین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بنیان‌گذاران مذاهب باطله نیز در سلک همین زاهدان ریایی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کسی است که وابسته به دنیا و اسیر آن نباشد نه آن‌کس که دستش از همه چیز 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امیر مؤمنان علی علیه السلام در تفسیر زهد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زهد در دو جمله از قرآن آمده است،خداوند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گذشته تأسف نخورید و نسبت به آنچه به شما داده است دلبند و شاد نباشید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علیه السلام در روایت دیگری که در غرر الحکم آمده تعبیر جالب دیگری دارد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أَقَلُّ ما یُوجَدُ وَ أَجَلُّ ما یَعْهَدُ وَ یَمْدَحُهُ الْکُلُّ وَ یَتْرُکُهُ الْجُلُّ؛ زهد و پارسایی کمیاب‌ترین چیزها و ارزشمندترین آنهاست همگان آن را می‌ستایند ولی اکثر مردم به آن عمل نمی‌کنند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درباره اهمیت زهد و پارسایی و مراتب و درجات آن بحث مشروحی ذیل خطبه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کتاب آمده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ذکر دو نکته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اگر سؤال شود چگونه می‌توان زاهد بود و زهد را پنهان کرد در پاسخ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زاهد باید در مجامع مانند دیگران رفتار کند؛مثلاً اگر سر سفره‌ای است که غذاهای </w:t>
      </w:r>
    </w:p>
    <w:p>
      <w:pPr>
        <w:pStyle w:val="BookText"/>
        <w:rPr/>
      </w:pPr>
      <w:r>
        <w:rPr>
          <w:rFonts w:ascii="IRNazanin" w:hAnsi="IRNazanin" w:eastAsia="IRNazanin"/>
          <w:color w:val="111111"/>
          <w:sz w:val="28"/>
          <w:sz w:val="28"/>
          <w:szCs w:val="28"/>
          <w:rtl w:val="true"/>
          <w:lang w:bidi="fa-IR"/>
        </w:rPr>
        <w:t>مختلف در آن است مقداری از هر کدام تناول کند نه این‌که همه غذاها را کنار بزند مثلا به نان و پنیری قناعت نماید و از نظر لباس،لباس ساده معمولی بپوشد نه لباس غیر متعارف زاهدانه و به این ترتیب می‌تواند در باطن زاهد باشد و در ظاهر فردی معمولی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هر گاه زاهد به زهدش افتخار کند و آن را اظهار نماید در واقع زاهد نیست،چرا که دلبستگی به زهد و افتخار به آن و جلب نظر مردم از این طریق خود عین رغبت در دنیا و بر ضد زهد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3968_168135"/>
      <w:bookmarkStart w:id="311" w:name="pg13968_168135"/>
      <w:bookmarkEnd w:id="311"/>
    </w:p>
    <w:p>
      <w:pPr>
        <w:pStyle w:val="Heading2"/>
        <w:numPr>
          <w:ilvl w:val="1"/>
          <w:numId w:val="1"/>
        </w:numPr>
        <w:rPr/>
      </w:pPr>
      <w:bookmarkStart w:id="312" w:name="pg13968_168135"/>
      <w:bookmarkStart w:id="313" w:name="__RefHeading___Toc1124828_3381743652"/>
      <w:bookmarkStart w:id="314" w:name="_Toc88"/>
      <w:bookmarkEnd w:id="312"/>
      <w:bookmarkEnd w:id="313"/>
      <w:r>
        <w:rPr>
          <w:rtl w:val="true"/>
        </w:rPr>
        <w:t xml:space="preserve">گفتار حکیمانه </w:t>
      </w:r>
      <w:r>
        <w:rPr/>
        <w:t>29</w:t>
      </w:r>
      <w:r>
        <w:rPr>
          <w:rtl w:val="true"/>
        </w:rPr>
        <w:t>-</w:t>
      </w:r>
      <w:r>
        <w:rPr>
          <w:rtl w:val="true"/>
        </w:rPr>
        <w:t>ملاقات سریع</w:t>
      </w:r>
      <w:r>
        <w:rPr>
          <w:rtl w:val="true"/>
        </w:rPr>
        <w:t>!</w:t>
      </w:r>
      <w:bookmarkEnd w:id="314"/>
    </w:p>
    <w:p>
      <w:pPr>
        <w:pStyle w:val="Heading3"/>
        <w:numPr>
          <w:ilvl w:val="2"/>
          <w:numId w:val="1"/>
        </w:numPr>
        <w:rPr/>
      </w:pPr>
      <w:bookmarkStart w:id="315" w:name="__RefHeading___Toc1124830_3381743652"/>
      <w:bookmarkStart w:id="316" w:name="_Toc89"/>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إذَا کُنْتَ فِی إِدْبَارٍ،وَ الْمَوْتُ فِی إِقْبَالٍ،فَمَا أَسْرَعَ الْمُلْتَقَی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تو به زندگی پشت می‌کنی و مرگ به تو روی می‌آورد ملاقات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سریع خواهد بود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3968_168137"/>
      <w:bookmarkStart w:id="318" w:name="pg13968_168137"/>
      <w:bookmarkEnd w:id="318"/>
    </w:p>
    <w:p>
      <w:pPr>
        <w:pStyle w:val="Heading3"/>
        <w:numPr>
          <w:ilvl w:val="2"/>
          <w:numId w:val="1"/>
        </w:numPr>
        <w:rPr/>
      </w:pPr>
      <w:bookmarkStart w:id="319" w:name="pg13968_168137"/>
      <w:bookmarkStart w:id="320" w:name="__RefHeading___Toc1124832_3381743652"/>
      <w:bookmarkStart w:id="321" w:name="_Toc90"/>
      <w:bookmarkEnd w:id="319"/>
      <w:bookmarkEnd w:id="320"/>
      <w:r>
        <w:rPr>
          <w:rtl w:val="true"/>
        </w:rPr>
        <w:t>شرح و تفسیر</w:t>
      </w:r>
      <w:bookmarkEnd w:id="321"/>
    </w:p>
    <w:p>
      <w:pPr>
        <w:pStyle w:val="BookText"/>
        <w:rPr/>
      </w:pPr>
      <w:r>
        <w:rPr>
          <w:rFonts w:ascii="IRNazanin" w:hAnsi="IRNazanin" w:eastAsia="IRNazanin"/>
          <w:color w:val="111111"/>
          <w:sz w:val="28"/>
          <w:sz w:val="28"/>
          <w:szCs w:val="28"/>
          <w:rtl w:val="true"/>
          <w:lang w:bidi="fa-IR"/>
        </w:rPr>
        <w:t>ملاقات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جمله حکمت‌آمیز در مورد سرعت گذشت عمر و فرارسیدن لحظات مرگ به همگان هشدار می‌دهد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تو به زندگی پشت می‌کنی و مرگ به تو روی می‌آورد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سریع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فِی إِدْبَارٍ،وَ الْمَوْتُ فِی إِقْبَالٍ،فَمَا أَسْرَعَ الْمُلْتَقَی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نکته مهمی در این سخن پرمحتوای امام علیه السلام است که نخست همه انسان‌ها را در حال حرکت به سوی پایان عمر معرفی می‌کند و این یک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لحظه‌ای که انسان متولد می‌شود و هر ساعتی که بر او می‌گذرد بخشی از سرمایه عمر او کاسته و هر نفسی که می‌زند یک گام به پایان زندگی نزدیک می‌گردد، زیرا عمر انسان به هر حال محدود است و اگر هیچ مشکلی هم برای او پیش نیاید روزی پایان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چراغی که ماده اشتعال‌زایش تدریجاً کم می‌شود و روزی تمام و سرانجام خاموش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سریع بدون یک لحظه توقف ادامه دارد و به این ترتیب،از این‌سو همه انسان‌ها شتابان به سوی مرگ حرکت می‌کنند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دیگر،پیوسته عوامل مرگ به سوی انسان در حرکت اند خواه این عوامل از طریق حوادث ناگهانی،زلزله‌ها،طوفان و سیلاب،تصادف‌ها و مانند آن باشد یا به صورت بیماری‌هایی که با گذشت عمر و ضعف و ناتوانی اعضا </w:t>
      </w:r>
    </w:p>
    <w:p>
      <w:pPr>
        <w:pStyle w:val="BookText"/>
        <w:rPr/>
      </w:pPr>
      <w:r>
        <w:rPr>
          <w:rFonts w:ascii="IRNazanin" w:hAnsi="IRNazanin" w:eastAsia="IRNazanin"/>
          <w:color w:val="111111"/>
          <w:sz w:val="28"/>
          <w:sz w:val="28"/>
          <w:szCs w:val="28"/>
          <w:rtl w:val="true"/>
          <w:lang w:bidi="fa-IR"/>
        </w:rPr>
        <w:t>خواه ناخواه دامان انسان را می‌گیرد و بدین ترتیب دو حرکت از دو سو رو به روی یکدیگر دائماً در حال انجامند از یک‌سو،انسان به‌سوی نقطه پایان زندگی و از آن‌سو،حوادث به‌سوی انسان در حرکت است و در چنین شرایطی ملاقات با یکدیگر سریع خواهد بود؛مانند دو وسیله نقلیه‌ای که از دو طرف روبروی یکدیگر با سرعت در حرکت‌اند و چیزی نمی‌گذرد که به هم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خطاب به قوم یهود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الْمَوْتَ الَّذِی تَفِرُّونَ مِنْهُ فَإِنَّهُ مُلاقِیکُمْ ثُمَّ تُرَدُّونَ إِلی عالِمِ الْغَیْبِ وَ الشَّهادَةِ فَیُنَبِّئُکُمْ بِما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آن مرگی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فرار می‌کنید به یقین با شما ملاقات خواهد کرد سپس به سوی کسی باز می‌گردید که از پنهان و آشکار باخبر است و شما را از آنچه انجام می‌دادید باخبر می‌سازد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این زمینه روایات فراوانی از معصومین علیهم السلام نقل شده است از جمله در همین کلمات قصار،امام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الْمَرْءِ خُطَاهُ إِلَی أَجَلِهِ؛ نَفَس‌های انسان گام‌های او به سوی مرگ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نامه‌های امام علیه السلام خواندیم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طُرَدَاءُ الْمَوْتِ إِنْ أَقَمْتُمْ لَهُ أَخَذَکُمْ وَ إِنْ فَرَرْتُمْ مِنْهُ أَدْرَکَکُمْ وَ هُوَ أَلْزَمُ لَکُمْ مِنْ ظِلِّکُمْ،الْمَوْتُ مَعْقُودٌ بِنَوَاصِیکُمْ وَ الدُّنْیَا تُطْوَی مِنْ خَلْفِکُم؛ شما رانده شدگان و تعقیب‌شدگان مرگ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صید شدگان 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بایستید شما را دستگیر خواهد کرد و اگر فرار کنید به شما خواهد رسید و مرگ از سایه شما به شما همراه‌تر است و با موی پیشانی شما گره خورده و دنیا در پشت سر شما به سرعت در هم پیچیده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عمر دور 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تمام این هشدارها این است که زندگی دنیا غفلت‌زاست و هنگامی که انسان به آن سرگرم شود گاه همه چیز را فراموش می‌کند و چنان گام برمی‌دارد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گویی زندگی دنیا ابدی است نه خبری از آخرت نه توشه‌ای برای آن سفر و نه اندوخته‌ای برای آن دیار تهیه می‌کند این هشدارها برای این است که انسان را تکانی دهد و از این خواب غفلت بیدار کند و پیش از آنکه فرصت‌ها از دست برود او را به تهیه زاد و توشه وا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3968_168141"/>
      <w:bookmarkStart w:id="323" w:name="pg13968_168141"/>
      <w:bookmarkEnd w:id="323"/>
    </w:p>
    <w:p>
      <w:pPr>
        <w:pStyle w:val="Heading2"/>
        <w:numPr>
          <w:ilvl w:val="1"/>
          <w:numId w:val="1"/>
        </w:numPr>
        <w:rPr/>
      </w:pPr>
      <w:bookmarkStart w:id="324" w:name="pg13968_168141"/>
      <w:bookmarkStart w:id="325" w:name="__RefHeading___Toc1124834_3381743652"/>
      <w:bookmarkStart w:id="326" w:name="_Toc91"/>
      <w:bookmarkEnd w:id="324"/>
      <w:bookmarkEnd w:id="325"/>
      <w:r>
        <w:rPr>
          <w:rtl w:val="true"/>
        </w:rPr>
        <w:t xml:space="preserve">گفتار حکیمانه </w:t>
      </w:r>
      <w:r>
        <w:rPr/>
        <w:t>30</w:t>
      </w:r>
      <w:r>
        <w:rPr>
          <w:rtl w:val="true"/>
        </w:rPr>
        <w:t>-</w:t>
      </w:r>
      <w:r>
        <w:rPr>
          <w:rtl w:val="true"/>
        </w:rPr>
        <w:t>از پرده‌پوشی خداوند مغرور مباش</w:t>
      </w:r>
      <w:bookmarkEnd w:id="326"/>
    </w:p>
    <w:p>
      <w:pPr>
        <w:pStyle w:val="Heading3"/>
        <w:numPr>
          <w:ilvl w:val="2"/>
          <w:numId w:val="1"/>
        </w:numPr>
        <w:rPr/>
      </w:pPr>
      <w:bookmarkStart w:id="327" w:name="__RefHeading___Toc1124836_3381743652"/>
      <w:bookmarkStart w:id="328" w:name="_Toc92"/>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الْحَذَرَ الْحَذَرَ فَوَاللَّهِ لَقَدْ سَتَرَ،حَتّی کَأَنَّهُ قَدْ غَفَرَ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باش،برحذر باش،به خدا سوگند آن قدر پرده‌پوشی کرده،که گویی آمرزیده است</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13968_168143"/>
      <w:bookmarkStart w:id="330" w:name="pg13968_168143"/>
      <w:bookmarkEnd w:id="330"/>
    </w:p>
    <w:p>
      <w:pPr>
        <w:pStyle w:val="Heading3"/>
        <w:numPr>
          <w:ilvl w:val="2"/>
          <w:numId w:val="1"/>
        </w:numPr>
        <w:rPr/>
      </w:pPr>
      <w:bookmarkStart w:id="331" w:name="pg13968_168143"/>
      <w:bookmarkStart w:id="332" w:name="__RefHeading___Toc1124838_3381743652"/>
      <w:bookmarkStart w:id="333" w:name="_Toc93"/>
      <w:bookmarkEnd w:id="331"/>
      <w:bookmarkEnd w:id="332"/>
      <w:r>
        <w:rPr>
          <w:rtl w:val="true"/>
        </w:rPr>
        <w:t>شرح و تفسیر</w:t>
      </w:r>
      <w:bookmarkEnd w:id="333"/>
    </w:p>
    <w:p>
      <w:pPr>
        <w:pStyle w:val="BookText"/>
        <w:rPr/>
      </w:pPr>
      <w:r>
        <w:rPr>
          <w:rFonts w:ascii="IRNazanin" w:hAnsi="IRNazanin" w:eastAsia="IRNazanin"/>
          <w:color w:val="111111"/>
          <w:sz w:val="28"/>
          <w:sz w:val="28"/>
          <w:szCs w:val="28"/>
          <w:rtl w:val="true"/>
          <w:lang w:bidi="fa-IR"/>
        </w:rPr>
        <w:t>از پرده‌پوشی خداوند مغرور مباش</w:t>
      </w:r>
    </w:p>
    <w:p>
      <w:pPr>
        <w:pStyle w:val="BookText"/>
        <w:rPr/>
      </w:pPr>
      <w:r>
        <w:rPr>
          <w:rFonts w:ascii="IRNazanin" w:hAnsi="IRNazanin" w:eastAsia="IRNazanin"/>
          <w:color w:val="111111"/>
          <w:sz w:val="28"/>
          <w:sz w:val="28"/>
          <w:szCs w:val="28"/>
          <w:rtl w:val="true"/>
          <w:lang w:bidi="fa-IR"/>
        </w:rPr>
        <w:t>امام علیه السلام در این گفتار حکیمانه‌اش به همه معصیت‌کاران هشدار می‌دهد که از صبر الهی در مقابل معاصی‌شان مغرور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برحذر باش،به خدا سوگند آن‌قدر پرده‌پوشی کرده که گویی آمرزیده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 الْحَذَرَ فَوَاللَّهِ لَقَدْ سَتَرَ،حَتّی کَأَنَّهُ قَدْ غَفَرَ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یکی از صفات پروردگار،ستار العیوب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رحمت واسعه‌اش گناهان پنهانی بندگان را افشا نمی‌کند تا آبروی آنها در نزد دوست و دشمن ریخته نشود شاید بیدار شوند به سوی خدا باز گردند و از گناهان خویش توبه کنند و دست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بسیار می‌شود که افراد از این لطف و رحمت الهی سوء استفاده می‌کنند و گمان دارند گناهی نکرده‌اند یا اگر گناهی مرتکب شده‌اند خداوند بدون توبه آنها را مشمول عفو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اینجا هشدار می‌دهد که از این لطف و عنایت الهی مغرور نشوید به خصوص این‌که ممکن است این از قبیل نعمت‌های استدراجی باشد یعنی خداوند گروهی از گنهکاران را لایق عفو و بخشش نمی‌بیند؛آنها را به حال خود رها می‌کند تا مجازاتشان را به تأخیر بیندازد تا پشتشان از بار گناه سنگین شود و آنگاه به شدت آنها را گرفته و مجازات می‌کند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این سخن درسی است برای بندگان که آنها هم ستار العیوب باشند </w:t>
      </w:r>
    </w:p>
    <w:p>
      <w:pPr>
        <w:pStyle w:val="BookText"/>
        <w:rPr/>
      </w:pPr>
      <w:r>
        <w:rPr>
          <w:rFonts w:ascii="IRNazanin" w:hAnsi="IRNazanin" w:eastAsia="IRNazanin"/>
          <w:color w:val="111111"/>
          <w:sz w:val="28"/>
          <w:sz w:val="28"/>
          <w:szCs w:val="28"/>
          <w:rtl w:val="true"/>
          <w:lang w:bidi="fa-IR"/>
        </w:rPr>
        <w:t>و به محض اطلاع از گناهان پنهانی کسی،به افشاگری برنخیزند و آبرویش را نریزند و به او مجال اصلاح خویشتن و توبه دهند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 کمتر کسی است که عیب و خطایی در پنهان نداشته باشد اگر باب افشاگری گشوده شود،همگان نسبت به یکدیگر بی‌اعتماد می‌شوند و سرمایه اصلی جامعه که اعتماد است از دست می‌رود</w:t>
      </w:r>
      <w:r>
        <w:rPr>
          <w:rFonts w:eastAsia="IRNazanin" w:cs="IRNazanin"/>
          <w:color w:val="111111"/>
          <w:sz w:val="28"/>
          <w:szCs w:val="28"/>
          <w:rtl w:val="true"/>
          <w:lang w:bidi="fa-IR"/>
        </w:rPr>
        <w:t>.</w:t>
      </w:r>
      <w:bookmarkStart w:id="334" w:name="pg13968_168145"/>
    </w:p>
    <w:p>
      <w:pPr>
        <w:pStyle w:val="Heading2"/>
        <w:numPr>
          <w:ilvl w:val="1"/>
          <w:numId w:val="1"/>
        </w:numPr>
        <w:rPr/>
      </w:pPr>
      <w:bookmarkStart w:id="335" w:name="__RefHeading___Toc1124840_3381743652"/>
      <w:bookmarkStart w:id="336" w:name="_Toc94"/>
      <w:bookmarkEnd w:id="334"/>
      <w:bookmarkEnd w:id="335"/>
      <w:r>
        <w:rPr>
          <w:rtl w:val="true"/>
        </w:rPr>
        <w:t xml:space="preserve">گفتار حکیمانه </w:t>
      </w:r>
      <w:r>
        <w:rPr/>
        <w:t>31</w:t>
      </w:r>
      <w:r>
        <w:rPr>
          <w:rtl w:val="true"/>
        </w:rPr>
        <w:t>-</w:t>
      </w:r>
      <w:r>
        <w:rPr>
          <w:rtl w:val="true"/>
        </w:rPr>
        <w:t>ارکان ایمان و ارکان کفر و شک</w:t>
      </w:r>
      <w:bookmarkEnd w:id="336"/>
    </w:p>
    <w:p>
      <w:pPr>
        <w:pStyle w:val="Heading3"/>
        <w:numPr>
          <w:ilvl w:val="2"/>
          <w:numId w:val="1"/>
        </w:numPr>
        <w:rPr/>
      </w:pPr>
      <w:bookmarkStart w:id="337" w:name="__RefHeading___Toc1124842_3381743652"/>
      <w:bookmarkStart w:id="338" w:name="_Toc95"/>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فقال علیه السلام</w:t>
      </w:r>
    </w:p>
    <w:p>
      <w:pPr>
        <w:pStyle w:val="BookText"/>
        <w:rPr/>
      </w:pPr>
      <w:r>
        <w:rPr>
          <w:rFonts w:ascii="Amiri" w:hAnsi="Amiri" w:eastAsia="Amiri" w:cs="Amiri"/>
          <w:color w:val="111111"/>
          <w:sz w:val="28"/>
          <w:sz w:val="28"/>
          <w:szCs w:val="28"/>
          <w:rtl w:val="true"/>
          <w:lang w:bidi="ar-SA"/>
        </w:rPr>
        <w:t>وَ سُئِلَ عَنِ الْإِیمَانِ</w:t>
      </w:r>
    </w:p>
    <w:p>
      <w:pPr>
        <w:pStyle w:val="Heading3"/>
        <w:numPr>
          <w:ilvl w:val="2"/>
          <w:numId w:val="1"/>
        </w:numPr>
        <w:rPr/>
      </w:pPr>
      <w:bookmarkStart w:id="339" w:name="__RefHeading___Toc1124844_3381743652"/>
      <w:bookmarkStart w:id="340" w:name="_Toc96"/>
      <w:bookmarkEnd w:id="339"/>
      <w:r>
        <w:rPr>
          <w:rtl w:val="true"/>
        </w:rPr>
        <w:t>بخش اول</w:t>
      </w:r>
      <w:bookmarkEnd w:id="340"/>
    </w:p>
    <w:p>
      <w:pPr>
        <w:pStyle w:val="Heading4"/>
        <w:numPr>
          <w:ilvl w:val="3"/>
          <w:numId w:val="1"/>
        </w:numPr>
        <w:rPr/>
      </w:pPr>
      <w:bookmarkStart w:id="341" w:name="__RefHeading___Toc1124846_3381743652"/>
      <w:bookmarkStart w:id="342" w:name="_Toc97"/>
      <w:bookmarkEnd w:id="341"/>
      <w:r>
        <w:rPr>
          <w:rtl w:val="true"/>
        </w:rPr>
        <w:t>اشاره</w:t>
      </w:r>
      <w:bookmarkEnd w:id="342"/>
    </w:p>
    <w:p>
      <w:pPr>
        <w:pStyle w:val="BookText"/>
        <w:rPr/>
      </w:pPr>
      <w:r>
        <w:rPr>
          <w:rFonts w:ascii="Amiri" w:hAnsi="Amiri" w:eastAsia="Amiri" w:cs="Amiri"/>
          <w:color w:val="111111"/>
          <w:sz w:val="28"/>
          <w:sz w:val="28"/>
          <w:szCs w:val="28"/>
          <w:rtl w:val="true"/>
          <w:lang w:bidi="ar-SA"/>
        </w:rPr>
        <w:t>الْإِیمَانُ عَلَی أَرْبَعِ 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الصَّبْرِ،وَ الْیَقِینِ،وَ الْعَدْلِ،وَ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مِنْهَا عَلَی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الشَّوْقِ،وَ الشَّفَقِ،وَ الزُّهْدِ،وَ التَّرَقُّبِ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اشْتَاقَ إِلَی الْجَنَّةِ سَلَا عَنِ الشَّهَوَاتِ؛وَ مَنْ أَشْفَقَ مِنَ النَّارِ اجْتَنَبَ الْمُحَرَّمَاتِ؛وَ مَنْ زَهِدَ فِی الدُّنْیَا اسْتَهَانَ بِالْمُصِیبَاتِ؛وَ مَنِ ارْتَقَبَ الْمَوْتَ سَارَعَ إِلَی الْخَیْرَاتِ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الْیَقِینُ مِنْهَا عَلَی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تَبْصِرَةِ الْفِطْنَةِ، وَ تَأَوُّلِ الْحِکْمَةِ،وَ مَوْعِظَةِ الْعِبْرَةِ،وَ سُنَّةِ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تَبَصَّرَ فِی الْفِطْنَةِ تَبَیَّنَتْ لَهُ الْحِکْمَةُ؛وَ مَنْ تَبَیَّنَتْ لَهُ الْحِکْمَةُ عَرَفَ الْعِبْرَةَ؛وَ مَنْ عَرَفَ الْعِبْرَةَ فَکَأَنَّمَا کَانَ فِی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الْعَدْلُ مِنْهَا عَلَی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غَائِصِ الْفَهْمِ، وَ غَوْرِ الْعِلْمِ،وَ زُهْرَةِ الْحُکْمِ،وَ رَسَاخَةِ الْحِلْمِ،فَمَنْ فَهِمَ عَلِمَ غَوْرَ الْعِلْمِ؛وَ مَنْ عَلِمَ غَوْرَ الْعِلْمِ صَدَرَ عَنْ شَرَائِعِ الْحُکْمِ؛وَ مَنْ حَلُمَ لَمْ یُفَرِّطْ فِی أَمْرِهِ وَ عَاشَ فِی النَّاسِ حَمِیداً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مِنْهَا عَلَی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الْأَمْرِ بِالْمَعْرُوفِ، وَ النَّهْیِ عَنِ الْمُنْکَرِ،وَ الصِّدْقِ فِی الْمَوَاطِنِ،وَ شَنَآنِ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أَمَرَ </w:t>
      </w:r>
    </w:p>
    <w:p>
      <w:pPr>
        <w:pStyle w:val="BookText"/>
        <w:rPr/>
      </w:pPr>
      <w:r>
        <w:rPr>
          <w:rFonts w:ascii="Amiri" w:hAnsi="Amiri" w:eastAsia="Amiri" w:cs="Amiri"/>
          <w:color w:val="111111"/>
          <w:sz w:val="28"/>
          <w:sz w:val="28"/>
          <w:szCs w:val="28"/>
          <w:rtl w:val="true"/>
          <w:lang w:bidi="ar-SA"/>
        </w:rPr>
        <w:t>بِالْمَعْرُوفِ شَدَّ ظُهُورَ الْمُؤْمِنِینَ،وَ مَنْ نَهَی عَنِ الْمُنْکَرِ أَرْغَمَ أُنُوفَ الْکَافِرِینَ؛وَ مَنْ صَدَقَ فِی الْمَوَاطِنِ قَضَی مَا عَلَیْهِ،وَ مَنْ شَنِئَ الْفَاسِقِینَ وَ غَضِبَ لِلَّهِ، غَضِبَ اللَّهُ لَهُ وَ أَرْضَاهُ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از امام علیه السلام درباره ایمان سؤال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 چهار پایه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از میان آنها،بر چهار شعبه استوار است؛بر اشتیاق،ترس،زهد و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مشتاق بهشت باشد،شهوات و تمایلات سرکش را به فراموشی می‌سپارد و آن‌کس که از آتش جهنم بیمناک باشد از گناهان دوری می‌گزیند و کسی که زاهد و بی‌اعتنا به دنیا باشد مصیبت‌ها را ناچیز می‌شمرد و آن‌کس که انتظار مرگ را می‌کشد برای انجام اعمال نیک سرعت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نیز بر چهار شاخه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بینش هوشمندانه و عمیق و پی بردن به دقایق حکمت و پند گرفتن از عبرت‌ها و اقتدا به روش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بینایی هوشمندانه داشته باشد حکمت و دقایق امور برای او روشن می‌شود و کسی که دقایق امور برای او روشن شود عبرت فرا می‌گیرد و کسی که درس عبرت گیرد چنان است که گویا همیشه با گذشتگان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نیز چهار شعبه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دقیق،علم و دانش عمیق،قضاوت صحیح و روشن و حلم و بردباری 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درست بیندیشد به اعماق دانش آگاهی پیدا می‌کند و کسی که به عمق علم و دانش برسد از سرچشمه احکام، سیراب می‌گردد و آن کس که حلم و بردباری پیشه کند گرفتار تفریط و کوتاهی در امور خود نمی‌شود و در میان مردم با آبرومندی زندگی خواهد کرد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شاخه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معروف،نهی از منکر،صدق و راستی در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معرکه‌های نبرد،و دشمنی با فاسقان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امر به معروف کند پشت مؤمنان را محکم ساخته و آن کس که نهی از منکر کند بینی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خاک مالیده و کسی که صادقانه در میدان‌های نبرد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مقابله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بایستد وظیفه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و کسی که فاسقان را دشمن دارد و برای خدا خشم گیرد خداوند به خاطر او خشم و غضب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برابر دشمنان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وی را خشنود می‌سازد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3968_168149"/>
      <w:bookmarkStart w:id="344" w:name="pg13968_168149"/>
      <w:bookmarkEnd w:id="344"/>
    </w:p>
    <w:p>
      <w:pPr>
        <w:pStyle w:val="Heading4"/>
        <w:numPr>
          <w:ilvl w:val="3"/>
          <w:numId w:val="1"/>
        </w:numPr>
        <w:rPr/>
      </w:pPr>
      <w:bookmarkStart w:id="345" w:name="pg13968_168149"/>
      <w:bookmarkStart w:id="346" w:name="__RefHeading___Toc1124848_3381743652"/>
      <w:bookmarkStart w:id="347" w:name="_Toc98"/>
      <w:bookmarkEnd w:id="345"/>
      <w:bookmarkEnd w:id="346"/>
      <w:r>
        <w:rPr>
          <w:rtl w:val="true"/>
        </w:rPr>
        <w:t>شرح و تفسیر</w:t>
      </w:r>
      <w:r>
        <w:rPr>
          <w:rtl w:val="true"/>
        </w:rPr>
        <w:t xml:space="preserve">: </w:t>
      </w:r>
      <w:r>
        <w:rPr>
          <w:rtl w:val="true"/>
        </w:rPr>
        <w:t>ارکان ایمان</w:t>
      </w:r>
      <w:bookmarkEnd w:id="347"/>
    </w:p>
    <w:p>
      <w:pPr>
        <w:pStyle w:val="Heading4"/>
        <w:numPr>
          <w:ilvl w:val="3"/>
          <w:numId w:val="1"/>
        </w:numPr>
        <w:rPr/>
      </w:pPr>
      <w:bookmarkStart w:id="348" w:name="__RefHeading___Toc1124850_3381743652"/>
      <w:bookmarkStart w:id="349" w:name="_Toc99"/>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ارکان ایمان</w:t>
      </w:r>
    </w:p>
    <w:p>
      <w:pPr>
        <w:pStyle w:val="BookText"/>
        <w:rPr/>
      </w:pPr>
      <w:r>
        <w:rPr>
          <w:rFonts w:ascii="IRNazanin" w:hAnsi="IRNazanin" w:eastAsia="IRNazanin"/>
          <w:color w:val="111111"/>
          <w:sz w:val="28"/>
          <w:sz w:val="28"/>
          <w:szCs w:val="28"/>
          <w:rtl w:val="true"/>
          <w:lang w:bidi="fa-IR"/>
        </w:rPr>
        <w:t>امام علیه السلام در این کلام جامع،تفسیری برای ایمان ذکر کرده که در هیچ منبع دیگری به این گستردگی و وضوح دیده نمی‌شود؛ایمان را فراتر از جنبه‌های عقیدتی،از جنبه‌های عملی و رفتاری نیز مورد توجه قرار داده است و تمام ریزه‌کاری‌ها و نکات دقیقی را که در تشکیل ایمان مؤثر است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ایمان را بر چهار پایه و هر یک از پایه‌ها را بر چهار پایه دیگر استوار دانسته که مجموعاً شانزده اصل از اصول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 و به یقین اگر کسی بتواند این اصول شانزده‌گانه را در خود زنده کند در اوج قله ایمان قرار خواهد گرفت و چنین ایمانی است که می‌تواند دنیا را به سوی امنیت و آرامش و عدل و داد رهبری کند و انسان را به مقام قرب پروردگار و اوج افتخار انسانی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ذیل این حدیث شریف خواهد آمد،امام برای کفر هم چهار ستون قائل شده است و همچنین برای شک و از کلام مرحوم سیّد رضی استفاده می‌شود که این حدیث شریف دارای ذیل قابل ملاحظه‌ای بوده که سیّد رضی آن را از بیم طولانی شدن سخن حذف کرده و مطابق آنچه بعضی نقل کرده‌اند امام علیه السلام در ذیل،پایه‌های نفاق را نیز مشروحا بیان فرموده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شرح مصدر این کلام حکمت‌آمیز آمد در این‌که سؤال کننده </w:t>
      </w:r>
    </w:p>
    <w:p>
      <w:pPr>
        <w:pStyle w:val="BookText"/>
        <w:rPr/>
      </w:pPr>
      <w:r>
        <w:rPr>
          <w:rFonts w:ascii="IRNazanin" w:hAnsi="IRNazanin" w:eastAsia="IRNazanin"/>
          <w:color w:val="111111"/>
          <w:sz w:val="28"/>
          <w:sz w:val="28"/>
          <w:szCs w:val="28"/>
          <w:rtl w:val="true"/>
          <w:lang w:bidi="fa-IR"/>
        </w:rPr>
        <w:t>از امام علیه السلام درباره حقیقت ایمان چه کسی بوده اختلاف است؛بعضی آن را یکی از بهترین یاران آن حضرت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آن را یکی از دشمنان سرسخت آن حضرت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احتمال اول به ذهن بسیار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هر حال در بعضی از روایات آمده که امام علیه السلام از دادن پاسخ شخصی به او امتناع ورزید و چون سؤال و جواب را بسیار مهم می‌دانست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فردا بیا تا در جمع اصحاب و یاران به تو پاسخ گویم،تا اگر تو فراموش کنی دیگری آن را حفظ کند،زیرا این‌گونه سخنان همچون مرکبی فراری است که یکی آن را نمی‌تواند بگیرد و دیگری آن را می‌گیرد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علیه السلام در آغاز،برای ایمان چهار ستون قائل می‌شود و در پاسخ سؤال پیش گفته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 چهار پایه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صبر و یقین و عدالت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الْإِیمَانِ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عَلَی أَرْبَعِ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الصَّبْرِ، وَ الْیَقِینِ،وَ الْعَدْلِ،وَ الْجِهَادِ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از شارحان نهج‌البلاغه معتقدند که این پایه‌های چهارگانه همان اصول چهارگانه اخلاق است که در مبانی اخلاق ارسطو آمده است،وی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علم اخلاق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حکمت،عفت،شجاعت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علمای اخلاق اسلامی نیز اخلاق اسلام را بر پایه آن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که روح انسان دارای سه قوه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ادراک،جاذبه و دافعه؛ قوه ادراک حقایق را تشخیص می‌دهد و انسان را به تعالی علمی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جاذبه،همان قوه جلب منافع است که از آن به قوه شهوت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فقط شهوت جنسی،بلکه هرگونه خواسته‌ای به معنای وسیع کلمه مراد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دافعه همان است که از آن به غضب تعبیر می‌کنند و حافظ دفع زیان‌ها از انسان است</w:t>
      </w:r>
      <w:r>
        <w:rPr>
          <w:rFonts w:eastAsia="IRNazanin" w:cs="IRNazanin"/>
          <w:color w:val="111111"/>
          <w:sz w:val="28"/>
          <w:szCs w:val="28"/>
          <w:rtl w:val="true"/>
          <w:lang w:bidi="fa-IR"/>
        </w:rPr>
        <w:t xml:space="preserve">. </w:t>
      </w:r>
      <w:bookmarkStart w:id="350" w:name="pg13968_168151"/>
    </w:p>
    <w:p>
      <w:pPr>
        <w:pStyle w:val="BookText"/>
        <w:rPr/>
      </w:pPr>
      <w:bookmarkEnd w:id="350"/>
      <w:r>
        <w:rPr>
          <w:rFonts w:ascii="IRNazanin" w:hAnsi="IRNazanin" w:eastAsia="IRNazanin"/>
          <w:color w:val="111111"/>
          <w:sz w:val="28"/>
          <w:sz w:val="28"/>
          <w:szCs w:val="28"/>
          <w:rtl w:val="true"/>
          <w:lang w:bidi="fa-IR"/>
        </w:rPr>
        <w:t>آنها بر این عقیده‌اند که این سه قوه دارای حد وسط و حد افراط و تفریط است،حد وسط آنها فضایل اخلاقی را تشکیل می‌دهد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بهره‌گیری از حد وسط است،بنابراین هرگاه نیروی شهوت و غضب در اختیار قوه ادراک قرار گیرد و عدالت حاصل شود،اخلاق آدمی به کمال رسیده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ولی تطبیق کلام امام بر تقسیم ارسطویی در اخلاق بعید به نظر می‌رسد،زیرا همان گونه که در شرح این چهار اصل خواهد آمد امام اموری را ذکر می‌کند که فراتر از آنهاست مثلا صبر بر مصیبت را به زحمت می‌توان در مسئله شجاعت یا عفت جای داد و امر به معروف و نهی از منکر را به سختی می‌توان در این دو موضوع وارد دانست و همچنین موارد دیگری از شاخه‌هایی که امام برای این چهار اصل شمرده است،بنابراین سزاوار است ما آن را تحلیل و ارزیابی کنیم و سخن مستقلی درباره تفسیر ایمان و فضایل انسانی بدانیم که از سرچشمه قرآن و علم امام علیه السلام جوشیده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هدف امام علیه السلام در این پاسخ به سؤال،شرح و بیان ایمان از نظر اعتقاد قلبی و آثار لسانی و جنبه‌های عملی به طور کامل است برای هر یک از این پایه‌های چهارگانه،چهار شاخه بیان فرموده که در عمق حقیقت ایمان پیش رفته است</w:t>
      </w:r>
      <w:r>
        <w:rPr>
          <w:rFonts w:eastAsia="IRNazanin" w:cs="IRNazanin"/>
          <w:color w:val="111111"/>
          <w:sz w:val="28"/>
          <w:szCs w:val="28"/>
          <w:rtl w:val="true"/>
          <w:lang w:bidi="fa-IR"/>
        </w:rPr>
        <w:t>.</w:t>
      </w:r>
    </w:p>
    <w:p>
      <w:pPr>
        <w:pStyle w:val="Heading4"/>
        <w:numPr>
          <w:ilvl w:val="3"/>
          <w:numId w:val="1"/>
        </w:numPr>
        <w:rPr/>
      </w:pPr>
      <w:bookmarkStart w:id="351" w:name="__RefHeading___Toc1124852_3381743652"/>
      <w:bookmarkStart w:id="352" w:name="_Toc100"/>
      <w:bookmarkEnd w:id="351"/>
      <w:r>
        <w:rPr>
          <w:rtl w:val="true"/>
        </w:rPr>
        <w:t>پایۀ اوّلِ ایمان</w:t>
      </w:r>
      <w:r>
        <w:rPr>
          <w:rtl w:val="true"/>
        </w:rPr>
        <w:t>:</w:t>
      </w:r>
      <w:r>
        <w:rPr>
          <w:rtl w:val="true"/>
        </w:rPr>
        <w:t>صبر</w:t>
      </w:r>
      <w:bookmarkEnd w:id="352"/>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از میان آنها،بر چهار شعبه استوار است؛اشتیاق،ترس،زهد وانتظار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مِنْهَا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الشَّوْقِ،وَ الشَّفَقِ،وَ الزُّهْدِ،وَ التَّرَقُّبِ</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علاقه و اشتیاق به چیزی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آمیخته شدن روشنایی روز به تاریکی شب است،سپس به ترس آمیخته با علاقه به کسی </w:t>
      </w:r>
    </w:p>
    <w:p>
      <w:pPr>
        <w:pStyle w:val="BookText"/>
        <w:rPr/>
      </w:pPr>
      <w:r>
        <w:rPr>
          <w:rFonts w:ascii="IRNazanin" w:hAnsi="IRNazanin" w:eastAsia="IRNazanin"/>
          <w:color w:val="111111"/>
          <w:sz w:val="28"/>
          <w:sz w:val="28"/>
          <w:szCs w:val="28"/>
          <w:rtl w:val="true"/>
          <w:lang w:bidi="fa-IR"/>
        </w:rPr>
        <w:t>یا چیزی به کار رفته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وابستگی به دنیا و زخارف دنیاست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هرگونه انتظار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ریشه‌های هر یک از این چهار شاخه که از آن منشعب می‌شود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مشتاق بهشت باشد،شهوات و تمایلات سرکش را به فراموشی می‌سپارد و آن‌کس که از آتش جهنم بیمناک شد از گناهان دوری می‌گزیند و کسی که زاهد و بی‌اعتنا به دنیا باشد مصیبت‌ها را ناچیز می‌شمرد و آنکس که انتظار مرگ را می‌کشد برای انجام اعمال نیک سرعت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اشْتَاقَ إِلَی الْجَنَّةِ سَلَا عَنِ الشَّهَوَاتِ؛وَ مَنْ أَشْفَقَ مِنَ النَّارِ اجْتَنَبَ الْمُحَرَّمَاتِ؛ وَ مَنْ زَهِدَ فِی الدُّنْیَا اسْتَهَانَ بِالْمُصِیبَاتِ؛وَ مَنِ ارْتَقَبَ الْمَوْتَ سَارَعَ إِلَی الْخَیْرَاتِ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فراموش کردن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صبر و شکیبایی گاه در مقابل شهوت و در مسیر اطاعت خداست و گاه در مقام پرهیز از گناهان و گاه در مقابل مصائب و درد و رنج‌های دنیوی است و گاه در مقابل پایان عمر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انسان بتواند مواضع خود را در مقابل این امور چهارگانه روشن سازد باید متکی به عقاید صحیح گردد؛عشق به بهشت و نعمت‌های بی‌پایانش او را از غلطیدن در شهوات سرکش دنیا حفظ می‌کند و این همان صبر بر طاعت است و ایمان به عذاب الهی در آخرت و خوف از دوزخ او را از گناهان باز می‌دارد،چرا که گویی آتش دوزخ را با چشم خود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بی‌تابی در برابر مصائب به دلیل دلبستگی‌های دنیوی است آن‌کس که زاهد و بی‌اعتنا به دنیا باشد و از این دلبستگی‌ها وا رَهَد مصیبت در برابر او کوچک می‌شود و صبر در برابر آن آسان می‌گردد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علاوه بر سه شاخه معروف صبر شاخه چهارمی هم در اینجا بیان فرموده و آن صبری است که از انتظار مرگ ناشی می‌شود کسی که در هر لحظه </w:t>
      </w:r>
      <w:bookmarkStart w:id="353" w:name="pg13968_168153"/>
    </w:p>
    <w:p>
      <w:pPr>
        <w:pStyle w:val="BookText"/>
        <w:rPr/>
      </w:pPr>
      <w:bookmarkEnd w:id="353"/>
      <w:r>
        <w:rPr>
          <w:rFonts w:ascii="IRNazanin" w:hAnsi="IRNazanin" w:eastAsia="IRNazanin"/>
          <w:color w:val="111111"/>
          <w:sz w:val="28"/>
          <w:sz w:val="28"/>
          <w:szCs w:val="28"/>
          <w:rtl w:val="true"/>
          <w:lang w:bidi="fa-IR"/>
        </w:rPr>
        <w:t>احتمال می‌دهد پرونده حیاتش بسته شود و پنجه مرگ گلویش را بفشارد،با سرعت به سوی کارهای خیر می‌دود تا در فرصت باقی‌مانده کفه عمل صالح خود را سنگین سازد و این نیاز به صبر و استقامت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آمد روشن شد که امام تمام شاخه‌های چهارگانه صبر را مرتبط به اعتقادات قلبی می‌شمارد؛اعتقاد به بهشت،دوزخ،به بی‌اعتباری دنیا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 چون ایمان دارای درجاتی است و مطابق بعضی از روایات،ده درجه دارد،صبر و شوق به بهشت و ترس از دوزخ و زهد در دنیا و انتظار مرگ نیز در افراد مختلف است؛بعضی در اعلا درجه ایمان قرار دارند و این شاخه‌ها به طور کامل در باغستان روح آنها نمایان است و بعضی در ادنا درجه ایمانند و از هر کدام از این امور بهره کمی دارند</w:t>
      </w:r>
      <w:r>
        <w:rPr>
          <w:rFonts w:eastAsia="IRNazanin" w:cs="IRNazanin"/>
          <w:color w:val="111111"/>
          <w:sz w:val="28"/>
          <w:szCs w:val="28"/>
          <w:rtl w:val="true"/>
          <w:lang w:bidi="fa-IR"/>
        </w:rPr>
        <w:t>.</w:t>
      </w:r>
    </w:p>
    <w:p>
      <w:pPr>
        <w:pStyle w:val="Heading4"/>
        <w:numPr>
          <w:ilvl w:val="3"/>
          <w:numId w:val="1"/>
        </w:numPr>
        <w:rPr/>
      </w:pPr>
      <w:bookmarkStart w:id="354" w:name="__RefHeading___Toc1124854_3381743652"/>
      <w:bookmarkStart w:id="355" w:name="_Toc101"/>
      <w:bookmarkEnd w:id="354"/>
      <w:r>
        <w:rPr>
          <w:rtl w:val="true"/>
        </w:rPr>
        <w:t>پایۀ دومِ ایمان</w:t>
      </w:r>
      <w:r>
        <w:rPr>
          <w:rtl w:val="true"/>
        </w:rPr>
        <w:t>:</w:t>
      </w:r>
      <w:r>
        <w:rPr>
          <w:rtl w:val="true"/>
        </w:rPr>
        <w:t>یقین</w:t>
      </w:r>
      <w:bookmarkEnd w:id="355"/>
    </w:p>
    <w:p>
      <w:pPr>
        <w:pStyle w:val="BookText"/>
        <w:rPr/>
      </w:pPr>
      <w:r>
        <w:rPr>
          <w:rFonts w:ascii="IRNazanin" w:hAnsi="IRNazanin" w:eastAsia="IRNazanin"/>
          <w:color w:val="111111"/>
          <w:sz w:val="28"/>
          <w:sz w:val="28"/>
          <w:szCs w:val="28"/>
          <w:rtl w:val="true"/>
          <w:lang w:bidi="fa-IR"/>
        </w:rPr>
        <w:t>سپس امام علیه السلام از شاخه‌های یقین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بر چهار شاخه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بینش هوشمندانه و عمیق و پی بردن به دقایق حکمت و پند گرفتن از عبرت‌ها و اقتدا به روش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الْیَقِینُ مِنْهَا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تَبْصِرَةِ الْفِطْنَةِ،وَ تَأَوُّلِ الْحِکْمَةِ،وَ مَوْعِظَةِ الْعِبْرَةِ،وَ سُنَّةِ الْأَوَّلِینَ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 است این چهار شاخه اشاره به چهار رشته از علوم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علوم تجربی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الفطنة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می‌گیرد و دوم علوم نظری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می‌آید سوم علومی است که از تاریخ نصیب انسان می‌شود و مایه عبرت اوست و چهارم علوم نقلی است که از سنن پیشنیان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این چهار رشته علمی را پیگیری کند و از آنها بهره کافی ببرد به مقام یقین می‌رسد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درباره خداشناسی نخست چشم باز کند و به خوبی آثار پروردگار را در </w:t>
      </w:r>
      <w:bookmarkStart w:id="356" w:name="pg13968_168154"/>
    </w:p>
    <w:p>
      <w:pPr>
        <w:pStyle w:val="BookText"/>
        <w:rPr/>
      </w:pPr>
      <w:bookmarkEnd w:id="356"/>
      <w:r>
        <w:rPr>
          <w:rFonts w:ascii="IRNazanin" w:hAnsi="IRNazanin" w:eastAsia="IRNazanin"/>
          <w:color w:val="111111"/>
          <w:sz w:val="28"/>
          <w:sz w:val="28"/>
          <w:szCs w:val="28"/>
          <w:rtl w:val="true"/>
          <w:lang w:bidi="fa-IR"/>
        </w:rPr>
        <w:t>جهان هستی ببیند سپس با اندیشه عمیق رابطه آن را با مبدأ آفرینش قادر و حکیم درک کند آن‌گاه از حوادث تاریخی عبرت بگیرد و خدا را از لابه‌لای آن بشناسد و پس از آن بر آنچه از پیشنیان صالح و عالم به دست آمده مرور کند و علوم آنها را به علم خود بیفزاید تا یک خداشناس کامل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مورد خودسازی و عوامل تقرب به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میوه‌های هر یک از این شاخه‌های چهارگانه را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بینایی هوشمندانه داشته باشد حکمت و دقایق امور برای او روشن می‌شود و کسی که دقایق امور برای او روشن شود عبرت فرا می‌گیرد و کسی که درس عبرت گیرد چنان است که گویا همیشه با گذشتگان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تَبَصَّرَ فِی الْفِطْنَةِ تَبَیَّنَتْ لَهُ الْحِکْمَةُ؛وَ مَنْ تَبَیَّنَتْ لَهُ الْحِکْمَةُ عَرَفَ الْعِبْرَةَ؛وَ مَنْ عَرَفَ الْعِبْرَةَ فَکَأَنَّمَا کَانَ فِی الْأَوَّلِینَ</w:t>
      </w:r>
      <w:r>
        <w:rPr>
          <w:rFonts w:eastAsia="IRNazanin" w:cs="IRNazanin"/>
          <w:color w:val="111111"/>
          <w:sz w:val="28"/>
          <w:szCs w:val="28"/>
          <w:rtl w:val="true"/>
          <w:lang w:bidi="fa-IR"/>
        </w:rPr>
        <w:t xml:space="preserve">) .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آنچه گفته شد روشن می‌شود که یک پایه مهم ایمان،بر یقینِ حاصل از علم استوار است؛علومی که از مبدأهای متعدد سرچشمه می‌گیرد و روح را سیراب می‌کند و اعتقادِ انسان را به مبدأ و معاد محکم می‌سازد و آثارش در اخلاق و عمل ظاهر می‌گردد</w:t>
      </w:r>
      <w:r>
        <w:rPr>
          <w:rFonts w:eastAsia="IRNazanin" w:cs="IRNazanin"/>
          <w:color w:val="111111"/>
          <w:sz w:val="28"/>
          <w:szCs w:val="28"/>
          <w:rtl w:val="true"/>
          <w:lang w:bidi="fa-IR"/>
        </w:rPr>
        <w:t>.</w:t>
      </w:r>
    </w:p>
    <w:p>
      <w:pPr>
        <w:pStyle w:val="Heading4"/>
        <w:numPr>
          <w:ilvl w:val="3"/>
          <w:numId w:val="1"/>
        </w:numPr>
        <w:rPr/>
      </w:pPr>
      <w:bookmarkStart w:id="357" w:name="__RefHeading___Toc1124856_3381743652"/>
      <w:bookmarkStart w:id="358" w:name="_Toc102"/>
      <w:bookmarkEnd w:id="357"/>
      <w:r>
        <w:rPr>
          <w:rtl w:val="true"/>
        </w:rPr>
        <w:t>پایۀ سومِ ایمان</w:t>
      </w:r>
      <w:r>
        <w:rPr>
          <w:rtl w:val="true"/>
        </w:rPr>
        <w:t>:</w:t>
      </w:r>
      <w:r>
        <w:rPr>
          <w:rtl w:val="true"/>
        </w:rPr>
        <w:t>عدل</w:t>
      </w:r>
      <w:bookmarkEnd w:id="35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به سراغ شاخه های عدالت می‌رود و شاخه‌های این پایه مهم را </w:t>
      </w:r>
    </w:p>
    <w:p>
      <w:pPr>
        <w:pStyle w:val="BookText"/>
        <w:rPr/>
      </w:pPr>
      <w:r>
        <w:rPr>
          <w:rFonts w:ascii="IRNazanin" w:hAnsi="IRNazanin" w:eastAsia="IRNazanin"/>
          <w:color w:val="111111"/>
          <w:sz w:val="28"/>
          <w:sz w:val="28"/>
          <w:szCs w:val="28"/>
          <w:rtl w:val="true"/>
          <w:lang w:bidi="fa-IR"/>
        </w:rPr>
        <w:t>چنین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نیز چهار شعبه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دقیق،علم و دانش عمیق، قضاوت صحیح و روشن و حلم و بردباری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مِنْهَا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غَائِصِ الْفَهْمِ،وَ غَوْرِ الْعِلْمِ،وَ زُهْرَةِ الْحُکْمِ،وَ رَسَاخَةِ الْحِلْمِ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کسی که بخواهد حکم عادلانه‌ای کند نخست باید از قابلیت و استعداد شایسته‌ای در فهم موضوع برخوردار باشد تا هرگونه خطا در تشخیص موضوع موجب خطا در نتیجه حکم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آگاهی لازم را در ارتباط با حکم پیدا کند و آن را دقیقا منطبق بر موضوع نماید،آن‌گاه حکم نهایی را به طور واضح و روشن و خالی از هرگونه ابهام بیان کند و در این مسیر،موانع را با حلم و بردباری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فهم به معنای مطلق دانستن و پی بردن به حقیقت است و با علم چندان تفاوتی ندارد؛ولی چون در اینجا در مقابل علم قرار گرفته مناسب است که فهم ناظر به موضوع و علم ناظر به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ممکن است ارباب دعوا با سخنان خشن و حرکات ناموزون و اصرارهای بی‌جا،روح قاضی را آزرده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بردباری راسخ او نباید اجازه دهد این گونه امور در روحش اثر بگذارد و کمترین تغییری در حکم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اموری است که امام علیه السلام در عهدنامه مالک اشتر درباره قضاوت،با اضافاتی به آن اشاره کرده می‌فرماید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اخْتَرْ لِلْحُکْمِ بَیْنَ النَّاسِ أَفْضَلَ رَعِیَّتِکَ فِی نَفْسِکَ مِمَّنْ لَا تَضِیقُ بِهِ الْأُمُورُ وَ لَا تُمَحِّکُهُ الْخُصُومُ وَ لَا یَتَمَادَی فِی الزَّلَّةِ وَ لَا یَحْصَرُ مِنَ الْفَیْءِ إِلَی الْحَقِّ إِذَا عَرَفَهُ وَ لَا تُشْرِفُ نَفْسُهُ عَلَی طَمَعٍ وَ لَا یَکْتَفِی بِأَدْنَی فَهْمٍ دُونَ أَقْصَاهُ وَ أَوْقَفَهُمْ فِی الشُّبُهَاتِ وَ آخَذَهُمْ بِالْحُجَجِ وَ أَقَلَّهُمْ تَبَرُّماً بِمُرَاجَعَةِ الْخَصْمِ وَ أَصْبَرَهُمْ عَلَی تَکَشُّفِ الْأُمُورِ وَ أَصْرَمَهُمْ عِنْدَ اتِّضَاحِ الْحُکْمِ مِمَّنْ لَا یَزْدَهِیهِ إِطْرَاءٌ وَ لَا یَسْتَمِیلُهُ إِغْرَاءٌ وَ أُولَئِکَ قَلِیلٌ؛ سپس از میان رعایای خود </w:t>
      </w:r>
    </w:p>
    <w:p>
      <w:pPr>
        <w:pStyle w:val="BookText"/>
        <w:rPr/>
      </w:pPr>
      <w:r>
        <w:rPr>
          <w:rFonts w:ascii="IRNazanin" w:hAnsi="IRNazanin" w:eastAsia="IRNazanin"/>
          <w:color w:val="111111"/>
          <w:sz w:val="28"/>
          <w:sz w:val="28"/>
          <w:szCs w:val="28"/>
          <w:rtl w:val="true"/>
          <w:lang w:bidi="fa-IR"/>
        </w:rPr>
        <w:t>برترین فرد را در نزد خود برای قضاوت در میان مردم برگزین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امور مختلف آنها را در تنگنا قرار ندهد و برخورد مخالفان و خصوم با یکدیگر او را به خشم و لجاجت وا ندارد و در لغزش و اشتباهاتش پافشاری نکند و هنگامی که خطایش بر او روشن شود بازگشت به سوی حق بر او مشکل نباشد و نفس او به طمع تمایل نداشته باشد و در فهم مطالب به اندک تحقیق اکتفا نکند و تا پایان پیش رود و در شبهات از همه محتاطتر باشد و در تمسک به حجت و دلیل از همه بیشتر پافشاری کند و با مراجعه مکرر اطراف دعوا کمتر خسته شود و در کشف حقایق امور شکیباتر باشد و به هنگام آشکار شدن حق در انشای حکم از همه قاطع‌تر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باید از کسانی باشد که ستایش فراوان،او را مغرور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و ثنای بسیار او را به ثنا خوان و مدح کننده متمایل نکند و البته این گونه افراد کم‌اند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تفسیر را درباره جمله‌های فوق نمی‌توان از نظر دور داشت که این جمله‌ها تنها مربوط به مقام قضاوت نیست،بلکه ناظر به تمام قضاوت‌های اجتماعی و زندگی مادی و معنوی است همه جا باید برای تشخیص موضوع دقت کرد؛همه جا باید دقیقا احکام را بر موضوعات منطبق نمود؛همه جا باید تصمیم قاطع و شفاف داشت و همه جا در برابر ناملایمات و خشونت نابخردان و نسبت‌های ناروای آنها حلم و بردباری نشان داد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یک نتیجه‌گیری حکیمانه،آثار هر یک از این شاخه‌های چهارگانه عدالت را 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درست بیندیشد به اعماق دانش آگاهی پیدا می‌کند و کسی که به عمق علم و دانش برسد از سرچشمه احکام،سیراب باز می‌گردد و آن‌کس که حلم و بردباری پیشه کند گرفتار تفریط و کوتاهی در امور خود نمی‌شود و در میان مردم با آبرومندی زندگی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فَهِمَ عَلِمَ غَوْرَ الْعِلْمِ؛وَ مَنْ عَلِمَ غَوْرَ الْعِلْمِ صَدَرَ عَنْ شَرَائِعِ الْحُکْمِ؛ </w:t>
      </w:r>
    </w:p>
    <w:p>
      <w:pPr>
        <w:pStyle w:val="BookText"/>
        <w:rPr/>
      </w:pPr>
      <w:r>
        <w:rPr>
          <w:rFonts w:ascii="Amiri" w:hAnsi="Amiri" w:eastAsia="Amiri" w:cs="Amiri"/>
          <w:color w:val="111111"/>
          <w:sz w:val="28"/>
          <w:sz w:val="28"/>
          <w:szCs w:val="28"/>
          <w:rtl w:val="true"/>
          <w:lang w:bidi="ar-SA"/>
        </w:rPr>
        <w:t>وَ مَنْ حَلُمَ لَمْ یُفَرِّطْ فِی أَمْرِهِ وَ عَاشَ فِی النَّاسِ حَمِیداً</w:t>
      </w:r>
      <w:r>
        <w:rPr>
          <w:rFonts w:eastAsia="Amiri" w:cs="Amiri" w:ascii="Amiri" w:hAnsi="Amiri"/>
          <w:color w:val="111111"/>
          <w:sz w:val="28"/>
          <w:szCs w:val="28"/>
          <w:rtl w:val="true"/>
          <w:lang w:bidi="ar-SA"/>
        </w:rPr>
        <w:t xml:space="preserve">) .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آری دقت در فهم،انسان را به ژرفای علم و دانش می‌رساند و آن‌کس که به ژرفای علم و دانش برسد احکام الهی را به خوبی درک می‌کند و هرکس احکام خدا را دقیقاً بداند هرگز گمراه نخواهد شد و کسانی که در مقابل نابخردان حلم و بردباری داشته باشند و به گفته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یَجْرِمَنَّکُمْ شَنَآنُ قَوْمٍ عَلی أَلاّ تَعْدِلُوا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عداوت نسبت به قومی شما را مانع از اجرای عدالت نشود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از حق و عدالت دور نخواهد شد و چنین انسانی قطعا محبوب القلوب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درباره اهمیت حلم و بردباری و نقش آن در پیروزی انسان در زندگی روایات فراوانی وارد شده است از جمله در حدیثی از رسول خدا صلی الله علیه و آله 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 الْحَلِیمُ أَنْ یَکُونَ نَبِیّاً؛ آدم بردبار نزدیک است به مقام نبوت برسد</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الْحِلْمَ فَإِنَّ الْحِلْمَ خَلِیلُ الْمُؤْمِنِ وَ وَزِیرُه؛ حلم و بردباری را بیاموزید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را تمرین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دوست مؤمن و وزیر اوست</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صادق علیه السلام نیز در صفات مؤمن می‌فرماید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 فِی حِلْمِهِ نَقْصٌ وَ لَا فِی رَأْیِهِ وَهْنٌ؛ نه در بردباری او کاستی است و نه در اندیشه‌اش سستی</w:t>
      </w:r>
      <w:r>
        <w:rPr>
          <w:rFonts w:eastAsia="Amiri" w:cs="Amiri" w:ascii="Amiri" w:hAnsi="Amiri"/>
          <w:color w:val="111111"/>
          <w:sz w:val="28"/>
          <w:szCs w:val="28"/>
          <w:rtl w:val="true"/>
          <w:lang w:bidi="ar-SA"/>
        </w:rPr>
        <w:t xml:space="preserve">». </w:t>
      </w:r>
      <w:r>
        <w:rPr>
          <w:rStyle w:val="FootnoteAnchor"/>
          <w:rtl w:val="true"/>
        </w:rPr>
        <w:footnoteReference w:id="143"/>
      </w:r>
      <w:bookmarkStart w:id="359" w:name="pg13968_168158"/>
    </w:p>
    <w:p>
      <w:pPr>
        <w:pStyle w:val="Heading4"/>
        <w:numPr>
          <w:ilvl w:val="3"/>
          <w:numId w:val="1"/>
        </w:numPr>
        <w:rPr/>
      </w:pPr>
      <w:bookmarkStart w:id="360" w:name="__RefHeading___Toc1124858_3381743652"/>
      <w:bookmarkStart w:id="361" w:name="_Toc103"/>
      <w:bookmarkEnd w:id="359"/>
      <w:bookmarkEnd w:id="360"/>
      <w:r>
        <w:rPr>
          <w:rtl w:val="true"/>
        </w:rPr>
        <w:t>پایۀ چهارمِ ایمان</w:t>
      </w:r>
      <w:r>
        <w:rPr>
          <w:rtl w:val="true"/>
        </w:rPr>
        <w:t>:</w:t>
      </w:r>
      <w:r>
        <w:rPr>
          <w:rtl w:val="true"/>
        </w:rPr>
        <w:t>جهاد</w:t>
      </w:r>
      <w:bookmarkEnd w:id="361"/>
    </w:p>
    <w:p>
      <w:pPr>
        <w:pStyle w:val="BookText"/>
        <w:rPr/>
      </w:pPr>
      <w:r>
        <w:rPr>
          <w:rFonts w:ascii="IRNazanin" w:hAnsi="IRNazanin" w:eastAsia="IRNazanin"/>
          <w:color w:val="111111"/>
          <w:sz w:val="28"/>
          <w:sz w:val="28"/>
          <w:szCs w:val="28"/>
          <w:rtl w:val="true"/>
          <w:lang w:bidi="fa-IR"/>
        </w:rPr>
        <w:t>سپس امام علیه السلام از چهارمین پایه ایمان یعنی جهاد دم می‌زند و برای آن مانند سه پایه گذشته چهار شاخه ذکر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شاخه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معروف،نهی از منکر،صدق و راستی در معرکه‌های نبرد،و دشمنی با فاسقان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 مِنْهَا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الْأَمْرِ بِالْمَعْرُوفِ،وَ النَّهْیِ عَنِ الْمُنْکَرِ،وَ الصِّدْقِ فِی الْمَوَاطِنِ،وَ شَنَآنِ الْفَاسِقِینَ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امام جهاد را به معنای وسیع کلمه تفسیر فرموده نه تنها جهاد نظامی در میدان جنگ با دشمنان که نتیجه همه آنها عظمت اسلام و مسلمانان و دفع شر کافران و فاسقان و منافقان است و به تعبیر دیگر امام به هر چهار محور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قلب،با زبان،با عمل و با اسلحه در میدان نبرد اشاره می‌کند که جهادی است فراگیر و شامل تمام مصداق‌ها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آثار هر یک از این شاخه‌های چهارگانه را به روشنی برمی‌شمرد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امر به معروف کند پشت مؤمنان را محکم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أَمَرَ بِالْمَعْرُوفِ شَدَّ ظُهُورَ الْمُؤْمِنِینَ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آن‌کس که نهی از منکر کند بینی کافران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خاک مالیده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نَهَی عَنِ الْمُنْکَرِ أَرْغَمَ أُنُوفَ الْکَافِرِینَ</w:t>
      </w:r>
      <w:r>
        <w:rPr>
          <w:rFonts w:eastAsia="Amiri" w:cs="Amiri" w:ascii="Amiri" w:hAnsi="Amiri"/>
          <w:color w:val="111111"/>
          <w:sz w:val="28"/>
          <w:szCs w:val="28"/>
          <w:rtl w:val="true"/>
          <w:lang w:bidi="ar-SA"/>
        </w:rPr>
        <w:t xml:space="preserve">) .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صادقه در میدان‌های نبرد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مقابله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بایستد وظیفه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جهاد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صَدَقَ فِی الْمَوَاطِنِ قَضَی مَا عَلَیْهِ</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فاسقان را دشمن دارد و برای خدا خشم گیرد خدا نیز به خاطر او خشم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برابر دشمنان حفظ می‌نماید و روز قیامت وی را خشنود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شَنِئَ الْفَاسِقِینَ غَضِبَ لِلَّهِ،غَضِبَ اللَّهُ لَهُ وَ أَرْضَاهُ یَوْمَ الْقِیَامَةِ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حدیثی از امیر مؤمنان علی علیه السلام که در غرر الحکم آمده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الشَّریعَةِ الْأمْرِ بِالْمَعْرُوفِ وَ النَّهْیُ عَنِ الْمُنْکَرِ وَ إقامَةُ الْحُدُودِ؛ اساس شریعت و دین امر به معروف و نهی از منکر و اجرای حدود الهی است</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حدیث دیگری از آن حضرت در همان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أَفْضَلُ أَعْمَالِ الْخَلْقِ؛ امر به معروف برترین اعمال بندگان خداست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عَبْدِ اللَّهِ علیه السلام إِذَا مَرَّ بِجَمَاعَةٍ یَخْتَصِمُونَ لَا یَجُوزُهُمْ حَتَّی یَقُولَ ثَلَاثاً اتَّقُوا اللَّهَ یَرْفَعُ بِهَا صَوْتَهُ؛ امام صادق علیه السلام هنگامی که از کنار گروهی عبور می‌کرد که با یکدیگر در حال پرخاش بودند می‌ایستاد و با صدای بلند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بترسید،از خدا بترسید،از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شرمنده شوند و دست از نزاع بردارند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قرآن مجید صادقان را در سوره بقره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 أَنْ تُوَلُّوا وُجُوهَکُمْ قِبَلَ الْمَشْرِقِ وَ الْمَغْرِبِ وَ لکِنَّ الْبِرَّ مَنْ آمَنَ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الصّابِرِینَ فِی الْبَأْساءِ وَ الضَّرّاءِ وَ حِینَ الْبَأْسِ أُولئِکَ الَّذِینَ صَدَقُوا وَ أُولئِکَ هُمُ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مشرق یا 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در فکر تغییر قبله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خدا ایمان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مشکلات و بیماری‌ها و در میدان جنگ استقامت به خرج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راست می‌گویند و آنها پرهیزگارانند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میدان‌های نبرد باشد،همان‌طور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معنی گسترده‌ای داشته باشد که هرگونه مقابله با دشمنان را چه در میدان نبرد و چه در </w:t>
      </w:r>
      <w:bookmarkStart w:id="362" w:name="pg13968_168160"/>
    </w:p>
    <w:p>
      <w:pPr>
        <w:pStyle w:val="BookText"/>
        <w:rPr/>
      </w:pPr>
      <w:bookmarkEnd w:id="362"/>
      <w:r>
        <w:rPr>
          <w:rFonts w:ascii="IRNazanin" w:hAnsi="IRNazanin" w:eastAsia="IRNazanin"/>
          <w:color w:val="111111"/>
          <w:sz w:val="28"/>
          <w:sz w:val="28"/>
          <w:szCs w:val="28"/>
          <w:rtl w:val="true"/>
          <w:lang w:bidi="fa-IR"/>
        </w:rPr>
        <w:t>غیر آن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غضب برای خدا این است هنگامی که حدی از حدود الهی شکسته شود یا مظلومی گرفتار ظالمی گردد انسان خشمگین شود و به دفاع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می‌خوانیم هنگامی که موسی علیه السلام از خداوند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را روز قیامت که سایه‌ای جز سایه تو نیست در سایه عرشت قرار می‌دهی؟ خداوند به او وحی فرمود و گروهی را برشمرد 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یَغْضَبُونَ لِمَحَارِمِی إِذَا اسْتُحِلَّتْ مِثْلَ النَّمِرِ إِذَا حَرِدَ؛ کسانی که به سبب حلال شمردن محارم الهی خشمگین می‌شوند همچون پلنگی که مجروح شده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حدیثی از امام صادق علیه السلام آمده است هنگامی که دو فرشته مأمور شدند شهری از معصیت‌کاران را زیر و رو کنند پیرمردی را دیدند که به دعا و تضرع در پیشگاه الهی مشغول است یکی از آن دو فرشته 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پیرمرد دعا کننده را نمی‌بینی؟ بار دیگر از خدا کسب تکلیف کنیم خطاب آمد که بروید و دستور مرا انجام دهید و در بیان علت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ذَا رَجُلٌ لَمْ یَتَمَعَّرْ وَجْهُهُ غَیْظاً لِی قَطُّ؛ این مردی است که هرگز چهره‌اش به دلیل خشم بر معصیتِ معصیت‌کاران دگرگون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اللّهُ لَهُ وَ أرْضاهُ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ستمی به او برود و حقی از او ضایع شود خداوند به سبب آن خشمگین می‌شود و اگر در دنیا جبران نکند در قیامت او را خشنود خواهد ساخت</w:t>
      </w:r>
      <w:r>
        <w:rPr>
          <w:rFonts w:eastAsia="IRNazanin" w:cs="IRNazanin"/>
          <w:color w:val="111111"/>
          <w:sz w:val="28"/>
          <w:szCs w:val="28"/>
          <w:rtl w:val="true"/>
          <w:lang w:bidi="fa-IR"/>
        </w:rPr>
        <w:t>.</w:t>
      </w:r>
    </w:p>
    <w:p>
      <w:pPr>
        <w:pStyle w:val="Heading4"/>
        <w:numPr>
          <w:ilvl w:val="3"/>
          <w:numId w:val="1"/>
        </w:numPr>
        <w:rPr/>
      </w:pPr>
      <w:bookmarkStart w:id="363" w:name="__RefHeading___Toc1124860_3381743652"/>
      <w:bookmarkStart w:id="364" w:name="_Toc104"/>
      <w:bookmarkEnd w:id="363"/>
      <w:r>
        <w:rPr>
          <w:rtl w:val="true"/>
        </w:rPr>
        <w:t>نکته</w:t>
      </w:r>
      <w:r>
        <w:rPr>
          <w:rtl w:val="true"/>
        </w:rPr>
        <w:t xml:space="preserve">: </w:t>
      </w:r>
      <w:r>
        <w:rPr>
          <w:rtl w:val="true"/>
        </w:rPr>
        <w:t>اصول موفقیّت در کارها</w:t>
      </w:r>
      <w:bookmarkEnd w:id="364"/>
    </w:p>
    <w:p>
      <w:pPr>
        <w:pStyle w:val="BookText"/>
        <w:rPr/>
      </w:pPr>
      <w:r>
        <w:rPr>
          <w:rFonts w:ascii="IRNazanin" w:hAnsi="IRNazanin" w:eastAsia="IRNazanin"/>
          <w:color w:val="111111"/>
          <w:sz w:val="28"/>
          <w:sz w:val="28"/>
          <w:szCs w:val="28"/>
          <w:rtl w:val="true"/>
          <w:lang w:bidi="fa-IR"/>
        </w:rPr>
        <w:t>اصول موفقیّت در کارها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امام علیه السلام در این بخش از سخنان پرمعنایش درباره ارکان ایمان </w:t>
      </w:r>
    </w:p>
    <w:p>
      <w:pPr>
        <w:pStyle w:val="BookText"/>
        <w:rPr/>
      </w:pPr>
      <w:r>
        <w:rPr>
          <w:rFonts w:ascii="IRNazanin" w:hAnsi="IRNazanin" w:eastAsia="IRNazanin"/>
          <w:color w:val="111111"/>
          <w:sz w:val="28"/>
          <w:sz w:val="28"/>
          <w:szCs w:val="28"/>
          <w:rtl w:val="true"/>
          <w:lang w:bidi="fa-IR"/>
        </w:rPr>
        <w:t>و شاخه‌های آن بیان فرموده،علاوه بر این‌که راه رسیدن به ایمان کامل را برای تمام رهپویان این راه نشان داده،در واقع اصول موفقیت و پیشرفت برای هر کار است؛خواه جنبه معنوی داشته باشد یا جنبه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اصول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کافی برای انجام آن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تلاش و کوشش در راه رسیدن به مقصود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شکیبایی در برابر موانع راه و هر گونه کارشکنی از سوی مخالفان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غوطه‌ور نشدن در هوا و هوس‌ها و عدم وابستگی و ترک اسارت در چنگال آنها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بر این ارکان چهارگانه اصول شانزده‌گانه نیز افزوده شود و نتایج هر یک به دقت مورد بررسی قرار گیرد برنامه کاملی را تشکیل می‌دهد که صراط مستقیم برای رسیدن به پیروزی‌هاست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3968_168163"/>
      <w:bookmarkStart w:id="366" w:name="pg13968_168163"/>
      <w:bookmarkEnd w:id="366"/>
    </w:p>
    <w:p>
      <w:pPr>
        <w:pStyle w:val="Heading3"/>
        <w:numPr>
          <w:ilvl w:val="2"/>
          <w:numId w:val="1"/>
        </w:numPr>
        <w:rPr/>
      </w:pPr>
      <w:bookmarkStart w:id="367" w:name="pg13968_168163"/>
      <w:bookmarkStart w:id="368" w:name="__RefHeading___Toc1124862_3381743652"/>
      <w:bookmarkStart w:id="369" w:name="_Toc105"/>
      <w:bookmarkEnd w:id="367"/>
      <w:bookmarkEnd w:id="368"/>
      <w:r>
        <w:rPr>
          <w:rtl w:val="true"/>
        </w:rPr>
        <w:t>بخش دوم</w:t>
      </w:r>
      <w:bookmarkEnd w:id="369"/>
    </w:p>
    <w:p>
      <w:pPr>
        <w:pStyle w:val="Heading4"/>
        <w:numPr>
          <w:ilvl w:val="3"/>
          <w:numId w:val="1"/>
        </w:numPr>
        <w:rPr/>
      </w:pPr>
      <w:bookmarkStart w:id="370" w:name="__RefHeading___Toc1124864_3381743652"/>
      <w:bookmarkStart w:id="371" w:name="_Toc106"/>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وَ الْکُفْرُ عَلَی أَرْبَعِ 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التَّعَمُّقِ،وَ التَّنَازُعِ،وَ الزَّیْغِ،وَ الشِّقَاقِ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تَعَمَّقَ لَمْ یُنِبْ إِلَی الْحَقِّ؛وَ مَنْ کَثُرَ نِزَاعُهُ بِالْجَهْلِ دَامَ عَمَاهُ عَنِ الْحَقِّ؛وَ مَنْ زَاغَ سَاءَتْ عِنْدَهُ الْحَسَنَةُ،وَ حَسُنَتْ عِنْدَهُ السَّیِّئَةُ،وَ سَکِرَ سُکْرَ الضَّلَالَةِ؛ وَ مَنْ شَاقَّ وَعُرَتْ عَلَیْهِ طُرُقُهُ،وَ أَعْضَلَ عَلَیْهِ أَمْرُهُ،وَ ضَاقَ عَلَیْهِ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الشَّکُّ عَلی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التَّمَارِی،وَ الْهَوْلِ،وَ التَّرَدُّدِ،وَ الْاِسْتِسْلَامِ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جَعَلَ الْمِرَاءَ دَیْدَناً لَمْ یُصْبِحْ لَیْلُهُ؛وَ مَنْ هَالَهُ مَا بَیْنَ یَدَیْهِ نَکَصَ عَلی عَقِبَیْهِ؛وَ مَنْ تَرَدَّدَ فِی الرَّیْبِ وَطِئَتْهُ سَنَابِکُ الشَّیَاطِینِ؛وَ مَنِ اسْتَسْلَمَ لِهَلَکَةِ الدُّنْیَا وَ الْآخِرَةِ هَلَکَ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هذا کَلامٌ تَرَکْنا ذِکْرَهُ خَوْفَ الْإطالَةِ وَالْخُرُوجَ عَنِ الْغَرَضِ الْمَقْصُودِ فِی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بر چهار پایه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دنبال اوهام به گمان کنجکاوی 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ستیزه‌جویی و جدال،و انحراف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هوا و هوس‌ها و تعصب‌ها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با حق و لجاجت در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تعمق و کنجکاوی ناصواب پیشه کند هرگز به حق باز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w:t>
      </w:r>
    </w:p>
    <w:p>
      <w:pPr>
        <w:pStyle w:val="BookText"/>
        <w:rPr/>
      </w:pPr>
      <w:r>
        <w:rPr>
          <w:rFonts w:ascii="IRNazanin" w:hAnsi="IRNazanin" w:eastAsia="IRNazanin"/>
          <w:color w:val="111111"/>
          <w:sz w:val="28"/>
          <w:sz w:val="28"/>
          <w:szCs w:val="28"/>
          <w:rtl w:val="true"/>
          <w:lang w:bidi="fa-IR"/>
        </w:rPr>
        <w:t xml:space="preserve">که بر اثر جهل،بسیار به نزاع و ستیز برخیزد،نابینایی او نسبت به حق پایدار خواهد ماند و کسی که از راه حق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هوس‌ها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در نظرش بدی و بدی نزدش خوبی جلوه می‌کند و گرفتار مستی گمراهی می‌شود و آن کس که به عناد و لجاج پردازد طرق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ناهموار می‌گردد و کارها بر او سخت و پیچیده می‌شود و در تنگنایی که خارج شدن از آن مشکل است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نیز بر چهار پایه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گوی بی‌حاصل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کشف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مراء و گفت و گوی بی‌حاصل را عادت خود قرار دهد ظلمت و تاریکی شب‌های شک او را به روشنایی روزِ یقین نمی‌رساند و آن کس که از حقایق پیش روی خود وحشت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تصمیم‌گیری صحیح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قهقرا باز می‌گردد و آن کس که در تردید و دودلی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تصمیم‌گیری وسواس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سم شیاطین له می‌شود و کسی که در برابر عوامل هلاکت خویش در دنیا و آخرت تسلیم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مبارزه بر ضد اسباب شک و شبهه بر نخیزد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جهان هلاک خواهد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پس از پایان این حدیث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کلام،سخنان دیگری بوده که ما از بیم اطاله سخن و خارج شدن از هدف اصلی در این باب،از آنها صرف نظر کردیم</w:t>
      </w:r>
      <w:r>
        <w:rPr>
          <w:rFonts w:eastAsia="IRNazanin" w:cs="IRNazanin"/>
          <w:color w:val="111111"/>
          <w:sz w:val="28"/>
          <w:szCs w:val="28"/>
          <w:rtl w:val="true"/>
          <w:lang w:bidi="fa-IR"/>
        </w:rPr>
        <w:t xml:space="preserve">. </w:t>
      </w:r>
      <w:r>
        <w:rPr>
          <w:rStyle w:val="FootnoteAnchor"/>
          <w:rtl w:val="true"/>
        </w:rPr>
        <w:footnoteReference w:id="150"/>
      </w:r>
      <w:bookmarkStart w:id="372" w:name="pg13968_168165"/>
    </w:p>
    <w:p>
      <w:pPr>
        <w:pStyle w:val="Heading4"/>
        <w:numPr>
          <w:ilvl w:val="3"/>
          <w:numId w:val="1"/>
        </w:numPr>
        <w:rPr/>
      </w:pPr>
      <w:bookmarkStart w:id="373" w:name="__RefHeading___Toc1124866_3381743652"/>
      <w:bookmarkStart w:id="374" w:name="_Toc107"/>
      <w:bookmarkEnd w:id="372"/>
      <w:bookmarkEnd w:id="373"/>
      <w:r>
        <w:rPr>
          <w:rtl w:val="true"/>
        </w:rPr>
        <w:t>شرح و تفسیر</w:t>
      </w:r>
      <w:r>
        <w:rPr>
          <w:rtl w:val="true"/>
        </w:rPr>
        <w:t xml:space="preserve">: </w:t>
      </w:r>
      <w:r>
        <w:rPr>
          <w:rtl w:val="true"/>
        </w:rPr>
        <w:t>ارکان کفر و شک</w:t>
      </w:r>
      <w:bookmarkEnd w:id="374"/>
    </w:p>
    <w:p>
      <w:pPr>
        <w:pStyle w:val="BookText"/>
        <w:rPr/>
      </w:pPr>
      <w:r>
        <w:rPr>
          <w:rFonts w:ascii="IRNazanin" w:hAnsi="IRNazanin" w:eastAsia="IRNazanin"/>
          <w:color w:val="111111"/>
          <w:sz w:val="28"/>
          <w:sz w:val="28"/>
          <w:szCs w:val="28"/>
          <w:rtl w:val="true"/>
          <w:lang w:bidi="fa-IR"/>
        </w:rPr>
        <w:t>ارکان کفر و شک</w:t>
      </w:r>
    </w:p>
    <w:p>
      <w:pPr>
        <w:pStyle w:val="BookText"/>
        <w:rPr/>
      </w:pPr>
      <w:r>
        <w:rPr>
          <w:rFonts w:ascii="IRNazanin" w:hAnsi="IRNazanin" w:eastAsia="IRNazanin"/>
          <w:color w:val="111111"/>
          <w:sz w:val="28"/>
          <w:sz w:val="28"/>
          <w:szCs w:val="28"/>
          <w:rtl w:val="true"/>
          <w:lang w:bidi="fa-IR"/>
        </w:rPr>
        <w:t>امام علیه السلام در این بخش از کلام خود نیز داد سخن را درباره تبیین پایه‌های کفر داده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بر چهار پایه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دنبال اوهام به گمان کنجکاوی 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ستیزه‌جویی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انحراف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هوا و هوس‌ها و تعصب‌ها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لجاجت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الْکُفْرُ عَلَی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عَلَی التَّعَمُّقِ،وَ التَّنَازُعِ،وَ الزَّیْغِ،وَ الشِّقَاقِ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در واقع موانع شناخت و عوامل انحراف از حق و حجاب‌هایی که در برابر فکر انسان قرار می‌گیرد و مانع از مشاهده حقایق می‌گردد را بیان فرموده، زیرا هر یک از عوامل چهارگانه بالا به تنهایی کافی است انسان را از معرفت حق باز دارد و در بیراهه‌ها سرگردان سازد تا چه رسد به این‌که چهار عامل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تعمق و کنجکاوی ناصواب پیشه کند هرگز به حق باز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تَعَمَّقَ لَمْ یُنِبْ إِلَی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جستجوگری بیش از حد است مخصوصاً در اموری که رسیدن به کنه آن مشکل یا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آمده است که درباره ذات خدا فکر نکنید،بلکه در صفات و خلق او بیندیشید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ذات او نامتناهی از هر جهت است و فکر هیچ انسانی به کنه ذات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نقل شده که می‌فرماید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تَکَلَّمُوا فِی خَلْقِ اللَّهِ وَلَا تَتَکَلَّمُوا فِی اللَّهِ فَإِنَّ الْکَلَامَ فِی اللَّهِ لَا یَزْدَادُ صَاحِبَهُ إِلَّا تَحَیُّراً؛ درباره آفرینش خداوند سخن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ذات او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بحث و گفت و گو در این‌باره چیزی جز بر حیرت </w:t>
      </w:r>
    </w:p>
    <w:p>
      <w:pPr>
        <w:pStyle w:val="BookText"/>
        <w:rPr/>
      </w:pPr>
      <w:r>
        <w:rPr>
          <w:rFonts w:ascii="IRNazanin" w:hAnsi="IRNazanin" w:eastAsia="IRNazanin"/>
          <w:color w:val="111111"/>
          <w:sz w:val="28"/>
          <w:sz w:val="28"/>
          <w:szCs w:val="28"/>
          <w:rtl w:val="true"/>
          <w:lang w:bidi="fa-IR"/>
        </w:rPr>
        <w:t>انسان نمی‌افزاید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چه بسیار افرادی که بر اثر این تفکر ممنوع در بیراهه گرفتار شده یا وجود خدا را انکار نموده‌اند و یا قائل به 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وقتی از امام علیه السلام درباره قضا و قدر سؤال کردند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الْقَدَرِ فَقَالَ طَرِیقٌ مُظْلِمٌ فَلَا تَسْلُکُوهُ وَ بَحْرٌ عَمِیقٌ فَلَا تَلِجُوهُ وَ سِرُّ اللَّهِ فَلَا تَتَکَلَّفُوهُ؛ راه تاریکی است در آن پا ننهید و دریای ژرفی است در آن وارد نشوید و سرّ الهی است،برای پی بردن به آن خود را به زحمت نیفکنید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این‌گونه موارد به مقداری که از طریق وحی یا در کلمات معصومان علیهم السلام وارد شده،انسان می‌تواند وارد شود و بیش از آن نباید خود را گرفتار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علی بن الحسین علیهما السلام آمده است که درباره توحید از حضرتش سؤال کردند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عَلِمَ أَنَّهُ یَکُونُ فِی آخِرِ الزَّمَانِ أَقْوَامٌ مُتَعَمِّقُونَ فَأَنْزَلَ اللَّهُ تَعَالَی قُلْ هُوَ اللَّهُ أَحَدٌ وَ الْآیَاتِ مِنْ سُورَةِ الْحَدِیدِ إِلَی قَوْلِهِ هُوَ عَلِیمٌ بِذاتِ الصُّدُورِ فَمَنْ رَامَ وَرَاءَ ذَلِکَ فَقَدْ هَلَکَ؛ خداوند متعال می‌دانست در آخر الزمان اقوامی می‌آیند که در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ذات و 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و دقت می‌کنند،از این رو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آیات آغازین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ماورای آن را بطلبد هلاک می‌شود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از این حدیث استفاده می‌شود که این آیات،حداکثر معرفت ممکن را به تشنه‌کامان می‌دهد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تعمق و سؤال بیش از اندازه حتی در مورد تکالیف شرعی نیز مورد نهی واقع </w:t>
      </w:r>
    </w:p>
    <w:p>
      <w:pPr>
        <w:pStyle w:val="BookText"/>
        <w:rPr/>
      </w:pPr>
      <w:r>
        <w:rPr>
          <w:rFonts w:ascii="IRNazanin" w:hAnsi="IRNazanin" w:eastAsia="IRNazanin"/>
          <w:color w:val="111111"/>
          <w:sz w:val="28"/>
          <w:sz w:val="28"/>
          <w:szCs w:val="28"/>
          <w:rtl w:val="true"/>
          <w:lang w:bidi="fa-IR"/>
        </w:rPr>
        <w:t>شده است؛قرآن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تَسْئَلُوا عَنْ أَشْیاءَ إِنْ تُبْدَ لَکُمْ تَسُؤْکُمْ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اموری سؤال نکنید که اگر برای شما آشکار گردد شما را به زحمت می‌افکند و ناراحت می‌کند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می‌دانیم بنی‌اسرائیل در داستان معروف ذبح گاو که در اوایل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 اثر کثرت سؤال و تعمق در بیان تکلیف،خود را به زحمت فوق العاده‌ای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درباره تنازع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بر اثر جهل،بسیار به نزاع و ستیز برخیزد،نابینایی او نسبت به حق پایدار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کَثُرَ نِزَاعُهُ بِالْجَهْلِ دَامَ عَمَاهُ عَنِ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تنازع در اینجا همان جدال و نزاع در مباحث مختلف است که هر گاه ادامه یابد و هر یک از دو طرف بخواهند سخن خود را به کرسی بنشانند و نسبت به دیگری برتری‌جویی کنند تدریجاً حق در نظر آنها پنهان می‌شود و خودخواهی‌ها و برتری‌جویی‌ها مانع مشاهده حق می‌گردد و چه بسیار هیچ‌کدام در آغاز بحث به گفته خود چندان مؤمن نباشد؛ولی با ادامه جدال و نزاع کم کم باور می‌کند که آنچه می‌گوید عین حق و سخن طرف مقابل عین باطل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هر گاه این جداع و نزاع در مسائلی مربوط به خداشناسی و سایر عقاید دینی صورت گیرد،سبب می‌شود که از راه راست منحرف گردد و گاه منجر به کفر گردد و گاه می‌شود که نسبت به عقاید اصیل شک و تردید به خود راه می‌دهد،زیرا هنگامی انسان می‌تواند در راه راست گام بگذارد که این‌گونه حجاب‌ها را از خود دور سازد و مخلصانه بیندیشد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سرمنزل مقصود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یُجادِلُونَ فِی آیاتِ اللّهِ بِغَیْرِ سُلْطانٍ أَتاهُمْ کَبُرَ مَقْتاً عِنْدَ اللّهِ وَ عِنْدَ الَّذِینَ آمَنُوا کَذلِکَ یَطْبَعُ اللّهُ عَلی کُلِّ قَلْبِ مُتَکَبِّرٍ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همانان که در آیات الهی بی‌آنکه برای آنها آمده باشد به مجادله برمی خیزند،کاری که خشم عظیمی نزد خداوند و نزد کسانی که ایمان آورده‌اند بار می آورد،این‌گونه خداوند بر قلب هر متکبر جباری مهر می نهد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آن‌گاه امام درباره زیغ که از موانع معرفت و حجاب شناخت است و سبب شک و انحراف از حق می‌گردد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راه حق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هوس‌ها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در نظرش بدی و بدی نزدش خوب جلوه می‌کند و گرفتار مستی گمراهی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زَاغَ سَاءَتْ عِنْدَهُ الْحَسَنَةُ، وَ حَسُنَتْ عِنْدَهُ السَّیِّئَةُ،وَ سَکِرَ سُکْرَ الضَّلَالَةِ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هر گاه انسان از حق منحرف شود و در شهوات و هوا و هوس‌ها غوطه‌ور گردد تدریجا به بدی‌ها خو می‌گیرد و بر اثر تمایلات باطنی،زشتی‌ها را زیبایی می‌پندارد و بر اثر فاصله گرفتن از خوبی‌ها،خوبی‌ها در نظر او زشت و ناپسند می‌شود و همان‌طور که امام علیه السلام فرموده در مستی گمراهی فرو می‌رود و چنین کسی ممکن است حتی در بدیهی‌ترین امور مانند وجود خدا که آثارش در تمام پهنه آفرینش نمایان است شک و تردید به خود راه دهد و حتی او را منکر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أَساؤُا السُّوای أَنْ کَذَّبُوا بِآیاتِ اللّهِ وَ کانُوا بِها یَسْتَهْزِؤُنَ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سرانجام کسانی که اعمال بد مرتکب شدند به جایی رسید که آیات خدا را تکذیب کردند و آن را به سخریه گرفتند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معروفی هم در کلمات پیغمبر اکرم صلی الله علیه و آله آمده و هم در سخنان علی علیه السلام </w:t>
      </w:r>
    </w:p>
    <w:p>
      <w:pPr>
        <w:pStyle w:val="BookText"/>
        <w:rPr/>
      </w:pP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أَخْوَفَ مَا أَخَافُ عَلَیْکُمُ اثْنَانِ اتِّبَاعُ الْهَوَی وَ طُولُ الْأَمَلِ فَأَمَّا اتِّبَاعُ الْهَوَی فَیَصُدُّ عَنِ الْحَقِّ وَ أَمَّا طُولُ الْأَمَلِ فَیُنْسِی الْآخِرَة؛ خطرناک‌ترین چیزی که بر شما از آن بیمناکم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هوای نفس و آرزوهای دور و دراز،زیرا پیروی از هوا انسان را از حق باز می‌دارد و آرزوهای دور و دراز سبب فراموشی آخرت می‌گردد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نیز اشاره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عکس،تقوا و پرهیزگاری سبب روشن‌بینی 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تَتَّقُوا اللّهَ یَجْعَلْ لَکُمْ فُرْقاناً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درک حقایق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علیه السلام از پیامدهای 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لجوجانه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به عناد و لجاج پردازد طرق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ناهموار می‌شود و کارها بر او سخت و پیچیده می‌گردد و در تنگنایی که خارج شدن از آن مشکل است گرفتار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شَاقَّ وَعُرَتْ عَلَیْهِ طُرُقُهُ، وَ أَعْضَلَ عَلَیْهِ أَمْرُهُ،وَ ضَاقَ عَلَیْهِ مَخْرَجُهُ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زمین ناهموار و سنگلاخ است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مشکل شدن و ممنوع گشتن است روشن می‌شود که این‌گونه افراد در چه تنگناهایی قرار می‌گیرند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یکی از موانع شناخت همان حجاب خطرناک لجاجت و دشمنی با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افراد در پیمودن راه خداشناسی یا معرفت پیغمبر صلی الله علیه و آله و امام علیه السلام به کسی می‌ماند که در سنگلاخ خطرناکی گرفتار شده و هرگز نمی‌تواند خود را به مقصد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به او اجازه نمی‌دهد که از پیش‌داوری‌های غلط و تعصب‌های بی‌جا دست بردارد</w:t>
      </w:r>
      <w:r>
        <w:rPr>
          <w:rFonts w:eastAsia="IRNazanin" w:cs="IRNazanin"/>
          <w:color w:val="111111"/>
          <w:sz w:val="28"/>
          <w:szCs w:val="28"/>
          <w:rtl w:val="true"/>
          <w:lang w:bidi="fa-IR"/>
        </w:rPr>
        <w:t xml:space="preserve">. </w:t>
      </w:r>
      <w:bookmarkStart w:id="375" w:name="pg13968_168170"/>
    </w:p>
    <w:p>
      <w:pPr>
        <w:pStyle w:val="BookText"/>
        <w:rPr/>
      </w:pPr>
      <w:bookmarkEnd w:id="375"/>
      <w:r>
        <w:rPr>
          <w:rFonts w:ascii="IRNazanin" w:hAnsi="IRNazanin" w:eastAsia="IRNazanin"/>
          <w:color w:val="111111"/>
          <w:sz w:val="28"/>
          <w:sz w:val="28"/>
          <w:szCs w:val="28"/>
          <w:rtl w:val="true"/>
          <w:lang w:bidi="fa-IR"/>
        </w:rPr>
        <w:t>قرآن مجید از گروهی خبر می‌دهد که برای ایمان آوردن خود شرایط عجیب و غریبی قائل شدند و حتی با آن شرایط نیز تسلیم حق نگشتند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لَنْ نُؤْمِنَ لَکَ حَتّی تَفْجُرَ لَنا مِنَ الْأَرْضِ یَنْبُوعاً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لَکَ جَنَّةٌ مِنْ نَخِیلٍ وَ عِنَبٍ فَتُفَجِّرَ الْأَنْهارَ خِلالَها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تُسْقِطَ السَّماءَ کَما زَعَمْتَ عَلَیْنا کِسَفاً أَوْ تَأْتِیَ بِاللّهِ وَ الْمَلائِکَةِ قَبِیلاً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لَکَ بَیْتٌ مِنْ زُخْرُفٍ أَوْ تَرْقی فِی السَّماءِ وَ لَنْ نُؤْمِنَ لِرُقِیِّکَ حَتّی تُنَزِّلَ عَلَیْنا کِتاباً نَقْرَؤُهُ قُلْ سُبْحانَ رَبِّی هَلْ کُنْتُ إِلاّ بَشَراً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گفتند ما هرگز به تو ایمان نمی آوریم مگر این‌که چشمه‌ای 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خارج سازی</w:t>
      </w:r>
      <w:r>
        <w:rPr>
          <w:rFonts w:ascii="IRNazanin" w:hAnsi="IRNazanin" w:eastAsia="IRNazanin"/>
          <w:i/>
          <w:i/>
          <w:iCs/>
          <w:color w:val="111111"/>
          <w:sz w:val="28"/>
          <w:sz w:val="28"/>
          <w:szCs w:val="28"/>
          <w:rtl w:val="true"/>
          <w:lang w:bidi="fa-IR"/>
        </w:rPr>
        <w:t>یا باغی از نخل و انگور در اختیار تو باشد و نهرها در لابلای آن به جریان اندازی</w:t>
      </w:r>
      <w:r>
        <w:rPr>
          <w:rFonts w:ascii="IRNazanin" w:hAnsi="IRNazanin" w:eastAsia="IRNazanin"/>
          <w:color w:val="111111"/>
          <w:sz w:val="28"/>
          <w:sz w:val="28"/>
          <w:szCs w:val="28"/>
          <w:rtl w:val="true"/>
          <w:lang w:bidi="fa-IR"/>
        </w:rPr>
        <w:t xml:space="preserve">یا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آن‌چنان که می‌پنداری بر سر ما فرود آری یا خداوند و فرشتگان را در برابر ما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خانه‌ای پر نقش و نگار از طلا داشته باشی یا به آسمان بالا روی، حتی به آسمان رفتنت ایمان نمی آوریم مگر آنکه نامه ای بر ما نازل کنی که آن‌را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منزه است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سخنان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جز بشری هستم فرستاده خدا؟</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این ترتیب امام علیه السلام،کافران را گروهی محجوب از حق می‌شمرد و حجاب آنها را عمدتا در چهار چیز خلاصه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 و کنجکاوی ناصواب، ستیزه‌جویی با حق،انحراف به سبب هواپرستی و عناد و لجاج و تعصب</w:t>
      </w:r>
      <w:r>
        <w:rPr>
          <w:rFonts w:eastAsia="IRNazanin" w:cs="IRNazanin"/>
          <w:color w:val="111111"/>
          <w:sz w:val="28"/>
          <w:szCs w:val="28"/>
          <w:rtl w:val="true"/>
          <w:lang w:bidi="fa-IR"/>
        </w:rPr>
        <w:t>.</w:t>
      </w:r>
    </w:p>
    <w:p>
      <w:pPr>
        <w:pStyle w:val="Heading4"/>
        <w:numPr>
          <w:ilvl w:val="3"/>
          <w:numId w:val="1"/>
        </w:numPr>
        <w:rPr/>
      </w:pPr>
      <w:bookmarkStart w:id="376" w:name="__RefHeading___Toc1124868_3381743652"/>
      <w:bookmarkStart w:id="377" w:name="_Toc108"/>
      <w:bookmarkEnd w:id="376"/>
      <w:r>
        <w:rPr>
          <w:rtl w:val="true"/>
        </w:rPr>
        <w:t>شاخه‌های شک</w:t>
      </w:r>
      <w:bookmarkEnd w:id="37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سراغ بیان شاخه‌های شک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نیز بر چهار پایه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گوی بی‌حاصل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کشف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الشَّکُّ عَلَی أَرْبَعِ </w:t>
      </w:r>
    </w:p>
    <w:p>
      <w:pPr>
        <w:pStyle w:val="BookText"/>
        <w:rPr/>
      </w:pPr>
      <w:r>
        <w:rPr>
          <w:rFonts w:ascii="Amiri" w:hAnsi="Amiri" w:eastAsia="Amiri" w:cs="Amiri"/>
          <w:color w:val="111111"/>
          <w:sz w:val="28"/>
          <w:sz w:val="28"/>
          <w:szCs w:val="28"/>
          <w:rtl w:val="true"/>
          <w:lang w:bidi="ar-SA"/>
        </w:rPr>
        <w:t xml:space="preserve">شُعَبٍ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التَّمَارِی،وَ الْهَوْلِ،وَ التَّرَدُّدِ،وَ الْاِسْتِسْلَامِ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واقع کسانی که به حق نمی‌رسند و در کفر می‌مانند و غوطه‌ور می‌شوند دارای این ضعف‌ها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 کردن در چیزی است که شک و تردید در آن وجود دارد و به جایی نمی‌رسد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گفت و گو کردن توأم با برتری‌جویی بر طرف مقابل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وحشت از روشن شدن حقایق و تصمیم‌گیری بر طبق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نوعی از وسواس است که به انسان اجازه نمی‌دهد حق را بشناسد و بر آن استوار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خودباختگی است که هر کس هر چه می‌گوید،در برابر آن تسلیم می‌شود و به همین دلیل نمی‌تواند حق را از میان آنها برگزیند و بر آن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ترتیب،امام علیه السلام سرچشمه‌های شک را در چهار چیز خلاصه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کردن به بحث و گفت و گوهای بی‌حاصل و آمیخته با لجاجت،ترس از جستجوگری و تحقیق،وسواس و دودلی،و تسلیم شدن در برابر شبهات و در حالت انفعالی فرو رفتن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به شرح آثار هر کدام از این صفات سوء چهارگانه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آن‌کس که مراء و گفت و گوی بی‌حاصل را عادت خود قرار دهد </w:t>
      </w:r>
    </w:p>
    <w:p>
      <w:pPr>
        <w:pStyle w:val="BookText"/>
        <w:rPr/>
      </w:pPr>
      <w:r>
        <w:rPr>
          <w:rFonts w:ascii="Amiri" w:hAnsi="Amiri" w:eastAsia="Amiri" w:cs="Amiri"/>
          <w:color w:val="111111"/>
          <w:sz w:val="28"/>
          <w:sz w:val="28"/>
          <w:szCs w:val="28"/>
          <w:rtl w:val="true"/>
          <w:lang w:bidi="ar-SA"/>
        </w:rPr>
        <w:t>ظلمت و تاریکی شبِ شک او را به روشنایی روزِ یقین نمی‌رساند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جَعَلَ الْمِرَاءَ دَیْدَناً لَمْ یُصْبِحْ لَیْلُهُ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زیرا این عادت زشت و شوم مانع از رسیدن به علم و یقین است و در واقع، حجاب خطرناکی میان او و یقین ایجاد می‌کند و بارها کسانی را از نویسندگان یا گویندگان که گرفتار این حالتند دیده‌ایم که عمر خود را به شک و تردید گذرانده‌اند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دومین صفت ذمیمه این‌گونه اشخاص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آن‌کس که از حقایق پیش روی خود وحشت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تصمیم‌گیری صحیح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قهقرا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هَالَهُ مَا بَیْنَ یَدَیْهِ نَکَصَ عَلی عَقِبَیْهِ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محقق،مخصوصاً در مسائل اعتقادی و آنچه مربوط به مبدأ و معاد است باید حقایقی را که پیش روی او قرار دارد به رسمیت بشناند و بدون ترس و وحشت به جستجوگری برخیزد تا حرکت به پیش را آغاز کند و اگر در این مورد کوتاهی کند عقب‌گرد خواهد کرد و آنچه را دارد نیز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سومین مانعِ برطرف ساختن شک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آن‌کس که در تردید و دودلی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تصمیم‌گیری وسواس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سم شیاطین له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تَرَدَّدَ فِی الرَّیْبِ وَطِئَتْهُ سَنَابِکُ الشَّیَاطِینِ</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قسمت پیشین سم اسب است و از آنجایی که اسب به هنگام شتاب،بیشتر در حرکت خود روی این قسمت تکیه می‌کند این واژه را به هنگام شدت عمل به کار می‌برند و به این ترتیب امام علیه السلام وسواس و دودلی بی‌جا را امری شیطانی شمرده که صاحب آن را به نابودی می‌کشاند و این معنا را نیز در افراد وسواسی آزموده‌ایم که گاه آنها تا آخر عمرشان نتوانسته‌اند درباره مسئله واضحی مثل خداپرستی تصمیم بگیرند و عقیده‌ای اختیار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علیه السلام درباره چهارمین رذیله اخلاقی این‌گونه افراد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برابر عوامل هلاکت خویش در دنیا و آخرت تسلیم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مبارزه بر ضد اسباب شک و شبهه بر نخیزد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جهان هلاک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اسْتَسْلَمَ لِهَلَکَةِ الدُّنْیَا وَ الْآخِرَةِ هَلَکَ فِیهِمَا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شیاطین جن و انس سعی دارند از طریق شبهه‌افکنی،افراد را در عقاید دینی خود به شک و تردید بکشانند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در مقابل آنها حالت تهاجم منطقی بگیرد بر آن شبهات غالب می‌شود و عقاید حق را می‌پذیرد؛اما افراد ترسو و بزدل در حالت انفعالی قرار می‌گیرند و همچون پر کاهی که در مقابل تندباد قرار گیرد هر روز به سویی کشیده می‌شوند و نمی‌توانند عقیده حق را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پس از پایان این حدیث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کلام سخنان دیگری بوده که ما از بیم اطاله سخن و خارج شدن از هدف اصلی در این باب از آنها صرف نظر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کَلامٌ تَرَکْنا ذِکْرَهُ خَوْفَ الْإطالَةِ وَ الْخُرُوجَ عَنِ الْغَرَضِ الْمَقْصُودِ فِی هذا الْبابِ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که در آغاز این گفتار حکیمانه آوردیم در منابع دیگر،این حدیث با اضافات فراوانی نقل شده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ابن ابی‌الحدید بعد از ذکر این گفتار حکیمانه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عارفان اسلامی تعلیمات خود را از این سخن امام علیه السلام گرفته‌اند و در گفتار جمعی از آنها که می‌نگریم می‌بینیم که کلمات امام علیه السلام در این حدیث شریف مانند ستاره‌های پرنوری در سخنان آنان می‌درخشد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نهج البلاغه مرحوم شوشتری می‌خوانیم که در کتاب التنبیه الکبری </w:t>
      </w:r>
      <w:bookmarkStart w:id="378" w:name="pg13968_168174"/>
    </w:p>
    <w:p>
      <w:pPr>
        <w:pStyle w:val="BookText"/>
        <w:rPr/>
      </w:pPr>
      <w:bookmarkEnd w:id="378"/>
      <w:r>
        <w:rPr>
          <w:rFonts w:ascii="IRNazanin" w:hAnsi="IRNazanin" w:eastAsia="IRNazanin"/>
          <w:color w:val="111111"/>
          <w:sz w:val="28"/>
          <w:sz w:val="28"/>
          <w:szCs w:val="28"/>
          <w:rtl w:val="true"/>
          <w:lang w:bidi="fa-IR"/>
        </w:rPr>
        <w:t>آمده است هنگامی که امام علیه السلام ایمان را در پاسخ سؤالی به این صورت جالب و جاذب و مشروح تفسیر فرمود به قدری در حاضران اثر گذاشت که مردی از آن میان برخاست و سر مبارک امام را بوسید</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379" w:name="__RefHeading___Toc1124870_3381743652"/>
      <w:bookmarkStart w:id="380" w:name="_Toc109"/>
      <w:bookmarkEnd w:id="379"/>
      <w:r>
        <w:rPr>
          <w:rtl w:val="true"/>
        </w:rPr>
        <w:t>نکته</w:t>
      </w:r>
      <w:r>
        <w:rPr>
          <w:rtl w:val="true"/>
        </w:rPr>
        <w:t xml:space="preserve">: </w:t>
      </w:r>
      <w:r>
        <w:rPr>
          <w:rtl w:val="true"/>
        </w:rPr>
        <w:t>ارکان نفاق</w:t>
      </w:r>
      <w:bookmarkEnd w:id="380"/>
    </w:p>
    <w:p>
      <w:pPr>
        <w:pStyle w:val="BookText"/>
        <w:rPr/>
      </w:pPr>
      <w:r>
        <w:rPr>
          <w:rFonts w:ascii="IRNazanin" w:hAnsi="IRNazanin" w:eastAsia="IRNazanin"/>
          <w:color w:val="111111"/>
          <w:sz w:val="28"/>
          <w:sz w:val="28"/>
          <w:szCs w:val="28"/>
          <w:rtl w:val="true"/>
          <w:lang w:bidi="fa-IR"/>
        </w:rPr>
        <w:t>ارکان نفاق</w:t>
      </w:r>
    </w:p>
    <w:p>
      <w:pPr>
        <w:pStyle w:val="BookText"/>
        <w:rPr/>
      </w:pPr>
      <w:r>
        <w:rPr>
          <w:rFonts w:ascii="IRNazanin" w:hAnsi="IRNazanin" w:eastAsia="IRNazanin"/>
          <w:color w:val="111111"/>
          <w:sz w:val="28"/>
          <w:sz w:val="28"/>
          <w:szCs w:val="28"/>
          <w:rtl w:val="true"/>
          <w:lang w:bidi="fa-IR"/>
        </w:rPr>
        <w:t>در بخش دیگری از این روایت مهم که در کتاب کافی و بعضی منابع دیگر ذکر شده،ارکان نفاق و صفات منافقان مشروحاً آمده است و در آغاز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پایه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هوای نفس،سستی و تهاون، تعصب و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وَالنِّفَاقُ عَلَی أَرْبَعِ دَعَائِمَ عَلَی الْهَوَی وَالْهُوَیْنَا وَالْحَفِیظَةِ وَالطَّمَع</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هوا چهار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بغی،عدوان،شهوت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سستی و تهاون چهار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شدن،آرزوهای دور و دراز،ترس از غیر خدا و مماطله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حفیظة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شعبه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کبر،تفاخر، خودبزرگ‌بینی و عصبیت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طمع نیز چهار شاخه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 و زیور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،خودباختگی،لجاجت و فزون‌طلبی</w:t>
      </w:r>
      <w:r>
        <w:rPr>
          <w:rFonts w:eastAsia="IRNazanin" w:cs="IRNazanin"/>
          <w:color w:val="111111"/>
          <w:sz w:val="28"/>
          <w:szCs w:val="28"/>
          <w:rtl w:val="true"/>
          <w:lang w:bidi="fa-IR"/>
        </w:rPr>
        <w:t xml:space="preserve">). </w:t>
      </w:r>
      <w:r>
        <w:rPr>
          <w:rStyle w:val="FootnoteAnchor"/>
          <w:rtl w:val="true"/>
        </w:rPr>
        <w:footnoteReference w:id="161"/>
      </w:r>
      <w:bookmarkStart w:id="381" w:name="pg13968_168175"/>
    </w:p>
    <w:p>
      <w:pPr>
        <w:pStyle w:val="Heading2"/>
        <w:numPr>
          <w:ilvl w:val="1"/>
          <w:numId w:val="1"/>
        </w:numPr>
        <w:rPr/>
      </w:pPr>
      <w:bookmarkStart w:id="382" w:name="__RefHeading___Toc1124872_3381743652"/>
      <w:bookmarkStart w:id="383" w:name="_Toc110"/>
      <w:bookmarkEnd w:id="381"/>
      <w:bookmarkEnd w:id="382"/>
      <w:r>
        <w:rPr>
          <w:rtl w:val="true"/>
        </w:rPr>
        <w:t xml:space="preserve">گفتار حکیمانه </w:t>
      </w:r>
      <w:r>
        <w:rPr/>
        <w:t>32</w:t>
      </w:r>
      <w:r>
        <w:rPr>
          <w:rtl w:val="true"/>
        </w:rPr>
        <w:t xml:space="preserve">- </w:t>
      </w:r>
      <w:r>
        <w:rPr>
          <w:rtl w:val="true"/>
        </w:rPr>
        <w:t>بهتر از خوب و بدتر از بد</w:t>
      </w:r>
      <w:bookmarkEnd w:id="383"/>
    </w:p>
    <w:p>
      <w:pPr>
        <w:pStyle w:val="Heading3"/>
        <w:numPr>
          <w:ilvl w:val="2"/>
          <w:numId w:val="1"/>
        </w:numPr>
        <w:rPr/>
      </w:pPr>
      <w:bookmarkStart w:id="384" w:name="__RefHeading___Toc1124874_3381743652"/>
      <w:bookmarkStart w:id="385" w:name="_Toc111"/>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فَاعِلُ الْخَیْرِ خَیْرٌ مِنْهُ،وَ فَاعِلُ الشَّرِّ شَرٌّ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دهنده کار نیک از کارنیکش بهتر است و انجام دهنده کار بد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 بدش بدتر</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13968_168177"/>
      <w:bookmarkStart w:id="387" w:name="pg13968_168177"/>
      <w:bookmarkEnd w:id="387"/>
    </w:p>
    <w:p>
      <w:pPr>
        <w:pStyle w:val="Heading3"/>
        <w:numPr>
          <w:ilvl w:val="2"/>
          <w:numId w:val="1"/>
        </w:numPr>
        <w:rPr/>
      </w:pPr>
      <w:bookmarkStart w:id="388" w:name="pg13968_168177"/>
      <w:bookmarkStart w:id="389" w:name="__RefHeading___Toc1124876_3381743652"/>
      <w:bookmarkStart w:id="390" w:name="_Toc112"/>
      <w:bookmarkEnd w:id="388"/>
      <w:bookmarkEnd w:id="389"/>
      <w:r>
        <w:rPr>
          <w:rtl w:val="true"/>
        </w:rPr>
        <w:t>شرح و تفسیر</w:t>
      </w:r>
      <w:bookmarkEnd w:id="390"/>
    </w:p>
    <w:p>
      <w:pPr>
        <w:pStyle w:val="BookText"/>
        <w:rPr/>
      </w:pPr>
      <w:r>
        <w:rPr>
          <w:rFonts w:ascii="IRNazanin" w:hAnsi="IRNazanin" w:eastAsia="IRNazanin"/>
          <w:color w:val="111111"/>
          <w:sz w:val="28"/>
          <w:sz w:val="28"/>
          <w:szCs w:val="28"/>
          <w:rtl w:val="true"/>
          <w:lang w:bidi="fa-IR"/>
        </w:rPr>
        <w:t>بهتر از خوب و بدتر از بد</w:t>
      </w:r>
    </w:p>
    <w:p>
      <w:pPr>
        <w:pStyle w:val="BookText"/>
        <w:rPr/>
      </w:pPr>
      <w:r>
        <w:rPr>
          <w:rFonts w:ascii="IRNazanin" w:hAnsi="IRNazanin" w:eastAsia="IRNazanin"/>
          <w:color w:val="111111"/>
          <w:sz w:val="28"/>
          <w:sz w:val="28"/>
          <w:szCs w:val="28"/>
          <w:rtl w:val="true"/>
          <w:lang w:bidi="fa-IR"/>
        </w:rPr>
        <w:t>امام علیه السلام در این جمله کوتاه و پرمعنا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دهنده کار نیک از کارنیکش بهتر است و انجام دهنده کار بد از کار بدش بدتر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الْخَیْرِ خَیْرٌ مِنْهُ،وَ فَاعِلُ الشَّرِّ شَرٌّ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اینکه چگونه فاعل خیر بهتر از فعل خود است و فاعل شر بدتر از فعل خود؛وجوهی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همواره فاعل از فعل قوی‌تر است به همین دلیل اگر کار نیک باشد آن فاعل از کارش قوی‌تر و اگر کار بد باشد از کارش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شخصی که کاری انجام می‌دهد غالبا دارای ملکه آن است و آن ملکه می‌تواند سرچشمه کارهای فراوانی بشود،بنابراین اگر کسی را ببینیم که مثلا یتیمی را نوازش می‌کند و دست افتاده‌ای را می‌گیرد می‌دانیم که او دارای صفتی است درونی که می‌تواند سرچشمه ده‌ها و گاه صدها و هزاران از این‌گونه کارها شود و به همین دلیل از کارش بهتر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کسانی که کار نیکی انجام می‌دهند بسیار می‌شود که آرزو دارند بهتر از آن را انجام دهند ولی امکانات آن در اختیارشان نیست و به تعبیر دیگر همتشان از آنچه انجام می‌دهند بسیار بالاتر است و گاه به زبان جاری کرده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افسوس که بیش از آن توان نداریم و اگر می‌توانستیم چنین و چنان </w:t>
      </w:r>
    </w:p>
    <w:p>
      <w:pPr>
        <w:pStyle w:val="BookText"/>
        <w:rPr/>
      </w:pPr>
      <w:r>
        <w:rPr>
          <w:rFonts w:ascii="IRNazanin" w:hAnsi="IRNazanin" w:eastAsia="IRNazanin"/>
          <w:color w:val="111111"/>
          <w:sz w:val="28"/>
          <w:sz w:val="28"/>
          <w:szCs w:val="28"/>
          <w:rtl w:val="true"/>
          <w:lang w:bidi="fa-IR"/>
        </w:rPr>
        <w:t>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همین‌گونه،شروران بسیار می‌شود که دارای چنین باطنی هستند؛ یعنی اگر قدرت و توانی داشتند شرارت را به مرتبه بالاتری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نِیَّةُ الْمُؤْمِنِ خَیْرٌ مِنْ عَمَلِهِ وَ ذَلِکَ لِأَنَّهُ یَنْوِی مِنَ الْخَیْرِ مَا لَا یُدْرِکُهُ وَ نِیَّةُ الْکَافِرِ شَرٌّ مِنْ عَمَلِهِ وَ ذَلِکَ لِأَنَّ الْکَافِرَ یَنْوِی الشَّرَّ وَ یَأْمُلُ مِنَ الشَّرِّ مَا لَا یُدْرِکُهُ؛ نیت مؤمن از عملش بهتر است،زیرا کارهای خیری در دل دارد که نمی‌تواند آنها را انجام دهد و نیت کافر بدتر از عمل اوست،زیرا کارهای بدی در سر دارد که توان آن را ندارد</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وجه چهارمی نیز بعضی برای این تفاوت ذکر کرده‌اند که هر کس کار خیری انجام می‌دهد معمولا عوامل بازدارنده‌ای از جمله هوا و هوس‌ها را در دل دارد و در برابر آنها مقاومت می‌کند و آن عوامل را به عقب می‌راند و کار خیر را انجام می‌دهد به همین دلیل از کارش با ارزش‌تر است و به عکس کسی که کار بدی انجام می‌دهد نیز عوامل بازدارنده از قبیل فطرت الهی،اوامر و نواهی آسمانی در برابر اوست ولی پشت پا به همه آنها می‌زند و به سراغ شر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از عملش بدتر است</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منافاتی میان این وجوه چهارگانه نیست و همه آن ممکن است در معنای حدیث جمع باشد</w:t>
      </w:r>
      <w:r>
        <w:rPr>
          <w:rFonts w:eastAsia="IRNazanin" w:cs="IRNazanin"/>
          <w:color w:val="111111"/>
          <w:sz w:val="28"/>
          <w:szCs w:val="28"/>
          <w:rtl w:val="true"/>
          <w:lang w:bidi="fa-IR"/>
        </w:rPr>
        <w:t>.</w:t>
      </w:r>
      <w:bookmarkStart w:id="391" w:name="pg13968_168179"/>
    </w:p>
    <w:p>
      <w:pPr>
        <w:pStyle w:val="Heading2"/>
        <w:numPr>
          <w:ilvl w:val="1"/>
          <w:numId w:val="1"/>
        </w:numPr>
        <w:rPr/>
      </w:pPr>
      <w:bookmarkStart w:id="392" w:name="__RefHeading___Toc1124878_3381743652"/>
      <w:bookmarkStart w:id="393" w:name="_Toc113"/>
      <w:bookmarkEnd w:id="391"/>
      <w:bookmarkEnd w:id="392"/>
      <w:r>
        <w:rPr>
          <w:rtl w:val="true"/>
        </w:rPr>
        <w:t xml:space="preserve">گفتار حکیمانه </w:t>
      </w:r>
      <w:r>
        <w:rPr/>
        <w:t>33</w:t>
      </w:r>
      <w:r>
        <w:rPr>
          <w:rtl w:val="true"/>
        </w:rPr>
        <w:t xml:space="preserve">- </w:t>
      </w:r>
      <w:r>
        <w:rPr>
          <w:rtl w:val="true"/>
        </w:rPr>
        <w:t>افراط و تفریط ممنوع</w:t>
      </w:r>
      <w:r>
        <w:rPr>
          <w:rtl w:val="true"/>
        </w:rPr>
        <w:t>!</w:t>
      </w:r>
      <w:bookmarkEnd w:id="393"/>
    </w:p>
    <w:p>
      <w:pPr>
        <w:pStyle w:val="Heading3"/>
        <w:numPr>
          <w:ilvl w:val="2"/>
          <w:numId w:val="1"/>
        </w:numPr>
        <w:rPr/>
      </w:pPr>
      <w:bookmarkStart w:id="394" w:name="__RefHeading___Toc1124880_3381743652"/>
      <w:bookmarkStart w:id="395" w:name="_Toc114"/>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کُنْ سَمَحاً وَ لَا تَکُنْ مُبَذِّراً،وَ کُنْ مُقَدِّراً وَ لَا تَکُنْ مُقَتِّراً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سخاوتمند باش و در این راه اسراف مکن و در زندگی حساب‌گر باش</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سخت‌گیر مباش</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13968_168181"/>
      <w:bookmarkStart w:id="397" w:name="pg13968_168181"/>
      <w:bookmarkEnd w:id="397"/>
    </w:p>
    <w:p>
      <w:pPr>
        <w:pStyle w:val="Heading3"/>
        <w:numPr>
          <w:ilvl w:val="2"/>
          <w:numId w:val="1"/>
        </w:numPr>
        <w:rPr/>
      </w:pPr>
      <w:bookmarkStart w:id="398" w:name="pg13968_168181"/>
      <w:bookmarkStart w:id="399" w:name="__RefHeading___Toc1124882_3381743652"/>
      <w:bookmarkStart w:id="400" w:name="_Toc115"/>
      <w:bookmarkEnd w:id="398"/>
      <w:bookmarkEnd w:id="399"/>
      <w:r>
        <w:rPr>
          <w:rtl w:val="true"/>
        </w:rPr>
        <w:t>شرح و تفسیر</w:t>
      </w:r>
      <w:bookmarkEnd w:id="400"/>
    </w:p>
    <w:p>
      <w:pPr>
        <w:pStyle w:val="BookText"/>
        <w:rPr/>
      </w:pPr>
      <w:r>
        <w:rPr>
          <w:rFonts w:ascii="IRNazanin" w:hAnsi="IRNazanin" w:eastAsia="IRNazanin"/>
          <w:color w:val="111111"/>
          <w:sz w:val="28"/>
          <w:sz w:val="28"/>
          <w:szCs w:val="28"/>
          <w:rtl w:val="true"/>
          <w:lang w:bidi="fa-IR"/>
        </w:rPr>
        <w:t>افراط و تفریط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سخن کوتاه و پرمعنا دعوت به اعتدال در بذل و بخشش‌های مالی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 باش و در این راه اسراف مکن و در زندگی حساب‌گر باش و سخت‌گیر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سَمْحاً وَ لَا تَکُنْ مُبَذِّراً،وَ کُنْ مُقَدِّراً وَ لَا تَکُنْ مُقَتِّراً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بسیاری از علمای اخلاق اسلامی،تمام فضایل اخلاقی را حد وسط در میان افراط و تفریط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هرچند عمومیت ندارد؛ولی در مورد بسیاری از صفات از جمله فضیلت سخاوت صادق است که در میان دو صفت رذیله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تبذیر،و بخل و تقتیر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مُبذّر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پاشیدن دانه است؛ولی چون این واژه در مورد اموال به کار رود به کار کسانی اطلاق می‌شود که اموال خود را به صورت نادرست مصرف کرده و آن را حیف و میل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آن در فارسی امروز ریخت و پاش است و تفاوت آن با اسراف این است که اسراف مصرف بی‌رویه و تبذیر اتلاف بی‌رویه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است که این دو واژه در مقابل هم قرار گیرند؛ولی هرگاه جداگانه استعمال شوند ممکن است مفهوم عامی داشته باشند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تنگ گرفتن است و هنگامی که در </w:t>
      </w:r>
    </w:p>
    <w:p>
      <w:pPr>
        <w:pStyle w:val="BookText"/>
        <w:rPr/>
      </w:pPr>
      <w:r>
        <w:rPr>
          <w:rFonts w:ascii="IRNazanin" w:hAnsi="IRNazanin" w:eastAsia="IRNazanin"/>
          <w:color w:val="111111"/>
          <w:sz w:val="28"/>
          <w:sz w:val="28"/>
          <w:szCs w:val="28"/>
          <w:rtl w:val="true"/>
          <w:lang w:bidi="fa-IR"/>
        </w:rPr>
        <w:t>مورد اموال به کار رود به معنای بخیل و خسیس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تقدیر به معنای مدیریت صحیح اموال است که حد وسط در میان تبذیر و تقتیر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مبذّرین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 وَ الْمِسْکِینَ وَ ابْنَ السَّبِیلِ وَ 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الْمُبَذِّرِینَ کانُوا إِخْوانَ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خویشاوندان و مستمندان و واماندگان در راه را ادا کن و تبذیر مکن،چرا که تبذیر کنندگان برادران شیطانند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جای دیگر درباره صفات والای بندگان برگزیده و عباد الرحمان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أَنْفَقُوا لَمْ یُسْرِفُوا وَ لَمْ یَقْتُرُوا وَ کانَ بَیْنَ ذلِکَ قَواماً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کسانی هستند که هنگامی که انفاق می‌کنند نه اسراف می‌کنند و نه بخل و سخت‌گیری دارند و در میان این دو،حد اعتدال را رعایت می‌کنند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روایتی از امام صادق علیه السلام با ذکر مثال روشن و جالبی این حد اعتدال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قَبْضَةً مِنْ حَصیً وَ قَبَضَهَا بِیَدِهِ فَقَالَ هَذَا الْإِقْتَارُ الَّذِی ذَکَرَهُ اللَّهُ فِی کِتَابِهِ ثُمَّ قَبَضَ قَبْضَةً أُخْرَی فَأَرْخَی کَفَّهُ کُلَّهَا ثُمَّ قَالَ هَذَا الْإِسْرَافُ ثُمَّ أَخَذَ قَبْضَةً أُخْرَی فَأَرْخَی بَعْضَهَا وَ أَمْسَکَ بَعْضَهَا وَ قَالَ هَذَا الْقَوَامُ؛ امام مشتی از سنگریزه برداشت و محکم در دست خود گرفت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اقتار که خداوند فرموده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مشت دیگری بر داشت و چنان دست خود را گشود که همه آن روی زمین ریخت و فرمود این اسراف است آن‌گاه مشت دیگری برداشت و آن را به طوری گشود که مقداری در کف دست باقی ماند و مقداری از لابه‌لای انگشتان فرو ریخت و فرمود این همان قوام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مجید آمده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شأن نزول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 که شخص سائلی از پیغمبر اکرم صلی الله علیه و آله تقاضای پیراهن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پیراهن خود را به او بخشید و همین امر سبب شد که آن روز نتواند برای نماز به مسجد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سبب شد که زبان منافقان باز گردد و بگویند محمد خواب مانده یا مشغول لهو و سرگرمی شده و نمازش را به فراموشی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از جریان کار باخبر شدند شرمنده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 و به پیامبر 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یَدَکَ مَغْلُولَةً إِلی عُنُقِکَ وَ لا تَبْسُطْها کُلَّ الْبَسْطِ فَتَقْعُدَ مَلُوماً مَحْسُوراً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خود را بر گردن خویش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و بخشش را ترک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مگشای که خانه‌نشین شوی و مورد سرزنش قرارگیری و از کار خود فرو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پیش می‌آید که تاکید در میانه‌روی در انفاق چگونه با ایثار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دیگران بر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حالات بسیاری از پیشوایان آمده سازگار است مثل آنچه در شأن نزول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داستان مسکین و یتیم و اسیر آمده و به دنبال آن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روشن است،مسئله اعتدال حکمی عام است و ایثار حکمی خاص که مربوط به موارد معینی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 اعتدال در مسئله انفاق و ایثار یک استثناست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علاوه،دستور به ایثار مربوط به جایی است که بخشش فراوان،نابسامانی فوق العاده‌ای در زندگی انسان ایجاد نکند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نگردد در غیر این صورت باید از دستور اعتدال پیروی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3968_168185"/>
      <w:bookmarkStart w:id="402" w:name="pg13968_168185"/>
      <w:bookmarkEnd w:id="402"/>
    </w:p>
    <w:p>
      <w:pPr>
        <w:pStyle w:val="Heading2"/>
        <w:numPr>
          <w:ilvl w:val="1"/>
          <w:numId w:val="1"/>
        </w:numPr>
        <w:rPr/>
      </w:pPr>
      <w:bookmarkStart w:id="403" w:name="pg13968_168185"/>
      <w:bookmarkStart w:id="404" w:name="__RefHeading___Toc1124884_3381743652"/>
      <w:bookmarkStart w:id="405" w:name="_Toc116"/>
      <w:bookmarkEnd w:id="403"/>
      <w:bookmarkEnd w:id="404"/>
      <w:r>
        <w:rPr>
          <w:rtl w:val="true"/>
        </w:rPr>
        <w:t xml:space="preserve">گفتار حکیمانه </w:t>
      </w:r>
      <w:r>
        <w:rPr/>
        <w:t>34</w:t>
      </w:r>
      <w:r>
        <w:rPr>
          <w:rtl w:val="true"/>
        </w:rPr>
        <w:t>-</w:t>
      </w:r>
      <w:r>
        <w:rPr>
          <w:rtl w:val="true"/>
        </w:rPr>
        <w:t>برترین غنا</w:t>
      </w:r>
      <w:bookmarkEnd w:id="405"/>
    </w:p>
    <w:p>
      <w:pPr>
        <w:pStyle w:val="Heading3"/>
        <w:numPr>
          <w:ilvl w:val="2"/>
          <w:numId w:val="1"/>
        </w:numPr>
        <w:rPr/>
      </w:pPr>
      <w:bookmarkStart w:id="406" w:name="__RefHeading___Toc1124886_3381743652"/>
      <w:bookmarkStart w:id="407" w:name="_Toc117"/>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أَشْرَفُ الْغِنَی تَرْکُ الْمُنَی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غنا و بی‌نیازی،ترک آرزوهاست</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13968_168187"/>
      <w:bookmarkStart w:id="409" w:name="pg13968_168187"/>
      <w:bookmarkEnd w:id="409"/>
    </w:p>
    <w:p>
      <w:pPr>
        <w:pStyle w:val="Heading3"/>
        <w:numPr>
          <w:ilvl w:val="2"/>
          <w:numId w:val="1"/>
        </w:numPr>
        <w:rPr/>
      </w:pPr>
      <w:bookmarkStart w:id="410" w:name="pg13968_168187"/>
      <w:bookmarkStart w:id="411" w:name="__RefHeading___Toc1124888_3381743652"/>
      <w:bookmarkStart w:id="412" w:name="_Toc118"/>
      <w:bookmarkEnd w:id="410"/>
      <w:bookmarkEnd w:id="411"/>
      <w:r>
        <w:rPr>
          <w:rtl w:val="true"/>
        </w:rPr>
        <w:t>شرح و تفسیر</w:t>
      </w:r>
      <w:bookmarkEnd w:id="412"/>
    </w:p>
    <w:p>
      <w:pPr>
        <w:pStyle w:val="BookText"/>
        <w:rPr/>
      </w:pPr>
      <w:r>
        <w:rPr>
          <w:rFonts w:ascii="IRNazanin" w:hAnsi="IRNazanin" w:eastAsia="IRNazanin"/>
          <w:color w:val="111111"/>
          <w:sz w:val="28"/>
          <w:sz w:val="28"/>
          <w:szCs w:val="28"/>
          <w:rtl w:val="true"/>
          <w:lang w:bidi="fa-IR"/>
        </w:rPr>
        <w:t>برترین غنا</w:t>
      </w:r>
    </w:p>
    <w:p>
      <w:pPr>
        <w:pStyle w:val="BookText"/>
        <w:rPr/>
      </w:pPr>
      <w:r>
        <w:rPr>
          <w:rFonts w:ascii="IRNazanin" w:hAnsi="IRNazanin" w:eastAsia="IRNazanin"/>
          <w:color w:val="111111"/>
          <w:sz w:val="28"/>
          <w:sz w:val="28"/>
          <w:szCs w:val="28"/>
          <w:rtl w:val="true"/>
          <w:lang w:bidi="fa-IR"/>
        </w:rPr>
        <w:t>امام علیه السلام در این سخن کوتاه و پربارش درس بزرگی به همه طالبان غنا و بی‌نیازی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غنا و بی‌نیازی،ترک آرزوهاست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الْغِنَی تَرْکُ الْمُنَی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آرزو است و در این عبارت نورانی امام علیه السلام، منظور آرزوهای دور و دراز و دور از منطق عقل و شرع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این‌گونه آرزوها غنا و بی‌نیازی را از انسان سلب می‌کند،زیرا از یک سو چون همه آنها به وسیله خود انسان دست نیافتنی است او را وادار به متوسل شدن به این و آن می‌کند و باید در مقابل هر انسانی خواه شریف باشد یا وضیع،باارزش باشد یا بی‌ارزش،دست حاجت دراز کند و این با غنا و بی‌نیازی هرگز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برای رسیدن به چنین آرزوهایی باید در مصرف کردن ثروت خود بخل ورزد و همه آن را ذخیره کند و عملاً زندگی فقیرانه‌ای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چنین کسی آرامش روح و فکر خود را باید برای رسیدن به این آرزوها هزینه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در غررالحکم آمده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أَنْفَعُ الْغِنَی تَرْکُ الْمُنَی؛ سودمندترین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اضطراب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آرزوهای دور و دراز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تمام این وابستگی‌ها زاییده آرزوهای دور و دراز است؛هرگاه آن آرزوها از صفحه فکر انسان پاک شود،انسان به غنا و بی‌نیازی پرارزشی دست می‌یابد و به همین دلیل امام علیه السلام ترک این آرزوها را برترین و بهترین غنا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دیگری که در حکمت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کَنْزَ أَغْنَی مِنَ الْقَنَاعَة؛ هیچ گنجی بی‌نیاز کننده تر از قناعت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قناعتی که نقطه مقابل آرزوهای طولانی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طبق روایتی که علامه مجلسی آن را از درة الباهرة نقل کرده است،فرمود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الْغِنَی قِلَّةُ تَمَنِّیکَ وَ الرِّضَا بِمَا یَکْفِیکَ وَ الْفَقْرُ شِرَّةُ النَّفْسِ وَ شِدَّةُ الْقُنُوط؛ غنا و توانگری آن است که دامنه آرزو را کم کنی و به آنچه خدا به تو داده است خرسند باشی و فقر آن است که نفس آدمی سیری ناپذیر و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رسیدن به همه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باشد</w:t>
      </w:r>
      <w:r>
        <w:rPr>
          <w:rFonts w:eastAsia="IRNazanin" w:cs="IRNazanin"/>
          <w:color w:val="111111"/>
          <w:sz w:val="28"/>
          <w:szCs w:val="28"/>
          <w:rtl w:val="true"/>
          <w:lang w:bidi="fa-IR"/>
        </w:rPr>
        <w:t xml:space="preserve">». </w:t>
      </w:r>
      <w:r>
        <w:rPr>
          <w:rStyle w:val="FootnoteAnchor"/>
          <w:rtl w:val="true"/>
        </w:rPr>
        <w:footnoteReference w:id="171"/>
      </w:r>
      <w:bookmarkStart w:id="413" w:name="pg13968_168189"/>
    </w:p>
    <w:p>
      <w:pPr>
        <w:pStyle w:val="Heading2"/>
        <w:numPr>
          <w:ilvl w:val="1"/>
          <w:numId w:val="1"/>
        </w:numPr>
        <w:rPr/>
      </w:pPr>
      <w:bookmarkStart w:id="414" w:name="__RefHeading___Toc1124890_3381743652"/>
      <w:bookmarkStart w:id="415" w:name="_Toc119"/>
      <w:bookmarkEnd w:id="413"/>
      <w:bookmarkEnd w:id="414"/>
      <w:r>
        <w:rPr>
          <w:rtl w:val="true"/>
        </w:rPr>
        <w:t xml:space="preserve">گفتار حکیمانه </w:t>
      </w:r>
      <w:r>
        <w:rPr/>
        <w:t>35</w:t>
      </w:r>
      <w:r>
        <w:rPr>
          <w:rtl w:val="true"/>
        </w:rPr>
        <w:t xml:space="preserve">- </w:t>
      </w:r>
      <w:r>
        <w:rPr>
          <w:rtl w:val="true"/>
        </w:rPr>
        <w:t>اثر نسبت‌های ناروا</w:t>
      </w:r>
      <w:bookmarkEnd w:id="415"/>
    </w:p>
    <w:p>
      <w:pPr>
        <w:pStyle w:val="Heading3"/>
        <w:numPr>
          <w:ilvl w:val="2"/>
          <w:numId w:val="1"/>
        </w:numPr>
        <w:rPr/>
      </w:pPr>
      <w:bookmarkStart w:id="416" w:name="__RefHeading___Toc1124892_3381743652"/>
      <w:bookmarkStart w:id="417" w:name="_Toc120"/>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مَنْ أَسْرَعَ إِلَی النَّاسِ بِمَا یَکْرَهُونَ،قَالُوا فِیهِ بِمَا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نسبت دادن کارهای بد به مردم شتاب کند،مردم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 ناروایی به او می‌دهند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3968_168191"/>
      <w:bookmarkStart w:id="419" w:name="pg13968_168191"/>
      <w:bookmarkEnd w:id="419"/>
    </w:p>
    <w:p>
      <w:pPr>
        <w:pStyle w:val="Heading3"/>
        <w:numPr>
          <w:ilvl w:val="2"/>
          <w:numId w:val="1"/>
        </w:numPr>
        <w:rPr/>
      </w:pPr>
      <w:bookmarkStart w:id="420" w:name="pg13968_168191"/>
      <w:bookmarkStart w:id="421" w:name="__RefHeading___Toc1124894_3381743652"/>
      <w:bookmarkStart w:id="422" w:name="_Toc121"/>
      <w:bookmarkEnd w:id="420"/>
      <w:bookmarkEnd w:id="421"/>
      <w:r>
        <w:rPr>
          <w:rtl w:val="true"/>
        </w:rPr>
        <w:t>شرح و تفسیر</w:t>
      </w:r>
      <w:bookmarkEnd w:id="422"/>
    </w:p>
    <w:p>
      <w:pPr>
        <w:pStyle w:val="BookText"/>
        <w:rPr/>
      </w:pPr>
      <w:r>
        <w:rPr>
          <w:rFonts w:ascii="IRNazanin" w:hAnsi="IRNazanin" w:eastAsia="IRNazanin"/>
          <w:color w:val="111111"/>
          <w:sz w:val="28"/>
          <w:sz w:val="28"/>
          <w:szCs w:val="28"/>
          <w:rtl w:val="true"/>
          <w:lang w:bidi="fa-IR"/>
        </w:rPr>
        <w:t>اثر نسبت‌های ناروا</w:t>
      </w:r>
    </w:p>
    <w:p>
      <w:pPr>
        <w:pStyle w:val="BookText"/>
        <w:rPr/>
      </w:pPr>
      <w:r>
        <w:rPr>
          <w:rFonts w:ascii="IRNazanin" w:hAnsi="IRNazanin" w:eastAsia="IRNazanin"/>
          <w:color w:val="111111"/>
          <w:sz w:val="28"/>
          <w:sz w:val="28"/>
          <w:szCs w:val="28"/>
          <w:rtl w:val="true"/>
          <w:lang w:bidi="fa-IR"/>
        </w:rPr>
        <w:t>امام علیه السلام در این سخن پربار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نسبت دادن اموری که مردم ناخوش دارند به آنها شتاب کند،مردم نسبت‌های ناروایی به او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أَسْرَعَ إِلَی النَّاسِ بِمَا یَکْرَهُونَ،قَالُوا فِیهِ بِمَا لَا یَعْلَمُونَ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عیب‌جویی و ذکر عیوب مردم هرچند آشکار باشد کاری است بسیار ناپسند و اگر کسی نیت امر به معروف و نهی از منکر داشته باشد نباید منکراتی را که از بعضی سر زده آشکارا و در ملأ عام بگوید،بلکه این‌گونه تذکرات باید خصوصی و مخفیانه باشد؛ولی به هر حال از آنجا که مردم از گفتن عیوب و کارهای زشتشان به صورت آشکارا ناراحت می‌شوند و در مقام دفاع از خود بر می‌آیند یکی از طرق دفاع این است که گوینده را متهم به اموری می‌کنند که چه بسا واقعیت هم نداشته باشد تا از این طریق ارزش سخنان او را بکاهند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آلوده حق ندارد دیگران را به آلوده بودن متهم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بخواهد مردم احترام او را حفظ کنند و نسبت‌های ناروا به او ندهند و حتی عیوب پنهانی او را آشکار نسازند باید از تعبیراتی که سبب ناراحتی مردم می‌شود بپرهیزد و در یک کلمه،باید احترام مردم را حفظ کرد تا آنها احترام انسان را حفظ کنند و لذا در ذیل این جمله در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تَتَبَّعَ مَسَاوِئَ الْعِبَادِ فَقَدْ نَحَلَهُمْ 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سَعی بِالنَّمیمَةِ حَذِرَهُ </w:t>
      </w:r>
    </w:p>
    <w:p>
      <w:pPr>
        <w:pStyle w:val="BookText"/>
        <w:rPr/>
      </w:pPr>
      <w:r>
        <w:rPr>
          <w:rFonts w:ascii="IRNazanin" w:hAnsi="IRNazanin" w:eastAsia="IRNazanin"/>
          <w:color w:val="111111"/>
          <w:sz w:val="28"/>
          <w:sz w:val="28"/>
          <w:szCs w:val="28"/>
          <w:rtl w:val="true"/>
          <w:lang w:bidi="fa-IR"/>
        </w:rPr>
        <w:t>الْبَعیدُ وَمَقَتَهُ الْقَریبُ؛ کسی که در جستجوی عیوب مردم باشد آبروی خود را به آنها بخشیده و کسی که سخن‌چینی کند افراد دور از او اجتناب می‌کنند و نزدیکانش او را دشمن می‌دارند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مرحوم علامه مجلسی در جلد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عُیُوبِ النّاسِ وَ إفْشاءِها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جالبی از پیغمبر اکرم صلی الله علیه و آله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بِالْمَدِینَةِ أَقْوَامٌ لَهُمْ عُیُوبٌ فَسَکَتُوا عَنْ عُیُوبِ النَّاسِ فَأَسْکَتَ اللَّهُ عَنْ عُیُوبِهِمُ النَّاسَ فَمَاتُوا وَ لَا عُیُوبَ لَهُمْ عِنْدَ النَّاسِ وَ کَانَ بِالْمَدِینَةِ أَقْوَامٌ لَا عُیُوبَ لَهُمْ فَتَکَلَّمُوا فِی عُیُوبِ النَّاسِ فَأَظْهَرَ اللَّهُ لَهُمْ عُیُوباً لَمْ یَزَالُوا یُعْرَفُونَ بِهَا إِلَی أَنْ مَاتُوا؛ در مدینه اقوامی دارای عیوبی بودند آنها از ذکر عیوب مردم سکوت کردند،خداوند هم مردم را از ذکر عیوب آنها ساکت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دنیا رفتند در حالی که مردم آنها را از هرگونه عیب پاک می‌دانستند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عیبی نداشتند ولی درباره عیوب مردم سخن گفتند خداوند برای آنها عیوبی آشکار ساخت که پیوسته به آن شناخته می‌شدند تا از دنیا رفتند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تواریخ داستان‌های بسیاری در این زمینه ذکر شده که بعضی از افراد جسور در مجلسی ابتدا به ساکن با فرد دیگری شوخی اهانت‌آمیزی کردند و آنها پاسخ کوبنده‌ای دادند که آبروی او را برد و گاه نام زشتی از این رهگذر بر او ماند از جمله در تاریخ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شعرای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لقب سخت خشمگین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اقیشر به معنای کسی است که صورتش سرخ شده و پوست آن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نفر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اقیشر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ناراحت شد و پس از چند لحظه سکوت،این شعر را درباره او انشا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تَدْعُونی الأَقیشَر ذاکَ اسْمی وَ أدْعُوکَ ابْنَ مُطْفِئَةِ السِّراجِ</w:t>
      </w:r>
    </w:p>
    <w:p>
      <w:pPr>
        <w:pStyle w:val="BookText"/>
        <w:rPr/>
      </w:pPr>
      <w:r>
        <w:rPr>
          <w:rFonts w:ascii="Amiri" w:hAnsi="Amiri" w:eastAsia="Amiri" w:cs="Amiri"/>
          <w:color w:val="111111"/>
          <w:sz w:val="28"/>
          <w:sz w:val="28"/>
          <w:szCs w:val="28"/>
          <w:rtl w:val="true"/>
          <w:lang w:bidi="ar-SA"/>
        </w:rPr>
        <w:t>تُناجی خِدْنَها بِاللَّیْلِ سِرّاً وَ ربُّ النّاسِ یَعْلَمْ ما تُناجی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من اقیشر می‌گویی آری این اسم من است ولی من به تو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مُطْفِئَةُ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 زنی که چراغ را نیمه شب خاموش کرد،زیرا با دوست فاسقش شبانه آهسته سخن می‌گفت و خدا می‌داند چه سخنانی می‌گفت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آن به بعد این لقب زشت بر آن مرد و فرزندانش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مرد عربی نزد معاویه سخنی گفت که معاویه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دروغ‌گو کسی است که در لباس‌های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جزای کسی است که در قضاوتش عجله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از کامل مبرد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قتیبة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 را فتح کرد اثاث و وسایلی در کاخ‌های آنجا دید که امثال آن دیده نشده بود تصمیم گرفت بار عام دهد و مردم بیایند و موفقیت‌هایی را که نصیب او شده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سو به آنجا آمدند و به ترتیب مقاماتشان در آن مجلس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پیرمردی بود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شد برادر قتیبه گفت به من اجازه بده سخن درشتی به او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نکن او جواب‌های تند و بدی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قتیبه اصرار کرد و رو به حضین کرد و گفت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ساسان آیا از در وارد شدی یا از دیوار؟ حضین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در وارد شدم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سنش بیش از آن است که بتواند از دیوار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اشاره به عمل زشتی بود که برادر قتیبه قبلا انجام داده بود و از دیوار خانه زنی بالا رفته بود و به او تجاوز کرده بود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امثال این داستان‌ها فراوان است و همه گواهی است بر آنچه امام علیه السلام بیان فرموده که هرگاه کسی به مردم چیزی بگوید که ناخوش دارند آنها نیز به او نسبت‌های ناروا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اعمال زشت مخفیانه آنها را آشکار می‌کنند</w:t>
      </w:r>
      <w:r>
        <w:rPr>
          <w:rFonts w:eastAsia="IRNazanin" w:cs="IRNazanin"/>
          <w:color w:val="111111"/>
          <w:sz w:val="28"/>
          <w:szCs w:val="28"/>
          <w:rtl w:val="true"/>
          <w:lang w:bidi="fa-IR"/>
        </w:rPr>
        <w:t>).</w:t>
      </w:r>
      <w:bookmarkStart w:id="423" w:name="pg13968_168195"/>
    </w:p>
    <w:p>
      <w:pPr>
        <w:pStyle w:val="Heading2"/>
        <w:numPr>
          <w:ilvl w:val="1"/>
          <w:numId w:val="1"/>
        </w:numPr>
        <w:rPr/>
      </w:pPr>
      <w:bookmarkStart w:id="424" w:name="__RefHeading___Toc1124896_3381743652"/>
      <w:bookmarkStart w:id="425" w:name="_Toc122"/>
      <w:bookmarkEnd w:id="423"/>
      <w:bookmarkEnd w:id="424"/>
      <w:r>
        <w:rPr>
          <w:rtl w:val="true"/>
        </w:rPr>
        <w:t xml:space="preserve">گفتار حکیمانه </w:t>
      </w:r>
      <w:r>
        <w:rPr/>
        <w:t>36</w:t>
      </w:r>
      <w:r>
        <w:rPr>
          <w:rtl w:val="true"/>
        </w:rPr>
        <w:t xml:space="preserve">- </w:t>
      </w:r>
      <w:r>
        <w:rPr>
          <w:rtl w:val="true"/>
        </w:rPr>
        <w:t>آرزوهای طولانی و سوء عمل</w:t>
      </w:r>
      <w:bookmarkEnd w:id="425"/>
    </w:p>
    <w:p>
      <w:pPr>
        <w:pStyle w:val="Heading3"/>
        <w:numPr>
          <w:ilvl w:val="2"/>
          <w:numId w:val="1"/>
        </w:numPr>
        <w:rPr/>
      </w:pPr>
      <w:bookmarkStart w:id="426" w:name="__RefHeading___Toc1124898_3381743652"/>
      <w:bookmarkStart w:id="427" w:name="_Toc123"/>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مَنْ أَطَالَ الْأَمَلَ أَسَاءَ الْعَمَلَ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آرزویش را طولانی کند اعمال بد انجام می‌دهد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3968_168197"/>
      <w:bookmarkStart w:id="429" w:name="pg13968_168197"/>
      <w:bookmarkEnd w:id="429"/>
    </w:p>
    <w:p>
      <w:pPr>
        <w:pStyle w:val="Heading3"/>
        <w:numPr>
          <w:ilvl w:val="2"/>
          <w:numId w:val="1"/>
        </w:numPr>
        <w:rPr/>
      </w:pPr>
      <w:bookmarkStart w:id="430" w:name="pg13968_168197"/>
      <w:bookmarkStart w:id="431" w:name="__RefHeading___Toc1124900_3381743652"/>
      <w:bookmarkStart w:id="432" w:name="_Toc124"/>
      <w:bookmarkEnd w:id="430"/>
      <w:bookmarkEnd w:id="431"/>
      <w:r>
        <w:rPr>
          <w:rtl w:val="true"/>
        </w:rPr>
        <w:t>شرح و تفسیر</w:t>
      </w:r>
      <w:bookmarkEnd w:id="432"/>
    </w:p>
    <w:p>
      <w:pPr>
        <w:pStyle w:val="BookText"/>
        <w:rPr/>
      </w:pPr>
      <w:r>
        <w:rPr>
          <w:rFonts w:ascii="IRNazanin" w:hAnsi="IRNazanin" w:eastAsia="IRNazanin"/>
          <w:color w:val="111111"/>
          <w:sz w:val="28"/>
          <w:sz w:val="28"/>
          <w:szCs w:val="28"/>
          <w:rtl w:val="true"/>
          <w:lang w:bidi="fa-IR"/>
        </w:rPr>
        <w:t>آرزوهای طولانی و سوء عمل</w:t>
      </w:r>
    </w:p>
    <w:p>
      <w:pPr>
        <w:pStyle w:val="BookText"/>
        <w:rPr/>
      </w:pPr>
      <w:r>
        <w:rPr>
          <w:rFonts w:ascii="Amiri" w:hAnsi="Amiri" w:eastAsia="Amiri" w:cs="Amiri"/>
          <w:color w:val="111111"/>
          <w:sz w:val="28"/>
          <w:sz w:val="28"/>
          <w:szCs w:val="28"/>
          <w:rtl w:val="true"/>
          <w:lang w:bidi="ar-SA"/>
        </w:rPr>
        <w:t>امام علیه السلام در این سخن کوتاه و حکمت‌آمیز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آرزویش را طولانی کند اعمال بد انجام می‌دهد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أَطَالَ الْأَمَلَ أَسَاءَ الْعَمَلَ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شک نیست که آرزوها انگیزه حرکت انسان برای هرگونه فعالیت است؛ جوانی که آرزو دارد به مقامات عالیه علمی برسد تلاش و کوشش را در فراگیری علم افزایش می‌دهد،کشاورزی که آرزو دارد مزارع پربار و باغ‌های سرشار از برکات مادی داشته باشد در امر کشاورزی فعالیت می‌کند و مادری که آرزو دارد جوان برومندی در سنین آخر عمر در کنار او باشد در حفظ و تربیت فرزندش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در حدیث معروف پیغمبر اکرم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 رَحْمَةٌ لِأُمَّتِی وَ لَوْ لَا الْأَمَلُ مَا رَضَعَتْ وَالِدَةٌ وَلَدَهَا وَ لَا غَرَسَ غَارِسٌ شَجَراً؛ آرزو برای امت من مایه رحمت است و اگر امید و آرزو نبود هیچ مادری کودک خود را شیر نمی‌داد و هیچ باغبانی نهالی نمی‌نشاند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هرگاه آرزو از حد اعتدال خارج شود و انسان به سراغ امور دست نیافتنی و یا غیر ضرروی و خارج از حد نیاز برود،طبیعی است که باید تمام تلاش و کوشش خود را برای رسیدن به آن بگذارد و همه چیز جز آن را فراموش کند </w:t>
      </w:r>
    </w:p>
    <w:p>
      <w:pPr>
        <w:pStyle w:val="BookText"/>
        <w:rPr/>
      </w:pPr>
      <w:r>
        <w:rPr>
          <w:rFonts w:ascii="IRNazanin" w:hAnsi="IRNazanin" w:eastAsia="IRNazanin"/>
          <w:color w:val="111111"/>
          <w:sz w:val="28"/>
          <w:sz w:val="28"/>
          <w:szCs w:val="28"/>
          <w:rtl w:val="true"/>
          <w:lang w:bidi="fa-IR"/>
        </w:rPr>
        <w:t>و شب و روز به دنبال آن 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از یک سو آخرت را به کلی به دست فراموشی می‌سپارد و از سوی دیگر برای رسیدن به هدف خود هر وسیله‌ای را مباح می‌شمرد و از سوی سوم در مقابل هر کس خضوع ذلیلانه می‌کند و سرانجام 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که امام در جمله حکمت‌آمیز بالا به آن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دامنه آرزو را کوتاه می‌کرد و به آنچه مورد نیازش بود قناعت می‌نمود،وقت کافی برای رسیدن به وظایف الهی و اندوختن ذخیره‌های آخرت پیدا می‌کرد و از آلوده شدن به حرام در امان می‌ماند و عزت و کرامت خود را بر باد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قدسی که در کتاب شریف کافی آمده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بن عمران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لَا تُطَوِّلْ فِی الدُّنْیَا أَمَلَکَ فَیَقْسُوَ قَلْبُکَ وَ الْقَاسِی الْقَلْبِ مِنِّی بَعِیدٌ؛ آرزوهایت را در دنیا طولانی مکن که مایه قساوت قلب تو می‌شود و شخص قسیّ القلب سنگدل از من دور خواهد بود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روشن است،قساوت و سنگدلی ناشی از فراموش کردن ذکر خدا و یاد مرگ و قیامت است و افرادی که گرفتار آرزوهای دراز هستند هم خدا را فراموش می‌کنند و هم مرگ و قیامت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به قدری آرزوهایشان کوتاه بود و آماده سفر آخرت بودند که هر لحظه احتمال می‌دادند فرمان رحیل و کوچ کردن از دنیا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پرمعنایی از رسول خدا صلی الله علیه و آله می‌خوانیم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مُحَمَّدٍ بِیَدِهِ مَا طَرَفْتُ عَیْنَایَ إِلَّا ظَنَنْتُ أَنَّ شُفْرَیَّ لَا یَلْتَقِیَانِ حَتَّی یَقْبِضَ اللَّهُ رُوحِی؛ قسم به آن کسی که جان محمد به دست اوست هرگز پلک‌های چشم من به هم نخورد مگر این‌که گمان می‌بردم که پیش از آنکه پلک‌ها به روی هم بیایند قبض روح شوم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منظور از گمان داشتن همان آماده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معروفی است که هم از پیغمبر اکرم صلی الله علیه و آله و هم از امیر مؤمنان علی علیه السلام نقل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خطرناک‌ترین چیزی که بر شما می‌ترسیم پیروی از هوای نفس و آرزوهای دراز است،زیرا پیروی از هوای نفس انسان را از حق باز می‌دارد و آرزوهای دراز موجب نسیان آخرت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اتِّبَاعُ الْهَوَی فَإِنَّهُ یَصُدُّ عَنِ الْحَقِّ وَ أَمَّا طُولُ الْأَمَلِ فَیُنْسِی الْآخِرَةَ</w:t>
      </w:r>
      <w:r>
        <w:rPr>
          <w:rFonts w:eastAsia="Amiri" w:cs="Amiri" w:ascii="Amiri" w:hAnsi="Amiri"/>
          <w:color w:val="111111"/>
          <w:sz w:val="28"/>
          <w:szCs w:val="28"/>
          <w:rtl w:val="true"/>
          <w:lang w:bidi="ar-SA"/>
        </w:rPr>
        <w:t xml:space="preserve">) .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قرآن مجید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دام‌های مهم شیطان همین طول امل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لَأَتَّخِذَنَّ مِنْ عِبادِکَ نَصِیباً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لَأُضِلَّنَّهُمْ وَ لَأُمَنِّیَنَّهُمْ وَ لَآمُرَنَّهُمْ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یَعِدُهُمْ وَ یُمَنِّیهِمْ وَ ما یَعِدُهُمُ الشَّیْطانُ إِلاّ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چنین گفته که از بندگان خود سهم معینی خواهم گرفت؛آنها را گمراه می‌کنم و به آرزوها سرگرم می‌سازم و به آنها فرمان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آنها وعده‌های دروغین می‌دهد و به آرزوها سرگرم می‌سازد و جز فریب و نیرنگ به آنها فرمان نمی‌دهد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3968_168201"/>
      <w:bookmarkStart w:id="434" w:name="pg13968_168201"/>
      <w:bookmarkEnd w:id="434"/>
    </w:p>
    <w:p>
      <w:pPr>
        <w:pStyle w:val="Heading2"/>
        <w:numPr>
          <w:ilvl w:val="1"/>
          <w:numId w:val="1"/>
        </w:numPr>
        <w:rPr/>
      </w:pPr>
      <w:bookmarkStart w:id="435" w:name="pg13968_168201"/>
      <w:bookmarkStart w:id="436" w:name="__RefHeading___Toc1124902_3381743652"/>
      <w:bookmarkStart w:id="437" w:name="_Toc125"/>
      <w:bookmarkEnd w:id="435"/>
      <w:bookmarkEnd w:id="436"/>
      <w:r>
        <w:rPr>
          <w:rtl w:val="true"/>
        </w:rPr>
        <w:t xml:space="preserve">گفتار حکیمانه </w:t>
      </w:r>
      <w:r>
        <w:rPr/>
        <w:t>37</w:t>
      </w:r>
      <w:r>
        <w:rPr>
          <w:rtl w:val="true"/>
        </w:rPr>
        <w:t xml:space="preserve">- </w:t>
      </w:r>
      <w:r>
        <w:rPr>
          <w:rtl w:val="true"/>
        </w:rPr>
        <w:t>تشریفات زشت و زیان‌آور</w:t>
      </w:r>
      <w:bookmarkEnd w:id="437"/>
    </w:p>
    <w:p>
      <w:pPr>
        <w:pStyle w:val="Heading3"/>
        <w:numPr>
          <w:ilvl w:val="2"/>
          <w:numId w:val="1"/>
        </w:numPr>
        <w:rPr/>
      </w:pPr>
      <w:bookmarkStart w:id="438" w:name="__RefHeading___Toc1124904_3381743652"/>
      <w:bookmarkStart w:id="439" w:name="_Toc126"/>
      <w:bookmarkEnd w:id="438"/>
      <w:r>
        <w:rPr>
          <w:rtl w:val="true"/>
        </w:rPr>
        <w:t>اشاره</w:t>
      </w:r>
      <w:bookmarkEnd w:id="439"/>
    </w:p>
    <w:p>
      <w:pPr>
        <w:pStyle w:val="BookText"/>
        <w:rPr/>
      </w:pPr>
      <w:r>
        <w:rPr>
          <w:rFonts w:ascii="Amiri" w:hAnsi="Amiri" w:eastAsia="Amiri" w:cs="Amiri"/>
          <w:color w:val="111111"/>
          <w:sz w:val="28"/>
          <w:sz w:val="28"/>
          <w:szCs w:val="28"/>
          <w:rtl w:val="true"/>
          <w:lang w:bidi="ar-SA"/>
        </w:rPr>
        <w:t>و قال علیه السلام وَ قَدْ لَقِیَهُ عِنْدَ مَسِیرِهِ إِلَی الشَّامِ دَهَاقِینُ الْأَنْبَارِ،فَتَرَجَّلُوا لَهُ وَ اشْتَدُّوا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علیه‌السلام</w:t>
      </w:r>
    </w:p>
    <w:p>
      <w:pPr>
        <w:pStyle w:val="BookText"/>
        <w:rPr/>
      </w:pPr>
      <w:r>
        <w:rPr>
          <w:rFonts w:ascii="Amiri" w:hAnsi="Amiri" w:eastAsia="Amiri" w:cs="Amiri"/>
          <w:color w:val="111111"/>
          <w:sz w:val="28"/>
          <w:sz w:val="28"/>
          <w:szCs w:val="28"/>
          <w:rtl w:val="true"/>
          <w:lang w:bidi="ar-SA"/>
        </w:rPr>
        <w:t>مَا هَذَا الَّذِی صَنَعْتُمُوهُ؟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مِنَّا نُعَظِّمُ بِهِ أُمَرَاءَنَا،فَقَالَ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یَنْتَفِعُ بِهَذَا أُمَرَاؤُکُمْ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لَتَشُقُّونَ عَلی أَنْفُسِکُمْ فِی دُنْیَاکُمْ،</w:t>
      </w:r>
    </w:p>
    <w:p>
      <w:pPr>
        <w:pStyle w:val="BookText"/>
        <w:rPr/>
      </w:pPr>
      <w:r>
        <w:rPr>
          <w:rFonts w:ascii="Amiri" w:hAnsi="Amiri" w:eastAsia="Amiri" w:cs="Amiri"/>
          <w:color w:val="111111"/>
          <w:sz w:val="28"/>
          <w:sz w:val="28"/>
          <w:szCs w:val="28"/>
          <w:rtl w:val="true"/>
          <w:lang w:bidi="ar-SA"/>
        </w:rPr>
        <w:t>وَ تَشْقَوْنَ بِهِ فِی آخِرَتِکُمْ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أَخْسَرَ الْمَشَقَّةَ وَرَاءَهَا الْعِقَابُ،</w:t>
      </w:r>
    </w:p>
    <w:p>
      <w:pPr>
        <w:pStyle w:val="BookText"/>
        <w:rPr/>
      </w:pPr>
      <w:r>
        <w:rPr>
          <w:rFonts w:ascii="Amiri" w:hAnsi="Amiri" w:eastAsia="Amiri" w:cs="Amiri"/>
          <w:color w:val="111111"/>
          <w:sz w:val="28"/>
          <w:sz w:val="28"/>
          <w:szCs w:val="28"/>
          <w:rtl w:val="true"/>
          <w:lang w:bidi="ar-SA"/>
        </w:rPr>
        <w:t xml:space="preserve">وَ أَرْبَحَ الدَّعَةَ مَعَهَا الْأَمَانُ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را امام علیه السلام زمانی بیان فرمود که در مسیر حرکتش به شام کشاورزان و دهبانان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ملاقات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مرکب پیاده شده و با سرعت پیش روی او حرکت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مراسمی را که نشانه خضوع فوق‌العاده در برابر امرای ستمگر بود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کاری بود که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رسوم و آدابی است که ما امیران خود را با آن بزرگ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زمامداران شما از این عمل بهره‌ای نمی‌برند و شما با این کار در دنیا مشقت زیاد بر خود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 می‌سازید و در قیامت بدبخت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زیان‌بار است مشقتی که به دنبال آن عقاب الهی باشد و چه پرسود است آرامشی که با آن امان از آتش دوزخ فراهم گردد</w:t>
      </w:r>
      <w:r>
        <w:rPr>
          <w:rFonts w:eastAsia="IRNazanin" w:cs="IRNazanin"/>
          <w:color w:val="111111"/>
          <w:sz w:val="28"/>
          <w:szCs w:val="28"/>
          <w:rtl w:val="true"/>
          <w:lang w:bidi="fa-IR"/>
        </w:rPr>
        <w:t xml:space="preserve">. </w:t>
      </w:r>
      <w:r>
        <w:rPr>
          <w:rStyle w:val="FootnoteAnchor"/>
          <w:rtl w:val="true"/>
        </w:rPr>
        <w:footnoteReference w:id="183"/>
      </w:r>
      <w:bookmarkStart w:id="440" w:name="pg13968_168203"/>
    </w:p>
    <w:p>
      <w:pPr>
        <w:pStyle w:val="Heading3"/>
        <w:numPr>
          <w:ilvl w:val="2"/>
          <w:numId w:val="1"/>
        </w:numPr>
        <w:rPr/>
      </w:pPr>
      <w:bookmarkStart w:id="441" w:name="__RefHeading___Toc1124906_3381743652"/>
      <w:bookmarkStart w:id="442" w:name="_Toc127"/>
      <w:bookmarkEnd w:id="440"/>
      <w:bookmarkEnd w:id="441"/>
      <w:r>
        <w:rPr>
          <w:rtl w:val="true"/>
        </w:rPr>
        <w:t>شرح و تفسیر</w:t>
      </w:r>
      <w:bookmarkEnd w:id="442"/>
    </w:p>
    <w:p>
      <w:pPr>
        <w:pStyle w:val="BookText"/>
        <w:rPr/>
      </w:pPr>
      <w:r>
        <w:rPr>
          <w:rFonts w:ascii="IRNazanin" w:hAnsi="IRNazanin" w:eastAsia="IRNazanin"/>
          <w:color w:val="111111"/>
          <w:sz w:val="28"/>
          <w:sz w:val="28"/>
          <w:szCs w:val="28"/>
          <w:rtl w:val="true"/>
          <w:lang w:bidi="fa-IR"/>
        </w:rPr>
        <w:t>تشریفات زشت و زیان‌آور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را امام زمانی بیان فرمود که در مسیر حرکتش به شام کشاورزان و دهبانان شهر انبار با او ملاقات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احترام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مرکب پیاده شده و با سرعت پیش روی او حرکت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مراسم را که نشانه خضوع فوق العاده در برابر امرای ستمگر بود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کاری بود که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لَقِیَهُ عِنْدَ مَسِیرِهِ إِلَی الشَّامِ دَهَاقِینُ الْأَنْبَارِ، فَتَرَجَّلُوا </w:t>
      </w:r>
      <w:r>
        <w:rPr>
          <w:rStyle w:val="FootnoteAnchor"/>
          <w:rtl w:val="true"/>
        </w:rPr>
        <w:footnoteReference w:id="184"/>
      </w:r>
      <w:r>
        <w:rPr>
          <w:rFonts w:ascii="Amiri" w:hAnsi="Amiri" w:eastAsia="Amiri" w:cs="Amiri"/>
          <w:color w:val="111111"/>
          <w:sz w:val="28"/>
          <w:sz w:val="28"/>
          <w:szCs w:val="28"/>
          <w:rtl w:val="true"/>
          <w:lang w:bidi="ar-SA"/>
        </w:rPr>
        <w:t xml:space="preserve">لَهُ وَ اشْتَدُّوا </w:t>
      </w:r>
      <w:r>
        <w:rPr>
          <w:rStyle w:val="FootnoteAnchor"/>
          <w:rtl w:val="true"/>
        </w:rPr>
        <w:footnoteReference w:id="185"/>
      </w:r>
      <w:r>
        <w:rPr>
          <w:rFonts w:ascii="Amiri" w:hAnsi="Amiri" w:eastAsia="Amiri" w:cs="Amiri"/>
          <w:color w:val="111111"/>
          <w:sz w:val="28"/>
          <w:sz w:val="28"/>
          <w:szCs w:val="28"/>
          <w:rtl w:val="true"/>
          <w:lang w:bidi="ar-SA"/>
        </w:rPr>
        <w:t>بَیْنَ یَدَیْهِ،فَقَالَ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الَّذِی صَنَعْتُمُوهُ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این رسوم و آدابی است که ما امیران خود را با آن بزرگ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مِنَّا نُعَظِّمُ بِهِ أُمَرَاءَنَا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زمامداران شما از این عمل بهره‌ای نمی‌برند و شما با این کار در دنیا مشقت بر خود هموار می‌سازید و در قیامت بدبخت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یَنْتَفِعُ بِهَذَا أُمَرَاؤُکُمْ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إِنَّکُمْ لَتَشُقُّونَ عَلی أَنْفُسِکُمْ فِی دُنْیَاکُمْ،وَ تَشْقَوْنَ بِهِ فِی آخِرَتِکُمْ</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زیان‌بار است مشقتی که به دنبال آن عقاب الهی باشد و چه پرسود است آرامشی که با آن امان از آتش دوزخ فراهم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أَخْسَرَ </w:t>
      </w:r>
    </w:p>
    <w:p>
      <w:pPr>
        <w:pStyle w:val="BookText"/>
        <w:rPr/>
      </w:pPr>
      <w:r>
        <w:rPr>
          <w:rFonts w:ascii="Amiri" w:hAnsi="Amiri" w:eastAsia="Amiri" w:cs="Amiri"/>
          <w:color w:val="111111"/>
          <w:sz w:val="28"/>
          <w:sz w:val="28"/>
          <w:szCs w:val="28"/>
          <w:rtl w:val="true"/>
          <w:lang w:bidi="ar-SA"/>
        </w:rPr>
        <w:t>الْمَشَقَّةَ وَرَاءَهَا الْعِقَابُ،وَ أَرْبَحَ الدَّعَةَ مَعَهَا الْأَمَانُ مِنَ النَّارِ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مشقت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ماده شقاوت به معنای بدبختی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آرامش است</w:t>
      </w:r>
    </w:p>
    <w:p>
      <w:pPr>
        <w:pStyle w:val="BookText"/>
        <w:rPr/>
      </w:pPr>
      <w:r>
        <w:rPr>
          <w:rFonts w:ascii="IRNazanin" w:hAnsi="IRNazanin" w:eastAsia="IRNazanin"/>
          <w:color w:val="111111"/>
          <w:sz w:val="28"/>
          <w:sz w:val="28"/>
          <w:szCs w:val="28"/>
          <w:rtl w:val="true"/>
          <w:lang w:bidi="fa-IR"/>
        </w:rPr>
        <w:t>در کتاب صفین بعد از این جمله چنین آمده 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دیگر تکرار نکنید؛فَلا تَعُودُوا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گذشته معمول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اکنون نیز در بعضی از نقاط جهان معمول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یک کشور یا اهل یک شهر برای تعظیم امرا و سلاطین اعمالی انجام می‌دادند که نشانه نهایت ذلت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از این رفتار خشنود می‌شدند،چراکه علاقه داشتند همواره شهروندانشان خود راذلیل و خوار و بی‌مقدار در برابر آنها بدانند تا فکر قیام در مغزشان خطور نکند و سلطه آنان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اسلام که به انسان‌ها شخصیت داده و آدمی را مسجود فرشتگان و اشرف مخلوقات می‌داند و جهان را مسخر او می‌شمرد،اجازه نمی‌دهد افراد با ایمان برای بزرگداشت امرا تن به کارهای ذلیلانه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اگر به جای علی علیه السلام معاویه بود آنها را به این کار تشویق می‌کرد ولی امام به آنها هشدار داد و به سه دلیل آنان را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امرا هیچ گونه نفع عاقلانه‌ای از این کار نمی‌برند،بلکه ممکن است باعث غرور و کبر آنها شود و شخصیت خود را گم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زحمت فوق العاده‌ای بر دوش توده‌های مردم می‌افتد و گاه ممکن است در چنین شرایطی افرادی ضعیف زیر دست و پا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این عمل ناصالح مایه گرفتاری در آخرت می‌شود،زیرا نوعی شرک محسوب می‌شود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عکس،اگر آنها به احترامات معقول قناعت کنند و به جای این مشقت، آرامش را برای خود بپذیرند،آرامشی که امان از آتش دوزخ را نیز به همراه دارد، </w:t>
      </w:r>
      <w:bookmarkStart w:id="443" w:name="pg13968_168205"/>
    </w:p>
    <w:p>
      <w:pPr>
        <w:pStyle w:val="BookText"/>
        <w:rPr/>
      </w:pPr>
      <w:bookmarkEnd w:id="443"/>
      <w:r>
        <w:rPr>
          <w:rFonts w:ascii="IRNazanin" w:hAnsi="IRNazanin" w:eastAsia="IRNazanin"/>
          <w:color w:val="111111"/>
          <w:sz w:val="28"/>
          <w:sz w:val="28"/>
          <w:szCs w:val="28"/>
          <w:rtl w:val="true"/>
          <w:lang w:bidi="fa-IR"/>
        </w:rPr>
        <w:t>هم امرا گرفتار کبر و غرور نمی‌شوند و هم مردم مشقت توأم با ذلت را نمی‌بینند و هم در آخرت سربلند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در حدیث دیگری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امیر مؤمنان به سراغ اصحابش آمد در حالی که بر مرکب سوار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پشت سر حضرت به 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نگاهی به آنها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کاری دارید؟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یا امیرالمؤمنین ولی دوست داریم همراه تو راه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انْصَرِفُوا فَإِنَّ مَشْیَ الْمَاشِی مَعَ الرَّاکِبِ مَفْسَدَةٌ لِلرَّاکِبِ وَ مَذَلَّةٌ لِلْمَاشِی؛ برگردید،زیرا راه رفتن پیاده در کنار سوار موجب مفسده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خودبرتربینی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سوار و سبب ذلت برای پیاده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دیگری باز امام سوار بود و جمعی پشت سر او پیاده به 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انْصَرِفُوا فَإِنَّ خَفْقَ النِّعَالِ خَلْفَ أَعْقَابِ الرِّجَالِ مَفْسَدَةٌ لِقُلُوبِ النَّوْکَی؛ بازگردید،زیرا صدای کفش‌ها پشت سر انسان‌ها موجب فساد دل‌های احمقان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نوکی جمع أنوَک بر وزن أحمق و به معنای احمق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باید توجه داشت که هدف از این سخنان این نیست که مردم،بزرگان را احترام نکنند،بلکه منظور این است که احتراماتی که نسبت به شاهان و مانند آنها داشتند و نشانه ذلت و بدبختی احترام‌کنندگان بوده و مایه غرور و نخوت احترام شوندگان ترک شود</w:t>
      </w:r>
      <w:r>
        <w:rPr>
          <w:rFonts w:eastAsia="IRNazanin" w:cs="IRNazanin"/>
          <w:color w:val="111111"/>
          <w:sz w:val="28"/>
          <w:szCs w:val="28"/>
          <w:rtl w:val="true"/>
          <w:lang w:bidi="fa-IR"/>
        </w:rPr>
        <w:t>.</w:t>
      </w:r>
    </w:p>
    <w:p>
      <w:pPr>
        <w:pStyle w:val="Heading3"/>
        <w:numPr>
          <w:ilvl w:val="2"/>
          <w:numId w:val="1"/>
        </w:numPr>
        <w:rPr/>
      </w:pPr>
      <w:bookmarkStart w:id="444" w:name="__RefHeading___Toc1124908_3381743652"/>
      <w:bookmarkStart w:id="445" w:name="_Toc128"/>
      <w:bookmarkEnd w:id="444"/>
      <w:r>
        <w:rPr>
          <w:rtl w:val="true"/>
        </w:rPr>
        <w:t>نکته</w:t>
      </w:r>
      <w:bookmarkEnd w:id="445"/>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صفین آورده استفاده می‌شود که </w:t>
      </w:r>
    </w:p>
    <w:p>
      <w:pPr>
        <w:pStyle w:val="BookText"/>
        <w:rPr/>
      </w:pPr>
      <w:r>
        <w:rPr>
          <w:rFonts w:ascii="IRNazanin" w:hAnsi="IRNazanin" w:eastAsia="IRNazanin"/>
          <w:color w:val="111111"/>
          <w:sz w:val="28"/>
          <w:sz w:val="28"/>
          <w:szCs w:val="28"/>
          <w:rtl w:val="true"/>
          <w:lang w:bidi="fa-IR"/>
        </w:rPr>
        <w:t>دهقان‌های شهر انبار علاوه بر این کار اسب‌ها و غذاهای خوب برای امام و لشکریان و علف بسیار برای مرکب‌های آنها را به عنوان هدیه آورده بودند و امام افزون بر این‌که مراسم ذلت‌بار آنها را تخطئه کرد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چهارپایانی که آورده‌اید ما می‌پذیریم؛ولی به عنوان خراجتان قبول می‌کنیم و غذاهایی را هم که آورده‌اید در صورتی می‌پذیریم که قیمت آن را از ما بگیرید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پذیرفتن هدیه مسلمان نه تنها عیب نیست،بلکه سنتی است و حتی در روایات گفته شده که از پذیرش هدیه برادران مسلمان خودداری نکنید،ولی هدف امام این بوده که این سنت نادرست را بشکند که برای در امان ماندن از شر امرا برای آنان هدایایی می‌بردند و روشن سازد که حکومت اسلامی همچون حکومت سلاطین جبار نیست</w:t>
      </w:r>
      <w:r>
        <w:rPr>
          <w:rFonts w:eastAsia="IRNazanin" w:cs="IRNazanin"/>
          <w:color w:val="111111"/>
          <w:sz w:val="28"/>
          <w:szCs w:val="28"/>
          <w:rtl w:val="true"/>
          <w:lang w:bidi="fa-IR"/>
        </w:rPr>
        <w:t>.</w:t>
      </w:r>
      <w:bookmarkStart w:id="446" w:name="pg13968_168207"/>
    </w:p>
    <w:p>
      <w:pPr>
        <w:pStyle w:val="Heading2"/>
        <w:numPr>
          <w:ilvl w:val="1"/>
          <w:numId w:val="1"/>
        </w:numPr>
        <w:rPr/>
      </w:pPr>
      <w:bookmarkStart w:id="447" w:name="__RefHeading___Toc1124910_3381743652"/>
      <w:bookmarkStart w:id="448" w:name="_Toc129"/>
      <w:bookmarkEnd w:id="446"/>
      <w:bookmarkEnd w:id="447"/>
      <w:r>
        <w:rPr>
          <w:rtl w:val="true"/>
        </w:rPr>
        <w:t xml:space="preserve">گفتار حکیمانه </w:t>
      </w:r>
      <w:r>
        <w:rPr/>
        <w:t>38</w:t>
      </w:r>
      <w:r>
        <w:rPr>
          <w:rtl w:val="true"/>
        </w:rPr>
        <w:t xml:space="preserve">- </w:t>
      </w:r>
      <w:r>
        <w:rPr>
          <w:rtl w:val="true"/>
        </w:rPr>
        <w:t>چهار نکته سرنوشت‌ساز</w:t>
      </w:r>
      <w:bookmarkEnd w:id="448"/>
    </w:p>
    <w:p>
      <w:pPr>
        <w:pStyle w:val="Heading3"/>
        <w:numPr>
          <w:ilvl w:val="2"/>
          <w:numId w:val="1"/>
        </w:numPr>
        <w:rPr/>
      </w:pPr>
      <w:bookmarkStart w:id="449" w:name="__RefHeading___Toc1124912_3381743652"/>
      <w:bookmarkStart w:id="450" w:name="_Toc130"/>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بُنَیَّ،احْفَظْ عَنِّی أَرْبَعاً،وَ أَرْبَعاً،لَا یَضُرُّکَ مَا عَمِلْتَ‌مَعَهُنَّ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أَغْنَی الْغِنَی الْعَقْلُ،وَ أَکْبَرَ الْفَقْرِ الْحُمْقُ،وَ أَوْحَشَ الْوَحْشَةِ الْعُجْبُ، وَ أَکْرَمَ الْحَسَبِ 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بُنَیَّ،إِیَّاکَ وَ مُصَادَقَةَ الْأَحْمَقِ،فَإِنَّهُ یُرِیدُ أَنْ یَنْفَعَکَ فَیَضُرَّکَ؛وَ إِیَّاکَ وَ مُصَادَقَةَ الْبَخِیلِ،فَإِنَّهُ یَقْعُدُ عَنْکَ أَحْوَجَ مَا تَکُونُ إِلَیْهِ؛وَ إِیَّاکَ وَ مُصَادَقَةَ الْفَاجِرِ،فَإِنَّهُ یَبِیعُکَ بِالتَّافِهِ؛وَ إِیَّاکَ وَ مُصَادَقَةَ الْکَذَّابِ، فَإِنَّهُ کَالسَّرَابِ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یُقَرِّبُ عَلَیْکَ الْبَعِیدَ،وَ یُبَعِّدُ عَلَیْکَ الْقَرِیبَ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به فرزندش امام حسن علیه السلام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چیز را،از من حفظ کن که با حفظ آن هر کار کنی به تو زیان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سرمایه‌ها عقل است و بزرگ‌ترین فقر حماقت و نادانی است،بدترین وحشت خودپسندی است و برترین حسب و نسب اخلاق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از دوستی با احمق برحذر باش،چرا که او می‌خواهد به تو منفعت رساند ولی زیان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اثر حماقتش سود و زیان را تشخیص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دوستی با بخیل دوری کن،زیرا به هنگامی که شدیدترین نیاز را به او داری تو را رها می‌سازد و از دوستی با انسان فاجر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بپرهیز،چرا که تو را به اندک چیزی می‌فروشد و از دوستی با دروغ‌گو بر حذر باش،چرا که او مثل سراب است؛دور را در نظر تو نزدیک و نزدیک را در نظر تو دور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را به تو وارونه نشان می‌دهد</w:t>
      </w:r>
      <w:r>
        <w:rPr>
          <w:rFonts w:eastAsia="IRNazanin" w:cs="IRNazanin"/>
          <w:color w:val="111111"/>
          <w:sz w:val="28"/>
          <w:szCs w:val="28"/>
          <w:rtl w:val="true"/>
          <w:lang w:bidi="fa-IR"/>
        </w:rPr>
        <w:t xml:space="preserve">). </w:t>
      </w:r>
      <w:r>
        <w:rPr>
          <w:rStyle w:val="FootnoteAnchor"/>
          <w:rtl w:val="true"/>
        </w:rPr>
        <w:footnoteReference w:id="188"/>
      </w:r>
      <w:bookmarkStart w:id="451" w:name="pg13968_168209"/>
    </w:p>
    <w:p>
      <w:pPr>
        <w:pStyle w:val="Heading3"/>
        <w:numPr>
          <w:ilvl w:val="2"/>
          <w:numId w:val="1"/>
        </w:numPr>
        <w:rPr/>
      </w:pPr>
      <w:bookmarkStart w:id="452" w:name="__RefHeading___Toc1124914_3381743652"/>
      <w:bookmarkStart w:id="453" w:name="_Toc131"/>
      <w:bookmarkEnd w:id="451"/>
      <w:bookmarkEnd w:id="452"/>
      <w:r>
        <w:rPr>
          <w:rtl w:val="true"/>
        </w:rPr>
        <w:t>شرح و تفسیر</w:t>
      </w:r>
      <w:bookmarkEnd w:id="453"/>
    </w:p>
    <w:p>
      <w:pPr>
        <w:pStyle w:val="BookText"/>
        <w:rPr/>
      </w:pPr>
      <w:r>
        <w:rPr>
          <w:rFonts w:ascii="IRNazanin" w:hAnsi="IRNazanin" w:eastAsia="IRNazanin"/>
          <w:color w:val="111111"/>
          <w:sz w:val="28"/>
          <w:sz w:val="28"/>
          <w:szCs w:val="28"/>
          <w:rtl w:val="true"/>
          <w:lang w:bidi="fa-IR"/>
        </w:rPr>
        <w:t>چهار نکته سرنوشت‌ساز</w:t>
      </w:r>
    </w:p>
    <w:p>
      <w:pPr>
        <w:pStyle w:val="BookText"/>
        <w:rPr/>
      </w:pPr>
      <w:r>
        <w:rPr>
          <w:rFonts w:ascii="IRNazanin" w:hAnsi="IRNazanin" w:eastAsia="IRNazanin"/>
          <w:color w:val="111111"/>
          <w:sz w:val="28"/>
          <w:sz w:val="28"/>
          <w:szCs w:val="28"/>
          <w:rtl w:val="true"/>
          <w:lang w:bidi="fa-IR"/>
        </w:rPr>
        <w:t>امام علیه السلام در این گفتار پربار حکمت‌آمیزش خطاب به فرزندش امام حسن مجتبی علیه السلام و در واقع خطاب به همه انسان‌ها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و چهار چیز را از من حفظ کن که با آن هر کار کنی به تو زیان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لْاِبْنِهِ‌الْحَسَنِ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بُنَیَّ،احْفَظْ عَنِّی أَرْبَعاً،وَ أَرْبَعاً،لَا یَضُرُّکَ مَا عَمِلْتَ مَعَهُنَّ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این سؤال پیش می‌آید که امام علیه السلام چرا نفرمود من هشت چیز را به تو توصیه می‌کنم،بلکه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و چهار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این است که امام می‌خواهد بدین وسیله مخاطب را متوجه تفاوت این دو را با هم سازد،زیرا چهار قسمت اول ناظر به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چهار قسمت دوم ناظر به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بر این چهار قسمت اول از باب اوامر است و چهار قسمت دوم از باب 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چهار قسمت اول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سرمایه‌ها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أَغْنَی الْغِنَی الْعَقْلُ</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که دارای عقل کافی است هم از نظر معنوی غنی است و هم از نظر مادی؛از نظر معنوی عقل،او را به سوی خدا و اعتقاد صحیح و فضایل اخلاقی و اعمال صالحه دعوت می‌کند،زیرا عواقب شوم رذایل اخلاقی را به خوبی درک می‌نماید و او را از آن باز می‌دارد و در امور مادی با حسن تدبیر و همکاری </w:t>
      </w:r>
    </w:p>
    <w:p>
      <w:pPr>
        <w:pStyle w:val="BookText"/>
        <w:rPr/>
      </w:pPr>
      <w:r>
        <w:rPr>
          <w:rFonts w:ascii="IRNazanin" w:hAnsi="IRNazanin" w:eastAsia="IRNazanin"/>
          <w:color w:val="111111"/>
          <w:sz w:val="28"/>
          <w:sz w:val="28"/>
          <w:szCs w:val="28"/>
          <w:rtl w:val="true"/>
          <w:lang w:bidi="fa-IR"/>
        </w:rPr>
        <w:t>صحیح با دیگران و تشخیص دوست و دشمن و درک فرصت‌ها و استفاده صحیح از نیروی دیگران به فواید و برکات مادی می‌رساند،بنابراین سرمایه پیروزی در دنیا و آخرت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استثنایی که بعضی از شارحان به این اصل کلی زده‌اند که منظور از عقل، آنجاست که از طریق مشورت نتوان کاری کرد صحیح به نظر نمی‌رسد،زیرا در مورد مشورت نیز عقل است که انسان را به استفاده از افکار دیگران و عمل کردن به نتیجه مشورت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الْمَرْءِ عَقْلُهُ وَ لَا دِینَ لِمَنْ لَا عَقْلَ لَهُ؛ اساس کار انسان عقل اوست و آن‌کس که عقل ندارد دین ندارد</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حدیث دیگری از امیر مؤمنان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مَرْکَبُ الْعِلْمِ وَ الْعِلْمُ مَرْکَبُ الْحِلْمِ؛ عقل مرکب علم و دانش و علم مرکب 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حدیث دیگری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قَسَمَ اللَّهُ لِلْعِبَادِ شَیْئاً أَفْضَلَ مِنَ الْعَقْلِ فَنَوْمُ الْعَاقِلِ أَفْضَلُ مِنْ سَهَرِ الْجَاهِل؛ خداوند چیزی برتر از عقل در میان بندگانش تقسیم نکرده،لذا خواب عاقل برتر از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شب‌زنده‌داری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حدیث دیگری در کتاب شریف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نقل می‌کند که جبرئیل بر آدم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مامورم تو را در میان سه چیز مخیر سازم که یکی را بر گزینی و آن دو را رها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چیز کدام است؟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حیا و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عقل را برگزیدم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حیا و دین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برگردید و عقل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جبرئیل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أُمِرْنَا أَنْ نَکُونَ مَعَ الْعَقْلِ حَیْثُ کَانَ؛ ما ماموریم هر جا که عقل است با او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 پس به ماموریت خود عمل کنید و به آسمان رفت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البته منظور از عقل در اینجا کمال عقل است،زیرا آدم دارای عقل بود که در این گزینش آن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جمله اول چیزی است که امام علیه السلام در دومین جمله از گفتار حکیمانه خود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فقر حماقت و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أَکْبَرَ الْفَقْرِ الْحُمْقُ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آدم احمق هم آخرت خود را به باد می‌دهد و هم دنیایش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منافع زودگذر را بر سعادت جاویدانش مقدم می‌دارد و لذت ناپایدار را بر سعادت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روز رستاخیز دستش از حسنات ته است و پشتش از بار سیئات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نیز بر اثر ندانم‌کاری‌ها دوستان خود را از دست می‌دهد و منافع آنی را بر درآمدهای آینده مقدم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تنگ‌نظری که لازمه حماقت است مردم را به او بدبین می‌کند و تدبیر لازم برای تمشیت امور مادی را از دست می‌دهد وبه همین دلیل فقر عقل باعث فقر در زندگی مادی او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مهم کار احمق نیز مشکل بودن درمان اوست،زیرا او مانند بیماری است که نه دارو می‌خورد و نه پرهیز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مرحوم مفید در کتاب اختصاص آورده در حدیثی از امام صادق علیه السلام می‌خوانیم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عیسَی بْنَ مَرْیَمَ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دَاوَیْتُ الْمَرْضَی فَشَفَیْتُهُمْ بِإِذْنِ اللَّهِ وَ أَبْرَأْتُ الْأَکْمَهَ وَ الْأَبْرَصَ بِإِذْنِ اللَّهِ وَ عَالَجْتُ الْمَوْتَی فَأَحْیَیْتُهُمْ بِإِذْنِ اللَّهِ وَ عَالَجْتُ الْأَحْمَقَ فَلَمْ أَقْدِرْ عَلَی إِصْلَاحِه؛ حضرت عیسی بن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مداوا کردم و آنها را به اذن خدا بهبودی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نابینای مادرزاد و مبتلا به بیماری برص را به اذن خدا شفا دادم حتی مردگان را به اذن خدا زنده کردم؛ولی به سراغ معالجه احمق </w:t>
      </w:r>
    </w:p>
    <w:p>
      <w:pPr>
        <w:pStyle w:val="BookText"/>
        <w:rPr/>
      </w:pPr>
      <w:r>
        <w:rPr>
          <w:rFonts w:ascii="IRNazanin" w:hAnsi="IRNazanin" w:eastAsia="IRNazanin"/>
          <w:color w:val="111111"/>
          <w:sz w:val="28"/>
          <w:sz w:val="28"/>
          <w:szCs w:val="28"/>
          <w:rtl w:val="true"/>
          <w:lang w:bidi="fa-IR"/>
        </w:rPr>
        <w:t>رفتم و نتوانستم او را اصلاح کنم</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ذیل حدیث بالا تفسیری برای احمقِ غیر قابل علاج آمده؛هنگامی که از آن حضرت سؤال کردند احمق کیست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کسی است که تنها به رأی خود و شخص خود عقیده دارد و تمام فضیلت را برای خود روا می‌داری و چیزی بر ضد خود قائل نیست،حق را به طور کامل برای خود می‌شمرد و هیچ حقی برای دیگری بر خود روا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احمقی است که راهی برای درمان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احمق چه کسی است نیز روایات متعددی از معصومان علیهم السلام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امیرمؤمنان علی علیه السلام در کلمات قصار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فِی عُیُوبِ النَّاسِ فَأَنْکَرَهَا ثُمَّ رَضِیَهَا لِنَفْسِهِ فَذَلِکَ الْأَحْمَقُ بِعَیْنِهِ؛ کسی که عیوب مردم را می‌بیند و آن را بد می‌شمرد سپس آن را برای خود می‌پذیرد،او عینا آدم احمقی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تفسیرهایی که برای احمق در بالا ذکر شد روشن می‌شود که چرا احمق هم دین خود را از دست می‌دهد و هم دنیای خود را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تواریخ داستان‌های زیادی از افراد احمق نقل شده که نشان می‌دهد تا چه اندازه آنها از نظر اعتقاد و مسائل اجتماعی ناتوان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 علّامه شوشتری آمده است که روزی یکی از خلفا در عید فطر یا قربان به سوی مصلّا می‌رفت،طبل‌ها در مقابل او مشغول به زدن بودند و پرچم‌ها در بالای سر او در اهتزاز مرد نادانی حضور داشت سر به آسمان بلند کرد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لا طَبْلَ إلّا طَبْلُکَ؛خداوندا طبل تنها طبل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طبل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فکر می‌کنید او هنگامی که می‌آید </w:t>
      </w:r>
    </w:p>
    <w:p>
      <w:pPr>
        <w:pStyle w:val="BookText"/>
        <w:rPr/>
      </w:pPr>
      <w:r>
        <w:rPr>
          <w:rFonts w:ascii="IRNazanin" w:hAnsi="IRNazanin" w:eastAsia="IRNazanin"/>
          <w:color w:val="111111"/>
          <w:sz w:val="28"/>
          <w:sz w:val="28"/>
          <w:szCs w:val="28"/>
          <w:rtl w:val="true"/>
          <w:lang w:bidi="fa-IR"/>
        </w:rPr>
        <w:t>تک و تنهاست نه طبلی جلوی او می‌نوازند و نه پرچمی بالای سر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او از خلیفه زمان ما هم پایین‌تر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علّامه شوشتری آمده است شخص احمقی می‌گفت من اسم گرگی که یوسف را خورد می‌دانم؛اسمش فلان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گرگ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اسم،اسم همان گرگی است که یوسف را نخورد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سپس در سومین جمله از این کلمات نورانی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تنهایی و وحشت خودبینی و خودپسندی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أَوْحَشَ الْوَحْشَةِ الْعُجْبُ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هم به معنای تنهایی آمده است و هم به معنای ترس و ناراحتی ناشی از آن و به یقین،افراد خودبزرگ‌بین دوستان خود را به زودی از دست می‌دهند،زیرا مردم حاضر نیستند زیر بار چنین افراد خودبین و خودخواهی بروند و به این ترتیب در زندگی تنهای تنها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امیرمؤمنان علیه السلام که در غررالحکم آمده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اللُّبِّ العُجْبُ؛ آفت عقل خودبینی و خودپسندی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حدیث دیگری از همان حضرت در همان منبع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إزراءُ الرَّجُلِ عِلَّةَ نَفْسِهِ بُرْهانُ رِزانَةِ عَقْلِهِ وَ عِنْوانُ وُفُورِ فَضْلِهِ وَ إعْجابُ الْمَرْءِ بِنَفْسِهِ بُرْهانُ نَقْصِهِ وَ عُنْوانُ ضَعْفِ عَقْلِهِ؛ خورده‌گیری انسان نسبت به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قوت عقل او و گواه فزونی فضل اوست و خودپسندی انسان دلیل بر نقص او و گواه ضعف عقل اوست</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چهارمین دستور انسان‌ساز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حسب و نسب </w:t>
      </w:r>
    </w:p>
    <w:p>
      <w:pPr>
        <w:pStyle w:val="BookText"/>
        <w:rPr/>
      </w:pPr>
      <w:r>
        <w:rPr>
          <w:rFonts w:ascii="Amiri" w:hAnsi="Amiri" w:eastAsia="Amiri" w:cs="Amiri"/>
          <w:color w:val="111111"/>
          <w:sz w:val="28"/>
          <w:sz w:val="28"/>
          <w:szCs w:val="28"/>
          <w:rtl w:val="true"/>
          <w:lang w:bidi="ar-SA"/>
        </w:rPr>
        <w:t>اخلاق نیک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أَکْرَمَ الْحَسَبِ حُسْنُ الْخُلُقِ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حسب در لغت هم به شرافت‌های ذاتی و صفات برجسته اطلاق شده و هم به شرافت پدران و اجداد،بنابراین منظور امام این است که بالاترین شرافت ذاتی و اکتسابی از پدران و اجداد دارا بودن حسن خلق است،زیرا بیش از هر چیز جاذبه دارد و قلوب را متوجه انسان می‌کند و شرافت‌های دیگر تا این حد توان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حسن خلق آیات و روایات فراوانی وارد شده تا آنجا که قرآن حسن خلق را یکی از عوامل مهم پیروزی پیغمبر می‌شمرد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به لطف و رحمت الهی با آنان نرمخو شدی و اگر درشت‌خوی و سخت‌دل بودی بی‌شک از گرد تو پراکنده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خطاب به پیغمبر اکرم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اخلاق بسیار برجسته‌ای داری</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تأثیر این اخلاق در پیشرفت پیغمبر به اندازه‌ای بود که بعضی آن را به عنوان معجزه اخلاقی پیغمبر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اکرم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یُثْبِتُ الْمَوَدَّةَ؛ اخلاق خوب دوستی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تثبیت می‌کند</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فواید حسن خلق از امیر مؤمنان در غرر الحکم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یَدِّرُ الْأرْزاقِ وَ یُونِسُ الرِّفاقَ؛ حسن خلق روزی انسان را فراوان می‌سازد و به دوستان آرامش می‌بخشد</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خود می‌بینیم که افراد صاحب حسن خلق در زندگی مادی خویش نیز </w:t>
      </w:r>
    </w:p>
    <w:p>
      <w:pPr>
        <w:pStyle w:val="BookText"/>
        <w:rPr/>
      </w:pPr>
      <w:r>
        <w:rPr>
          <w:rFonts w:ascii="IRNazanin" w:hAnsi="IRNazanin" w:eastAsia="IRNazanin"/>
          <w:color w:val="111111"/>
          <w:sz w:val="28"/>
          <w:sz w:val="28"/>
          <w:szCs w:val="28"/>
          <w:rtl w:val="true"/>
          <w:lang w:bidi="fa-IR"/>
        </w:rPr>
        <w:t>بسیار موفق‌اند،همان گونه که در بحار الانوار از علی علیه السلام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سَعَةِ الْأَخْلَاقِ کُنُوزُ الْأَرْزَاق؛ در حسن خلق گنج‌های روزی نهفته شده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امام علیه السلام بعد از ذکر این چهار جمله حکمت‌آمیز درباره عقل و حمق و عُجب و حسن خلق به چهار نکته دیگر درباره ترک دوستی با چهار گروهی که صفات زشتی دارند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از دوستی با احمق برحذر باش،چرا که او می‌خواهد به تو منفعت برساند ولی زیان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اثر حماقتش سود و زیان را تشخیص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بُنَیَّ،إِیَّاکَ وَ مُصَادَقَةَ الْأَحْمَقِ،فَإِنَّهُ یُرِیدُ أَنْ یَنْفَعَکَ فَیَضُرَّکَ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دوستی است و می‌دانیم دوستی افراد با یکدیگر سرنوشت آنها را به هم پیوند می‌زند و هر یک در زندگی دیگری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احمق کسی است که بر اثر نادانی گرفتار اشتباهات بزرگ می‌شود؛خوب را بد و بد را خوب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ظاهر امور قضاوت می‌کند غافل از این‌که گاه آنچه ظاهرش زیان‌آور است باطنی پرسود دارد و یا آنچه آغازش ضرر دارد پایانش بسیار پر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گاه با اصرار،دوست خود را وادار به انجام کاری می‌کند که عاقبت دردناکی دارد و به عکس از کاری باز می‌دارد که سرانجامش بسیار قرین موفقیت و سعادت است و چون وسوسه‌های چنین فرد احمقی خواه ناخواه ممکن است در انسان اثر بگذارد،امام می‌فرماید پیوند دوستی خود را با چنین افرادی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با احمق مشورت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مطابق آنچه در کتاب تحف العقول آمده است می‌فرماید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تُشَاوِرْ أَحْمَقَ؛ با فرد </w:t>
      </w:r>
    </w:p>
    <w:p>
      <w:pPr>
        <w:pStyle w:val="BookText"/>
        <w:rPr/>
      </w:pPr>
      <w:r>
        <w:rPr>
          <w:rFonts w:ascii="IRNazanin" w:hAnsi="IRNazanin" w:eastAsia="IRNazanin"/>
          <w:color w:val="111111"/>
          <w:sz w:val="28"/>
          <w:sz w:val="28"/>
          <w:szCs w:val="28"/>
          <w:rtl w:val="true"/>
          <w:lang w:bidi="fa-IR"/>
        </w:rPr>
        <w:t xml:space="preserve">نادان مشورت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زیان خواهی دید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حدیث دیگری از امام صادق از پیغمبر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قلب انسان را می‌میراند از جمله گفت و گوی با احمق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مُماراةُ الْأحْمَقِ</w:t>
      </w:r>
      <w:r>
        <w:rPr>
          <w:rFonts w:eastAsia="Amiri" w:cs="Amiri" w:ascii="Amiri" w:hAnsi="Amiri"/>
          <w:color w:val="111111"/>
          <w:sz w:val="28"/>
          <w:szCs w:val="28"/>
          <w:rtl w:val="true"/>
          <w:lang w:bidi="ar-SA"/>
        </w:rPr>
        <w:t xml:space="preserve">) .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سپس در جمله حکمت‌آمیز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دوستی با بخیل برحذر باش، زیرا به هنگامی که شدیدترین نیاز را به او داری تو را رها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مُصَادَقَةَ الْبَخِیلِ،فَإِنَّهُ یَقْعُدُ عَنْکَ أَحْوَجَ مَا تَکُونُ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بخیل انواع و اقسامی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ساده‌ترین آن این است که حاضر نیست از مواهبی که خدا به او داده در اختیار دیگران بگذارد،هرچند بسیار بیش از نیاز در اختیار دارد و نوع دیگر از بخیل این است که خودش هم حاضر به مصرف آن مواهب نیست؛یعنی نسبت به خود بخل می‌ورزد و بدترین انواع بخل کسی است که از استفاده کردن مردم از مواهب یکدیگر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گاه به یکدیگر نیازمند می‌شوند و حتی گاهی به قدری نیاز شدید است که سرنوشت انسان را رقم می‌زند و اگر دوست،بخیل باشد در چنین حالتی نیز انسان را رها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خودش نیازمند شود انتظار هرگونه کمک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مشورت،از شور با بخیل نیز نهی شده است؛در عهدنامه مالک اشتر قبلا خواندیم که امام به مالک دستور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تُدْخِلَنَّ فِی مَشُورَتِکَ بَخِیلاً یَعْدِلُ بِکَ عَنِ الْفَضْلِ وَ یَعِدُکَ الْفَقْر؛ هرگز بخیل را در مشاوران خود داخل مکن، زیرا از کمک کردن به دیگران مانع می‌شود و وعده فقر به تو می‌دهد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کسی را که امام فرزندش را از دوستی با او نهی می‌کند افراد فاجر </w:t>
      </w:r>
    </w:p>
    <w:p>
      <w:pPr>
        <w:pStyle w:val="BookText"/>
        <w:rPr/>
      </w:pPr>
      <w:r>
        <w:rPr>
          <w:rFonts w:ascii="IRNazanin" w:hAnsi="IRNazanin" w:eastAsia="IRNazanin"/>
          <w:color w:val="111111"/>
          <w:sz w:val="28"/>
          <w:sz w:val="28"/>
          <w:szCs w:val="28"/>
          <w:rtl w:val="true"/>
          <w:lang w:bidi="fa-IR"/>
        </w:rPr>
        <w:t>و فاسق و بی‌بند و بار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دوستی با انسان فاجر بپرهیز،چرا که تو را به اندک چیزی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 وَ مُصَادَقَةَ الْفَاجِرِ،فَإِنَّهُ یَبِیعُکَ بِالتَّافِهِ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این‌گونه افراد پیوسته به دنبال هوا و هوس خویش اند؛نه وجدان بیداری دارند و نه شخصیت و شرف و نه دین و ایمان 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هر زمان هوا و هوس آنها اقتضا کند به دنبال آن می‌روند و دوستان خود را به اندک چیزی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و چهارمین جمله پرنور و حکمت‌آمیزش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دوستی با دروغ‌گو برحذر باش،چرا که او مثل سراب است؛دور را در نظر تو نزدیک و نزدیک را در نظر تو دور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سراب،حقایق را به تو وارونه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مُصَادَقَةَ الْکَذَّابِ،فَإِنَّهُ کَالسَّرَابِ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عَلَیْکَ الْبَعِیدَ، وَ یُبَعِّدُ عَلَیْکَ الْقَرِیبَ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آدم کذاب و بسیار دروغ‌گو خواه این رذیله اخلاقی‌اش ناشی از بی‌بند و باری و ضعف ایمان باشد یا بر اثر علاقه به منافع زودگذر خود،دوستی با او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عوامل پیروزی برای رسیدن به یک هدف فراهم می‌شود؛اما او با دروغ‌هایش رسیدن به آن را غیر ممکن و محال می‌شمرد و فرصت‌ها از این طریق از دست می‌رود و گاه به عکس،کارهایی پیش روی انسان است که شرایط آن فراهم نشده و ورود در آن مایه شکست است؛اما این دروغ‌گوی بی‌بند و بار چنان سخن می‌گوید که گویی فردا انسان به مقصود می‌رسد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سراب منظره‌ای است که در بیابان به هنگام گرمای هوا پیدا می‌شود و از دور چیزی شبیه آب به چشم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 اثر اختلاف فشردگی طبقات در آن هوای گرمای آفتاب عکس گوشه‌ای از آسمان آبی به روی زمین می‌افتد که انسان آن را آب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نزدیک می‌رود اثری از آب </w:t>
      </w:r>
    </w:p>
    <w:p>
      <w:pPr>
        <w:pStyle w:val="BookText"/>
        <w:rPr/>
      </w:pPr>
      <w:r>
        <w:rPr>
          <w:rFonts w:ascii="IRNazanin" w:hAnsi="IRNazanin" w:eastAsia="IRNazanin"/>
          <w:color w:val="111111"/>
          <w:sz w:val="28"/>
          <w:sz w:val="28"/>
          <w:szCs w:val="28"/>
          <w:rtl w:val="true"/>
          <w:lang w:bidi="fa-IR"/>
        </w:rPr>
        <w:t>در آنجا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واقعیت‌ها را در نظر انسان وارونه جلوه می‌دهند شباهت زیادی به سراب دارند و امیر مؤمنان علی علیه السلام مخصوصاً روی این مطلب تکیه فرموده که دورغگویان،دور را نزدیک و نزدیک را دور می‌سازند و این نوعی تغییر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از مشاورت با کذاب هم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غرر الحکم از علی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کذاب مشورت مکن که دور را برای تو نزدیک و نزدیک را برای تو دور می‌سازد؛</w:t>
      </w:r>
    </w:p>
    <w:p>
      <w:pPr>
        <w:pStyle w:val="BookText"/>
        <w:rPr/>
      </w:pPr>
      <w:r>
        <w:rPr>
          <w:rFonts w:ascii="Amiri" w:hAnsi="Amiri" w:eastAsia="Amiri" w:cs="Amiri"/>
          <w:color w:val="111111"/>
          <w:sz w:val="28"/>
          <w:sz w:val="28"/>
          <w:szCs w:val="28"/>
          <w:rtl w:val="true"/>
          <w:lang w:bidi="ar-SA"/>
        </w:rPr>
        <w:t>لا تَسْتَشِرِ الْکَذّابِ فَإنَّهُ کَالسَّرابِ یُقَرِّبُ عَلَیْکَ الْبَعیدَ وَ یَبْعَدُ عَلَیْکَ الْقَریبَ</w:t>
      </w:r>
      <w:r>
        <w:rPr>
          <w:rFonts w:eastAsia="Amiri" w:cs="Amiri" w:ascii="Amiri" w:hAnsi="Amiri"/>
          <w:color w:val="111111"/>
          <w:sz w:val="28"/>
          <w:szCs w:val="28"/>
          <w:rtl w:val="true"/>
          <w:lang w:bidi="ar-SA"/>
        </w:rPr>
        <w:t xml:space="preserve">» .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حدیث دیگری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لِلْمُسْلِمِ أَنْ یُوَاخِیَ الْفَاجِرَ وَ لَا الْأَحْمَقَ وَ لَا الْکَذَّابَ؛ سزاوار نیست افراد با ایمان با فاجران و افراد احمق و دروغ‌گویان طرح برادری بریزند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روایت دیگری از امام علی بن الحسین آمده است که فرزند دلبندش امام باقر را از همنشینی و رفاقت و گفت و گو و همسفر شدن با پنج گروه نهی فرموده است؛چهار گروهش با آنچه در بالا آمد مشترک است و گروه پنجم شخص قاطع رحم است،همان کسی که پیوند خویشاوندی را با بستگانش‌می گسلد،فرمود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وَ مُصَاحَبَةَ الْقَاطِعِ لِرَحِمِهِ فَإِنِّی وَجَدْتُهُ مَلْعُوناً فِی کِتَابِ اللَّهِ عَزَّ وَ جَلَّ فِی ثَلَاثَةِ مَوَاضِعَ؛ از رفاقت و همنشینی با شخصی که قاطع رحم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خویشاوندی‌اش را با بستگانش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بپرهیز،زیرا من او را در سه جا از قرآن مجید مورد لعن دیدم</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454" w:name="pg13968_168219"/>
    </w:p>
    <w:p>
      <w:pPr>
        <w:pStyle w:val="Heading2"/>
        <w:numPr>
          <w:ilvl w:val="1"/>
          <w:numId w:val="1"/>
        </w:numPr>
        <w:rPr/>
      </w:pPr>
      <w:bookmarkStart w:id="455" w:name="__RefHeading___Toc1124916_3381743652"/>
      <w:bookmarkStart w:id="456" w:name="_Toc132"/>
      <w:bookmarkEnd w:id="454"/>
      <w:bookmarkEnd w:id="455"/>
      <w:r>
        <w:rPr>
          <w:rtl w:val="true"/>
        </w:rPr>
        <w:t xml:space="preserve">گفتار حکیمانه </w:t>
      </w:r>
      <w:r>
        <w:rPr/>
        <w:t>39</w:t>
      </w:r>
      <w:r>
        <w:rPr>
          <w:rtl w:val="true"/>
        </w:rPr>
        <w:t xml:space="preserve">- </w:t>
      </w:r>
      <w:r>
        <w:rPr>
          <w:rtl w:val="true"/>
        </w:rPr>
        <w:t>مستحبّات بی‌ارزش</w:t>
      </w:r>
      <w:bookmarkEnd w:id="456"/>
    </w:p>
    <w:p>
      <w:pPr>
        <w:pStyle w:val="Heading3"/>
        <w:numPr>
          <w:ilvl w:val="2"/>
          <w:numId w:val="1"/>
        </w:numPr>
        <w:rPr/>
      </w:pPr>
      <w:bookmarkStart w:id="457" w:name="__RefHeading___Toc1124918_3381743652"/>
      <w:bookmarkStart w:id="458" w:name="_Toc133"/>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لَا قُرْبَةَ بِالنَّوَافِلِ إِذَا أَضَرَّتْ بِالْفَرَائِضِ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کارهای مستحب به واجبات زیان برساند موجب قرب به خدا نمی‌شود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13968_168221"/>
      <w:bookmarkStart w:id="460" w:name="pg13968_168221"/>
      <w:bookmarkEnd w:id="460"/>
    </w:p>
    <w:p>
      <w:pPr>
        <w:pStyle w:val="Heading3"/>
        <w:numPr>
          <w:ilvl w:val="2"/>
          <w:numId w:val="1"/>
        </w:numPr>
        <w:rPr/>
      </w:pPr>
      <w:bookmarkStart w:id="461" w:name="pg13968_168221"/>
      <w:bookmarkStart w:id="462" w:name="__RefHeading___Toc1124920_3381743652"/>
      <w:bookmarkStart w:id="463" w:name="_Toc134"/>
      <w:bookmarkEnd w:id="461"/>
      <w:bookmarkEnd w:id="462"/>
      <w:r>
        <w:rPr>
          <w:rtl w:val="true"/>
        </w:rPr>
        <w:t>شرح و تفسیر</w:t>
      </w:r>
      <w:bookmarkEnd w:id="463"/>
    </w:p>
    <w:p>
      <w:pPr>
        <w:pStyle w:val="BookText"/>
        <w:rPr/>
      </w:pPr>
      <w:r>
        <w:rPr>
          <w:rFonts w:ascii="IRNazanin" w:hAnsi="IRNazanin" w:eastAsia="IRNazanin"/>
          <w:color w:val="111111"/>
          <w:sz w:val="28"/>
          <w:sz w:val="28"/>
          <w:szCs w:val="28"/>
          <w:rtl w:val="true"/>
          <w:lang w:bidi="fa-IR"/>
        </w:rPr>
        <w:t>مستحبّات بی‌ارزش</w:t>
      </w:r>
    </w:p>
    <w:p>
      <w:pPr>
        <w:pStyle w:val="BookText"/>
        <w:rPr/>
      </w:pPr>
      <w:r>
        <w:rPr>
          <w:rFonts w:ascii="IRNazanin" w:hAnsi="IRNazanin" w:eastAsia="IRNazanin"/>
          <w:color w:val="111111"/>
          <w:sz w:val="28"/>
          <w:sz w:val="28"/>
          <w:szCs w:val="28"/>
          <w:rtl w:val="true"/>
          <w:lang w:bidi="fa-IR"/>
        </w:rPr>
        <w:t>امام علیه السلام در این گفتار حکیمانه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مستحب اگر به واجبات زیان برساند موجب قرب به خدا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قُرْبَةَ بِالنَّوَافِلِ إِذَا أَضَرَّتْ بِالْفَرَائِضِ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ترین تفسیری که برای این گفتار حکیمانه امام علیه السلام به نظر می‌رسد این است که هر گاه کارهای مستحب ضرری به واجبات بزند ارزش آن کاسته می‌شود و ثواب آن کم می‌گردد،مثل این‌که کسی از سر شب تا بعد از نیمه شب مشغول عزاداری باشد ولی خواب بماند و نماز صبح او قضا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می‌گویند آن مستحبی که به این فریضه لطمه زد کم‌ارزش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به سراغ کارهای خیر و کمک به مستمندان برود؛ولی در ادای دیون خود و یا حج واجب کوتاهی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روشن است فرائض و واجبات مصالحی دارد که اگر ترک شود به انسان لطمه جدّی می‌زند در حالی که مستحبّات چنین نیست و به این می‌ماند که کسی داروی اصلی درد خود را رها کرده و به داروهای اضافی و غیر ضروری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در غرر الحکم از امیرمؤمنان علیه السلام نقل شده می‌خوانیم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عَلی إدْبارِ الدُّوَلِ بِأرْبَعٍ تَضییعِ الْاُصُولِ وَ التَمَسُّکِ بِالْفُرُوعِ وَ تَقْدیمِ الْأراذِلِ وَ تَأخیرِ الْأفاضِلِ؛ چهار چیز است که دلیل بر سقوط دولت‌ها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ضایع ساختن اصول،و چسبیدن به فروع و مقدم داشتن اراذل و مؤخر داشتن افاضل</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تفسیر دیگری که برای این گفتار حکیمانه است این‌که در بعضی از عبادات اگر واجبات را رها کنند و به مستحبات بپردازند مستحب اساساً باطل است؛ مانند کسی که روزه قضای واجب بر اوست اگر روزه مستحب بگیرد از اساس باطل است و یا این‌که حج واجب را رها کند و به سراغ حج مستحب برود که به عقیده جمعی حج مستحب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نیز در تفسیر این سخن این است که اشاره به مسئله ضدین که در علم اصول آمده باشد،زیرا جمعی معتقدند که امر به شی نهی از ضدّ خاص آن می‌کند و بر این اساس معتقدند کسی که بدهکاری فوری داشته باشد اگر در وسعت وقت نماز بخواند نماز او باطل است،زیرا انجام نماز در وسعت وقت به واجب فوری لطمه زده و چون امر به شی نهی از ضد می‌کند این نماز قابل تقرب نیست و باطل است؛ولی اخیراً محققان این مطلب را نپذیرفته‌اند و امر به شی را سبب نهی از ضد خاص نمی‌دانند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جمع میان همه این تفسیرها نیز منعی ندارد؛ولی مناسب‌تر همان تفسیر اوّل است</w:t>
      </w:r>
      <w:r>
        <w:rPr>
          <w:rFonts w:eastAsia="IRNazanin" w:cs="IRNazanin"/>
          <w:color w:val="111111"/>
          <w:sz w:val="28"/>
          <w:szCs w:val="28"/>
          <w:rtl w:val="true"/>
          <w:lang w:bidi="fa-IR"/>
        </w:rPr>
        <w:t>.</w:t>
      </w:r>
      <w:bookmarkStart w:id="464" w:name="pg13968_168223"/>
    </w:p>
    <w:p>
      <w:pPr>
        <w:pStyle w:val="Heading2"/>
        <w:numPr>
          <w:ilvl w:val="1"/>
          <w:numId w:val="1"/>
        </w:numPr>
        <w:rPr/>
      </w:pPr>
      <w:bookmarkStart w:id="465" w:name="__RefHeading___Toc1124922_3381743652"/>
      <w:bookmarkStart w:id="466" w:name="_Toc135"/>
      <w:bookmarkEnd w:id="464"/>
      <w:bookmarkEnd w:id="465"/>
      <w:r>
        <w:rPr>
          <w:rtl w:val="true"/>
        </w:rPr>
        <w:t xml:space="preserve">گفتار حکیمانه </w:t>
      </w:r>
      <w:r>
        <w:rPr/>
        <w:t>40</w:t>
      </w:r>
      <w:r>
        <w:rPr>
          <w:rtl w:val="true"/>
        </w:rPr>
        <w:t xml:space="preserve">- </w:t>
      </w:r>
      <w:r>
        <w:rPr>
          <w:rtl w:val="true"/>
        </w:rPr>
        <w:t>فرق جایگاه زبان عاقل و احمق</w:t>
      </w:r>
      <w:bookmarkEnd w:id="466"/>
    </w:p>
    <w:p>
      <w:pPr>
        <w:pStyle w:val="Heading3"/>
        <w:numPr>
          <w:ilvl w:val="2"/>
          <w:numId w:val="1"/>
        </w:numPr>
        <w:rPr/>
      </w:pPr>
      <w:bookmarkStart w:id="467" w:name="__RefHeading___Toc1124924_3381743652"/>
      <w:bookmarkStart w:id="468" w:name="_Toc136"/>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لِسَانُ الْعَاقِلِ وَرَاءَ قَلْبِهِ،وَ قَلْبُ الْأَحْمَقِ وَرَاءَ لِسَانِهِ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عاقل پشت قلب او قرار دارد در حالی که قلب احمق پشت زبان اوست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13968_168225"/>
      <w:bookmarkStart w:id="470" w:name="pg13968_168225"/>
      <w:bookmarkEnd w:id="470"/>
    </w:p>
    <w:p>
      <w:pPr>
        <w:pStyle w:val="Heading3"/>
        <w:numPr>
          <w:ilvl w:val="2"/>
          <w:numId w:val="1"/>
        </w:numPr>
        <w:rPr/>
      </w:pPr>
      <w:bookmarkStart w:id="471" w:name="pg13968_168225"/>
      <w:bookmarkStart w:id="472" w:name="__RefHeading___Toc1124926_3381743652"/>
      <w:bookmarkStart w:id="473" w:name="_Toc137"/>
      <w:bookmarkEnd w:id="471"/>
      <w:bookmarkEnd w:id="472"/>
      <w:r>
        <w:rPr>
          <w:rtl w:val="true"/>
        </w:rPr>
        <w:t>شرح و تفسیر</w:t>
      </w:r>
      <w:bookmarkEnd w:id="473"/>
    </w:p>
    <w:p>
      <w:pPr>
        <w:pStyle w:val="BookText"/>
        <w:rPr/>
      </w:pPr>
      <w:r>
        <w:rPr>
          <w:rFonts w:ascii="IRNazanin" w:hAnsi="IRNazanin" w:eastAsia="IRNazanin"/>
          <w:color w:val="111111"/>
          <w:sz w:val="28"/>
          <w:sz w:val="28"/>
          <w:szCs w:val="28"/>
          <w:rtl w:val="true"/>
          <w:lang w:bidi="fa-IR"/>
        </w:rPr>
        <w:t>فرق جایگاه زبان عاقل و احمق</w:t>
      </w:r>
    </w:p>
    <w:p>
      <w:pPr>
        <w:pStyle w:val="BookText"/>
        <w:rPr/>
      </w:pPr>
      <w:r>
        <w:rPr>
          <w:rFonts w:ascii="IRNazanin" w:hAnsi="IRNazanin" w:eastAsia="IRNazanin"/>
          <w:color w:val="111111"/>
          <w:sz w:val="28"/>
          <w:sz w:val="28"/>
          <w:szCs w:val="28"/>
          <w:rtl w:val="true"/>
          <w:lang w:bidi="fa-IR"/>
        </w:rPr>
        <w:t>آنچه امام علیه السلام در این گفتار حکیمانه بیان فرموده کنایه زیبایی است درباره کسانی که سنجیده یا نسنجیده سخن می گویند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عاقل پشت قلب او قرار دارد در حالی که قلب احمق پشت زبان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 وَرَاءَ قَلْبِهِ،وَ قَلْبُ الْأَحْمَقِ وَرَاءَ لِسَانِهِ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انسان عاقل نخست اندیشه می کند سپس سخن می گوید در حالی که احمق نخست سخن می گوید و بعد در اندیشه فرو می رود به همین دلیل سخنان عاقل حساب شده،موزون،مفید و سنجیده است؛ولی سخنان احمق ناموزون و گاه خطرناک و بر زیان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عبارت با شرح جالبی 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حدیثی از رسول خدا صلی الله علیه و آله می‌خوانیم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لِسانُ الْمُؤمِنِ وَراءَ قَلْبِهِ فَإذا أرادَ أنْ یَتَکَلَّمَ بِشَیْءٍ تَدَبِّرُهُ بِقَلْبِهِ ثُمَّ أمْضاهُ بِلِسانِهِ وَ إنَّ لِسانُ الْمُنافِقِ أمامَ قَلْبِهِ فَإذا هَمَّ بِشَیْءٍ أمْضاهُ بِلِسانِهِ وَ لَمْ یَتَدَبَّرَه بِقَلْبِهِ؛ زبان انسان با ایمان پشت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است،لذا هنگامی که می‌خواهد سخنی بگوید نخست در آن تدبّر می‌کند سپس بر زبانش جاری می‌سازد،ولی زبان منافق جلو قلب او است،لذا هنگامی که تصمیم به چیزی می‌گیرد بدون هیچ‌گونه تدبّر بر زبانش جاری می‌سازد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آنجا که علی علیه السلام باب علم پیامبر صلی الله علیه و آله است این سخن را از او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این سخن را با عبارت لطیف دیگری بیان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الْأحْمَقِ فی فَمِهِ وَفَمِ الْحَکیمِ فی قَلْبِهِ؛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احمق در دهان او و دهان شخص حکیم در قلب اوست</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پس از ذکر این کلام حکمت‌آمیز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مطالب شگفت‌انگیز و پرارزش است و منظور این است که عاقل زبانش را به کار نمی‌گیرد مگر بعد از مشورت با عقل خویش و فکر و دقت؛ولی احمق سخنانی که از زبانش می‌پرد و حرف‌هایی که بدون دقت می‌گوید بر مراجعه به فکر و اندیشه و دقت رأیش پیشی می‌گیرد،بنابراین گویا زبان عاقل پشت قلب او قرار گرفته و قلب احمق پشت زبان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 وَ هذا مِنَ الْمَعانِی الْعَجیبَةِ الشَّریفَةِ،وَ الْمُرادُ بِهِ أنَّ الْعاقِلَ لا یَطْلُقُ لِسانَهُ،إلاّ بَعْدَ مُشاوَرَةِ الرَّوِیَّةِ وَ مُؤامِرَةِ الْفِکْرَةِ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الْأحْمَقُ تَسْبِقُ حَذَفاتِ لِسانِهِ وَ فَلَتاتِ کَلامِهِ مُراجَعَةَ فِکْرِهِ وَ مُماخَضَةَ رَأیِهِ فَکانَ لِسانُ الْعاقِلِ تابِعٌ لِقَلْبِهِ،وَ کأنَ قَلْبُ الْأحْمَقِ تابِعٌ لِلِسانِهِ</w:t>
      </w:r>
      <w:r>
        <w:rPr>
          <w:rFonts w:eastAsia="IRNazanin" w:cs="IRNazanin"/>
          <w:color w:val="111111"/>
          <w:sz w:val="28"/>
          <w:szCs w:val="28"/>
          <w:rtl w:val="true"/>
          <w:lang w:bidi="fa-IR"/>
        </w:rPr>
        <w:t>) .</w:t>
      </w:r>
      <w:bookmarkStart w:id="474" w:name="pg13968_168227"/>
    </w:p>
    <w:p>
      <w:pPr>
        <w:pStyle w:val="Heading2"/>
        <w:numPr>
          <w:ilvl w:val="1"/>
          <w:numId w:val="1"/>
        </w:numPr>
        <w:rPr/>
      </w:pPr>
      <w:bookmarkStart w:id="475" w:name="__RefHeading___Toc1124928_3381743652"/>
      <w:bookmarkStart w:id="476" w:name="_Toc138"/>
      <w:bookmarkEnd w:id="474"/>
      <w:bookmarkEnd w:id="475"/>
      <w:r>
        <w:rPr>
          <w:rtl w:val="true"/>
        </w:rPr>
        <w:t xml:space="preserve">گفتار حکیمانه </w:t>
      </w:r>
      <w:r>
        <w:rPr/>
        <w:t>41</w:t>
      </w:r>
      <w:r>
        <w:rPr>
          <w:rtl w:val="true"/>
        </w:rPr>
        <w:t xml:space="preserve">- </w:t>
      </w:r>
      <w:r>
        <w:rPr>
          <w:rtl w:val="true"/>
        </w:rPr>
        <w:t>باز هم فرق عاقل و احمق</w:t>
      </w:r>
      <w:bookmarkEnd w:id="476"/>
    </w:p>
    <w:p>
      <w:pPr>
        <w:pStyle w:val="Heading3"/>
        <w:numPr>
          <w:ilvl w:val="2"/>
          <w:numId w:val="1"/>
        </w:numPr>
        <w:rPr/>
      </w:pPr>
      <w:bookmarkStart w:id="477" w:name="__RefHeading___Toc1124930_3381743652"/>
      <w:bookmarkStart w:id="478" w:name="_Toc139"/>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و قد روی عنه علیه‌السلام</w:t>
      </w:r>
    </w:p>
    <w:p>
      <w:pPr>
        <w:pStyle w:val="BookText"/>
        <w:rPr/>
      </w:pPr>
      <w:r>
        <w:rPr>
          <w:rFonts w:ascii="Amiri" w:hAnsi="Amiri" w:eastAsia="Amiri" w:cs="Amiri"/>
          <w:color w:val="111111"/>
          <w:sz w:val="28"/>
          <w:sz w:val="28"/>
          <w:szCs w:val="28"/>
          <w:rtl w:val="true"/>
          <w:lang w:bidi="ar-SA"/>
        </w:rPr>
        <w:t>هذا الْمَعْنی بِلَْفظٍ آخَرٍ،وَهُوَ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الْأَحْمَقِ فِی فِیهِ،</w:t>
      </w:r>
    </w:p>
    <w:p>
      <w:pPr>
        <w:pStyle w:val="BookText"/>
        <w:rPr/>
      </w:pPr>
      <w:r>
        <w:rPr>
          <w:rFonts w:ascii="Amiri" w:hAnsi="Amiri" w:eastAsia="Amiri" w:cs="Amiri"/>
          <w:color w:val="111111"/>
          <w:sz w:val="28"/>
          <w:sz w:val="28"/>
          <w:szCs w:val="28"/>
          <w:rtl w:val="true"/>
          <w:lang w:bidi="ar-SA"/>
        </w:rPr>
        <w:t>وَ لِسَانُ الْعَاقِلِ فِی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مَعْناهُما واحِدٌ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قبل،از امام علیه السلام به تعبیر دیگری بدین صورت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احمق در دهان اوست و زبان عاقل در درون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یک معنا را بازگو می‌کنند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3968_168229"/>
      <w:bookmarkStart w:id="480" w:name="pg13968_168229"/>
      <w:bookmarkEnd w:id="480"/>
    </w:p>
    <w:p>
      <w:pPr>
        <w:pStyle w:val="Heading3"/>
        <w:numPr>
          <w:ilvl w:val="2"/>
          <w:numId w:val="1"/>
        </w:numPr>
        <w:rPr/>
      </w:pPr>
      <w:bookmarkStart w:id="481" w:name="pg13968_168229"/>
      <w:bookmarkStart w:id="482" w:name="__RefHeading___Toc1124932_3381743652"/>
      <w:bookmarkStart w:id="483" w:name="_Toc140"/>
      <w:bookmarkEnd w:id="481"/>
      <w:bookmarkEnd w:id="482"/>
      <w:r>
        <w:rPr>
          <w:rtl w:val="true"/>
        </w:rPr>
        <w:t>شرح و تفسیر</w:t>
      </w:r>
      <w:bookmarkEnd w:id="483"/>
    </w:p>
    <w:p>
      <w:pPr>
        <w:pStyle w:val="BookText"/>
        <w:rPr/>
      </w:pPr>
      <w:r>
        <w:rPr>
          <w:rFonts w:ascii="IRNazanin" w:hAnsi="IRNazanin" w:eastAsia="IRNazanin"/>
          <w:color w:val="111111"/>
          <w:sz w:val="28"/>
          <w:sz w:val="28"/>
          <w:szCs w:val="28"/>
          <w:rtl w:val="true"/>
          <w:lang w:bidi="fa-IR"/>
        </w:rPr>
        <w:t>باز هم فرق عاقل و احمق</w:t>
      </w:r>
    </w:p>
    <w:p>
      <w:pPr>
        <w:pStyle w:val="BookText"/>
        <w:rPr/>
      </w:pPr>
      <w:r>
        <w:rPr>
          <w:rFonts w:ascii="IRNazanin" w:hAnsi="IRNazanin" w:eastAsia="IRNazanin"/>
          <w:color w:val="111111"/>
          <w:sz w:val="28"/>
          <w:sz w:val="28"/>
          <w:szCs w:val="28"/>
          <w:rtl w:val="true"/>
          <w:lang w:bidi="fa-IR"/>
        </w:rPr>
        <w:t>مرحوم سیّد رضی در آغاز این سخن حکیمانه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جمله پرمایه قبل از امام علیه السلام به تعبیر دیگری بدین صورت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احمق در دهان اوست و زبان عاقل در درون قلبش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عَنْهُ علیه السلام هذا الْمَعْنی بِلَْفظٍ آخَرٍ،وَ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الْأَحْمَقِ فِی فِیهِ،وَ لِسَانُ الْعَاقِلِ فِی قَلْبِهِ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یک معنا را بازگو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مَعْناهُما 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تفاوت این دو تعبیر آن است که در تعبیر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عاقل پشت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قلب اوست و در آنجا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احمق پشت زبان اوست و در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هر دو بیان تعبیری کنایی زیبا و صحیحی است و هر دو اشاره به یک حقیقت دارد و آن این‌که افراد عاقل بی مطالعه،فکر و دقت سخن نمی‌گویند؛ حسن و قبح،سود و زیان،مناسبت و عدم مناسبتِ گفتار خود را به دقت بررسیده و سپس آن را بر زبان جاری می‌کنند در حالی که افراد نادان به عکس آن هستند؛سخنی را بی مطالعه می‌گویند و بعد که به آثار زیانبارش برخورد کردند در فکر فرو می‌روند که آیا صلاح بود ما چنین سخنی را بگوییم؟</w:t>
      </w:r>
    </w:p>
    <w:p>
      <w:pPr>
        <w:pStyle w:val="BookText"/>
        <w:rPr/>
      </w:pPr>
      <w:r>
        <w:rPr>
          <w:rFonts w:ascii="IRNazanin" w:hAnsi="IRNazanin" w:eastAsia="IRNazanin"/>
          <w:color w:val="111111"/>
          <w:sz w:val="28"/>
          <w:sz w:val="28"/>
          <w:szCs w:val="28"/>
          <w:rtl w:val="true"/>
          <w:lang w:bidi="fa-IR"/>
        </w:rPr>
        <w:t>در کتاب محجة البیضاء همین مضمون کلام امام علیه السلام با شرح بیشتری از پیغمبر اکرم صلی الله علیه و آله نقل شده است که می‌فرماید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لِسانُ الْمُؤمِنِ وَراءَ قَلْبِهِ فَإذا أرادَ أنْ </w:t>
      </w:r>
      <w:bookmarkStart w:id="484" w:name="pg13968_168230"/>
    </w:p>
    <w:p>
      <w:pPr>
        <w:pStyle w:val="BookText"/>
        <w:rPr/>
      </w:pPr>
      <w:bookmarkEnd w:id="484"/>
      <w:r>
        <w:rPr>
          <w:rFonts w:ascii="IRNazanin" w:hAnsi="IRNazanin" w:eastAsia="IRNazanin"/>
          <w:color w:val="111111"/>
          <w:sz w:val="28"/>
          <w:sz w:val="28"/>
          <w:szCs w:val="28"/>
          <w:rtl w:val="true"/>
          <w:lang w:bidi="fa-IR"/>
        </w:rPr>
        <w:t xml:space="preserve">یَتَکَلَّمَ بِشَیْءٍ تَدَبِّرُهُ بِقَلْبِهِ ثُمَّ أمْضاهُ بِلِسانِهِ وَ إنَّ لِسانُ الْمُنافِقِ أمامَ قَلْبِهِ فَإذا هَمَّ بِشَیْءٍ أمْضاهُ بِلِسانِهِ وَ لَمْ یَتَدَبَّرَه بِقَلْبِهِ ؛زبان مؤمن در پشت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هنگامی که اراده کند سخنی بگوید نخست با عقل خود آن را بررسی می‌کند سپس بر زبانش جاری می‌سازد ولی زبان منافق جلو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هنگامی که تصمیم به چیزی بگیرد بدون مطالعه بر زبانش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امیرالمؤمنین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یَسْتَدَلُّ عَلی عَقْلِ کُلِّ امْرِءٍ بِما یَجْری عَلی لِسانِهِ؛ سخنانی که بر زبان هر انسانی جاری می‌شود دلیل بر میزان عقل اوست</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نیز در همان کتاب در عبارت کوتاه‌تری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الرَّجُلِ میزانُ عَقْلِهِ؛ سخن انسان معیار عقل اوست</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در ادامه همین کلمات قصار در جمله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تَکَلَّمُوا تُعْرَفُوا فَإِنَّ الْمَرْءَ مَخْبُوءٌ تَحْتَ لِسَانِهِ؛ سخن بگویید تا شناخته شوید؛زیرا شخصیت انسان زیر زبان او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مورد عبادات و طاعات و گناهان و سیئات دقت کنیم می‌بینیم قسمت عمده طاعات با زبان و قسمت مهم گناهان نیز با زبان است،بنابراین زبانی که در اختیار صاحبش نباشد بلای بزرگی است و به عکس،زبانی که در اختیار عقل انسان باشد منبع برکات و طاعات فراوانی است</w:t>
      </w:r>
      <w:r>
        <w:rPr>
          <w:rFonts w:eastAsia="IRNazanin" w:cs="IRNazanin"/>
          <w:color w:val="111111"/>
          <w:sz w:val="28"/>
          <w:szCs w:val="28"/>
          <w:rtl w:val="true"/>
          <w:lang w:bidi="fa-IR"/>
        </w:rPr>
        <w:t>.</w:t>
      </w:r>
    </w:p>
    <w:p>
      <w:pPr>
        <w:pStyle w:val="Heading3"/>
        <w:numPr>
          <w:ilvl w:val="2"/>
          <w:numId w:val="1"/>
        </w:numPr>
        <w:rPr/>
      </w:pPr>
      <w:bookmarkStart w:id="485" w:name="__RefHeading___Toc1124934_3381743652"/>
      <w:bookmarkStart w:id="486" w:name="_Toc141"/>
      <w:bookmarkEnd w:id="485"/>
      <w:r>
        <w:rPr>
          <w:rtl w:val="true"/>
        </w:rPr>
        <w:t>نکته</w:t>
      </w:r>
      <w:bookmarkEnd w:id="486"/>
    </w:p>
    <w:p>
      <w:pPr>
        <w:pStyle w:val="BookText"/>
        <w:rPr/>
      </w:pPr>
      <w:r>
        <w:rPr>
          <w:rFonts w:ascii="IRNazanin" w:hAnsi="IRNazanin" w:eastAsia="IRNazanin"/>
          <w:color w:val="111111"/>
          <w:sz w:val="28"/>
          <w:sz w:val="28"/>
          <w:szCs w:val="28"/>
          <w:rtl w:val="true"/>
          <w:lang w:bidi="fa-IR"/>
        </w:rPr>
        <w:t>مفهوم واقعی عقل و حمق</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می‌آید که عقل و حماقت در انسان‌ها ذاتی ایشان </w:t>
      </w:r>
    </w:p>
    <w:p>
      <w:pPr>
        <w:pStyle w:val="BookText"/>
        <w:rPr/>
      </w:pPr>
      <w:r>
        <w:rPr>
          <w:rFonts w:ascii="IRNazanin" w:hAnsi="IRNazanin" w:eastAsia="IRNazanin"/>
          <w:color w:val="111111"/>
          <w:sz w:val="28"/>
          <w:sz w:val="28"/>
          <w:szCs w:val="28"/>
          <w:rtl w:val="true"/>
          <w:lang w:bidi="fa-IR"/>
        </w:rPr>
        <w:t>است؛نه عاقل را می‌توان بر عقلش ستایش کرد و نه احمق را بر حماقتش نکوهش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این است که منظور در اینجا عقل و حماقت اکتسابی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ذاتا احمق است در واقع نوعی بیماری دارد که در صورت امکان باید به وسیله دیگران معالجه شود؛ولی گاه انسان حماقت را با اراده خود فراهم می‌سازد؛با نیکان و پاکان و عاقلان و خردمندان معاشرت نمی‌کند و بر عکس به دنبال هوای نفس می‌رود و با افراد نادان و شرور طرح دوستی می‌ریزد،تحصیل علم را رها می‌کند و با اختیار خود در وادی جهل گام بر می‌دارد و هنگامی که مسئله سرنوشت‌سازی پیش آید با این‌که می‌تواند تأمل کند،به مشورت بپردازد و از این و آن نظر بخواهد همه اینها را ترک کرده و بی‌گدار به آب می‌زند و گرفتار غرقاب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حضرت از چنین حماقتی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امام علیه السلام در غررالحکم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غَریزَةٌ تَزیدُ بِالْعِلْمِ بِالتَّجارُبِ؛ عقل غریزه‌ای است که با علم و تجربه افزون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نقطه مقابل با ترک علم و عدم بهره‌گیری از تجارب ضایع می‌گردد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النَّظَرِ فِی الْحِکْمَةِ تَلْقَحُ الْعَقْلَ؛ نگاه‌کردن در حکمت باعث باروری عقل انسان است</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3968_168233"/>
      <w:bookmarkStart w:id="488" w:name="pg13968_168233"/>
      <w:bookmarkEnd w:id="488"/>
    </w:p>
    <w:p>
      <w:pPr>
        <w:pStyle w:val="Heading2"/>
        <w:numPr>
          <w:ilvl w:val="1"/>
          <w:numId w:val="1"/>
        </w:numPr>
        <w:rPr/>
      </w:pPr>
      <w:bookmarkStart w:id="489" w:name="pg13968_168233"/>
      <w:bookmarkStart w:id="490" w:name="__RefHeading___Toc1124936_3381743652"/>
      <w:bookmarkStart w:id="491" w:name="_Toc142"/>
      <w:bookmarkEnd w:id="489"/>
      <w:bookmarkEnd w:id="490"/>
      <w:r>
        <w:rPr>
          <w:rtl w:val="true"/>
        </w:rPr>
        <w:t xml:space="preserve">گفتار حکیمانه </w:t>
      </w:r>
      <w:r>
        <w:rPr/>
        <w:t>42</w:t>
      </w:r>
      <w:r>
        <w:rPr>
          <w:rtl w:val="true"/>
        </w:rPr>
        <w:t xml:space="preserve">- </w:t>
      </w:r>
      <w:r>
        <w:rPr>
          <w:rtl w:val="true"/>
        </w:rPr>
        <w:t>بیماری و ریزش گناهان</w:t>
      </w:r>
      <w:bookmarkEnd w:id="491"/>
    </w:p>
    <w:p>
      <w:pPr>
        <w:pStyle w:val="Heading3"/>
        <w:numPr>
          <w:ilvl w:val="2"/>
          <w:numId w:val="1"/>
        </w:numPr>
        <w:rPr/>
      </w:pPr>
      <w:bookmarkStart w:id="492" w:name="__RefHeading___Toc1124938_3381743652"/>
      <w:bookmarkStart w:id="493" w:name="_Toc143"/>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لِبَعْضِ أَصْحَابِهِ فِی عِلَّةٍ اعْتَلَّهَا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مَا کَانَ مِنْ شَکْوَاکَ حَطّاً لِسَیِّئَاتِکَ،فَإِنَّ الْمَرَضَ لَا أَجْرَ فِیهِ،وَ لَکِنَّهُ یَحُطُّ السَّیِّئَاتِ،وَ یَحُتُّهَا حَتَّ الْأَوْرَاقِ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الْأَجْرُ فِی الْقَوْلِ بِاللِّسَانِ،</w:t>
      </w:r>
    </w:p>
    <w:p>
      <w:pPr>
        <w:pStyle w:val="BookText"/>
        <w:rPr/>
      </w:pPr>
      <w:r>
        <w:rPr>
          <w:rFonts w:ascii="Amiri" w:hAnsi="Amiri" w:eastAsia="Amiri" w:cs="Amiri"/>
          <w:color w:val="111111"/>
          <w:sz w:val="28"/>
          <w:sz w:val="28"/>
          <w:szCs w:val="28"/>
          <w:rtl w:val="true"/>
          <w:lang w:bidi="ar-SA"/>
        </w:rPr>
        <w:t>وَ الْعَمَلِ بِالْأَیْدِی وَ الْأَقْدَامِ،وَ إِنَّ اللَّهَ سُبْحَانَهُ یُدْخِلُ بِصِدْقِ النِّیَّةِ</w:t>
      </w:r>
    </w:p>
    <w:p>
      <w:pPr>
        <w:pStyle w:val="BookText"/>
        <w:rPr/>
      </w:pPr>
      <w:r>
        <w:rPr>
          <w:rFonts w:ascii="Amiri" w:hAnsi="Amiri" w:eastAsia="Amiri" w:cs="Amiri"/>
          <w:color w:val="111111"/>
          <w:sz w:val="28"/>
          <w:sz w:val="28"/>
          <w:szCs w:val="28"/>
          <w:rtl w:val="true"/>
          <w:lang w:bidi="ar-SA"/>
        </w:rPr>
        <w:t>وَ السَّرِیرَةِ الصَّالِحَةِ مَنْ یَشَاءُ مِنْ عِبَادِهِ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هنگامی که یکی از یاران خود را بیمار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احوال‌پرسی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می‌فرماید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 درد و بیماری تو را سبب ریزش گناهانت قرار داد،زیرا بیماری پاداشی در آن نیست؛ولی گناهان را می‌ریزد همچون ریزش برگ درختان،اجر و پاداش،تنها در گفتار به زبان و عمل با دست 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سبحان کسانی را از بندگانش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موجب صدق نیت و پاکی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می‌کند</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در ذیل این کلام حکمت‌آمیز نیاز به توضیح دیده و با عبارات شیوایی آن را شرح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امام علیه السلام در اینجا فرموده راست و درست است؛بیماری اجر و پاداش ندارد،هر چند از قبیل اموری است که استحقاق عوض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اجر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عوض را در مقابل کارهای خداوند نسبت به بندگانش مانند بیماری‌ها و مانند آن مستحق می‌شود؛اما اجر و ثواب،در مقابل فعل بندگان است،بنابراین بین این دو فرق است؛فرقی که امام علیه السلام با آن علم نافذ و نظریه صائب خود به آن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علیه السلام،إنَّ الْمَرَضَ لا أجْرَ فیهِ،لِأنَّهُ لَیْسَ مِنْ قَبیلِ ما یُسْتَحِقُّ عَلَیْهِ الْعِوَضُ،لِأنَّ الْعِوَضَ یُسْتَحِقُّ عَلی ما کانَ فی مُقابِلَةٍ فِعْلِ اللّهِ تَعالی بِالْعَبْدِ، مِنَ الْآلامِ وَ الْأمْراضِ،وَما یَجْری مَجْری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الْأجْرٌ وَ الثَّوابُ یُسْتَحِقانِ عَلی ما کانَ فی مُقابِلَةِ فِعْلِ الْعَبْدِ،فَبَیْنَهُما فَرْقٌ قَدْ بَیَّنَهُ علیه السلام،کَما یَقْتَضیهِ عِلْمُهُ الثّاقِبُ وَ رَأیُهُ الصّائِبُ</w:t>
      </w:r>
      <w:r>
        <w:rPr>
          <w:rFonts w:eastAsia="IRNazanin" w:cs="IRNazanin"/>
          <w:color w:val="111111"/>
          <w:sz w:val="28"/>
          <w:szCs w:val="28"/>
          <w:rtl w:val="true"/>
          <w:lang w:bidi="fa-IR"/>
        </w:rPr>
        <w:t xml:space="preserve">) . </w:t>
      </w:r>
      <w:bookmarkStart w:id="494" w:name="pg13968_168235"/>
    </w:p>
    <w:p>
      <w:pPr>
        <w:pStyle w:val="Heading3"/>
        <w:numPr>
          <w:ilvl w:val="2"/>
          <w:numId w:val="1"/>
        </w:numPr>
        <w:rPr/>
      </w:pPr>
      <w:bookmarkStart w:id="495" w:name="__RefHeading___Toc1124940_3381743652"/>
      <w:bookmarkStart w:id="496" w:name="_Toc144"/>
      <w:bookmarkEnd w:id="494"/>
      <w:bookmarkEnd w:id="495"/>
      <w:r>
        <w:rPr>
          <w:rtl w:val="true"/>
        </w:rPr>
        <w:t>شرح و تفسیر</w:t>
      </w:r>
      <w:bookmarkEnd w:id="496"/>
    </w:p>
    <w:p>
      <w:pPr>
        <w:pStyle w:val="BookText"/>
        <w:rPr/>
      </w:pPr>
      <w:r>
        <w:rPr>
          <w:rFonts w:ascii="IRNazanin" w:hAnsi="IRNazanin" w:eastAsia="IRNazanin"/>
          <w:color w:val="111111"/>
          <w:sz w:val="28"/>
          <w:sz w:val="28"/>
          <w:szCs w:val="28"/>
          <w:rtl w:val="true"/>
          <w:lang w:bidi="fa-IR"/>
        </w:rPr>
        <w:t>بیماری و ریزش گناهان</w:t>
      </w:r>
    </w:p>
    <w:p>
      <w:pPr>
        <w:pStyle w:val="BookText"/>
        <w:rPr/>
      </w:pPr>
      <w:r>
        <w:rPr>
          <w:rFonts w:ascii="IRNazanin" w:hAnsi="IRNazanin" w:eastAsia="IRNazanin"/>
          <w:color w:val="111111"/>
          <w:sz w:val="28"/>
          <w:sz w:val="28"/>
          <w:szCs w:val="28"/>
          <w:rtl w:val="true"/>
          <w:lang w:bidi="fa-IR"/>
        </w:rPr>
        <w:t xml:space="preserve">مطابق این روایت،امام علیه السلام هنگامی که یکی از یاران خود را بیمار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احوال‌پرسی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درد و بیماری تو را سبب ریزش گناهانت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أَصْحَابِهِ فِی عِلَّةٍ اعْتَلَّهَا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مَا کَانَ مِنْ شَکْوَاکَ حَطّاً لِسَیِّئَاتِکَ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بشارت بزرگی بود که امام علیه السلام به آن یار بیمار داد که قطعا سبب شادی او شد،و فشار درد و بیماری را برای او کاست و روحیه‌ای را که بیمار برای مبارزه با مرض باید پیدا کند در او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درد و رنج‌ها و بلاها و حوادث ناگوار فلسفه‌ها متعددی دارد؛یکی از آن فلسفه‌ها آمرزش گناهان است؛یعنی خداوند می‌خواهد بنده صالحش را که لغزشی داشته در همین دنیا پاک کند تا حساب او به قیامت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این،انسان در حال بیماری توجه خاصی به خدا پیدا می‌کند و گاه به یاد مرگ می‌افتد و از گناهان خود توبه می‌کند و همین بیداری و آگاهی و توبه نیز سبب دیگری برای ریزش گناهان اوست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 الْإِنْسانَ الضُّرُّ دَعانا لِجَنْبِهِ أَوْ قاعِداً أَوْ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به انسان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ناراحتی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پهلو خوابیده یا نشسته یا ایستاده است </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برای بعضی این بیداری موقتی است و با تغییر احوال و اوضاع و برطرف شدن آن ناراحتی به حال سابق باز می‌گردند،همان‌گونه که قرآن در ادامه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کَشَفْنا عَنْهُ ضُرَّهُ مَرَّ کَأَنْ لَمْ یَدْعُنا إِلی ضُرٍّ 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ناراحتی او را برطرف ساختیم چنان می‌رود که گویی هرگز ما را برای حل مشکلی که به او رسیده بود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راز این نکته را که چرا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سبب سقوط گناهان است 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اجر دارد،بیان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بیماری پاداشی در آن نیست؛ولی گناهان را می‌ریزد،همچون ریزش برگ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الْمَرَضَ لَا أَجْرَ فِیهِ،وَ لَکِنَّهُ یَحُطُّ السَّیِّئَاتِ،وَ یَحُتُّهَا حَتَّ الْأَوْرَاقِ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هرگونه ریزش و پایین آوردن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ریزش برگ از درختان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توضیح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پاداش،تنها در گفتار به زبان و عمل با دست و 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الْأَجْرُ فِی الْقَوْلِ بِاللِّسَانِ،وَ الْعَمَلِ بِالْأَیْدِی وَ الْأَقْدَامِ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پاداش مربوط به عمل است؛خواه با زبان انجام گیرد و یا با اعضای بدن انسان؛ولی یک بیماری ناخواسته که به انسان عارض می‌شود کاری نیست که او انجام داده باشد تا خداوند اجر و پاداشی برای او قرار دهد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این بیماری بر اثر اعمال و طاعاتی باشد؛مثلا سرباز مجاهدی که به سوی میدان جنگ می‌رود،خسته و ناتوان و بیمار گردد این بیماری که زاییده اطاعات اوست ممکن است اجر داشته باشد،همان‌طور که قرآن درباره مجاهدان فی سبیل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لا یُصِیبُهُمْ ظَمَأٌ وَ لا نَصَبٌ وَ لا مَخْمَصَةٌ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کُتِبَ لَهُمْ بِهِ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خاطر آن است که هیچ تشنگی، خستگی و گرسنگی در راه خدا به آنها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این‌که به خاطر آن،عمل </w:t>
      </w:r>
    </w:p>
    <w:p>
      <w:pPr>
        <w:pStyle w:val="BookText"/>
        <w:rPr/>
      </w:pPr>
      <w:r>
        <w:rPr>
          <w:rFonts w:ascii="IRNazanin" w:hAnsi="IRNazanin" w:eastAsia="IRNazanin"/>
          <w:color w:val="111111"/>
          <w:sz w:val="28"/>
          <w:sz w:val="28"/>
          <w:szCs w:val="28"/>
          <w:rtl w:val="true"/>
          <w:lang w:bidi="fa-IR"/>
        </w:rPr>
        <w:t>صالحی برای آنها نوشته می‌شود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آن‌گاه امام علیه السلام در پایان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کسانی را از بندگانش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صدق نیت و پاکی باطن داخل بهشت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سُبْحَانَهُ یُدْخِلُ بِصِدْقِ النِّیَّةِ وَ السَّرِیرَةِ الصَّالِحَةِ مَنْ یَشَاءُ مِنْ عِبَادِهِ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خداوند به نیت خوب و اراده اعمال صالح به انسان پاداش می‌دهد،زیرا نیت و اراده،عملی است باطنی که در بسیاری از روایات برای آن پاداش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سریره صالح و باطن نیکو نیز مولود اعمال صالحی است که در گذشته انجام داده و آن هم دارای پاداش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کسانی هستند که تصمیم بر کارهای نیک گسترده‌ای دارند؛ولی دستشان به جایی نمی‌رسد و یا در سایه خودسازی دارای سریره صالحه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لطف و کرمش، این‌گونه افراد را وارد بهشت می‌کند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رضی در ذیل این کلام حکمت‌آمیز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نیاز به توضیح دیده و با عبارات شیوایی آن را شرح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امام علیه السلام فرموده راست و درست است؛بیماری اجر و پاداش ندارد،چرا که از قبیل اموری است که استحقاق عوض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اجر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عوض و پاداش را انسان در مقابل کارهای خداوند نسبت به بندگانش مانند بیماری‌ها و مانند آن مستحق می‌شود؛ اما اجر و ثواب،در مقابل فعل بندگان است،بنابراین بین این دو فرق است؛فرقی که امام با آن علم نافذ و نظریه صائب خود به آن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علیه السلام،إنَّ الْمَرَضَ لا أجْرَ فیهِ،لِأنَّهُ لَیْسَ مِنْ قَبیلِ ما یُسْتَحِقُّ عَلَیْهِ الْعِوَضُ،لِأنَّ الْعِوَضَ یُسْتَحِقُّ عَلی ما کانَ فی مُقابِلَةٍ فِعْلِ اللّهِ تَعالی بِالْعَبْدِ، </w:t>
      </w:r>
    </w:p>
    <w:p>
      <w:pPr>
        <w:pStyle w:val="BookText"/>
        <w:rPr/>
      </w:pPr>
      <w:r>
        <w:rPr>
          <w:rFonts w:ascii="Amiri" w:hAnsi="Amiri" w:eastAsia="Amiri" w:cs="Amiri"/>
          <w:color w:val="111111"/>
          <w:sz w:val="28"/>
          <w:sz w:val="28"/>
          <w:szCs w:val="28"/>
          <w:rtl w:val="true"/>
          <w:lang w:bidi="ar-SA"/>
        </w:rPr>
        <w:t>مِنَ الْآلامِ وَ الْأمْراضِ،وَ ما یَجْری مَجْری ذلِکَ،وَ الْأجْرٌ وَ الثَّوابُ یُسْتَحِقانِ عَلی ما کانَ فی مُقابِلَةِ فِعْلِ الْعَبْدِ،فَبَیْنَهُما فَرْقٌ قَدْ بَیَّنَهُ علیه السلام،کَما یَقْتَضیهِ عِلْمُهُ الثّاقِبُ وَ رَأیُهُ الصّائِبُ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واقع مرحوم سیّد رضی به نکته تازه‌ای اشاره می‌کند و آن فرق میان عوض با اجر و پاداش است؛یکی را مربوط به فعل خدا می‌داند و دیگری را مربوط به فعل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شبیه چیزی است که متکلمان در علم کلام گفته‌اند که خداوند حکیم اگر گروهی را گرفتار آفات و بلاها می‌کند حکمتش ایجاب می‌کند که در برابر آن عوضی به آنها بدهد وگرنه با حکمت خدا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کلام حکمت‌آمیز بالا آمد بیان یکی از آثار بیماری است در حالی که در حدیث پیغمبر اکرم صلی الله علیه و آله دو اثر دیگر نیز برای بیماری ذکر شده است آنجا که رسول خدا صلی الله علیه و آله در عیادت سلمان فارسی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سَلْمَانُ إِنَّ لَکَ فِی عِلَّتِکَ إِذَا اعْتَلَلْتَ ثَلَاثَ خِصَالٍ أَنْتَ مِنَ اللَّهِ تَبَارَکَ وَ تَعَالَی بِذِکْرٍ وَ دُعَاؤُکَ فِیهَا مُسْتَجَابٌ وَ لَا تَدَعُ الْعِلَّةُ عَلَیْکَ ذَنْباً إِلَّا حَطَّتْهُ؛ ای سلمان برای تو به هنگام بیماری سه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یاد خدا می‌افتی و دعای تو در این حالت مستجاب است و بیماری هیچ گناهی بر تو نمی‌گذارد مگر این‌که آن را فرو می‌ریزد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بدیهی است انسان در مشکلات بیش از هر زمان دیگر به یاد خداست مخصوصاً در حال بیماری که افزون بر یاد خدا به فکر مرگ و معاد و قیامت نیز می‌افتد و از گناهان خود توبه می‌کند و سعی دارد مسیر زندگی نادرست خویش را اصلاح کند و روشن است که در چنین حالتی دعا به استجابت مقرون‌تر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جهات سبب می‌شود که گناهان انسان به سبب بیماری فرو بریزد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شایان توجه است که در بعضی از روایات اجر و ثواب‌هایی برای بیماری ذکر شده که منظور از آن همان فرو ریختن گناهان و یا تفضلات الهی به </w:t>
      </w:r>
      <w:bookmarkStart w:id="497" w:name="pg13968_168239"/>
    </w:p>
    <w:p>
      <w:pPr>
        <w:pStyle w:val="BookText"/>
        <w:rPr/>
      </w:pPr>
      <w:bookmarkEnd w:id="497"/>
      <w:r>
        <w:rPr>
          <w:rFonts w:ascii="IRNazanin" w:hAnsi="IRNazanin" w:eastAsia="IRNazanin"/>
          <w:color w:val="111111"/>
          <w:sz w:val="28"/>
          <w:sz w:val="28"/>
          <w:szCs w:val="28"/>
          <w:rtl w:val="true"/>
          <w:lang w:bidi="fa-IR"/>
        </w:rPr>
        <w:t>بیماران با ایمانی است که تقصیری در ابتلای به بیماری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روایات نیز استفاده می‌شود که عباداتی که انسان در حالت سلامت انجام می‌داد اگر بر اثر بیماری ترک شود خداوند از باب تفضل ثواب آنها را برای او می‌نویسد</w:t>
      </w:r>
      <w:r>
        <w:rPr>
          <w:rFonts w:eastAsia="IRNazanin" w:cs="IRNazanin"/>
          <w:color w:val="111111"/>
          <w:sz w:val="28"/>
          <w:szCs w:val="28"/>
          <w:rtl w:val="true"/>
          <w:lang w:bidi="fa-IR"/>
        </w:rPr>
        <w:t xml:space="preserve">. </w:t>
      </w:r>
      <w:r>
        <w:rPr>
          <w:rStyle w:val="FootnoteAnchor"/>
          <w:rtl w:val="true"/>
        </w:rPr>
        <w:footnoteReference w:id="223"/>
      </w:r>
    </w:p>
    <w:p>
      <w:pPr>
        <w:pStyle w:val="Heading3"/>
        <w:numPr>
          <w:ilvl w:val="2"/>
          <w:numId w:val="1"/>
        </w:numPr>
        <w:rPr/>
      </w:pPr>
      <w:bookmarkStart w:id="498" w:name="__RefHeading___Toc1124942_3381743652"/>
      <w:bookmarkStart w:id="499" w:name="_Toc145"/>
      <w:bookmarkEnd w:id="498"/>
      <w:r>
        <w:rPr>
          <w:rtl w:val="true"/>
        </w:rPr>
        <w:t>نکته</w:t>
      </w:r>
      <w:bookmarkEnd w:id="499"/>
    </w:p>
    <w:p>
      <w:pPr>
        <w:pStyle w:val="BookText"/>
        <w:rPr/>
      </w:pPr>
      <w:r>
        <w:rPr>
          <w:rFonts w:ascii="IRNazanin" w:hAnsi="IRNazanin" w:eastAsia="IRNazanin"/>
          <w:color w:val="111111"/>
          <w:sz w:val="28"/>
          <w:sz w:val="28"/>
          <w:szCs w:val="28"/>
          <w:rtl w:val="true"/>
          <w:lang w:bidi="fa-IR"/>
        </w:rPr>
        <w:t>یک داستان آموزنده</w:t>
      </w:r>
    </w:p>
    <w:p>
      <w:pPr>
        <w:pStyle w:val="BookText"/>
        <w:rPr/>
      </w:pPr>
      <w:r>
        <w:rPr>
          <w:rFonts w:ascii="IRNazanin" w:hAnsi="IRNazanin" w:eastAsia="IRNazanin"/>
          <w:color w:val="111111"/>
          <w:sz w:val="28"/>
          <w:sz w:val="28"/>
          <w:szCs w:val="28"/>
          <w:rtl w:val="true"/>
          <w:lang w:bidi="fa-IR"/>
        </w:rPr>
        <w:t>در کتاب صفین نصر بن مزاحم چنین نقل شده است هنگامی که امیرمؤمنان علی علیه السلام از صفین باز می‌گشت و گروهی همراه او بودند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اردوگاهی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خانه‌های کوفه از دور نمایان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پیرمردی را دید که در سایه دیواری نشسته و آثار بیماری در چهره‌اش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چهره تو را این‌گونه درهم و منقلب می‌بینم؟ آیا از بیماری است؟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این بیماری ناراحت شده باشی؟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نمی‌داشتم که چنین بیماری‌ای به من عارض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بیماری را تقدیر نیک الهی نمی‌دانی؟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بر تو به رحمت پروردگار و آمرزش گناهانت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چیست؟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سلیم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قبیله؟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سلامان بن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من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چه اسم خوبی تو داری و چه نام خوبی پدرت دارد و چه اسم خوبی قبیله‌ات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آنها سلامت است و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از او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میدان صفین با ما بودی؟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نبودم ولی دلم می‌خواست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و آتش سوزان تب مرا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p>
    <w:p>
      <w:pPr>
        <w:pStyle w:val="BookText"/>
        <w:rPr/>
      </w:pPr>
      <w:r>
        <w:rPr>
          <w:rFonts w:ascii="Amiri" w:hAnsi="Amiri" w:eastAsia="Amiri" w:cs="Amiri"/>
          <w:color w:val="111111"/>
          <w:sz w:val="28"/>
          <w:sz w:val="28"/>
          <w:szCs w:val="28"/>
          <w:rtl w:val="true"/>
          <w:lang w:bidi="ar-SA"/>
        </w:rPr>
        <w:t xml:space="preserve">عَلَی الضُّعَفاءِ وَ لا عَلَی الْمَرْضی </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را تلاوت فرمود که دلیل بر معذور بودن این‌گونه افراد از شرکت در میدان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مردم درباره آنچه میان ما و اهل شام اتفاق افتاد چه می‌گویند؟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خوشحال‌اند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جنگ به نتیجه نهایی منته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 نادان و کودنی هستند؛ولی گروهی دیگر تأسف می‌خورند و آنها خیرخواهان تو در برابر مردم‌اند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می‌خواست از خدمت امام مرخص شود که امام به او 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جَعَلَ اللَّهُ مَا کَانَ مِنْ شَکْوَاکَ حَطّاً لِسَیِّئَاتِک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خداوند این بیماری تو را سبب ریزش گناهان تو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عبارتی که در بالا آمد</w:t>
      </w:r>
      <w:r>
        <w:rPr>
          <w:rFonts w:eastAsia="IRNazanin" w:cs="IRNazanin"/>
          <w:color w:val="111111"/>
          <w:sz w:val="28"/>
          <w:szCs w:val="28"/>
          <w:rtl w:val="true"/>
          <w:lang w:bidi="fa-IR"/>
        </w:rPr>
        <w:t xml:space="preserve">)». </w:t>
      </w:r>
      <w:r>
        <w:rPr>
          <w:rStyle w:val="FootnoteAnchor"/>
          <w:rtl w:val="true"/>
        </w:rPr>
        <w:footnoteReference w:id="225"/>
      </w:r>
      <w:bookmarkStart w:id="500" w:name="pg13968_168241"/>
    </w:p>
    <w:p>
      <w:pPr>
        <w:pStyle w:val="BookText"/>
        <w:rPr/>
      </w:pPr>
      <w:bookmarkEnd w:id="500"/>
      <w:r>
        <w:rPr>
          <w:rFonts w:ascii="Amiri" w:hAnsi="Amiri" w:eastAsia="Amiri" w:cs="Amiri"/>
          <w:color w:val="111111"/>
          <w:sz w:val="28"/>
          <w:sz w:val="28"/>
          <w:szCs w:val="28"/>
          <w:rtl w:val="true"/>
          <w:lang w:bidi="ar-SA"/>
        </w:rPr>
        <w:t>فِی ذِکْرِ خَبَّابِ بْنِ الْأَرَتِّ</w:t>
      </w:r>
      <w:r>
        <w:rPr>
          <w:rFonts w:eastAsia="Amiri" w:cs="Amiri" w:ascii="Amiri" w:hAnsi="Amiri"/>
          <w:color w:val="111111"/>
          <w:sz w:val="28"/>
          <w:szCs w:val="28"/>
          <w:rtl w:val="true"/>
          <w:lang w:bidi="ar-SA"/>
        </w:rPr>
        <w:t>:</w:t>
      </w:r>
    </w:p>
    <w:p>
      <w:pPr>
        <w:pStyle w:val="Heading2"/>
        <w:numPr>
          <w:ilvl w:val="1"/>
          <w:numId w:val="1"/>
        </w:numPr>
        <w:rPr/>
      </w:pPr>
      <w:bookmarkStart w:id="501" w:name="__RefHeading___Toc1124944_3381743652"/>
      <w:bookmarkStart w:id="502" w:name="_Toc146"/>
      <w:bookmarkEnd w:id="501"/>
      <w:r>
        <w:rPr>
          <w:rtl w:val="true"/>
        </w:rPr>
        <w:t xml:space="preserve">گفتار حکیمانه </w:t>
      </w:r>
      <w:r>
        <w:rPr/>
        <w:t>43</w:t>
      </w:r>
      <w:r>
        <w:rPr>
          <w:rtl w:val="true"/>
        </w:rPr>
        <w:t xml:space="preserve"> - </w:t>
      </w:r>
      <w:r>
        <w:rPr>
          <w:rtl w:val="true"/>
        </w:rPr>
        <w:t>مجاهدی وارسته</w:t>
      </w:r>
      <w:bookmarkEnd w:id="502"/>
    </w:p>
    <w:p>
      <w:pPr>
        <w:pStyle w:val="Heading3"/>
        <w:numPr>
          <w:ilvl w:val="2"/>
          <w:numId w:val="1"/>
        </w:numPr>
        <w:rPr/>
      </w:pPr>
      <w:bookmarkStart w:id="503" w:name="__RefHeading___Toc1124946_3381743652"/>
      <w:bookmarkStart w:id="504" w:name="_Toc147"/>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یَرْحَمُ اللَّهُ خَبَّابَ بْنَ الْأَرَتِّ،فَلَقَدْ أَسْلَمَ رَاغِباً،وَ هَاجَرَ طَائِعاً،وَ قَنِعَ بِالْکَفَافِ،وَ رَضِیَ عَنِ اللَّهِ،وَ عَاشَ مُجَاهِداً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به هنگام ذکر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خباب بن الارت را او از روی رغبت اسلام آورد و برای اطاعت خداوند هجرت کرد،به زندگی ساده قناعت نمود،از خدا خشنود و در تمام دوران عمرش مجاهد بود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13968_168243"/>
      <w:bookmarkStart w:id="506" w:name="pg13968_168243"/>
      <w:bookmarkEnd w:id="506"/>
    </w:p>
    <w:p>
      <w:pPr>
        <w:pStyle w:val="Heading3"/>
        <w:numPr>
          <w:ilvl w:val="2"/>
          <w:numId w:val="1"/>
        </w:numPr>
        <w:rPr/>
      </w:pPr>
      <w:bookmarkStart w:id="507" w:name="pg13968_168243"/>
      <w:bookmarkStart w:id="508" w:name="__RefHeading___Toc1124948_3381743652"/>
      <w:bookmarkStart w:id="509" w:name="_Toc148"/>
      <w:bookmarkEnd w:id="507"/>
      <w:bookmarkEnd w:id="508"/>
      <w:r>
        <w:rPr>
          <w:rtl w:val="true"/>
        </w:rPr>
        <w:t>شرح و تفسیر</w:t>
      </w:r>
      <w:bookmarkEnd w:id="509"/>
    </w:p>
    <w:p>
      <w:pPr>
        <w:pStyle w:val="BookText"/>
        <w:rPr/>
      </w:pPr>
      <w:r>
        <w:rPr>
          <w:rFonts w:ascii="IRNazanin" w:hAnsi="IRNazanin" w:eastAsia="IRNazanin"/>
          <w:color w:val="111111"/>
          <w:sz w:val="28"/>
          <w:sz w:val="28"/>
          <w:szCs w:val="28"/>
          <w:rtl w:val="true"/>
          <w:lang w:bidi="fa-IR"/>
        </w:rPr>
        <w:t>مجاهدی وارسته</w:t>
      </w:r>
    </w:p>
    <w:p>
      <w:pPr>
        <w:pStyle w:val="BookText"/>
        <w:rPr/>
      </w:pPr>
      <w:r>
        <w:rPr>
          <w:rFonts w:ascii="IRNazanin" w:hAnsi="IRNazanin" w:eastAsia="IRNazanin"/>
          <w:color w:val="111111"/>
          <w:sz w:val="28"/>
          <w:sz w:val="28"/>
          <w:szCs w:val="28"/>
          <w:rtl w:val="true"/>
          <w:lang w:bidi="fa-IR"/>
        </w:rPr>
        <w:t>امام علیه السلام در این گفتار پرمایه خود تعریف و تمجیدی از یکی از مجاهدان اسلام و مسلمانان راستین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الارتّ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دارد،اوصافی که می‌تواند برای همه الگو باشد و از آن پند و اندرز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به هنگام ذکر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الارت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خباب بن الارت را او از روی رغبت اسلام آورد و برای اطاعت خداوند هجرت کرد،به زندگی ساده قناعت نمود،از خدا خشنود و در تمام دوران عمرش مجاهد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خَبَّابِ بْنِ الْأَرَتِّ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 اللَّهُ خَبَّابَ بْنَ الْأَرَتِّ،فَلَقَدْ أَسْلَمَ رَاغِباً،وَ هَاجَرَ طَائِعاً،وَ قَنِعَ بِالْکَفَافِ،وَ رَضِیَ عَنِ اللَّهِ،وَ عَاشَ مُجَاهِداً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اینجا پنج وصف مهم برای خبّاب به دنبال طلب رحمت الهی، برای او ذکر می‌کند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اسلام وی از روی عشق و علاقه و رغبت است نه از روی ترس و نه از روی طمع و نه به سبب تقلید کورکورانه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اسلام را به خوبی شناخت و به آن عشق ورزید و مسلمان شد و بهترین دلیل برای عشق و علاقه او به اسلام این بود که بارها مشرکان او را شکنجه کردند که دست از اسلام بر دارد، شکنجه‌ها را تحمل کرد و دست از دامان پیامبر نکشید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وصف دوم اینکه او جزء مهاجران بود و مهاجرتش برای اطاعت خدا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هجرت بعضی از مکه به مدینه برای ترس از مشرکان یا طمع در آینده اسلام بود؛ولی این مرد مجاهد تنها به موجب اطاعت خداوند هجرت کرد و می‌دانیم هجرت مهاجران فصل جدیدی در تاریخ اسلام گشود، زیرا آنها با انصار مدینه دست به دست هم داده لشکر نیرومندی برای اسلام فراهم شد که در سایه آن توانست در مبارزات خود با دشمنان پیروز گردد و حکومت اسلامی به کمک آنها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در حالات خبّاب نوشته‌اند که او در میدان بدر و تمام غزواتی که بعد از آن صورت گرفت از پیغمبر صلی الله علیه و آله جدا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او مرد قانعی بود و زندگی ساده و زاهدانه‌ای داشت و می‌دانیم افراد قانع افرادی عزیز و سربلندند و در برابر ثروتمندان از خدا بی‌خبر هرگز سر تعظیم فرود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او در این کار از پیغمبر گرامی اسلام الگو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جمله خشنودی او را از تقدیرات الهی بیان می‌کند با این‌که او دوران‌های سخت و طوفانی اسلام را از نزدیک مشاهده کرد و زجر بسیار کشید و تحمل شدائد نمود؛اما با این حال همیشه از خدا راضی بود؛راضی از مقدرات الهی و به پاداش‌های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درباره گروهی از مؤمنان راستین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خدا از آنها راضی بود و هم آنها از خدا</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و درباره صاحبان نفس مطمئنه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راضِیَةً مَرْضِیَّةً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آنها از خدا خشنود بودند و هم خدا از آنها خشنود</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پنجمین و آخرین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تمام عمر مجاهد بود؛در مکه </w:t>
      </w:r>
      <w:bookmarkStart w:id="510" w:name="pg13968_168245"/>
    </w:p>
    <w:p>
      <w:pPr>
        <w:pStyle w:val="BookText"/>
        <w:rPr/>
      </w:pPr>
      <w:bookmarkEnd w:id="510"/>
      <w:r>
        <w:rPr>
          <w:rFonts w:ascii="IRNazanin" w:hAnsi="IRNazanin" w:eastAsia="IRNazanin"/>
          <w:color w:val="111111"/>
          <w:sz w:val="28"/>
          <w:sz w:val="28"/>
          <w:szCs w:val="28"/>
          <w:rtl w:val="true"/>
          <w:lang w:bidi="fa-IR"/>
        </w:rPr>
        <w:t>جهادی آمیخته با شکنجه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آتش افروختند،او را به پشت بر آتش خواباندند به گونه‌ای که قسمت زیادی از پشت او سوخت؛ولی هرگز از اسلام باز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مدینه که دوران جهادهای سخت و سنگین اسلامی بود در تمام میدان‌های نبرد حضور داشت و می‌جنگید و در دوران حکومت امیر مؤمنان علی علیه السلام گفته‌اند در جنگ صفین و نهروان حضور داشت،هرچند بعضی از مورخان معتقدند او در اواخر عمرش بیمار بود و نتوانست در صفین شرکت کند و پیش از جنگ نهروان از دنیا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بالا نشان می‌دهد چه کسانی می‌توانند محبوب اولیاء الله باشند و چه صفاتی انسان را به خدا و معصومان علیهم السلام نزدیک می‌کند</w:t>
      </w:r>
      <w:r>
        <w:rPr>
          <w:rFonts w:eastAsia="IRNazanin" w:cs="IRNazanin"/>
          <w:color w:val="111111"/>
          <w:sz w:val="28"/>
          <w:szCs w:val="28"/>
          <w:rtl w:val="true"/>
          <w:lang w:bidi="fa-IR"/>
        </w:rPr>
        <w:t>.</w:t>
      </w:r>
    </w:p>
    <w:p>
      <w:pPr>
        <w:pStyle w:val="Heading3"/>
        <w:numPr>
          <w:ilvl w:val="2"/>
          <w:numId w:val="1"/>
        </w:numPr>
        <w:rPr/>
      </w:pPr>
      <w:bookmarkStart w:id="511" w:name="__RefHeading___Toc1124950_3381743652"/>
      <w:bookmarkStart w:id="512" w:name="_Toc149"/>
      <w:bookmarkEnd w:id="511"/>
      <w:r>
        <w:rPr>
          <w:rtl w:val="true"/>
        </w:rPr>
        <w:t>نکته</w:t>
      </w:r>
      <w:bookmarkEnd w:id="512"/>
    </w:p>
    <w:p>
      <w:pPr>
        <w:pStyle w:val="BookText"/>
        <w:rPr/>
      </w:pPr>
      <w:r>
        <w:rPr>
          <w:rFonts w:ascii="IRNazanin" w:hAnsi="IRNazanin" w:eastAsia="IRNazanin"/>
          <w:color w:val="111111"/>
          <w:sz w:val="28"/>
          <w:sz w:val="28"/>
          <w:szCs w:val="28"/>
          <w:rtl w:val="true"/>
          <w:lang w:bidi="fa-IR"/>
        </w:rPr>
        <w:t>خباب بن ارتّ که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کنیه او ابو عبداللّه یا ابو محمد یا ابو یحیی بود از سابقین در اسلام و بزرگان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طایفه بنی‌تمیم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جاهلیت او را اسیر کردند و به مکه آورند و فروختند و سپس 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جاهلیت کار او آهنگری و ساختن شمشیر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نفری است که اسلام را پذیرفت و بعضی معتقدند پس از چند نفری به افتخار اسلام درآمد و همان‌گونه که قبلاً اشاره کردیم او شکنجه‌های سختی از مشرکان مکه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تواریخ آمده است که خلیفه دوم در ایام خلافتش از او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 با تو چه کردند؟ پشت خودش را نشان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خلیفه آثار آتشی را که بر پشت او افروخته بودند مشاهده کرد که پس از سال‌ها باقی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امروز پشت کسی را این‌چنین ندیده بودم و همان‌گونه که در بالا اشاره شد،او در جنگ بدر </w:t>
      </w:r>
    </w:p>
    <w:p>
      <w:pPr>
        <w:pStyle w:val="BookText"/>
        <w:rPr/>
      </w:pPr>
      <w:r>
        <w:rPr>
          <w:rFonts w:ascii="IRNazanin" w:hAnsi="IRNazanin" w:eastAsia="IRNazanin"/>
          <w:color w:val="111111"/>
          <w:sz w:val="28"/>
          <w:sz w:val="28"/>
          <w:szCs w:val="28"/>
          <w:rtl w:val="true"/>
          <w:lang w:bidi="fa-IR"/>
        </w:rPr>
        <w:t>و تمام غزوات اسلامی بعد از آن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عمرش به کوفه رفت و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چشم از جهان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در جنگ صفین و نهروان در لشکر علی علیه السلام بود در حالی که از بعضی از روایات استفاده می‌شود هنگامی که امیر مؤمنان از صفین بازگشت قبری را در بیرون دروازه کوفه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آن پرسید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خباب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فرزندی داشت،که در زمان پیغمبر اکرم صلی الله علیه و آله متولد شده و حضرت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او هم جزء صحابه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پارسا و از شیعیان مخلص علی علیه السلام بود که خوارج وی و همسرش را به طرز بسیار بی‌رحمانه‌ای کشتند؛او را ذبح و شکم همسرش را که باردار بود پاره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هنگامی که جنایات خوارج را برمی‌شمرد،شهادت عبداللّه را مطرح فرمود و آنها را مسئول خون او دانست</w:t>
      </w:r>
      <w:r>
        <w:rPr>
          <w:rFonts w:eastAsia="IRNazanin" w:cs="IRNazanin"/>
          <w:color w:val="111111"/>
          <w:sz w:val="28"/>
          <w:szCs w:val="28"/>
          <w:rtl w:val="true"/>
          <w:lang w:bidi="fa-IR"/>
        </w:rPr>
        <w:t xml:space="preserve">. </w:t>
      </w:r>
      <w:r>
        <w:rPr>
          <w:rStyle w:val="FootnoteAnchor"/>
          <w:rtl w:val="true"/>
        </w:rPr>
        <w:footnoteReference w:id="229"/>
      </w:r>
      <w:bookmarkStart w:id="513" w:name="pg13968_168247"/>
    </w:p>
    <w:p>
      <w:pPr>
        <w:pStyle w:val="Heading2"/>
        <w:numPr>
          <w:ilvl w:val="1"/>
          <w:numId w:val="1"/>
        </w:numPr>
        <w:rPr/>
      </w:pPr>
      <w:bookmarkStart w:id="514" w:name="__RefHeading___Toc1124952_3381743652"/>
      <w:bookmarkStart w:id="515" w:name="_Toc150"/>
      <w:bookmarkEnd w:id="513"/>
      <w:bookmarkEnd w:id="514"/>
      <w:r>
        <w:rPr>
          <w:rtl w:val="true"/>
        </w:rPr>
        <w:t xml:space="preserve">گفتار حکیمانه </w:t>
      </w:r>
      <w:r>
        <w:rPr/>
        <w:t>44</w:t>
      </w:r>
      <w:r>
        <w:rPr>
          <w:rtl w:val="true"/>
        </w:rPr>
        <w:t xml:space="preserve">- </w:t>
      </w:r>
      <w:r>
        <w:rPr>
          <w:rtl w:val="true"/>
        </w:rPr>
        <w:t>خوشا به حال چنین کسان</w:t>
      </w:r>
      <w:bookmarkEnd w:id="515"/>
    </w:p>
    <w:p>
      <w:pPr>
        <w:pStyle w:val="Heading3"/>
        <w:numPr>
          <w:ilvl w:val="2"/>
          <w:numId w:val="1"/>
        </w:numPr>
        <w:rPr/>
      </w:pPr>
      <w:bookmarkStart w:id="516" w:name="__RefHeading___Toc1124954_3381743652"/>
      <w:bookmarkStart w:id="517" w:name="_Toc151"/>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طُوبَی لِمَنْ ذَکَرَ الْمَعَادَ،وَ عَمِلَ لِلْحِسَابِ،وَ قَنِعَ بِالْکَفَافِ،وَ رَضِیَ عَنِ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معاد باشد و برای روز حساب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کفایت قانع گردد و از خدا راضی باشد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13968_168249"/>
      <w:bookmarkStart w:id="519" w:name="pg13968_168249"/>
      <w:bookmarkEnd w:id="519"/>
    </w:p>
    <w:p>
      <w:pPr>
        <w:pStyle w:val="Heading3"/>
        <w:numPr>
          <w:ilvl w:val="2"/>
          <w:numId w:val="1"/>
        </w:numPr>
        <w:rPr/>
      </w:pPr>
      <w:bookmarkStart w:id="520" w:name="pg13968_168249"/>
      <w:bookmarkStart w:id="521" w:name="__RefHeading___Toc1124956_3381743652"/>
      <w:bookmarkStart w:id="522" w:name="_Toc152"/>
      <w:bookmarkEnd w:id="520"/>
      <w:bookmarkEnd w:id="521"/>
      <w:r>
        <w:rPr>
          <w:rtl w:val="true"/>
        </w:rPr>
        <w:t>شرح و تفسیر</w:t>
      </w:r>
      <w:bookmarkEnd w:id="522"/>
    </w:p>
    <w:p>
      <w:pPr>
        <w:pStyle w:val="BookText"/>
        <w:rPr/>
      </w:pPr>
      <w:r>
        <w:rPr>
          <w:rFonts w:ascii="IRNazanin" w:hAnsi="IRNazanin" w:eastAsia="IRNazanin"/>
          <w:color w:val="111111"/>
          <w:sz w:val="28"/>
          <w:sz w:val="28"/>
          <w:szCs w:val="28"/>
          <w:rtl w:val="true"/>
          <w:lang w:bidi="fa-IR"/>
        </w:rPr>
        <w:t>خوشا به حال چنین کسان</w:t>
      </w:r>
    </w:p>
    <w:p>
      <w:pPr>
        <w:pStyle w:val="BookText"/>
        <w:rPr/>
      </w:pPr>
      <w:r>
        <w:rPr>
          <w:rFonts w:ascii="IRNazanin" w:hAnsi="IRNazanin" w:eastAsia="IRNazanin"/>
          <w:color w:val="111111"/>
          <w:sz w:val="28"/>
          <w:sz w:val="28"/>
          <w:szCs w:val="28"/>
          <w:rtl w:val="true"/>
          <w:lang w:bidi="fa-IR"/>
        </w:rPr>
        <w:t xml:space="preserve">امام علیه السلام در این گفتار پرمعنای خود به چهار جمله اشاره می‌کند و آن را مایه خوشبختی انسان می‌داند که جمله سوم و چهارم آن با حکمت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اول و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معاد باشد و برای روز حساب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ذَکَرَ الْمَعَادَ،وَ عَمِلَ لِلْحِسَابِ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هنگامی که واژه معاد گفته می‌شود دنیایی در برابر انسان مجسم می‌گردد که در آن موازین سنجش اعمال برپاست و نامه‌های اعمال به دست افراد است؛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راست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چپ؛همان نامه عملی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یُغادِرُ صَغِیرَةً وَ لا کَبِیرَةً إِلاّ أَحْصاها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عمل کوچک و بزرگی از صاحب آن سر نزده مگر این‌که در آن احصا شده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همه از سرنوشت خود نگرانند و اضطراب بر همه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اعضای بدن انسان در آن دادگاه بزرگ گواه بر اعمال او هستند و نیازی به گواهی فرشتگان ثبت اعمال نیست،هرچند آنها نیز گواهی می‌دهند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چنین دادگاهی را باور داشته باشد و به یاد آن بیفتد به یقین به سراغ گناه و ظلم و فساد نمی‌رود،زیرا چنین ایمانی انگیزه عمل است؛عملی پاک و خالی از هرگونه آلودگی و اگر لغزشی از او سر زند به زودی توبه می‌کند و به </w:t>
      </w:r>
    </w:p>
    <w:p>
      <w:pPr>
        <w:pStyle w:val="BookText"/>
        <w:rPr/>
      </w:pPr>
      <w:r>
        <w:rPr>
          <w:rFonts w:ascii="IRNazanin" w:hAnsi="IRNazanin" w:eastAsia="IRNazanin"/>
          <w:color w:val="111111"/>
          <w:sz w:val="28"/>
          <w:sz w:val="28"/>
          <w:szCs w:val="28"/>
          <w:rtl w:val="true"/>
          <w:lang w:bidi="fa-IR"/>
        </w:rPr>
        <w:t>سراغ جبران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ایمان به چیزی در دل انسان راسخ باشد و عملی هماهنگ آن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در کتاب شریف کافی آمده است که شخصی از او سؤال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تُخْبِرُنِی عَنِ الْإِیمَانِ أَ قَوْلٌ هُوَ وَ عَمَلٌ أَمْ قَوْلٌ بِلَا عَمَلٍ؛ عرض کرد آیا به من خبر نمی‌دهی که ایمان اعتقاد و عمل هر دو است یا فقط اعتقاد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عَمَلٌ کُلُّهُ وَ الْقَوْلُ بَعْضُ ذَلِکَ الْعَمَلِ؛ تمام ایمان عمل است و ایمان بعضی از آن عمل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این‌که رکن اصلی ایمان عمل است</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آن‌گاه در سومین و چهارمین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کفایت قانع گردد و از خدا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قَنِعَ بِالْکَفَافِ،وَ رَضِیَ عَنِ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قانع بودن به مقدار کفایت این است که حداقل لازم زندگی را داشته باشد،زیرا بالاتر از آن خالی از مسئولیت نیست و کمتر از آن خالی از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قانع بودن به مقدار کفایت به قدری اهمیت دارد که در حدیث معروفی از پیغمبر اکرم صلی الله علیه و آله نقل شده که با یارانش از بیابانی می‌گذشت،ساربانی در آنجا بود، حضرت برای رفع عطش یا برای نیاز به غذا مقداری شیر از او طلب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برابر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بخل ورزید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شیر در پستان و یا در ظرف‌هاست همه برای صبحانه و شام قبیله است و به دیگری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حق او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مال و فرزندانش را افزایش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به چوپان دیگری رسید و همین درخواست را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نه تنها شیری را که در ظرف داشت بلکه آنچه در پستان گوسفند بود را نیز دوشید و به عنوان هدیه،با احترام به نزد پیامبر آورد و به آن حضرت تقدیم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در حق او نیز دعا کرد؛ولی چنین عرضه داشت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ارْزُقْهُ الْکَفافِ؛ خداوندا به حد کفاف به او مرحمت </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یاران تعجب کردند که چگونه در حق آن بخیل پیغمبر اکرم دعای فزونی مال و فرزند کرد ولی درباره این مؤمن سخاوتمند دعایی کمتر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مطلب سؤال کردند و پیامبر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قَلَّ وَ کَفَی خَیْرٌ مِمَّا کَثُرَ وَ أَلْهَی؛ مقدار کم که برای زندگانی انسان کافی باشد بهتر از مقدار فراوانی است که آدمی را از خدا غافل سازد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منظور از رضایت پروردگار که در سخن پربار بالا به آن اشاره شده همان رضایت از مقدارات خداست چه مطابق میل انسان باشد و چه بر خلاف میل او همان‌گونه که در حدیثی از امام صادق می‌خوانیم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طَاعَةِ اللَّهِ الصَّبْرُ وَالرِّضَا عَنِ اللَّهِ فِیمَا أَحَبَّ الْعَبْدُ أَوْ کَرِهَ وَ لَا یَرْضَی عَبْدٌ عَنِ اللَّهِ فِیمَا أَحَبَّ أَوْ کَرِهَ إِلَّا کَانَ خَیْراً لَهُ فِیمَا أَحَبَّ أَوْ کَرِهَ؛ برترین طاعت الهی صبر و شکیبایی و رضایت و خشنودی از خداست؛چه در اموری که بنده او دوست دارد یا دوست ندارد و هیچ بنده‌ای از مقدرات الهی در آنچه دوست دارد یا دوست ندارد راضی نمی‌شود مگر این‌که در هر دو صورت خیر اوست</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13968_168253"/>
      <w:bookmarkStart w:id="524" w:name="pg13968_168253"/>
      <w:bookmarkEnd w:id="524"/>
    </w:p>
    <w:p>
      <w:pPr>
        <w:pStyle w:val="Heading2"/>
        <w:numPr>
          <w:ilvl w:val="1"/>
          <w:numId w:val="1"/>
        </w:numPr>
        <w:rPr/>
      </w:pPr>
      <w:bookmarkStart w:id="525" w:name="pg13968_168253"/>
      <w:bookmarkStart w:id="526" w:name="__RefHeading___Toc1124958_3381743652"/>
      <w:bookmarkStart w:id="527" w:name="_Toc153"/>
      <w:bookmarkEnd w:id="525"/>
      <w:bookmarkEnd w:id="526"/>
      <w:r>
        <w:rPr>
          <w:rtl w:val="true"/>
        </w:rPr>
        <w:t xml:space="preserve">گفتار حکیمانه </w:t>
      </w:r>
      <w:r>
        <w:rPr/>
        <w:t>45</w:t>
      </w:r>
      <w:r>
        <w:rPr>
          <w:rtl w:val="true"/>
        </w:rPr>
        <w:t xml:space="preserve">- </w:t>
      </w:r>
      <w:r>
        <w:rPr>
          <w:rtl w:val="true"/>
        </w:rPr>
        <w:t>دوستان و دشمنان واقعی من</w:t>
      </w:r>
      <w:bookmarkEnd w:id="527"/>
    </w:p>
    <w:p>
      <w:pPr>
        <w:pStyle w:val="Heading3"/>
        <w:numPr>
          <w:ilvl w:val="2"/>
          <w:numId w:val="1"/>
        </w:numPr>
        <w:rPr/>
      </w:pPr>
      <w:bookmarkStart w:id="528" w:name="__RefHeading___Toc1124960_3381743652"/>
      <w:bookmarkStart w:id="529" w:name="_Toc154"/>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لَوْ ضَرَبْتُ خَیْشُومَ الْمُؤْمِنِ بِسَیْفِی هَذَا عَلی أَنْ یُبْغِضَنِی مَا أَبْغَضَنِی؛وَ لَوْ صَبَبْتُ الدُّنْیَا بِجَمَّاتِهَا عَلَی الْمُنَافِقِ عَلی أَنْ یُحِبَّنِی مَا أَحَبَّنِی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أَنَّهُ قُضِیَ فَانْقَضی عَلی لِسَانِ النَّبِیِّ الْأُمِّیِّ صلی الله علیه و آله؛أَنَّهُ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عَلِیُّ،لَا یُبْغِضُکَ مُؤْمِنٌ،وَ لَا یُحِبُّکَ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شمشیرم بر بُن بینی مؤمن بزنم که مرا دشمن بدارد دشمن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دنیا را بر منافق بریزم که مرا دوست بدارد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مقدر شده و بر زبان پیامبر درس‌نخوانده جاری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تو را دشمن نمی‌دارد و هیچ منافقی تو را دوست نخواهد داشت</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0" w:name="pg13968_168255"/>
      <w:bookmarkStart w:id="531" w:name="pg13968_168255"/>
      <w:bookmarkEnd w:id="531"/>
    </w:p>
    <w:p>
      <w:pPr>
        <w:pStyle w:val="Heading3"/>
        <w:numPr>
          <w:ilvl w:val="2"/>
          <w:numId w:val="1"/>
        </w:numPr>
        <w:rPr/>
      </w:pPr>
      <w:bookmarkStart w:id="532" w:name="pg13968_168255"/>
      <w:bookmarkStart w:id="533" w:name="__RefHeading___Toc1124962_3381743652"/>
      <w:bookmarkStart w:id="534" w:name="_Toc155"/>
      <w:bookmarkEnd w:id="532"/>
      <w:bookmarkEnd w:id="533"/>
      <w:r>
        <w:rPr>
          <w:rtl w:val="true"/>
        </w:rPr>
        <w:t>شرح و تفسیر</w:t>
      </w:r>
      <w:bookmarkEnd w:id="534"/>
    </w:p>
    <w:p>
      <w:pPr>
        <w:pStyle w:val="BookText"/>
        <w:rPr/>
      </w:pPr>
      <w:r>
        <w:rPr>
          <w:rFonts w:ascii="IRNazanin" w:hAnsi="IRNazanin" w:eastAsia="IRNazanin"/>
          <w:color w:val="111111"/>
          <w:sz w:val="28"/>
          <w:sz w:val="28"/>
          <w:szCs w:val="28"/>
          <w:rtl w:val="true"/>
          <w:lang w:bidi="fa-IR"/>
        </w:rPr>
        <w:t>دوستان و دشمنان واقعی من</w:t>
      </w:r>
    </w:p>
    <w:p>
      <w:pPr>
        <w:pStyle w:val="BookText"/>
        <w:rPr/>
      </w:pPr>
      <w:r>
        <w:rPr>
          <w:rFonts w:ascii="IRNazanin" w:hAnsi="IRNazanin" w:eastAsia="IRNazanin"/>
          <w:color w:val="111111"/>
          <w:sz w:val="28"/>
          <w:sz w:val="28"/>
          <w:szCs w:val="28"/>
          <w:rtl w:val="true"/>
          <w:lang w:bidi="fa-IR"/>
        </w:rPr>
        <w:t>امام علیه السلام در این سخن حکمت‌آمیزش به حقیقتی قابل توجه اشاره می‌کند که آثارش در طول تاریخ زندگی امام علیه السلام دیدنی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این شمشیرم بر بن بینی مؤمن بزنم که مرا دشمن بدارد دشمن نخواهد داشت و اگر تمام دنیا را بر منافق بریزم که مرا دوست بدارد دوست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ضَرَبْتُ خَیْشُومَ الْمُؤْمِنِ بِسَیْفِی هَذَا عَلَی أَنْ یُبْغِضَنِی؛مَا أَبْغَضَنِی؛وَ لَوْ صَبَبْتُ الدُّنْیَا بِجَمَّاتِهَا عَلَی الْمُنَافِقِ عَلی أَنْ یُحِبَّنِی مَا أَحَبَّنِی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امام علیه السلام به گفتاری از پیغمبر اکرم در این زمینه استناد می‌جوید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دلیل آن است که مقدر شده و بر زبان پیامبر امّی و درس نخوانده جاری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تو را دشمن نمی‌دارد و هیچ منافقی تو را دوست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قُضِیَ فَانْقَضی عَلی لِسَانِ النَّبِیِّ الْأُمِّیِّ صلی الله علیه و آله؛أَنَّهُ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یُبْغِضُکَ مُؤْمِنٌ،وَ لَا یُحِبُّکَ مُنَافِقٌ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فَانْقَضَی عَلَی لِسَانِ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این حقیقت که مؤمنان هرگز علی را مبغوض نمی‌دارند و منافقان هرگز او را دوست نخواهند داشت نخست در علم الهی گذشته و مقدر گشته سپس بر لسان پیغمبر اکرم صلی الله علیه و آله جاری شده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شریف استفاده می‌شود که وجود مبارک امیرمؤمنان علی بن </w:t>
      </w:r>
    </w:p>
    <w:p>
      <w:pPr>
        <w:pStyle w:val="BookText"/>
        <w:rPr/>
      </w:pPr>
      <w:r>
        <w:rPr>
          <w:rFonts w:ascii="IRNazanin" w:hAnsi="IRNazanin" w:eastAsia="IRNazanin"/>
          <w:color w:val="111111"/>
          <w:sz w:val="28"/>
          <w:sz w:val="28"/>
          <w:szCs w:val="28"/>
          <w:rtl w:val="true"/>
          <w:lang w:bidi="fa-IR"/>
        </w:rPr>
        <w:t>ابی‌طالب علیه السلام با آن معرفت بالا و آن صفات والا،معیار سنجش مؤمن و منافق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که صفات خود را پرتوی از صفات آن بزرگوار می‌دیدند به مناسبت تجانس روحی و اعتقادی و اخلاقی به آن حضرت عشق می‌ورزیدند و منافقان که صفات و اعتقاد خود را در تضاد با صفات و معارف اعتقادی علی علیه السلام مشاهده می‌کردند بغض و کینه او را در دل می‌پروراندند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شگفت‌انگیز است که عالمان معروف اهل سنّت این حدیث را در اکثر منابع خود آورده‌اند و در عین حال،غیر علی علیه السلام را بر او ترجیح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خیشوم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خیشوم به معنای نقطه بالای بینی است که اگر قطع شود در واقع تمام بینی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شمشیر بزنم مرا مبغوض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مؤمن می‌داند به یقین در آن مصلحتی بوده و نیز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صَبَبْتُ الدُّنْیا بِجَمّاتِها </w:t>
      </w:r>
      <w:r>
        <w:rPr>
          <w:rStyle w:val="FootnoteAnchor"/>
          <w:rtl w:val="true"/>
        </w:rPr>
        <w:footnoteReference w:id="236"/>
      </w:r>
      <w:r>
        <w:rPr>
          <w:rFonts w:ascii="IRNazanin" w:hAnsi="IRNazanin" w:eastAsia="IRNazanin"/>
          <w:color w:val="111111"/>
          <w:sz w:val="28"/>
          <w:sz w:val="28"/>
          <w:szCs w:val="28"/>
          <w:rtl w:val="true"/>
          <w:lang w:bidi="fa-IR"/>
        </w:rPr>
        <w:t>عَلَی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منافقان به قدری تعصب و کینه و عداوت دارند که تمام دنیا را هم اگر به آنها بدهند دست از راه و روش زشت و انحرافی خود بر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کلام پیغمبر صلی الله علیه و آله استناد می‌جوید و حدیث معروف آن حضرت را بازگو می‌کند،زیرا همه مدعی‌اند که سخن پیغمبر صلی الله علیه و آله برای آنها قول فصل و آخرین سخن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ادعا نیست بلکه واقعیت است و در طول تاریخ زندگی امام علیه السلام نمونه‌های زنده‌ای دارد از جمله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اطراف مدینه مرد سیاه‌پوستی از اهل حبشه را دیدم که مشغول آبیاری است و انگشتان یک دستش قطع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انگشتان تو را قطع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هشت نفر بودیم که دست به سرقتی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دستگیر کردند و خدمت علی بن ابی‌طالب بردند و ما به گناه خود اقرار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بودن سرقت با خبر نبودید؟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 چهار انگشت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حد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دستور داد در خانه‌ای از ما پذیرایی کنند و روغن و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مواد غذایی مقوی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بدهند تا جای زخم‌ها خوب شود سپس ما را از آن خانه بیرون آورند و لباسی نو بر ما پوشاند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کنید و راه صلاح را پیش گیرید به نفع شماست و انگشتان شما به شما در بهشت باز می‌گردد و اگر چنین نکنید در دوزخ به شما باز می‌گردد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داستان ابن ملجم قاتل امام علی بن ابی‌طالب علیه السلام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ضربه‌ای بر سر مبارک آن حضرت وارد ساخت او را خدمت علی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 مگر من به تو نیکی نکردم؟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من نیکی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پس چه چیزی باعث شد که این جنایت را انجام دهی؟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روز شمشیر خود را تیز کردم و از خدا خواستم که به وسیله آن بدترین خلق خدا را به قتل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أَرَاکَ إِلَّا مَقْتُولاً بِهِ وَ مَا أَرَاکَ إِلَّا مِنْ شَرِّ خَلْقِ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تو مستجاب شده است 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با همین شمشیر خواهند کشت و تو بدترین خلق خدایی</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جالب توجه این که روایات فراوانی از پیغمبر اکرم صلی الله علیه و آله و صحابه آن حضرت درباره شناختن مؤمنان با محبت علی بن ابی‌طالب علیه السلام و منافقان با بغض و کینه او در کتب معروف اهل سنت و شیعه به طور گسترده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انساب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مناقب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می‌گفت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w:t>
      </w:r>
    </w:p>
    <w:p>
      <w:pPr>
        <w:pStyle w:val="BookText"/>
        <w:rPr/>
      </w:pPr>
      <w:r>
        <w:rPr>
          <w:rFonts w:ascii="Amiri" w:hAnsi="Amiri" w:eastAsia="Amiri" w:cs="Amiri"/>
          <w:color w:val="111111"/>
          <w:sz w:val="28"/>
          <w:sz w:val="28"/>
          <w:szCs w:val="28"/>
          <w:rtl w:val="true"/>
          <w:lang w:bidi="ar-SA"/>
        </w:rPr>
        <w:t>لَنَعْرِفُ الْمُنافِقینَ نَحْنُ مَعاشِرُ الْأنْصارِ بِبُغْضِهِمْ عَلیَّ بْنَ أبی‌طالِبٍ؛ ما جمعیت انصار،منافقان را به سبب بغضشان به علی بن ابی‌طالب می‌شناختیم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بیان را با سخنی از ابن ابی‌الحدید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اتَّفَقَتِ الْأخْبارُ الصَّحیحَةِ الَّتِی لا رَیْبَ فِیها عِنْدَ الْمُحَدِّثینَ عَلی أنَّ النَّبیَّ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یَبْغِضُکَ إلّا مُنافِقٌ وَ لا یُحِبُّکَ إلّا مُؤمِنٌ؛ اخبار صحیحی که اتفاق بر این در نزد راویان اخبار شکی در آن نیست متفق است که پیغمبر اکرم صلی الله علیه و آله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نمی‌دارد تو را جز منافق و دوست نمی‌دارد تو را جز مؤمن</w:t>
      </w:r>
      <w:r>
        <w:rPr>
          <w:rFonts w:eastAsia="IRNazanin" w:cs="IRNazanin"/>
          <w:color w:val="111111"/>
          <w:sz w:val="28"/>
          <w:szCs w:val="28"/>
          <w:rtl w:val="true"/>
          <w:lang w:bidi="fa-IR"/>
        </w:rPr>
        <w:t xml:space="preserve">». </w:t>
      </w:r>
      <w:r>
        <w:rPr>
          <w:rStyle w:val="FootnoteAnchor"/>
          <w:rtl w:val="true"/>
        </w:rPr>
        <w:footnoteReference w:id="239"/>
      </w:r>
      <w:bookmarkStart w:id="535" w:name="pg13968_168259"/>
    </w:p>
    <w:p>
      <w:pPr>
        <w:pStyle w:val="Heading2"/>
        <w:numPr>
          <w:ilvl w:val="1"/>
          <w:numId w:val="1"/>
        </w:numPr>
        <w:rPr/>
      </w:pPr>
      <w:bookmarkStart w:id="536" w:name="__RefHeading___Toc1124964_3381743652"/>
      <w:bookmarkStart w:id="537" w:name="_Toc156"/>
      <w:bookmarkEnd w:id="535"/>
      <w:bookmarkEnd w:id="536"/>
      <w:r>
        <w:rPr>
          <w:rtl w:val="true"/>
        </w:rPr>
        <w:t xml:space="preserve">گفتار حکیمانه </w:t>
      </w:r>
      <w:r>
        <w:rPr/>
        <w:t>46</w:t>
      </w:r>
      <w:r>
        <w:rPr>
          <w:rtl w:val="true"/>
        </w:rPr>
        <w:t xml:space="preserve">- </w:t>
      </w:r>
      <w:r>
        <w:rPr>
          <w:rtl w:val="true"/>
        </w:rPr>
        <w:t>بلای عُجب</w:t>
      </w:r>
      <w:bookmarkEnd w:id="537"/>
    </w:p>
    <w:p>
      <w:pPr>
        <w:pStyle w:val="Heading3"/>
        <w:numPr>
          <w:ilvl w:val="2"/>
          <w:numId w:val="1"/>
        </w:numPr>
        <w:rPr/>
      </w:pPr>
      <w:bookmarkStart w:id="538" w:name="__RefHeading___Toc1124966_3381743652"/>
      <w:bookmarkStart w:id="539" w:name="_Toc157"/>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سَیِّئَةٌ تَسُوءُکَ خَیْرٌ عِنْدَ اللَّهِ مِنْ حَسَنَةٍ تُعْجِبُکَ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بدی که تو را ناراحت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نزد خدا بهتر است از کار نیکی که تو را مغرور می‌کند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13968_168261"/>
      <w:bookmarkStart w:id="541" w:name="pg13968_168261"/>
      <w:bookmarkEnd w:id="541"/>
    </w:p>
    <w:p>
      <w:pPr>
        <w:pStyle w:val="Heading3"/>
        <w:numPr>
          <w:ilvl w:val="2"/>
          <w:numId w:val="1"/>
        </w:numPr>
        <w:rPr/>
      </w:pPr>
      <w:bookmarkStart w:id="542" w:name="pg13968_168261"/>
      <w:bookmarkStart w:id="543" w:name="__RefHeading___Toc1124968_3381743652"/>
      <w:bookmarkStart w:id="544" w:name="_Toc158"/>
      <w:bookmarkEnd w:id="542"/>
      <w:bookmarkEnd w:id="543"/>
      <w:r>
        <w:rPr>
          <w:rtl w:val="true"/>
        </w:rPr>
        <w:t>شرح و تفسیر</w:t>
      </w:r>
      <w:bookmarkEnd w:id="544"/>
    </w:p>
    <w:p>
      <w:pPr>
        <w:pStyle w:val="BookText"/>
        <w:rPr/>
      </w:pPr>
      <w:r>
        <w:rPr>
          <w:rFonts w:ascii="Amiri" w:hAnsi="Amiri" w:eastAsia="Amiri" w:cs="Amiri"/>
          <w:color w:val="111111"/>
          <w:sz w:val="28"/>
          <w:sz w:val="28"/>
          <w:szCs w:val="28"/>
          <w:rtl w:val="true"/>
          <w:lang w:bidi="ar-SA"/>
        </w:rPr>
        <w:t>بلای عُجب</w:t>
      </w:r>
    </w:p>
    <w:p>
      <w:pPr>
        <w:pStyle w:val="BookText"/>
        <w:rPr/>
      </w:pPr>
      <w:r>
        <w:rPr>
          <w:rFonts w:ascii="IRNazanin" w:hAnsi="IRNazanin" w:eastAsia="IRNazanin"/>
          <w:color w:val="111111"/>
          <w:sz w:val="28"/>
          <w:sz w:val="28"/>
          <w:szCs w:val="28"/>
          <w:rtl w:val="true"/>
          <w:lang w:bidi="fa-IR"/>
        </w:rPr>
        <w:t>امام علیه السلام در این سخن کوتاه و پرمحتوا به نکته مهمی اشاره می‌فرماید که در سیر و سلوک انسان به سوی خدا بسیار تأثیرگذار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بدی که تو را ناراحت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نزد خدا بهتر است از کار نیکی که تو را مغرور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 تَسُوءُکَ خَیْرٌ عِنْدَ اللَّهِ مِنْ حَسَنَةٍ تُعْجِبُکَ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 آن روشن است،زیرا انسان معصیت‌کاری که از عمل زشت خود ناراحت می‌شود به سوی پشیمانی و توبه و جبران آن گام بر می‌دارد حال آنکه آن‌کس که از کار نیک خود مغرور می‌گردد گامی به سوی ریاکاری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آثار شوم آن معصیت را می‌شوید در حالی که غرور عُجب و ریا از کارهای نیک،انسان را به پرتگاه گناهان کبیره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اکرم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أنَّهُ مُسیءٌ فَهُوَ مُحْسِنٌ؛ کسی که خود را بدکار می‌داند او نیکوکار است</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به گفته مرحوم مغنیه در فی ظلال نهج البلاغه عکس این مطلب نیز صادق است و آن اینکه گفته شود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رَای إنَّهُ مُحْسِنٌ فَهُوَ مَسیءٌ؛ کسی که خود را نیکوکار بداند بدکار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عُجب و غرور احسانش را تباه کرده و چه بسا سخنانی که ایمان را نیز از اساس متزلزل سازد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داود وحی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الْمُذْنِبینَ وَ انْذُرِ الصِّدیقینَ؛ گنهگاران را بشارت ده و 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تعجب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چگونه چنین چیزی ممکن است؟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و 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ده که من توبه آنها را می‌پذیرم و از گناهانشان صرف نظر می‌کنم و صدیقین را بیم ده که از اعمالشان عُجب به خود راه ندهند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حدیث دیگری از آن حضرت چنین 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وارد مسجد شدند یکی عابد بود و دیگری فاسق اما هنگامی که از مسجد خارج می‌شدند فاسق،جزء صدیقان شده بود و عابد از فاسقان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رو است که چون عابد وارد مسجد شد به عبادت خود می‌بالید و در این فکر بود و فاسق هنگامی که وارد شد فکرش در پشیمانی بود و پیوسته از گناهان خویش استغفار می‌کرد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حدیث دیگری از رسول خدا صلی الله علیه و آله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 حضرت وحی فرستاد که بعضی از بندگان من در مسیر عبادت تلاش می‌کند و شب از خواب خوش و بستر لذت‌بخش بر می‌خیزد و مشغول عبادت می‌شود و خود را در عبادت من به سختی و تعب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من او را یک شب یا دو شب گرفتار خواب می‌کنم تا در مسیر صحیح گام بردارد،زیرا هنگامی که به خواب می‌رود و صبح بیدار می‌شود نسبت به خود خشمگین است و خود را سرزنش می‌کند و اگر او را در آنچه از عبادت من می‌خواهد آزاد بگذارم،چه بسا عُجب و خودپسندی به او عارض شود و از این راه حالتی به او دست دهد که هلاکش در آن است</w:t>
      </w:r>
      <w:r>
        <w:rPr>
          <w:rFonts w:eastAsia="IRNazanin" w:cs="IRNazanin"/>
          <w:color w:val="111111"/>
          <w:sz w:val="28"/>
          <w:szCs w:val="28"/>
          <w:rtl w:val="true"/>
          <w:lang w:bidi="fa-IR"/>
        </w:rPr>
        <w:t xml:space="preserve">. </w:t>
      </w:r>
      <w:r>
        <w:rPr>
          <w:rStyle w:val="FootnoteAnchor"/>
          <w:rtl w:val="true"/>
        </w:rPr>
        <w:footnoteReference w:id="245"/>
      </w:r>
      <w:bookmarkStart w:id="545" w:name="pg13968_168263"/>
    </w:p>
    <w:p>
      <w:pPr>
        <w:pStyle w:val="Heading2"/>
        <w:numPr>
          <w:ilvl w:val="1"/>
          <w:numId w:val="1"/>
        </w:numPr>
        <w:rPr/>
      </w:pPr>
      <w:bookmarkStart w:id="546" w:name="__RefHeading___Toc1124970_3381743652"/>
      <w:bookmarkStart w:id="547" w:name="_Toc159"/>
      <w:bookmarkEnd w:id="545"/>
      <w:bookmarkEnd w:id="546"/>
      <w:r>
        <w:rPr>
          <w:rtl w:val="true"/>
        </w:rPr>
        <w:t xml:space="preserve">گفتار حکیمانه </w:t>
      </w:r>
      <w:r>
        <w:rPr/>
        <w:t>47</w:t>
      </w:r>
      <w:r>
        <w:rPr>
          <w:rtl w:val="true"/>
        </w:rPr>
        <w:t>-</w:t>
      </w:r>
      <w:r>
        <w:rPr>
          <w:rtl w:val="true"/>
        </w:rPr>
        <w:t>چهار فضیلت مهم اخلاقی</w:t>
      </w:r>
      <w:bookmarkEnd w:id="547"/>
    </w:p>
    <w:p>
      <w:pPr>
        <w:pStyle w:val="Heading3"/>
        <w:numPr>
          <w:ilvl w:val="2"/>
          <w:numId w:val="1"/>
        </w:numPr>
        <w:rPr/>
      </w:pPr>
      <w:bookmarkStart w:id="548" w:name="__RefHeading___Toc1124972_3381743652"/>
      <w:bookmarkStart w:id="549" w:name="_Toc160"/>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قَدْرُ الرَّجُلِ عَلَی قَدْرِ هِمَّتِهِ،وَ صِدْقُهُ عَلَی قَدْرِ مُرُوءَتِهِ،وَ شَجَاعَتُهُ عَلَی قَدْرِ أَنَفَتِهِ،وَ عِفَّتُهُ عَلی قَدْرِ غَیْرَتِهِ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هر کس به اندازه همت او و راستگویی و صداقتِ هر کس به اندازه شخصیت اوست و شجاعت هر کس به اندازه بی‌اعتنایی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ارزش‌های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عفت هر کس به اندازه غیرت اوست</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13968_168265"/>
      <w:bookmarkStart w:id="551" w:name="pg13968_168265"/>
      <w:bookmarkEnd w:id="551"/>
    </w:p>
    <w:p>
      <w:pPr>
        <w:pStyle w:val="Heading3"/>
        <w:numPr>
          <w:ilvl w:val="2"/>
          <w:numId w:val="1"/>
        </w:numPr>
        <w:rPr/>
      </w:pPr>
      <w:bookmarkStart w:id="552" w:name="pg13968_168265"/>
      <w:bookmarkStart w:id="553" w:name="__RefHeading___Toc1124974_3381743652"/>
      <w:bookmarkStart w:id="554" w:name="_Toc161"/>
      <w:bookmarkEnd w:id="552"/>
      <w:bookmarkEnd w:id="553"/>
      <w:r>
        <w:rPr>
          <w:rtl w:val="true"/>
        </w:rPr>
        <w:t>شرح و تفسیر</w:t>
      </w:r>
      <w:bookmarkEnd w:id="554"/>
    </w:p>
    <w:p>
      <w:pPr>
        <w:pStyle w:val="BookText"/>
        <w:rPr/>
      </w:pPr>
      <w:r>
        <w:rPr>
          <w:rFonts w:ascii="IRNazanin" w:hAnsi="IRNazanin" w:eastAsia="IRNazanin"/>
          <w:color w:val="111111"/>
          <w:sz w:val="28"/>
          <w:sz w:val="28"/>
          <w:szCs w:val="28"/>
          <w:rtl w:val="true"/>
          <w:lang w:bidi="fa-IR"/>
        </w:rPr>
        <w:t>چهار فضیلت مهم اخلاقی</w:t>
      </w:r>
    </w:p>
    <w:p>
      <w:pPr>
        <w:pStyle w:val="BookText"/>
        <w:rPr/>
      </w:pPr>
      <w:r>
        <w:rPr>
          <w:rFonts w:ascii="IRNazanin" w:hAnsi="IRNazanin" w:eastAsia="IRNazanin"/>
          <w:color w:val="111111"/>
          <w:sz w:val="28"/>
          <w:sz w:val="28"/>
          <w:szCs w:val="28"/>
          <w:rtl w:val="true"/>
          <w:lang w:bidi="fa-IR"/>
        </w:rPr>
        <w:t>امام علیه السلام در این چند جمله حکیمانه به رابطه چهار موضوع مهم با چهار موضوع دیگر از صفات انسانی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 هر کس به اندازه همت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الرَّجُلِ عَلَی قَدْرِ هِمَّتِهِ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منظور از همت تصمیماتی است که انسان برای انجام کارهای مهم می‌گیرد و به دنبال آن تلاش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این تصمیمات والاتر و این تلاش‌ها گسترده باشد همت انسان بلندتر است و این‌که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کسی به اندازه همت اوست برای آن است که اشخاص والا همت معمولاً تلاش می‌کنند تا به مقامات عالی برسند پس نباید ارزش وجودی ظاهری آنها را امروز ملاحظه کرد بلکه آن نیروی نهفته در درون آنها که نامش همت است باید مقیاس و معیار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غررالحکم از امام همین معنا به صورت دیگری بیان شده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شَرَفَتْ هِمَّتُهُ عَظَمَتْ قِیْمَتُهُ؛ کسی که همت عالی داشته باشد قیمت و ارزش او زیاد است</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حدیث دیگری از همان حضرت و در همان کتاب می‌خوانیم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رَفَعَ </w:t>
      </w:r>
    </w:p>
    <w:p>
      <w:pPr>
        <w:pStyle w:val="BookText"/>
        <w:rPr/>
      </w:pPr>
      <w:r>
        <w:rPr>
          <w:rFonts w:ascii="IRNazanin" w:hAnsi="IRNazanin" w:eastAsia="IRNazanin"/>
          <w:color w:val="111111"/>
          <w:sz w:val="28"/>
          <w:sz w:val="28"/>
          <w:szCs w:val="28"/>
          <w:rtl w:val="true"/>
          <w:lang w:bidi="fa-IR"/>
        </w:rPr>
        <w:t>أمْرَءٌ کَهِمَّتِهِ وَ لا وَضَعَهُ کَشَهْوَتِهِ؛ هیچ چیز انسان را به مانند همت او بلندمقام نمی‌کند و هیچ چیز،او را مانند شهوتش پست نمی‌سازد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که مردان روزگار از همت بلند به جایی رسیده‌اند</w:t>
      </w:r>
    </w:p>
    <w:p>
      <w:pPr>
        <w:pStyle w:val="BookText"/>
        <w:rPr/>
      </w:pPr>
      <w:r>
        <w:rPr>
          <w:rFonts w:ascii="IRNazanin" w:hAnsi="IRNazanin" w:eastAsia="IRNazanin"/>
          <w:color w:val="111111"/>
          <w:sz w:val="28"/>
          <w:sz w:val="28"/>
          <w:szCs w:val="28"/>
          <w:rtl w:val="true"/>
          <w:lang w:bidi="fa-IR"/>
        </w:rPr>
        <w:t>در دومین جمله پرمعنای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و صداقتِ هر کس به اندازه شخصیت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 عَلَی قَدْرِ مُرُوءَتِهِ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انسان با شخصیت این کار را برای خود ننگ می‌داند که به دیگران دروغ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این،غالبا دیده شده است که دروغ‌ها بعد از مدتی فاش می‌گردد؛انسان با شخصیت حاضر نمی‌شود کاری انجام دهد که در آینده آبروی او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دیگری از امام امیرمؤمنان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عِزّ؛ راستگویی سبب عزت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صَلاحُ کُلُّ شَیءٍ وَالْکِذْبُ فَسادُ کُلُّ شَیْءٍ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یکی از یاران امام صادق علیه السلام به نام ابو کهمس خدمت آن حضرت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وفادار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به شما سلام فرستاده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او رفتی سلام مرا به او برسان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به تو می‌گوید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بَلَغَ بِهِ عَلِیٌّ علیه السلام عِنْدَ رَسُولِ اللَّهِ صلی الله علیه و آله فَالْزَمْهُ فَإِنَّ عَلِیّاً علیه السلام إِنَّمَا بَلَغَ مَا بَلَغَ بِهِ عِنْدَ رَسُولِ اللَّهِ صلی الله علیه و آله بِصِدْقِ الْحَدِیثِ وَ أَدَاءِ الْأَمَانَةِ؛ نگاه کن ببین علی علیه السلام با چه صفاتی آن مقام را نزد رسول خدا صلی الله علیه و آله پیدا کرد آن صفات را داشته باش،زیرا علی تنها به این سبب به آن مقام نزد پیغمبر رسید که در سخن گفتن،صادق بود و در ادای امانت امین</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این سخن را با حدیثی از پیغمبر اکرم صلی الله علیه و آله پایان می‌دهیم،فرمود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 صَوابُ الْقَوْلِ بِالْحَقِّ وَ الْکَمالُ حُسْنُ الْفِعالِ بِالصِّدْقِ؛ جمال،به سخن حق گفتن است و کمال،به انجام کارهای نیک توأم با صدق</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جوانمردی،مردانگی،و فتوت و مجموعه‌ای از شایستگی‌هاست که در یک انسان باارزش جمع می‌شود که شخصیت او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سومین سخن حکمت‌آمیز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هر کس به اندازه بی‌اعتنایی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ارزش‌های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شَجَاعَتُهُ عَلَی قَدْرِ أَنَفَتِهِ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وابستگی‌های انسان به مقام و مال و شهوات دنیا از شجاعت او می‌کاهد و او را به اسارت می‌کشاند؛اما هنگامی که خود را از این امور آزاد سازد، با شجاعت حرف خود را می‌زند و راه خود را می‌پیماید و در برابر کسی ذلیلانه سر تعظیم فرو نمی‌آورد و با توکل بر خدا در برابر حوادث سخت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کراهت داشتن چیزی و خود را برتر از آن دانستن است،بنابراین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بالا می‌تواند اشاره به بی‌اعتنایی نسبت به ارزش‌های مادی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چهارمین و آخرین سخن حکیمانه‌اش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هر کس به اندازه غیرت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عِفَّتُهُ عَلَی قَدْرِ غَیْرَتِهِ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بعضی از شارحان نهج‌البلاغه عبارت از انزجار طبیعی انسان نسبت به تصور شرکت دیگران در اموری است که مورد علاقه اوست و به تعبیر دیگر غیرت به معنای حفظ ارزش‌های مربوط به خود و جلوگیری از تجاوز دیگران به حریم اوست که غالباً در عرف ما در امور ناموسی به کار می‌رود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کسی که نسبت به نوامیس خود غیرت دارد هرگز حاضر نمی‌شود به </w:t>
      </w:r>
    </w:p>
    <w:p>
      <w:pPr>
        <w:pStyle w:val="BookText"/>
        <w:rPr/>
      </w:pPr>
      <w:r>
        <w:rPr>
          <w:rFonts w:ascii="IRNazanin" w:hAnsi="IRNazanin" w:eastAsia="IRNazanin"/>
          <w:color w:val="111111"/>
          <w:sz w:val="28"/>
          <w:sz w:val="28"/>
          <w:szCs w:val="28"/>
          <w:rtl w:val="true"/>
          <w:lang w:bidi="fa-IR"/>
        </w:rPr>
        <w:t>نوامیس دیگران چشم خیانت بدوزد،بنابراین هر اندازه غیرت انسان بیشتر باشد عفت او هم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عفت و غیرت هر دو غالباً در عرف امروز ما بیشتر در مسائل ناموسی به کار می‌رود؛ولی از نظر ارباب لغت و علمای اخلاق،هر دو معنایی وسیع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خودداری و حالت انزجار از ملاحظه صحنه‌های زشت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اهتمام و دفاع از حقوق الهی و انسانی خویش است و بعید نیست که منظور از امام علیه السلام از جمله بالا همان معنای وسیع کلمه در هر دو مورد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حدیثی از امام باقر علیه السلام در کتاب کافی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الْعِبَادَةِ عِفَّةُ الْبَطْنِ وَ الْفَرْجِ؛ برترین عبادت پاک بودن از نظر تغذیه و امور جنسی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نیز از همان امام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أَفْضَلَ مِنْ عِفَّةِ بَطْنٍ وَ فَرْجٍ؛ هیچ‌کس خدا را عبادتی بهتر از این نداشته که عفت را در مورد شکم و امور جنسی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لذا در حدیثی از امیر مؤمنان علیه السلام می‌خوانیم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زَنَی غَیُورٌ قَطُّ؛ شخص با غیرت هرگز زنا نمی‌کند</w:t>
      </w:r>
      <w:r>
        <w:rPr>
          <w:rFonts w:eastAsia="IRNazanin" w:cs="IRNazanin"/>
          <w:color w:val="111111"/>
          <w:sz w:val="28"/>
          <w:szCs w:val="28"/>
          <w:rtl w:val="true"/>
          <w:lang w:bidi="fa-IR"/>
        </w:rPr>
        <w:t xml:space="preserve">». </w:t>
      </w:r>
      <w:r>
        <w:rPr>
          <w:rStyle w:val="FootnoteAnchor"/>
          <w:rtl w:val="true"/>
        </w:rPr>
        <w:footnoteReference w:id="253"/>
      </w:r>
      <w:bookmarkStart w:id="555" w:name="pg13968_168269"/>
    </w:p>
    <w:p>
      <w:pPr>
        <w:pStyle w:val="Heading2"/>
        <w:numPr>
          <w:ilvl w:val="1"/>
          <w:numId w:val="1"/>
        </w:numPr>
        <w:rPr/>
      </w:pPr>
      <w:bookmarkStart w:id="556" w:name="__RefHeading___Toc1124976_3381743652"/>
      <w:bookmarkStart w:id="557" w:name="_Toc162"/>
      <w:bookmarkEnd w:id="555"/>
      <w:bookmarkEnd w:id="556"/>
      <w:r>
        <w:rPr>
          <w:rtl w:val="true"/>
        </w:rPr>
        <w:t xml:space="preserve">گفتار حکیمانه </w:t>
      </w:r>
      <w:r>
        <w:rPr/>
        <w:t>48</w:t>
      </w:r>
      <w:r>
        <w:rPr>
          <w:rtl w:val="true"/>
        </w:rPr>
        <w:t xml:space="preserve">- </w:t>
      </w:r>
      <w:r>
        <w:rPr>
          <w:rtl w:val="true"/>
        </w:rPr>
        <w:t>راه پیروزی</w:t>
      </w:r>
      <w:bookmarkEnd w:id="557"/>
    </w:p>
    <w:p>
      <w:pPr>
        <w:pStyle w:val="Heading3"/>
        <w:numPr>
          <w:ilvl w:val="2"/>
          <w:numId w:val="1"/>
        </w:numPr>
        <w:rPr/>
      </w:pPr>
      <w:bookmarkStart w:id="558" w:name="__RefHeading___Toc1124978_3381743652"/>
      <w:bookmarkStart w:id="559" w:name="_Toc163"/>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الظَّفَرُ بِالْحَزْمِ،وَ الْحَزْمُ بِإِجَالَةِ الرَّأْی،وَ الرَّأْیُ بِتَحْصِینِ الْأَسْرَارِ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در گرو تدبیر است،حزم و دوراندیشی در گرو به کار گرفتن فکر، و تفکر صحیح در گرو نگه‌داری اسرار است</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0" w:name="pg13968_168271"/>
      <w:bookmarkStart w:id="561" w:name="pg13968_168271"/>
      <w:bookmarkEnd w:id="561"/>
    </w:p>
    <w:p>
      <w:pPr>
        <w:pStyle w:val="Heading3"/>
        <w:numPr>
          <w:ilvl w:val="2"/>
          <w:numId w:val="1"/>
        </w:numPr>
        <w:rPr/>
      </w:pPr>
      <w:bookmarkStart w:id="562" w:name="pg13968_168271"/>
      <w:bookmarkStart w:id="563" w:name="__RefHeading___Toc1124980_3381743652"/>
      <w:bookmarkStart w:id="564" w:name="_Toc164"/>
      <w:bookmarkEnd w:id="562"/>
      <w:bookmarkEnd w:id="563"/>
      <w:r>
        <w:rPr>
          <w:rtl w:val="true"/>
        </w:rPr>
        <w:t>شرح و تفسیر</w:t>
      </w:r>
      <w:bookmarkEnd w:id="564"/>
    </w:p>
    <w:p>
      <w:pPr>
        <w:pStyle w:val="BookText"/>
        <w:rPr/>
      </w:pPr>
      <w:r>
        <w:rPr>
          <w:rFonts w:ascii="IRNazanin" w:hAnsi="IRNazanin" w:eastAsia="IRNazanin"/>
          <w:color w:val="111111"/>
          <w:sz w:val="28"/>
          <w:sz w:val="28"/>
          <w:szCs w:val="28"/>
          <w:rtl w:val="true"/>
          <w:lang w:bidi="fa-IR"/>
        </w:rPr>
        <w:t>راه پیروزی</w:t>
      </w:r>
    </w:p>
    <w:p>
      <w:pPr>
        <w:pStyle w:val="BookText"/>
        <w:rPr/>
      </w:pPr>
      <w:r>
        <w:rPr>
          <w:rFonts w:ascii="IRNazanin" w:hAnsi="IRNazanin" w:eastAsia="IRNazanin"/>
          <w:color w:val="111111"/>
          <w:sz w:val="28"/>
          <w:sz w:val="28"/>
          <w:szCs w:val="28"/>
          <w:rtl w:val="true"/>
          <w:lang w:bidi="fa-IR"/>
        </w:rPr>
        <w:t>امام علیه السلام در این گفتار حکیمانه و پرمایه در سه جمله کوتاه رمز پیروزی را در کارها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 گرو تدبیر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 بِالْحَزْمِ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دوراندیشی و مطالعه عواقبِ کار است،یکی از مهم‌ترین عوامل پیروزی است،زیرا افراد سطحی‌نگر که گرفتار روزمرّگی هستند در برابر حوادث پیش‌بینی نشده به زودی به زانو در می‌آیند و رشته کار از دستشان بیرون می‌رود و شکست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در غرر الحکم 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بِالْحَزْمِ اسْتَظْهَرَ وَ مَنْ أضاعَ الْحَزْمَ تَهَوَّرَ؛ کسی که حزم و دوراندیشی بر گیرد پیروز می‌گردد و کسی که آن را ضایع کند به هلاکت می‌افتد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سپس امام علیه السلام در جمله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 و دوراندیشی در گرو به کار گرفتن 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الْحَزْمُ بِإِجَالَةِ الرَّأْیِ</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جولان دادن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فکر است و منظور از جولان دادن فکر این است که انسان همچون اسب سواری که در تمام اطراف میدان نبرد،قبل از شروع گردش می‌کند تا از نقاط ضعف و قوت با خبر شود،باید در </w:t>
      </w:r>
    </w:p>
    <w:p>
      <w:pPr>
        <w:pStyle w:val="BookText"/>
        <w:rPr/>
      </w:pPr>
      <w:r>
        <w:rPr>
          <w:rFonts w:ascii="IRNazanin" w:hAnsi="IRNazanin" w:eastAsia="IRNazanin"/>
          <w:color w:val="111111"/>
          <w:sz w:val="28"/>
          <w:sz w:val="28"/>
          <w:szCs w:val="28"/>
          <w:rtl w:val="true"/>
          <w:lang w:bidi="fa-IR"/>
        </w:rPr>
        <w:t>مسائل مهم نیز چنین کند و تمام جوانب یک مسئله را از خوب و بد بدون اغماض بررسی کند تا بتواند تصمیم صحیح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رسول خدا صلی الله علیه و آله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می‌پذیری؟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جمله را سه بار تکرار کرد و در هر سه بار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أُوصِیکَ إِذَا أَنْتَ هَمَمْتَ بِأَمْرٍ فَتَدَبَّرْ عَاقِبَتَهُ فَإِنْ یَکُ رُشْداً فَامْضِهِ وَ إِنْ یَکُ غَیّاً فَانْتَهِ عَنْهُ؛ من به تو سفارش می‌کنم هنگامی که تصمیم بر انجام کاری گرفتی در عاقبت‌آن بیندیش اگر کار صحیحی بود انجام ده و اگر گمراهی بود از آن خودداری کن</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به یقین حزم و دوراندیشی ایجاب می‌کند که انسان افزون بر استفاده از فکر خویش،از افکار دیگران نیز بهره بگیرد،همان‌گونه که در حدیثی از امام باقر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پرسیدند حزم و دوراندیشی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 صاحب نظران و پیروی از آنها</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گاه برای رسیدن به پیروزی باید از نقشه پیچیده و مختلفی استفاده کرد که آگاهی دشمن بر آن سبب نابود شدن وی است،از این رو امام علیه السلام در سومین و آخرین جمله حکمت‌آمیز فوق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صحیح در گرو نگه‌داری اسرار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الرَّأْیُ بِتَحْصِینِ الْأَسْرَارِ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 دیگری که از امام علیه السلام در غرر الحکم نقل شده می‌خوانیم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 أسیرُکَ فَانْ أفْشَیْتَهُ صِرْتَ أسیرَهُ؛ راز تو اسیر توست؛اما اگر آن را افشا کردی تو اسیر آن می‌شوی</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حدیث دیگری از امام جواد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إِظْهَارُ الشَّیْءِ قَبْلَ أَنْ یُسْتَحْکَمَ مَفْسَدَةٌ لَهُ؛ اظهار کردن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مستحکم شود و به نتیجه برسد موجب فساد آن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بعضی روایات معصومین استفاده می‌شود که اسرارتان را حتی به همه دوستان هم نگویید،زیرا احتمال تغییر حالت در آنان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تُطْلِعْ صَدِیقَکَ مِنْ سِرِّکَ إِلَّا عَلَی مَا لَوِ اطَّلَعَ عَلَیْهِ عَدُوُّکَ لَمْ یَضُرَّکَ فَإِنَّ الصَّدِیقَ قَدْ یَکُونُ عَدُوَّکَ یَوْماً مَا؛ اسرارت را حتی به دوستت مگو مگر در آنجا که اگر دشمن تو بر آن سر آگاه شود ضرری به تو نمی‌رساند،زیرا دوست ممکن است روزی به صورت دشمن درآید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گفتنی است که انسان گاهی سر خود را برای دوست مطمئنی بیان می‌کند غافل از آنکه آن دوست نیز ممکن است دوست مطمئن دیگری داشته باشد و سومی نیز به همین صورت،ناگاه متوجه می‌شود که اسرارش همه جا بر سر زبان‌هاست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شاعر پرمایه،سعدی شیرازی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گرچه عزیز است راز دل مگشای که دوست نیز بگوید به دوستان عزیز</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5" w:name="pg13968_168275"/>
      <w:bookmarkStart w:id="566" w:name="pg13968_168275"/>
      <w:bookmarkEnd w:id="566"/>
    </w:p>
    <w:p>
      <w:pPr>
        <w:pStyle w:val="Heading2"/>
        <w:numPr>
          <w:ilvl w:val="1"/>
          <w:numId w:val="1"/>
        </w:numPr>
        <w:rPr/>
      </w:pPr>
      <w:bookmarkStart w:id="567" w:name="pg13968_168275"/>
      <w:bookmarkStart w:id="568" w:name="__RefHeading___Toc1124982_3381743652"/>
      <w:bookmarkStart w:id="569" w:name="_Toc165"/>
      <w:bookmarkEnd w:id="567"/>
      <w:bookmarkEnd w:id="568"/>
      <w:r>
        <w:rPr>
          <w:rtl w:val="true"/>
        </w:rPr>
        <w:t xml:space="preserve">گفتار حکیمانه </w:t>
      </w:r>
      <w:r>
        <w:rPr/>
        <w:t>49</w:t>
      </w:r>
      <w:r>
        <w:rPr>
          <w:rtl w:val="true"/>
        </w:rPr>
        <w:t>-</w:t>
      </w:r>
      <w:r>
        <w:rPr>
          <w:rtl w:val="true"/>
        </w:rPr>
        <w:t>حمله‌های خطرناک</w:t>
      </w:r>
      <w:bookmarkEnd w:id="569"/>
    </w:p>
    <w:p>
      <w:pPr>
        <w:pStyle w:val="Heading3"/>
        <w:numPr>
          <w:ilvl w:val="2"/>
          <w:numId w:val="1"/>
        </w:numPr>
        <w:rPr/>
      </w:pPr>
      <w:bookmarkStart w:id="570" w:name="__RefHeading___Toc1124984_3381743652"/>
      <w:bookmarkStart w:id="571" w:name="_Toc166"/>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احْذَرُوا صَوْلَةَ الْکَرِیمِ إِذَا جَاعَ،وَ اللَّئِیمِ إِذَا شَبِعَ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بترسید از حمله افراد با شخصیت به هنگام نیاز و گرسنگی،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حمله افراد پست به هنگام سیری</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13968_168277"/>
      <w:bookmarkStart w:id="573" w:name="pg13968_168277"/>
      <w:bookmarkEnd w:id="573"/>
    </w:p>
    <w:p>
      <w:pPr>
        <w:pStyle w:val="Heading3"/>
        <w:numPr>
          <w:ilvl w:val="2"/>
          <w:numId w:val="1"/>
        </w:numPr>
        <w:rPr/>
      </w:pPr>
      <w:bookmarkStart w:id="574" w:name="pg13968_168277"/>
      <w:bookmarkStart w:id="575" w:name="__RefHeading___Toc1124986_3381743652"/>
      <w:bookmarkStart w:id="576" w:name="_Toc167"/>
      <w:bookmarkEnd w:id="574"/>
      <w:bookmarkEnd w:id="575"/>
      <w:r>
        <w:rPr>
          <w:rtl w:val="true"/>
        </w:rPr>
        <w:t>شرح و تفسیر</w:t>
      </w:r>
      <w:bookmarkEnd w:id="576"/>
    </w:p>
    <w:p>
      <w:pPr>
        <w:pStyle w:val="BookText"/>
        <w:rPr/>
      </w:pPr>
      <w:r>
        <w:rPr>
          <w:rFonts w:ascii="IRNazanin" w:hAnsi="IRNazanin" w:eastAsia="IRNazanin"/>
          <w:color w:val="111111"/>
          <w:sz w:val="28"/>
          <w:sz w:val="28"/>
          <w:szCs w:val="28"/>
          <w:rtl w:val="true"/>
          <w:lang w:bidi="fa-IR"/>
        </w:rPr>
        <w:t>حمله‌های خطرناک</w:t>
      </w:r>
    </w:p>
    <w:p>
      <w:pPr>
        <w:pStyle w:val="BookText"/>
        <w:rPr/>
      </w:pPr>
      <w:r>
        <w:rPr>
          <w:rFonts w:ascii="IRNazanin" w:hAnsi="IRNazanin" w:eastAsia="IRNazanin"/>
          <w:color w:val="111111"/>
          <w:sz w:val="28"/>
          <w:sz w:val="28"/>
          <w:szCs w:val="28"/>
          <w:rtl w:val="true"/>
          <w:lang w:bidi="fa-IR"/>
        </w:rPr>
        <w:t>امام علیه السلام در این کلام حکمت‌آمیزش به یکی از تفاوت‌های میان افراد با شخصیت و بزرگوار و افراد پست و بی‌ارزش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حمله افراد با شخصیت به هنگام نیاز و گرسنگی و از حمله افراد پست به هنگام 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صَوْلَةَ الْکَرِیمِ إِذَا جَاعَ،وَ اللَّئِیمِ إِذَا شَبِعَ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این‌که منظور از گرسنگی و سیری در این عبارت حکیمانه معنای کنایی آن مراد است یا معنای حقیقی در میان مفسران نهج‌البلاغه گفت و گو است؛جمعی گرسنگی را کنایه از هرگونه نیاز و یا تحت فشار و ظلم واقع شدن دانسته‌اند بدین ترتیب معنای جمله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بزرگوار و با شخصیت تنها هنگامی دست به حمله می‌زنند که به آنها ستم شود و یا نیاز مبرم برای ادامه حیات پیدا کنند که در این صورت برای گرفتن حق خود و دفاع در مقابل ظالمان غیرت آنها به جوش می‌آید و حمله جانانه‌ای می‌کنند؛ولی لئیمان هنگامی که به نوایی برسند و بر مراد خویش سوار گردند طغیان می‌کنند و افراد بی‌گناه را مورد حمله قرار می‌دهند همچون حیوانات درنده‌ای که پس از سیری،مست می‌شوند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بعضی دیگر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همان معنای حقیقی یعنی گرسنگی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سیری است و آن را اشاره به این نکته می‌دانند که افراد شجاع و با شخصیت پیش از رفتن به میدان نبرد کمتر غذا </w:t>
      </w:r>
    </w:p>
    <w:p>
      <w:pPr>
        <w:pStyle w:val="BookText"/>
        <w:rPr/>
      </w:pPr>
      <w:r>
        <w:rPr>
          <w:rFonts w:ascii="IRNazanin" w:hAnsi="IRNazanin" w:eastAsia="IRNazanin"/>
          <w:color w:val="111111"/>
          <w:sz w:val="28"/>
          <w:sz w:val="28"/>
          <w:szCs w:val="28"/>
          <w:rtl w:val="true"/>
          <w:lang w:bidi="fa-IR"/>
        </w:rPr>
        <w:t>می‌خوردند مبادا ضربه‌ای بر شکم آنها وارد شود و غذا بیرون ریزد و موجب سرافکندگی آنان شود؛ولی لئیمان چنین نیستند و در هر حال تفسیر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یَصْبِرُ الْحُرُّ تَحْتَ ضَیْمٍ وَ إنَّما یَصْبِرُ الْحِمارُ</w:t>
      </w:r>
    </w:p>
    <w:p>
      <w:pPr>
        <w:pStyle w:val="BookText"/>
        <w:rPr/>
      </w:pPr>
      <w:r>
        <w:rPr>
          <w:rFonts w:ascii="IRNazanin" w:hAnsi="IRNazanin" w:eastAsia="IRNazanin"/>
          <w:color w:val="111111"/>
          <w:sz w:val="28"/>
          <w:sz w:val="28"/>
          <w:szCs w:val="28"/>
          <w:rtl w:val="true"/>
          <w:lang w:bidi="fa-IR"/>
        </w:rPr>
        <w:t>آزادمرد در زیر ستم صبر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الاغ است که صبر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دیگری نیز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أنْتَ أکْرَمتَ الکَریمَ مَلَکَتَهُ وَ إنْ أنْتَ أکْرَمتَ اللَئیمَ تَمَرَّدَا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 کریم را اکرام و احترام کنی مالک او می‌شوی ولی اگر لئیم را اکرام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می‌کند</w:t>
      </w:r>
      <w:r>
        <w:rPr>
          <w:rFonts w:eastAsia="IRNazanin" w:cs="IRNazanin"/>
          <w:color w:val="111111"/>
          <w:sz w:val="28"/>
          <w:szCs w:val="28"/>
          <w:rtl w:val="true"/>
          <w:lang w:bidi="fa-IR"/>
        </w:rPr>
        <w:t xml:space="preserve">. </w:t>
      </w:r>
      <w:r>
        <w:rPr>
          <w:rStyle w:val="FootnoteAnchor"/>
          <w:rtl w:val="true"/>
        </w:rPr>
        <w:footnoteReference w:id="262"/>
      </w:r>
      <w:bookmarkStart w:id="577" w:name="pg13968_168279"/>
    </w:p>
    <w:p>
      <w:pPr>
        <w:pStyle w:val="Heading2"/>
        <w:numPr>
          <w:ilvl w:val="1"/>
          <w:numId w:val="1"/>
        </w:numPr>
        <w:rPr/>
      </w:pPr>
      <w:bookmarkStart w:id="578" w:name="__RefHeading___Toc1124988_3381743652"/>
      <w:bookmarkStart w:id="579" w:name="_Toc168"/>
      <w:bookmarkEnd w:id="577"/>
      <w:bookmarkEnd w:id="578"/>
      <w:r>
        <w:rPr>
          <w:rtl w:val="true"/>
        </w:rPr>
        <w:t xml:space="preserve">گفتار حکیمانه </w:t>
      </w:r>
      <w:r>
        <w:rPr/>
        <w:t>50</w:t>
      </w:r>
      <w:r>
        <w:rPr>
          <w:rtl w:val="true"/>
        </w:rPr>
        <w:t>-</w:t>
      </w:r>
      <w:r>
        <w:rPr>
          <w:rtl w:val="true"/>
        </w:rPr>
        <w:t>راه تسخیر دل‌ها</w:t>
      </w:r>
      <w:bookmarkEnd w:id="579"/>
    </w:p>
    <w:p>
      <w:pPr>
        <w:pStyle w:val="Heading3"/>
        <w:numPr>
          <w:ilvl w:val="2"/>
          <w:numId w:val="1"/>
        </w:numPr>
        <w:rPr/>
      </w:pPr>
      <w:bookmarkStart w:id="580" w:name="__RefHeading___Toc1124990_3381743652"/>
      <w:bookmarkStart w:id="581" w:name="_Toc169"/>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قُلُوبُ الرِّجَالِ وَحْشِیَّةٌ،فَمَنْ تَأَلَّفَهَا أَقْبَلَتْ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انسان‌ها وحشی و رمنده است،هرکس با آنها انس گیرد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سوی او می‌کنند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2" w:name="pg13968_168281"/>
      <w:bookmarkStart w:id="583" w:name="pg13968_168281"/>
      <w:bookmarkEnd w:id="583"/>
    </w:p>
    <w:p>
      <w:pPr>
        <w:pStyle w:val="Heading3"/>
        <w:numPr>
          <w:ilvl w:val="2"/>
          <w:numId w:val="1"/>
        </w:numPr>
        <w:rPr/>
      </w:pPr>
      <w:bookmarkStart w:id="584" w:name="pg13968_168281"/>
      <w:bookmarkStart w:id="585" w:name="__RefHeading___Toc1124992_3381743652"/>
      <w:bookmarkStart w:id="586" w:name="_Toc170"/>
      <w:bookmarkEnd w:id="584"/>
      <w:bookmarkEnd w:id="585"/>
      <w:r>
        <w:rPr>
          <w:rtl w:val="true"/>
        </w:rPr>
        <w:t>شرح و تفسیر</w:t>
      </w:r>
      <w:bookmarkEnd w:id="586"/>
    </w:p>
    <w:p>
      <w:pPr>
        <w:pStyle w:val="BookText"/>
        <w:rPr/>
      </w:pPr>
      <w:r>
        <w:rPr>
          <w:rFonts w:ascii="IRNazanin" w:hAnsi="IRNazanin" w:eastAsia="IRNazanin"/>
          <w:color w:val="111111"/>
          <w:sz w:val="28"/>
          <w:sz w:val="28"/>
          <w:szCs w:val="28"/>
          <w:rtl w:val="true"/>
          <w:lang w:bidi="fa-IR"/>
        </w:rPr>
        <w:t>راه تسخیر دل‌ها</w:t>
      </w:r>
    </w:p>
    <w:p>
      <w:pPr>
        <w:pStyle w:val="BookText"/>
        <w:rPr/>
      </w:pPr>
      <w:r>
        <w:rPr>
          <w:rFonts w:ascii="IRNazanin" w:hAnsi="IRNazanin" w:eastAsia="IRNazanin"/>
          <w:color w:val="111111"/>
          <w:sz w:val="28"/>
          <w:sz w:val="28"/>
          <w:szCs w:val="28"/>
          <w:rtl w:val="true"/>
          <w:lang w:bidi="fa-IR"/>
        </w:rPr>
        <w:t>امام در این کلام حکمت‌آمیز درس مهمی برای صید دل‌ها و جلب و جذب دوستان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انسان‌ها وحشی و رمنده است هرکس با آنها انس گیرد رو به سوی او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الرِّجَالِ وَحْشِیَّةٌ،فَمَنْ تَأَلَّفَهَا أَقْبَلَتْ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انسان،نسبت به کسانی که نمی‌شناسد نوعی احساس بیگانگی می‌کند؛ولی اگر طرف مقابل از طریق محبت وارد شود در برابر او 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بعضی از شارحان نهج‌البلاغه این مطلب برای انسانی که تازه در شهر یا در محله‌ای وارد می‌شود و سکنا گزیند کاملاً محسوس است او حتی از همسایگان نزدیکش فاصله می‌گیرد اما اگر چند بار با او سلام و علیک کنند و به دیدارش بروند و هدیه‌ای برایش بفرستند رابطه دوستی آنها مستحکم می‌شود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بعضی پنداشته‌اند که این کلام حکمت‌آمیز با اصل مدنیّ بالتبع بودن انسان سازگار نیست اشتباه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که انسان ذاتاً روح اجتماعی دارد و نمی‌تواند تنها زندگی کند و تمام پیشرفت‌ها و موفقیت‌ها بشر در سایه همین روح اجتماعی است؛ولی این بدان معنا نیست که در برابر هر فرد ناشناخته‌ای اظهار محبت و دوستی کند و با او الفت بگیرد؛الفت گرفتن احتیاج به مقدمات دارد همان‌گونه که عداوت و دشمنی نیز مقدماتی می‌خواهد و نظر </w:t>
      </w:r>
    </w:p>
    <w:p>
      <w:pPr>
        <w:pStyle w:val="BookText"/>
        <w:rPr/>
      </w:pPr>
      <w:r>
        <w:rPr>
          <w:rFonts w:ascii="IRNazanin" w:hAnsi="IRNazanin" w:eastAsia="IRNazanin"/>
          <w:color w:val="111111"/>
          <w:sz w:val="28"/>
          <w:sz w:val="28"/>
          <w:szCs w:val="28"/>
          <w:rtl w:val="true"/>
          <w:lang w:bidi="fa-IR"/>
        </w:rPr>
        <w:t>امام علیه السلام به این حقیقت است که در روایات دیگری نیز وارد شده و در گفتار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عَبیدُ الْإحْسانِ؛ انسان بنده احسان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منعکس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عرب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لَوَحْشِیٌّ إذا ما زَجَرْتَنی وَ إنّی إذا ألَّفْتَنی لَاَلُوفٌ</w:t>
      </w:r>
    </w:p>
    <w:p>
      <w:pPr>
        <w:pStyle w:val="BookText"/>
        <w:rPr/>
      </w:pPr>
      <w:r>
        <w:rPr>
          <w:rFonts w:ascii="IRNazanin" w:hAnsi="IRNazanin" w:eastAsia="IRNazanin"/>
          <w:color w:val="111111"/>
          <w:sz w:val="28"/>
          <w:sz w:val="28"/>
          <w:szCs w:val="28"/>
          <w:rtl w:val="true"/>
          <w:lang w:bidi="fa-IR"/>
        </w:rPr>
        <w:t>هنگامی که از من دوری کنی من از تو رمیده می‌شوم ولی هنگامی که از در الفت در آیی با تو الفت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بعضی از شروح به واسطه حل نشدن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انسان یا وحشی بودن قلوب این تفسیر را پذیرفته‌اند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انسان‌ها نیستند بلکه افراد بزرگ و قدرتمندِ اجتماع‌اند،تفسیر نادرستی به نظر می‌رسد،زیرا ظاهر عبارت اشاره به همه یا اغلب انسان‌هاست نه گروه اندکی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حدیثی است که از رسول خدا صلی الله علیه و آله نقل شده که 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یُصْفِینَ وُدَّ الْمَرْءِ لِأَخِیهِ الْمُسْلِمِ یَلْقَاهُ بِالْبُشْرِ إِذَا لَقِیَهُ وَ یُوَسِّعُ لَهُ فِی الْمَجْلِسِ إِذَا جَلَسَ إِلَیْهِ وَ یَدْعُوهُ بِأَحَبِّ الْأَسْمَاءِ إِلَیْهِ؛ سه چیز است که محبت انسان را نسبت به برادر دینی‌اش صفا می‌بخشد با چهره گشاده با او روبرو شود و در مجلس جای مناسب به او دهد و او را به محبوب‌ترین نام‌هایش صدا بزند</w:t>
      </w:r>
      <w:r>
        <w:rPr>
          <w:rFonts w:eastAsia="IRNazanin" w:cs="IRNazanin"/>
          <w:color w:val="111111"/>
          <w:sz w:val="28"/>
          <w:szCs w:val="28"/>
          <w:rtl w:val="true"/>
          <w:lang w:bidi="fa-IR"/>
        </w:rPr>
        <w:t xml:space="preserve">». </w:t>
      </w:r>
      <w:r>
        <w:rPr>
          <w:rStyle w:val="FootnoteAnchor"/>
          <w:rtl w:val="true"/>
        </w:rPr>
        <w:footnoteReference w:id="264"/>
      </w:r>
      <w:bookmarkStart w:id="587" w:name="pg13968_168283"/>
    </w:p>
    <w:p>
      <w:pPr>
        <w:pStyle w:val="Heading2"/>
        <w:numPr>
          <w:ilvl w:val="1"/>
          <w:numId w:val="1"/>
        </w:numPr>
        <w:rPr/>
      </w:pPr>
      <w:bookmarkStart w:id="588" w:name="__RefHeading___Toc1124994_3381743652"/>
      <w:bookmarkStart w:id="589" w:name="_Toc171"/>
      <w:bookmarkEnd w:id="587"/>
      <w:bookmarkEnd w:id="588"/>
      <w:r>
        <w:rPr>
          <w:rtl w:val="true"/>
        </w:rPr>
        <w:t xml:space="preserve">گفتار حکیمانه </w:t>
      </w:r>
      <w:r>
        <w:rPr/>
        <w:t>51</w:t>
      </w:r>
      <w:r>
        <w:rPr>
          <w:rtl w:val="true"/>
        </w:rPr>
        <w:t xml:space="preserve">- </w:t>
      </w:r>
      <w:r>
        <w:rPr>
          <w:rtl w:val="true"/>
        </w:rPr>
        <w:t>عیوب پنهان</w:t>
      </w:r>
      <w:bookmarkEnd w:id="589"/>
    </w:p>
    <w:p>
      <w:pPr>
        <w:pStyle w:val="Heading3"/>
        <w:numPr>
          <w:ilvl w:val="2"/>
          <w:numId w:val="1"/>
        </w:numPr>
        <w:rPr/>
      </w:pPr>
      <w:bookmarkStart w:id="590" w:name="__RefHeading___Toc1124996_3381743652"/>
      <w:bookmarkStart w:id="591" w:name="_Toc172"/>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عَیْبُکَ مَسْتُورٌ مَا أَسْعَدَکَ جَدُّکَ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تا وقتی دنیا به تو اقبال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دنیا پشت کند عیوب تو آشکار می‌شود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2" w:name="pg13968_168285"/>
      <w:bookmarkStart w:id="593" w:name="pg13968_168285"/>
      <w:bookmarkEnd w:id="593"/>
    </w:p>
    <w:p>
      <w:pPr>
        <w:pStyle w:val="Heading3"/>
        <w:numPr>
          <w:ilvl w:val="2"/>
          <w:numId w:val="1"/>
        </w:numPr>
        <w:rPr/>
      </w:pPr>
      <w:bookmarkStart w:id="594" w:name="pg13968_168285"/>
      <w:bookmarkStart w:id="595" w:name="__RefHeading___Toc1124998_3381743652"/>
      <w:bookmarkStart w:id="596" w:name="_Toc173"/>
      <w:bookmarkEnd w:id="594"/>
      <w:bookmarkEnd w:id="595"/>
      <w:r>
        <w:rPr>
          <w:rtl w:val="true"/>
        </w:rPr>
        <w:t>شرح و تفسیر</w:t>
      </w:r>
      <w:bookmarkEnd w:id="596"/>
    </w:p>
    <w:p>
      <w:pPr>
        <w:pStyle w:val="BookText"/>
        <w:rPr/>
      </w:pPr>
      <w:r>
        <w:rPr>
          <w:rFonts w:ascii="IRNazanin" w:hAnsi="IRNazanin" w:eastAsia="IRNazanin"/>
          <w:color w:val="111111"/>
          <w:sz w:val="28"/>
          <w:sz w:val="28"/>
          <w:szCs w:val="28"/>
          <w:rtl w:val="true"/>
          <w:lang w:bidi="fa-IR"/>
        </w:rPr>
        <w:t>عیوب پنهان</w:t>
      </w:r>
    </w:p>
    <w:p>
      <w:pPr>
        <w:pStyle w:val="BookText"/>
        <w:rPr/>
      </w:pPr>
      <w:r>
        <w:rPr>
          <w:rFonts w:ascii="IRNazanin" w:hAnsi="IRNazanin" w:eastAsia="IRNazanin"/>
          <w:color w:val="111111"/>
          <w:sz w:val="28"/>
          <w:sz w:val="28"/>
          <w:szCs w:val="28"/>
          <w:rtl w:val="true"/>
          <w:lang w:bidi="fa-IR"/>
        </w:rPr>
        <w:t>امام علیه السلام در این گفتار حکیمانه‌اش اشاره به نکته مهمی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تا وقتی دنیا به تو اقبال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عَیْبُکَ مَسْتُورٌ مَا أَسْعَدَکَ جَدُّکَ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معانی زیادی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جَدُّ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ناظر است و به معنای بهره،نصیب،نعمت و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بالا اشاره به همان بهره و نصیب دنیوی است که گاهی از آن به بخت و شانس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واقع در این عبارت کوتاه به چند نکته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هنگامی که دنیا به کسی اقبال کند تمام عیوب او را به فراموشی می‌سپارند،بلکه گاهی عیب را حُسن معرفی می‌کنند و به عکس،هنگامی که دنیا به کسی پشت کند صفات برجسته او را نادیده می‌گیرند،بلکه گاهی عیب می‌شمرند و این اشتباه بزرگی است که بسیاری از مردم گرفتار آن‌اند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انسان باید تنها نگاه به سخنان مردم نکند و بکوشند عیوب خویش را که از چشم آنها به سبب اقبال دنیا پنهان شده،دریابد و نیز محاسن و صفات نیک خود را که به دلیل پشت کردن دنیا به او در نظر مردم ناچیز شمرده می‌شود کم نشمرد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این‌که از زوال نعمت‌ها نگران نشود شاید خداوند می‌خواهد بدین وسیله عیوب او را روشن سازد تا برای برطرف کردن آن بکوشد که این خود نعمتی از سوی پروردگار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حکیمانه امام پیام دیگری نیز دارد و آن این‌که به هنگام اقبال دنیا به انسان،مغرور نشود و خود را بریء از عیوب نداند،چرا که مردم عیوب او را نادیده می‌گیرند و ای بسا از وی چنان تمجید کنند که سبب غرور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گفتار سخن حکیمانه‌ای است که در حکمت نهم آمده بود که امام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أَقْبَلَتِ الدُّنْیَا عَلَی أَحَدٍ أَعَارَتْهُ مَحَاسِنَ غَیْرِهِ وَ إِذَا أَدْبَرَتْ عَنْهُ سَلَبَتْهُ مَحَاسِنَ نَفْسِهِ؛ هنگامی که دنیا به کسی روی آورد نیکی‌های دیگران را به او عاریت می‌دهد و هنگامی که دنیا به کسی پشت کند نیکی‌های خودش را نیز از او سلب می‌نماید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زبان‌های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ضرب‌المثل‌های جالبی در این زمینه آمده است از جمله در یک ضرب المثل عربی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أقْبَلَ الْبَخْتُ لَباضَتِ الدُّجاجَةُ عَلَی الوَتَد،وَ إذا أدْبَرَ الْبَخْتُ أسْعَرَ الْهاوَنُ فِی الشَّمْسِ؛هنگامی که دنیا به انسان اقبال کند مرغ روی نوک میخ تخم می‌گذارد و هنگامی که دنیا به انسان پشت کند هاون در برابر آفتاب آتش می‌گیرد</w:t>
      </w:r>
      <w:r>
        <w:rPr>
          <w:rFonts w:eastAsia="IRNazanin" w:cs="IRNazanin"/>
          <w:color w:val="111111"/>
          <w:sz w:val="28"/>
          <w:szCs w:val="28"/>
          <w:rtl w:val="true"/>
          <w:lang w:bidi="fa-IR"/>
        </w:rPr>
        <w:t xml:space="preserve">». </w:t>
      </w:r>
      <w:r>
        <w:rPr>
          <w:rStyle w:val="FootnoteAnchor"/>
          <w:rtl w:val="true"/>
        </w:rPr>
        <w:footnoteReference w:id="266"/>
      </w:r>
      <w:bookmarkStart w:id="597" w:name="pg13968_168287"/>
    </w:p>
    <w:p>
      <w:pPr>
        <w:pStyle w:val="Heading2"/>
        <w:numPr>
          <w:ilvl w:val="1"/>
          <w:numId w:val="1"/>
        </w:numPr>
        <w:rPr/>
      </w:pPr>
      <w:bookmarkStart w:id="598" w:name="__RefHeading___Toc1125000_3381743652"/>
      <w:bookmarkStart w:id="599" w:name="_Toc174"/>
      <w:bookmarkEnd w:id="597"/>
      <w:bookmarkEnd w:id="598"/>
      <w:r>
        <w:rPr>
          <w:rtl w:val="true"/>
        </w:rPr>
        <w:t xml:space="preserve">گفتار حکیمانه </w:t>
      </w:r>
      <w:r>
        <w:rPr/>
        <w:t>52</w:t>
      </w:r>
      <w:r>
        <w:rPr>
          <w:rtl w:val="true"/>
        </w:rPr>
        <w:t xml:space="preserve">- </w:t>
      </w:r>
      <w:r>
        <w:rPr>
          <w:rtl w:val="true"/>
        </w:rPr>
        <w:t>رابطه عفو و قدرت</w:t>
      </w:r>
      <w:bookmarkEnd w:id="599"/>
    </w:p>
    <w:p>
      <w:pPr>
        <w:pStyle w:val="Heading3"/>
        <w:numPr>
          <w:ilvl w:val="2"/>
          <w:numId w:val="1"/>
        </w:numPr>
        <w:rPr/>
      </w:pPr>
      <w:bookmarkStart w:id="600" w:name="__RefHeading___Toc1125002_3381743652"/>
      <w:bookmarkStart w:id="601" w:name="_Toc175"/>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أَوْلَی النَّاسِ بِالْعَفْوِ أَقْدَرُهُمْ عَلَی الْعُقُوبَةِ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شایسته‌ترین مردم به عفو،قادرترین آنها به مجازات است</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2" w:name="pg13968_168289"/>
      <w:bookmarkStart w:id="603" w:name="pg13968_168289"/>
      <w:bookmarkEnd w:id="603"/>
    </w:p>
    <w:p>
      <w:pPr>
        <w:pStyle w:val="Heading3"/>
        <w:numPr>
          <w:ilvl w:val="2"/>
          <w:numId w:val="1"/>
        </w:numPr>
        <w:rPr/>
      </w:pPr>
      <w:bookmarkStart w:id="604" w:name="pg13968_168289"/>
      <w:bookmarkStart w:id="605" w:name="__RefHeading___Toc1125004_3381743652"/>
      <w:bookmarkStart w:id="606" w:name="_Toc176"/>
      <w:bookmarkEnd w:id="604"/>
      <w:bookmarkEnd w:id="605"/>
      <w:r>
        <w:rPr>
          <w:rtl w:val="true"/>
        </w:rPr>
        <w:t>شرح و تفسیر</w:t>
      </w:r>
      <w:bookmarkEnd w:id="606"/>
    </w:p>
    <w:p>
      <w:pPr>
        <w:pStyle w:val="BookText"/>
        <w:rPr/>
      </w:pPr>
      <w:r>
        <w:rPr>
          <w:rFonts w:ascii="IRNazanin" w:hAnsi="IRNazanin" w:eastAsia="IRNazanin"/>
          <w:color w:val="111111"/>
          <w:sz w:val="28"/>
          <w:sz w:val="28"/>
          <w:szCs w:val="28"/>
          <w:rtl w:val="true"/>
          <w:lang w:bidi="fa-IR"/>
        </w:rPr>
        <w:t>رابطه عفو و قدرت</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خود،همان مطلبی را که در حکمت یازدهم آمده بود به شکل دیگر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شایسته‌ترین مردم به عفو، قادرترین آنها به مجازات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بِالْعَفْوِ أَقْدَرُهُمْ عَلَی الْعُقُوبَةِ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یکی از عوامل ادامه نزاع‌ها و درگیری‌ها که گاه در میان دو قبیله یا فرزندان یک خانواده ده‌ها سال ادامه پیدا می‌کند،روح انتقام جویی و عدم گذشت است که هرچه جلوتر می‌رود مانند سیلاب شدیدتر می‌شود در حالی که اگر در همان مراحل آغازین یکی از دو طرف بزرگواری و گذشت کند نزاع برای همیشه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علاوه،عفو و گذشت،شخص خطاکار را به تجدید نظر در کار خود و جبران خطا وا می‌دارد که برکات آن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تاریخ پیامبر اکرم صلی الله علیه و آله و امیر مؤمنان و سایر امامان علیهم السلام معصوم نشان می‌دهد که آنها با استفاده از این روش،دشمنان سرسخت را به زانو در آوردند و یا آنها را به دوستان فداکار بدل کردند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 و گذشت عجیب پیامبر در داستان فتح مکه و عفو امیر مؤمنان بعد از پیروزی در جنگ جمل و عفو امام حسن مجتبی در برابر آن مرد شامی و همچنین سایر مواردی که در تاریخ زندگی آن بزرگواران ثبت شده نمونه‌های </w:t>
      </w:r>
    </w:p>
    <w:p>
      <w:pPr>
        <w:pStyle w:val="BookText"/>
        <w:rPr/>
      </w:pPr>
      <w:r>
        <w:rPr>
          <w:rFonts w:ascii="IRNazanin" w:hAnsi="IRNazanin" w:eastAsia="IRNazanin"/>
          <w:color w:val="111111"/>
          <w:sz w:val="28"/>
          <w:sz w:val="28"/>
          <w:szCs w:val="28"/>
          <w:rtl w:val="true"/>
          <w:lang w:bidi="fa-IR"/>
        </w:rPr>
        <w:t>روشنی از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مردم به عفو قادرترین آنها بر مجازات است به دلیل این است که هر چه قدرت بر مجازات بیشتر باشد عفو و گذشت اهمیت بیشتری پیدا می‌کند و هیچ کس نمی‌تواند بگوید این عفو بر اثر ضعف و ناتوانی از مجازات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در قرآن مجید آنجا که عفو از قاتل عمد را مطرح می‌کند با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یاد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عُفِیَ لَهُ مِنْ أَخِیهِ شَیْءٌ فَاتِّباعٌ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کسی از سوی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چیزی به او بخشیده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قصاص او تبدیل به خون‌بها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پسندیده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کنز العمال این حدیث کوتاه و پر معنا از پیغمبر اکرم صلی الله علیه و آله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تَعافُوا تَسْقُط الضَغائِنُ بَیْنَکُم؛ یکدیگر را عفو کنید تا دشمنی‌ها در میان شما از میان برود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حدیث دیگری از امام صادق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 مُرَّوتُنَا الْعَفْوُ عَمَّنْ ظَلَمَنا؛ ما خاندانی هستیم که شخصیت ما ایجاب می‌کند کسی را که ستمی در حق ما روا داشته عفو کنیم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امام علی بن الحسین زین العابدین علیهما السلام می‌خوانیم که هشام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 از طرف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زیاد آزار می‌داد ولی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کار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شکایات زیاد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کرد و دستور داد او را در برابر مردم حاضر کنند که هر کس از او ستمی دیده انتقام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بیش از همه از علی بن الحسین بیم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بیش از همه به او آزار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یارانش از آنجا می‌گذشت،به آنها سفارش فرموده بود که حتی یک کلمه به او بدگویی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از </w:t>
      </w:r>
    </w:p>
    <w:p>
      <w:pPr>
        <w:pStyle w:val="BookText"/>
        <w:rPr/>
      </w:pPr>
      <w:r>
        <w:rPr>
          <w:rFonts w:ascii="IRNazanin" w:hAnsi="IRNazanin" w:eastAsia="IRNazanin"/>
          <w:color w:val="111111"/>
          <w:sz w:val="28"/>
          <w:sz w:val="28"/>
          <w:szCs w:val="28"/>
          <w:rtl w:val="true"/>
          <w:lang w:bidi="fa-IR"/>
        </w:rPr>
        <w:t>آنجا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أعْلَمُ حَیْثُ یَجْعَلُ رِسالاتِهِ؛ خدا آگاه‌تر است که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کدام خاندان قرار دهد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آیات و روایات اسلامی درباره اهمیت عفو بسیار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با حدیث دیگری از پیغمبر اکرم پایان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بِالْعَفْوُ فَإنَّ الْعَفْوَ لا یَزیدُ الْعَبْدَ إلاّ عِزّاً فَتَعافُوا یُعِزَّکُمُ اللّهُ؛ بر شما باید به عفو و بخشش،زیرا چیزی جز عزت به انسان نمی‌افزاید،عفو کنید تا خداوند شما را عزت دهد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نیز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عفو شامل کسانی نمی‌شود که از عفو و گذشت سوء استفاده کرده و بر جسارت خود می‌افزایند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جز کیفر و عقوبت اصلاح نمی‌کند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3968_168293"/>
      <w:bookmarkStart w:id="608" w:name="pg13968_168293"/>
      <w:bookmarkEnd w:id="608"/>
    </w:p>
    <w:p>
      <w:pPr>
        <w:pStyle w:val="Heading2"/>
        <w:numPr>
          <w:ilvl w:val="1"/>
          <w:numId w:val="1"/>
        </w:numPr>
        <w:rPr/>
      </w:pPr>
      <w:bookmarkStart w:id="609" w:name="pg13968_168293"/>
      <w:bookmarkStart w:id="610" w:name="__RefHeading___Toc1125006_3381743652"/>
      <w:bookmarkStart w:id="611" w:name="_Toc177"/>
      <w:bookmarkEnd w:id="609"/>
      <w:bookmarkEnd w:id="610"/>
      <w:r>
        <w:rPr>
          <w:rtl w:val="true"/>
        </w:rPr>
        <w:t xml:space="preserve">گفتار حکیمانه </w:t>
      </w:r>
      <w:r>
        <w:rPr/>
        <w:t>53</w:t>
      </w:r>
      <w:r>
        <w:rPr>
          <w:rtl w:val="true"/>
        </w:rPr>
        <w:t xml:space="preserve">- </w:t>
      </w:r>
      <w:r>
        <w:rPr>
          <w:rtl w:val="true"/>
        </w:rPr>
        <w:t>سخاوت واقعی</w:t>
      </w:r>
      <w:bookmarkEnd w:id="611"/>
    </w:p>
    <w:p>
      <w:pPr>
        <w:pStyle w:val="Heading3"/>
        <w:numPr>
          <w:ilvl w:val="2"/>
          <w:numId w:val="1"/>
        </w:numPr>
        <w:rPr/>
      </w:pPr>
      <w:bookmarkStart w:id="612" w:name="__RefHeading___Toc1125008_3381743652"/>
      <w:bookmarkStart w:id="613" w:name="_Toc178"/>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السَّخَاءُ مَا کَانَ ابْتِدَاءً،فَأَمَّا مَا کَانَ عَنْ مَسْأَلَةٍ فَحَیَاءٌ وَ تَذَمُّمٌ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سخاوت آن است که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باشد،اما آنچه در برابر تقاضا داده می‌شود یا از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یا برای فرار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4" w:name="pg13968_168295"/>
      <w:bookmarkStart w:id="615" w:name="pg13968_168295"/>
      <w:bookmarkEnd w:id="615"/>
    </w:p>
    <w:p>
      <w:pPr>
        <w:pStyle w:val="Heading3"/>
        <w:numPr>
          <w:ilvl w:val="2"/>
          <w:numId w:val="1"/>
        </w:numPr>
        <w:rPr/>
      </w:pPr>
      <w:bookmarkStart w:id="616" w:name="pg13968_168295"/>
      <w:bookmarkStart w:id="617" w:name="__RefHeading___Toc1125010_3381743652"/>
      <w:bookmarkStart w:id="618" w:name="_Toc179"/>
      <w:bookmarkEnd w:id="616"/>
      <w:bookmarkEnd w:id="617"/>
      <w:r>
        <w:rPr>
          <w:rtl w:val="true"/>
        </w:rPr>
        <w:t>شرح و تفسیر</w:t>
      </w:r>
      <w:bookmarkEnd w:id="618"/>
    </w:p>
    <w:p>
      <w:pPr>
        <w:pStyle w:val="BookText"/>
        <w:rPr/>
      </w:pPr>
      <w:r>
        <w:rPr>
          <w:rFonts w:ascii="IRNazanin" w:hAnsi="IRNazanin" w:eastAsia="IRNazanin"/>
          <w:color w:val="111111"/>
          <w:sz w:val="28"/>
          <w:sz w:val="28"/>
          <w:szCs w:val="28"/>
          <w:rtl w:val="true"/>
          <w:lang w:bidi="fa-IR"/>
        </w:rPr>
        <w:t>سخاوت واقعی</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دقیق و آموزنده‌ای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سخاوت آن است که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باشد؛اما آنچه در برابر تقاضا داده می‌شود یا از روی حیاست و یا برای فرار از مذمّت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مَا کَانَ ابْتِدَاءً،فَأَمَّا مَا کَانَ عَنْ مَسْأَلَةٍ فَحَیَاءٌ وَ تَذَمُّمٌ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سخاوت را این‌گونه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و فضیلتی درونی است که انسان را به بذل مال به مستحقان و نیازمندان بدون عوض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کسی درخواستی کند و از آبروی خود به وسیله درخواست مایه بگذارد،آنچه سخاوتمندانه می‌بخشد در واقع عوض آبروی اوست و به راحتی نمی‌توان نام آن را سخاوت گذاشت و نیز بخشش که پس از درخواست صورت می‌گیرد ممکن است بدین سبب باشد که اگر بخشش نکند،درخواست کننده و یا مردمی که از آن آگاهی می‌یابند او را نکوهش و مذمت کنند،بنابراین بخشش در برابر نجات از مذمت مردم واقع شده است و بدون عوض نیست و به تعبیر عموم مردم برای رودربایستی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سخاوت خالص و حقیقی آن است که انسان پس از آگاهی بر نیازمندی افراد آبرومند،در حل مشکل آنها به صورت پنهانی بکوشد و نیازی به سؤال نباشد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سخن از اهمیت انفاق و آثار و برکات آن به میان می‌آورد بر انفاق به کسانی تأکید می‌کند که روی سؤال ندارند و به دلیل عفت و مناعت طبع مردم آنها را در زمره اغنیا می‌دانند،می‌فرماید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 تَعْرِفُهُمْ بِسِیماهُمْ لا یَسْئَلُونَ النّاسَ إِلْحافاً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سخن از اهمیت انفاق و آثار و برکات آن به میان می‌آورد بر انفاق به کسانی تأکید می‌کند که روی سؤال ندارند و به دلیل عفت و مناعت طبع مردم آنها را در زمره اغنیا می‌دانند،می‌فرماید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 تَعْرِفُهُمْ بِسِیماهُمْ لا یَسْئَلُونَ النّاسَ إِلْحافاً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درباره اهمیت سخاوت در آیات قرآن و روایات اسلامی بحث‌های زیادی آمده است از جمله در حدیثی از پیغمبر اسلام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خُلْقُ اللّهِ الْأعْظَمِ؛ سخاوت صفت بزرگ خداست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مِنْ أَخْلَاقِ الْأَنْبِیَاءِ وَ هُوَ عِمَادُ الْإِیمَانِ وَ لَا یَکُونُ مُؤْمِنٌ إِلَّا سَخِیّاً؛ سخاوت از اخلاق پیامبران و ستون ایمان است و هیچ مؤمنی نیست مگر این‌که صاحب سخاوت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بی‌شک،سخاوت هر قدر بیشتر و در مورد مناسبت‌تر و بدون هیچ‌گونه عوض مادی و معنوی و کاملاً به صورت ابتدایی باشد پرارزش‌تر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از کتاب کافی از امام صادق علیه السلام پایان می‌دهیم،فرمود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یمن خدمت رسول خدا صلی الله علیه و آله آمدند و میان آنها مردی بود در مکالمه با پیامبر اکرم صلی الله علیه و آله درشت‌گو و سرسخت تا آنجا که رسول خدا صلی الله علیه و آله خشمگین شد و از شدت غضب عرق در پیشانی او آشکار گشت و چهره در هم کشید و چشم از او برداشت و به زمین نگاه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نازل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پرورگارت به تو درود می‌فرستد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سخاوتمندی است که پیوسته اطعام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پیامبر صلی الله علیه و آله فرو نشست سر را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جبرئیل از سوی خداوند متعال به من خبر نداده بود که تو مرد سخاوتمندی هستی و پیوسته اطعام طعام می‌کنی تو را طرد می‌کردم تا عبرتی برای دیگران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پروردگار تو سخاوت را دوست دارد؟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شهادتین بر زبان جاری کرد و مسلمان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خداوندی که تو را به حق مبعوث کرده هرگز کسی را از مالم محروم نساختم</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619" w:name="pg13968_168297"/>
    </w:p>
    <w:p>
      <w:pPr>
        <w:pStyle w:val="Heading2"/>
        <w:numPr>
          <w:ilvl w:val="1"/>
          <w:numId w:val="1"/>
        </w:numPr>
        <w:rPr/>
      </w:pPr>
      <w:bookmarkStart w:id="620" w:name="__RefHeading___Toc1125012_3381743652"/>
      <w:bookmarkStart w:id="621" w:name="_Toc180"/>
      <w:bookmarkEnd w:id="619"/>
      <w:bookmarkEnd w:id="620"/>
      <w:r>
        <w:rPr>
          <w:rtl w:val="true"/>
        </w:rPr>
        <w:t xml:space="preserve">گفتار حکیمانه </w:t>
      </w:r>
      <w:r>
        <w:rPr/>
        <w:t>54</w:t>
      </w:r>
      <w:r>
        <w:rPr>
          <w:rtl w:val="true"/>
        </w:rPr>
        <w:t xml:space="preserve">- </w:t>
      </w:r>
      <w:r>
        <w:rPr>
          <w:rtl w:val="true"/>
        </w:rPr>
        <w:t>چهار جمله پربار</w:t>
      </w:r>
      <w:bookmarkEnd w:id="621"/>
    </w:p>
    <w:p>
      <w:pPr>
        <w:pStyle w:val="Heading3"/>
        <w:numPr>
          <w:ilvl w:val="2"/>
          <w:numId w:val="1"/>
        </w:numPr>
        <w:rPr/>
      </w:pPr>
      <w:bookmarkStart w:id="622" w:name="__RefHeading___Toc1125014_3381743652"/>
      <w:bookmarkStart w:id="623" w:name="_Toc181"/>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غِنی کَالْعَقْلِ؛وَ لَا فَقْرَ کَالْجَهْلِ؛وَ لَا مِیرَاثَ کَالْأَدَبِ؛</w:t>
      </w:r>
    </w:p>
    <w:p>
      <w:pPr>
        <w:pStyle w:val="BookText"/>
        <w:rPr/>
      </w:pPr>
      <w:r>
        <w:rPr>
          <w:rFonts w:ascii="Amiri" w:hAnsi="Amiri" w:eastAsia="Amiri" w:cs="Amiri"/>
          <w:color w:val="111111"/>
          <w:sz w:val="28"/>
          <w:sz w:val="28"/>
          <w:szCs w:val="28"/>
          <w:rtl w:val="true"/>
          <w:lang w:bidi="ar-SA"/>
        </w:rPr>
        <w:t xml:space="preserve">وَ لَا ظَهِیرَ کَالْمُشَاوَرَةِ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ثروت و بی‌نیازی همچون عقل،و هیچ فقری همچون جهل و هیچ میراثی همچون ادب و هیچ پشتیبانی همچون مشورت نیست</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4" w:name="pg13968_168299"/>
      <w:bookmarkStart w:id="625" w:name="pg13968_168299"/>
      <w:bookmarkEnd w:id="625"/>
    </w:p>
    <w:p>
      <w:pPr>
        <w:pStyle w:val="Heading3"/>
        <w:numPr>
          <w:ilvl w:val="2"/>
          <w:numId w:val="1"/>
        </w:numPr>
        <w:rPr/>
      </w:pPr>
      <w:bookmarkStart w:id="626" w:name="pg13968_168299"/>
      <w:bookmarkStart w:id="627" w:name="__RefHeading___Toc1125016_3381743652"/>
      <w:bookmarkStart w:id="628" w:name="_Toc182"/>
      <w:bookmarkEnd w:id="626"/>
      <w:bookmarkEnd w:id="627"/>
      <w:r>
        <w:rPr>
          <w:rtl w:val="true"/>
        </w:rPr>
        <w:t>شرح و تفسیر</w:t>
      </w:r>
      <w:bookmarkEnd w:id="628"/>
    </w:p>
    <w:p>
      <w:pPr>
        <w:pStyle w:val="BookText"/>
        <w:rPr/>
      </w:pPr>
      <w:r>
        <w:rPr>
          <w:rFonts w:ascii="IRNazanin" w:hAnsi="IRNazanin" w:eastAsia="IRNazanin"/>
          <w:color w:val="111111"/>
          <w:sz w:val="28"/>
          <w:sz w:val="28"/>
          <w:szCs w:val="28"/>
          <w:rtl w:val="true"/>
          <w:lang w:bidi="fa-IR"/>
        </w:rPr>
        <w:t>چهار جمله پربار</w:t>
      </w:r>
    </w:p>
    <w:p>
      <w:pPr>
        <w:pStyle w:val="BookText"/>
        <w:rPr/>
      </w:pPr>
      <w:r>
        <w:rPr>
          <w:rFonts w:ascii="IRNazanin" w:hAnsi="IRNazanin" w:eastAsia="IRNazanin"/>
          <w:color w:val="111111"/>
          <w:sz w:val="28"/>
          <w:sz w:val="28"/>
          <w:szCs w:val="28"/>
          <w:rtl w:val="true"/>
          <w:lang w:bidi="fa-IR"/>
        </w:rPr>
        <w:t>امام علیه السلام در این کلام حکیمانه و پرمایه خود در ضمن چهار جمله کوتاه به چهار مطلب مهم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ثروت و بی‌نیازی چون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غِنَی کَالْعَقْلِ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فقری همچون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فَقْرَ کَالْجَهْلِ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میراثی چون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مِیرَاثَ کَالْأَدَبِ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پشتیبانی چون مشورت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ظَهِیرَ کَالْمُشَاوَرَةِ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اهمیت عقل همین بس که اگر عقل و تدبیر باشد همه چیز به دنبال آن خواهد آمد مال و ثروت را با عقل و تدبیر به دست می‌آورند،مقام و شخصیت نیز زاییده عقل است و آسایش و آرامش و سعادت دو جهان با عقل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بعضی از شارحان نهج‌البلاغه در قرآن مجید واژه عقل و علم و مشتقات آنها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 و این نشانه اهمیت فوق‌العاده قرآن و اسلام به مسأله عقل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روایات اسلامی نیز درباره اهمیت عقل فوق حد احصا و شمارش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جلد اول کافی در کتاب العقل والجهل احادیث بسیار فراوان </w:t>
      </w:r>
    </w:p>
    <w:p>
      <w:pPr>
        <w:pStyle w:val="BookText"/>
        <w:rPr/>
      </w:pPr>
      <w:r>
        <w:rPr>
          <w:rFonts w:ascii="IRNazanin" w:hAnsi="IRNazanin" w:eastAsia="IRNazanin"/>
          <w:color w:val="111111"/>
          <w:sz w:val="28"/>
          <w:sz w:val="28"/>
          <w:szCs w:val="28"/>
          <w:rtl w:val="true"/>
          <w:lang w:bidi="fa-IR"/>
        </w:rPr>
        <w:t>و پرمایه‌ای درباره اهمیت عقل از پیغمبر اکرم و امامان معصوم علیهم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بخشی از آن را در شرح خود ذیل همین کلام حکمت‌آمیز از کتاب کامل مبرد نقل کرده از جمله این‌که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قَسَمَ لِلْعِبادِ أفْضَلُ مِنَ الْعَقْلِ فَنَوْمُ الْعاقِلِ أفْضَلُ مِنْ سَهَرِ الْجاهِلِ وَ فِطْرُ الْعاقِلِ أفْضَلُ مِنْ صَوْمِ الْجاهِلِ وَ إقامَةُ الْعاقِلِ أفْضَلُ مِنْ شُخُوصِ الْجاهِلِ وَ ما بَعَثَ اللّهُ رَسُولاً حَتّی یَسْتَکْمِلَ الْعَقْلَ وَ حَتّی یَکُونَ عَقْلُهُ أفْضَلَ مِنْ عُقُولِ جَمیعِ أُمَّتِهِ؛ خداوند هیچ نعمتی را برتر از عقل در میان بندگانش تقسیم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عاقل از شب زنده‌داری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شبانه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روزه نگرفتنش از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برتر و توقفش از سفر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اطاعت پروردگار یا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است و خداوند هیچ پیامبری را مبعوث نکرد مگر این‌که عقلش کامل شد و عقل او برتر از عقول تمام امتش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 کُلُّ أمْرءٍ عَقْلُهُ وَ عَدُوُّهُ جَهْلُهُ؛ دوست هر کس عقل اوست و دشمنش جهل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نقطه مقابل عقل جهل و نادانی بدترین فقر و تنگدستی است،زیرا انسان جاهل و نادان هم ثروتش را از دست می‌دهد و هم آبرو و حیثیتش را و در یک کلمه دین و دنیایش را تباه می‌کند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از عقل،همان‌گونه که در روایات اسلامی آمده همان هوش و فراستی است که انسان را به خدا و اطاعت او نزدیک می‌کند و از زشتی‌ها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دیروز و امروز افراد ظاهراً عاقلی بوده‌اند که سال‌ها بر کشورهایی حکومت کرده‌اند ولی بسیاری از آنها فاقد عقل به معنایی که در بالا آمد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 و ذکاوت آنها نوعی شیطنت بوده است،همان‌گونه که در </w:t>
      </w:r>
    </w:p>
    <w:p>
      <w:pPr>
        <w:pStyle w:val="BookText"/>
        <w:rPr/>
      </w:pPr>
      <w:r>
        <w:rPr>
          <w:rFonts w:ascii="IRNazanin" w:hAnsi="IRNazanin" w:eastAsia="IRNazanin"/>
          <w:color w:val="111111"/>
          <w:sz w:val="28"/>
          <w:sz w:val="28"/>
          <w:szCs w:val="28"/>
          <w:rtl w:val="true"/>
          <w:lang w:bidi="fa-IR"/>
        </w:rPr>
        <w:t>حدیثی از امام صادق علیه السلام می‌خوانیم که بعضی از یاران آن حضرت درباره عقل از محضرش سؤال کردند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الرَّحْمانُ وَ اکْتُسِبَ بِهِ الْجِنانُ؛ عقل چیزی است که انسان به وسیله آن خدا را پرستش می‌کند و بهشت را به 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عرض کرد می‌گویند معاویه عاقل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نوعی شیطنت شبیه عقل است و عقل نیست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اما در مورد ادب همین بس که امیرمؤمنان علی علیه السلام در حدیثی که در غرر الحکم آمده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ما وَرَّثَ الْاباءُ لِلْأبْناءِ الْأدَبُ؛ بهترین چیزی که پدران برای فرزندان به ارث می‌گذارند ادب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در همان کتاب از آن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الْأدَبِ خَیْرٌ مِنْ کَثِیرِ النَّسَبِ؛ کمی ادب بهتر از برجستگی بسیار 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ادب حسن معاشرت با مردم و تواضع در برابر خلق و خالق و برخورد پسندیده با همه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اصلی واژه ادب دعوت کردن است و از آنجایی که اخلاق نیک و برخورد شایسته مردم را به خوبی‌ها دعوت می‌کند آن را ادب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زیبایی نیز از حکیم ایرانی بزرگمهر در این زمینه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میراثی که پدران برای فرزندان گذارده‌اند ادب است،زیرا کسی که دارای ادب باشد به وسیله آن می‌تواند اموال فراوانی کسب کند؛ولی اگر پدر مال فراوانی بدون ادب برای فرزند گذاشته باشد فرزند با بی‌ادبی و نادانی همه را تلف کرده و از مال و ادب ته دست می‌شود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امام علیه السلام درباره مشورت در اینجا بیان فرموده و آن را بهترین پشتیبان شمرده است مطلبی است که به تعبیرات دیگر در سایر سخنان امام علیه السلام وارد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این است که اسلام دین استبداد به رای نیست؛اسلام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تمام علم و دانش و عقل را به یک یا چند نفر نداده بلکه در میان بندگان خدا تقسیم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می‌خواهد به کمالِ علم و دانش و عقل برسد باید از افکار دیگران استفاده کند و چه بسا یک مشورت،جلوی خطاهای بسیاری را می‌گیرد به خصوص این‌که کسی که قصد کاری را دارد آنچه را مطابق میل اوست بر غیر آن ترجیح می‌دهد و نمی‌تواند به قضاوت بی‌طرفانه بنشیند و به همین دلیل ممکن است گرفتار اشتباهات وسیعی شود؛اما افرادی که از محدوده کار او خارجند بهتر و روشن‌تر می‌توانند درباره آن قضاوت و داوری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روایات متعدد وارد شده باید طرف مشورت عاقل و خداترس و راستگو و راز نگه‌دار و شجاع و خیرخواه باشد تا بتوان از مشورت او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غیر معصومین ممکن است گرفتار خطا شوند؛ولی ضریب خطا در یک نفر هر قدر باشد در دو نفر نصف می‌شود و در ده نفر به یک دهم می‌رسد و احتمال آن بسیار کمتر می‌شود،از این رو نقل است که مرد عربی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مغبون نمی‌شوم مگر این‌که تمام قبیله من مغبون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 چگونه؟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من بدون مشورت آنها کاری انجام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اشتباه کنند آن‌گاه من هم اشتباه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ادراک و هشیاری دهد</w:t>
      </w:r>
      <w:bookmarkStart w:id="629" w:name="pg13968_168303"/>
    </w:p>
    <w:p>
      <w:pPr>
        <w:pStyle w:val="Heading2"/>
        <w:numPr>
          <w:ilvl w:val="1"/>
          <w:numId w:val="1"/>
        </w:numPr>
        <w:rPr/>
      </w:pPr>
      <w:bookmarkStart w:id="630" w:name="__RefHeading___Toc1125018_3381743652"/>
      <w:bookmarkStart w:id="631" w:name="_Toc183"/>
      <w:bookmarkEnd w:id="629"/>
      <w:bookmarkEnd w:id="630"/>
      <w:r>
        <w:rPr>
          <w:rtl w:val="true"/>
        </w:rPr>
        <w:t xml:space="preserve">گفتار حکیمانه </w:t>
      </w:r>
      <w:r>
        <w:rPr/>
        <w:t>55</w:t>
      </w:r>
      <w:r>
        <w:rPr>
          <w:rtl w:val="true"/>
        </w:rPr>
        <w:t xml:space="preserve">- </w:t>
      </w:r>
      <w:r>
        <w:rPr>
          <w:rtl w:val="true"/>
        </w:rPr>
        <w:t>دو شاخه مهم صبر</w:t>
      </w:r>
      <w:bookmarkEnd w:id="631"/>
    </w:p>
    <w:p>
      <w:pPr>
        <w:pStyle w:val="Heading3"/>
        <w:numPr>
          <w:ilvl w:val="2"/>
          <w:numId w:val="1"/>
        </w:numPr>
        <w:rPr/>
      </w:pPr>
      <w:bookmarkStart w:id="632" w:name="__RefHeading___Toc1125020_3381743652"/>
      <w:bookmarkStart w:id="633" w:name="_Toc184"/>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 عَلَی مَا تَکْرَهُ،وَ صَبْرٌ عَمَّا تُحِبُّ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دو قسم است صبر در برابر انجام کار خوبی که دوست نداری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صبر بر ترک کار بدی که دوست داری</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13968_168305"/>
      <w:bookmarkStart w:id="635" w:name="pg13968_168305"/>
      <w:bookmarkEnd w:id="635"/>
    </w:p>
    <w:p>
      <w:pPr>
        <w:pStyle w:val="Heading3"/>
        <w:numPr>
          <w:ilvl w:val="2"/>
          <w:numId w:val="1"/>
        </w:numPr>
        <w:rPr/>
      </w:pPr>
      <w:bookmarkStart w:id="636" w:name="pg13968_168305"/>
      <w:bookmarkStart w:id="637" w:name="__RefHeading___Toc1125022_3381743652"/>
      <w:bookmarkStart w:id="638" w:name="_Toc185"/>
      <w:bookmarkEnd w:id="636"/>
      <w:bookmarkEnd w:id="637"/>
      <w:r>
        <w:rPr>
          <w:rtl w:val="true"/>
        </w:rPr>
        <w:t>شرح و تفسیر</w:t>
      </w:r>
      <w:bookmarkEnd w:id="638"/>
    </w:p>
    <w:p>
      <w:pPr>
        <w:pStyle w:val="BookText"/>
        <w:rPr/>
      </w:pPr>
      <w:r>
        <w:rPr>
          <w:rFonts w:ascii="IRNazanin" w:hAnsi="IRNazanin" w:eastAsia="IRNazanin"/>
          <w:color w:val="111111"/>
          <w:sz w:val="28"/>
          <w:sz w:val="28"/>
          <w:szCs w:val="28"/>
          <w:rtl w:val="true"/>
          <w:lang w:bidi="fa-IR"/>
        </w:rPr>
        <w:t>دو شاخه مهم صبر</w:t>
      </w:r>
    </w:p>
    <w:p>
      <w:pPr>
        <w:pStyle w:val="BookText"/>
        <w:rPr/>
      </w:pPr>
      <w:r>
        <w:rPr>
          <w:rFonts w:ascii="IRNazanin" w:hAnsi="IRNazanin" w:eastAsia="IRNazanin"/>
          <w:color w:val="111111"/>
          <w:sz w:val="28"/>
          <w:sz w:val="28"/>
          <w:szCs w:val="28"/>
          <w:rtl w:val="true"/>
          <w:lang w:bidi="fa-IR"/>
        </w:rPr>
        <w:t>امام در این گفتار حکیمانه،صبر و شکیبایی را بر دو گونه تقسیم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بر دو قسم است صبر در برابر انجام کار خوبی که دوست نداری و صبر بر ترک کار بدی که دوست داری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عَلَی مَا تَکْرَهُ، وَ صَبْرٌ عَمَّا تُحِبُّ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واقع نوع اول اشاره به صبر در برابر مشکلات عبادت است و نوع دوم اشاره به شکیبایی در مقابل ترک معصیت و آنچه بعضی از شارحان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اول از نوع دوم سخت‌تر است،گفتار صحیحی به نظر نمی‌رسد،زیرا موارد، کاملاً مختلف است؛گاه مورد اول مهم‌تر است و گاه مورد دوم تا اطاعت چه اطاعتی باشد و معصیت چه معصیتی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آنچه بعضی دیگر از آنان گفته‌اند که صبر در این دو مورد از دو مقوله و دو ماهیت است آن هم به نظر درست نمی‌آید،زیرا صبر به معنای کف نفس و خویشتن‌داری و مقاومت در برابر مشکلات است؛گاه مشکل انجام طاعتی است و گاه مشکل ترک معصیتی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پایه پیمودن راه حق و رسیدن به مقام قرب پروردگار و حتی رسیدن به اهداف و مقامات مادی در دنیا راه صاف و همواری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راه سنگلاخ‌ها،گردنه‌های صعب العبور،پرتگاه‌ها و حیوانات درنده و دزدان </w:t>
      </w:r>
    </w:p>
    <w:p>
      <w:pPr>
        <w:pStyle w:val="BookText"/>
        <w:rPr/>
      </w:pPr>
      <w:r>
        <w:rPr>
          <w:rFonts w:ascii="IRNazanin" w:hAnsi="IRNazanin" w:eastAsia="IRNazanin"/>
          <w:color w:val="111111"/>
          <w:sz w:val="28"/>
          <w:sz w:val="28"/>
          <w:szCs w:val="28"/>
          <w:rtl w:val="true"/>
          <w:lang w:bidi="fa-IR"/>
        </w:rPr>
        <w:t>خطرناک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و مقاومت انسان کم باشد،با برخورد به این موانع از راه می‌ماند و به مقصد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صبر و استقامت مهم‌ترین وسیله پیروزی انسان در دنیا و آخرت است،از این رو 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 تَحْزَنُوا وَ أَبْشِرُوا بِالْجَنَّةِ الَّتِی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خدای یگانه است سپس استقامت ورزیدند فرشتگان بر آنان نازل می‌شوند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نزول و حمایت فرشتگان از مؤمنان در درجه اول مشروط به صبر و استقامت است و در جای دیگر،قرآن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 بهشتیان از هر دری وارد می‌شوند به آنها به خاطر صبر و استقامتشان درود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نیکو است سرانجام آن سرای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الْمَلائِکَةُ یَدْخُلُونَ عَلَیْهِمْ مِنْ کُلِّ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bookmarkStart w:id="639" w:name="pg13968_168307"/>
    </w:p>
    <w:p>
      <w:pPr>
        <w:pStyle w:val="Heading2"/>
        <w:numPr>
          <w:ilvl w:val="1"/>
          <w:numId w:val="1"/>
        </w:numPr>
        <w:rPr/>
      </w:pPr>
      <w:bookmarkStart w:id="640" w:name="__RefHeading___Toc1125024_3381743652"/>
      <w:bookmarkStart w:id="641" w:name="_Toc186"/>
      <w:bookmarkEnd w:id="639"/>
      <w:bookmarkEnd w:id="640"/>
      <w:r>
        <w:rPr>
          <w:rtl w:val="true"/>
        </w:rPr>
        <w:t xml:space="preserve">گفتار حکیمانه </w:t>
      </w:r>
      <w:r>
        <w:rPr/>
        <w:t>56</w:t>
      </w:r>
      <w:r>
        <w:rPr>
          <w:rtl w:val="true"/>
        </w:rPr>
        <w:t>-</w:t>
      </w:r>
      <w:r>
        <w:rPr>
          <w:rtl w:val="true"/>
        </w:rPr>
        <w:t>دامنه غنا و فقر</w:t>
      </w:r>
      <w:bookmarkEnd w:id="641"/>
    </w:p>
    <w:p>
      <w:pPr>
        <w:pStyle w:val="Heading3"/>
        <w:numPr>
          <w:ilvl w:val="2"/>
          <w:numId w:val="1"/>
        </w:numPr>
        <w:rPr/>
      </w:pPr>
      <w:bookmarkStart w:id="642" w:name="__RefHeading___Toc1125026_3381743652"/>
      <w:bookmarkStart w:id="643" w:name="_Toc187"/>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الْغِنَی فِی الْغُرْبَةِ وَطَنٌ؛وَ الْفَقْرُ فِی الْوَطَنِ غُرْبَةٌ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بی‌نیازی در غربت وطن است و نیازمندی در وطن غربت</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13968_168309"/>
      <w:bookmarkStart w:id="645" w:name="pg13968_168309"/>
      <w:bookmarkEnd w:id="645"/>
    </w:p>
    <w:p>
      <w:pPr>
        <w:pStyle w:val="Heading3"/>
        <w:numPr>
          <w:ilvl w:val="2"/>
          <w:numId w:val="1"/>
        </w:numPr>
        <w:rPr/>
      </w:pPr>
      <w:bookmarkStart w:id="646" w:name="pg13968_168309"/>
      <w:bookmarkStart w:id="647" w:name="__RefHeading___Toc1125028_3381743652"/>
      <w:bookmarkStart w:id="648" w:name="_Toc188"/>
      <w:bookmarkEnd w:id="646"/>
      <w:bookmarkEnd w:id="647"/>
      <w:r>
        <w:rPr>
          <w:rtl w:val="true"/>
        </w:rPr>
        <w:t>شرح و تفسیر</w:t>
      </w:r>
      <w:bookmarkEnd w:id="648"/>
    </w:p>
    <w:p>
      <w:pPr>
        <w:pStyle w:val="BookText"/>
        <w:rPr/>
      </w:pPr>
      <w:r>
        <w:rPr>
          <w:rFonts w:ascii="IRNazanin" w:hAnsi="IRNazanin" w:eastAsia="IRNazanin"/>
          <w:color w:val="111111"/>
          <w:sz w:val="28"/>
          <w:sz w:val="28"/>
          <w:szCs w:val="28"/>
          <w:rtl w:val="true"/>
          <w:lang w:bidi="fa-IR"/>
        </w:rPr>
        <w:t>دامنه غنا و فقر</w:t>
      </w:r>
    </w:p>
    <w:p>
      <w:pPr>
        <w:pStyle w:val="BookText"/>
        <w:rPr/>
      </w:pPr>
      <w:r>
        <w:rPr>
          <w:rFonts w:ascii="IRNazanin" w:hAnsi="IRNazanin" w:eastAsia="IRNazanin"/>
          <w:color w:val="111111"/>
          <w:sz w:val="28"/>
          <w:sz w:val="28"/>
          <w:szCs w:val="28"/>
          <w:rtl w:val="true"/>
          <w:lang w:bidi="fa-IR"/>
        </w:rPr>
        <w:t>امام در این کلام پربارش اشاره به آثار غنا و فقر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در غربت وطن است و نیازمندی در وطن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فِی الْغُرْبَةِ وَطَنٌ؛وَ الْفَقْرُ فِی الْوَطَنِ غُرْبَةٌ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وطن جایی است که انسان در آنجا متولد شده و چشم به روی خویشاوندان و بستگان و نزدیکان گشوده و مورد علاقه آنها قرار گرفته و در هر گوشه و کنار، آشنایی دارد و غربت جایی است که انسان نه آشنایی دارد و نه دوست مهربانی و نه یار و مددکاری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غنی هر جا برود به موجب غنایش پیوندهای محبت را با این و آن برقرار می‌سازد و به سبب بذل و بخشش یاران و مددکارانی پیدا می‌کند؛ولی شخص فقیر حتی در وطن خویش دوستان و بستگان را از دست می‌دهد و گاه به صورت موجودی فراموش شده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امام در این سخن این است که مؤمنان باید بکوشند و بی‌نیاز شوند و به هنگام غنا و بی‌نیازی از مال و ثروت خویش برای جلب و جذب قلوب و کمک به نیازمندان استفاده کنند،از عواقب فقر بترسند،چرا که فقر مایه ذلت و گاه مطابق بعضی از روایات سبب کفر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فقر با فقری که در روایات از آن تعریف شده تفاوت آشکاری دارد؛فقر ممدوح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زیستن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در ذیل حکمت سوم شرح بیشتری داشتیم</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9" w:name="pg13968_168311"/>
      <w:bookmarkStart w:id="650" w:name="pg13968_168311"/>
      <w:bookmarkEnd w:id="650"/>
    </w:p>
    <w:p>
      <w:pPr>
        <w:pStyle w:val="Heading2"/>
        <w:numPr>
          <w:ilvl w:val="1"/>
          <w:numId w:val="1"/>
        </w:numPr>
        <w:rPr/>
      </w:pPr>
      <w:bookmarkStart w:id="651" w:name="pg13968_168311"/>
      <w:bookmarkStart w:id="652" w:name="__RefHeading___Toc1125030_3381743652"/>
      <w:bookmarkStart w:id="653" w:name="_Toc189"/>
      <w:bookmarkEnd w:id="651"/>
      <w:bookmarkEnd w:id="652"/>
      <w:r>
        <w:rPr>
          <w:rtl w:val="true"/>
        </w:rPr>
        <w:t xml:space="preserve">گفتار حکیمانه </w:t>
      </w:r>
      <w:r>
        <w:rPr/>
        <w:t>57</w:t>
      </w:r>
      <w:r>
        <w:rPr>
          <w:rtl w:val="true"/>
        </w:rPr>
        <w:t xml:space="preserve">- </w:t>
      </w:r>
      <w:r>
        <w:rPr>
          <w:rtl w:val="true"/>
        </w:rPr>
        <w:t>سرمایه بی‌پایان</w:t>
      </w:r>
      <w:bookmarkEnd w:id="653"/>
    </w:p>
    <w:p>
      <w:pPr>
        <w:pStyle w:val="Heading3"/>
        <w:numPr>
          <w:ilvl w:val="2"/>
          <w:numId w:val="1"/>
        </w:numPr>
        <w:rPr/>
      </w:pPr>
      <w:bookmarkStart w:id="654" w:name="__RefHeading___Toc1125032_3381743652"/>
      <w:bookmarkStart w:id="655" w:name="_Toc190"/>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الْقَنَاعَةُ مَالٌ لَا یَنْفَدُ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مالی است که هرگز تمام نمی‌شود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از پیامبر اکرم صلی الله علیه و آله نیز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هذا الْکَلامُ عَنِ النَّبِیِ صلی الله علیه و آله</w:t>
      </w:r>
      <w:r>
        <w:rPr>
          <w:rFonts w:eastAsia="IRNazanin" w:cs="IRNazanin"/>
          <w:color w:val="111111"/>
          <w:sz w:val="28"/>
          <w:szCs w:val="28"/>
          <w:rtl w:val="true"/>
          <w:lang w:bidi="fa-IR"/>
        </w:rPr>
        <w:t xml:space="preserve">) .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13968_168313"/>
      <w:bookmarkStart w:id="657" w:name="pg13968_168313"/>
      <w:bookmarkEnd w:id="657"/>
    </w:p>
    <w:p>
      <w:pPr>
        <w:pStyle w:val="Heading3"/>
        <w:numPr>
          <w:ilvl w:val="2"/>
          <w:numId w:val="1"/>
        </w:numPr>
        <w:rPr/>
      </w:pPr>
      <w:bookmarkStart w:id="658" w:name="pg13968_168313"/>
      <w:bookmarkStart w:id="659" w:name="__RefHeading___Toc1125034_3381743652"/>
      <w:bookmarkStart w:id="660" w:name="_Toc191"/>
      <w:bookmarkEnd w:id="658"/>
      <w:bookmarkEnd w:id="659"/>
      <w:r>
        <w:rPr>
          <w:rtl w:val="true"/>
        </w:rPr>
        <w:t>شرح و تفسیر</w:t>
      </w:r>
      <w:bookmarkEnd w:id="660"/>
    </w:p>
    <w:p>
      <w:pPr>
        <w:pStyle w:val="BookText"/>
        <w:rPr/>
      </w:pPr>
      <w:r>
        <w:rPr>
          <w:rFonts w:ascii="IRNazanin" w:hAnsi="IRNazanin" w:eastAsia="IRNazanin"/>
          <w:color w:val="111111"/>
          <w:sz w:val="28"/>
          <w:sz w:val="28"/>
          <w:szCs w:val="28"/>
          <w:rtl w:val="true"/>
          <w:lang w:bidi="fa-IR"/>
        </w:rPr>
        <w:t>سرمایه بی‌پایان</w:t>
      </w:r>
    </w:p>
    <w:p>
      <w:pPr>
        <w:pStyle w:val="BookText"/>
        <w:rPr/>
      </w:pPr>
      <w:r>
        <w:rPr>
          <w:rFonts w:ascii="IRNazanin" w:hAnsi="IRNazanin" w:eastAsia="IRNazanin"/>
          <w:color w:val="111111"/>
          <w:sz w:val="28"/>
          <w:sz w:val="28"/>
          <w:szCs w:val="28"/>
          <w:rtl w:val="true"/>
          <w:lang w:bidi="fa-IR"/>
        </w:rPr>
        <w:t>امام علیه السلام در این گفتار کوتاه و حکمت‌آمیز به اهمیت قناعت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مالی است که هرگز تمام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مَالٌ لَا یَنْفَدُ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تعریف قناعت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است که انسان با داشتن آن به حد اقل ضروریات زندگی می‌سازد و به دنبال زرق و برق و اضافاتی که فکر و وقت انسان را پیوسته به خود مشغول می‌دارد و آلوده انواع محرمات می‌کند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این روحیه به منزله ثروت پایان ناپذیر است،چرا که انسان را از تمام ثروت‌های دنیا بی‌نیاز می‌سازد؛همواره سربلند زندگی می‌کند و با عزت و آبرو ادامه حیات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نیاز به سوی دیگران دراز نمی‌کند و عمر خود را در مسیر تشریفات و تجملات بر باد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 حکیمانه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گذشت امام علیه السلام در فضیلت قناعت‌پیشگان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لِمَنْ ذَکَرَ الْمَعَادَ وَ عَمِلَ لِلْحِسَابِ وَ قَنِعَ بِالْکَفَافِ؛ خوشا به حال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معاد باشد و برای روز حساب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کفایت قانع گردد و از خدا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در میان اوصاف انبیا این وصف برجسته را شمرده 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قَنَاعَةٍ تَمْلَأُ الْقُلُوبَ وَ الْعُیُونَ غِنًی؛ آنها دارای قناعتی بودند که دل‌ها و چشم‌ها را پر از بی‌نیازی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بحار الانوار نیز از آن حضرت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طَلَبْتُ الْغِنَی فَمَا وَجَدْتُ إِلَّا بِالْقَنَاعَةِ عَلَیْکُمْ بِالْقَنَاعَةِ تَسْتَغْنُوا؛ من در جستجوی توانگری برآمدم ولی آن را جز در قناعت نیافتم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حرص،غالب توانگران را راحت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قناعت پیشه کنید تا غنی شوید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قابل توجه این‌که این گفتار حکیمانه از پیغمبر اکرم صلی الله علیه و آله نیز نقل شده است همان‌گونه که سیّد رضی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هذا الْکَلامُ عَنِ النَّبِیُ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کنز العمال که از منابع معروف اهل سنت است آورده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این نکته نیز حائز اهمیت است که سرچشمه بسیاری از نارضایی‌های مردم و شکایت آنها از وضع زندگی کمبودها و فقر نیست،بلکه گاه می‌بینیم همه چیز دارند اما باز ناله و فریاد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اصلی آن عدم قناعت و توقعات بی‌حد و حساب است و اگر همگی به مقدار نیاز قانع باشند آرامش بی‌مانندی در جامعه حاکم می‌شود و بسیاری از پرونده‌های جنایی و تجاوز بر اموال برچیده خواهد شد و کرامت انسانی و پاکی دامان از گناه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اینجا گفتار زیبایی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مردی او را در حال خوردن بعضی از سبزی‌های بیابان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خدمت پادشاه بودی نیاز به خوردن این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نیز این‌گونه غذا می‌خوردی نیازمند نوکری پادشاه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آزادگی و گنج قناعت گنجی است که به شمشیر میسر نشود سلطان را </w:t>
      </w:r>
      <w:bookmarkStart w:id="661" w:name="pg13968_168315"/>
    </w:p>
    <w:p>
      <w:pPr>
        <w:pStyle w:val="Heading2"/>
        <w:numPr>
          <w:ilvl w:val="1"/>
          <w:numId w:val="1"/>
        </w:numPr>
        <w:rPr/>
      </w:pPr>
      <w:bookmarkStart w:id="662" w:name="__RefHeading___Toc1125036_3381743652"/>
      <w:bookmarkStart w:id="663" w:name="_Toc192"/>
      <w:bookmarkEnd w:id="661"/>
      <w:bookmarkEnd w:id="662"/>
      <w:r>
        <w:rPr>
          <w:rtl w:val="true"/>
        </w:rPr>
        <w:t xml:space="preserve">گفتار حکیمانه </w:t>
      </w:r>
      <w:r>
        <w:rPr/>
        <w:t>58</w:t>
      </w:r>
      <w:r>
        <w:rPr>
          <w:rtl w:val="true"/>
        </w:rPr>
        <w:t xml:space="preserve">- </w:t>
      </w:r>
      <w:r>
        <w:rPr>
          <w:rtl w:val="true"/>
        </w:rPr>
        <w:t>ریشه اصلی شهوات</w:t>
      </w:r>
      <w:bookmarkEnd w:id="663"/>
    </w:p>
    <w:p>
      <w:pPr>
        <w:pStyle w:val="Heading3"/>
        <w:numPr>
          <w:ilvl w:val="2"/>
          <w:numId w:val="1"/>
        </w:numPr>
        <w:rPr/>
      </w:pPr>
      <w:bookmarkStart w:id="664" w:name="__RefHeading___Toc1125038_3381743652"/>
      <w:bookmarkStart w:id="665" w:name="_Toc193"/>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الْمَالُ مَادَّةُ الشَّهَوَاتِ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ثروت ماده اصلی همه شهوات است</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6" w:name="pg13968_168317"/>
      <w:bookmarkStart w:id="667" w:name="pg13968_168317"/>
      <w:bookmarkEnd w:id="667"/>
    </w:p>
    <w:p>
      <w:pPr>
        <w:pStyle w:val="Heading3"/>
        <w:numPr>
          <w:ilvl w:val="2"/>
          <w:numId w:val="1"/>
        </w:numPr>
        <w:rPr/>
      </w:pPr>
      <w:bookmarkStart w:id="668" w:name="pg13968_168317"/>
      <w:bookmarkStart w:id="669" w:name="__RefHeading___Toc1125040_3381743652"/>
      <w:bookmarkStart w:id="670" w:name="_Toc194"/>
      <w:bookmarkEnd w:id="668"/>
      <w:bookmarkEnd w:id="669"/>
      <w:r>
        <w:rPr>
          <w:rtl w:val="true"/>
        </w:rPr>
        <w:t>شرح و تفسیر</w:t>
      </w:r>
      <w:bookmarkEnd w:id="670"/>
    </w:p>
    <w:p>
      <w:pPr>
        <w:pStyle w:val="BookText"/>
        <w:rPr/>
      </w:pPr>
      <w:r>
        <w:rPr>
          <w:rFonts w:ascii="IRNazanin" w:hAnsi="IRNazanin" w:eastAsia="IRNazanin"/>
          <w:color w:val="111111"/>
          <w:sz w:val="28"/>
          <w:sz w:val="28"/>
          <w:szCs w:val="28"/>
          <w:rtl w:val="true"/>
          <w:lang w:bidi="fa-IR"/>
        </w:rPr>
        <w:t>ریشه اصلی شهوات</w:t>
      </w:r>
    </w:p>
    <w:p>
      <w:pPr>
        <w:pStyle w:val="BookText"/>
        <w:rPr/>
      </w:pPr>
      <w:r>
        <w:rPr>
          <w:rFonts w:ascii="IRNazanin" w:hAnsi="IRNazanin" w:eastAsia="IRNazanin"/>
          <w:color w:val="111111"/>
          <w:sz w:val="28"/>
          <w:sz w:val="28"/>
          <w:szCs w:val="28"/>
          <w:rtl w:val="true"/>
          <w:lang w:bidi="fa-IR"/>
        </w:rPr>
        <w:t>امام علیه السلام در این کلام کوتاه و پرمایه اشاره به نکته‌ای درباره رابطه ثروت با شهوت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ماده اصلی همه شهوات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مادَّةُ الشَّهَواتِ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که منظور از شهوت در اینجا هر گونه علاقه مفرط نفسانی و هوس‌آلود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مربوط به شهوت جنسی باشد یا مقام یا تشریفات و زرق و برق دنیا و یا انتقام جویی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روشن است که برای رسیدن به خواسته‌های نفسانی و هوا و هوس‌ها مال نقش اصلی را بازی می‌کند و هر قدر فزونی یابد خطر افتادن در شهوات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ثروت مایه غرور است و غرور ریشه اصلی بسیاری از گناهان، به علاوه مال هر چه بیشتر شود انسان را به خود مشغول‌تر می‌سازد و طبعاً از یاد خدا و اطاعت حق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جهات سه گانه می‌توان به عمق کلام امام پی برد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آنچه امام در این گفتار حکیمانه فرموده هشداری است به غالب مردم که در فزونی مال نکوشند،زیرا خطرات زیادی را به دنبال دارد اما چنان نیست که هر ثروتمندی هواپرست و شهوت پرست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حکم کلی مانند </w:t>
      </w:r>
    </w:p>
    <w:p>
      <w:pPr>
        <w:pStyle w:val="BookText"/>
        <w:rPr/>
      </w:pPr>
      <w:r>
        <w:rPr>
          <w:rFonts w:ascii="IRNazanin" w:hAnsi="IRNazanin" w:eastAsia="IRNazanin"/>
          <w:color w:val="111111"/>
          <w:sz w:val="28"/>
          <w:sz w:val="28"/>
          <w:szCs w:val="28"/>
          <w:rtl w:val="true"/>
          <w:lang w:bidi="fa-IR"/>
        </w:rPr>
        <w:t>احکام دیگری نظیر آن استثنائاتی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زیادی راه قارون را پیمودند و اموالشان مایه غرور و کفرشان شد،جمع اندکی نیز از مال برای رسیدن به مهم‌ترین طاعات الهی بهره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آیات مربوط به قارون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 وَ لا تَنْسَ نَصِیبَکَ مِنَ الدُّنْیا وَ أَحْسِنْ کَما أَحْسَنَ اللّهُ إِلَیْکَ وَ لا تَبْغِ الْفَسادَ فِی الْأَرْضِ إِنَّ اللّهَ لا یُحِبُّ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آنچه خدا به تو داده سرای آخرت را بطلب و بهره خویش را از دنیا فراموش مکن و همان‌گونه که خدا به تو نیکی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 وهرگز در جستجوی فساد در زمین مباش که خدا مفسدان را دوست ندارد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بر همین اساس است که در بسیاری از آیات قرآن از مال نکوهش شده و در بعضی از آیات از آن مدح و ستایش به عمل آمده و به عنوان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وصیت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تَرَکَ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اموالی از خود به یادگار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مذمت بعضی از طغیانگران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لِحُبِّ الْخَیْرِ 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را بسیار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آثار این مذمت و مدح درباره اموال فراوان دیده می‌شود که آوردن آنها ما را از شرح این کلام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ذکر این روایات پرمعنا که از ابن عباس نقل شده و قاعدتاً آن را از پیغمبر اکرم صلی الله علیه و آله یا امیرمؤمنان علی علیه السلام شنیده است قناعت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دِرْهَمٍ وَدینارٍ ضُرِبا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یُحِبُّوکُما؛ نخستین درهم و دیناری که سکه آن در زمین زده شد شیطان نگاهی به آنها افکند هنگامی که آن را دید </w:t>
      </w:r>
    </w:p>
    <w:p>
      <w:pPr>
        <w:pStyle w:val="BookText"/>
        <w:rPr/>
      </w:pPr>
      <w:r>
        <w:rPr>
          <w:rFonts w:ascii="IRNazanin" w:hAnsi="IRNazanin" w:eastAsia="IRNazanin"/>
          <w:color w:val="111111"/>
          <w:sz w:val="28"/>
          <w:sz w:val="28"/>
          <w:szCs w:val="28"/>
          <w:rtl w:val="true"/>
          <w:lang w:bidi="fa-IR"/>
        </w:rPr>
        <w:t>آنها را برگرفت و روی چشم خود گذارد سپس به سینه خود چسبانید آن‌گاه فریاد شادی کشید بار دیگر آن را به سینه خود چسبانید سپس خطاب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نور چشمان من و میوه دل من هستید هرگاه بنی‌آدم شما را دوست دارند من به آن قانعم،هر چند بتی را پرستش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بتی بالاتر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همین بس که فرزندان آدم به شما عشق بورزند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مال ابزاری است مشترک مانند انرژی اتم که هم می‌توان از آن بمب ویرانگر ساخت و هم به وسیله آن نیروی برق تولید کرد که دنیا را روشن سازد و کارخانه ها را به حرکت درآورد،هر چند این نیرو هنگامی که به دست ناصالحان بیفتد غالباً در جنبه‌های ویرانگر به کار گرفته می‌شود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1" w:name="pg13968_168321"/>
      <w:bookmarkStart w:id="672" w:name="pg13968_168321"/>
      <w:bookmarkEnd w:id="672"/>
    </w:p>
    <w:p>
      <w:pPr>
        <w:pStyle w:val="Heading2"/>
        <w:numPr>
          <w:ilvl w:val="1"/>
          <w:numId w:val="1"/>
        </w:numPr>
        <w:rPr/>
      </w:pPr>
      <w:bookmarkStart w:id="673" w:name="pg13968_168321"/>
      <w:bookmarkStart w:id="674" w:name="__RefHeading___Toc1125042_3381743652"/>
      <w:bookmarkStart w:id="675" w:name="_Toc195"/>
      <w:bookmarkEnd w:id="673"/>
      <w:bookmarkEnd w:id="674"/>
      <w:r>
        <w:rPr>
          <w:rtl w:val="true"/>
        </w:rPr>
        <w:t xml:space="preserve">گفتار حکیمانه </w:t>
      </w:r>
      <w:r>
        <w:rPr/>
        <w:t>59</w:t>
      </w:r>
      <w:r>
        <w:rPr>
          <w:rtl w:val="true"/>
        </w:rPr>
        <w:t xml:space="preserve">- </w:t>
      </w:r>
      <w:r>
        <w:rPr>
          <w:rtl w:val="true"/>
        </w:rPr>
        <w:t>هشداری که بشارت است</w:t>
      </w:r>
      <w:r>
        <w:rPr>
          <w:rtl w:val="true"/>
        </w:rPr>
        <w:t>!</w:t>
      </w:r>
      <w:bookmarkEnd w:id="675"/>
    </w:p>
    <w:p>
      <w:pPr>
        <w:pStyle w:val="Heading3"/>
        <w:numPr>
          <w:ilvl w:val="2"/>
          <w:numId w:val="1"/>
        </w:numPr>
        <w:rPr/>
      </w:pPr>
      <w:bookmarkStart w:id="676" w:name="__RefHeading___Toc1125044_3381743652"/>
      <w:bookmarkStart w:id="677" w:name="_Toc196"/>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مَنْ حَذَّرَکَ کَمَنْ بَشَّرَکَ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 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بترساند مانند کسی است که تو را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13968_168323"/>
      <w:bookmarkStart w:id="679" w:name="pg13968_168323"/>
      <w:bookmarkEnd w:id="679"/>
    </w:p>
    <w:p>
      <w:pPr>
        <w:pStyle w:val="Heading3"/>
        <w:numPr>
          <w:ilvl w:val="2"/>
          <w:numId w:val="1"/>
        </w:numPr>
        <w:rPr/>
      </w:pPr>
      <w:bookmarkStart w:id="680" w:name="pg13968_168323"/>
      <w:bookmarkStart w:id="681" w:name="__RefHeading___Toc1125046_3381743652"/>
      <w:bookmarkStart w:id="682" w:name="_Toc197"/>
      <w:bookmarkEnd w:id="680"/>
      <w:bookmarkEnd w:id="681"/>
      <w:r>
        <w:rPr>
          <w:rtl w:val="true"/>
        </w:rPr>
        <w:t>شرح و تفسیر</w:t>
      </w:r>
      <w:bookmarkEnd w:id="682"/>
    </w:p>
    <w:p>
      <w:pPr>
        <w:pStyle w:val="BookText"/>
        <w:rPr/>
      </w:pPr>
      <w:r>
        <w:rPr>
          <w:rFonts w:ascii="IRNazanin" w:hAnsi="IRNazanin" w:eastAsia="IRNazanin"/>
          <w:color w:val="111111"/>
          <w:sz w:val="28"/>
          <w:sz w:val="28"/>
          <w:szCs w:val="28"/>
          <w:rtl w:val="true"/>
          <w:lang w:bidi="fa-IR"/>
        </w:rPr>
        <w:t>هشداری که بشارت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هشداری بجا در این سخن کوتاه و گرانمایه به اهمیت هشدارهای بجا و سودمند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اموری که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بترساند همچون کسی است که به تو بشارت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اموری که مایه سرور و خوشحالی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حَذَّرَکَ کَمَنْ بَشَّرَکَ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مصادر نهج البلاغه در ذیل این حدیث شریف افزون بر ذکر مدارک،نکته قابل ملاحظه‌ای آمده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شناساندن انسان به چیزی است که مصلحت او در آن است و زیان و خطر را از او دفع می‌کند و اینکه امام می‌فرماید چنین کسی مانند کسی است که به تو بشارت می‌دهد مفهومش این است که باید از این هشدارها همان‌گونه خوشحال شوی که از خبرهای مسرت‌بخش خوشحال می‌شوی و باید از چنین کسی همان‌گونه تشکر کنی که از بشارت‌دهنده تشکر می‌کنی،زیرا او اگر خیر تو را نمی‌خواست به تو هشدار نمی‌داد و از افتادن در شر بر حذر نمی‌داشت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تحذیر به معنای ترساندن و هشدار دادن در برابر خطرات قطعی یا احتمالی است و تبشیر به معنای بشارت دادن در برابر پیروزی‌هاست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پرهیز از خطرات خود یک پیروزی بزرگ است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تو را از خطر و ضرر قطعی یا احتمالی برحذر می‌دارد مانند کسی است که تو را بشارت دهد به </w:t>
      </w:r>
    </w:p>
    <w:p>
      <w:pPr>
        <w:pStyle w:val="BookText"/>
        <w:rPr/>
      </w:pPr>
      <w:r>
        <w:rPr>
          <w:rFonts w:ascii="IRNazanin" w:hAnsi="IRNazanin" w:eastAsia="IRNazanin"/>
          <w:color w:val="111111"/>
          <w:sz w:val="28"/>
          <w:sz w:val="28"/>
          <w:szCs w:val="28"/>
          <w:rtl w:val="true"/>
          <w:lang w:bidi="fa-IR"/>
        </w:rPr>
        <w:t>اموری که مایه خوشحالی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بنابراین،دوستان خوب کسانی هستند که هم انسان را نسبت به پیروزی‌ها دلگرم سازند و هم نسبت به خطرات آگاه نمایند و این‌که یکی از حقوق مؤمنان بر یکدیگر نصیحت شمرده شده اشاره به همین‌گونه هشدارهاست،بلکه گاه می‌شود برحذر داشتن و هشدار دادن به خطرها اثرات مهم‌تری از بشارت‌ها دارد،زیرا بشارت دهنده بسیار می‌شود که به کارهای نیک انجام شده و پیروزی‌ها بشارت می‌دهد،بشارتی که تغییری در سرنوشت نخواهد داشت؛ ولی تحذیرکننده همیشه پیش از خطر هشدار می‌دهد و چه بسا سبب برطرف شدن خطرات مهمی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گفتار حکیمانه مولا این است که هنگام ترساندن و برحذر داشتن نسبت به خطرات نه تنها ناراحت نشوید،بلکه آن را به منزله یک بشارت برای خود تلقی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 کتاب شریف کافی از امام باقر علیه السلام می‌خوانیم که به یکی از یاران خود فرمود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مَنْ یُبْکیکَ و هُو لَکَ ناصِحٌ وَ لا تَتَّبِع مَن یُضحِکَکَ وَ هُو لَکَ غاشٍّ؛ از کسی پیروی کن که تو را می‌گریاند ولی خیرخواه توست از کسی که تو را می‌خنداند اما به تو دروغ می‌گوید و حقایق را وارونه نشان می‌دهد،پیروی مکن</w:t>
      </w:r>
      <w:r>
        <w:rPr>
          <w:rFonts w:eastAsia="IRNazanin" w:cs="IRNazanin"/>
          <w:color w:val="111111"/>
          <w:sz w:val="28"/>
          <w:szCs w:val="28"/>
          <w:rtl w:val="true"/>
          <w:lang w:bidi="fa-IR"/>
        </w:rPr>
        <w:t xml:space="preserve">». </w:t>
      </w:r>
      <w:r>
        <w:rPr>
          <w:rStyle w:val="FootnoteAnchor"/>
          <w:rtl w:val="true"/>
        </w:rPr>
        <w:footnoteReference w:id="289"/>
      </w:r>
      <w:bookmarkStart w:id="683" w:name="pg13968_168325"/>
    </w:p>
    <w:p>
      <w:pPr>
        <w:pStyle w:val="Heading2"/>
        <w:numPr>
          <w:ilvl w:val="1"/>
          <w:numId w:val="1"/>
        </w:numPr>
        <w:rPr/>
      </w:pPr>
      <w:bookmarkStart w:id="684" w:name="__RefHeading___Toc1125048_3381743652"/>
      <w:bookmarkStart w:id="685" w:name="_Toc198"/>
      <w:bookmarkEnd w:id="683"/>
      <w:bookmarkEnd w:id="684"/>
      <w:r>
        <w:rPr>
          <w:rtl w:val="true"/>
        </w:rPr>
        <w:t xml:space="preserve">گفتار حکیمانه </w:t>
      </w:r>
      <w:r>
        <w:rPr/>
        <w:t>60</w:t>
      </w:r>
      <w:r>
        <w:rPr>
          <w:rtl w:val="true"/>
        </w:rPr>
        <w:t xml:space="preserve">- </w:t>
      </w:r>
      <w:r>
        <w:rPr>
          <w:rtl w:val="true"/>
        </w:rPr>
        <w:t>خطرات زبان</w:t>
      </w:r>
      <w:bookmarkEnd w:id="685"/>
    </w:p>
    <w:p>
      <w:pPr>
        <w:pStyle w:val="Heading3"/>
        <w:numPr>
          <w:ilvl w:val="2"/>
          <w:numId w:val="1"/>
        </w:numPr>
        <w:rPr/>
      </w:pPr>
      <w:bookmarkStart w:id="686" w:name="__RefHeading___Toc1125050_3381743652"/>
      <w:bookmarkStart w:id="687" w:name="_Toc199"/>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اللِّسَانُ سَبُعٌ،إِنْ خُلِّیَ عَنْهُ عَقَرَ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درنده‌ای است که اگر رهایش کنی به تو آسیب می‌رساند و می‌دَرَد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8" w:name="pg13968_168327"/>
      <w:bookmarkStart w:id="689" w:name="pg13968_168327"/>
      <w:bookmarkEnd w:id="689"/>
    </w:p>
    <w:p>
      <w:pPr>
        <w:pStyle w:val="Heading3"/>
        <w:numPr>
          <w:ilvl w:val="2"/>
          <w:numId w:val="1"/>
        </w:numPr>
        <w:rPr/>
      </w:pPr>
      <w:bookmarkStart w:id="690" w:name="pg13968_168327"/>
      <w:bookmarkStart w:id="691" w:name="__RefHeading___Toc1125052_3381743652"/>
      <w:bookmarkStart w:id="692" w:name="_Toc200"/>
      <w:bookmarkEnd w:id="690"/>
      <w:bookmarkEnd w:id="691"/>
      <w:r>
        <w:rPr>
          <w:rtl w:val="true"/>
        </w:rPr>
        <w:t>شرح و تفسیر</w:t>
      </w:r>
      <w:bookmarkEnd w:id="692"/>
    </w:p>
    <w:p>
      <w:pPr>
        <w:pStyle w:val="BookText"/>
        <w:rPr/>
      </w:pPr>
      <w:r>
        <w:rPr>
          <w:rFonts w:ascii="IRNazanin" w:hAnsi="IRNazanin" w:eastAsia="IRNazanin"/>
          <w:color w:val="111111"/>
          <w:sz w:val="28"/>
          <w:sz w:val="28"/>
          <w:szCs w:val="28"/>
          <w:rtl w:val="true"/>
          <w:lang w:bidi="fa-IR"/>
        </w:rPr>
        <w:t>خطرات زبان</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به خطرات زبان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درنده‌ای است که اگر رهایش کنی به تو آسیب می‌رساند و تو را می‌دَرَد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سَبُعٌ،إِنْ خُلِّیَ عَنْهُ عَقَرَ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شک نیست که یکی از بزرگترین افتخارات انسان نطق و بیان است که به وسیله زبان انجام می‌گیرد و به واسطه آن بر تمام جانداران ترجیح دارد به همین دلیل خدا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سوره شرح نعمت‌های الهی است بعد از آفرینش انسان به نعمت نطق و بیان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عمده علوم و دانش‌ها از طریق زبان از نسلی به نسل بعد منتقل شده و دامنه تمدن انسان را گسترش داده است و اگر زبان نبود انسان همچون حیوانی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 هر چه بزرگ‌تر باشد چنانچه از آن به‌طرز بدی استفاده شود خطراتش عظیم‌تر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عضوی از اعضای انسان به اندازه زبان بی‌قیدوبند خطرناک نیست به‌طوری که گاه می‌شود یک جمله آتش جنگی را می‌افروزد و سبب ریختن خون‌ها و هتک نوامیس و از بین رفتن آرامش و امنیت جامعه می‌گردد،لذا در حدیثی از پیغمبر اکرم صلی الله علیه و آله می‌خوانیم که خداوند زبان را عذابی می‌کند که هیچ یک از اعضای بدن را با آن عذاب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عرضه می‌دارد </w:t>
      </w:r>
    </w:p>
    <w:p>
      <w:pPr>
        <w:pStyle w:val="BookText"/>
        <w:rPr/>
      </w:pPr>
      <w:r>
        <w:rPr>
          <w:rFonts w:ascii="IRNazanin" w:hAnsi="IRNazanin" w:eastAsia="IRNazanin"/>
          <w:color w:val="111111"/>
          <w:sz w:val="28"/>
          <w:sz w:val="28"/>
          <w:szCs w:val="28"/>
          <w:rtl w:val="true"/>
          <w:lang w:bidi="fa-IR"/>
        </w:rPr>
        <w:t>ای پروردگار تو مرا مجازاتی کردی که هیچ چیز را با آن مجازات نکردی خداوند به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مِنْکَ کَلِمَةٌ فَبَلَغَتْ مَشارِقَ الْأرْضِ وَ مَغارِبَها،فَسَفَکَ بِها الدَّمُ الْحَرامُ وَ انْتَهَبَ بِهَا الْمالُ الْحَرامُ وَ انْتَهَکَ بِهَا الْفَرجُ الْحَرامُ،وَ عِزَّتی وَ جَلالی لَأُعَذَّبَنَّکَ بِعَذابٍ لا أُعَذِّبُ بِهِ شَیْئاً مِنْ جَوارِحِکَ؛ سخنی از تو خارج شد و به شرق و غرب زمین رسید و به سبب آن خون بیگناهان ریخته شد و اموال مردم غارت گردید و نوامیس مردم بر باد رفت به عزت و جلالم سوگند تو را مجازاتی می‌کنم که هیچ‌یک از اعضا را با آن مجازات نخواهم کرد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قبلاً نیز گفته‌ایم که قسمت مهمی از گناهان کبیره و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 خالی از قید و بند و بدون مانع و قانع در حالی که این زبان می‌تواند بهترین وسیله خیر و سعادت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حدیثی از امام باقر علیه السلام می‌خوانیم که ابوذر رحمه الله می‌گفت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مُبْتَغِی الْعِلْمِ إنَّ هذا اللِّسانَ مِفْتاحُ خَیْرٍ وَ مِفْتاحُ شَرٍ فَاخْتِمْ عَلی لِسانِکَ کَما تَخْتِمُ عَلی ذَهَبِکَ وَ وَرَقِکَ؛ ای طالب علم این زبان کلید خیر و شر است،بنابراین بر زبانت قفل و بند نه همان‌گونه که بر درهم و دینارت قفل و بند می‌نهی</w:t>
      </w:r>
      <w:r>
        <w:rPr>
          <w:rFonts w:eastAsia="IRNazanin" w:cs="IRNazanin"/>
          <w:color w:val="111111"/>
          <w:sz w:val="28"/>
          <w:szCs w:val="28"/>
          <w:rtl w:val="true"/>
          <w:lang w:bidi="fa-IR"/>
        </w:rPr>
        <w:t xml:space="preserve">». </w:t>
      </w:r>
      <w:r>
        <w:rPr>
          <w:rStyle w:val="FootnoteAnchor"/>
          <w:rtl w:val="true"/>
        </w:rPr>
        <w:footnoteReference w:id="292"/>
      </w:r>
      <w:bookmarkStart w:id="693" w:name="pg13968_168329"/>
    </w:p>
    <w:p>
      <w:pPr>
        <w:pStyle w:val="Heading2"/>
        <w:numPr>
          <w:ilvl w:val="1"/>
          <w:numId w:val="1"/>
        </w:numPr>
        <w:rPr/>
      </w:pPr>
      <w:bookmarkStart w:id="694" w:name="__RefHeading___Toc1125054_3381743652"/>
      <w:bookmarkStart w:id="695" w:name="_Toc201"/>
      <w:bookmarkEnd w:id="693"/>
      <w:bookmarkEnd w:id="694"/>
      <w:r>
        <w:rPr>
          <w:rtl w:val="true"/>
        </w:rPr>
        <w:t xml:space="preserve">گفتار حکیمانه </w:t>
      </w:r>
      <w:r>
        <w:rPr/>
        <w:t>61</w:t>
      </w:r>
      <w:r>
        <w:rPr>
          <w:rtl w:val="true"/>
        </w:rPr>
        <w:t xml:space="preserve">- </w:t>
      </w:r>
      <w:r>
        <w:rPr>
          <w:rtl w:val="true"/>
        </w:rPr>
        <w:t>گزیدن شیرین</w:t>
      </w:r>
      <w:r>
        <w:rPr>
          <w:rtl w:val="true"/>
        </w:rPr>
        <w:t>!</w:t>
      </w:r>
      <w:bookmarkEnd w:id="695"/>
    </w:p>
    <w:p>
      <w:pPr>
        <w:pStyle w:val="Heading3"/>
        <w:numPr>
          <w:ilvl w:val="2"/>
          <w:numId w:val="1"/>
        </w:numPr>
        <w:rPr/>
      </w:pPr>
      <w:bookmarkStart w:id="696" w:name="__RefHeading___Toc1125056_3381743652"/>
      <w:bookmarkStart w:id="697" w:name="_Toc202"/>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ألْمَرْأَةُ عَقْرَبٌ حُلْوَةُ اللَّبْسَةِ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عقربی است که نیش او شیرین است</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8" w:name="pg13968_168331"/>
      <w:bookmarkStart w:id="699" w:name="pg13968_168331"/>
      <w:bookmarkEnd w:id="699"/>
    </w:p>
    <w:p>
      <w:pPr>
        <w:pStyle w:val="Heading3"/>
        <w:numPr>
          <w:ilvl w:val="2"/>
          <w:numId w:val="1"/>
        </w:numPr>
        <w:rPr/>
      </w:pPr>
      <w:bookmarkStart w:id="700" w:name="pg13968_168331"/>
      <w:bookmarkStart w:id="701" w:name="__RefHeading___Toc1125058_3381743652"/>
      <w:bookmarkStart w:id="702" w:name="_Toc203"/>
      <w:bookmarkEnd w:id="700"/>
      <w:bookmarkEnd w:id="701"/>
      <w:r>
        <w:rPr>
          <w:rtl w:val="true"/>
        </w:rPr>
        <w:t>شرح و تفسیر</w:t>
      </w:r>
      <w:bookmarkEnd w:id="702"/>
    </w:p>
    <w:p>
      <w:pPr>
        <w:pStyle w:val="BookText"/>
        <w:rPr/>
      </w:pPr>
      <w:r>
        <w:rPr>
          <w:rFonts w:ascii="IRNazanin" w:hAnsi="IRNazanin" w:eastAsia="IRNazanin"/>
          <w:color w:val="111111"/>
          <w:sz w:val="28"/>
          <w:sz w:val="28"/>
          <w:szCs w:val="28"/>
          <w:rtl w:val="true"/>
          <w:lang w:bidi="fa-IR"/>
        </w:rPr>
        <w:t>گزیدن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سخن حکیمانه به یکی از ویژگی‌های متضاد زنان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عقربی است که نیش زدن او شیرین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ألْمَرْأَةُ عَقْرَبٌ حُلْوَةُ اللَّبْسَةِ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شارحان نهج البلاغه هم در تفسیر این جمله اختلاف فراوان دارند و هم در این‌که آیا نسخه اصلی لَسبه است یا لِبسه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محمد عبده لِبسه آمده که به معنای معاشرت و ملابست است، بنابراین نسخه،تفسیر جمله بالا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گرچه همچون عقرب گزنده است؛اما معاشرت با او دارای فواید و برکات و آثار مثبتی است که آن را جبران می‌کند و به دلیل این آثار معاشرت با او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مجید هم به آن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 لِتَسْکُنُوا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آیات خدا این است که برای شما همسرانی از جنس شما آفرید تا در کنار آنها آرامش 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 أَنْتُمْ لِباسٌ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برای شما همچون لباس هستند و شما برای آنها همانند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هم هستید و هر دو سبب حفظ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غالب نسخه‌های دیگر مانند نسخه مورد بحث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به معنی نیش زدن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اگر زن همچون عقرب باشد چگونه نیش زدن او شیرین است شاید </w:t>
      </w:r>
    </w:p>
    <w:p>
      <w:pPr>
        <w:pStyle w:val="BookText"/>
        <w:rPr/>
      </w:pPr>
      <w:r>
        <w:rPr>
          <w:rFonts w:ascii="IRNazanin" w:hAnsi="IRNazanin" w:eastAsia="IRNazanin"/>
          <w:color w:val="111111"/>
          <w:sz w:val="28"/>
          <w:sz w:val="28"/>
          <w:szCs w:val="28"/>
          <w:rtl w:val="true"/>
          <w:lang w:bidi="fa-IR"/>
        </w:rPr>
        <w:t>از آن رو که در کنار نیش‌های او نوش‌های فراوانی نیز وجود دارد که نیش‌های او را قابل تحمل بلکه شیرین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آنچه در مورد عقرب مناسب می‌رسد نیش است نه معاشرت کردن این تفسیر از تفسیر عبده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تفسیر سومی است که مرحوم کمره‌ای آن را در شرح نهج البلاغه خود آورده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کلام حکمت‌آمیز این است که به همه مردان و مخصوصاً جوانان هشدار داده شود که از زنان آلوده بپرهیزند،زیرا آنها همچون عقربند،هرچند ظاهراً نیش شیرینی دارند؛ولی هرگز نباید فریب ظاهر زیبای آنها را خورد و در دام سم کشنده آنها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نیز مناسب به نظر نمی‌رسد،زیرا لحن جمله حکمت‌آمیز بالا برحذر داشتن نیست،بلکه تحمل کردن و مدارا نمودن است که با همسران مشروع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تفسیر دوم بهترین تفسیرها برای این جمله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آیا این تعبیر درباره همه زنان صادق است یا درباره گروهی از آنها؟ به یقین منظور همه زنان نیستند،زیرا بسیاری از آنان دارای چنان ایمان و تربیت و اخلاقی هستند که هرگز همسرانشان از آنها نیشی احساس نمی‌کنند،بنابراین منظور این است که در طبیعت زن اگر تربیت کافی نداشته باشد و از ایمان و معرفت،روح او سیراب نشود حالت گزندگی به خود می‌گیرد و این سخن حکیمانه برای همسران این‌گونه زنان این پیام را دارد که به دلیل فواید وجودی آنان نیش‌های آنها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حقوق زن بر مرد این است که اگر کار جاهلانه‌ای انجام دهد او را ببخشد و از او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جَهِلَت غَفَرَ لَها</w:t>
      </w:r>
      <w:r>
        <w:rPr>
          <w:rFonts w:eastAsia="Amiri" w:cs="Amiri" w:ascii="Amiri" w:hAnsi="Amiri"/>
          <w:color w:val="111111"/>
          <w:sz w:val="28"/>
          <w:szCs w:val="28"/>
          <w:rtl w:val="true"/>
          <w:lang w:bidi="ar-SA"/>
        </w:rPr>
        <w:t xml:space="preserve">) . </w:t>
      </w:r>
      <w:r>
        <w:rPr>
          <w:rStyle w:val="FootnoteAnchor"/>
          <w:rtl w:val="true"/>
        </w:rPr>
        <w:footnoteReference w:id="294"/>
      </w:r>
      <w:bookmarkStart w:id="703" w:name="pg13968_168333"/>
    </w:p>
    <w:p>
      <w:pPr>
        <w:pStyle w:val="Heading2"/>
        <w:numPr>
          <w:ilvl w:val="1"/>
          <w:numId w:val="1"/>
        </w:numPr>
        <w:rPr/>
      </w:pPr>
      <w:bookmarkStart w:id="704" w:name="__RefHeading___Toc1125060_3381743652"/>
      <w:bookmarkStart w:id="705" w:name="_Toc204"/>
      <w:bookmarkEnd w:id="703"/>
      <w:bookmarkEnd w:id="704"/>
      <w:r>
        <w:rPr>
          <w:rtl w:val="true"/>
        </w:rPr>
        <w:t xml:space="preserve">گفتار حکیمانه </w:t>
      </w:r>
      <w:r>
        <w:rPr/>
        <w:t>62</w:t>
      </w:r>
      <w:r>
        <w:rPr>
          <w:rtl w:val="true"/>
        </w:rPr>
        <w:t xml:space="preserve">- </w:t>
      </w:r>
      <w:r>
        <w:rPr>
          <w:rtl w:val="true"/>
        </w:rPr>
        <w:t>پاداش برتر</w:t>
      </w:r>
      <w:bookmarkEnd w:id="705"/>
    </w:p>
    <w:p>
      <w:pPr>
        <w:pStyle w:val="Heading3"/>
        <w:numPr>
          <w:ilvl w:val="2"/>
          <w:numId w:val="1"/>
        </w:numPr>
        <w:rPr/>
      </w:pPr>
      <w:bookmarkStart w:id="706" w:name="__RefHeading___Toc1125062_3381743652"/>
      <w:bookmarkStart w:id="707" w:name="_Toc205"/>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إِذَا حُیِّیتَ بِتَحِیَّةٍ فَحَیِّ بِأَحْسَنَ مِنْهَا،وَ إِذَا أُسْدِیَتْ إِلَیْکَ یَدٌ فَکَافِئْهَا بِمَا یُرْبِی عَلَیْهَا،وَ الْفَضْلُ مَعَ ذَلِکَ لِلْبَادِی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تو تحیتی گویند به صورتی بهتر پاسخ گوی و هرگاه هدیه‌ای برای تو فرستند آن را به صورت افزون‌تر پاداش ده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فضیلت از آن آغازگر است</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8" w:name="pg13968_168335"/>
      <w:bookmarkStart w:id="709" w:name="pg13968_168335"/>
      <w:bookmarkEnd w:id="709"/>
    </w:p>
    <w:p>
      <w:pPr>
        <w:pStyle w:val="Heading3"/>
        <w:numPr>
          <w:ilvl w:val="2"/>
          <w:numId w:val="1"/>
        </w:numPr>
        <w:rPr/>
      </w:pPr>
      <w:bookmarkStart w:id="710" w:name="pg13968_168335"/>
      <w:bookmarkStart w:id="711" w:name="__RefHeading___Toc1125064_3381743652"/>
      <w:bookmarkStart w:id="712" w:name="_Toc206"/>
      <w:bookmarkEnd w:id="710"/>
      <w:bookmarkEnd w:id="711"/>
      <w:r>
        <w:rPr>
          <w:rtl w:val="true"/>
        </w:rPr>
        <w:t>شرح و تفسیر</w:t>
      </w:r>
      <w:bookmarkEnd w:id="712"/>
    </w:p>
    <w:p>
      <w:pPr>
        <w:pStyle w:val="BookText"/>
        <w:rPr/>
      </w:pPr>
      <w:r>
        <w:rPr>
          <w:rFonts w:ascii="IRNazanin" w:hAnsi="IRNazanin" w:eastAsia="IRNazanin"/>
          <w:color w:val="111111"/>
          <w:sz w:val="28"/>
          <w:sz w:val="28"/>
          <w:szCs w:val="28"/>
          <w:rtl w:val="true"/>
          <w:lang w:bidi="fa-IR"/>
        </w:rPr>
        <w:t>پاداش برتر</w:t>
      </w:r>
    </w:p>
    <w:p>
      <w:pPr>
        <w:pStyle w:val="BookText"/>
        <w:rPr/>
      </w:pPr>
      <w:r>
        <w:rPr>
          <w:rFonts w:ascii="IRNazanin" w:hAnsi="IRNazanin" w:eastAsia="IRNazanin"/>
          <w:color w:val="111111"/>
          <w:sz w:val="28"/>
          <w:sz w:val="28"/>
          <w:szCs w:val="28"/>
          <w:rtl w:val="true"/>
          <w:lang w:bidi="fa-IR"/>
        </w:rPr>
        <w:t>امام علیه السلام در این کلام حکمت‌آمیز به یک اصل مهم قرآنی و اسلامی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تو تحیتی گویند به صورتی بهتر پاسخ گوی و هرگاه هدیه‌ای برای تو فرستند آن را به صورت افزون‌تر پاداش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فضیلت از آن کسی است که ابتدا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حُیِّیتَ بِتَحِیَّةٍ فَحَیِّ بِأَحْسَنَ مِنْهَا،وَ إِذَا أُسْدِیَتْ إِلَیْکَ یَدٌ فَکَافِئْهَا بِمَا یُرْبِی عَلَیْهَا،وَ الْفَضْلُ مَعَ ذَلِکَ لِلْبَادِی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اخلاق اسلامی می‌گوید هیچ کار خوبی را نباید بدون پاداش گذاشت؛خواه سخن احترام‌آمیزی باشد یا اقدام عملی،بلکه بهتر آن است که پاداش برتری داشته باشد؛مثلاً اگر کسی به 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در پاسخ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کسی هدیه مختصری برای ما بفرستد ما در موقع مناسب هدیه بهتر و بیشتر برای او بفرستیم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سبب می‌شود پیوند محبت و دوستی در میان افراد جامعه روز به روز بیشتر شود و روح حق‌جویی و حق‌طلبی و حق‌شناسی تقویت گردد و زندگی در چنین جامعه‌ای بسیار توأم با آرامش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بزرگان اسلام نمونه‌های عملی این دستور به‌وضوح دیده می‌شود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این‌که یکی از راویان اخبار می‌گوید من نزد حسن بن علی علیه السلام بودم کنیزی بر آن حضرت وارد شد و دسته گلی تقدیم آن حضرت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 تَعالی؛ تو برای خدا آزادی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ترتیب حضرت در برابر اهدای یک دسته گل این کنیز را برای همیشه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عرض کردم او فقط یک دسته گل به شما داد که قیمت چندانی ندارد شما او را آزاد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أدَّبَنی اللّهُ تَعالی؛ خداوند این گونه ما را تربیت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حُیِّیتُمْ بِتَحِیَّةٍ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 فرموده به صورت بهتر پاداش دهید بهتر از آن همین بود که او را آزاد کنم</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این‌که امام در ذیل این کلام حکمت آمیز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و فضیلت از آنِ کسی است که ابتدا کرده به سبب این است که شخص دوم هرکاری کند جنبه پاداش عمل دارد در حالی که شخص اول بدون این‌که خدمتی به او بشود اقدام به نیکی کرده و مطلقاً جنبه پاداش نداشته است،بنابراین شخص اول بر دومی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حدیثی از امام حسین صلی الله علیه و آله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لِلسَّلام سَبْعُونَ حَسَنَةُ تِسْعُونَ وَ سِتُّونَ لِلْمُبْتَدی وَ واحِدَةٌ لِلرّادِ؛ سلام هفتاد حسنه دارد که شصت و نه حسنه آن از کسی است که سلام کرده و یک حسنه از آن کسی که پاسخ می‌گوید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این حدیث از امیرمؤمنان نیز در بحار الانوار و مستدرک الوسائل نقل شده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کسی که ابتدا به سلام و تحیت یا کار نیک می‌کند یک فضیلت اخلاقی دیگری را نیز برای خود آشکار ساخته و آن مسأله تواضع در برابر برادر </w:t>
      </w:r>
    </w:p>
    <w:p>
      <w:pPr>
        <w:pStyle w:val="BookText"/>
        <w:rPr/>
      </w:pPr>
      <w:r>
        <w:rPr>
          <w:rFonts w:ascii="IRNazanin" w:hAnsi="IRNazanin" w:eastAsia="IRNazanin"/>
          <w:color w:val="111111"/>
          <w:sz w:val="28"/>
          <w:sz w:val="28"/>
          <w:szCs w:val="28"/>
          <w:rtl w:val="true"/>
          <w:lang w:bidi="fa-IR"/>
        </w:rPr>
        <w:t>دینی است در حالی که پاسخ گوینده تواضع خاصی ندارد جزء این‌که حق‌شناسی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اصل این کلام حکمت‌آمیز در شرح نهج البلاغه مرحوم کمره‌ای و ابن‌میثم و مغنیه و همچنین شرح نهج البلاغه مرحوم شوشتری در اینجا نیامده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دقت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دراز کردن دست به سوی دیگری است،بنابراین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أُسْدِیَتْ إلَیْکَ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مفهومش این است که دستی به‌سوی تو دراز شد و این جمله کنایه از بخشش و اهدای هدیه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3" w:name="pg13968_168339"/>
      <w:bookmarkStart w:id="714" w:name="pg13968_168339"/>
      <w:bookmarkEnd w:id="714"/>
    </w:p>
    <w:p>
      <w:pPr>
        <w:pStyle w:val="Heading2"/>
        <w:numPr>
          <w:ilvl w:val="1"/>
          <w:numId w:val="1"/>
        </w:numPr>
        <w:rPr/>
      </w:pPr>
      <w:bookmarkStart w:id="715" w:name="pg13968_168339"/>
      <w:bookmarkStart w:id="716" w:name="__RefHeading___Toc1125066_3381743652"/>
      <w:bookmarkStart w:id="717" w:name="_Toc207"/>
      <w:bookmarkEnd w:id="715"/>
      <w:bookmarkEnd w:id="716"/>
      <w:r>
        <w:rPr>
          <w:rtl w:val="true"/>
        </w:rPr>
        <w:t xml:space="preserve">گفتار حکیمانه </w:t>
      </w:r>
      <w:r>
        <w:rPr/>
        <w:t>63</w:t>
      </w:r>
      <w:r>
        <w:rPr>
          <w:rtl w:val="true"/>
        </w:rPr>
        <w:t xml:space="preserve">- </w:t>
      </w:r>
      <w:r>
        <w:rPr>
          <w:rtl w:val="true"/>
        </w:rPr>
        <w:t>نقش شفاعت کننده</w:t>
      </w:r>
      <w:bookmarkEnd w:id="717"/>
    </w:p>
    <w:p>
      <w:pPr>
        <w:pStyle w:val="Heading3"/>
        <w:numPr>
          <w:ilvl w:val="2"/>
          <w:numId w:val="1"/>
        </w:numPr>
        <w:rPr/>
      </w:pPr>
      <w:bookmarkStart w:id="718" w:name="__RefHeading___Toc1125068_3381743652"/>
      <w:bookmarkStart w:id="719" w:name="_Toc208"/>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الشَّفِیعُ جَنَاحُ الطَّالِبِ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شفاعت‌کننده بال و پَرِ طلب‌کننده است</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0" w:name="pg13968_168341"/>
      <w:bookmarkStart w:id="721" w:name="pg13968_168341"/>
      <w:bookmarkEnd w:id="721"/>
    </w:p>
    <w:p>
      <w:pPr>
        <w:pStyle w:val="Heading3"/>
        <w:numPr>
          <w:ilvl w:val="2"/>
          <w:numId w:val="1"/>
        </w:numPr>
        <w:rPr/>
      </w:pPr>
      <w:bookmarkStart w:id="722" w:name="pg13968_168341"/>
      <w:bookmarkStart w:id="723" w:name="__RefHeading___Toc1125070_3381743652"/>
      <w:bookmarkStart w:id="724" w:name="_Toc209"/>
      <w:bookmarkEnd w:id="722"/>
      <w:bookmarkEnd w:id="723"/>
      <w:r>
        <w:rPr>
          <w:rtl w:val="true"/>
        </w:rPr>
        <w:t>شرح و تفسیر</w:t>
      </w:r>
      <w:bookmarkEnd w:id="724"/>
    </w:p>
    <w:p>
      <w:pPr>
        <w:pStyle w:val="BookText"/>
        <w:rPr/>
      </w:pPr>
      <w:r>
        <w:rPr>
          <w:rFonts w:ascii="IRNazanin" w:hAnsi="IRNazanin" w:eastAsia="IRNazanin"/>
          <w:color w:val="111111"/>
          <w:sz w:val="28"/>
          <w:sz w:val="28"/>
          <w:szCs w:val="28"/>
          <w:rtl w:val="true"/>
          <w:lang w:bidi="fa-IR"/>
        </w:rPr>
        <w:t>نقش شفاعت کننده</w:t>
      </w:r>
    </w:p>
    <w:p>
      <w:pPr>
        <w:pStyle w:val="BookText"/>
        <w:rPr/>
      </w:pPr>
      <w:r>
        <w:rPr>
          <w:rFonts w:ascii="IRNazanin" w:hAnsi="IRNazanin" w:eastAsia="IRNazanin"/>
          <w:color w:val="111111"/>
          <w:sz w:val="28"/>
          <w:sz w:val="28"/>
          <w:szCs w:val="28"/>
          <w:rtl w:val="true"/>
          <w:lang w:bidi="fa-IR"/>
        </w:rPr>
        <w:t>امام علیه السلام در این جمله کوتاه و پرمعنا اشاره به اهمیت شفاعت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 بال و پَرِ طلب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الشَّفِیعُ جَنَاحُ الطَّالِبِ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شفاعت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و تشریعی؛شفاعت تکوینی آن است که موجودات قوی‌تر این جهان به موجودات ضعیف‌تر برای پرورش و تکامل و نموّ کمک کنند،تابش آفتاب،ریزش باران و وزش نسیم نوعی شفاعت در عالم تکوین نسبت به پرورش گیاهان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 نیز در حدّ خود در مورد گیاهان و درختان شفاعت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شفاعت دامنه وسیعی در جهان هستی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تشریع نیز انسان‌هایی که در درگاه خدا مقرب‌ترند افراد ضعیف و آلوده به گناه و وامانده در راه را کمک کرده آنها را به سرمنزل سعادت می‌رساند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هر دو نوع شفاعت هنگامی مؤثر واقع می‌شود که در شفاعت شونده قابلیت و لیاقت لازم وجود داشته باشد وگرنه به یک دانه فاسد گیاه هر قدر آفتاب بتابد و باران ببارد و نسیم بوزد گیاهی از آن نمی‌روید و همچنین انسانی که رابطه خود را با شفیعان به کلی قطع کرده شفاعت شافعان نفعی به حال او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امام در گفتار حکیمانه بالا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 بال و پر طلب کننده است واقعیت مسلّم عقلی و نقلی است،همان‌گونه که هیچ پرنده‌ای بدون بال و پر نمی‌تواند پرواز کند بسیاری از طلب‌کنندگان نیز بی‌بال و پر شفاعت پرواز در آسمان قرب خدا برای آنها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کوتاه در واقع هم اشاره‌ای به فلسفه شفاعت و هم مفهوم و معنای آن و هم شرایط شفاعت کننده و شفاعت شونده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باید همه چیز او کامل باشد تا بعد از رویش بال و پر بتواند پرواز کند و استفاده از بال و پر برای پرنده عیب نیست،بلکه افتخار است و عالم اسباب در جهان هستی در واقع چهره‌هایی از همین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تشریع نیز گاه معصومان و پیشوایان بزرگ شفاعت می‌کنند،گاهی علمای دین و شهدا و صالحان و زمانی اعمال خوب انسان مانند نماز و روزه و جهاد او با دشمن یا با نفس سبب شفاعتش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شفیع به منزله بال و پر محسوب می‌شود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بیشتر در مورد حقیقت شفاعت و آثار و شرایط آن به جلد اوّل تفسیر نمونه ذیل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bookmarkStart w:id="725" w:name="pg13968_168343"/>
    </w:p>
    <w:p>
      <w:pPr>
        <w:pStyle w:val="Heading2"/>
        <w:numPr>
          <w:ilvl w:val="1"/>
          <w:numId w:val="1"/>
        </w:numPr>
        <w:rPr/>
      </w:pPr>
      <w:bookmarkStart w:id="726" w:name="__RefHeading___Toc1125072_3381743652"/>
      <w:bookmarkStart w:id="727" w:name="_Toc210"/>
      <w:bookmarkEnd w:id="725"/>
      <w:bookmarkEnd w:id="726"/>
      <w:r>
        <w:rPr>
          <w:rtl w:val="true"/>
        </w:rPr>
        <w:t xml:space="preserve">گفتار حکیمانه </w:t>
      </w:r>
      <w:r>
        <w:rPr/>
        <w:t>64</w:t>
      </w:r>
      <w:r>
        <w:rPr>
          <w:rtl w:val="true"/>
        </w:rPr>
        <w:t xml:space="preserve">- </w:t>
      </w:r>
      <w:r>
        <w:rPr>
          <w:rtl w:val="true"/>
        </w:rPr>
        <w:t>سوارانی در خواب</w:t>
      </w:r>
      <w:r>
        <w:rPr>
          <w:rtl w:val="true"/>
        </w:rPr>
        <w:t>!</w:t>
      </w:r>
      <w:bookmarkEnd w:id="727"/>
    </w:p>
    <w:p>
      <w:pPr>
        <w:pStyle w:val="Heading3"/>
        <w:numPr>
          <w:ilvl w:val="2"/>
          <w:numId w:val="1"/>
        </w:numPr>
        <w:rPr/>
      </w:pPr>
      <w:bookmarkStart w:id="728" w:name="__RefHeading___Toc1125074_3381743652"/>
      <w:bookmarkStart w:id="729" w:name="_Toc211"/>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أَهْلُ الدُّنْیَا کَرَکْبٍ یُسَارُ بِهِمْ وَ هُمْ نِیَامٌ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دنیا همچون کاروانیانی هستند که آنان را به سوی مقصدی می‌برند و آنها در خوابند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0" w:name="pg13968_168345"/>
      <w:bookmarkStart w:id="731" w:name="pg13968_168345"/>
      <w:bookmarkEnd w:id="731"/>
    </w:p>
    <w:p>
      <w:pPr>
        <w:pStyle w:val="Heading3"/>
        <w:numPr>
          <w:ilvl w:val="2"/>
          <w:numId w:val="1"/>
        </w:numPr>
        <w:rPr/>
      </w:pPr>
      <w:bookmarkStart w:id="732" w:name="pg13968_168345"/>
      <w:bookmarkStart w:id="733" w:name="__RefHeading___Toc1125076_3381743652"/>
      <w:bookmarkStart w:id="734" w:name="_Toc212"/>
      <w:bookmarkEnd w:id="732"/>
      <w:bookmarkEnd w:id="733"/>
      <w:r>
        <w:rPr>
          <w:rtl w:val="true"/>
        </w:rPr>
        <w:t>شرح و تفسیر</w:t>
      </w:r>
      <w:bookmarkEnd w:id="734"/>
    </w:p>
    <w:p>
      <w:pPr>
        <w:pStyle w:val="BookText"/>
        <w:rPr/>
      </w:pPr>
      <w:r>
        <w:rPr>
          <w:rFonts w:ascii="IRNazanin" w:hAnsi="IRNazanin" w:eastAsia="IRNazanin"/>
          <w:color w:val="111111"/>
          <w:sz w:val="28"/>
          <w:sz w:val="28"/>
          <w:szCs w:val="28"/>
          <w:rtl w:val="true"/>
          <w:lang w:bidi="fa-IR"/>
        </w:rPr>
        <w:t>سوارانی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حکیمانه تشبیه جالبی درباره غافلان اهل دنیا دارد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دنیا همچون کاروانیانی هستند که آنان را به‌سوی مقصدی می‌برند و آنها در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دنیا مسیر آخرت است و در این مسیر منزلگاه‌هایی است که در آنجا باید زاد و توشه برای آخرت برگرفت تا هنگامی که انسان به مقصد می‌رسد دستش خالی نباشد؛ولی دنیاپرستانی که در تمام عمر به دنیا مشغول‌اند،همچون کسانی هستند که بر مرکب سوار و در خوابند و ساربان آنها را به‌سوی مقصد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این مسیر همان مرگ است آنها زمانی که سیلی اجل در گوششان نواخته شود از این خواب غفلت بیدار می‌شوند و ته دست به‌سوی آخرت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روایت معروف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 فَإذا ماتُوا انْتَبَهُوا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خوابند هنگامی که بمیرند از خواب بیدار می‌شوند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انسان‌ها سرمایه‌دارانی هستند که وارد بازار دنیا می‌شوند مدت این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از بازارهای جهانی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 آنها ساعات و شب‌ها و روزهای عمر آنهاست هرگاه در این مدت در خواب باشند سرمایه از دست می‌رود و تجارتی حاصل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ز کف رفت و تجارت ننمودیم جز حسرت و اندوه متاعی نخریدیم</w:t>
      </w:r>
      <w:bookmarkStart w:id="735" w:name="pg13968_168347"/>
    </w:p>
    <w:p>
      <w:pPr>
        <w:pStyle w:val="Heading2"/>
        <w:numPr>
          <w:ilvl w:val="1"/>
          <w:numId w:val="1"/>
        </w:numPr>
        <w:rPr/>
      </w:pPr>
      <w:bookmarkStart w:id="736" w:name="__RefHeading___Toc1125078_3381743652"/>
      <w:bookmarkStart w:id="737" w:name="_Toc213"/>
      <w:bookmarkEnd w:id="735"/>
      <w:bookmarkEnd w:id="736"/>
      <w:r>
        <w:rPr>
          <w:rtl w:val="true"/>
        </w:rPr>
        <w:t xml:space="preserve">گفتار حکیمانه </w:t>
      </w:r>
      <w:r>
        <w:rPr/>
        <w:t>65</w:t>
      </w:r>
      <w:r>
        <w:rPr>
          <w:rtl w:val="true"/>
        </w:rPr>
        <w:t xml:space="preserve">- </w:t>
      </w:r>
      <w:r>
        <w:rPr>
          <w:rtl w:val="true"/>
        </w:rPr>
        <w:t>غربت واقعی</w:t>
      </w:r>
      <w:bookmarkEnd w:id="737"/>
    </w:p>
    <w:p>
      <w:pPr>
        <w:pStyle w:val="Heading3"/>
        <w:numPr>
          <w:ilvl w:val="2"/>
          <w:numId w:val="1"/>
        </w:numPr>
        <w:rPr/>
      </w:pPr>
      <w:bookmarkStart w:id="738" w:name="__RefHeading___Toc1125080_3381743652"/>
      <w:bookmarkStart w:id="739" w:name="_Toc214"/>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فَقْدُ الْأَحِبَّةِ غُرْبَةٌ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دادن دوستان غربت است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13968_168349"/>
      <w:bookmarkStart w:id="741" w:name="pg13968_168349"/>
      <w:bookmarkEnd w:id="741"/>
    </w:p>
    <w:p>
      <w:pPr>
        <w:pStyle w:val="Heading3"/>
        <w:numPr>
          <w:ilvl w:val="2"/>
          <w:numId w:val="1"/>
        </w:numPr>
        <w:rPr/>
      </w:pPr>
      <w:bookmarkStart w:id="742" w:name="pg13968_168349"/>
      <w:bookmarkStart w:id="743" w:name="__RefHeading___Toc1125082_3381743652"/>
      <w:bookmarkStart w:id="744" w:name="_Toc215"/>
      <w:bookmarkEnd w:id="742"/>
      <w:bookmarkEnd w:id="743"/>
      <w:r>
        <w:rPr>
          <w:rtl w:val="true"/>
        </w:rPr>
        <w:t>شرح و تفسیر</w:t>
      </w:r>
      <w:bookmarkEnd w:id="744"/>
    </w:p>
    <w:p>
      <w:pPr>
        <w:pStyle w:val="BookText"/>
        <w:rPr/>
      </w:pPr>
      <w:r>
        <w:rPr>
          <w:rFonts w:ascii="IRNazanin" w:hAnsi="IRNazanin" w:eastAsia="IRNazanin"/>
          <w:color w:val="111111"/>
          <w:sz w:val="28"/>
          <w:sz w:val="28"/>
          <w:szCs w:val="28"/>
          <w:rtl w:val="true"/>
          <w:lang w:bidi="fa-IR"/>
        </w:rPr>
        <w:t>غربت واقعی</w:t>
      </w:r>
    </w:p>
    <w:p>
      <w:pPr>
        <w:pStyle w:val="BookText"/>
        <w:rPr/>
      </w:pPr>
      <w:r>
        <w:rPr>
          <w:rFonts w:ascii="IRNazanin" w:hAnsi="IRNazanin" w:eastAsia="IRNazanin"/>
          <w:color w:val="111111"/>
          <w:sz w:val="28"/>
          <w:sz w:val="28"/>
          <w:szCs w:val="28"/>
          <w:rtl w:val="true"/>
          <w:lang w:bidi="fa-IR"/>
        </w:rPr>
        <w:t>امام علیه السلام در این گفتار بسیار کوتاه و پرمعنایش به اهمیت دوستان صمیمی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دوستان غربت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الْأَحِبَّةِ غُرْبَةٌ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انسان در وطن علاقه‌های فراوانی دارد؛که در مسائل مادی و معنوی از آنها بهره می‌گیرد و احساس تنهایی نمی‌کند چون در وطن خویش است و در مشکلات بدون پناه نیست،آرامش خاطر دارد و احساس امنیت می‌کند؛ولی در غربت و دوری از وطن همه اینها را از دست می‌دهد،خود را تنهای تنها می‌بیند؛بدون یار و یاور و بی پناه و بدون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در وطن خویش هم باشد ولی دوستان را از دست دهد گویی در غربت و دور از وطن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مضمون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اندرزنامه امام به فرزند دلبندش امام حسن مجتبی علیه السلام است به صورت دیگری نقل شده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الْغَریبُ مَنْ لَیْسَ لَهُ حَبیبٌ؛ غریب کسی است که دوستی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دیگری از مستدرک الوسائل از پیغمبر اکرم صلی الله علیه و آله نقل شده است که فرمود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کَثیرٌ بِأخیهِ؛ انسان به وسیله برادران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کثرت و فزونی می‌یابد</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اضافه بر اینها،انسان دارای روح اجتماعی است و جوامع بشری در سایه همین روح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تمدن‌ها،پیروزی‌های علمی و پیشرفت صنایع و علوم همه مولود این روح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انسان پیوسته تلاش و کوشش می‌کند دوستان بیشتر و بهتری پیدا کند و آنها که علاقه به انزوا دارند و از انتخاب دوست عاجزند در واقع بیمارند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دوستانش را از دست دهد گرفتار حالتی می‌شود که گویی بخشی از وجود خود را از دست داده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کلام حکمت‌آمیز این است که هر مسلمانی باید بکوشد و دوستان بیشتری برای خود فراهم سازد ولی مسلم است که هر کسی شایسته دوستی نیست بلکه باید دوستانی انتخاب کرد که کمک بر دین و دنیا باشند</w:t>
      </w:r>
      <w:r>
        <w:rPr>
          <w:rFonts w:eastAsia="IRNazanin" w:cs="IRNazanin"/>
          <w:color w:val="111111"/>
          <w:sz w:val="28"/>
          <w:szCs w:val="28"/>
          <w:rtl w:val="true"/>
          <w:lang w:bidi="fa-IR"/>
        </w:rPr>
        <w:t>.</w:t>
      </w:r>
      <w:bookmarkStart w:id="745" w:name="pg13968_168351"/>
    </w:p>
    <w:p>
      <w:pPr>
        <w:pStyle w:val="Heading2"/>
        <w:numPr>
          <w:ilvl w:val="1"/>
          <w:numId w:val="1"/>
        </w:numPr>
        <w:rPr/>
      </w:pPr>
      <w:bookmarkStart w:id="746" w:name="__RefHeading___Toc1125084_3381743652"/>
      <w:bookmarkStart w:id="747" w:name="_Toc216"/>
      <w:bookmarkEnd w:id="745"/>
      <w:bookmarkEnd w:id="746"/>
      <w:r>
        <w:rPr>
          <w:rtl w:val="true"/>
        </w:rPr>
        <w:t xml:space="preserve">گفتار حکیمانه </w:t>
      </w:r>
      <w:r>
        <w:rPr/>
        <w:t>66</w:t>
      </w:r>
      <w:r>
        <w:rPr>
          <w:rtl w:val="true"/>
        </w:rPr>
        <w:t xml:space="preserve">- </w:t>
      </w:r>
      <w:r>
        <w:rPr>
          <w:rtl w:val="true"/>
        </w:rPr>
        <w:t>طلب از نااهل</w:t>
      </w:r>
      <w:bookmarkEnd w:id="747"/>
    </w:p>
    <w:p>
      <w:pPr>
        <w:pStyle w:val="Heading3"/>
        <w:numPr>
          <w:ilvl w:val="2"/>
          <w:numId w:val="1"/>
        </w:numPr>
        <w:rPr/>
      </w:pPr>
      <w:bookmarkStart w:id="748" w:name="__RefHeading___Toc1125086_3381743652"/>
      <w:bookmarkStart w:id="749" w:name="_Toc217"/>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فَوْتُ الْحَاجَةِ أَهْوَنُ مِنْ طَلَبِهَا إِلَی غَیْرِ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رفتن حاجت بهتر از طلب کردن آن از نااهلان است</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0" w:name="pg13968_168353"/>
      <w:bookmarkStart w:id="751" w:name="pg13968_168353"/>
      <w:bookmarkEnd w:id="751"/>
    </w:p>
    <w:p>
      <w:pPr>
        <w:pStyle w:val="Heading3"/>
        <w:numPr>
          <w:ilvl w:val="2"/>
          <w:numId w:val="1"/>
        </w:numPr>
        <w:rPr/>
      </w:pPr>
      <w:bookmarkStart w:id="752" w:name="pg13968_168353"/>
      <w:bookmarkStart w:id="753" w:name="__RefHeading___Toc1125088_3381743652"/>
      <w:bookmarkStart w:id="754" w:name="_Toc218"/>
      <w:bookmarkEnd w:id="752"/>
      <w:bookmarkEnd w:id="753"/>
      <w:r>
        <w:rPr>
          <w:rtl w:val="true"/>
        </w:rPr>
        <w:t>شرح و تفسیر</w:t>
      </w:r>
      <w:bookmarkEnd w:id="754"/>
    </w:p>
    <w:p>
      <w:pPr>
        <w:pStyle w:val="BookText"/>
        <w:rPr/>
      </w:pPr>
      <w:r>
        <w:rPr>
          <w:rFonts w:ascii="IRNazanin" w:hAnsi="IRNazanin" w:eastAsia="IRNazanin"/>
          <w:color w:val="111111"/>
          <w:sz w:val="28"/>
          <w:sz w:val="28"/>
          <w:szCs w:val="28"/>
          <w:rtl w:val="true"/>
          <w:lang w:bidi="fa-IR"/>
        </w:rPr>
        <w:t>طلب از نااهل</w:t>
      </w:r>
    </w:p>
    <w:p>
      <w:pPr>
        <w:pStyle w:val="BookText"/>
        <w:rPr/>
      </w:pPr>
      <w:r>
        <w:rPr>
          <w:rFonts w:ascii="IRNazanin" w:hAnsi="IRNazanin" w:eastAsia="IRNazanin"/>
          <w:color w:val="111111"/>
          <w:sz w:val="28"/>
          <w:sz w:val="28"/>
          <w:szCs w:val="28"/>
          <w:rtl w:val="true"/>
          <w:lang w:bidi="fa-IR"/>
        </w:rPr>
        <w:t>امام علیه السلام در این کلام پربار حکمت‌آمیز به نکته‌ای اشاره می‌کند که سبب عزت و سربلندی هر انسانی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 حاجت بهتر از آن است که آن را از نااهل طلب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الْحَاجَةِ أَهْوَنُ مِنْ طَلَبِهَا إِلَی غَیْرِ أَهْلِهَا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بی‌شک انسان‌ها در زندگی فردی و اجتماعی به یکدیگر نیازمند اند و اصولاً فلسفه زندگی اجتماعی و مدنیّ بالتبع بودن انسان همین تعاون و برطرف ساختن حاجت و نیازهای یکدیگر است،زیرا هر کس قدرت محدودی دارد که با آن نمی‌تواند همه نیازهای خود را برطرف سازد ولی با کمک دیگران می‌تواند بر مشکلات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انسان دست حاجت به سوی آنها دراز می‌کند دو گروه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اهل و نااهلان؛اهل کسی است که دارای سخاوت و انسان‌دوستی و مهر و محبت و علو طبع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نااهلان آنها که بخیل اند و تنگ‌نظر و منت‌گذار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هر گاه انسان دست طلب به سوی نااهل دراز کند از یک سو خود را حقیر کرده و از سوی دیگر،احتمال امتناع با توجه به بخل و تنگ‌نظری طرف کاملاً وجود دارد و از سوی سوم،اگر اقدام به رفع نیاز و حاجت کند ممکن است ماه‌ها یا سال‌ها دست از منت‌گذاری بر ندارد،پس چه بهتر که قناعت ورزد و علو همت و شخصیت خود را حفظ نماید و از دست رفتن حاجتی را تحمل کند </w:t>
      </w:r>
    </w:p>
    <w:p>
      <w:pPr>
        <w:pStyle w:val="BookText"/>
        <w:rPr/>
      </w:pPr>
      <w:r>
        <w:rPr>
          <w:rFonts w:ascii="IRNazanin" w:hAnsi="IRNazanin" w:eastAsia="IRNazanin"/>
          <w:color w:val="111111"/>
          <w:sz w:val="28"/>
          <w:sz w:val="28"/>
          <w:szCs w:val="28"/>
          <w:rtl w:val="true"/>
          <w:lang w:bidi="fa-IR"/>
        </w:rPr>
        <w:t>و دست نیاز به سوی این‌گونه افراد دراز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گرامی اسلام صلی الله علیه و آله می‌خوانیم که امیر مؤمنان در محضرش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به احدی از خلقت نیازمند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مگو،زیرا هر انسانی نیازمند به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فرمود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لَا تُحْوِجْنِی إِلَی شِرَارِ خَلْقِکَ؛ خدایا مرا به انسان‌های شرور نیازمند 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 عرض 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 مَنْ شِرَارُ خَلْقِهِ؛ شرار خلق کیانند؟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أَعْطَوْا مَنُّوا وَ إِذَا مَنُّوا عَابُوا؛ کسانی که اگر چیزی ببخشند منت می‌گذارند و هنگامی که منت می‌گذارند بر انسان عیب می‌گیرند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آری شرار خلق و به تعبیر امیر مؤمنان،نااهلان ممکن است نیاز مادی انسان را برطرف سازند ولی صدمات روحانی و معنوی به وی وارد کنند که تحمل آن بسیار سخت و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منت گذاردن اکتفا نمی‌کنند بلکه عیب‌ها بر انسان می‌گیرند که فلان کس ضعیف و ناتوان و بی‌عرضه و حقیر است،ازاین‌رو به ما نیازمند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حاجت خواستن از تازه به دوران رسیده‌ها نهی شده است که قطعاً با منت و ذلت همراه است؛در حدیثی از امام صادق علیه السلام می‌خوانیم که به یکی از یارانش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یَدَکَ فِی فَمِ التِّنِّینِ إِلَی الْمِرْفَقِ خَیْرٌ لَکَ مِنْ طَلَبِ الْحَوَائِجِ إِلَی مَنْ لَمْ یَکُنْ لَهُ وَ کَانَ؛ دست خود را تا مرفق در دهان اژدها کنی برای تو بهتر از آن است که حاجت از کسی بطلبی که چیزی نداشته و سپس به نوایی رسیده است</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اشخاص اگر چیزی به انسان بدهند سرمایه گرانبهاتری را از بین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می‌برند،آبی می‌دهند و آبرویی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 در کتاب گلستان خود بعد از ذکر داستانی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حیات اگر فروشند فی المثل به آبروی،دانا نخرد که مردن به علت به از زندگی به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دونان به منت خواستی در تن افزودی و از جان کاستی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5" w:name="pg13968_168357"/>
      <w:bookmarkStart w:id="756" w:name="pg13968_168357"/>
      <w:bookmarkEnd w:id="756"/>
    </w:p>
    <w:p>
      <w:pPr>
        <w:pStyle w:val="Heading2"/>
        <w:numPr>
          <w:ilvl w:val="1"/>
          <w:numId w:val="1"/>
        </w:numPr>
        <w:rPr/>
      </w:pPr>
      <w:bookmarkStart w:id="757" w:name="pg13968_168357"/>
      <w:bookmarkStart w:id="758" w:name="__RefHeading___Toc1125090_3381743652"/>
      <w:bookmarkStart w:id="759" w:name="_Toc219"/>
      <w:bookmarkEnd w:id="757"/>
      <w:bookmarkEnd w:id="758"/>
      <w:r>
        <w:rPr>
          <w:rtl w:val="true"/>
        </w:rPr>
        <w:t xml:space="preserve">گفتار حکیمانه </w:t>
      </w:r>
      <w:r>
        <w:rPr/>
        <w:t>67</w:t>
      </w:r>
      <w:r>
        <w:rPr>
          <w:rtl w:val="true"/>
        </w:rPr>
        <w:t xml:space="preserve">- </w:t>
      </w:r>
      <w:r>
        <w:rPr>
          <w:rtl w:val="true"/>
        </w:rPr>
        <w:t>بخشش کم</w:t>
      </w:r>
      <w:bookmarkEnd w:id="759"/>
    </w:p>
    <w:p>
      <w:pPr>
        <w:pStyle w:val="Heading3"/>
        <w:numPr>
          <w:ilvl w:val="2"/>
          <w:numId w:val="1"/>
        </w:numPr>
        <w:rPr/>
      </w:pPr>
      <w:bookmarkStart w:id="760" w:name="__RefHeading___Toc1125092_3381743652"/>
      <w:bookmarkStart w:id="761" w:name="_Toc220"/>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لَا تَسْتَحِ مِنْ إِعْطَاءِ الْقَلِیلِ،فَإِنَّ الْحِرْمَانَ أَقَلُّ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بخشش کم حیا مکن،زیرا محروم کردن،از آن هم کمتر است</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2" w:name="pg13968_168359"/>
      <w:bookmarkStart w:id="763" w:name="pg13968_168359"/>
      <w:bookmarkEnd w:id="763"/>
    </w:p>
    <w:p>
      <w:pPr>
        <w:pStyle w:val="Heading3"/>
        <w:numPr>
          <w:ilvl w:val="2"/>
          <w:numId w:val="1"/>
        </w:numPr>
        <w:rPr/>
      </w:pPr>
      <w:bookmarkStart w:id="764" w:name="pg13968_168359"/>
      <w:bookmarkStart w:id="765" w:name="__RefHeading___Toc1125094_3381743652"/>
      <w:bookmarkStart w:id="766" w:name="_Toc221"/>
      <w:bookmarkEnd w:id="764"/>
      <w:bookmarkEnd w:id="765"/>
      <w:r>
        <w:rPr>
          <w:rtl w:val="true"/>
        </w:rPr>
        <w:t>شرح و تفسیر</w:t>
      </w:r>
      <w:bookmarkEnd w:id="766"/>
    </w:p>
    <w:p>
      <w:pPr>
        <w:pStyle w:val="BookText"/>
        <w:rPr/>
      </w:pPr>
      <w:r>
        <w:rPr>
          <w:rFonts w:ascii="IRNazanin" w:hAnsi="IRNazanin" w:eastAsia="IRNazanin"/>
          <w:color w:val="111111"/>
          <w:sz w:val="28"/>
          <w:sz w:val="28"/>
          <w:szCs w:val="28"/>
          <w:rtl w:val="true"/>
          <w:lang w:bidi="fa-IR"/>
        </w:rPr>
        <w:t>بخشش کم</w:t>
      </w:r>
    </w:p>
    <w:p>
      <w:pPr>
        <w:pStyle w:val="BookText"/>
        <w:rPr/>
      </w:pPr>
      <w:r>
        <w:rPr>
          <w:rFonts w:ascii="Amiri" w:hAnsi="Amiri" w:eastAsia="Amiri" w:cs="Amiri"/>
          <w:color w:val="111111"/>
          <w:sz w:val="28"/>
          <w:sz w:val="28"/>
          <w:szCs w:val="28"/>
          <w:rtl w:val="true"/>
          <w:lang w:bidi="ar-SA"/>
        </w:rPr>
        <w:t>امام علیه السلام در این سخن حکیمانه‌اش از محروم کردن نیازمندان به هر اندازه که ممکن باشد نهی می‌کند 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بخشش کم حیا مکن،زیرا محروم کردن از آن هم کمتر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 مِنْ إِعْطَاءِ الْقَلِیلِ،فَإِنَّ الْحِرْمَانَ أَقَلُّ مِنْهُ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بسیارند کسانی که معقتدند باید بخشش به مقدار قابل ملاحظه باشد و اگر انسان توان آن را نداشت،ترک کند،در حالی که بخشش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 عذرخواهی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دو فایده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در بسیاری از موارد همین مقدار حل مشکلی می‌کند و دیگر این‌که دست رد به سینه درخواست کننده زدن نوعی اهانت است و این کار جلوی اهانت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اینها روح سخاوت را در انسان در تمام حالات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الْحِرْمانَ أقَلُّ مِنْهُ؛ محروم ساختن از آن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کنایه و تشبیه است،زیرا محروم کردن قابل مقایسه با مقدار مالی که انسان می‌بخشد نیست تا بگوییم این از آن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واقع محروم کردن را نیز نوعی بخشش بسیار کم محسوب کرده که هر بخششی از آن بیشتر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پیغمبر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 نیکی صدقه‌ای محسوب می‌شود خواه به غنی باشد یا فقیر،بنابراین صدقه را ترک نکنید هرچند به نیمی از یک دانه خرما باشد و خود را از آتش دوزخ دور دارید هرچند به نیمی از یک </w:t>
      </w:r>
    </w:p>
    <w:p>
      <w:pPr>
        <w:pStyle w:val="BookText"/>
        <w:rPr/>
      </w:pPr>
      <w:r>
        <w:rPr>
          <w:rFonts w:ascii="IRNazanin" w:hAnsi="IRNazanin" w:eastAsia="IRNazanin"/>
          <w:color w:val="111111"/>
          <w:sz w:val="28"/>
          <w:sz w:val="28"/>
          <w:szCs w:val="28"/>
          <w:rtl w:val="true"/>
          <w:lang w:bidi="fa-IR"/>
        </w:rPr>
        <w:t>دانه خرما باشد،زیرا خداوند متعال این صدقه کوچک را برای صاحبش پرورش می‌دهد،همان‌گونه که شما بچه اسب یا بچه شتر خود را پرورش می‌دهید و در روز قیامت پرورش یافته آن را به او باز می‌گرداند تا جایی که بزرگ‌تر از کوه عظیمی خواهد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مَعْرُوفٍ صَدَقَةٌ إِلَی غَنِیٍّ أَوْ فَقِیرٍ فَتَصَدَّقُوا وَ لَوْ بِشِقِّ تَمْرَةٍ وَ اتَّقُوا النَّارَ وَ لَوْ بِشِقِّ التَّمْرَةِ فَإِنَّ اللَّهَ عَزَّ وَ جَلَّ یُرَبِّیهَا لِصَاحِبِهَا کَمَا یُرَبِّی أَحَدُکُمْ فَلُوَّهُ أَوْ فَصِیلَهُ حَتَّی یُوَفِّیَهُ إِیَّاهَا یَوْمَ الْقِیَامَةِ حَتَّی یَکُونَ أَعْظَمَ مِنَ الْجَبَلِ الْعَظِیمِ</w:t>
      </w:r>
      <w:r>
        <w:rPr>
          <w:rFonts w:eastAsia="Amiri" w:cs="Amiri" w:ascii="Amiri" w:hAnsi="Amiri"/>
          <w:color w:val="111111"/>
          <w:sz w:val="28"/>
          <w:szCs w:val="28"/>
          <w:rtl w:val="true"/>
          <w:lang w:bidi="ar-SA"/>
        </w:rPr>
        <w:t xml:space="preserve">» .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در گفتار حکیمانه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دیگری از همین موضوع مهم آمده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الْخَیْرَ وَ لَا تَحْقِرُوا مِنْهُ شَیْئاً؛ کار نیک را انجام دهید و هیچ مقدار از آن را کم مشمارید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انسان در انفاق خود،هرچند کم اخلاص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خلوص نیت کم را بسیار و کوچک را بزرگ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این سخن داستانی است که در شأن نزول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اسلام برای مقابله احتمالی با دشمن در جنگ تبوک آماده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دستور به جمع‌آوری کمک‌های غذایی برای سربازان اسلام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اندازه توانایی خود مقداری خرما به عنوان زکات یا تبرع به مسجد می‌آورد و کسانی که امکانات بیشتری داشتند مقدار فزون‌تری می‌آوردند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 مسلمانی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عقیل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چاه‌های اطراف مدینه آب برای منازل می‌آورد و با مبلغ مختصری که از این کار دریافت می‌کرد هزینه زندگی خانواده خود را در حد پایین تأمین می‌کرد نیز به فکر کمک به ارتش اسلام افتاد و چون اندوخته‌ای نداشت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را اضافه کار می‌کنم و درآمد آن را خدمت پیامبر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کار شبانه او دو من خرما بود که یک من آن را برای خانواده خود گذارد و یک من را خدمت پیامبر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w:t>
      </w:r>
    </w:p>
    <w:p>
      <w:pPr>
        <w:pStyle w:val="BookText"/>
        <w:rPr/>
      </w:pPr>
      <w:r>
        <w:rPr>
          <w:rFonts w:ascii="IRNazanin" w:hAnsi="IRNazanin" w:eastAsia="IRNazanin"/>
          <w:color w:val="111111"/>
          <w:sz w:val="28"/>
          <w:sz w:val="28"/>
          <w:szCs w:val="28"/>
          <w:rtl w:val="true"/>
          <w:lang w:bidi="fa-IR"/>
        </w:rPr>
        <w:t>عیب‌جو هنگامی که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خرمای خشکیده در دامن ریخته خدمت پیامبر می‌آورد او را به باد مسخره و استهزا گرفتند و سخن‌ها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نازل شد،کار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کاملاً ستود و استهزا کنندگان را به عذاب الیم الهی تهدید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یَلْمِزُونَ الْمُطَّوِّعِینَ مِنَ الْمُؤْمِنِینَ فِی الصَّدَقاتِ وَ الَّذِینَ لا یَجِدُونَ إِلاّ جُهْدَهُمْ فَیَسْخَرُونَ مِنْهُمْ سَخِرَ اللّهُ مِنْهُمْ وَ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از صدقات مومنان اطاعت‌کار عیبجویی می کنند،و آنهایی را که دسترسی جز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توانائیشان ندارند مسخره می نمایند خدا آنها را مسخره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استهزا کنندگان را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عذاب دردناکی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ببخش مال و مترس از کسی که هرچه دهی جزای آن به یکی ده ز دادگر یابی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 به هفتصد برابر و بیشتر می‌رسد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7" w:name="pg13968_168363"/>
      <w:bookmarkStart w:id="768" w:name="pg13968_168363"/>
      <w:bookmarkEnd w:id="768"/>
    </w:p>
    <w:p>
      <w:pPr>
        <w:pStyle w:val="Heading2"/>
        <w:numPr>
          <w:ilvl w:val="1"/>
          <w:numId w:val="1"/>
        </w:numPr>
        <w:rPr/>
      </w:pPr>
      <w:bookmarkStart w:id="769" w:name="pg13968_168363"/>
      <w:bookmarkStart w:id="770" w:name="__RefHeading___Toc1125096_3381743652"/>
      <w:bookmarkStart w:id="771" w:name="_Toc222"/>
      <w:bookmarkEnd w:id="769"/>
      <w:bookmarkEnd w:id="770"/>
      <w:r>
        <w:rPr>
          <w:rtl w:val="true"/>
        </w:rPr>
        <w:t xml:space="preserve">گفتار حکیمانه </w:t>
      </w:r>
      <w:r>
        <w:rPr/>
        <w:t>68</w:t>
      </w:r>
      <w:r>
        <w:rPr>
          <w:rtl w:val="true"/>
        </w:rPr>
        <w:t xml:space="preserve">- </w:t>
      </w:r>
      <w:r>
        <w:rPr>
          <w:rtl w:val="true"/>
        </w:rPr>
        <w:t>زینت فقر و غنا</w:t>
      </w:r>
      <w:bookmarkEnd w:id="771"/>
    </w:p>
    <w:p>
      <w:pPr>
        <w:pStyle w:val="Heading3"/>
        <w:numPr>
          <w:ilvl w:val="2"/>
          <w:numId w:val="1"/>
        </w:numPr>
        <w:rPr/>
      </w:pPr>
      <w:bookmarkStart w:id="772" w:name="__RefHeading___Toc1125098_3381743652"/>
      <w:bookmarkStart w:id="773" w:name="_Toc223"/>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الْعَفَافُ زِینَةُ الْفَقْرِ،وَ الشُّکْرُ زِینَةُ الْغِنَی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خویشتن‌داری و عفت زینت فقر و شکرگزاری زینت غناست</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4" w:name="pg13968_168365"/>
      <w:bookmarkStart w:id="775" w:name="pg13968_168365"/>
      <w:bookmarkEnd w:id="775"/>
    </w:p>
    <w:p>
      <w:pPr>
        <w:pStyle w:val="Heading3"/>
        <w:numPr>
          <w:ilvl w:val="2"/>
          <w:numId w:val="1"/>
        </w:numPr>
        <w:rPr/>
      </w:pPr>
      <w:bookmarkStart w:id="776" w:name="pg13968_168365"/>
      <w:bookmarkStart w:id="777" w:name="__RefHeading___Toc1125100_3381743652"/>
      <w:bookmarkStart w:id="778" w:name="_Toc224"/>
      <w:bookmarkEnd w:id="776"/>
      <w:bookmarkEnd w:id="777"/>
      <w:r>
        <w:rPr>
          <w:rtl w:val="true"/>
        </w:rPr>
        <w:t>شرح و تفسیر</w:t>
      </w:r>
      <w:bookmarkEnd w:id="778"/>
    </w:p>
    <w:p>
      <w:pPr>
        <w:pStyle w:val="BookText"/>
        <w:rPr/>
      </w:pPr>
      <w:r>
        <w:rPr>
          <w:rFonts w:ascii="IRNazanin" w:hAnsi="IRNazanin" w:eastAsia="IRNazanin"/>
          <w:color w:val="111111"/>
          <w:sz w:val="28"/>
          <w:sz w:val="28"/>
          <w:szCs w:val="28"/>
          <w:rtl w:val="true"/>
          <w:lang w:bidi="fa-IR"/>
        </w:rPr>
        <w:t>زینت فقر و غنا</w:t>
      </w:r>
    </w:p>
    <w:p>
      <w:pPr>
        <w:pStyle w:val="BookText"/>
        <w:rPr/>
      </w:pPr>
      <w:r>
        <w:rPr>
          <w:rFonts w:ascii="IRNazanin" w:hAnsi="IRNazanin" w:eastAsia="IRNazanin"/>
          <w:color w:val="111111"/>
          <w:sz w:val="28"/>
          <w:sz w:val="28"/>
          <w:szCs w:val="28"/>
          <w:rtl w:val="true"/>
          <w:lang w:bidi="fa-IR"/>
        </w:rPr>
        <w:t>امام علیه السلام در این گفتار حکیمانه‌اش از زینت فقر و زینت غنا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و عفت زینت فقر و شکرگزاری زینت غناست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الْعَفَافُ زِینَةُ الْفَقْرِ،وَ الشُّکْرُ زِینَةُ الْغِنَی</w:t>
      </w:r>
      <w:r>
        <w:rPr>
          <w:rFonts w:eastAsia="IRNazanin" w:cs="IRNazanin"/>
          <w:color w:val="111111"/>
          <w:sz w:val="28"/>
          <w:szCs w:val="28"/>
          <w:rtl w:val="true"/>
          <w:lang w:bidi="fa-IR"/>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در معرض آفات مختلفی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حاجت توأم با ذلت،دست بردن به سوی اموال حرام،ناسپاسی در برابر خداوند و مانند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خویشتن‌دار باشد نه دست حاجت به سوی لئیمان می‌برد و نه عزت نفس خود را زیر پا می‌گذارد،نه آلوده حرام می‌شود و نه زبان به ناشکری می‌گشاید، بنابراین عفت به معنای خویشتن‌داری،زینت فقر است،از این رو خداوند از این‌گونه فقیران در قرآن مجید با عظمت یاد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الَّذِینَ أُحْصِرُوا فِی سَبِیلِ اللّهِ لا یَسْتَطِیعُونَ ضَرْباً فِی الْأَرْضِ یَحْسَبُهُمُ الْجاهِلُ أَغْنِیاءَ مِنَ التَّعَفُّفِ تَعْرِفُهُمْ بِسِیماهُمْ لا یَسْئَلُونَ النّاسَ إِلْحافاً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شما مخصوصاً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نیازمندانی باشد که در راه خدا در تنگنا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 خود برای شرکت در میدان جهاد آواره شده و در تأمین زندگی وامانده‌اند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مسافرتی کنند و از شدت خویشتن‌داری افراد ناآگاه آنها را بی‌نیاز می‌پندارند؛اما آنها را از چهره‌هایشان می‌توانی 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هرگز با اصرار چیزی از کسی نمی‌خواهند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این همان عفت است که زینت فقر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باید توجه داشت که عفت معنای عام و معنای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خاص آن پاکدامنی در مقابل آلودگی‌های جنسی و معنای عام آن هر گونه خویشتن‌داری در برابر گناه و کارهای زشت و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علیه السلام در غرر الحکم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عَفَّ خَفَّ وِزْرُهُ وَ عَظُمَ عِنْدَاللّهِ قَدْرُهُ؛ آن‌کس که عفاف پیشه کند بار گناهش سبک و قدر و مقامش در پشگاه خدا افزون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غنا که بهترین زینت شکرگزاری است؛نه تنها شکر لفظی بلکه شکر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اغنیا و ثروتمندانی که شرک عملی به جا می‌آورند،به نیازمندان کمک می‌کنند،در کارهای خیر و عام المنفعه سرمایه‌گذاری می‌نمایند،به آنها که وام می‌خواهند وام می‌دهند و حتی به کسانی که محتاجند و روی سؤال ندارند به طور پنهانی کمک می‌کنند آنها برترین زینت را در زندگی برای خود فراهم کرده‌اند،در پیشگاه خدا آبرومندند و در برابر خلق خدا نیز دارای شخصیت و آبرو و چه زینتی از این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غنیّ راه طغیان پیش گیرد،در کمک به دیگران بخل بورزد،آلوده شهوات و عیش و نوش گردد،در نظر همه زشت و منفور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باید شکر نعمت‌های خدا را به جا آورند؛ولی این کار برای آنها که مشمول نعمت بیشتری هستند زیبنده‌تر،بلکه لازم‌تر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نعمت را باید از پیامبران بزرگ الهی یاد گرفت؛سلیمان که ملک و حکومت بی‌مانندی داشت و جن و انس سر بر فرمان او بودند و بسیاری از قوای زمین و آسمان در خدمت او قرار داشتند هنگامی که می‌بیند یکی از شاگردانش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مقام والای روحانی پیدا کرده که می‌تواند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یک چشم بر هم زدن از شهر سبأ به شام نزد وی حاضر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 لِیَبْلُوَنِی أَ أَشْکُرُ أَمْ أَکْفُرُ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چنین </w:t>
      </w:r>
    </w:p>
    <w:p>
      <w:pPr>
        <w:pStyle w:val="BookText"/>
        <w:rPr/>
      </w:pPr>
      <w:r>
        <w:rPr>
          <w:rFonts w:ascii="IRNazanin" w:hAnsi="IRNazanin" w:eastAsia="IRNazanin"/>
          <w:color w:val="111111"/>
          <w:sz w:val="28"/>
          <w:sz w:val="28"/>
          <w:szCs w:val="28"/>
          <w:rtl w:val="true"/>
          <w:lang w:bidi="fa-IR"/>
        </w:rPr>
        <w:t xml:space="preserve">نعمتی را در اختیار من گذاشته تا مرا بیازماید که آیا شکر نعمت به جای می‌آورم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من شاکر و سپاس‌گزار اویم</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شکرگزاری نه تنها برای غنیّ زینت،بلکه موجب فزونی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فَتَحَ اللَّهُ عَلَی عَبْدٍ بَابَ شُکْرٍ فَخَزَنَ عَنْهُ بَابَ الزِّیَادَةِ؛ خدا درِ شکرگزاری را به روی کسی نگشود که زیادی نعمت را از او باز دارد</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9" w:name="pg13968_168369"/>
      <w:bookmarkStart w:id="780" w:name="pg13968_168369"/>
      <w:bookmarkEnd w:id="780"/>
    </w:p>
    <w:p>
      <w:pPr>
        <w:pStyle w:val="Heading2"/>
        <w:numPr>
          <w:ilvl w:val="1"/>
          <w:numId w:val="1"/>
        </w:numPr>
        <w:rPr/>
      </w:pPr>
      <w:bookmarkStart w:id="781" w:name="pg13968_168369"/>
      <w:bookmarkStart w:id="782" w:name="__RefHeading___Toc1125102_3381743652"/>
      <w:bookmarkStart w:id="783" w:name="_Toc225"/>
      <w:bookmarkEnd w:id="781"/>
      <w:bookmarkEnd w:id="782"/>
      <w:r>
        <w:rPr>
          <w:rtl w:val="true"/>
        </w:rPr>
        <w:t xml:space="preserve">گفتار حکیمانه </w:t>
      </w:r>
      <w:r>
        <w:rPr/>
        <w:t>69</w:t>
      </w:r>
      <w:r>
        <w:rPr>
          <w:rtl w:val="true"/>
        </w:rPr>
        <w:t xml:space="preserve">- </w:t>
      </w:r>
      <w:r>
        <w:rPr>
          <w:rtl w:val="true"/>
        </w:rPr>
        <w:t>نگران مباش</w:t>
      </w:r>
      <w:bookmarkEnd w:id="783"/>
    </w:p>
    <w:p>
      <w:pPr>
        <w:pStyle w:val="Heading3"/>
        <w:numPr>
          <w:ilvl w:val="2"/>
          <w:numId w:val="1"/>
        </w:numPr>
        <w:rPr/>
      </w:pPr>
      <w:bookmarkStart w:id="784" w:name="__RefHeading___Toc1125104_3381743652"/>
      <w:bookmarkStart w:id="785" w:name="_Toc226"/>
      <w:bookmarkEnd w:id="784"/>
      <w:r>
        <w:rPr>
          <w:rtl w:val="true"/>
        </w:rPr>
        <w:t>اشاره</w:t>
      </w:r>
      <w:bookmarkEnd w:id="78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إِذَا لَمْ یَکُنْ مَا تُرِیدُ فَلَا تُبَلْ مَا کُنْتَ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آنچه را می‌خواهی انجام نمی‌گیرد،هرگونه باشی اعتنا نکن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 مباش</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13968_168371"/>
      <w:bookmarkStart w:id="787" w:name="pg13968_168371"/>
      <w:bookmarkEnd w:id="787"/>
    </w:p>
    <w:p>
      <w:pPr>
        <w:pStyle w:val="Heading3"/>
        <w:numPr>
          <w:ilvl w:val="2"/>
          <w:numId w:val="1"/>
        </w:numPr>
        <w:rPr/>
      </w:pPr>
      <w:bookmarkStart w:id="788" w:name="pg13968_168371"/>
      <w:bookmarkStart w:id="789" w:name="__RefHeading___Toc1125106_3381743652"/>
      <w:bookmarkStart w:id="790" w:name="_Toc227"/>
      <w:bookmarkEnd w:id="788"/>
      <w:bookmarkEnd w:id="789"/>
      <w:r>
        <w:rPr>
          <w:rtl w:val="true"/>
        </w:rPr>
        <w:t>شرح و تفسیر</w:t>
      </w:r>
      <w:bookmarkEnd w:id="790"/>
    </w:p>
    <w:p>
      <w:pPr>
        <w:pStyle w:val="BookText"/>
        <w:rPr/>
      </w:pPr>
      <w:r>
        <w:rPr>
          <w:rFonts w:ascii="IRNazanin" w:hAnsi="IRNazanin" w:eastAsia="IRNazanin"/>
          <w:color w:val="111111"/>
          <w:sz w:val="28"/>
          <w:sz w:val="28"/>
          <w:szCs w:val="28"/>
          <w:rtl w:val="true"/>
          <w:lang w:bidi="fa-IR"/>
        </w:rPr>
        <w:t>نگران مباش</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افرادی که در رسیدن به مقصودشان ناکام می‌مانند دستوری می‌دهد که مایه آرامش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آنچه را می‌خواهی انجام نمی‌گیرد،هرگونه باشی اعتنا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یَکُنْ مَا تُرِیدُ فَلَا تُبَلْ </w:t>
      </w:r>
      <w:r>
        <w:rPr>
          <w:rStyle w:val="FootnoteAnchor"/>
          <w:rtl w:val="true"/>
        </w:rPr>
        <w:footnoteReference w:id="314"/>
      </w:r>
      <w:r>
        <w:rPr>
          <w:rFonts w:ascii="Amiri" w:hAnsi="Amiri" w:eastAsia="Amiri" w:cs="Amiri"/>
          <w:color w:val="111111"/>
          <w:sz w:val="28"/>
          <w:sz w:val="28"/>
          <w:szCs w:val="28"/>
          <w:rtl w:val="true"/>
          <w:lang w:bidi="ar-SA"/>
        </w:rPr>
        <w:t>مَا کُنْتَ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برای این جمله تفسیرهای متعددی از سوی شارحان نهج‌البلاغه ذکر شده است؛اکثر شارحان بر این عقیده‌اند که این سخن حکیمانه اشاره به همان چیزی است که در قرآن مجید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به مقصد نرسیدی غمگین مباش،چرا که اگر مقصود مادی است دنیای مادی بقایی ندارد و اگر مقصود معنوی است خداوند برای تلاشی که کردی به تو اجر و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منظور این است که اگر به مقصود نرسیدی دست از تلاش و کوشش بر ندار و به سخنان این و آن اعتنا مکن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 است که اگر به مقصود نرسیدی به همان </w:t>
      </w:r>
    </w:p>
    <w:p>
      <w:pPr>
        <w:pStyle w:val="BookText"/>
        <w:rPr/>
      </w:pPr>
      <w:r>
        <w:rPr>
          <w:rFonts w:ascii="IRNazanin" w:hAnsi="IRNazanin" w:eastAsia="IRNazanin"/>
          <w:color w:val="111111"/>
          <w:sz w:val="28"/>
          <w:sz w:val="28"/>
          <w:szCs w:val="28"/>
          <w:rtl w:val="true"/>
          <w:lang w:bidi="fa-IR"/>
        </w:rPr>
        <w:t>حال که هستی راضی باش تا از مقام و مرتبه تو نزد خداوند کاسته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چهارمی برای این سخن به نظر می‌رسد که از بعضی جهات مناسب‌تر است و آن این‌که اگر به مقصود نرسیدی به هر صورت باشی تفاوتی نمی‌کند مثل این‌که کسی هدفش این بوده که در فلان شهر زندگی کند و موفقیت خود را تنها در آنجا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مقصود برای او حاصل نشود چه تفاوتی می‌کند که در هر شهر دیگری باشد،زیرا همه شهرها نسبت به خواسته او یکسان است و نباید در این‌باره سخت‌گیری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شبیه چیزی است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خود آورده که زنی تنها یک پسر داشت و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می‌خواستم این فرزند من زنده بماند حال که از دنیا رفت هر کس دیگری می‌خواهد بعد از او زنده بماند یا نماند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گفته‌ایم که اراده چند معنای مختلف از عبارت واحد مانعی از نظر ادبی ندارد و در نثر و نظم کلام عرب و سایر لغات،نمونه‌های فراوانی از آن هست، بنابراین ممکن است تمام معانی فوق در محتوای کلام امام علیه السلام جمع باشد</w:t>
      </w:r>
      <w:r>
        <w:rPr>
          <w:rFonts w:eastAsia="IRNazanin" w:cs="IRNazanin"/>
          <w:color w:val="111111"/>
          <w:sz w:val="28"/>
          <w:szCs w:val="28"/>
          <w:rtl w:val="true"/>
          <w:lang w:bidi="fa-IR"/>
        </w:rPr>
        <w:t>.</w:t>
      </w:r>
      <w:bookmarkStart w:id="791" w:name="pg13968_168373"/>
    </w:p>
    <w:p>
      <w:pPr>
        <w:pStyle w:val="Heading2"/>
        <w:numPr>
          <w:ilvl w:val="1"/>
          <w:numId w:val="1"/>
        </w:numPr>
        <w:rPr/>
      </w:pPr>
      <w:bookmarkStart w:id="792" w:name="__RefHeading___Toc1125108_3381743652"/>
      <w:bookmarkStart w:id="793" w:name="_Toc228"/>
      <w:bookmarkEnd w:id="791"/>
      <w:bookmarkEnd w:id="792"/>
      <w:r>
        <w:rPr>
          <w:rtl w:val="true"/>
        </w:rPr>
        <w:t xml:space="preserve">گفتار حکیمانه </w:t>
      </w:r>
      <w:r>
        <w:rPr/>
        <w:t>70</w:t>
      </w:r>
      <w:r>
        <w:rPr>
          <w:rtl w:val="true"/>
        </w:rPr>
        <w:t xml:space="preserve">- </w:t>
      </w:r>
      <w:r>
        <w:rPr>
          <w:rtl w:val="true"/>
        </w:rPr>
        <w:t>افراط و تفریط نشانه جهل است</w:t>
      </w:r>
      <w:bookmarkEnd w:id="793"/>
    </w:p>
    <w:p>
      <w:pPr>
        <w:pStyle w:val="Heading3"/>
        <w:numPr>
          <w:ilvl w:val="2"/>
          <w:numId w:val="1"/>
        </w:numPr>
        <w:rPr/>
      </w:pPr>
      <w:bookmarkStart w:id="794" w:name="__RefHeading___Toc1125110_3381743652"/>
      <w:bookmarkStart w:id="795" w:name="_Toc229"/>
      <w:bookmarkEnd w:id="794"/>
      <w:r>
        <w:rPr>
          <w:rtl w:val="true"/>
        </w:rPr>
        <w:t>اشاره</w:t>
      </w:r>
      <w:bookmarkEnd w:id="79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لَا تَرَی الْجَاهِلَ إِلَّا مُفْرِطاً أَوْ مُفَرِّطاً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جاهل را یا افراطگر می‌بینی و یا تفریط کار</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6" w:name="pg13968_168375"/>
      <w:bookmarkStart w:id="797" w:name="pg13968_168375"/>
      <w:bookmarkEnd w:id="797"/>
    </w:p>
    <w:p>
      <w:pPr>
        <w:pStyle w:val="Heading3"/>
        <w:numPr>
          <w:ilvl w:val="2"/>
          <w:numId w:val="1"/>
        </w:numPr>
        <w:rPr/>
      </w:pPr>
      <w:bookmarkStart w:id="798" w:name="pg13968_168375"/>
      <w:bookmarkStart w:id="799" w:name="__RefHeading___Toc1125112_3381743652"/>
      <w:bookmarkStart w:id="800" w:name="_Toc230"/>
      <w:bookmarkEnd w:id="798"/>
      <w:bookmarkEnd w:id="799"/>
      <w:r>
        <w:rPr>
          <w:rtl w:val="true"/>
        </w:rPr>
        <w:t>شرح و تفسیر</w:t>
      </w:r>
      <w:bookmarkEnd w:id="800"/>
    </w:p>
    <w:p>
      <w:pPr>
        <w:pStyle w:val="BookText"/>
        <w:rPr/>
      </w:pPr>
      <w:r>
        <w:rPr>
          <w:rFonts w:ascii="IRNazanin" w:hAnsi="IRNazanin" w:eastAsia="IRNazanin"/>
          <w:color w:val="111111"/>
          <w:sz w:val="28"/>
          <w:sz w:val="28"/>
          <w:szCs w:val="28"/>
          <w:rtl w:val="true"/>
          <w:lang w:bidi="fa-IR"/>
        </w:rPr>
        <w:t>افراط و تفریط نشانه جهل است</w:t>
      </w:r>
    </w:p>
    <w:p>
      <w:pPr>
        <w:pStyle w:val="BookText"/>
        <w:rPr/>
      </w:pPr>
      <w:r>
        <w:rPr>
          <w:rFonts w:ascii="IRNazanin" w:hAnsi="IRNazanin" w:eastAsia="IRNazanin"/>
          <w:color w:val="111111"/>
          <w:sz w:val="28"/>
          <w:sz w:val="28"/>
          <w:szCs w:val="28"/>
          <w:rtl w:val="true"/>
          <w:lang w:bidi="fa-IR"/>
        </w:rPr>
        <w:t>امام در این کلام حکمت‌آمیز به مسئله مهمی اشاره کرده که سراسر زندگی انسان‌ها را در بر می‌گیرد،می‌فرماید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جاهل را یا افراطگر می‌بینی و یا تفریط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 الْجَاهِلَ إِلَّا مُفْرِطاً أَوْ مُفَرِّطاً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راه صحیح به سوی مقصد راه مستقیم است که ما پیوسته در نمازها هر روز خدا را می‌خوانیم تا ما را بر آن راه ثابت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راه مستقیم خطوط انحرافی فراوانی هست که پیدا کردن راه مستقیم از میان آن خطوط نیاز به دقت و علم و دانش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دلیل،جاهل غالبا گرفتار خطوط انحرافی یا در جانب زیاده روی می‌گردد و یا در سوی کوتاهی و کندروی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در تمام شئون زندگی اعم از فردی و اجتماعی و سیاسی و غیر آن دیده می‌شود؛مثلاً حفظ ناموس و پاسداری آن از هرگونه انحراف یک فضیلت است ولی افراد جاهل گاهی به طرف افراط کشیده می‌شوند و با وسواس هر حرکتی از همسر خود را زیر نظر می‌گیرند و با نگاه اتهام و گمان سوء به او نگاه می‌کنند به طوری که زندگی برای آنها تبدیل به دوزخی می‌شود و گاه هیچ‌گونه نظارتی بر وضع خانه و همسر خود ندارند که کجا رفت و آمد و با چه کسی صحبت می‌کند و امثال آن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مسائل بهداشتی فرد جاهل گاه چنان گرفتار افراط می‌شود که دست به </w:t>
      </w:r>
    </w:p>
    <w:p>
      <w:pPr>
        <w:pStyle w:val="BookText"/>
        <w:rPr/>
      </w:pPr>
      <w:r>
        <w:rPr>
          <w:rFonts w:ascii="IRNazanin" w:hAnsi="IRNazanin" w:eastAsia="IRNazanin"/>
          <w:color w:val="111111"/>
          <w:sz w:val="28"/>
          <w:sz w:val="28"/>
          <w:szCs w:val="28"/>
          <w:rtl w:val="true"/>
          <w:lang w:bidi="fa-IR"/>
        </w:rPr>
        <w:t>سوی هیچ آب و غذایی نمی‌برد به گمان این‌که همه آنها آلوده است،در هیچ مهمانی شرکت نمی‌کند،هیچ هدیه‌ای را نمی‌پذیرد و باید تنها خودش غذای خویش را تهیه کند و گاه در جهت مخالف قرار می‌گیرد و فرقی میان آلوده و غیر آلوده،بیمار مسری و غیر بیمار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شارحان،این مطلب را با موضوع عدالت در مسائل اخلاقی پیوند زده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فضایل اخلاقی حد وسط در میان دو دسته از رذایل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شجاعت حد اعتدالی است که در میان صفت تهور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بزدلی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سراغ حد وسط و جاهل یا در طرف افراط قرار می‌گیرد و یا در جانب تفریط و همچنین سخاوت حد اعتدال میان بخل و اسراف است همان‌گونه که قرآن مجید خطاب به پیغمبر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یَدَکَ مَغْلُولَةً إِلی عُنُقِکَ وَ لا تَبْسُطْها کُلَّ الْبَسْطِ فَتَقْعُدَ مَلُوماً مَحْسُوراً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دستت را بر گردنت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انفاق و بخشش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حد آن را مگشا تا مورد سرزنش قرار گیری و از کار فرو مانی</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مسائل مربوط به اعتقادات،گروهی از جاهلان درباره عظمت علی علیه السلام چنان افراط کردند که قائل به الوهیت و خدایی او شده و گروه دیگر چنان کوتاه آمدند که در صف ناصبان قرار گرفتند و به یقین هر دو گروه گمراهند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صحیح همان پذیرش ولایت به معنای امام مفترض الطاعه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مطلب به صورت شفاف و روشن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سَیَهْلِکُ فِیَّ صِنْفَانِ مُحِبٌّ مُفْرِطٌ یَذْهَبُ بِهِ الْحُبُّ إِلَی غَیْرِ الْحَقِّ وَ مُبْغِضٌ مُفْرِطٌ یَذْهَبُ بِهِ الْبُغْضُ إِلَی غَیْرِ الْحَقِّ؛ به زودی دو گروه در مورد من هلاک و گمراه می‌شوند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افراطی که محبتش او را به غیر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می‌کشاند و دشمن افراطی که به سبب دشمنی قدم در غیر حق می‌نهد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کافر خطاب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النَّاسِ فِیَّ حَالاً النَّمَطُ الْأَوْسَطُ فَالْزَمُوهُ؛ بهترین مردم درباره من گروه میانه‌رو هستند از آنان جدا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نیز آمده است که امیر 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خَیْرَ شِیعَتِی النَّمَطُ الْأَوْسَطُ إِلَیْهِمْ یَرْجِعُ الْغَالِی وَ بِهِمْ یَلْحَقُ التَّالِی؛ بهترین شیعیان من گروه میانه‌رو هستند،غلو کننده باید به سوی آنان باز گردد و کوتاهی کننده عقب افتاده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ملحق شود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با دقت به جوامع بشری می‌بینیم که غالب نابسامانی‌ها بر سر افراط و تفریطهاست که زاییده جهل و نادانی است؛گاه آن‌چنان در مسائل اقتصادی قائل به آزادی می‌شوند که فرآیند آن نظام سرمایه‌داری ظالم است و گاه چنان سلب آزادی می‌کنند که نتیجه آن نظام کمونیسم و گرفتاری‌های آن است،مهم یافتن خط اعتدال و ثابت ماندن بر آن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پیغمبر اکرم صلی الله علیه و آله می‌خوانیم که در روز قیامت حاکمی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حاکمان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 که بیش از آنچه خداوند دستور داده عمل کرده،خداوند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 چرا بیش از آنچه باید تازیانه بزنی زدی؟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غضب تو غضب‌ناک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سزاوار است غضب تو شدیدتر از غضب من باشد؟ سپس حاکم دیگری را می‌آورند که کوتاهی کرده خداوند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برابر آنچه به تو امر کرده بودم کوتاهی کردی؟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به او رحم کردم؟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رحمت تو از رحمت من وسیع‌تر است؟ سپس هر دو را به سوی دوزخ می‌برند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1" w:name="pg13968_168379"/>
      <w:bookmarkStart w:id="802" w:name="pg13968_168379"/>
      <w:bookmarkEnd w:id="802"/>
    </w:p>
    <w:p>
      <w:pPr>
        <w:pStyle w:val="Heading2"/>
        <w:numPr>
          <w:ilvl w:val="1"/>
          <w:numId w:val="1"/>
        </w:numPr>
        <w:rPr/>
      </w:pPr>
      <w:bookmarkStart w:id="803" w:name="pg13968_168379"/>
      <w:bookmarkStart w:id="804" w:name="__RefHeading___Toc1125114_3381743652"/>
      <w:bookmarkStart w:id="805" w:name="_Toc231"/>
      <w:bookmarkEnd w:id="803"/>
      <w:bookmarkEnd w:id="804"/>
      <w:r>
        <w:rPr>
          <w:rtl w:val="true"/>
        </w:rPr>
        <w:t xml:space="preserve">گفتار حکیمانه </w:t>
      </w:r>
      <w:r>
        <w:rPr/>
        <w:t>71</w:t>
      </w:r>
      <w:r>
        <w:rPr>
          <w:rtl w:val="true"/>
        </w:rPr>
        <w:t xml:space="preserve">- </w:t>
      </w:r>
      <w:r>
        <w:rPr>
          <w:rtl w:val="true"/>
        </w:rPr>
        <w:t>نشانه کمال عقل</w:t>
      </w:r>
      <w:bookmarkEnd w:id="805"/>
    </w:p>
    <w:p>
      <w:pPr>
        <w:pStyle w:val="Heading3"/>
        <w:numPr>
          <w:ilvl w:val="2"/>
          <w:numId w:val="1"/>
        </w:numPr>
        <w:rPr/>
      </w:pPr>
      <w:bookmarkStart w:id="806" w:name="__RefHeading___Toc1125116_3381743652"/>
      <w:bookmarkStart w:id="807" w:name="_Toc232"/>
      <w:bookmarkEnd w:id="806"/>
      <w:r>
        <w:rPr>
          <w:rtl w:val="true"/>
        </w:rPr>
        <w:t>اشاره</w:t>
      </w:r>
      <w:bookmarkEnd w:id="80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إِذَا تَمَّ الْعَقْلُ نَقَصَ الْکَلَامُ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عقل کامل گردد سخن کم می‌شود</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8" w:name="pg13968_168381"/>
      <w:bookmarkStart w:id="809" w:name="pg13968_168381"/>
      <w:bookmarkEnd w:id="809"/>
    </w:p>
    <w:p>
      <w:pPr>
        <w:pStyle w:val="Heading3"/>
        <w:numPr>
          <w:ilvl w:val="2"/>
          <w:numId w:val="1"/>
        </w:numPr>
        <w:rPr/>
      </w:pPr>
      <w:bookmarkStart w:id="810" w:name="pg13968_168381"/>
      <w:bookmarkStart w:id="811" w:name="__RefHeading___Toc1125118_3381743652"/>
      <w:bookmarkStart w:id="812" w:name="_Toc233"/>
      <w:bookmarkEnd w:id="810"/>
      <w:bookmarkEnd w:id="811"/>
      <w:r>
        <w:rPr>
          <w:rtl w:val="true"/>
        </w:rPr>
        <w:t>شرح و تفسیر</w:t>
      </w:r>
      <w:bookmarkEnd w:id="812"/>
    </w:p>
    <w:p>
      <w:pPr>
        <w:pStyle w:val="BookText"/>
        <w:rPr/>
      </w:pPr>
      <w:r>
        <w:rPr>
          <w:rFonts w:ascii="IRNazanin" w:hAnsi="IRNazanin" w:eastAsia="IRNazanin"/>
          <w:color w:val="111111"/>
          <w:sz w:val="28"/>
          <w:sz w:val="28"/>
          <w:szCs w:val="28"/>
          <w:rtl w:val="true"/>
          <w:lang w:bidi="fa-IR"/>
        </w:rPr>
        <w:t>نشانه کمال عقل</w:t>
      </w:r>
    </w:p>
    <w:p>
      <w:pPr>
        <w:pStyle w:val="BookText"/>
        <w:rPr/>
      </w:pPr>
      <w:r>
        <w:rPr>
          <w:rFonts w:ascii="IRNazanin" w:hAnsi="IRNazanin" w:eastAsia="IRNazanin"/>
          <w:color w:val="111111"/>
          <w:sz w:val="28"/>
          <w:sz w:val="28"/>
          <w:szCs w:val="28"/>
          <w:rtl w:val="true"/>
          <w:lang w:bidi="fa-IR"/>
        </w:rPr>
        <w:t>امام علیه السلام در این کلام حکمت‌آمیز به اهمیت سکوت و کم‌گویی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عقل کامل گردد سخن 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الْعَقْلُ نَقَصَ الْکَلَامُ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رابطه کمال و تمام عقل با کم سخن گفتن از اینجا روشن می‌شود که اولاً ریشه مفهوم عقل،منع و جلوگیری است و زانوبند شتر را از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او را از حرکت باز می‌دارد و از آنجا که سخنان سنجیده،کم است و سخنان نسنجیده،بسیار،عقل به انسان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بیندیش و کمتر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مطالبی که گفتن آن ضرورت دارد نسبت به فضول کلام و سخنان زیادی بسیار کمتر است،از این رو افراد عاقل غالباً خاموش‌اند و به موقع سخن می‌گویند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انسان عاقل می‌داند که بیشترین و مهم‌ترین گناهان با زبان انجام می‌شود بدین سبب برای محفوظ ماندن از عواقب زیان‌بار گناه سعی می‌کند کمتر سخن بگوید؛ولی متاسفانه افرادی را می‌بینیم که دم از ایمان می‌زنند و گویی سخنان خود را جزء اعمال خود به حساب نمی‌آورند؛در مجالس از آغاز تا پایان از سخنان لغو و بیهوده یا سخنانی که آمیخته با غیبت،اهانت و تهمت باشد ابا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عاقل هرگز خود را گرفتار عواقب سوء پرگویی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 گفتار زیاد،نیروها و انرژی‌های ذخیره انسان را بر باد می‌دهد و وقت عزیز او را تلف می‌کند و موجب دشمنی‌ها و عداوت‌ها می‌شود،بنابراین عقل و شرع به ما فرمان می‌دهد که کم‌بگوئید و گزیده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همان حضرت در غرر الحکم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فُضُولَ الْکَلامِ فَإنَّهُ یُظْهِرُ مِنْ عُیُوبِکَ ما بَطَنَ وَ یُحَرِّکُ عَلَیْکَ مِنْ أعْدائِکَ ما سَکَنَ؛ از زیاده‌گویی بپرهیز که عیب‌های نهانی تو را ظاهر می‌سازد و کینه‌های آرام‌گرفته دشمنانت را بر ضد تو تحریک می‌کند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الرَّجُلَ لَیَتَحَدَّثُ بِالْحَدیثِ ما یُریدُ بِهِ سُوءًا إلاّ لِیُضْحِکَ بِهِ الْقَوْمُ یَهْوی بِهِ أبْعَدَ مِنَ السَّماءِ؛ انسان گاهی سخنی می‌گوید که قصد بدی ندارد جز این‌که می‌خواهد مردم را بخنداند و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می‌کند بیش از فاصله زمین و آسمان</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احادیث اسلامی درباره سکوت و کم سخن گفتن و پرهیز از خطرات زبان بسیار زیاد است که در این مختصر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با حدیث دیگری از پیغمبر اکرم پایان می‌دهیم که فرمود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إِسْلَامِ الْمَرْءِ تَرْکُهُ مَا لَا یَعْنِیهِ؛ از نشانه‌های خوبی اسلام انسان سخن نگفتن درباره اموری است که به او ارتباطی ندارد</w:t>
      </w:r>
      <w:r>
        <w:rPr>
          <w:rFonts w:eastAsia="IRNazanin" w:cs="IRNazanin"/>
          <w:color w:val="111111"/>
          <w:sz w:val="28"/>
          <w:szCs w:val="28"/>
          <w:rtl w:val="true"/>
          <w:lang w:bidi="fa-IR"/>
        </w:rPr>
        <w:t xml:space="preserve">. </w:t>
      </w:r>
      <w:r>
        <w:rPr>
          <w:rStyle w:val="FootnoteAnchor"/>
          <w:rtl w:val="true"/>
        </w:rPr>
        <w:footnoteReference w:id="322"/>
      </w:r>
      <w:bookmarkStart w:id="813" w:name="pg13968_168383"/>
    </w:p>
    <w:p>
      <w:pPr>
        <w:pStyle w:val="Heading2"/>
        <w:numPr>
          <w:ilvl w:val="1"/>
          <w:numId w:val="1"/>
        </w:numPr>
        <w:rPr/>
      </w:pPr>
      <w:bookmarkStart w:id="814" w:name="__RefHeading___Toc1125120_3381743652"/>
      <w:bookmarkStart w:id="815" w:name="_Toc234"/>
      <w:bookmarkEnd w:id="813"/>
      <w:bookmarkEnd w:id="814"/>
      <w:r>
        <w:rPr>
          <w:rtl w:val="true"/>
        </w:rPr>
        <w:t xml:space="preserve">گفتار حکیمانه </w:t>
      </w:r>
      <w:r>
        <w:rPr/>
        <w:t>72</w:t>
      </w:r>
      <w:r>
        <w:rPr>
          <w:rtl w:val="true"/>
        </w:rPr>
        <w:t xml:space="preserve">- </w:t>
      </w:r>
      <w:r>
        <w:rPr>
          <w:rtl w:val="true"/>
        </w:rPr>
        <w:t>بیداد روزگار</w:t>
      </w:r>
      <w:bookmarkEnd w:id="815"/>
    </w:p>
    <w:p>
      <w:pPr>
        <w:pStyle w:val="Heading3"/>
        <w:numPr>
          <w:ilvl w:val="2"/>
          <w:numId w:val="1"/>
        </w:numPr>
        <w:rPr/>
      </w:pPr>
      <w:bookmarkStart w:id="816" w:name="__RefHeading___Toc1125122_3381743652"/>
      <w:bookmarkStart w:id="817" w:name="_Toc235"/>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الدَّهْرُ یُخْلِقُ الْأَبْدَانَ،وَ یُجَدِّدُ الْآمَالَ،وَ یُقَرِّبُ الْمَنِیَّةَ،وَ یُبَاعِدُ الْأُمْنِیَّةَ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ظَفِرَ بِهِ نَصِبَ،وَ مَنْ فَاتَهُ تَعِبَ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روزگار،بدن‌ها را کهنه و آرزوها را نو می‌سازد،مرگ را نزدیک و خواسته‌ها را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مواهب دنیا برسد خسته می‌شود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به آن نرسد رنج می‌برد</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8" w:name="pg13968_168385"/>
      <w:bookmarkStart w:id="819" w:name="pg13968_168385"/>
      <w:bookmarkEnd w:id="819"/>
    </w:p>
    <w:p>
      <w:pPr>
        <w:pStyle w:val="Heading3"/>
        <w:numPr>
          <w:ilvl w:val="2"/>
          <w:numId w:val="1"/>
        </w:numPr>
        <w:rPr/>
      </w:pPr>
      <w:bookmarkStart w:id="820" w:name="pg13968_168385"/>
      <w:bookmarkStart w:id="821" w:name="__RefHeading___Toc1125124_3381743652"/>
      <w:bookmarkStart w:id="822" w:name="_Toc236"/>
      <w:bookmarkEnd w:id="820"/>
      <w:bookmarkEnd w:id="821"/>
      <w:r>
        <w:rPr>
          <w:rtl w:val="true"/>
        </w:rPr>
        <w:t>شرح و تفسیر</w:t>
      </w:r>
      <w:bookmarkEnd w:id="822"/>
    </w:p>
    <w:p>
      <w:pPr>
        <w:pStyle w:val="BookText"/>
        <w:rPr/>
      </w:pPr>
      <w:r>
        <w:rPr>
          <w:rFonts w:ascii="IRNazanin" w:hAnsi="IRNazanin" w:eastAsia="IRNazanin"/>
          <w:color w:val="111111"/>
          <w:sz w:val="28"/>
          <w:sz w:val="28"/>
          <w:szCs w:val="28"/>
          <w:rtl w:val="true"/>
          <w:lang w:bidi="fa-IR"/>
        </w:rPr>
        <w:t>بیداد روزگار</w:t>
      </w:r>
    </w:p>
    <w:p>
      <w:pPr>
        <w:pStyle w:val="BookText"/>
        <w:rPr/>
      </w:pPr>
      <w:r>
        <w:rPr>
          <w:rFonts w:ascii="IRNazanin" w:hAnsi="IRNazanin" w:eastAsia="IRNazanin"/>
          <w:color w:val="111111"/>
          <w:sz w:val="28"/>
          <w:sz w:val="28"/>
          <w:szCs w:val="28"/>
          <w:rtl w:val="true"/>
          <w:lang w:bidi="fa-IR"/>
        </w:rPr>
        <w:t>امام علیه السلام در این کلام حکمت‌آمیز و بیدارگر،آثار گذشت روزگار را در وجود انسان‌ها بیان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روزگار،بدن‌ها را کهنه و آرزوها را نو می‌سازد مرگ را نزدیک و خواسته‌ها را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مواهب آن برسد سخت خسته می‌شود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نرسد رنج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 یُخْلِقُ الْأَبْدَانَ،وَ یُجَدِّدُ الْآمَالَ،وَ یُقَرِّبُ الْمَنِیَّةَ،وَ یُبَاعِدُ الْأُمْنِیَّةَ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ظَفِرَ بِهِ نَصِبَ،وَ مَنْ فَاتَهُ تَعِبَ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این چند جمله کوتاه و پر معنا چند نکته مهم را یادآورد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گذشت روزگار بدن‌ها را کهنه و فرسوده می‌کند و این از واضحات است که بسیاری از مردم به آن توجه ندارند؛هر سال و ماه،بلکه هر روز و ساعتی که بر انسان می‌گذرد،بخشی از قوا و نیروهای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مانند لباسی که بر اثر مرور زمان کهنه و پوسیده می‌شود و هیچ‌گونه استثنایی در آن نیست،بنابراین باید کوشید در مقابل آنچه از دست می‌رود چیزی به دست آورد تا گرفتار خسران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اشاره دارد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روزگار آرزوها را نو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به تجربه ثابت شده که حرص بزرگسالان بر جمع مال و به دست آوردن مقام از </w:t>
      </w:r>
    </w:p>
    <w:p>
      <w:pPr>
        <w:pStyle w:val="BookText"/>
        <w:rPr/>
      </w:pPr>
      <w:r>
        <w:rPr>
          <w:rFonts w:ascii="IRNazanin" w:hAnsi="IRNazanin" w:eastAsia="IRNazanin"/>
          <w:color w:val="111111"/>
          <w:sz w:val="28"/>
          <w:sz w:val="28"/>
          <w:szCs w:val="28"/>
          <w:rtl w:val="true"/>
          <w:lang w:bidi="fa-IR"/>
        </w:rPr>
        <w:t>جوانان بیشتر است و شاید دلیل آن این باشد که انسان هر چه خود را به مرگ نزدیک‌تر می‌بیند احساس می‌کند وقت کمتری برای رسیدن به آرزوها در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جوانان فکر می‌کنند وقت طولانی برای رسیدن به آرزوها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نبوی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یَشیبُ ابْنُ آدَمَ وَیَشُبُّ فیهِ خِصْلَتانِ؛ انسان پیر می‌شود ولی دو صفت در او جوان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آرزوهای دور و دراز</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آدمی پیر چو شد حرص جوان می‌گردد خواب در وقت سحرگاه گران می‌گردد</w:t>
      </w:r>
    </w:p>
    <w:p>
      <w:pPr>
        <w:pStyle w:val="BookText"/>
        <w:rPr/>
      </w:pPr>
      <w:r>
        <w:rPr>
          <w:rFonts w:ascii="IRNazanin" w:hAnsi="IRNazanin" w:eastAsia="IRNazanin"/>
          <w:color w:val="111111"/>
          <w:sz w:val="28"/>
          <w:sz w:val="28"/>
          <w:szCs w:val="28"/>
          <w:rtl w:val="true"/>
          <w:lang w:bidi="fa-IR"/>
        </w:rPr>
        <w:t>در سومین و چهارمین نکته به نزدیک شدن انسان به مرگ و فاصله گرفتن از خواسته‌ها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این دو فعل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روزگار است زیرا عمر انسان به هر حال محدود است و سرمایه‌ای است که با گذشت زمان تدریجاً نقصان می‌پذیرد و به همان نسبت،انسان از خواسته‌هایش دور می‌شود چون زمان کوتاه‌تری برای رسیدن به خواسته‌ها در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نیروهای او هم رو به ضعف و کاستی می‌رود و این عامل دیگری است که او را از خواسته‌هایش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معنای قریب به یکدیگر دارند و به معنای آرزوها و خواسته‌هاست؛ولی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مورد آرزوهای دست یافتنی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آرزوهای دست نیافتنی به کار می‌رود،هرچند گاه در غیر این مورد نیز استفاده می‌شود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یُجَدِّدُ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انسان هر روز آرزوی تازه‌ای برای خود پیدا می‌کند و برای رسیدن به آن مشغول تلاش می‌شود و هر </w:t>
      </w:r>
    </w:p>
    <w:p>
      <w:pPr>
        <w:pStyle w:val="BookText"/>
        <w:rPr/>
      </w:pPr>
      <w:r>
        <w:rPr>
          <w:rFonts w:ascii="IRNazanin" w:hAnsi="IRNazanin" w:eastAsia="IRNazanin"/>
          <w:color w:val="111111"/>
          <w:sz w:val="28"/>
          <w:sz w:val="28"/>
          <w:szCs w:val="28"/>
          <w:rtl w:val="true"/>
          <w:lang w:bidi="fa-IR"/>
        </w:rPr>
        <w:t>روز خواسته‌های او بر اثر گذشت زمان از دسترس وی دورتر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پنجمین و ششمین نکته اشاره فرموده و کسانی را که به خواسته‌های دنیوی خود می‌رسند گرفتار خستگی و آنان راکه به آن نمی‌رسند گرفتار درد و رنج معرفی می‌کند و مفهوم آن این است که نه آنها که بر خواسته‌های دنیوی خود پیروز می‌شوند آرامش و راحتی دارند و نه آنان که ناکام می‌مانند،زیرا همان گونه که به دست آوردن مواهب مادی با مشکلاتی روبروست،نگه داشتن آن مشکلات بیشتری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ظاهراً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می‌گردد؛ولی از آنجا که پیروزی به روزگار معنا ندارد،منظور از آن همان مواهب دنیاست و قرینه آن جمله‌های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نکات حکمت‌های بالا کافی است انسان را به موقعیت خود در زندگی دنیا آشنا سازد و از هر گونه زیادی روی و خیال‌پردازی و غفلت باز دارد و به تلاش درباره فراهم ساختن زاد و توشه آخرت توجه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دقت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و ریشه لغت به معنای غلبه است؛ولی از آنجا که زمان بر هر کس و هر چیز غلبه پیدا می‌کند،آن را دهر نامیده‌اند،بنابراین دهر همان گذشت شب و روز و سال و ماه است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ذیل کلام حکمت‌آمیز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مواهب دنیا آمده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امیرالمؤمنین علیه السلام می‌خوانیم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سه روز است و تو در میان این سه روز قرار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گذشت و آنچه در آن بودی که هرگز باز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روز عمل نیکی انجام داده‌ای از گذشتن آن غمگین نخواهی شد و از رفتن به استقبال آینده خوشحال خواهی بود و اگر کوتاهی و تقصیر در آن کرده‌ای از رفتنش شدیدا غمگین می‌شوی و از کوتاهی خود حسرت می‌خوری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دیگر همان است که تو امروز در آن از صبحگاهان آغاز </w:t>
      </w:r>
    </w:p>
    <w:p>
      <w:pPr>
        <w:pStyle w:val="BookText"/>
        <w:rPr/>
      </w:pPr>
      <w:r>
        <w:rPr>
          <w:rFonts w:ascii="IRNazanin" w:hAnsi="IRNazanin" w:eastAsia="IRNazanin"/>
          <w:color w:val="111111"/>
          <w:sz w:val="28"/>
          <w:sz w:val="28"/>
          <w:szCs w:val="28"/>
          <w:rtl w:val="true"/>
          <w:lang w:bidi="fa-IR"/>
        </w:rPr>
        <w:t>کرده‌ای و نمی‌دانی به آخر می‌رسانی یا نه و اگر آن را به آخر برسانی نمی‌دانی آیا بهره تو در آن همان کوتاهی و تقصیر همانند روز گذشته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سوم روزی است که در انتظار آن هستی و باز نمی‌دانی آیا در آن کوتاهی خواهی کرد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نمی‌دانی آن را درک خواهی نمود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که الان در آن هستی غنیمت بشمار و فکر کن که غیر از امروز و امشب را در اختیار نداری</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ابن ابی‌الحدید در شرح نهج البلاغه خود در اینجا اشعاری را آورده و نام شاعرش را ذکر نکرده است؛اشعاری بسیار گویا و بیدار کننده که ذیلاً به چند بیت آن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کَأنَّکَ لَمْ تَسْمَعْ بِأخْبارِ مَنْ مَضی وَ لَمْ تَرَ بِالْباقینَ ما صَنَعَ الدَّهْرُ</w:t>
      </w:r>
    </w:p>
    <w:p>
      <w:pPr>
        <w:pStyle w:val="BookText"/>
        <w:rPr/>
      </w:pPr>
      <w:r>
        <w:rPr>
          <w:rFonts w:ascii="Amiri" w:hAnsi="Amiri" w:eastAsia="Amiri" w:cs="Amiri"/>
          <w:color w:val="111111"/>
          <w:sz w:val="28"/>
          <w:sz w:val="28"/>
          <w:szCs w:val="28"/>
          <w:rtl w:val="true"/>
          <w:lang w:bidi="ar-SA"/>
        </w:rPr>
        <w:t>فَإنْ کُنْتَ لا تَدْری فَتِلْکَ دِیارُهُمْ عَفاها مَحالُ الرّیحِ بَعْدَکَ وَ الْقَطْرُ</w:t>
      </w:r>
    </w:p>
    <w:p>
      <w:pPr>
        <w:pStyle w:val="BookText"/>
        <w:rPr/>
      </w:pPr>
      <w:r>
        <w:rPr>
          <w:rFonts w:ascii="Amiri" w:hAnsi="Amiri" w:eastAsia="Amiri" w:cs="Amiri"/>
          <w:color w:val="111111"/>
          <w:sz w:val="28"/>
          <w:sz w:val="28"/>
          <w:szCs w:val="28"/>
          <w:rtl w:val="true"/>
          <w:lang w:bidi="ar-SA"/>
        </w:rPr>
        <w:t>وَ هَلْ أبْصَرَتْ عَیْناکَ حَیّاً بِمَنْزِلٍ عَلَی الدَّهِرِ إلاّ بِالْعَراءِ لَهُ قَبْرٌ</w:t>
      </w:r>
    </w:p>
    <w:p>
      <w:pPr>
        <w:pStyle w:val="BookText"/>
        <w:rPr/>
      </w:pPr>
      <w:r>
        <w:rPr>
          <w:rFonts w:ascii="Amiri" w:hAnsi="Amiri" w:eastAsia="Amiri" w:cs="Amiri"/>
          <w:color w:val="111111"/>
          <w:sz w:val="28"/>
          <w:sz w:val="28"/>
          <w:szCs w:val="28"/>
          <w:rtl w:val="true"/>
          <w:lang w:bidi="ar-SA"/>
        </w:rPr>
        <w:t>فَلا تَحْسَبَنَّ الْوَفْرَ مالاً جَمَعْتَهُ وَ لکِنْ ما قَدَّمْتَ مِنْ صالِحٍ وَفْرٌ</w:t>
      </w:r>
    </w:p>
    <w:p>
      <w:pPr>
        <w:pStyle w:val="BookText"/>
        <w:rPr/>
      </w:pPr>
      <w:r>
        <w:rPr>
          <w:rFonts w:ascii="Amiri" w:hAnsi="Amiri" w:eastAsia="Amiri" w:cs="Amiri"/>
          <w:color w:val="111111"/>
          <w:sz w:val="28"/>
          <w:sz w:val="28"/>
          <w:szCs w:val="28"/>
          <w:rtl w:val="true"/>
          <w:lang w:bidi="ar-SA"/>
        </w:rPr>
        <w:t>مَضی جامِعُوا الْأمْوالٍ لَمْ یَتَزَوَّدُوا سِوَی الْفَقْرَ یا بُؤسی لِمَنْ زادَهُ الْفَقْرُ</w:t>
      </w:r>
    </w:p>
    <w:p>
      <w:pPr>
        <w:pStyle w:val="BookText"/>
        <w:rPr/>
      </w:pPr>
      <w:r>
        <w:rPr>
          <w:rFonts w:ascii="Amiri" w:hAnsi="Amiri" w:eastAsia="Amiri" w:cs="Amiri"/>
          <w:color w:val="111111"/>
          <w:sz w:val="28"/>
          <w:sz w:val="28"/>
          <w:szCs w:val="28"/>
          <w:rtl w:val="true"/>
          <w:lang w:bidi="ar-SA"/>
        </w:rPr>
        <w:t>فَحَتّامَ لا تَصْحُو وَ قَدْ قَرُبَ الْمَدی وَ حتّامَ لا یَنْجابُ عَنْ قَلْبِکَ السُّکرُ</w:t>
      </w:r>
    </w:p>
    <w:p>
      <w:pPr>
        <w:pStyle w:val="BookText"/>
        <w:rPr/>
      </w:pPr>
      <w:r>
        <w:rPr>
          <w:rFonts w:ascii="IRNazanin" w:hAnsi="IRNazanin" w:eastAsia="IRNazanin"/>
          <w:color w:val="111111"/>
          <w:sz w:val="28"/>
          <w:sz w:val="28"/>
          <w:szCs w:val="28"/>
          <w:rtl w:val="true"/>
          <w:lang w:bidi="fa-IR"/>
        </w:rPr>
        <w:t>گویا اخبار پیشینیان را نشنیده‌ای و گویا ندیده‌ای که روزگار با آنان که باقی ماندند،چه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نمی‌دانی این خانه‌ها و کاخ‌های آنهاست که ورزش بادها گرد و غبار کهنگی بر آن پاشیده و باران‌ها بر آن باریده و فرسوده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هرگز چشم تو انسان زنده‌ای را دیده است که از گردش روزگار کنار برود جز این‌که زمانه قبری برای او در بیابان فراهم خواهد ساخت؟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نکن اموالی را که جمع کرده‌ای چیز پرارزشی است،بلکه اعمال صالحی را که از پیش فرستاده‌ای پر ارزش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گردآورندگان اموال رفتند و زاد و توشه‌ای جز فقر با خود نبردند وای به حال کسی که زاد و توشه‌اش فقر باشد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بیدار نمی‌شوی هنگام رفتن نزدیک شده و تا کی مستی شهوات از قلب تو خارج نمی‌شود</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3" w:name="pg13968_168391"/>
      <w:bookmarkStart w:id="824" w:name="pg13968_168391"/>
      <w:bookmarkEnd w:id="824"/>
    </w:p>
    <w:p>
      <w:pPr>
        <w:pStyle w:val="Heading2"/>
        <w:numPr>
          <w:ilvl w:val="1"/>
          <w:numId w:val="1"/>
        </w:numPr>
        <w:rPr/>
      </w:pPr>
      <w:bookmarkStart w:id="825" w:name="pg13968_168391"/>
      <w:bookmarkStart w:id="826" w:name="__RefHeading___Toc1125126_3381743652"/>
      <w:bookmarkStart w:id="827" w:name="_Toc237"/>
      <w:bookmarkEnd w:id="825"/>
      <w:bookmarkEnd w:id="826"/>
      <w:r>
        <w:rPr>
          <w:rtl w:val="true"/>
        </w:rPr>
        <w:t xml:space="preserve">گفتار حکیمانه </w:t>
      </w:r>
      <w:r>
        <w:rPr/>
        <w:t>73</w:t>
      </w:r>
      <w:r>
        <w:rPr>
          <w:rtl w:val="true"/>
        </w:rPr>
        <w:t xml:space="preserve">- </w:t>
      </w:r>
      <w:r>
        <w:rPr>
          <w:rtl w:val="true"/>
        </w:rPr>
        <w:t>روش تعلیم و تربیت</w:t>
      </w:r>
      <w:bookmarkEnd w:id="827"/>
    </w:p>
    <w:p>
      <w:pPr>
        <w:pStyle w:val="Heading3"/>
        <w:numPr>
          <w:ilvl w:val="2"/>
          <w:numId w:val="1"/>
        </w:numPr>
        <w:rPr/>
      </w:pPr>
      <w:bookmarkStart w:id="828" w:name="__RefHeading___Toc1125128_3381743652"/>
      <w:bookmarkStart w:id="829" w:name="_Toc238"/>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نَصَبَ نَفْسَهُ لِلنَّاسِ إِمَاماً فَلْیَبْدَأْ بِتَعْلِیمِ نَفْسِهِ قَبْلَ تَعْلِیمِ غَیْرِهِ، وَ لْیَکُنْ تَأْدِیبُهُ بِسِیرَتِهِ قَبْلَ تَأْدِیبِهِ بِلِسَانِهِ؛وَ مُعَلِّمُ نَفْسِهِ</w:t>
      </w:r>
    </w:p>
    <w:p>
      <w:pPr>
        <w:pStyle w:val="BookText"/>
        <w:rPr/>
      </w:pPr>
      <w:r>
        <w:rPr>
          <w:rFonts w:ascii="Amiri" w:hAnsi="Amiri" w:eastAsia="Amiri" w:cs="Amiri"/>
          <w:color w:val="111111"/>
          <w:sz w:val="28"/>
          <w:sz w:val="28"/>
          <w:szCs w:val="28"/>
          <w:rtl w:val="true"/>
          <w:lang w:bidi="ar-SA"/>
        </w:rPr>
        <w:t xml:space="preserve">وَ مُؤَدِّبُهَا أَحَقُّ بِالْإِجْلَالِ مِنْ مُعَلِّمِ النَّاسِ وَ مُؤَدِّبِهِمْ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 را در مقام پیشوایی و امامت بر مردم قرار می‌دهد باید پیش از آنکه به تعلیم دیگران می‌پردازد به تعلیم خویش بپردازد و باید تأدیب و تعلیم او نسبت به دیگران پیش از آنکه با زبانش باشد با عمل صورت گیرد و کسی که معلّم و ادب‌کننده خویشتن است به احترام سزاوارتر از کسی است که معلّم و مربّی مردم است</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0" w:name="pg13968_168393"/>
      <w:bookmarkStart w:id="831" w:name="pg13968_168393"/>
      <w:bookmarkEnd w:id="831"/>
    </w:p>
    <w:p>
      <w:pPr>
        <w:pStyle w:val="Heading3"/>
        <w:numPr>
          <w:ilvl w:val="2"/>
          <w:numId w:val="1"/>
        </w:numPr>
        <w:rPr/>
      </w:pPr>
      <w:bookmarkStart w:id="832" w:name="pg13968_168393"/>
      <w:bookmarkStart w:id="833" w:name="__RefHeading___Toc1125130_3381743652"/>
      <w:bookmarkStart w:id="834" w:name="_Toc239"/>
      <w:bookmarkEnd w:id="832"/>
      <w:bookmarkEnd w:id="833"/>
      <w:r>
        <w:rPr>
          <w:rtl w:val="true"/>
        </w:rPr>
        <w:t>شرح و تفسیر</w:t>
      </w:r>
      <w:bookmarkEnd w:id="834"/>
    </w:p>
    <w:p>
      <w:pPr>
        <w:pStyle w:val="BookText"/>
        <w:rPr/>
      </w:pPr>
      <w:r>
        <w:rPr>
          <w:rFonts w:ascii="IRNazanin" w:hAnsi="IRNazanin" w:eastAsia="IRNazanin"/>
          <w:color w:val="111111"/>
          <w:sz w:val="28"/>
          <w:sz w:val="28"/>
          <w:szCs w:val="28"/>
          <w:rtl w:val="true"/>
          <w:lang w:bidi="fa-IR"/>
        </w:rPr>
        <w:t>روش تعلیم و تربیت</w:t>
      </w:r>
    </w:p>
    <w:p>
      <w:pPr>
        <w:pStyle w:val="BookText"/>
        <w:rPr/>
      </w:pPr>
      <w:r>
        <w:rPr>
          <w:rFonts w:ascii="IRNazanin" w:hAnsi="IRNazanin" w:eastAsia="IRNazanin"/>
          <w:color w:val="111111"/>
          <w:sz w:val="28"/>
          <w:sz w:val="28"/>
          <w:szCs w:val="28"/>
          <w:rtl w:val="true"/>
          <w:lang w:bidi="fa-IR"/>
        </w:rPr>
        <w:t>امام علیه السلام در این گفتار گهربار به سه نکته شایان توجه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در مقام پیشوایی و امامت بر مردم قرار می‌دهد باید پیش از آنکه به تعلیم دیگران می‌پردازد به تعلیم خویش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نَفْسَهُ لِلنَّاسِ إِمَاماً فَلْیَبْدَأْ بِتَعْلِیمِ نَفْسِهِ قَبْلَ تَعْلِیمِ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کلام امام علیه السلام در اینجا مطابق ظاهر اطلاق کلام،هم رئیس حکومت بر مردم را شامل می‌شود و هم تمام کسانی را که به نوعی ارشاد و هدایت مردم را بر عهده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اشاره به یک واقعیت مسلم عقلانی است که تا انسان خودش چیزی را نداشته باشد نمی‌تواند به دیگران اهدا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 ابری که بود ز آب ته کی شود منصب او آب دهی</w:t>
      </w:r>
    </w:p>
    <w:p>
      <w:pPr>
        <w:pStyle w:val="BookText"/>
        <w:rPr/>
      </w:pPr>
      <w:r>
        <w:rPr>
          <w:rFonts w:ascii="IRNazanin" w:hAnsi="IRNazanin" w:eastAsia="IRNazanin"/>
          <w:color w:val="111111"/>
          <w:sz w:val="28"/>
          <w:sz w:val="28"/>
          <w:szCs w:val="28"/>
          <w:rtl w:val="true"/>
          <w:lang w:bidi="fa-IR"/>
        </w:rPr>
        <w:t>ضرب المثلی در میان عرب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 که کج است چگونه ممکن است سایه آن راست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این،مردم سخنان کسی را که به گفتار خود پایبند و آثارش در زندگی او نمایان نیست،هرگز نمی‌پذیرند و به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این سخنان را باور می‌داشت نخست خودش به آن عمل می‌کرد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امام علیه السلام در دومین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تأدیب و تعلیم او نسبت به دیگران پیش از آنکه با زبانش باشد با عمل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لْیَکُنْ </w:t>
      </w:r>
    </w:p>
    <w:p>
      <w:pPr>
        <w:pStyle w:val="BookText"/>
        <w:rPr/>
      </w:pPr>
      <w:r>
        <w:rPr>
          <w:rFonts w:ascii="Amiri" w:hAnsi="Amiri" w:eastAsia="Amiri" w:cs="Amiri"/>
          <w:color w:val="111111"/>
          <w:sz w:val="28"/>
          <w:sz w:val="28"/>
          <w:szCs w:val="28"/>
          <w:rtl w:val="true"/>
          <w:lang w:bidi="ar-SA"/>
        </w:rPr>
        <w:t>تَأْدِیبُهُ بِسِیرَتِهِ قَبْلَ تَأْدِیبِهِ بِلِسَانِهِ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اصلی مسلم در روان‌شناسی است که مردم سخنان کسی را می‌پذیرند که به گفته خود معتقد باشد و به تعبیر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 از دل بر نیاید بر دل ننشیند و نشانه روشن این اعتقاد این است که به گفته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طبیبی سخنرانی‌های متعددی درباره زیان‌های دخانیات ایراد کند و بیماری‌های متعدد ناشی از آن را یکی پس از دیگری برشمرد؛ولی مردم ببینند از دهانش بوی سیگار می‌آید هیچ کس سخن او را جدی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حدیثی که در کتاب کافی آمده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 إِذَا لَمْ یَعْمَلْ بِعِلْمِهِ زَلَّتْ مَوْعِظَتُهُ عَنِ الْقُلُوبِ کَمَا یَزِلُّ الْمَطَرُ عَنِ الصَّفَا؛ هنگامی که عالم به علمش عمل نکند موعظه او از دل‌ها فرو می‌ریزد همان‌گونه که قطره‌های باران از سنگ سخت فرو می‌ریزد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اشاره به این‌که دل‌های مردم حالت مقاومت و نفوذناپذیری در برابر مواعظ آنها به خود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همین دلیل امیر مؤمنان علی علیه السلام در خطبه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وَاللَّهِ مَا أَحُثُّکُمْ عَلَی طَاعَةٍ إِلَّاأَسْبِقُکُمْ إِلَیْهَا وَ لَا أَنْهَاکُمْ عَنْ مَعْصِیَةٍ إِلَّا وَ أَتَنَاهَی قَبْلَکُمْ عَنْهَا؛ ای مردم به خدا سوگند من شما را به هیچ طاعتی ترغیب نمی‌کنم مگر این‌که خودم پیش از شما به آن عمل می‌نمایم و شما را از هیچ معصیتی باز نمی‌دارم مگر این‌که خودم پیش از شما از آن دوری می‌جویم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سومین و آخرین جمله بر آنچه در جمله‌های پیش آمد تأکید نهاده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معلم و ادب کننده خویشتن است به احترام سزاوارتر از کسی است که معلم و مربی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مُعَلِّمُ نَفْسِهِ وَ مُؤَدِّبُهَا أَحَقُّ بِالْإِجْلَالِ مِنْ مُعَلِّمِ النَّاسِ وَ مُؤَدِّبِهِمْ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اشاره به این‌که هر گاه انسان نخست به تعلیم و تادیب خویشتن پردازد،تأثیر سخنانش بیشتر و عمیق‌تر است در حالی که اگر کسی تنها به تأدیب مردم پردازد و از خویش غافل بماند روزی فرا می‌رسد که مردم از این امر آگاه می‌شوند و از او روی برمی‌گردانند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روایات استفاده می‌شود که این کار از نشانه منافقان است که انسان دیگران را به نیکی‌ها و ترک بدی‌ها دعوت کند و خود به این اندرز عمل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سجاد علی بن الحسین علیه السلام می‌خوانیم که فرمود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 یَنْهَی وَ لَا یَنْتَهِی وَ یَأْمُرُ بِمَا لَا یَأْتِی؛ منافق دیگران را از بدی‌ها باز می‌دارد؛ولی خویشتن را باز نمی‌دارد و دیگران را به نیکی‌ها دعوت می‌کند و خود بدان عمل نمی‌نماید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5" w:name="pg13968_168397"/>
      <w:bookmarkStart w:id="836" w:name="pg13968_168397"/>
      <w:bookmarkEnd w:id="836"/>
    </w:p>
    <w:p>
      <w:pPr>
        <w:pStyle w:val="Heading2"/>
        <w:numPr>
          <w:ilvl w:val="1"/>
          <w:numId w:val="1"/>
        </w:numPr>
        <w:rPr/>
      </w:pPr>
      <w:bookmarkStart w:id="837" w:name="pg13968_168397"/>
      <w:bookmarkStart w:id="838" w:name="__RefHeading___Toc1125132_3381743652"/>
      <w:bookmarkStart w:id="839" w:name="_Toc240"/>
      <w:bookmarkEnd w:id="837"/>
      <w:bookmarkEnd w:id="838"/>
      <w:r>
        <w:rPr>
          <w:rtl w:val="true"/>
        </w:rPr>
        <w:t xml:space="preserve">گفتار حکیمانه </w:t>
      </w:r>
      <w:r>
        <w:rPr/>
        <w:t>74</w:t>
      </w:r>
      <w:r>
        <w:rPr>
          <w:rtl w:val="true"/>
        </w:rPr>
        <w:t xml:space="preserve">- </w:t>
      </w:r>
      <w:r>
        <w:rPr>
          <w:rtl w:val="true"/>
        </w:rPr>
        <w:t>هر نفسی گامی است</w:t>
      </w:r>
      <w:r>
        <w:rPr>
          <w:rtl w:val="true"/>
        </w:rPr>
        <w:t>!</w:t>
      </w:r>
      <w:bookmarkEnd w:id="839"/>
    </w:p>
    <w:p>
      <w:pPr>
        <w:pStyle w:val="Heading3"/>
        <w:numPr>
          <w:ilvl w:val="2"/>
          <w:numId w:val="1"/>
        </w:numPr>
        <w:rPr/>
      </w:pPr>
      <w:bookmarkStart w:id="840" w:name="__RefHeading___Toc1125134_3381743652"/>
      <w:bookmarkStart w:id="841" w:name="_Toc241"/>
      <w:bookmarkEnd w:id="840"/>
      <w:r>
        <w:rPr>
          <w:rtl w:val="true"/>
        </w:rPr>
        <w:t>اشاره</w:t>
      </w:r>
      <w:bookmarkEnd w:id="84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نَفَسُ الْمَرْءِ خُطَاهُ إِلَی أَجَلِهِ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نفس‌های انسان گام‌های او به سوی پایان زندگی و مرگ است</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2" w:name="pg13968_168399"/>
      <w:bookmarkStart w:id="843" w:name="pg13968_168399"/>
      <w:bookmarkEnd w:id="843"/>
    </w:p>
    <w:p>
      <w:pPr>
        <w:pStyle w:val="Heading3"/>
        <w:numPr>
          <w:ilvl w:val="2"/>
          <w:numId w:val="1"/>
        </w:numPr>
        <w:rPr/>
      </w:pPr>
      <w:bookmarkStart w:id="844" w:name="pg13968_168399"/>
      <w:bookmarkStart w:id="845" w:name="__RefHeading___Toc1125136_3381743652"/>
      <w:bookmarkStart w:id="846" w:name="_Toc242"/>
      <w:bookmarkEnd w:id="844"/>
      <w:bookmarkEnd w:id="845"/>
      <w:r>
        <w:rPr>
          <w:rtl w:val="true"/>
        </w:rPr>
        <w:t>شرح و تفسیر</w:t>
      </w:r>
      <w:bookmarkEnd w:id="846"/>
    </w:p>
    <w:p>
      <w:pPr>
        <w:pStyle w:val="BookText"/>
        <w:rPr/>
      </w:pPr>
      <w:r>
        <w:rPr>
          <w:rFonts w:ascii="IRNazanin" w:hAnsi="IRNazanin" w:eastAsia="IRNazanin"/>
          <w:color w:val="111111"/>
          <w:sz w:val="28"/>
          <w:sz w:val="28"/>
          <w:szCs w:val="28"/>
          <w:rtl w:val="true"/>
          <w:lang w:bidi="fa-IR"/>
        </w:rPr>
        <w:t>هر نفسی گامی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کوتاه و بیدار کننده اشاره به پایان تدریجی عمر انسان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نفس‌های انسان گام‌های او به سوی سرآمد زندگی و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الْمَرْءِ خُطَاهُ إِلَی أَجَلِهِ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فاصله میان دو قدم به هنگام راه رفتن است که در فارسی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مهمی است که انسان دائما در حال نفس کشیدن است؛در خواب و بیداری و قیام و قعود و در همه حال و اگر مدت کوتاهی راهِ نفس را بر او ببندند مرگ او فرا می‌رسد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دیگر،دستگاه تنفس انسان و قلب و مغز و سایر اعضا استعداد محدودی دارند؛مثلا دستگاه تنفس می‌تواند حداکثر چندین میلیارد بار هوا را به درون کشیده اکسیژن آن را جذب کند و گاز کربن را همراه باقیمانده آن بیرون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قلب توان دارد میلیاردها مرتبه باز و بسته شود به یقین هنگامی که این عدد به نهایت رسید تاب و توان این دستگاه‌ها تمام می‌شود؛خود به خود از کار می‌ایستند؛مانند اتومبیلی که آخرین قطره سوخت آن تمام شود و در این هنگام از کار باز می‌ایستد،بنابراین همان‌گونه که در اتومبیل هر قطره‌ای از سوخت مصرف می‌شود گامی به سوی پایان است،هر نفسی که انسان می‌کشد </w:t>
      </w:r>
    </w:p>
    <w:p>
      <w:pPr>
        <w:pStyle w:val="BookText"/>
        <w:rPr/>
      </w:pPr>
      <w:r>
        <w:rPr>
          <w:rFonts w:ascii="IRNazanin" w:hAnsi="IRNazanin" w:eastAsia="IRNazanin"/>
          <w:color w:val="111111"/>
          <w:sz w:val="28"/>
          <w:sz w:val="28"/>
          <w:szCs w:val="28"/>
          <w:rtl w:val="true"/>
          <w:lang w:bidi="fa-IR"/>
        </w:rPr>
        <w:t>و هر ضربانی که قلب او می‌زند او را یک گام به پایان زندگی نزدیک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گام‌های پی در پی انسان را به مقصد نزدیک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بعضی معتقدند که ورزش کردن زیاد از عمر انسان می‌کاهد،زیرا به هنگام ورزش نفس‌ها سریع‌تر و ضربان قلب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نقل شده است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یَوْمٍ یَأْتِی عَلَی ابْنِ آدَمَ إِلَّا قَالَ لَهُ ذَلِکَ الْیَوْمُ یَا ابْنَ آدَمَ أَنَا یَوْمٌ جَدِیدٌ وَ أَنَا عَلَیْکَ شَهِیدٌ فَقُلْ فِیَّ خَیْراً وَ اعْمَلْ فِیَّ خَیْراً أَشْهَدْ لَکَ بِهِ یَوْمَ الْقِیَامَةِ فَإِنَّکَ لَنْ تَرَانِی بَعْدَهَا أَبَداً؛ هر روزی که بر انسان می‌گذرد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من روز جدیدی هستم و بر اعمال تو گواهم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 از نیکی‌ها سخن بگو و کار نیک انجام ده تا روز قیامت برای تو گواهی دهم،زیرا من که بگذرم دیگر هرگز مرا نخواهی دید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این همان چیزی هست که قرآن مجید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عصر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این آیه سخنی دارد که جالب به نظر می‌رسد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پیشین می‌گفت معنای این سوره را من از مرد یخ فروشی آموختم فریاد می‌زد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ارْحَمُوا مَنْ یَذُوبُ رَأسُ مالِهِ،ارْحَمُوا مَنْ یَذُوبُ رَأسُ مالِهِ؛ به کسی که سرمایه‌اش مرتبا ذوب می‌شود رحم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w:t>
      </w:r>
      <w:bookmarkStart w:id="847" w:name="pg13968_168401"/>
    </w:p>
    <w:p>
      <w:pPr>
        <w:pStyle w:val="Heading2"/>
        <w:numPr>
          <w:ilvl w:val="1"/>
          <w:numId w:val="1"/>
        </w:numPr>
        <w:rPr/>
      </w:pPr>
      <w:bookmarkStart w:id="848" w:name="__RefHeading___Toc1125138_3381743652"/>
      <w:bookmarkStart w:id="849" w:name="_Toc243"/>
      <w:bookmarkEnd w:id="847"/>
      <w:bookmarkEnd w:id="848"/>
      <w:r>
        <w:rPr>
          <w:rtl w:val="true"/>
        </w:rPr>
        <w:t xml:space="preserve">گفتار حکیمانه </w:t>
      </w:r>
      <w:r>
        <w:rPr/>
        <w:t>75</w:t>
      </w:r>
      <w:r>
        <w:rPr>
          <w:rtl w:val="true"/>
        </w:rPr>
        <w:t xml:space="preserve">- </w:t>
      </w:r>
      <w:r>
        <w:rPr>
          <w:rtl w:val="true"/>
        </w:rPr>
        <w:t>همه معدودها محدودند</w:t>
      </w:r>
      <w:r>
        <w:rPr>
          <w:rtl w:val="true"/>
        </w:rPr>
        <w:t>!</w:t>
      </w:r>
      <w:bookmarkEnd w:id="849"/>
    </w:p>
    <w:p>
      <w:pPr>
        <w:pStyle w:val="Heading3"/>
        <w:numPr>
          <w:ilvl w:val="2"/>
          <w:numId w:val="1"/>
        </w:numPr>
        <w:rPr/>
      </w:pPr>
      <w:bookmarkStart w:id="850" w:name="__RefHeading___Toc1125140_3381743652"/>
      <w:bookmarkStart w:id="851" w:name="_Toc244"/>
      <w:bookmarkEnd w:id="850"/>
      <w:r>
        <w:rPr>
          <w:rtl w:val="true"/>
        </w:rPr>
        <w:t>اشاره</w:t>
      </w:r>
      <w:bookmarkEnd w:id="85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کُلُّ مَعْدُودٍ مُنْقَضٍ،وَ کُلُّ مُتَوَقَّعٍ آتٍ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هرچیز که قابل شمردن است سرانجام پایان می‌گیرد و آنچه مورد انتظار است سرانجام فرا می‌رسد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2" w:name="pg13968_168403"/>
      <w:bookmarkStart w:id="853" w:name="pg13968_168403"/>
      <w:bookmarkEnd w:id="853"/>
    </w:p>
    <w:p>
      <w:pPr>
        <w:pStyle w:val="Heading3"/>
        <w:numPr>
          <w:ilvl w:val="2"/>
          <w:numId w:val="1"/>
        </w:numPr>
        <w:rPr/>
      </w:pPr>
      <w:bookmarkStart w:id="854" w:name="pg13968_168403"/>
      <w:bookmarkStart w:id="855" w:name="__RefHeading___Toc1125142_3381743652"/>
      <w:bookmarkStart w:id="856" w:name="_Toc245"/>
      <w:bookmarkEnd w:id="854"/>
      <w:bookmarkEnd w:id="855"/>
      <w:r>
        <w:rPr>
          <w:rtl w:val="true"/>
        </w:rPr>
        <w:t>شرح و تفسیر</w:t>
      </w:r>
      <w:bookmarkEnd w:id="856"/>
    </w:p>
    <w:p>
      <w:pPr>
        <w:pStyle w:val="BookText"/>
        <w:rPr/>
      </w:pPr>
      <w:r>
        <w:rPr>
          <w:rFonts w:ascii="IRNazanin" w:hAnsi="IRNazanin" w:eastAsia="IRNazanin"/>
          <w:color w:val="111111"/>
          <w:sz w:val="28"/>
          <w:sz w:val="28"/>
          <w:szCs w:val="28"/>
          <w:rtl w:val="true"/>
          <w:lang w:bidi="fa-IR"/>
        </w:rPr>
        <w:t>همه معدودها محدودند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حکیمانه هرچند با حکمت پیشین در یک عبارت ذکر نشده؛ولی در واقع مکمل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 که شمرده می‌شود سرانجام پایان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مَعْدُودٍ مُنْقَضٍ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اشاره به قانون کلی فلسفی است که هرچیز تحت عدد در آید محدود است و هرچه محدود است پایان پذیر است و از آنجا که عمر انسان‌ها تحت عدد قرار می‌گیرند؛مثلا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شصت ساله،یا هشتاد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هر ساعتی که بر انسان می‌گذرد تدریجا از آن کاسته می‌شود و این سرمایه به سرعت رو به فنا می‌رود و مهم این است که گذشتن و کاستن آن در اختیار ما نیست چه بخواهیم،چه نخواهیم به سرعت در حال عبور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مورد انتظار است سرانجام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مُتَوَقَّعٍ آتٍ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است که به طور قطع می‌دانیم در آینده رخ می‌دهد؛ مانند مرگ و پایان زندگی و قیام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کسی که به این امور آگاه است باید توجه داشته باشد که روزی مرگ دامان او را می‌گیرد و روزی در دادگاه عدل الهی حضور می‌یابد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همین دلیل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یقین را به </w:t>
      </w:r>
    </w:p>
    <w:p>
      <w:pPr>
        <w:pStyle w:val="BookText"/>
        <w:rPr/>
      </w:pPr>
      <w:r>
        <w:rPr>
          <w:rFonts w:ascii="IRNazanin" w:hAnsi="IRNazanin" w:eastAsia="IRNazanin"/>
          <w:color w:val="111111"/>
          <w:sz w:val="28"/>
          <w:sz w:val="28"/>
          <w:szCs w:val="28"/>
          <w:rtl w:val="true"/>
          <w:lang w:bidi="fa-IR"/>
        </w:rPr>
        <w:t>مرگ تفسیر کرده‌اند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آنچه امام در دو جمله بالا بیان فرموده در واقع اشاره به دنیای فانی و گذاران است؛دنیایی که عمرش در برابر جهان آخرت بسیار ناچیز است،همان‌گونه که در حدیثی از پیغمبر اکرم صلی الله علیه و آله می‌خوانیم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الدُّنْیَا فِی الْآخِرَةِ إِلَّا مِثْلُ مَا یَجْعَلُ أَحَدُکُمْ إِصْبَعَهُ فِی الْیَمِّ فَلْیَنْظُرْ بِمَ یَرْجِعُ؛ عمر دنیا در برابر آخرت مانند این است که یکی از شما انگشت خود را در دریایی فرو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نگاه کند ببیند چه اندازه از آب دریا بر انگشت او باقی مانده</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این هشداری است به همه دنیا طلبان و آنها که به آخرت و زندگی جاویدان پشت کرده‌اند تا بدانند چه چیز به دست می‌آوردند و چه چیز را از دست می‌دهند</w:t>
      </w:r>
      <w:r>
        <w:rPr>
          <w:rFonts w:eastAsia="IRNazanin" w:cs="IRNazanin"/>
          <w:color w:val="111111"/>
          <w:sz w:val="28"/>
          <w:szCs w:val="28"/>
          <w:rtl w:val="true"/>
          <w:lang w:bidi="fa-IR"/>
        </w:rPr>
        <w:t>.</w:t>
      </w:r>
      <w:bookmarkStart w:id="857" w:name="pg13968_168405"/>
    </w:p>
    <w:p>
      <w:pPr>
        <w:pStyle w:val="Heading2"/>
        <w:numPr>
          <w:ilvl w:val="1"/>
          <w:numId w:val="1"/>
        </w:numPr>
        <w:rPr/>
      </w:pPr>
      <w:bookmarkStart w:id="858" w:name="__RefHeading___Toc1125144_3381743652"/>
      <w:bookmarkStart w:id="859" w:name="_Toc246"/>
      <w:bookmarkEnd w:id="857"/>
      <w:bookmarkEnd w:id="858"/>
      <w:r>
        <w:rPr>
          <w:rtl w:val="true"/>
        </w:rPr>
        <w:t xml:space="preserve">گفتار حکیمانه </w:t>
      </w:r>
      <w:r>
        <w:rPr/>
        <w:t>76</w:t>
      </w:r>
      <w:r>
        <w:rPr>
          <w:rtl w:val="true"/>
        </w:rPr>
        <w:t xml:space="preserve">- </w:t>
      </w:r>
      <w:r>
        <w:rPr>
          <w:rtl w:val="true"/>
        </w:rPr>
        <w:t>سالی که نکوست</w:t>
      </w:r>
      <w:r>
        <w:rPr>
          <w:rtl w:val="true"/>
        </w:rPr>
        <w:t>...</w:t>
      </w:r>
      <w:bookmarkEnd w:id="859"/>
    </w:p>
    <w:p>
      <w:pPr>
        <w:pStyle w:val="Heading3"/>
        <w:numPr>
          <w:ilvl w:val="2"/>
          <w:numId w:val="1"/>
        </w:numPr>
        <w:rPr/>
      </w:pPr>
      <w:bookmarkStart w:id="860" w:name="__RefHeading___Toc1125146_3381743652"/>
      <w:bookmarkStart w:id="861" w:name="_Toc247"/>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إِنَّ الْأُمُورَ إِذَا اشْتَبَهَتْ اعْتُبِرَ آخِرُهَا بِأَوَّلِهَا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کارها مشتبه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آینده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آخرشان را باید به اوّلشان سنجید</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2" w:name="pg13968_168407"/>
      <w:bookmarkStart w:id="863" w:name="pg13968_168407"/>
      <w:bookmarkEnd w:id="863"/>
    </w:p>
    <w:p>
      <w:pPr>
        <w:pStyle w:val="Heading3"/>
        <w:numPr>
          <w:ilvl w:val="2"/>
          <w:numId w:val="1"/>
        </w:numPr>
        <w:rPr/>
      </w:pPr>
      <w:bookmarkStart w:id="864" w:name="pg13968_168407"/>
      <w:bookmarkStart w:id="865" w:name="__RefHeading___Toc1125148_3381743652"/>
      <w:bookmarkStart w:id="866" w:name="_Toc248"/>
      <w:bookmarkEnd w:id="864"/>
      <w:bookmarkEnd w:id="865"/>
      <w:r>
        <w:rPr>
          <w:rtl w:val="true"/>
        </w:rPr>
        <w:t>شرح و تفسیر</w:t>
      </w:r>
      <w:bookmarkEnd w:id="866"/>
    </w:p>
    <w:p>
      <w:pPr>
        <w:pStyle w:val="BookText"/>
        <w:rPr/>
      </w:pPr>
      <w:r>
        <w:rPr>
          <w:rFonts w:ascii="IRNazanin" w:hAnsi="IRNazanin" w:eastAsia="IRNazanin"/>
          <w:color w:val="111111"/>
          <w:sz w:val="28"/>
          <w:sz w:val="28"/>
          <w:szCs w:val="28"/>
          <w:rtl w:val="true"/>
          <w:lang w:bidi="fa-IR"/>
        </w:rPr>
        <w:t>سالی که نکوست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اینجا درس مهمی می‌دهد که برای همه مدیران،بلکه همه رهروان راه حق کارگشاست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کارها مشتبه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آینده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آخرشان را باید به اولشان سنجید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الْأُمُورَ إِذَا اشْتَبَهَتْ اعْتُبِرَ آخِرُهَا بِأَوَّلِهَا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همیشه آغاز و انجام کارها با یکدیگر پیوند ناگسستنی دارند و در واقع شبیه علت و معلول‌اند،بنابراین اگر ما در چگونگی پایان کاری شک و تردید داشتیم باید ببینیم آغازش چگونه بوده است؛هر گاه در مسیر صحیح بوده عاقبت آن نیز چنین است و مطابق ضرب المثل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نکوست از بهارش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آغاز آن در مسیر نادرستی قرار گرفته باید بدانیم که عاقبت آن نیز نادرست و خطرناک است و به گفته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اول چون نهد معمار کج تا ثریا می‌رود دیوار کج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 دیگری نیز دارد و آن این‌که اگر می‌خواهیم نتیجه‌های خوب و پربار از کارهای خودمان بگیریم باید در آغاز مراقب زیربناهای آن باشیم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بنای مسجد قبا و مسجد ضرار در همین امر است که اولی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أُسِّسَ عَلَی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صحیحی داشت و سرانجام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p>
    <w:p>
      <w:pPr>
        <w:pStyle w:val="BookText"/>
        <w:rPr/>
      </w:pPr>
      <w:r>
        <w:rPr>
          <w:rFonts w:ascii="IRNazanin" w:hAnsi="IRNazanin" w:eastAsia="IRNazanin"/>
          <w:color w:val="111111"/>
          <w:sz w:val="28"/>
          <w:sz w:val="28"/>
          <w:szCs w:val="28"/>
          <w:rtl w:val="true"/>
          <w:lang w:bidi="fa-IR"/>
        </w:rPr>
        <w:t>رِجالٌ یُحِبُّونَ أَنْ یَتَطَهَّرُوا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 مؤمنان شد و مسجد ضرار که پایه آن بر اساس نفاق و کفر و شرک و تفرقه میان مؤمنان بنا شده بود عاقبتش این بود که به دستور پیغمبر طعمه حریق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این معنا در عهدنامه مالک اشتر نیز آمده است آنجا که امام می‌فرماید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 عَلَی مَا لَمْ یَکُنْ بِمَا قَدْ کَانَ،فَإِنَّ الْأُمُورَ أَشْبَاهٌ؛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در گذشته واقع شده است نسبت به آنچه واقع نشده استدلال کن،زیرا امور جهان شبیه به یکدیگرند</w:t>
      </w:r>
      <w:r>
        <w:rPr>
          <w:rFonts w:eastAsia="IRNazanin" w:cs="IRNazanin"/>
          <w:color w:val="111111"/>
          <w:sz w:val="28"/>
          <w:szCs w:val="28"/>
          <w:rtl w:val="true"/>
          <w:lang w:bidi="fa-IR"/>
        </w:rPr>
        <w:t>».</w:t>
      </w:r>
      <w:bookmarkStart w:id="867" w:name="pg13968_168409"/>
    </w:p>
    <w:p>
      <w:pPr>
        <w:pStyle w:val="Heading2"/>
        <w:numPr>
          <w:ilvl w:val="1"/>
          <w:numId w:val="1"/>
        </w:numPr>
        <w:rPr/>
      </w:pPr>
      <w:bookmarkStart w:id="868" w:name="__RefHeading___Toc1125150_3381743652"/>
      <w:bookmarkStart w:id="869" w:name="_Toc249"/>
      <w:bookmarkEnd w:id="867"/>
      <w:bookmarkEnd w:id="868"/>
      <w:r>
        <w:rPr>
          <w:rtl w:val="true"/>
        </w:rPr>
        <w:t xml:space="preserve">گفتار حکیمانه </w:t>
      </w:r>
      <w:r>
        <w:rPr/>
        <w:t>77</w:t>
      </w:r>
      <w:r>
        <w:rPr>
          <w:rtl w:val="true"/>
        </w:rPr>
        <w:t xml:space="preserve">- </w:t>
      </w:r>
      <w:r>
        <w:rPr>
          <w:rtl w:val="true"/>
        </w:rPr>
        <w:t>برو این دام بر مرغ دگر نه</w:t>
      </w:r>
      <w:r>
        <w:rPr>
          <w:rtl w:val="true"/>
        </w:rPr>
        <w:t>!</w:t>
      </w:r>
      <w:bookmarkEnd w:id="869"/>
    </w:p>
    <w:p>
      <w:pPr>
        <w:pStyle w:val="Heading3"/>
        <w:numPr>
          <w:ilvl w:val="2"/>
          <w:numId w:val="1"/>
        </w:numPr>
        <w:rPr/>
      </w:pPr>
      <w:bookmarkStart w:id="870" w:name="__RefHeading___Toc1125152_3381743652"/>
      <w:bookmarkStart w:id="871" w:name="_Toc250"/>
      <w:bookmarkEnd w:id="870"/>
      <w:r>
        <w:rPr>
          <w:rtl w:val="true"/>
        </w:rPr>
        <w:t>اشاره</w:t>
      </w:r>
      <w:bookmarkEnd w:id="87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وَ مِنْ خَبَرِ ضِرَارِ بْنِ حَمْزَةَ الضَّبَائِیِّ عِنْدَ دُخُولِهِ عَلَی مُعَاوِیَةَ وَ مَسْأَلَتِهِ لَهُ عَنْ أَمِیرِ الْمُؤْمِنِینَ علیه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لَقَدْ رَأَیْتُهُ فِی بَعْضِ مَوَاقِفِهِ وَ قَدْ أَرْخَی اللَّیْلُ سُدُولَهُ وَ هُوَ قَائِمٌ فِی مِحْرَابِهِ قَابِضٌ عَلَی لِحْیَتِهِ یَتَمَلْمَلُ تَمَلْمُلَ السَّلِیمِ،وَ یَبْکِی بُکَاءَ الْحَزِینِ،وَ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دُنْیَا یَا دُنْیَا،إِلَیْکِ عَنِّی،أَ بِی تَعَرَّضْتِ؟ أَمْ إِلَیَّ تَشَوَّقْتِ؟ لَا حَانَ حِینُکِ هَیْهَاتَ غُرِّی غَیْرِی،لَا حَاجَةَ لِی فِیکِ،قَدْ طَلَّقْتُکِ ثَلَاثاً لَا رَجْعَةَ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فَعَیْشُکِ قَصِیرٌ،وَ خَطَرُکِ یَسِیرٌ،وَ أَمَلُکِ حَقِیرٌ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قِلَّةِ الزَّادِ،وَ طُولِ الطَّرِیقِ،وَ بُعْدِ السَّفَرِ،وَ عَظِیمِ الْمَوْرِدِ</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حمزه ضبایی</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به هنگام ورودش بر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و سؤال معاویه از او درباره حالات امیرمؤمنان علیه السلام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من او را در بعضی از مواقف دیدم در حالی که شب پرده تاریک خود را فرو افکنده بود و او در محرابش به عبادت ایستاده محاسن مبارک را به دست خود گرفته و همچون مار گزیده به خود می‌پیچید و از سوز دل گریه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تو خود را به من عرضه می‌کنی یا اشتیاقت را به من نشان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به شوق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زمانی برای تو فرا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من جای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کردی و مرا 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فریب ده،من نیازی به تو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سه طلاقه کردم؛طلاقی که رجوعی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تو کوتاه و مقام تو کم و آرزوی تو را داشتن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از کمی 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طولانی بودن راه و دوری سفر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مقصد</w:t>
      </w:r>
      <w:r>
        <w:rPr>
          <w:rFonts w:eastAsia="IRNazanin" w:cs="IRNazanin"/>
          <w:color w:val="111111"/>
          <w:sz w:val="28"/>
          <w:szCs w:val="28"/>
          <w:rtl w:val="true"/>
          <w:lang w:bidi="fa-IR"/>
        </w:rPr>
        <w:t xml:space="preserve">). </w:t>
      </w:r>
      <w:r>
        <w:rPr>
          <w:rStyle w:val="FootnoteAnchor"/>
          <w:rtl w:val="true"/>
        </w:rPr>
        <w:footnoteReference w:id="337"/>
      </w:r>
      <w:bookmarkStart w:id="872" w:name="pg13968_168411"/>
    </w:p>
    <w:p>
      <w:pPr>
        <w:pStyle w:val="Heading3"/>
        <w:numPr>
          <w:ilvl w:val="2"/>
          <w:numId w:val="1"/>
        </w:numPr>
        <w:rPr/>
      </w:pPr>
      <w:bookmarkStart w:id="873" w:name="__RefHeading___Toc1125154_3381743652"/>
      <w:bookmarkStart w:id="874" w:name="_Toc251"/>
      <w:bookmarkEnd w:id="872"/>
      <w:bookmarkEnd w:id="873"/>
      <w:r>
        <w:rPr>
          <w:rtl w:val="true"/>
        </w:rPr>
        <w:t>شرح و تفسیر</w:t>
      </w:r>
      <w:bookmarkEnd w:id="874"/>
    </w:p>
    <w:p>
      <w:pPr>
        <w:pStyle w:val="BookText"/>
        <w:rPr/>
      </w:pPr>
      <w:r>
        <w:rPr>
          <w:rFonts w:ascii="IRNazanin" w:hAnsi="IRNazanin" w:eastAsia="IRNazanin"/>
          <w:color w:val="111111"/>
          <w:sz w:val="28"/>
          <w:sz w:val="28"/>
          <w:szCs w:val="28"/>
          <w:rtl w:val="true"/>
          <w:lang w:bidi="fa-IR"/>
        </w:rPr>
        <w:t>برو این دام بر مرغ دگر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ضَمُره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مسعودی در مروج الذهب نقل می‌کند چنین است که او وارد بر معاویه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علی را برای من بازگو کن ضرار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این کار معاف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تصور می‌کرد بر خلاف میل معاویه است و ناراحت می‌شود و ممکن است خطری از ناحیه او وی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اصرار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نیست جز این‌که برای من شرح دهی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بدان به خدا سوگند او مقامی بسیار والا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روحی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قدرتمند و قوی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می‌گفت و حکم به عدالت می‌کرد و چشمه‌ای علم و دانش از اطراف او می‌جوشید و سخنان حکمت‌آمیز از جوانب او صادر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غذای او ساده و ناگوار و لباس او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زمان،کوتاهی لباس نشانی تواضع،و بلندی دامان لباس نشانه تکبر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 وقت او را می‌خواندیم به ما پاسخ می‌گفت و اگر تقاضایی از او داشتیم به ما مرحمت می‌کرد و ما به خدا سوگند با این‌که خود را به ما نزدیک می‌کرد و ما هم به او نزدیک بودیم بر اثر هیبت و جلالِ او قدرت تکلم در مجلسش نداشتیم و به دلیل عظمتِ او در فکرِ ما هرگز در مجلس او آغاز سخن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تبسم او دندان‌هایی را همچون دانه‌های </w:t>
      </w:r>
    </w:p>
    <w:p>
      <w:pPr>
        <w:pStyle w:val="BookText"/>
        <w:rPr/>
      </w:pPr>
      <w:r>
        <w:rPr>
          <w:rFonts w:ascii="IRNazanin" w:hAnsi="IRNazanin" w:eastAsia="IRNazanin"/>
          <w:color w:val="111111"/>
          <w:sz w:val="28"/>
          <w:sz w:val="28"/>
          <w:szCs w:val="28"/>
          <w:rtl w:val="true"/>
          <w:lang w:bidi="fa-IR"/>
        </w:rPr>
        <w:t>مروارید منظم نشان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دینداران را بزرگ می‌داشت و مستمندان را مورد ترحم قرار می‌داد و هنگام قحطی یتیمان نزدیک و مستمندان خاک نشین را اطعام می‌کرد و برهنگان را لباس می‌پوشید و مظلومان را یاری می‌کرد و از دنیا و زرق و برق آن وحشت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تاریکی شب انس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شبی او را دیدم در حالی که پرده‌های تاریک شب فرو افتاده بود و او در محراب عبادتش ایستاده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مبارکش را با دست گرفته و همچون مار گزیده به خود می‌پیچید و به صورت سوزناک گریه می‌کرد و می‌گفت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سپس عبارت بالا را با مختصر عبارتی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آنچه را در بالا آمد به این صورت تلخیص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خبری از ضِرار بن حَمزه ضِبائی به هنگام ورودش بر معاویه و سؤال معاویه از او درباره حالات امیرمؤمنان علیه السلام چنین آمده است که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من او را در بعضی از مواقف دیدم در حالی که شب پرده تاریک خود را فرو افکنده بود و او در محرابش به عبادت ایستاده بود،محاسن مبارک را به دست گرفته و همچون مار گزیده به خود می‌پیچید و از سوز دل گریه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خَبَرِ ضِرَارِ بْنِ حَمْزَةَ الضَّبَائِیِّ عِنْدَ دُخُولِهِ عَلَی مُعَاوِیَةَ وَ مَسْأَلَتِهِ لَهُ عَنْ أَمِیرِ الْمُؤْمِنِینَ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 لَقَدْ رَأَیْتُهُ فِی بَعْضِ مَوَاقِفِهِ وَ قَدْ أَرْخَی اللَّیْلُ سُدُولَهُ وَ هُوَ قَائِمٌ فِی مِحْرَابِهِ قَابِضٌ عَلَی لِحْیَتِهِ یَتَمَلْمَلُ تَمَلْمُلَ السَّلِیمِ، وَ یَبْکِی بُکَاءَ الْحَزِینِ،وَ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محبت دنیا بر طبق حدیث معروف نبوی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اولیا بر آن متفق بوده‌اند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سرچشمه همه گناهان </w:t>
      </w:r>
    </w:p>
    <w:p>
      <w:pPr>
        <w:pStyle w:val="BookText"/>
        <w:rPr/>
      </w:pPr>
      <w:r>
        <w:rPr>
          <w:rFonts w:ascii="IRNazanin" w:hAnsi="IRNazanin" w:eastAsia="IRNazanin"/>
          <w:color w:val="111111"/>
          <w:sz w:val="28"/>
          <w:sz w:val="28"/>
          <w:szCs w:val="28"/>
          <w:rtl w:val="true"/>
          <w:lang w:bidi="fa-IR"/>
        </w:rPr>
        <w:t>است، بی‌اعتنایی به زرق و برق و مقامات و ثروت‌های دنیوی دلیل بر زهد در دنیا و بیمه کننده در برابر معاصی است،لذا امام در این سخنان پربار خود دنیا را مخاطب قرار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دُنْیَا یَا دُنْیَا، إِلَیْکِ عَنِّی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خود را به من عرضه می‌کنی یا اشتیاقت را به من نشان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را به شوق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زمانی برای تو فرا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من جای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بِی تَعَرَّضْتِ؟ أَمْ إِلَیَّ تَشَوَّقْتِ؟ لَا حَانَ حِینُکِ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برای تأکید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کردی و مرا 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فریب ده،من نیازی به تو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سه طلاقه کردم؛طلاقی که رجوعی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غُرِّی غَیْرِی،لَا حَاجَةَ لِی فِیکِ،قَدْ طَلَّقْتُکِ ثَلَاثاً لَا رَجْعَةَ فِیهَا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حَانَ حِینُکِ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جمله انشائیه و نفرین است نه جمله خبریه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واقع از خدا می‌خواهد که زمانی فرا نرسد که زرق و برق دنیا در دلش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نیست که مرا رها کن و به سراغ دیگران برو و آنها را بفریب،بلکه منظور این است که هرگز به سراغ من نیا و شبیه چیزی است که در شعر معروف فارسی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این دام بر مرغ دگر نه که عنقا را بلند است آشیانه</w:t>
      </w:r>
    </w:p>
    <w:p>
      <w:pPr>
        <w:pStyle w:val="BookText"/>
        <w:rPr/>
      </w:pPr>
      <w:r>
        <w:rPr>
          <w:rFonts w:ascii="IRNazanin" w:hAnsi="IRNazanin" w:eastAsia="IRNazanin"/>
          <w:color w:val="111111"/>
          <w:sz w:val="28"/>
          <w:sz w:val="28"/>
          <w:szCs w:val="28"/>
          <w:rtl w:val="true"/>
          <w:lang w:bidi="fa-IR"/>
        </w:rPr>
        <w:t>تعبیر به سه طلاقه کردن دنیا ناظر بر این است که انسان به حسب طبع و آفرینش پیوندی با دنیا دارد که در حکم ازدواج است و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پیوند را قطع کرده و عطایت را به لقایت بخشیده‌ام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سخن،حضرت دلیل این نفرت بر زر و زیور دنیا و مقامات و ثروت‌ها را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تو کوتاه و مقام تو کم و آرزوی تو </w:t>
      </w:r>
    </w:p>
    <w:p>
      <w:pPr>
        <w:pStyle w:val="BookText"/>
        <w:rPr/>
      </w:pPr>
      <w:r>
        <w:rPr>
          <w:rFonts w:ascii="IRNazanin" w:hAnsi="IRNazanin" w:eastAsia="IRNazanin"/>
          <w:color w:val="111111"/>
          <w:sz w:val="28"/>
          <w:sz w:val="28"/>
          <w:szCs w:val="28"/>
          <w:rtl w:val="true"/>
          <w:lang w:bidi="fa-IR"/>
        </w:rPr>
        <w:t>داشتن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فَعَیْشُکِ قَصِیرٌ،وَ خَطَرُکِ یَسِیرٌ،وَ أَمَلُکِ حَقِیرٌ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عمر دنیا کوتاه است و مقامات آن کم ارزش و گاه بی‌ارزش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کسانی که تو را آرزو دارند،آرزوی حقیر و پستی برای خود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سخن،امام علیه السلام از کمبود زاد و توشه سفر طولانی آخرت شکایت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از کمی 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طولانی بودن راه و دوری سفر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قِلَّةِ الزَّادِ،وَ طُولِ الطَّرِیقِ،وَ بُعْدِ السَّفَرِ، وَ عَظِیمِ الْمَوْرِدِ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این‌که می‌دانیم امام علیه السلام بیشترین ذخیره را برای عالم آخرت فراهم ساخته تا آنجا که به مقتضای حدیث نبوی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لِضَرْبَة عَلیٍّ یَوْمَ الْخَنْدَقِ أفْضَلُ مِنْ عِبادَةِ الثَّقَلَیْنِ</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ضربه کاری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پیکر عمرو بن عبد ودّ در آن لحظه بسیار حساس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عبادت جن و انس است و نیز می‌دانیم آن حضرت در تمام غزوات اسلامی فداکاری فراوان کرد و عبادت‌های شبانه او گاه به هزار رکعت نماز در یک شب می‌رسید و یک هزار برده را از دست‌رنج خود خرید و آزاد کرد و عبادات و اطاعات فراوان دیگر،جایی که امام با این همه زاد و توشه از کمی زاد و توشه سفر آخرت اظهار ناراحتی و نگرانی کند ما چه بگوییم و چه کاری انجام دهیم؟</w:t>
      </w:r>
    </w:p>
    <w:p>
      <w:pPr>
        <w:pStyle w:val="BookText"/>
        <w:rPr/>
      </w:pPr>
      <w:r>
        <w:rPr>
          <w:rFonts w:ascii="IRNazanin" w:hAnsi="IRNazanin" w:eastAsia="IRNazanin"/>
          <w:color w:val="111111"/>
          <w:sz w:val="28"/>
          <w:sz w:val="28"/>
          <w:szCs w:val="28"/>
          <w:rtl w:val="true"/>
          <w:lang w:bidi="fa-IR"/>
        </w:rPr>
        <w:t>بدیهی است هرگاه انسان زاد و توشه خود را برای این سفر طولانی کم ببیند، برای افزایش آن کوشش می‌کند؛ولی اگر گرفتار غرور گردد و اعمال ناچیز خود را بزرگ ببیند هرگز به فکر افزایش نمی‌افتد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روز قیامت است که انسان در آن وارد می‌شود و تعبیر </w:t>
      </w:r>
      <w:bookmarkStart w:id="875" w:name="pg13968_168415"/>
    </w:p>
    <w:p>
      <w:pPr>
        <w:pStyle w:val="BookText"/>
        <w:rPr/>
      </w:pPr>
      <w:bookmarkEnd w:id="875"/>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مشکلات حساب و کتاب و عبور از صراط و هول و وحشت آن است</w:t>
      </w:r>
      <w:r>
        <w:rPr>
          <w:rFonts w:eastAsia="IRNazanin" w:cs="IRNazanin"/>
          <w:color w:val="111111"/>
          <w:sz w:val="28"/>
          <w:szCs w:val="28"/>
          <w:rtl w:val="true"/>
          <w:lang w:bidi="fa-IR"/>
        </w:rPr>
        <w:t>.</w:t>
      </w:r>
    </w:p>
    <w:p>
      <w:pPr>
        <w:pStyle w:val="Heading3"/>
        <w:numPr>
          <w:ilvl w:val="2"/>
          <w:numId w:val="1"/>
        </w:numPr>
        <w:rPr/>
      </w:pPr>
      <w:bookmarkStart w:id="876" w:name="__RefHeading___Toc1125156_3381743652"/>
      <w:bookmarkStart w:id="877" w:name="_Toc252"/>
      <w:bookmarkEnd w:id="876"/>
      <w:r>
        <w:rPr>
          <w:rtl w:val="true"/>
        </w:rPr>
        <w:t>نکته‌ها</w:t>
      </w:r>
      <w:bookmarkEnd w:id="877"/>
    </w:p>
    <w:p>
      <w:pPr>
        <w:pStyle w:val="Heading4"/>
        <w:numPr>
          <w:ilvl w:val="3"/>
          <w:numId w:val="1"/>
        </w:numPr>
        <w:rPr/>
      </w:pPr>
      <w:bookmarkStart w:id="878" w:name="__RefHeading___Toc1125158_3381743652"/>
      <w:bookmarkStart w:id="879" w:name="_Toc253"/>
      <w:bookmarkEnd w:id="878"/>
      <w:r>
        <w:rPr/>
        <w:t>1</w:t>
      </w:r>
      <w:r>
        <w:rPr>
          <w:rtl w:val="true"/>
        </w:rPr>
        <w:t>-</w:t>
      </w:r>
      <w:r>
        <w:rPr>
          <w:rtl w:val="true"/>
        </w:rPr>
        <w:t>دنیای مذموم و ممدوح</w:t>
      </w:r>
      <w:bookmarkEnd w:id="879"/>
    </w:p>
    <w:p>
      <w:pPr>
        <w:pStyle w:val="BookText"/>
        <w:rPr/>
      </w:pPr>
      <w:r>
        <w:rPr>
          <w:rFonts w:ascii="IRNazanin" w:hAnsi="IRNazanin" w:eastAsia="IRNazanin"/>
          <w:color w:val="111111"/>
          <w:sz w:val="28"/>
          <w:sz w:val="28"/>
          <w:szCs w:val="28"/>
          <w:rtl w:val="true"/>
          <w:lang w:bidi="fa-IR"/>
        </w:rPr>
        <w:t>آنچه درباره مذمت دنیا در این روایت و روایات دیگر و بعضی از آیات قرآن وارد شده دنیایی است مملو از زرق و برق و مرکب از حلال و حرام و اسراف و تبذیر و دلبستگی‌ها و وابستگی‌ها،و گرنه اگر طلب دنیا از حلال و در حد اعتدال و دور از وابستگی‌ها باشد نه تنها مذموم نیست،بلکه وسیله‌ای است برای رسیدن به خیر و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که آمیخته با حرص و فزون‌طلبی باشد چنان انسان را به خود مشغول می‌دارد که او را از یاد خدا غافل می‌سازد و حتی آرامش و استراحت را از او می‌گیرد و به این می‌ماند که انسان برای مسافرت یک روزه که مثلا با پای پیاده می‌خواهد به نقطه خوش آب و هوایی برود به جای غذای یک روز معادل پنجاه روز با خود حمل کند که تنها رنج و درد او افزون می‌یابد و جز غذای یک روز برای او قابل جذب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اولیاء الله برای این‌که خود را همگون به قشرهای ضعیف جامعه کنند زندگی خود را در حد کمتر از متوسطِ افراد قرار می‌دهند و زهد و پارسایی را در پیش می‌گیرند که نمونه کامل آن شخص امام امیرالمؤمنین علی علیه السلام است</w:t>
      </w:r>
      <w:r>
        <w:rPr>
          <w:rFonts w:eastAsia="IRNazanin" w:cs="IRNazanin"/>
          <w:color w:val="111111"/>
          <w:sz w:val="28"/>
          <w:szCs w:val="28"/>
          <w:rtl w:val="true"/>
          <w:lang w:bidi="fa-IR"/>
        </w:rPr>
        <w:t>.</w:t>
      </w:r>
    </w:p>
    <w:p>
      <w:pPr>
        <w:pStyle w:val="Heading4"/>
        <w:numPr>
          <w:ilvl w:val="3"/>
          <w:numId w:val="1"/>
        </w:numPr>
        <w:rPr/>
      </w:pPr>
      <w:bookmarkStart w:id="880" w:name="__RefHeading___Toc1125160_3381743652"/>
      <w:bookmarkStart w:id="881" w:name="_Toc254"/>
      <w:bookmarkEnd w:id="880"/>
      <w:r>
        <w:rPr/>
        <w:t>2</w:t>
      </w:r>
      <w:r>
        <w:rPr>
          <w:rtl w:val="true"/>
        </w:rPr>
        <w:t>-</w:t>
      </w:r>
      <w:r>
        <w:rPr>
          <w:rtl w:val="true"/>
        </w:rPr>
        <w:t>نکتۀ شگفت‌انگیز</w:t>
      </w:r>
      <w:r>
        <w:rPr>
          <w:rtl w:val="true"/>
        </w:rPr>
        <w:t>!</w:t>
      </w:r>
      <w:bookmarkEnd w:id="881"/>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در ذیل این حدیث نکته عجیبی آمده است و آن این‌که چون معاویه این اوصاف و این سخنان را از امام علیه السلام شنید گریه کرد به گونه‌ای که </w:t>
      </w:r>
    </w:p>
    <w:p>
      <w:pPr>
        <w:pStyle w:val="BookText"/>
        <w:rPr/>
      </w:pPr>
      <w:r>
        <w:rPr>
          <w:rFonts w:ascii="IRNazanin" w:hAnsi="IRNazanin" w:eastAsia="IRNazanin"/>
          <w:color w:val="111111"/>
          <w:sz w:val="28"/>
          <w:sz w:val="28"/>
          <w:szCs w:val="28"/>
          <w:rtl w:val="true"/>
          <w:lang w:bidi="fa-IR"/>
        </w:rPr>
        <w:t>قطرات اشک بر صورت او جاری گشت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أَبَا الْحَسَنِ کَانَ وَاللَّهِ کَذَلِکَ؛ خدا رحمت کند ابوالحسن علی را،به خدا سوگند این‌گونه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ضِرار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تو بر مرگ علی چگونه بود؟ ضرار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اندوه کسی که فرزندش را در دامنش سر ببرند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 نقل دیگری در بحار آمده است که حاضران نیز گریه کردند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نیز آمده است که معاویه به حاضران در مجلس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دنیا بروم هیچ یک از شما حاضر نیست چنین مدح و ثنایی درباره من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حاضران،با شجاعت به او پاسخ داد و گفت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عَلی قَدْرِ صاحِبِهِ؛ دوست هر کس هم‌طراز خود اوست</w:t>
      </w:r>
      <w:r>
        <w:rPr>
          <w:rFonts w:eastAsia="Amiri" w:cs="Amiri" w:ascii="Amiri" w:hAnsi="Amiri"/>
          <w:color w:val="111111"/>
          <w:sz w:val="28"/>
          <w:szCs w:val="28"/>
          <w:rtl w:val="true"/>
          <w:lang w:bidi="ar-SA"/>
        </w:rPr>
        <w:t xml:space="preserve">». </w:t>
      </w:r>
      <w:r>
        <w:rPr>
          <w:rStyle w:val="FootnoteAnchor"/>
          <w:rtl w:val="true"/>
        </w:rPr>
        <w:footnoteReference w:id="343"/>
      </w:r>
      <w:bookmarkStart w:id="882" w:name="pg13968_168417"/>
    </w:p>
    <w:p>
      <w:pPr>
        <w:pStyle w:val="Heading2"/>
        <w:numPr>
          <w:ilvl w:val="1"/>
          <w:numId w:val="1"/>
        </w:numPr>
        <w:rPr/>
      </w:pPr>
      <w:bookmarkStart w:id="883" w:name="__RefHeading___Toc1125162_3381743652"/>
      <w:bookmarkStart w:id="884" w:name="_Toc255"/>
      <w:bookmarkEnd w:id="882"/>
      <w:bookmarkEnd w:id="883"/>
      <w:r>
        <w:rPr>
          <w:rtl w:val="true"/>
        </w:rPr>
        <w:t xml:space="preserve">گفتار حکیمانه </w:t>
      </w:r>
      <w:r>
        <w:rPr/>
        <w:t>78</w:t>
      </w:r>
      <w:r>
        <w:rPr>
          <w:rtl w:val="true"/>
        </w:rPr>
        <w:t xml:space="preserve">- </w:t>
      </w:r>
      <w:r>
        <w:rPr>
          <w:rtl w:val="true"/>
        </w:rPr>
        <w:t>دلایل بطلان مکتب جبر</w:t>
      </w:r>
      <w:bookmarkEnd w:id="884"/>
    </w:p>
    <w:p>
      <w:pPr>
        <w:pStyle w:val="Heading3"/>
        <w:numPr>
          <w:ilvl w:val="2"/>
          <w:numId w:val="1"/>
        </w:numPr>
        <w:rPr/>
      </w:pPr>
      <w:bookmarkStart w:id="885" w:name="__RefHeading___Toc1125164_3381743652"/>
      <w:bookmarkStart w:id="886" w:name="_Toc256"/>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لِلسَّائِلِ الشَّامِیِّ لَمَّا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کَانَ مَسِیرُنَا إِلَی الشَّامِ بِقَضَاءٍ مِنَ اللَّهِ وَ قَدَرٍ؟ بَعْدَ کَلَامٍ طَوِیلٍ هَذَا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ظَنَنْتَ قَضَاءً لَازِماً،وَ قَدَراً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ذَلِکَ کَذَلِکَ لَبَطَلَ الثَّوَابُ وَ الْعِقَابُ،وَ سَقَطَ الْوَعْدُ وَ الْوَعِیدُ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أَمَرَ عِبَادَهُ تَخْیِیراً، وَ نَهَاهُمْ تَحْذِیراً،وَ کَلَّفَ یَسِیراً،وَ لَمْ یُکَلِّفْ عَسِیراً،وَ أَعْطَی عَلَی الْقَلِیلِ کَثِیراً؛ وَ لَمْ یُعْصَ مَغْلُوباً،وَ لَمْ یُطَعْ مُکْرِهاً،وَ لَمْ یُرْسِلِ الْأَنْبِیَاءَ لَعِباً،وَ لَمْ یُنْزِلِ الْکُتُبَ لِلْعِبَادِ عَبَثاً،وَ لَا خَلَقَ السَّمَاوَاتِ وَ الْأَرْضَ وَ مَا بَیْنَهُمَا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ظَنُّ الَّذِینَ کَفَرُوا،فَوَیْلٌ لِلَّذِینَ کَفَرُوا مِنَ النّارِ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بخشی از یک کلام طولانی امام علیه السلام است که به سؤال کننده شامی هنگامی که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رفتن ما به شام به قضا و قدر الهی بود؟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شاید گمان کردی منظورم قضای لازم و قدر 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در کارهایشان مجبورند و اختیاری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بود،ثواب و عقاب الهی به یقین باطل می‌شد و وعده و وعید ساقط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بندگانش را امر کرده،و آنها را اختیار بخشیده،و نهی کرده و برحذر داشته، </w:t>
      </w:r>
    </w:p>
    <w:p>
      <w:pPr>
        <w:pStyle w:val="BookText"/>
        <w:rPr/>
      </w:pPr>
      <w:r>
        <w:rPr>
          <w:rFonts w:ascii="IRNazanin" w:hAnsi="IRNazanin" w:eastAsia="IRNazanin"/>
          <w:color w:val="111111"/>
          <w:sz w:val="28"/>
          <w:sz w:val="28"/>
          <w:szCs w:val="28"/>
          <w:rtl w:val="true"/>
          <w:lang w:bidi="fa-IR"/>
        </w:rPr>
        <w:t xml:space="preserve">تکالیف آسانی بر دوش آنان نهاده و هرگز تکلیف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کثیری قرار داده،و هرگز کسی از روی اجبار،او را معصیت نکرده،و از روی اکراه اطاعت ننموده است،خدا پیامبران را بیهوده نفرستاده و کتب آسمانی را برای بندگانش عبث نازل نکرده،و آسمان‌ها و زمین و آنچه در میان آنهاست باطل و بی‌هدف نیافریده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گمان کافران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کافران از آتش دوزخ</w:t>
      </w:r>
      <w:r>
        <w:rPr>
          <w:rFonts w:eastAsia="IRNazanin" w:cs="IRNazanin"/>
          <w:color w:val="111111"/>
          <w:sz w:val="28"/>
          <w:szCs w:val="28"/>
          <w:rtl w:val="true"/>
          <w:lang w:bidi="fa-IR"/>
        </w:rPr>
        <w:t xml:space="preserve">! </w:t>
      </w:r>
      <w:r>
        <w:rPr>
          <w:rStyle w:val="FootnoteAnchor"/>
          <w:rtl w:val="true"/>
        </w:rPr>
        <w:footnoteReference w:id="344"/>
      </w:r>
      <w:bookmarkStart w:id="887" w:name="pg13968_168419"/>
    </w:p>
    <w:p>
      <w:pPr>
        <w:pStyle w:val="Heading3"/>
        <w:numPr>
          <w:ilvl w:val="2"/>
          <w:numId w:val="1"/>
        </w:numPr>
        <w:rPr/>
      </w:pPr>
      <w:bookmarkStart w:id="888" w:name="__RefHeading___Toc1125166_3381743652"/>
      <w:bookmarkStart w:id="889" w:name="_Toc257"/>
      <w:bookmarkEnd w:id="887"/>
      <w:bookmarkEnd w:id="888"/>
      <w:r>
        <w:rPr>
          <w:rtl w:val="true"/>
        </w:rPr>
        <w:t>شرح و تفسیر</w:t>
      </w:r>
      <w:bookmarkEnd w:id="889"/>
    </w:p>
    <w:p>
      <w:pPr>
        <w:pStyle w:val="BookText"/>
        <w:rPr/>
      </w:pPr>
      <w:r>
        <w:rPr>
          <w:rFonts w:ascii="IRNazanin" w:hAnsi="IRNazanin" w:eastAsia="IRNazanin"/>
          <w:color w:val="111111"/>
          <w:sz w:val="28"/>
          <w:sz w:val="28"/>
          <w:szCs w:val="28"/>
          <w:rtl w:val="true"/>
          <w:lang w:bidi="fa-IR"/>
        </w:rPr>
        <w:t>دلایل بطلان مکتب جبر</w:t>
      </w:r>
    </w:p>
    <w:p>
      <w:pPr>
        <w:pStyle w:val="BookText"/>
        <w:rPr/>
      </w:pPr>
      <w:r>
        <w:rPr>
          <w:rFonts w:ascii="IRNazanin" w:hAnsi="IRNazanin" w:eastAsia="IRNazanin"/>
          <w:color w:val="111111"/>
          <w:sz w:val="28"/>
          <w:sz w:val="28"/>
          <w:szCs w:val="28"/>
          <w:rtl w:val="true"/>
          <w:lang w:bidi="fa-IR"/>
        </w:rPr>
        <w:t xml:space="preserve">این کلام پربار همان گونه که در ذکر اسناد آن آمد،از سخنان مهم و معروفی است که از امیر مؤمنان علی علیه السلام در زمینه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یکی از بهترین طرق حل این مسئله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رضی بخشی از آن را گزینش کرده و صدر حدیث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روشن شدن محتوای حدیث به‌طور کامل صدر آن را از کتاب کافی می‌آوریم و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پس از بازگشت از جنگ صفین در کوفه بود که پیرمردی آمد در برابر آن حضرت دو زانو نشست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 به ما خبر ده که آیا رفتن ما به سوی اهل شام به قضا و قدر الهی بود؟</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هیچ تپه‌ای را بالا نرفتید و هیچ دره‌ای را فرود نیامدید مگر این‌که به قضا و قدر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باشد پس ما در برابر این همه زحمت اجر و پاداشی نخواهیم داشت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پاداش بزرگی برای شما در مسیر این راه قرار داد و همچنین در توقف‌هایی که داشتید و نیز در بازگشتتان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هیچ یک از این حالات مکره و مجبور نبودید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ما مکره و مجبور نبودیم در حالی که رفت و آمد ما تمام به قضا و قدر الهی بود؟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همان‌گونه است که در نهج‌البلاغه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از این حدیث شریف به این چند جمله قناعت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بخشی از کلام امام علیه السلام است که به سؤال کننده شامی هنگامی که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رفتن ما به شام به قضا و قدر الهی بود بعد از سخنی طولانی بیان فرمود که گزیده‌اش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الشَّامِیِّ لَمَّا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 مَسِیرُنَا إِلَی الشَّامِ بِقَضَاءٍ مِنَ اللَّهِ وَ قَدَرٍ؟ بَعْدَ کَلَامٍ طَوِیلٍ هَذَا مُخْتَارُهُ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ادامه این سخن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شاید گمان کردی منظورم قضای لازم و قدر 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در کارهایشان مجبورند و اختیاری از خود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ظَنَنْتَ قَضَاءً لَازِماً،وَ قَدَراً حَاتِماً</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بود،ثواب و عقاب الهی به یقین باطل می‌شد و وعده و وعید ساقط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ذَلِکَ کَذَلِکَ لَبَطَلَ الثَّوَابُ وَ الْعِقَابُ،وَ سَقَطَ الْوَعْدُ وَ الْوَعِیدُ</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چگونه ممکن است خداوند کسی را به کار خوب مجبور کند و بعد به او پاداش دهد یا مجبور به گناه سازد بعد او را مجازات نماید؟ این کاری ظالمانه و غیر عادلانه است و چگونه ممکن است به کسی که از خود اختیار ندارد وعده بدهند که اگر فلان کار نیک را انجام دهی پاداشی چنین و چنان به تو خواهیم داد </w:t>
      </w:r>
    </w:p>
    <w:p>
      <w:pPr>
        <w:pStyle w:val="BookText"/>
        <w:rPr/>
      </w:pPr>
      <w:r>
        <w:rPr>
          <w:rFonts w:ascii="IRNazanin" w:hAnsi="IRNazanin" w:eastAsia="IRNazanin"/>
          <w:color w:val="111111"/>
          <w:sz w:val="28"/>
          <w:sz w:val="28"/>
          <w:szCs w:val="28"/>
          <w:rtl w:val="true"/>
          <w:lang w:bidi="fa-IR"/>
        </w:rPr>
        <w:t>و یا تهدید کنند که اگر فلان کار بد را انجام دادی چنین و چنان کیفر داده خواهی شد؟ به یقین این وعد و وعید لغو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کسی که بر اثر بیماری رعشه،دست او پیوسته بی‌اختیار می‌لرزد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دستت را ثابت نگه داری فلان پاداش را به تو می‌دهیم و اگر لرزش را ادامه دهی مجازاتت می‌کنیم؟ اگر کسی چنین بگوید همه مردم او را نادان و بی‌خبر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کافی این جمله‌های امام علیه السلام که در حقیقت تالی فاسد قول به جبر است به صورت مشروح‌تری آمده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کَذَلِکَ لَبَطَلَ الثَّوَابُ وَ الْعِقَابُ وَ الْأَمْرُ وَ النَّهْیُ وَ الزَّجْرُ مِنَ اللَّهِ وَ سَقَطَ مَعْنَی الْوَعْدِ وَ الْوَعِیدِ فَلَمْ تَکُنْ لَائِمَةٌ لِلْمُذْنِبِ وَ لَا مَحْمَدَةٌ لِلْمُحْسِنِ وَ لَکَانَ الْمُذْنِبُ أَوْلَی بِالْإِحْسَانِ مِنَ الْمُحْسِنِ وَ لَکَانَ الْمُحْسِنُ أَوْلَی بِالْعُقُوبَةِ مِنَ الْمُذْنِبِ تِلْکَ مَقَالَةُ إِخْوَانِ عَبَدَةِ الْأَوْثَانِ وَ خُصَمَاءِ الرَّحْمَنِ وَ حِزْبِ الشَّیْطَانِ وَ قَدَرِیَّةِ هَذِهِ الْأُمَّةِ وَ مَجُوسِهَا؛ اگر این‌گونه باشد که تو پنداشتی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در کارهایشان مجبور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و عقاب و امر و نهی از سوی خداوند باطل می‌شود و وعد و وعید ساقط می‌گردد،نه هیچ گنهکاری درخور سرزنش و نه هیچ نیکوکاری شایسته ستایش است،بلکه گنهکار سزاوارتر به نیکی از نیکوکار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نیکوکار ثمره نیکوکاری خود را هم علاوه بر پاداش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نیکوکار شایسته‌تر به کیفر از گنهکار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گنهکار از گناه خود نیز زجر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برادران بت‌پرستان و دشمنان رحمان و حزب شیطان و قَدَریه این امت و مجوس آن است</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جبر است و تعبیر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 است که مجوس حتی در مبدأ آفرینش جهان قائل به جبر بودند و معتقد بودند خدای خیر و نیکی‌ها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می‌تواند امور خیر ایجاد کند و خدای </w:t>
      </w:r>
    </w:p>
    <w:p>
      <w:pPr>
        <w:pStyle w:val="BookText"/>
        <w:rPr/>
      </w:pPr>
      <w:r>
        <w:rPr>
          <w:rFonts w:ascii="IRNazanin" w:hAnsi="IRNazanin" w:eastAsia="IRNazanin"/>
          <w:color w:val="111111"/>
          <w:sz w:val="28"/>
          <w:sz w:val="28"/>
          <w:szCs w:val="28"/>
          <w:rtl w:val="true"/>
          <w:lang w:bidi="fa-IR"/>
        </w:rPr>
        <w:t xml:space="preserve">شر و 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شر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کوتاه و پرمعنا محکم‌ترین دلیل را برای ابطال جبر بیان فرموده و چهار تالی فاسد برای آن ذکر کرده که در نسخه کافی به ده تالی فاسد ارتقا یافته و نشان می‌دهد که مرحوم سیّد رضی در اینجا گزینشی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نهج‌البلاغه آمده است که اگر جبر در کار باشد ثواب و عقاب و وعد و وعید باطل و ساقط می‌شود،زیرا هیچ عقلی نمی‌پذیرد کسی را مجبور به کاری کنند و بعد او را پاداش یا کیفر دهند و یا قبل از شروع به کار به او بگویند اگر این کار را انجام دهی چنین تشویق خواهی شد و اگر ندهی چنان توبیخ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صورتی است که انسان اختیاری از خود داشته باشد در غیر این صورت پاداش و کیفر ظالمانه و وعد و وعید لغو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کافی اضافه بر این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گنهکاری را در فرض جبر نمی‌توان ملامت نمود و هیچ نیکوکاری را نمی‌توان ستایش کرد،زیرا ملامت و سرزنش در چنین حالتی ظالمانه و تشویق و ستایش غیر عاقلانه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شخص گنهکار در فرض جبر اولی به احسان است،زیرا گناه دامان او را گرفته و او را تحت فشار قرار داده،بنابراین باید به جای مجازات مورد محبت قرار گیرد و به عکس نیکوکار به مجازات سزاوارتر است،زیرا از کار نیک خود بهره‌مند می‌شود و هیچ یک از این امور با منطق و عقل و عدالت پروردگار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نه نیکوکار اختیاری از خود داشته و نه بدکار، بنابراین نه مجازات در مورد آنها عادلانه است نه پاداش عاقلانه و اگر بنا شود بدون استحقاق کیفر و پاداشی در کار باشد پاداش را باید به بدکار داد تا تخفیف رنج او شود و کیفر را باید به نیکوکار داد تا تعادلی حاصل گردد و به هر حال هدف امام این است که روشن سازد در فرض جبر مسئله ثواب و عقاب و اوامر و نواهی ومؤاخذه و تشویق همه به هم می‌ریزد و مفهوم خود را از دست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را می‌توان به صورت دیگری بیان کرد و آن این‌که در تمام اقوام و ملت‌ها برای مجرمان بازجویی و دادگاه و مجازات و زندان و مانند آن قائلند و به عکس،برای افراد وظیفه‌شناس انواع سپاس‌ها و تشویق‌ها و بزرگداشت‌ها ترتیب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کسانی که از نظر فلسفی تفکر جبری دارند در زندگی اجتماعی خود وجود دادگاه‌ها و مجازات بدکاران را از لوازم زندگی بشر و عاقلانه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معتقد به جبر باشیم باید بگوییم تمام این برنامه‌ها ظالمانه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به این می‌ماند که ما انسانی مبتلا به رعشه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پارکینسون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دادگاه حاضر کنیم که چرا دست تو می‌لرزد و یا بیماری را که به علت قطع نخاع قادر بر حرکت نیست مورد مذمت و ملامت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معتقدان به جبر ناچار عدالت خدا را نیز نفی کرده و گفته‌اند خدا هر کار کند عین عدالت است حتی اگر تمام نیکان را به دوزخ بفرستد و ظالمان و گنه‌کاران را به بهشت،کار خلافی رخ نداده است؛سخنی که هر عاقلی بر آن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ادامه این سخن و پس از ذکر تالی فاسدها به توضیح مسئله اختیار پرداخته و به صورت بسیار شفاف و روشنی آن را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بندگانش را امر کرده و آنها را اختیار بخشیده و نهی کرده و برحذر داشته،تکالیف آسانی بر دوش آنان گذارده و هرگز تکلیف سنگینی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کثیری قرار داده و هرگز کسی از روی اجبار،او را معصیت نکرده و از روی اکراه اطاعت ننموده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أَمَرَ عِبَادَهُ تَخْیِیراً،وَ نَهَاهُمْ تَحْذِیراً،وَ کَلَّفَ یَسِیراً،وَ لَمْ یُکَلِّفْ عَسِیراً، وَ أَعْطَی عَلَی الْقَلِیلِ کَثِیراً؛وَ لَمْ یُعْصَ مَغْلُوباً،وَ لَمْ یُطَعْ مُکْرِهاً</w:t>
      </w:r>
      <w:r>
        <w:rPr>
          <w:rFonts w:eastAsia="IRNazanin" w:cs="IRNazanin"/>
          <w:color w:val="111111"/>
          <w:sz w:val="28"/>
          <w:szCs w:val="28"/>
          <w:rtl w:val="true"/>
          <w:lang w:bidi="fa-IR"/>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اینجا اوامرونواهی تشریعی راآمیخته با صفت اختیار ذکرکرده وفضل الهی را نیز در سنگین نبودن تکالیف و افزون بودن پاداش‌ها بر آن افزوده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ادامه سخن سه تالی فاسد دیگر برای قول به جبر ذکر کرده و آن این‌که اگر واقعاً مردم مجبور باشند ارسال رسل و انزال کتب آسمانی همه لغو و بیهوده است،زیرا نه نیکوکارِ مجبور را می‌توان از نیکوکاری باز داشت و نه گنهکارِ مجبور را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پیامبران را بیهوده نفرستاده و کتب آسمانی را برای بندگان عبث نازل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یُرْسِلِ الْأَنْبِیَاءَ لَعِباً،وَ لَمْ یُنْزِلِ الْکُتُبَ لِلْعِبَادِ عَبَثاً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اصولاً اگر ما قائل به جبر باشیم تمام مکتب‌های اخلاقی و توصیه‌های علمای اخلاق فرو می‌ریزد،زیرا کسانی که کار غیر اخلاقی را به حکم جبر انجام می‌دهند هرگز گوششان بدهکار توصیه‌های علمای اخلاق یا برنامه‌های پیامبران الهی و دستورات کتب آسمانی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تالی فاسد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زمین و آنچه در میان آنهاست را باطل و بی‌هدف نیافریده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گمان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کافران از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خَلَقَ السَّمَاوَاتِ وَ الْأَرْضَ وَ مَا بَیْنَهُمَا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ظَنُّ الَّذِینَ کَفَرُوا،فَوَیْلٌ لِلَّذِینَ کَفَرُوا مِنَ النّارِ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یعنی آفرینش آسمان و زمین به حکم روایاتی که سخن از تسخیر آنها برای انسان‌ها می‌گویند برای این انسان است تا مسیر حق را در پیش گیرد و راه تکامل را بپیماید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گفتار طرفداران جبر صحیح باشد آفرینش آسمان‌ها و زمین و آنچه در میان آنهاست باطل و بیهوده خواهد بود،چون انسان برای پیمودن راه تکامل اختیاری ندارد و می‌دانیم تکامل جبری تکامل نیست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نسخه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نظر،عقیده بت‌پرستان و دشمنان رحمان و قائلان به قدَر و مجوس این امت است اشاره به این است که مجوس قائل به ثنویت و دوگانه پرستی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یزدان را خدای خیر می‌دانستند که صدور شر از او غیر ممکن است و اهریمن را خدای شر که صدور خیر از او غیر </w:t>
      </w:r>
    </w:p>
    <w:p>
      <w:pPr>
        <w:pStyle w:val="BookText"/>
        <w:rPr/>
      </w:pP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موجودات جهان را نیز به خیر و شر تقسیم می‌کردند؛خیرات را به یزدان و شرور را به اهریمن نسبت می‌دادند و به این ترتیب در مبدأ جهان هستی نیز قائل به جبر بودند و به طریق اولی،انسان‌ها را در افعالشان مجبور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باطن او مخلوق یزدان است جز خیر انجام نمی‌دهد و آن‌کس که باطن روحش مخلوق اهریمن است همواره تمایل به شر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 عقیده مشرکان نیز هست گویا اشاره به آیه شریفه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أَشْرَکُوا لَوْ شاءَ اللّهُ ما عَبَدْنا مِنْ دُونِهِ مِنْ شَیْءٍ نَحْنُ وَ لا آباؤُنا وَ لا حَرَّمْنا مِنْ دُونِهِ مِنْ شَیْءٍ کَذلِکَ فَعَلَ الَّذِینَ مِنْ قَبْلِهِمْ فَهَلْ عَلَی الرُّسُلِ إِلاَّ الْبَلاغُ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می‌خواست نه ما و نه پدران ما غیر او را پرسش نمی‌کردیم و چیزی را بدون اراده او حرام نمی‌ساختیم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ایشان بودند نیز همین‌گونه عمل می‌کردند ولی آیا پیامبران وظیفه‌ای جز ابلاغ آشکار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کافی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علیه السلام این جواب شافی و کافی را به آن پیرمرد شامی در مورد مسئله جبر و اختیار بیان فرمود،او شادمان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بالبداهه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سرود که دو بیتش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الْإِمَامُ الَّذِی نَرْجُو بِطَاعَتِهِ یَوْمَ النَّجَاةِ مِنَ الرَّحْمَنِ غُفْرَاناً</w:t>
      </w:r>
    </w:p>
    <w:p>
      <w:pPr>
        <w:pStyle w:val="BookText"/>
        <w:rPr/>
      </w:pPr>
      <w:r>
        <w:rPr>
          <w:rFonts w:ascii="Amiri" w:hAnsi="Amiri" w:eastAsia="Amiri" w:cs="Amiri"/>
          <w:color w:val="111111"/>
          <w:sz w:val="28"/>
          <w:sz w:val="28"/>
          <w:szCs w:val="28"/>
          <w:rtl w:val="true"/>
          <w:lang w:bidi="ar-SA"/>
        </w:rPr>
        <w:t>أَوْضَحْتَ مِنْ أَمْرِنَا مَا کَانَ مُلْتَبِساً جَزَاکَ رَبُّکَ بِالْإِحْسَانِ إِحْسَانا</w:t>
      </w:r>
    </w:p>
    <w:p>
      <w:pPr>
        <w:pStyle w:val="BookText"/>
        <w:rPr/>
      </w:pPr>
      <w:r>
        <w:rPr>
          <w:rFonts w:ascii="IRNazanin" w:hAnsi="IRNazanin" w:eastAsia="IRNazanin"/>
          <w:color w:val="111111"/>
          <w:sz w:val="28"/>
          <w:sz w:val="28"/>
          <w:szCs w:val="28"/>
          <w:rtl w:val="true"/>
          <w:lang w:bidi="fa-IR"/>
        </w:rPr>
        <w:t>تو امامی هستی که به وسیله اطاعت تو آمرزش خداوند رحمان را در روز نجات آرزو داریم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امر دین ما پیچیده و مشتبه بود بر ما واضح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در برابر این احسان که به ما کردی به تو احسان کند</w:t>
      </w:r>
      <w:r>
        <w:rPr>
          <w:rFonts w:eastAsia="IRNazanin" w:cs="IRNazanin"/>
          <w:color w:val="111111"/>
          <w:sz w:val="28"/>
          <w:szCs w:val="28"/>
          <w:rtl w:val="true"/>
          <w:lang w:bidi="fa-IR"/>
        </w:rPr>
        <w:t xml:space="preserve">. </w:t>
      </w:r>
      <w:r>
        <w:rPr>
          <w:rStyle w:val="FootnoteAnchor"/>
          <w:rtl w:val="true"/>
        </w:rPr>
        <w:footnoteReference w:id="347"/>
      </w:r>
      <w:bookmarkStart w:id="890" w:name="pg13968_168426"/>
    </w:p>
    <w:p>
      <w:pPr>
        <w:pStyle w:val="Heading3"/>
        <w:numPr>
          <w:ilvl w:val="2"/>
          <w:numId w:val="1"/>
        </w:numPr>
        <w:rPr/>
      </w:pPr>
      <w:bookmarkStart w:id="891" w:name="__RefHeading___Toc1125168_3381743652"/>
      <w:bookmarkStart w:id="892" w:name="_Toc258"/>
      <w:bookmarkEnd w:id="890"/>
      <w:bookmarkEnd w:id="891"/>
      <w:r>
        <w:rPr>
          <w:rtl w:val="true"/>
        </w:rPr>
        <w:t>نکته‌ها</w:t>
      </w:r>
      <w:bookmarkEnd w:id="892"/>
    </w:p>
    <w:p>
      <w:pPr>
        <w:pStyle w:val="Heading4"/>
        <w:numPr>
          <w:ilvl w:val="3"/>
          <w:numId w:val="1"/>
        </w:numPr>
        <w:rPr/>
      </w:pPr>
      <w:bookmarkStart w:id="893" w:name="__RefHeading___Toc1125170_3381743652"/>
      <w:bookmarkStart w:id="894" w:name="_Toc259"/>
      <w:bookmarkEnd w:id="893"/>
      <w:r>
        <w:rPr/>
        <w:t>1</w:t>
      </w:r>
      <w:r>
        <w:rPr>
          <w:rtl w:val="true"/>
        </w:rPr>
        <w:t>-</w:t>
      </w:r>
      <w:r>
        <w:rPr>
          <w:rtl w:val="true"/>
        </w:rPr>
        <w:t>جبر و اختیار</w:t>
      </w:r>
      <w:bookmarkEnd w:id="894"/>
    </w:p>
    <w:p>
      <w:pPr>
        <w:pStyle w:val="BookText"/>
        <w:rPr/>
      </w:pPr>
      <w:r>
        <w:rPr>
          <w:rFonts w:ascii="IRNazanin" w:hAnsi="IRNazanin" w:eastAsia="IRNazanin"/>
          <w:color w:val="111111"/>
          <w:sz w:val="28"/>
          <w:sz w:val="28"/>
          <w:szCs w:val="28"/>
          <w:rtl w:val="true"/>
          <w:lang w:bidi="fa-IR"/>
        </w:rPr>
        <w:t>این مسئله از قدیمی‌ترین مسائلی است که در میان دانشمندان و حتی غیر دانشمندان و فلاسفه مورد بحث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قدیمی و طولانی دلایل متعددی داشته از جمله فرار گروهی از مردم از زیر بار مسئولیت‌ها در برابر انجام کارهای خلاف و دیگر،عدم توانایی بر توجیه و فهم مسئله اختیار و نیز تربیت ناپذیری بعضی از افراد منحرف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انکار مسئله اختیار مفاسد بی‌شماری را به بار می‌آورد و چراغ سبزی به همه جانیان و مجرمان می‌دهد و مربیان اخلاق را مأیوس می‌سازد و مسائل تربیتی را مواجه با مشکلات جدی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دلیل برای اثبات مسئله اختیار یکی وجدان فردی و اجتماعی است و دیگر تالی فاسدهایی که امام در گفتار حکمت‌آمیز خود دقیقاً 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دستش بر اثر بیماری رعشه دائماً در حال لرزش است با کسی که با اختیار خود دست‌هایش را بلند می‌کند و مثلا الله اکبر نماز می‌گوید و رکوع و سجود به جا می‌آورد کاملاً متفاوت است؛در اولی هیچ اختیاری از خود نمی‌بیند ولی در دومی کاملاً خود را مختار می‌انگارد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عمومی نیز به یقین طرفدار همین امر است؛هیچ‌کس سارقان و قاتلان و محتکران و مفسدان اقتصادی و غیر اقتصادی را با جبر تبرئه نمی‌کند،بلکه آنها را به دست عدالت و مجازات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همه نیکوکاران،خیّرین و افراد ممتاز در اکتشافات علمی و امثال آن را تشویق می‌کنند و به افتخارشان جلسات بزرگداشت می‌گیرند و جوایز و مدال‌های گرانبهایی به آنها تقدیم می‌دارند،در حالی که اگر انسان‌ها در کار خود مجبور بودند،نه آن مجازات‌ها عادلانه بود و نه </w:t>
      </w:r>
    </w:p>
    <w:p>
      <w:pPr>
        <w:pStyle w:val="BookText"/>
        <w:rPr/>
      </w:pPr>
      <w:r>
        <w:rPr>
          <w:rFonts w:ascii="IRNazanin" w:hAnsi="IRNazanin" w:eastAsia="IRNazanin"/>
          <w:color w:val="111111"/>
          <w:sz w:val="28"/>
          <w:sz w:val="28"/>
          <w:szCs w:val="28"/>
          <w:rtl w:val="true"/>
          <w:lang w:bidi="fa-IR"/>
        </w:rPr>
        <w:t>این تشویق‌ها منطقی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تالی فاسدها همان است که در حدیث پربار بالا آمده که فشرده آن در نهج‌البلاغه و مبسوطش در کافی و بحارالانوار است و آن این‌که مسئله بعثت انبیا و نزول کتاب‌های آسمانی و معاد و سؤال برزخ و قیامت و بهشت و دوزخ بنابر عقیده جبر همگی زیر سؤال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نه تنها با عدل خداوند سازگار نیست،بلکه با حکمت او نیز نمی‌سازد و کاری غیر منطقی و غیر عاقلانه است، زیرا اگر خداوند عاصیان و ظالمان را مجبور به ظلم و عصیان کرده چگونه عدالت و حکمت او اجازه می‌دهد آنها را به دوزخ ببرد و اگر پیامبران و امامان و صالحان را به کارهای نیک مجبور کرده بردن آنها به بهشت حکیمانه نیست چون از نزد خود کاری انجام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 پرمعنایی که مرحوم علامه مجلسی در بحارالانوار از کتاب طرائف سید بن طاوس نقل کرده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نامه‌هایی به چهار نفر از علمای معروف آن زمان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بصری، عمرو بن عبید،واصل بن عطا و عامر شعبی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درباره قضا و قدر به آنها رسیده است برای او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سخنی است که از امام امیر مؤمنان علی بن ابی‌طالب شنیده‌ام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تَظُنُّ أَنَّ الَّذِی نَهَاکَ دَهَاکَ وَإِنَّمَا دَهَاکَ أَسْفَلُکَ وَأَعْلَاکَ وَاللَّهُ بَرِیءٌ مِنْ ذَاکَ؛ آیا گمان می‌کنی کسی که تو را از کاری نهی کرده به آن تشویق نموده است در حالی که آنچه تو را تشویق به کارهای خلاف می‌کند پائین وبالای توست و خداوند از آن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بن عطا نیز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چیزی که در قضا و قدر شنیده‌ام سخن امام امیر مؤمنان علی بن ابی‌طالب است که فرمود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مَحْتُوماً کَانَ الْمُزَوَّرُ فِی الْقِصَاصِ مَظْلُوماً؛ هرگاه گناه اجباری باشد اگر کسی که </w:t>
      </w:r>
      <w:bookmarkStart w:id="895" w:name="pg13968_168428"/>
    </w:p>
    <w:p>
      <w:pPr>
        <w:pStyle w:val="BookText"/>
        <w:rPr/>
      </w:pPr>
      <w:bookmarkEnd w:id="895"/>
      <w:r>
        <w:rPr>
          <w:rFonts w:ascii="IRNazanin" w:hAnsi="IRNazanin" w:eastAsia="IRNazanin"/>
          <w:color w:val="111111"/>
          <w:sz w:val="28"/>
          <w:sz w:val="28"/>
          <w:szCs w:val="28"/>
          <w:rtl w:val="true"/>
          <w:lang w:bidi="fa-IR"/>
        </w:rPr>
        <w:t>اجبار بر گناه شده قصاص شود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نیز برای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چیزی که در قضا و قدر شنیده‌ام سخن امام امیر مؤمنان علی بن ابی‌طالب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أَیَدُلُّکَ عَلَی الطَّرِیقِ وَیَأْخُذُ عَلَیْکَ الْمَضِیقَ؛ آیا خداوند راه را به تو نشان می‌دهد ولی سر راه را بر تو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اسْتَغْفَرْتَ اللَّهَ مِنْهُ فَهُوَ مِنْکَ وَکُلُّ مَا حَمِدْتَ اللَّهَ عَلَیْهِ فَهُوَ مِنْهُ؛ هرچیزی که تو از خدا نسبت به آن طلب آمرزش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از سوی توست و هرچیزی که خدا را بر آن شکر می‌گویی از ناحیه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نامه‌های چهارگانه به حجاج رسید و از مضمون آن آگاهی یافت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اینها را از چشمه صاف و زلالی گرفته‌اند</w:t>
      </w:r>
      <w:r>
        <w:rPr>
          <w:rFonts w:eastAsia="IRNazanin" w:cs="IRNazanin"/>
          <w:color w:val="111111"/>
          <w:sz w:val="28"/>
          <w:szCs w:val="28"/>
          <w:rtl w:val="true"/>
          <w:lang w:bidi="fa-IR"/>
        </w:rPr>
        <w:t xml:space="preserve">». </w:t>
      </w:r>
      <w:r>
        <w:rPr>
          <w:rStyle w:val="FootnoteAnchor"/>
          <w:rtl w:val="true"/>
        </w:rPr>
        <w:footnoteReference w:id="348"/>
      </w:r>
    </w:p>
    <w:p>
      <w:pPr>
        <w:pStyle w:val="Heading4"/>
        <w:numPr>
          <w:ilvl w:val="3"/>
          <w:numId w:val="1"/>
        </w:numPr>
        <w:rPr/>
      </w:pPr>
      <w:bookmarkStart w:id="896" w:name="__RefHeading___Toc1125172_3381743652"/>
      <w:bookmarkStart w:id="897" w:name="_Toc260"/>
      <w:bookmarkEnd w:id="896"/>
      <w:r>
        <w:rPr/>
        <w:t>2</w:t>
      </w:r>
      <w:r>
        <w:rPr>
          <w:rtl w:val="true"/>
        </w:rPr>
        <w:t>-</w:t>
      </w:r>
      <w:r>
        <w:rPr>
          <w:rtl w:val="true"/>
        </w:rPr>
        <w:t>آیا اختیار انسان با توحید مخالف است؟</w:t>
      </w:r>
      <w:bookmarkEnd w:id="897"/>
    </w:p>
    <w:p>
      <w:pPr>
        <w:pStyle w:val="BookText"/>
        <w:rPr/>
      </w:pPr>
      <w:r>
        <w:rPr>
          <w:rFonts w:ascii="IRNazanin" w:hAnsi="IRNazanin" w:eastAsia="IRNazanin"/>
          <w:color w:val="111111"/>
          <w:sz w:val="28"/>
          <w:sz w:val="28"/>
          <w:szCs w:val="28"/>
          <w:rtl w:val="true"/>
          <w:lang w:bidi="fa-IR"/>
        </w:rPr>
        <w:t>بعضی از قائلین به جبر می گویند اگر ما انسان‌ها را در اعمال خود مختار بدانیم در واقع قائل به دو مبدأ آفرینش شده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که مبدأ آفرینش جهان هستی است و انسان که مبدأ آفرینش افعال خویشتن است در واقع یک خدای بزرگ و یک خدای کوچک قائل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سخن روشن است و آن این است که مختار بودن ما نیز به اراده پروردگار است؛یعنی خداوند خواسته است که ما مختار باشیم،بنابراین افعال ما از یک نظر افعال خداست،چون قدرت و اختیار را او به ما داده و از نظر دیگر افعال خود ما و مسئولیت آن متوجه ماست،زیرا ما با میل و اختیار خود آن را انجام داده‌ایم،بنابراین اعتقاد به اختیار عین توحید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امربین‌الامرین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ناظر به همین معناست نه چنان آزادی که افعال ما هیچ ارتباطی با خدا نداشته باشد و نه جبری که مصونیت را از ما سلب کند</w:t>
      </w:r>
      <w:r>
        <w:rPr>
          <w:rFonts w:eastAsia="IRNazanin" w:cs="IRNazanin"/>
          <w:color w:val="111111"/>
          <w:sz w:val="28"/>
          <w:szCs w:val="28"/>
          <w:rtl w:val="true"/>
          <w:lang w:bidi="fa-IR"/>
        </w:rPr>
        <w:t xml:space="preserve">. </w:t>
      </w:r>
      <w:bookmarkStart w:id="898" w:name="pg13968_168429"/>
    </w:p>
    <w:p>
      <w:pPr>
        <w:pStyle w:val="BookText"/>
        <w:rPr/>
      </w:pPr>
      <w:bookmarkEnd w:id="898"/>
      <w:r>
        <w:rPr>
          <w:rFonts w:ascii="IRNazanin" w:hAnsi="IRNazanin" w:eastAsia="IRNazanin"/>
          <w:color w:val="111111"/>
          <w:sz w:val="28"/>
          <w:sz w:val="28"/>
          <w:szCs w:val="28"/>
          <w:rtl w:val="true"/>
          <w:lang w:bidi="fa-IR"/>
        </w:rPr>
        <w:t>گاه برای روشن شدن این مطلب به مثال زیر متوسل می‌شویم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دستگاه قطار برقی که روی ریل در حرکت است راننده با اختیار خود آن را به پیش می‌برد؛ولی مسئول برق آن هرزمان می‌تواند رابطه قطار را با برق قطع کند و قطار را از کار بیندازد،بنابراین راننده قطار از یک نظر مختار است و از یک نظر تحت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تجسمی است برای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ولا تفویض والامر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صحیح است و نه واگذاری مطلق،بلکه چیزی در میان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عبارات پرمعنایی از امیرمؤمنان علی علیه السلام در باب قضا و قدر بحارالانوار آمده است،حضرت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الْمالِکُ لِما مَلَکَّکُمْ وَالْقادِرُ لِما أقْدَرَکُمْ أما تَسْمَعُونَ ما یَقُولُ الْعِبادُ وَیَسْئَلُونَهُ الْحَولَ وَالْقُوَّةَ حَیْثَ یَقُولُونَ لا حَوْلَ وَلا قُوَّةَ إلاّ بِاللّهِ؛ آنچه را خدا به شما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حقیقی‌اش اوست و قادر واقعی نسبت به قدرت‌هایی که دارید اوست آیا این سخن بندگان را نمی‌شنوید که به هنگام تقاضای حول و قوه الهی می‌گویند</w:t>
      </w:r>
    </w:p>
    <w:p>
      <w:pPr>
        <w:pStyle w:val="BookText"/>
        <w:rPr/>
      </w:pP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 </w:t>
      </w:r>
      <w:r>
        <w:rPr>
          <w:rStyle w:val="FootnoteAnchor"/>
          <w:rtl w:val="true"/>
        </w:rPr>
        <w:footnoteReference w:id="349"/>
      </w:r>
    </w:p>
    <w:p>
      <w:pPr>
        <w:pStyle w:val="Heading4"/>
        <w:numPr>
          <w:ilvl w:val="3"/>
          <w:numId w:val="1"/>
        </w:numPr>
        <w:rPr/>
      </w:pPr>
      <w:bookmarkStart w:id="899" w:name="__RefHeading___Toc1125174_3381743652"/>
      <w:bookmarkStart w:id="900" w:name="_Toc261"/>
      <w:bookmarkEnd w:id="899"/>
      <w:r>
        <w:rPr/>
        <w:t>3</w:t>
      </w:r>
      <w:r>
        <w:rPr>
          <w:rtl w:val="true"/>
        </w:rPr>
        <w:t>-</w:t>
      </w:r>
      <w:r>
        <w:rPr>
          <w:rtl w:val="true"/>
        </w:rPr>
        <w:t>قضا و قدر در آثار اسلامی</w:t>
      </w:r>
      <w:bookmarkEnd w:id="900"/>
    </w:p>
    <w:p>
      <w:pPr>
        <w:pStyle w:val="BookText"/>
        <w:rPr/>
      </w:pPr>
      <w:r>
        <w:rPr>
          <w:rFonts w:ascii="IRNazanin" w:hAnsi="IRNazanin" w:eastAsia="IRNazanin"/>
          <w:color w:val="111111"/>
          <w:sz w:val="28"/>
          <w:sz w:val="28"/>
          <w:szCs w:val="28"/>
          <w:rtl w:val="true"/>
          <w:lang w:bidi="fa-IR"/>
        </w:rPr>
        <w:t xml:space="preserve">قضا در اصل به معنای فرمان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فرمان تشریعی یا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به معنی اندازه‌گیری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تکوینی یا تشریعی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قضا و قدر دو مفهوم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قضا و قدر تشریعی و آن این است که خداوند فرمانی صادر و بعد حد و حدود آن را تعیین کند؛مثلاً بفرماید نماز بر شما واجب است سپس آن را در هفده رکعت قرار دهد یا طبق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عَلَیْکُمُ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را واجب کند و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در ماه </w:t>
      </w:r>
    </w:p>
    <w:p>
      <w:pPr>
        <w:pStyle w:val="BookText"/>
        <w:rPr/>
      </w:pPr>
      <w:r>
        <w:rPr>
          <w:rFonts w:ascii="IRNazanin" w:hAnsi="IRNazanin" w:eastAsia="IRNazanin"/>
          <w:color w:val="111111"/>
          <w:sz w:val="28"/>
          <w:sz w:val="28"/>
          <w:szCs w:val="28"/>
          <w:rtl w:val="true"/>
          <w:lang w:bidi="fa-IR"/>
        </w:rPr>
        <w:t>رمضان و به مقدار یک ماه قرار دهد؛اولی قضا و دومی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آنچه در ذیل روایت بالاست که در توحید صدوق و شرح نهج‌البلاغه ابن ابی‌الحدید آمده که وقتی مرد شامی سؤال کرد اگر من در کار خود مجبور نیستم پس منظور شما از قضا و قدر که ما را به اینجا آورده چیست؟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فرمان حکم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عنوان شاهد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پروردگارت فرمان داده که جز او را نپرستی</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قضا و قدر تشریعی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مطابق آنچه گفته شد آنچه بعضی از شارحان نهج‌البلاغه گفته‌اند که جواب امام در استدلال به آیه جنبه اقناعی و اسکاتی داشته اشتباه محض است،زیرا امام اشاره به قضا و قدر تشریعی کرده که یک واقعیت قابل فهم برای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 قدر تکوینی آن است که عوامل و اسباب چیزی را اجمالاً مورد توجه قرار داده سپس اندازه‌گیری لازم در جزئیات آن انجام گیرد؛مثل این‌که می‌دانیم برای درمان فلان بیماری فلان دارو لازم است سپس به دنبال اندازه و طرز استفاده از آن می‌رویم؛اولی قضای تکوینی است و دومی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روایتی آمده که امیرمؤمنان علی علیه السلام روزی از کنار دیواری مایل به خرابی می‌گذشت، هنگامی که نزدیک آن رسید به سرعت رد شد و کسی عرض کرد یا امیرالمؤمنین آیا از قضای الهی فرار می‌کنی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 مِنْ قَضاءِ اللّهِ إلی قَدَرِهِ؛ من از قضای الهی به‌سوی قدر او فرار می‌کنم</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اشاره به آن است که افتادن چنین دیواری قضای تکوینی است؛ولی افتادن روی انسانی مانند من نوعی قدر است من از قضای الهی به‌سوی قدر الهی فرار کردم</w:t>
      </w:r>
      <w:r>
        <w:rPr>
          <w:rFonts w:eastAsia="IRNazanin" w:cs="IRNazanin"/>
          <w:color w:val="111111"/>
          <w:sz w:val="28"/>
          <w:szCs w:val="28"/>
          <w:rtl w:val="true"/>
          <w:lang w:bidi="fa-IR"/>
        </w:rPr>
        <w:t xml:space="preserve">. </w:t>
      </w:r>
      <w:bookmarkStart w:id="901" w:name="pg13968_168431"/>
    </w:p>
    <w:p>
      <w:pPr>
        <w:pStyle w:val="Heading2"/>
        <w:numPr>
          <w:ilvl w:val="1"/>
          <w:numId w:val="1"/>
        </w:numPr>
        <w:rPr/>
      </w:pPr>
      <w:bookmarkStart w:id="902" w:name="__RefHeading___Toc1125176_3381743652"/>
      <w:bookmarkStart w:id="903" w:name="_Toc262"/>
      <w:bookmarkEnd w:id="901"/>
      <w:bookmarkEnd w:id="902"/>
      <w:r>
        <w:rPr>
          <w:rtl w:val="true"/>
        </w:rPr>
        <w:t xml:space="preserve">گفتار حکیمانه </w:t>
      </w:r>
      <w:r>
        <w:rPr/>
        <w:t>79</w:t>
      </w:r>
      <w:r>
        <w:rPr>
          <w:rtl w:val="true"/>
        </w:rPr>
        <w:t xml:space="preserve">- </w:t>
      </w:r>
      <w:r>
        <w:rPr>
          <w:rtl w:val="true"/>
        </w:rPr>
        <w:t>دانش را هر جا بیابی فرا گیر</w:t>
      </w:r>
      <w:r>
        <w:rPr>
          <w:rtl w:val="true"/>
        </w:rPr>
        <w:t>!</w:t>
      </w:r>
      <w:bookmarkEnd w:id="903"/>
    </w:p>
    <w:p>
      <w:pPr>
        <w:pStyle w:val="Heading3"/>
        <w:numPr>
          <w:ilvl w:val="2"/>
          <w:numId w:val="1"/>
        </w:numPr>
        <w:rPr/>
      </w:pPr>
      <w:bookmarkStart w:id="904" w:name="__RefHeading___Toc1125178_3381743652"/>
      <w:bookmarkStart w:id="905" w:name="_Toc263"/>
      <w:bookmarkEnd w:id="904"/>
      <w:r>
        <w:rPr>
          <w:rtl w:val="true"/>
        </w:rPr>
        <w:t>اشاره</w:t>
      </w:r>
      <w:bookmarkEnd w:id="90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خُذِ الْحِکْمَةَ أَنَّی کَانَتْ،فَإِنَّ الْحِکْمَةَ تَکُونُ فِی صَدْرِ الْمُنَافِقِ فَتَلَجْلَجُ فِی صَدْرِهِ حَتَّی تَخْرُجَ فَتَسْکُنَ إِلَی صَوَاحِبِهَا فِی صَدْرِ الْمُؤْمِنِ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و دانش را فرا گیر هرجا که باشد،زیرا حکمت گاهی در سینه منافق است؛اما در سینه او آرام نمی‌گیرد تا از آن خارج شود و در کنار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حکمت‌های دیگر در سینه مؤمن جای گیرد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6" w:name="pg13968_168433"/>
      <w:bookmarkStart w:id="907" w:name="pg13968_168433"/>
      <w:bookmarkEnd w:id="907"/>
    </w:p>
    <w:p>
      <w:pPr>
        <w:pStyle w:val="Heading3"/>
        <w:numPr>
          <w:ilvl w:val="2"/>
          <w:numId w:val="1"/>
        </w:numPr>
        <w:rPr/>
      </w:pPr>
      <w:bookmarkStart w:id="908" w:name="pg13968_168433"/>
      <w:bookmarkStart w:id="909" w:name="__RefHeading___Toc1125180_3381743652"/>
      <w:bookmarkStart w:id="910" w:name="_Toc264"/>
      <w:bookmarkEnd w:id="908"/>
      <w:bookmarkEnd w:id="909"/>
      <w:r>
        <w:rPr>
          <w:rtl w:val="true"/>
        </w:rPr>
        <w:t>شرح و تفسیر</w:t>
      </w:r>
      <w:bookmarkEnd w:id="910"/>
    </w:p>
    <w:p>
      <w:pPr>
        <w:pStyle w:val="BookText"/>
        <w:rPr/>
      </w:pPr>
      <w:r>
        <w:rPr>
          <w:rFonts w:ascii="IRNazanin" w:hAnsi="IRNazanin" w:eastAsia="IRNazanin"/>
          <w:color w:val="111111"/>
          <w:sz w:val="28"/>
          <w:sz w:val="28"/>
          <w:szCs w:val="28"/>
          <w:rtl w:val="true"/>
          <w:lang w:bidi="fa-IR"/>
        </w:rPr>
        <w:t>دانش را هر جا بیابی فرا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کلام گهربار این است که سخنان حکمت‌آمیز را از هر کس باید پذیرفت حتی اگر گوینده آن منافق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دانش را فرا گیر هرجا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الْحِکْمَةَ أَنَّی کَانَتْ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دلیل آن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حکمت گاهی در سینه منافق است؛اما در سینه او آرام نمی‌گیرد تا از آن خارج شود و در کنار حکمت‌های دیگر در سینه مؤمن جای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الْحِکْمَةَ تَکُونُ فِی صَدْرِ الْمُنَافِقِ فَتَلَجْلَجُ </w:t>
      </w:r>
      <w:r>
        <w:rPr>
          <w:rStyle w:val="FootnoteAnchor"/>
          <w:rtl w:val="true"/>
        </w:rPr>
        <w:footnoteReference w:id="354"/>
      </w:r>
      <w:r>
        <w:rPr>
          <w:rFonts w:ascii="Amiri" w:hAnsi="Amiri" w:eastAsia="Amiri" w:cs="Amiri"/>
          <w:color w:val="111111"/>
          <w:sz w:val="28"/>
          <w:sz w:val="28"/>
          <w:szCs w:val="28"/>
          <w:rtl w:val="true"/>
          <w:lang w:bidi="ar-SA"/>
        </w:rPr>
        <w:t>فِی صَدْرِهِ حَتَّی تَخْرُجَ فَتَسْکُنَ إِلَی صَوَاحِبِهَا فِی صَدْرِ الْمُؤْمِنِ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واژه به معنای اضطراب و ناآرامی است اشاره به آن است که جایگاه کلام حکمت‌آمیز سینه منافق نیست،ازاین‌رو در آنجا پیوسته ناآرامی می‌کند تا خارج شود و در جایگاهی که متناسب آن است؛ یعنی سینه شخص مؤمن در کنار سایر سخنان حکمت‌آمیز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سخن همان است که از روایات مختلف معصومان علیهم السلام استفاده کردیم که علم و دانش هیچ محدودیتی ندارد؛نه از نظر 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أُطْلُبُوا الْعِلْمِ مِنَ الْمَهْدِ إلَی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از نظر مکان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أُطْلُبُوا الْعِلْمِ وَ لَو بِالصّینِ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 از نظر مقدار </w:t>
      </w:r>
    </w:p>
    <w:p>
      <w:pPr>
        <w:pStyle w:val="BookText"/>
        <w:rPr/>
      </w:pPr>
      <w:r>
        <w:rPr>
          <w:rFonts w:ascii="IRNazanin" w:hAnsi="IRNazanin" w:eastAsia="IRNazanin"/>
          <w:color w:val="111111"/>
          <w:sz w:val="28"/>
          <w:sz w:val="28"/>
          <w:szCs w:val="28"/>
          <w:rtl w:val="true"/>
          <w:lang w:bidi="fa-IR"/>
        </w:rPr>
        <w:t>تلاش و کوشش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أُطْلُبُوا الْعِلْمِ وَ لَوْ بِخَوْضِ اللُّجَجِ وَ شَقِّ 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نظر گوینده همان‌گونه که در این حکمت و در حکمت بعد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علم وحکمت به حدی اهمیت داردکه هیچ محدویتی را به‌خودنمی‌پسندد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مطرح می‌شود که در بعضی از روایات از جمله روایتی که از امام باقر علیه السلام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الَّذی یَأخُذُهُ مِمَّنْ یَأخُذُهُ؛ دانشی است که فرا می‌گیرد باید نگاه کند از چه کسی فرا می‌گیرد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بنابراین گرفتن سخن حکمت‌آمیز از منافق چه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این است که گاه سخن حکمت‌آمیز به قدری واضح و روشن است که از هر جا و از هر کس که باشد باید آن را پذیرفت؛ولی در موارد دیگر که انسان مطالب را به اعتماد استاد فرا می‌گیرد باید نزد کسی برود که از نظر دیانت و علمیت مورد اعتماد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نهج البلاغه علّامه شوشتری اشاره به نکته جالبی شده است که با ذکر آن این سخن را پایان می‌دهیم،نقل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نظارت بر شهر در کوچه‌ها راه می‌رفت چشمش به مرد مستی افتاد که آواز می‌خواند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أضَلَّنی الْهَوی وَ أنَا ذَلیلٌ وَ لَیْسَ إلی الَّذی أهْوی سَبیلٌ</w:t>
      </w:r>
    </w:p>
    <w:p>
      <w:pPr>
        <w:pStyle w:val="BookText"/>
        <w:rPr/>
      </w:pPr>
      <w:r>
        <w:rPr>
          <w:rFonts w:ascii="IRNazanin" w:hAnsi="IRNazanin" w:eastAsia="IRNazanin"/>
          <w:color w:val="111111"/>
          <w:sz w:val="28"/>
          <w:sz w:val="28"/>
          <w:szCs w:val="28"/>
          <w:rtl w:val="true"/>
          <w:lang w:bidi="fa-IR"/>
        </w:rPr>
        <w:t>هوای نفس مرا ذلیل کرد و افسوس که راهی به آن‌کس که به او علاقه دارم،نیست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مبارک از آستین خود کاغذی درآورد و این بیت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شعری را از شاعر مست می‌نویسی؟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ضرب‌المثل معروف را نشنیده‌اید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جَوْهَرَةٍ فی مَزْبَلَةً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گوهری در میان زباله‌ها افتاده باشد؟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گوهری بود از مزبله</w:t>
      </w:r>
      <w:r>
        <w:rPr>
          <w:rFonts w:eastAsia="IRNazanin" w:cs="IRNazanin"/>
          <w:color w:val="111111"/>
          <w:sz w:val="28"/>
          <w:szCs w:val="28"/>
          <w:rtl w:val="true"/>
          <w:lang w:bidi="fa-IR"/>
        </w:rPr>
        <w:t xml:space="preserve">! </w:t>
      </w:r>
      <w:r>
        <w:rPr>
          <w:rStyle w:val="FootnoteAnchor"/>
          <w:rtl w:val="true"/>
        </w:rPr>
        <w:footnoteReference w:id="356"/>
      </w:r>
      <w:bookmarkStart w:id="911" w:name="pg13968_168435"/>
    </w:p>
    <w:p>
      <w:pPr>
        <w:pStyle w:val="Heading2"/>
        <w:numPr>
          <w:ilvl w:val="1"/>
          <w:numId w:val="1"/>
        </w:numPr>
        <w:rPr/>
      </w:pPr>
      <w:bookmarkStart w:id="912" w:name="__RefHeading___Toc1125182_3381743652"/>
      <w:bookmarkStart w:id="913" w:name="_Toc265"/>
      <w:bookmarkEnd w:id="911"/>
      <w:bookmarkEnd w:id="912"/>
      <w:r>
        <w:rPr>
          <w:rtl w:val="true"/>
        </w:rPr>
        <w:t xml:space="preserve">گفتار حکیمانه </w:t>
      </w:r>
      <w:r>
        <w:rPr/>
        <w:t>80</w:t>
      </w:r>
      <w:r>
        <w:rPr>
          <w:rtl w:val="true"/>
        </w:rPr>
        <w:t>-</w:t>
      </w:r>
      <w:r>
        <w:rPr>
          <w:rtl w:val="true"/>
        </w:rPr>
        <w:t>دانش گمشده مؤمن است</w:t>
      </w:r>
      <w:bookmarkEnd w:id="913"/>
    </w:p>
    <w:p>
      <w:pPr>
        <w:pStyle w:val="Heading3"/>
        <w:numPr>
          <w:ilvl w:val="2"/>
          <w:numId w:val="1"/>
        </w:numPr>
        <w:rPr/>
      </w:pPr>
      <w:bookmarkStart w:id="914" w:name="__RefHeading___Toc1125184_3381743652"/>
      <w:bookmarkStart w:id="915" w:name="_Toc266"/>
      <w:bookmarkEnd w:id="914"/>
      <w:r>
        <w:rPr>
          <w:rtl w:val="true"/>
        </w:rPr>
        <w:t>اشاره</w:t>
      </w:r>
      <w:bookmarkEnd w:id="91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اَلْحِکْمَةُ ضَالَّةُ الْمُؤْمِنِ،فَخُذِ الْحِکْمَةَ وَ لَوْ مِنْ أَهْلِ النِّفَاقِ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و حکمت گمشده مؤمن است،بنابراین حکمت را بگیر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از اهل نفاق باشد</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6" w:name="pg13968_168437"/>
      <w:bookmarkStart w:id="917" w:name="pg13968_168437"/>
      <w:bookmarkEnd w:id="917"/>
    </w:p>
    <w:p>
      <w:pPr>
        <w:pStyle w:val="Heading3"/>
        <w:numPr>
          <w:ilvl w:val="2"/>
          <w:numId w:val="1"/>
        </w:numPr>
        <w:rPr/>
      </w:pPr>
      <w:bookmarkStart w:id="918" w:name="pg13968_168437"/>
      <w:bookmarkStart w:id="919" w:name="__RefHeading___Toc1125186_3381743652"/>
      <w:bookmarkStart w:id="920" w:name="_Toc267"/>
      <w:bookmarkEnd w:id="918"/>
      <w:bookmarkEnd w:id="919"/>
      <w:r>
        <w:rPr>
          <w:rtl w:val="true"/>
        </w:rPr>
        <w:t>شرح و تفسیر</w:t>
      </w:r>
      <w:bookmarkEnd w:id="920"/>
    </w:p>
    <w:p>
      <w:pPr>
        <w:pStyle w:val="BookText"/>
        <w:rPr/>
      </w:pPr>
      <w:r>
        <w:rPr>
          <w:rFonts w:ascii="IRNazanin" w:hAnsi="IRNazanin" w:eastAsia="IRNazanin"/>
          <w:color w:val="111111"/>
          <w:sz w:val="28"/>
          <w:sz w:val="28"/>
          <w:szCs w:val="28"/>
          <w:rtl w:val="true"/>
          <w:lang w:bidi="fa-IR"/>
        </w:rPr>
        <w:t>دانش گمشده مؤمن است</w:t>
      </w:r>
    </w:p>
    <w:p>
      <w:pPr>
        <w:pStyle w:val="BookText"/>
        <w:rPr/>
      </w:pPr>
      <w:r>
        <w:rPr>
          <w:rFonts w:ascii="IRNazanin" w:hAnsi="IRNazanin" w:eastAsia="IRNazanin"/>
          <w:color w:val="111111"/>
          <w:sz w:val="28"/>
          <w:sz w:val="28"/>
          <w:szCs w:val="28"/>
          <w:rtl w:val="true"/>
          <w:lang w:bidi="fa-IR"/>
        </w:rPr>
        <w:t>آنچه در این کلام گهربار آمده است شبیه چیزی است که در کلام قبل آمد؛اما به تعبیر و به شکل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این‌که نامحدود بودن منبع علم را روشن سازد تشبیه زیبایی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گمشده مؤمن است،بنابراین دانش را بگیر، هرچند از اهل نفاق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الْمُؤْمِنِ،فَخُذِ الْحِکْمَةَ وَ لَوْ مِنْ أَهْلِ النِّفَاقِ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هر گاه انسان گمشده پرارزشی داشته باشد دائماً به دنبال آن می‌گردد و آن را نزد هرکس ببیند از او می‌گیرد؛خواه آن شخص مؤمن باشد یا کافر،منافق باشد یا مشرک،نیکوکار باشد یا بدکار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واقع نشان می‌دهد که صاحبان اصلی علم ودانش افراد باایمان اند و منافقان و فاسدان غاصبانه از آن استفاده می‌کنند و چه بسا آن را وسیله‌ای برای رسیدن به اهداف سوء خود قرار می‌دهند،بنابراین،صاحب حقیقی آن که مؤمنان اند هر جا که آن را بیابند به آن سزاوارترند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چیزی که به صورت گسترده‌تر در قرآن مجید آمده است؛در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حَرَّمَ زِینَةَ اللّهِ الَّتِی أَخْرَجَ لِعِبادِهِ وَ الطَّیِّباتِ مِنَ الرِّزْقِ قُلْ هِیَ لِلَّذِینَ آمَنُوا فِی الْحَیاةِ الدُّنْیا خالِصَةً یَوْمَ الْقِیامَةِ کَذلِکَ نُفَصِّلُ الْآیاتِ </w:t>
      </w:r>
    </w:p>
    <w:p>
      <w:pPr>
        <w:pStyle w:val="BookText"/>
        <w:rPr/>
      </w:pP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چه کسی زینت‌های الهی را که برای بندگان خود آفریده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اینها در زندگی دنیا از آن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دیگران نیز از آن استفاده می‌کنند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خالص برای مؤمنان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آیات خود را برای کسانی که آگاهند 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آیه ناظر به مواهب مادی است؛ولی مواهب معنوی را به طور مسلم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نهج البلاغه ابن ابی الحدید آمده است که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خواند و در ضمن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أمَرَنا بِطَلَبِ الْآخِرَةِ وَ کَفانا مَؤنَةَ الدُّنْیا فَلْیَتَنا کُفینا مَؤنَةُ الْآخِرَةِ وَ أُمرْنا بِطَلَبِ الدُّنْیا؛ خداوند ما را به طلب آخرت دستور داده و روزی دنیوی ما را ضمانت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آخرت را برای ما تضمین می‌کرد و ما مأمور به طلب دنیا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این سخن را شنید و گفت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ضالَّةُ الْمؤمِنْ خَرَجَتْ مِنْ قَلْبِ الْمُنافِقِ؛ این همان گمشده مؤمن است که از قلب منافقی خارج شده است</w:t>
      </w:r>
      <w:r>
        <w:rPr>
          <w:rFonts w:eastAsia="IRNazanin" w:cs="IRNazanin"/>
          <w:color w:val="111111"/>
          <w:sz w:val="28"/>
          <w:szCs w:val="28"/>
          <w:rtl w:val="true"/>
          <w:lang w:bidi="fa-IR"/>
        </w:rPr>
        <w:t xml:space="preserve">». </w:t>
      </w:r>
      <w:r>
        <w:rPr>
          <w:rStyle w:val="FootnoteAnchor"/>
          <w:rtl w:val="true"/>
        </w:rPr>
        <w:footnoteReference w:id="358"/>
      </w:r>
      <w:bookmarkStart w:id="921" w:name="pg13968_168439"/>
    </w:p>
    <w:p>
      <w:pPr>
        <w:pStyle w:val="Heading2"/>
        <w:numPr>
          <w:ilvl w:val="1"/>
          <w:numId w:val="1"/>
        </w:numPr>
        <w:rPr/>
      </w:pPr>
      <w:bookmarkStart w:id="922" w:name="__RefHeading___Toc1125188_3381743652"/>
      <w:bookmarkStart w:id="923" w:name="_Toc268"/>
      <w:bookmarkEnd w:id="921"/>
      <w:bookmarkEnd w:id="922"/>
      <w:r>
        <w:rPr>
          <w:rtl w:val="true"/>
        </w:rPr>
        <w:t xml:space="preserve">گفتار حکیمانه </w:t>
      </w:r>
      <w:r>
        <w:rPr/>
        <w:t>81</w:t>
      </w:r>
      <w:r>
        <w:rPr>
          <w:rtl w:val="true"/>
        </w:rPr>
        <w:t>-</w:t>
      </w:r>
      <w:r>
        <w:rPr>
          <w:rtl w:val="true"/>
        </w:rPr>
        <w:t>معیار ارزش انسان</w:t>
      </w:r>
      <w:bookmarkEnd w:id="923"/>
    </w:p>
    <w:p>
      <w:pPr>
        <w:pStyle w:val="Heading3"/>
        <w:numPr>
          <w:ilvl w:val="2"/>
          <w:numId w:val="1"/>
        </w:numPr>
        <w:rPr/>
      </w:pPr>
      <w:bookmarkStart w:id="924" w:name="__RefHeading___Toc1125190_3381743652"/>
      <w:bookmarkStart w:id="925" w:name="_Toc269"/>
      <w:bookmarkEnd w:id="924"/>
      <w:r>
        <w:rPr>
          <w:rtl w:val="true"/>
        </w:rPr>
        <w:t>اشاره</w:t>
      </w:r>
      <w:bookmarkEnd w:id="92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قِیمَةُ کُلِّ امْرِئٍ مَا یُحْسِنُهُ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و ارزش هر کس به اندازه کاری است که می‌تواند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به خوبی انجام دهد</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کلماتی است که قیمتی برای آن تصور نمی‌شود و هیچ سخن حکیمانه‌ای هم وزن آن نیست و هیچ سخنی نمی‌تواند هم‌ردیف آن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الْکَلِمَةُ الَّتی لا تُصاب لَها قیمَةٌ،وَ لا تُوزَنُ بِها حِکْمَةٌ،وَ لا تُقْرَنُ إلَیْها کَلِمَةٌ</w:t>
      </w:r>
      <w:r>
        <w:rPr>
          <w:rFonts w:eastAsia="IRNazanin" w:cs="IRNazanin"/>
          <w:color w:val="111111"/>
          <w:sz w:val="28"/>
          <w:szCs w:val="28"/>
          <w:rtl w:val="true"/>
          <w:lang w:bidi="fa-IR"/>
        </w:rPr>
        <w:t xml:space="preserve">) . </w:t>
      </w:r>
      <w:bookmarkStart w:id="926" w:name="pg13968_168441"/>
    </w:p>
    <w:p>
      <w:pPr>
        <w:pStyle w:val="Heading3"/>
        <w:numPr>
          <w:ilvl w:val="2"/>
          <w:numId w:val="1"/>
        </w:numPr>
        <w:rPr/>
      </w:pPr>
      <w:bookmarkStart w:id="927" w:name="__RefHeading___Toc1125192_3381743652"/>
      <w:bookmarkStart w:id="928" w:name="_Toc270"/>
      <w:bookmarkEnd w:id="926"/>
      <w:bookmarkEnd w:id="927"/>
      <w:r>
        <w:rPr>
          <w:rtl w:val="true"/>
        </w:rPr>
        <w:t>شرح و تفسیر</w:t>
      </w:r>
      <w:bookmarkEnd w:id="928"/>
    </w:p>
    <w:p>
      <w:pPr>
        <w:pStyle w:val="BookText"/>
        <w:rPr/>
      </w:pPr>
      <w:r>
        <w:rPr>
          <w:rFonts w:ascii="IRNazanin" w:hAnsi="IRNazanin" w:eastAsia="IRNazanin"/>
          <w:color w:val="111111"/>
          <w:sz w:val="28"/>
          <w:sz w:val="28"/>
          <w:szCs w:val="28"/>
          <w:rtl w:val="true"/>
          <w:lang w:bidi="fa-IR"/>
        </w:rPr>
        <w:t>معیار ارزش انسان</w:t>
      </w:r>
    </w:p>
    <w:p>
      <w:pPr>
        <w:pStyle w:val="BookText"/>
        <w:rPr/>
      </w:pPr>
      <w:r>
        <w:rPr>
          <w:rFonts w:ascii="IRNazanin" w:hAnsi="IRNazanin" w:eastAsia="IRNazanin"/>
          <w:color w:val="111111"/>
          <w:sz w:val="28"/>
          <w:sz w:val="28"/>
          <w:szCs w:val="28"/>
          <w:rtl w:val="true"/>
          <w:lang w:bidi="fa-IR"/>
        </w:rPr>
        <w:t>امام علیه السلام ارزش هر انسانی را در این عبارت حکیمانه کوتاه به روشنی بیان کرده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و ارزش هر کس به اندازه کاری است که می‌تواند آن را به خوبی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امْرِئٍ مَا یُحْسِنُهُ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حسب و نسب،مقام و مال و پست‌های اجتماعی و رسمی هیچ‌کدام دلیل بر ارزش انسان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واقعی انسان را کارهای مهمی تشکیل می‌دهد که از عهده آن 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 بسیار ماهر،معلمی شایسته، شاعری توانا،نویسنده‌ای قوی و فقیهی ماهر که می‌تواند مردم را به احکام الهی آشنا سازد ارزش آنها به قدر همان کاری است که به خوبی از عهده آن بر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نزد مردم چنین است،در نزد خداوند هم کسانی قیمت و ارزش دارند که اعمال شایسته‌تر و مجاهدت‌های بیشتر و اصلاحات بهتری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حدیث شریف جز آنچه در بالا آمد تفسیرهای دیگری هم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دانش‌هایی است که شخص دارد،بنابراین ارزش هر انسان به مقدار معرفت و علم و دانشی است که به خوبی آن را فرا گرفته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این دو را با هم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بالا و عمل با ارزش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دیگر تفسیر چهارمی برای این حدیث شریف ذکر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احسان و نیکوکاری تفسیر نموده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کس به اندازه احسان و نیکوکاری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جمع بین هر چهار تفسیر در مفهوم جمله امکان‌پذیر است،زیرا استعمال لفظ در بیش از یک معنا کاملاً بی‌مانع است؛ولی تفسیر اول صحیح‌تر و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حدیث زیبایی است که امام جواد علیه السلام از پدرانش از امیرمؤمنان علیهم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سخن را من گفتم و خداوند متعال تأیید آن را در کتابش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 فَإِذَا تَکَلَّمَ ظَهَرَ؛ شخصیت انسان در زیر زبانش نهفته است هنگامی که سخن بگوید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منافقان را از طرز سخنانشان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جَهِلَ شَیْئاً عَادَاهُ؛ کسی که نسبت به چیزی جاهل است با آن دشمنی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از آن آگاهی نداشتند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أَوْ قِیمَةُ کُلِّ امْرِی مَا یُحْسِنُ؛ ارزش هر انسانی به اندازه چیزی است که به خوبی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آیه را در قصه طالوت نازل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 وَ زادَهُ بَسْطَةً فِی الْعِلْمِ وَ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برگزیده و از نظر علم و جسم او را افزایش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الْقَتْلُ یُقِلُّ الْقَتْلَ؛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قصاص مایه حیات و زندگی شماست ای صاحبان مغز و خرد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رضی بعد از ذکر این گفتار حکمت‌آمیز جمله‌ای بیان کرده که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می‌دهد تا چه اندازه این سخن حکیمانه در دل و جان این مرد فصیح و بلیغ تأثیر گذاشته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کلماتی است که قیمتی برای آن تصور نمی‌شود و هیچ سخن حکیمانه‌ای هم وزن آن نیست و هیچ سخنی نمی‌تواند هم‌ردیف آن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الْکَلِمَةُ الَّتی لا تُصاب لَها قیمَةٌ،وَ لا تُوزَنُ بِها حِکْمَةٌ،وَ لا تُقْرَنُ إلَیْها کَلِمَةٌ</w:t>
      </w:r>
      <w:r>
        <w:rPr>
          <w:rFonts w:eastAsia="IRNazanin" w:cs="IRNazanin"/>
          <w:color w:val="111111"/>
          <w:sz w:val="28"/>
          <w:szCs w:val="28"/>
          <w:rtl w:val="true"/>
          <w:lang w:bidi="fa-IR"/>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9" w:name="pg13968_168445"/>
      <w:bookmarkStart w:id="930" w:name="pg13968_168445"/>
      <w:bookmarkEnd w:id="930"/>
    </w:p>
    <w:p>
      <w:pPr>
        <w:pStyle w:val="Heading2"/>
        <w:numPr>
          <w:ilvl w:val="1"/>
          <w:numId w:val="1"/>
        </w:numPr>
        <w:rPr/>
      </w:pPr>
      <w:bookmarkStart w:id="931" w:name="pg13968_168445"/>
      <w:bookmarkStart w:id="932" w:name="__RefHeading___Toc1125194_3381743652"/>
      <w:bookmarkStart w:id="933" w:name="_Toc271"/>
      <w:bookmarkEnd w:id="931"/>
      <w:bookmarkEnd w:id="932"/>
      <w:r>
        <w:rPr>
          <w:rtl w:val="true"/>
        </w:rPr>
        <w:t xml:space="preserve">گفتار حکیمانه </w:t>
      </w:r>
      <w:r>
        <w:rPr/>
        <w:t>82</w:t>
      </w:r>
      <w:r>
        <w:rPr>
          <w:rtl w:val="true"/>
        </w:rPr>
        <w:t>-</w:t>
      </w:r>
      <w:r>
        <w:rPr>
          <w:rtl w:val="true"/>
        </w:rPr>
        <w:t>پنج اصل مهم زندگی انسان</w:t>
      </w:r>
      <w:bookmarkEnd w:id="933"/>
    </w:p>
    <w:p>
      <w:pPr>
        <w:pStyle w:val="Heading3"/>
        <w:numPr>
          <w:ilvl w:val="2"/>
          <w:numId w:val="1"/>
        </w:numPr>
        <w:rPr/>
      </w:pPr>
      <w:bookmarkStart w:id="934" w:name="__RefHeading___Toc1125196_3381743652"/>
      <w:bookmarkStart w:id="935" w:name="_Toc272"/>
      <w:bookmarkEnd w:id="934"/>
      <w:r>
        <w:rPr>
          <w:rtl w:val="true"/>
        </w:rPr>
        <w:t>اشاره</w:t>
      </w:r>
      <w:bookmarkEnd w:id="93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أُوصِیکُمْ بِخَمْسٍ لَوْ ضَرَبْتُمْ إِلَیْهَا آبَاطَ الْإِبِلِ لَکَانَتْ لِذَلِکَ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یَرْجُوَنَّ أَحَدٌ مِنْکُمْ إِلَّا رَبَّهُ،وَ لَا یَخَافَنَّ إِلَّا ذَنْبَهُ،وَ لَا یَسْتَحِیَنَّ أَحَدٌ مِنْکُمْ إِذَا سُئِلَ عَمَّا لَا یَعْلَمُ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أَعْلَمُ،وَ لَا یَسْتَحِیَنَّ أَحَدٌ إِذَا لَمْ یَعْلَمِ الشَّیْءَ أَنْ یَتَعَلَّمَهُ،وَ عَلَیْکُمْ‌بِالصَّبْرِ،فَإِنَّ الصَّبْرَ،مِنَ الْإِیمَانِ کَالرَّأْسِ مِنَ الْجَسَدِ،وَ لَا خَیْرَ فِی جَسَدٍ لَا رَأْسَ مَعَهُ،وَ لَا فِی إِیمَانٍ لَا صَبْرَ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پنج چیز سفارش می‌کنم که اگر برای تحصیل آن شتران راهوار را به سرعت حرکت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را برای به‌دست آوردن آن گردش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شما جز به پرورگارش امیدوار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جز از گناه خود نترسد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از شما اگر چیزی را از او پرسیدند که نمی‌داند حیا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از شما چیزی را نمی‌دانست از فرا گرفتن آن خجالت نکشد</w:t>
      </w:r>
      <w:r>
        <w:rPr>
          <w:rFonts w:eastAsia="IRNazanin" w:cs="IRNazanin"/>
          <w:color w:val="111111"/>
          <w:sz w:val="28"/>
          <w:szCs w:val="28"/>
          <w:rtl w:val="true"/>
          <w:lang w:bidi="fa-IR"/>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که صبر و استقامت پیشه کنید،زیرا صبر و استقامت در برابر ایمان همچون سر است در برابر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بی سر فایده‌ای ندارد همچنین ایمان بدون صبر و استقامت</w:t>
      </w:r>
      <w:r>
        <w:rPr>
          <w:rFonts w:eastAsia="IRNazanin" w:cs="IRNazanin"/>
          <w:color w:val="111111"/>
          <w:sz w:val="28"/>
          <w:szCs w:val="28"/>
          <w:rtl w:val="true"/>
          <w:lang w:bidi="fa-IR"/>
        </w:rPr>
        <w:t xml:space="preserve">. </w:t>
      </w:r>
      <w:r>
        <w:rPr>
          <w:rStyle w:val="FootnoteAnchor"/>
          <w:rtl w:val="true"/>
        </w:rPr>
        <w:footnoteReference w:id="361"/>
      </w:r>
      <w:bookmarkStart w:id="936" w:name="pg13968_168447"/>
    </w:p>
    <w:p>
      <w:pPr>
        <w:pStyle w:val="Heading3"/>
        <w:numPr>
          <w:ilvl w:val="2"/>
          <w:numId w:val="1"/>
        </w:numPr>
        <w:rPr/>
      </w:pPr>
      <w:bookmarkStart w:id="937" w:name="__RefHeading___Toc1125198_3381743652"/>
      <w:bookmarkStart w:id="938" w:name="_Toc273"/>
      <w:bookmarkEnd w:id="936"/>
      <w:bookmarkEnd w:id="937"/>
      <w:r>
        <w:rPr>
          <w:rtl w:val="true"/>
        </w:rPr>
        <w:t>شرح و تفسیر</w:t>
      </w:r>
      <w:bookmarkEnd w:id="938"/>
    </w:p>
    <w:p>
      <w:pPr>
        <w:pStyle w:val="BookText"/>
        <w:rPr/>
      </w:pPr>
      <w:r>
        <w:rPr>
          <w:rFonts w:ascii="IRNazanin" w:hAnsi="IRNazanin" w:eastAsia="IRNazanin"/>
          <w:color w:val="111111"/>
          <w:sz w:val="28"/>
          <w:sz w:val="28"/>
          <w:szCs w:val="28"/>
          <w:rtl w:val="true"/>
          <w:lang w:bidi="fa-IR"/>
        </w:rPr>
        <w:t>پنج اصل مهم</w:t>
      </w:r>
    </w:p>
    <w:p>
      <w:pPr>
        <w:pStyle w:val="BookText"/>
        <w:rPr/>
      </w:pPr>
      <w:r>
        <w:rPr>
          <w:rFonts w:ascii="IRNazanin" w:hAnsi="IRNazanin" w:eastAsia="IRNazanin"/>
          <w:color w:val="111111"/>
          <w:sz w:val="28"/>
          <w:sz w:val="28"/>
          <w:szCs w:val="28"/>
          <w:rtl w:val="true"/>
          <w:lang w:bidi="fa-IR"/>
        </w:rPr>
        <w:t>امام در این حکمت پربار به پنج موضوع از مهم‌ترین مسائلی که در زندگی انسان سرنوشت‌ساز است و اهمیت فوق العاده‌ای دارد با تأکید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پنج چیز سفارش می‌کنم که اگر برای تحصیل آن شتران راهوار را به سرعت حرکت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را برای به‌دست آوردن آن گردش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بِخَمْسٍ لَوْ ضَرَبْتُمْ إِلَیْهَا آبَاطَ الْإِبِلِ لَکَانَتْ لِذَلِکَ أَهْلاً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ضَرَبْتُمْ إلَیْها آباطَ الْإبِلِ ؛زیر بغل شتران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نهایت تلاش و کوشش در این راه است،زیرا هنگامی که می‌خواستند شتر را با سرعت به سوی مقصد حرکت دهند به یکی از نقاط حساس بدن او از جمله زیر بغل ضربه می‌زدند تا با سرعت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بیان آنها یکی پس از دیگری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 جز به پرورگارش امیدوار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نبندد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یَرْجُوَنَّ أَحَدٌ مِنْکُمْ إِلَّا رَبَّهُ</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 خداست و بر اساس توحید افعالی معتقدیم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الله؛همه چیز به فرمان او و رشته تمام امور در قبضه قدرت اوست،بنابراین چه بهتر که انسان آب را از سرچشمه بگیرد و هرچه می‌خواهد از او بخواهد و سرنوشت خود را در تفکری شرک‌آلود در دست دیگری نبیند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به فرض که دیگران هم سرنوشت‌ساز باشند،خضوع و تواضع در برابر غیر خدا ذلت است و در برابر پروردگار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هنگامی که برادران یوسف می‌خواستند او را به چاه بیفکنند و بر اثر حسادت او را می‌زدند ناگهان یوسف شروع به خندیدن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سخت در تعجب فرو رفتند که اینجا جای خنده نیست گویی برادر ما مسئله به چاه افکندن را شوخی می‌انگارد؛ولی یوسف پرده از این راز برداشت و درس بزرگی به آنها و به همه ما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دارم روزی به شما برادران نیرومند با آن بازوان قوی و قدرت فوق العاده نظر انداختم و با خود گفتم کسی که این همه یار و یاور نیرومند دارد چه غمی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بر شما تکیه کردم و به بازوان نیرومندتان دل بستم ولی امروز خود را در چنگال شما گرفتار می‌بینم و از شما به شما پناه می‌برم ولی به من پناه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این طریق به من آموخت که من بر غیر او تکیه نکنم</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البته این مسئله منافاتی با استفاده از عالم اسباب و نیروهای دیگران برای رسیدن به اهداف مادی و معنوی ندارد؛مهم آن است که انسان بداند هر سببی که تأثیری دارد آن هم از ناحیه خداست و اگر لحظه‌ای چشم الطاف الهی بر جهان اسباب بسته شود همه آنها از کار باز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باید در پشت پرده اسباب مسبب الاسباب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دومین توصیه را بیان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از گناه خود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یَخَافَنَّ إِلَّا ذَنْبَهُ</w:t>
      </w:r>
      <w:r>
        <w:rPr>
          <w:rFonts w:eastAsia="IRNazanin" w:cs="IRNazanin"/>
          <w:color w:val="111111"/>
          <w:sz w:val="28"/>
          <w:szCs w:val="28"/>
          <w:rtl w:val="true"/>
          <w:lang w:bidi="fa-IR"/>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روشن است چیزی که دشمن واقعی انسان است گناه اوست که او را در دنیا و آخرت به درد و رنج گرفتار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اسباب هولناک این جهان حتی بمب اتم آخرین کاری که با انسان می‌کند این است که حیات او را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مسئله در راه رضای خدا باشد به افتخار شهادت می‌رسد که بزرگترین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سومین دستور پرداخته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از شما اگر چیزی را از او پرسیدند که نمی‌داند حیا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یَسْتَحِیَنَّ أَحَدٌ مِنْکُمْ إِذَا سُئِلَ عَمَّا لَا یَعْلَمُ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 نمی‌دانم عیب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آن است که انسان جواب خطایی بدهد و دیگران را به گمراهی بیفکند و عقلاً و شرعاً در برابر آنها مسئول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هرگاه قول بدون علم در مقام قضاوت یا فتوا بوده باشد که مسئولیت بسیار عظیمی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کافی حدیثی از امام باقر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النَّاسَ بِغَیْرِ عِلْمٍ وَ لَا هُدًی لَعَنَتْهُ مَلَائِکَةُ الرَّحْمَةِ وَ مَلَائِکَةُ الْعَذَابِ وَ لَحِقَهُ وِزْرُ مَنْ عَمِلَ بِفُتْیَاهُ؛ کسی که بدون علم و هدایت فتوا بدهد فرشتگان رحمت و عذاب،او را لعنت می‌کنند و گناه کسانی که به فتوای او عمل کرده‌اند بر دوش او خواهد بود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شمول لعن فرشتگان عذاب نسبت به چنین کسی روشن است؛اما چرا ملائکه رحمت او را لعن می‌کنند؟ ظاهرا به این دلیل است که از گفتن نمی‌دانم در جواب،که مایه رحمت الهی است خودداری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مغرور به علم،خود باید بدانند که به 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همگان می‌دانند و همگان از مادر نزاده‌اند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نیز همه چیز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عیبی دارد که انسان جمله نمی‌دانم را در این گونه موارد به فراموشی نسپارد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چهارمین دستور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شما چیزی را نمی‌دانست از فرا گرفتن آن خجالت نکشد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یَسْتَحِیَنَّ أَحَدٌ إِذَا لَمْ یَعْلَمِ الشَّیْءَ أَنْ یَتَعَلَّمَهُ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هنگامی که انسان از مادر متولد می‌شود چیزی نمی‌داند و با گذشت زمان با سؤالات پی در پی از این و آن حقایق بسیاری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دانشمندان جهان یکی از دلایل پیشرفتشان در علم و دانش،سؤال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سؤال،کلید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حدیثی از امام باقر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خَزَائِنُ وَالْمَفَاتِیحُ السُّؤَالُ فَاسْأَلُوا یَرْحَمُکُمُ اللَّهُ فَإِنَّهُ یُؤْجَرُ فِی الْعِلْمِ أَرْبَعَةٌ السَّائِلُ وَ الْمُتَکَلِّمُ وَ الْمُسْتَمِعُ وَ الْمُحِبُّ لَهُمْ؛ علم و دانش به منزله خزائنی است و کلید آن سؤال و پرسش است،بنابراین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کنید،زیرا در آموزش علم چهار کس پاداش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کننده،گوینده،شنونده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در مجلس شنوندگانی غیر از سؤال کننده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آنها را دوست دارد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پایان به پنجمین و مهم‌ترین دستور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صبر و استقامت را پیشه کنید،زیرا صبر و استقامت در برابر ایمان همچون سر است در برابر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بی سر فایده‌ای ندارد همچنین ایمان بدون صبر و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بِالصَّبْرِ،فَإِنَّ الصَّبْرَ مِنَ الْإِیمَانِ کَالرَّأْسِ مِنَ الْجَسَدِ،وَ لَا خَیْرَ فِی جَسَدٍ لَا رَأْسَ مَعَهُ،وَ لَا فِی إِیمَانٍ لَا صَبْرَ مَعَهُ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مهم‌ترین حواس انسان در سر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بینایی،شنوایی،چشایی و بویایی و مهم‌ترین ابزار ارتباط انسان با دیگران که زبان است در سر قرار دارد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دروازه ورود غذا به بدن؛یعنی دهان نیز جزء این پیکر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مهم‌تر، فرمانده تمام اعضا که مغز است در وسط جمجمه قرار دارد که اگر کمترین آسیبی به آن برسد بخشی از فعالیت‌های بدن تعطیل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سکته مغزی که گاه نیمی از بدن انسان فلج می‌گردد عامل اصلی خونریزی بعضی از رگ‌های مغز </w:t>
      </w:r>
    </w:p>
    <w:p>
      <w:pPr>
        <w:pStyle w:val="BookText"/>
        <w:rPr/>
      </w:pPr>
      <w:r>
        <w:rPr>
          <w:rFonts w:ascii="IRNazanin" w:hAnsi="IRNazanin" w:eastAsia="IRNazanin"/>
          <w:color w:val="111111"/>
          <w:sz w:val="28"/>
          <w:sz w:val="28"/>
          <w:szCs w:val="28"/>
          <w:rtl w:val="true"/>
          <w:lang w:bidi="fa-IR"/>
        </w:rPr>
        <w:t>است که آن بخش را از کار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بسیاری از شهرهای صنعتی اتاق کنترلی وجود دارد که از آنجا به تمام بخش‌ها فرمان لازم داده می‌شود و یا دستور توقف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انسان در واقع اتاق کنترل تمام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در سر قرار دارد؛اگر سر از بدن جدا شود،انسان دست و پای مذبوحانه‌ای می‌زند و پس از چند دقیقه تمام دستگاه‌ها تعطیل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نسبت به ایمان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ایمان جدا شود دوام و بقایی برای ایمان نخواهد بود،زیرا نه در برابر گناه تاب تحمل ترک دارد،نه در برابر مشکلات اطاعت،توانی در خود می‌بیند و نه در مصائب صبر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هنگامی که فرشتگان رحمت به استقبال بهشتیان می‌آیند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نعمت در برابر صبر و استقامتی است که به خرج 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یَدْخُلُونَ عَلَیْهِمْ مِنْ کُلِّ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وارد باغ‌های جاویدان بهشتی می‌شوند و همچنین پدران، همسران و فرزندان صالح آنها و فرشتگان از هر دری بر آنان وارد می‌شوند و به آنها می‌گویند 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صبر و استقامت‌تان است چه نیکو است سرانجام آن سرای جاویدان</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این سخن را با حدیث پرمعنایی از پیغمبر اکرم صلی الله علیه و آله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الصَّبْرُ خَیْرُ مَرْکَبٍ ما رَزَقَ اللّهُ عَبْداً خَیْراً لَهُ وَ لا أوْسَعَ مِنَ الصَّبْرِ؛ صبر بهترین مرکب راهوار است و خداوند هیچ بنده‌ای را چیزی بهتر و گسترده‌تر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9" w:name="pg13968_168453"/>
      <w:bookmarkStart w:id="940" w:name="pg13968_168453"/>
      <w:bookmarkEnd w:id="940"/>
    </w:p>
    <w:p>
      <w:pPr>
        <w:pStyle w:val="Heading2"/>
        <w:numPr>
          <w:ilvl w:val="1"/>
          <w:numId w:val="1"/>
        </w:numPr>
        <w:rPr/>
      </w:pPr>
      <w:bookmarkStart w:id="941" w:name="pg13968_168453"/>
      <w:bookmarkStart w:id="942" w:name="__RefHeading___Toc1125200_3381743652"/>
      <w:bookmarkStart w:id="943" w:name="_Toc274"/>
      <w:bookmarkEnd w:id="941"/>
      <w:bookmarkEnd w:id="942"/>
      <w:r>
        <w:rPr>
          <w:rtl w:val="true"/>
        </w:rPr>
        <w:t xml:space="preserve">گفتار حکیمانه </w:t>
      </w:r>
      <w:r>
        <w:rPr/>
        <w:t>83</w:t>
      </w:r>
      <w:r>
        <w:rPr>
          <w:rtl w:val="true"/>
        </w:rPr>
        <w:t>-</w:t>
      </w:r>
      <w:r>
        <w:rPr>
          <w:rtl w:val="true"/>
        </w:rPr>
        <w:t>دوگانگی و غلوّ</w:t>
      </w:r>
      <w:bookmarkEnd w:id="943"/>
    </w:p>
    <w:p>
      <w:pPr>
        <w:pStyle w:val="Heading3"/>
        <w:numPr>
          <w:ilvl w:val="2"/>
          <w:numId w:val="1"/>
        </w:numPr>
        <w:rPr/>
      </w:pPr>
      <w:bookmarkStart w:id="944" w:name="__RefHeading___Toc1125202_3381743652"/>
      <w:bookmarkStart w:id="945" w:name="_Toc275"/>
      <w:bookmarkEnd w:id="944"/>
      <w:r>
        <w:rPr>
          <w:rtl w:val="true"/>
        </w:rPr>
        <w:t>اشاره</w:t>
      </w:r>
      <w:bookmarkEnd w:id="94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لِرَجُلٍ أَفْرَطَ فِی الثَّنَاءِ عَلَیْهِ،وَ کَانَ لَهُ 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دُونَ مَا تَقُولُ،وَ فَوْقَ مَا فِی نَفْسِکَ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به کسی که زیاد مدح او کرد ولی در دل وی را متهم می‌ساخت،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کمتر از آن هستم که تو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زبانت</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آنم که در دل داری</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6" w:name="pg13968_168455"/>
      <w:bookmarkStart w:id="947" w:name="pg13968_168455"/>
      <w:bookmarkEnd w:id="947"/>
    </w:p>
    <w:p>
      <w:pPr>
        <w:pStyle w:val="Heading3"/>
        <w:numPr>
          <w:ilvl w:val="2"/>
          <w:numId w:val="1"/>
        </w:numPr>
        <w:rPr/>
      </w:pPr>
      <w:bookmarkStart w:id="948" w:name="pg13968_168455"/>
      <w:bookmarkStart w:id="949" w:name="__RefHeading___Toc1125204_3381743652"/>
      <w:bookmarkStart w:id="950" w:name="_Toc276"/>
      <w:bookmarkEnd w:id="948"/>
      <w:bookmarkEnd w:id="949"/>
      <w:r>
        <w:rPr>
          <w:rtl w:val="true"/>
        </w:rPr>
        <w:t>شرح و تفسیر</w:t>
      </w:r>
      <w:bookmarkEnd w:id="950"/>
    </w:p>
    <w:p>
      <w:pPr>
        <w:pStyle w:val="BookText"/>
        <w:rPr/>
      </w:pPr>
      <w:r>
        <w:rPr>
          <w:rFonts w:ascii="IRNazanin" w:hAnsi="IRNazanin" w:eastAsia="IRNazanin"/>
          <w:color w:val="111111"/>
          <w:sz w:val="28"/>
          <w:sz w:val="28"/>
          <w:szCs w:val="28"/>
          <w:rtl w:val="true"/>
          <w:lang w:bidi="fa-IR"/>
        </w:rPr>
        <w:t>دوگانگی و غلوّ</w:t>
      </w:r>
    </w:p>
    <w:p>
      <w:pPr>
        <w:pStyle w:val="BookText"/>
        <w:rPr/>
      </w:pPr>
      <w:r>
        <w:rPr>
          <w:rFonts w:ascii="IRNazanin" w:hAnsi="IRNazanin" w:eastAsia="IRNazanin"/>
          <w:color w:val="111111"/>
          <w:sz w:val="28"/>
          <w:sz w:val="28"/>
          <w:szCs w:val="28"/>
          <w:rtl w:val="true"/>
          <w:lang w:bidi="fa-IR"/>
        </w:rPr>
        <w:t>گرچه مدح و ثنای افراد به سبب کارهای خوبی که انجام داده‌اند باعث تشویق آنها می‌شود؛ولی به یقین افراط در مدح و ثنا افزون بر اینکه دروغ و گناه کبیره‌ای محسوب می‌شود سبب اغفال طرف مقابل می‌گردد و او را از کوشش و تلاش برای رسیدن به مقامات بالاتر باز می‌دارد و آثار غرور و خودبرتربینی در او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دلیل،امام در برابر کسی که در ستایش او مبالغه می‌کرد ولی در دل او را متهم می‌دانست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کمتر از آن هستم که تو می‌گویی و بالاتر از آنم که در دل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أَفْرَطَ فِی الثَّنَاءِ عَلَیْهِ،وَ کَانَ لَهُ 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دُونَ مَا تَقُولُ،وَ فَوْقَ مَا فِی نَفْسِکَ</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آن شخص در مورد امام غلو کرده باشد و امام با این سخن می‌خواهد جلوی غلو او را بگیرد؛ولی این احتمال نیز داده شده است که چه بسا او تنها بخشی از صفات واقعی امام را برشمرده ولی امام متواضعانه چنین سخنی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جمله ذیل این سخن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آنم که در دل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کرامتی است از سوی امام علیه السلام که باطن و درون مخاطب خود را می‌خواند و می‌داند او منافقانه تعریف و تمجید می‌کند و در دلش حتی صفات واقعی امام علیه السلام را نیز قبول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اسلامی نیز مذمت زیادی در مورد مداحان و مبالغه‌گران در مدح و ستایش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حدیثی از پیغمبر اکرم صلی الله علیه و آله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لَقیتُمُ الْمَدّاحینَ فَاحْثُوا فی وُجُوهِهِمُ التُّرابَ؛ هنگامی که مداحان را ملاقات کردید خاک در صورتشان بپاشید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از کار آنها برائت و بیزاری جویید و اجازه ادامه سخن به آنها ندهید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حدیث دیگری می‌خوانیم که مردی ستایش مبالغه‌آمیزی درباره شخص دیگری در محضر پیغمبر صلی الله علیه و آله کرد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تُسْمِعْهُ فَتُهْلِکُهُ لَوْ سَمِعَکَ لَمْ یُفْلَحْ؛ آنچه را گفتی به گوش او نرسان که سبب هلاکت او می‌شود و اگر مدح مبالغه‌آمیز تو را بشنود هرگز رستگار نخواهد شد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فرمان مالک اشتر نیز همین مطلب به صورت جامع‌تری آمده است آنگاه که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رُضْهُمْ عَلَی أَلَّا یُطْرُوکَ وَ لَا یَبْجَحُوکَ بِبَاطِلٍ لَمْ تَفْعَلْهُ فَإِنَّ کَثْرَةَ الْإِطْرَاءِ تُحْدِثُ الزَّهْوَ وَ تُدْنِی مِنَ الْعِزَّةِ؛ سپس آنها را طوری تربیت کن که از تو ستایش بی‌جا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تملق و چاپلوسی 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نسبت به اعمال نادرستی که انجام نداده‌ای تمجید ننمایند،زیرا مدح و ستایش فراوان عُجب و خودپسندی به بار می‌آورد و انسان را به کبر و غرور نزدیک می‌سازد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هیچ‌یک از کتبی که ما دیده‌ایم سخنی در این‌باره که آن شخص در مقام افراط در ثنا چه گفت که امام برآشفت نیامده است و اگر عین آن کلام نقل می‌شد می‌توانستیم قضاوت کنیم که افراط در مدح بوده است یا تواضع امام</w:t>
      </w:r>
      <w:r>
        <w:rPr>
          <w:rFonts w:eastAsia="IRNazanin" w:cs="IRNazanin"/>
          <w:color w:val="111111"/>
          <w:sz w:val="28"/>
          <w:szCs w:val="28"/>
          <w:rtl w:val="true"/>
          <w:lang w:bidi="fa-IR"/>
        </w:rPr>
        <w:t>.</w:t>
      </w:r>
      <w:bookmarkStart w:id="951" w:name="pg13968_168457"/>
    </w:p>
    <w:p>
      <w:pPr>
        <w:pStyle w:val="Heading2"/>
        <w:numPr>
          <w:ilvl w:val="1"/>
          <w:numId w:val="1"/>
        </w:numPr>
        <w:rPr/>
      </w:pPr>
      <w:bookmarkStart w:id="952" w:name="__RefHeading___Toc1125206_3381743652"/>
      <w:bookmarkStart w:id="953" w:name="_Toc277"/>
      <w:bookmarkEnd w:id="951"/>
      <w:bookmarkEnd w:id="952"/>
      <w:r>
        <w:rPr>
          <w:rtl w:val="true"/>
        </w:rPr>
        <w:t xml:space="preserve">گفتار حکیمانه </w:t>
      </w:r>
      <w:r>
        <w:rPr/>
        <w:t>84</w:t>
      </w:r>
      <w:r>
        <w:rPr>
          <w:rtl w:val="true"/>
        </w:rPr>
        <w:t>-</w:t>
      </w:r>
      <w:r>
        <w:rPr>
          <w:rtl w:val="true"/>
        </w:rPr>
        <w:t>نسل پربار</w:t>
      </w:r>
      <w:bookmarkEnd w:id="953"/>
    </w:p>
    <w:p>
      <w:pPr>
        <w:pStyle w:val="Heading3"/>
        <w:numPr>
          <w:ilvl w:val="2"/>
          <w:numId w:val="1"/>
        </w:numPr>
        <w:rPr/>
      </w:pPr>
      <w:bookmarkStart w:id="954" w:name="__RefHeading___Toc1125208_3381743652"/>
      <w:bookmarkStart w:id="955" w:name="_Toc278"/>
      <w:bookmarkEnd w:id="954"/>
      <w:r>
        <w:rPr>
          <w:rtl w:val="true"/>
        </w:rPr>
        <w:t>اشاره</w:t>
      </w:r>
      <w:bookmarkEnd w:id="95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بَقِیَّةُ السَّیْفِ أَبْقَی عَدَداً،وَ أَکْثَرُ وَلَداً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ماندگان شمشیر،دوام و بقایشان فزون‌تر و فرزندانشان بیشترند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6" w:name="pg13968_168459"/>
      <w:bookmarkStart w:id="957" w:name="pg13968_168459"/>
      <w:bookmarkEnd w:id="957"/>
    </w:p>
    <w:p>
      <w:pPr>
        <w:pStyle w:val="Heading3"/>
        <w:numPr>
          <w:ilvl w:val="2"/>
          <w:numId w:val="1"/>
        </w:numPr>
        <w:rPr/>
      </w:pPr>
      <w:bookmarkStart w:id="958" w:name="pg13968_168459"/>
      <w:bookmarkStart w:id="959" w:name="__RefHeading___Toc1125210_3381743652"/>
      <w:bookmarkStart w:id="960" w:name="_Toc279"/>
      <w:bookmarkEnd w:id="958"/>
      <w:bookmarkEnd w:id="959"/>
      <w:r>
        <w:rPr>
          <w:rtl w:val="true"/>
        </w:rPr>
        <w:t>شرح و تفسیر</w:t>
      </w:r>
      <w:bookmarkEnd w:id="960"/>
    </w:p>
    <w:p>
      <w:pPr>
        <w:pStyle w:val="BookText"/>
        <w:rPr/>
      </w:pPr>
      <w:r>
        <w:rPr>
          <w:rFonts w:ascii="IRNazanin" w:hAnsi="IRNazanin" w:eastAsia="IRNazanin"/>
          <w:color w:val="111111"/>
          <w:sz w:val="28"/>
          <w:sz w:val="28"/>
          <w:szCs w:val="28"/>
          <w:rtl w:val="true"/>
          <w:lang w:bidi="fa-IR"/>
        </w:rPr>
        <w:t>نسل پربار</w:t>
      </w:r>
    </w:p>
    <w:p>
      <w:pPr>
        <w:pStyle w:val="BookText"/>
        <w:rPr/>
      </w:pPr>
      <w:r>
        <w:rPr>
          <w:rFonts w:ascii="IRNazanin" w:hAnsi="IRNazanin" w:eastAsia="IRNazanin"/>
          <w:color w:val="111111"/>
          <w:sz w:val="28"/>
          <w:sz w:val="28"/>
          <w:szCs w:val="28"/>
          <w:rtl w:val="true"/>
          <w:lang w:bidi="fa-IR"/>
        </w:rPr>
        <w:t>امام علیه السلام در این کلام حکمت آمیز خود به نکته پیچیده‌ای اشاره کرده که شارحان در تفسیر آن به زحمت افتاده‌اند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ماندگان شمشیر دوام و بقایشان زیادتر و فرزندانشان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السَّیْفِ أَبْقَی عَدَداً،وَ أَکْثَرُ وَلَداً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طوایفی است که دشمنان بی‌رحمانه از آنها قربانی گرفتند؛ولی باقی ماندگانشان بقای بیشتر دارند و فرزندانشان فزون‌تر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ذکر سند این کلام حکمت آمیز گفته شد تجربه‌های تاریخی این حقیقت را تأیید و مورخان به طوایفی اشاره کرده‌اند که عدد کثیری از آنها کشته شد ولی چندان نگذشت که فرزندانشان به طور چشمگیری فزونی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امیرمومنان علی علیه السلام بودند که بنی‌امیه آنها را هر جا یافتند از دم شمشیر گذراندند و بنی‌عباس نیز بی‌رحمانه از آنها قربانی گرفتند ولی نسل آنها به‌قدری فزونی یافته که بحمدالله در تمام بلاد عدد کثیری از آنها دیده می‌شود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اینکه چه رابطه‌ای میان آن کشتار بی‌رحمانه و فزونی باقی‌ماندگان است بعضی از شارحان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معتقدند که رابطه طبیعی در میان این دو نمی‌توان یافت تنها عنایات الهیه و الطاف خداوندی است که به چنین مظلومانی </w:t>
      </w:r>
    </w:p>
    <w:p>
      <w:pPr>
        <w:pStyle w:val="BookText"/>
        <w:rPr/>
      </w:pPr>
      <w:r>
        <w:rPr>
          <w:rFonts w:ascii="IRNazanin" w:hAnsi="IRNazanin" w:eastAsia="IRNazanin"/>
          <w:color w:val="111111"/>
          <w:sz w:val="28"/>
          <w:sz w:val="28"/>
          <w:szCs w:val="28"/>
          <w:rtl w:val="true"/>
          <w:lang w:bidi="fa-IR"/>
        </w:rPr>
        <w:t>چنان برکتی در نسل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مانند مرحوم کمره‌ای در شرح این عبارت آن را اشاره به مسئله انتخاب اصلح که نتیجه تنازع بقاست می‌دانند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تنازع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درگیری‌هایی که در میان افراد و قبائل برای ادامه حیات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قوی‌ترند باقی می‌مانند و آنها که ضعیف‌ترند کشته می‌شوند و قوی‌ترها نسل پربارتر و زاد و ولد بیشتری دارند،ازاین‌رو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عَدَداً وَ أکْثَرُ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روشن‌تری برای کلام امام علیه السلام می‌توان گفت که رابطه طبیعی صدر و ذیل آن را روشن می‌سازد و آن این‌که اقوامی که شهید و قربانی می‌دهند بازماندگانشان در نظر توده‌های مردم عزیز و شریف می‌شوند و به همین دلیل مردم دوست دارند از آنها داماد بگیرند و به آنها عروس بدهند و همین سبب می‌شود که زاد و ولد آنها فزونی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ارتباط سببی با آنها مایه افتخار و اعتبار است و همین امر موجب می‌شود که مردم برای برقرار ساختن چنین رابطه‌ای تلاش و کوشش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عصر و زمان خود نیز می‌بینیم که یکی از امتیازاتی که به هنگام خواستگاری برای عروس یا داماد ذکر می‌کنند این است که می‌گویند از خانواده شهداست تا طرف مقابل به ازدواج به این خانواده ترغیب شود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جمع میان تفسیرهای بالا امکان‌پذیر است،هر چند تفسیر اخیر مناسب‌تر است</w:t>
      </w:r>
      <w:r>
        <w:rPr>
          <w:rFonts w:eastAsia="IRNazanin" w:cs="IRNazanin"/>
          <w:color w:val="111111"/>
          <w:sz w:val="28"/>
          <w:szCs w:val="28"/>
          <w:rtl w:val="true"/>
          <w:lang w:bidi="fa-IR"/>
        </w:rPr>
        <w:t>.</w:t>
      </w:r>
      <w:bookmarkStart w:id="961" w:name="pg13968_168461"/>
    </w:p>
    <w:p>
      <w:pPr>
        <w:pStyle w:val="Heading2"/>
        <w:numPr>
          <w:ilvl w:val="1"/>
          <w:numId w:val="1"/>
        </w:numPr>
        <w:rPr/>
      </w:pPr>
      <w:bookmarkStart w:id="962" w:name="__RefHeading___Toc1125212_3381743652"/>
      <w:bookmarkStart w:id="963" w:name="_Toc280"/>
      <w:bookmarkEnd w:id="961"/>
      <w:bookmarkEnd w:id="962"/>
      <w:r>
        <w:rPr>
          <w:rtl w:val="true"/>
        </w:rPr>
        <w:t xml:space="preserve">گفتار حکیمانه </w:t>
      </w:r>
      <w:r>
        <w:rPr/>
        <w:t>85</w:t>
      </w:r>
      <w:r>
        <w:rPr>
          <w:rtl w:val="true"/>
        </w:rPr>
        <w:t>-</w:t>
      </w:r>
      <w:r>
        <w:rPr>
          <w:rtl w:val="true"/>
        </w:rPr>
        <w:t>خطرات ترک</w:t>
      </w:r>
      <w:r>
        <w:rPr>
          <w:rtl w:val="true"/>
        </w:rPr>
        <w:t>«</w:t>
      </w:r>
      <w:r>
        <w:rPr>
          <w:rtl w:val="true"/>
        </w:rPr>
        <w:t>نمی‌دانم</w:t>
      </w:r>
      <w:r>
        <w:rPr>
          <w:rtl w:val="true"/>
        </w:rPr>
        <w:t>»</w:t>
      </w:r>
      <w:bookmarkEnd w:id="963"/>
    </w:p>
    <w:p>
      <w:pPr>
        <w:pStyle w:val="Heading3"/>
        <w:numPr>
          <w:ilvl w:val="2"/>
          <w:numId w:val="1"/>
        </w:numPr>
        <w:rPr/>
      </w:pPr>
      <w:bookmarkStart w:id="964" w:name="__RefHeading___Toc1125214_3381743652"/>
      <w:bookmarkStart w:id="965" w:name="_Toc281"/>
      <w:bookmarkEnd w:id="964"/>
      <w:r>
        <w:rPr>
          <w:rtl w:val="true"/>
        </w:rPr>
        <w:t>اشاره</w:t>
      </w:r>
      <w:bookmarkEnd w:id="96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تَرَکَ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أُصِیبَتْ مَقَاتِلُهُ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ترک کند مواضع آسیب‌پذیر خود را در معرض ضربه‌های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6" w:name="pg13968_168463"/>
      <w:bookmarkStart w:id="967" w:name="pg13968_168463"/>
      <w:bookmarkEnd w:id="967"/>
    </w:p>
    <w:p>
      <w:pPr>
        <w:pStyle w:val="Heading3"/>
        <w:numPr>
          <w:ilvl w:val="2"/>
          <w:numId w:val="1"/>
        </w:numPr>
        <w:rPr/>
      </w:pPr>
      <w:bookmarkStart w:id="968" w:name="pg13968_168463"/>
      <w:bookmarkStart w:id="969" w:name="__RefHeading___Toc1125216_3381743652"/>
      <w:bookmarkStart w:id="970" w:name="_Toc282"/>
      <w:bookmarkEnd w:id="968"/>
      <w:bookmarkEnd w:id="969"/>
      <w:r>
        <w:rPr>
          <w:rtl w:val="true"/>
        </w:rPr>
        <w:t>شرح و تفسیر</w:t>
      </w:r>
      <w:bookmarkEnd w:id="970"/>
    </w:p>
    <w:p>
      <w:pPr>
        <w:pStyle w:val="BookText"/>
        <w:rPr/>
      </w:pPr>
      <w:r>
        <w:rPr>
          <w:rFonts w:ascii="IRNazanin" w:hAnsi="IRNazanin" w:eastAsia="IRNazanin"/>
          <w:color w:val="111111"/>
          <w:sz w:val="28"/>
          <w:sz w:val="28"/>
          <w:szCs w:val="28"/>
          <w:rtl w:val="true"/>
          <w:lang w:bidi="fa-IR"/>
        </w:rPr>
        <w:t>خطرات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گفتار حکیمانه سخنی را که در حکمت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به صورت جالب دیگری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ترک کند مواضع آسیب‌پذیر خود را در معرض ضربه‌های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أُصِیبَتْ مَقَاتِلُهُ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با این کار خود را به هلاکت می‌افکند و این هلاکت ممکن است جنبه دنیوی داشته باشد در آنجا که سخنان نسنجیده و خطرآفرین است و یا جنبه اخروی،در آنجا که سخنانش لطمه به حیثیت و آبروی اشخاص وارد می‌کند یا مردم را به گمراهی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لغت آن را به مواضعی از بدن که اگر ضربه بر آن وارد شود حیات انسان به مخاطره می‌افتد تفسیر کرده‌اند؛مانند سر و سینه و امثال آن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در شرح این سخن حکیمانه داستان جالبی از بوذرجمهر نقل می‌کند که زنی نزد او آمد و از مسئله‌ای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بوذرجمهر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عصبانی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هر سال آلاف و الوفی به تو می‌دهد که بگویی نمی‌دانم؟ بوذرجمهر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به من می‌دهد در برابر چیزهایی است که می‌دانم و اگر می‌خواست در برابر آنچه نمی‌دانم چیزی به من بدهد تمام </w:t>
      </w:r>
    </w:p>
    <w:p>
      <w:pPr>
        <w:pStyle w:val="BookText"/>
        <w:rPr/>
      </w:pPr>
      <w:r>
        <w:rPr>
          <w:rFonts w:ascii="IRNazanin" w:hAnsi="IRNazanin" w:eastAsia="IRNazanin"/>
          <w:color w:val="111111"/>
          <w:sz w:val="28"/>
          <w:sz w:val="28"/>
          <w:szCs w:val="28"/>
          <w:rtl w:val="true"/>
          <w:lang w:bidi="fa-IR"/>
        </w:rPr>
        <w:t xml:space="preserve">بیت‌المال او نیز کفایت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مسائلی را که ما نمی‌دانیم بسیار بیشتر از آن است که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بعضی فضلا نقل می‌کند که اگر کسی در برابر چیزهایی که نمی‌داند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نمی‌دانم،او را تعلیم می‌دهیم تا بداند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می‌دانم،امتحانش می‌کنیم تا بگوید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رسوا شود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شبیه این سخن را مرحوم مغنیه در فی ظلال نهج البلاغه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الخالده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دانشمندی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بگیرید،چرا که اگر بگویید نمی‌دانم به شما تعلیم می‌دهند تا بدانید و اگر بگویید می‌دانم از شما سؤال می‌کنند و نمی‌دانید و رسوا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از یاران رسول خدا صلی الله علیه و آله ادعا نکرد که همه چیز را می‌داند و به طور مطلق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علی بن ابی‌طالب علیه السلام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رابطه ضرب المثلی نقل شده است که آن نیز محتوای کلام امام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الرَّجُلِ بَیْنَ فَکَّیْهِ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آسیب پذیر انسان در میان دو فک او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زبان او مایه هلاکت او می‌شود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مرحوم شوشتری از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روزی ادعا کرد که من هر چه را تا به حال شنیده‌ام یا به حافظه سپرده‌ام هرگز فراموش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سخن به خدمتکارش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مرا بیاور بپوشم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گفت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کفش شما در پای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آن ادعا و این عمل سخت شرمنده شد</w:t>
      </w:r>
      <w:r>
        <w:rPr>
          <w:rFonts w:eastAsia="IRNazanin" w:cs="IRNazanin"/>
          <w:color w:val="111111"/>
          <w:sz w:val="28"/>
          <w:szCs w:val="28"/>
          <w:rtl w:val="true"/>
          <w:lang w:bidi="fa-IR"/>
        </w:rPr>
        <w:t xml:space="preserve">). </w:t>
      </w:r>
      <w:r>
        <w:rPr>
          <w:rStyle w:val="FootnoteAnchor"/>
          <w:rtl w:val="true"/>
        </w:rPr>
        <w:footnoteReference w:id="375"/>
      </w:r>
      <w:bookmarkStart w:id="971" w:name="pg13968_168465"/>
    </w:p>
    <w:p>
      <w:pPr>
        <w:pStyle w:val="Heading2"/>
        <w:numPr>
          <w:ilvl w:val="1"/>
          <w:numId w:val="1"/>
        </w:numPr>
        <w:rPr/>
      </w:pPr>
      <w:bookmarkStart w:id="972" w:name="__RefHeading___Toc1125218_3381743652"/>
      <w:bookmarkStart w:id="973" w:name="_Toc283"/>
      <w:bookmarkEnd w:id="971"/>
      <w:bookmarkEnd w:id="972"/>
      <w:r>
        <w:rPr>
          <w:rtl w:val="true"/>
        </w:rPr>
        <w:t xml:space="preserve">گفتار حکیمانه </w:t>
      </w:r>
      <w:r>
        <w:rPr/>
        <w:t>86</w:t>
      </w:r>
      <w:r>
        <w:rPr>
          <w:rtl w:val="true"/>
        </w:rPr>
        <w:t>-</w:t>
      </w:r>
      <w:r>
        <w:rPr>
          <w:rtl w:val="true"/>
        </w:rPr>
        <w:t>اهمیت رأی پیر</w:t>
      </w:r>
      <w:bookmarkEnd w:id="973"/>
    </w:p>
    <w:p>
      <w:pPr>
        <w:pStyle w:val="Heading3"/>
        <w:numPr>
          <w:ilvl w:val="2"/>
          <w:numId w:val="1"/>
        </w:numPr>
        <w:rPr/>
      </w:pPr>
      <w:bookmarkStart w:id="974" w:name="__RefHeading___Toc1125220_3381743652"/>
      <w:bookmarkStart w:id="975" w:name="_Toc284"/>
      <w:bookmarkEnd w:id="974"/>
      <w:r>
        <w:rPr>
          <w:rtl w:val="true"/>
        </w:rPr>
        <w:t>اشاره</w:t>
      </w:r>
      <w:bookmarkEnd w:id="97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رَأْیُ الشَّیْخِ أَحَبُّ إِلَیَّ مِنْ جَلَدِ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مَشْهَدِ الْغُلَامِ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و تدبیر پیر نزد من بهتر از چالاکی جوان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جنگجویی جوان بهتر است</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6" w:name="pg13968_168467"/>
      <w:bookmarkStart w:id="977" w:name="pg13968_168467"/>
      <w:bookmarkEnd w:id="977"/>
    </w:p>
    <w:p>
      <w:pPr>
        <w:pStyle w:val="Heading3"/>
        <w:numPr>
          <w:ilvl w:val="2"/>
          <w:numId w:val="1"/>
        </w:numPr>
        <w:rPr/>
      </w:pPr>
      <w:bookmarkStart w:id="978" w:name="pg13968_168467"/>
      <w:bookmarkStart w:id="979" w:name="__RefHeading___Toc1125222_3381743652"/>
      <w:bookmarkStart w:id="980" w:name="_Toc285"/>
      <w:bookmarkEnd w:id="978"/>
      <w:bookmarkEnd w:id="979"/>
      <w:r>
        <w:rPr>
          <w:rtl w:val="true"/>
        </w:rPr>
        <w:t>شرح و تفسیر</w:t>
      </w:r>
      <w:bookmarkEnd w:id="980"/>
    </w:p>
    <w:p>
      <w:pPr>
        <w:pStyle w:val="BookText"/>
        <w:rPr/>
      </w:pPr>
      <w:r>
        <w:rPr>
          <w:rFonts w:ascii="IRNazanin" w:hAnsi="IRNazanin" w:eastAsia="IRNazanin"/>
          <w:color w:val="111111"/>
          <w:sz w:val="28"/>
          <w:sz w:val="28"/>
          <w:szCs w:val="28"/>
          <w:rtl w:val="true"/>
          <w:lang w:bidi="fa-IR"/>
        </w:rPr>
        <w:t>اهمیت رأی پیر</w:t>
      </w:r>
    </w:p>
    <w:p>
      <w:pPr>
        <w:pStyle w:val="BookText"/>
        <w:rPr/>
      </w:pPr>
      <w:r>
        <w:rPr>
          <w:rFonts w:ascii="IRNazanin" w:hAnsi="IRNazanin" w:eastAsia="IRNazanin"/>
          <w:color w:val="111111"/>
          <w:sz w:val="28"/>
          <w:sz w:val="28"/>
          <w:szCs w:val="28"/>
          <w:rtl w:val="true"/>
          <w:lang w:bidi="fa-IR"/>
        </w:rPr>
        <w:t>امام علیه السلام در این کلام حکمت‌آمیزش،مقایسه‌ای میان رأی و تدبیر پیران و چالاکی و دلاوری جوانان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 و تدبیر پیر نزد من بهتر از چالاکی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جنگجویی جوان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الشَّیْخِ أَحَبُّ إِلَیَّ مِنْ جَلَدِ الْغُلَامِ 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مَشْهَدِ الْغُلَامِ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چابکی و نیرومندی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جوان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به معنای میدان جنگ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برای پیروزی در نبرد با دشمن در درجه نخست نقشه‌های صحیح لازم است و در درجه بعد دلاوری و چالاکی جنگجویان و به یقین تا نقشه صحیحی نباشد دلاوری‌ها به نتیجه‌ای نمی‌رسد،ازاین‌رو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پیران نزد من از شجاعت و چالاکی جوانان بهتر است،زیرا مردان بزرگسالی که سال‌ها میدان‌های نبرد را دیده‌اند و تجربه‌ها آموخته‌اند بر اساس آن تجربه‌ها قادر به تنظیم برنامه صحیح هستند در حالی که جوانان،چنین توانی را ندارند؛ولی به عکس پیران،دارای قدرت و توانایی جسمی کافی و دلاوری و چالاکی هستند،گرچه هر یک امتیازی دارند؛ولی پایه اصلی را رأی و تدبیر پیران تشکیل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نیز این کلام حکیمانه را کاملاً تأیید می‌کند مثلا در جنگ خندق تدبیری که سلمان فارسی در پیشنهاد حفر خندق اندیشید توانست مدینه را از سقوط در چنگال دشمن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حکیمانه در ضمن به جوانانی که نسبت به پیران بی‌اعتنا هستند و خود را کانون همه چیز و پیران را خارج از گردونه اجتماع می‌پندارند هشدار می‌دهد که به بزرگسالان احترام بگذارید و خود را از تجارب آنها بی‌نیاز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ابو الطیب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الرّأْیُ قَبْلَ شُجاعَةِ الشَّجْعانِ هُوَ أوَّلٌ وَ هِیَ الْمَحَلُّ الثّانی</w:t>
      </w:r>
    </w:p>
    <w:p>
      <w:pPr>
        <w:pStyle w:val="BookText"/>
        <w:rPr/>
      </w:pPr>
      <w:r>
        <w:rPr>
          <w:rFonts w:ascii="Amiri" w:hAnsi="Amiri" w:eastAsia="Amiri" w:cs="Amiri"/>
          <w:color w:val="111111"/>
          <w:sz w:val="28"/>
          <w:sz w:val="28"/>
          <w:szCs w:val="28"/>
          <w:rtl w:val="true"/>
          <w:lang w:bidi="ar-SA"/>
        </w:rPr>
        <w:t>فَإذا هُما اجْتَمَعا لِنَفْسٍ مَرَّةً بَلَغَتْ مِنَ الْعُلْیاءِ کُلَّ مَکانٍ</w:t>
      </w:r>
    </w:p>
    <w:p>
      <w:pPr>
        <w:pStyle w:val="BookText"/>
        <w:rPr/>
      </w:pPr>
      <w:r>
        <w:rPr>
          <w:rFonts w:ascii="IRNazanin" w:hAnsi="IRNazanin" w:eastAsia="IRNazanin"/>
          <w:color w:val="111111"/>
          <w:sz w:val="28"/>
          <w:sz w:val="28"/>
          <w:szCs w:val="28"/>
          <w:rtl w:val="true"/>
          <w:lang w:bidi="fa-IR"/>
        </w:rPr>
        <w:t>علم و تجربه پیش از شجاعت شجاعان است آن اول است و این در محل دوم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هر دو با هم برای شخص نیرومندی جمع شوند به بالاترین محل صعود می‌کنند</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بعد از ذکر شعر بالا نصیحتی از یکی از سلاطین به فرزندش نقل می‌کند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 خود را جوان مغرور و کم‌تجربه‌ای انتخاب نکن و نه پیر از کار افتاده‌ای را که گذشت روزگار از عقلش کاسته،چنان که گذشت عمر جسمش را ضعیف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که بزرگسالان پرتجربه را برگزینی</w:t>
      </w:r>
      <w:r>
        <w:rPr>
          <w:rFonts w:eastAsia="IRNazanin" w:cs="IRNazanin"/>
          <w:color w:val="111111"/>
          <w:sz w:val="28"/>
          <w:szCs w:val="28"/>
          <w:rtl w:val="true"/>
          <w:lang w:bidi="fa-IR"/>
        </w:rPr>
        <w:t xml:space="preserve">. </w:t>
      </w:r>
      <w:r>
        <w:rPr>
          <w:rStyle w:val="FootnoteAnchor"/>
          <w:rtl w:val="true"/>
        </w:rPr>
        <w:footnoteReference w:id="378"/>
      </w:r>
      <w:bookmarkStart w:id="981" w:name="pg13968_168469"/>
    </w:p>
    <w:p>
      <w:pPr>
        <w:pStyle w:val="Heading2"/>
        <w:numPr>
          <w:ilvl w:val="1"/>
          <w:numId w:val="1"/>
        </w:numPr>
        <w:rPr/>
      </w:pPr>
      <w:bookmarkStart w:id="982" w:name="__RefHeading___Toc1125224_3381743652"/>
      <w:bookmarkStart w:id="983" w:name="_Toc286"/>
      <w:bookmarkEnd w:id="981"/>
      <w:bookmarkEnd w:id="982"/>
      <w:r>
        <w:rPr>
          <w:rtl w:val="true"/>
        </w:rPr>
        <w:t xml:space="preserve">گفتار حکیمانه </w:t>
      </w:r>
      <w:r>
        <w:rPr/>
        <w:t>87</w:t>
      </w:r>
      <w:r>
        <w:rPr>
          <w:rtl w:val="true"/>
        </w:rPr>
        <w:t>-</w:t>
      </w:r>
      <w:r>
        <w:rPr>
          <w:rtl w:val="true"/>
        </w:rPr>
        <w:t>نومیدی چرا؟</w:t>
      </w:r>
      <w:bookmarkEnd w:id="983"/>
    </w:p>
    <w:p>
      <w:pPr>
        <w:pStyle w:val="Heading3"/>
        <w:numPr>
          <w:ilvl w:val="2"/>
          <w:numId w:val="1"/>
        </w:numPr>
        <w:rPr/>
      </w:pPr>
      <w:bookmarkStart w:id="984" w:name="__RefHeading___Toc1125226_3381743652"/>
      <w:bookmarkStart w:id="985" w:name="_Toc287"/>
      <w:bookmarkEnd w:id="984"/>
      <w:r>
        <w:rPr>
          <w:rtl w:val="true"/>
        </w:rPr>
        <w:t>اشاره</w:t>
      </w:r>
      <w:bookmarkEnd w:id="98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عَجِبْتُ لِمَنْ یَقْنَطُ وَ مَعَهُ الْاِسْتِغْفَارُ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شگفتم از کسی که نومید می‌شود در حالی که استغفار با اوست</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6" w:name="pg13968_168471"/>
      <w:bookmarkStart w:id="987" w:name="pg13968_168471"/>
      <w:bookmarkEnd w:id="987"/>
    </w:p>
    <w:p>
      <w:pPr>
        <w:pStyle w:val="Heading3"/>
        <w:numPr>
          <w:ilvl w:val="2"/>
          <w:numId w:val="1"/>
        </w:numPr>
        <w:rPr/>
      </w:pPr>
      <w:bookmarkStart w:id="988" w:name="pg13968_168471"/>
      <w:bookmarkStart w:id="989" w:name="__RefHeading___Toc1125228_3381743652"/>
      <w:bookmarkStart w:id="990" w:name="_Toc288"/>
      <w:bookmarkEnd w:id="988"/>
      <w:bookmarkEnd w:id="989"/>
      <w:r>
        <w:rPr>
          <w:rtl w:val="true"/>
        </w:rPr>
        <w:t>شرح و تفسیر</w:t>
      </w:r>
      <w:bookmarkEnd w:id="990"/>
    </w:p>
    <w:p>
      <w:pPr>
        <w:pStyle w:val="BookText"/>
        <w:rPr/>
      </w:pPr>
      <w:r>
        <w:rPr>
          <w:rFonts w:ascii="IRNazanin" w:hAnsi="IRNazanin" w:eastAsia="IRNazanin"/>
          <w:color w:val="111111"/>
          <w:sz w:val="28"/>
          <w:sz w:val="28"/>
          <w:szCs w:val="28"/>
          <w:rtl w:val="true"/>
          <w:lang w:bidi="fa-IR"/>
        </w:rPr>
        <w:t>نومیدی چرا؟</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راه امیدواری را به روی همه گنهکاران گشوده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نومید می‌شود در حالی که استغفار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یَقْنَطُ وَ مَعَهُ الْاِسْتِغْفَارُ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خداوند درهای توبه و استغفار را به روی بندگانش گشوده و آنها را به رحمت خود امیدوار ساخته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بندگانی که راه اسراف به خود را درپیش گرفته‌اید و مرتکب گناهان شده‌اید از رحمت خداوند مأیوس نشوید،چرا که او همه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یقین او آمرزنده مهربان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ناامیدی است و می‌دانیم یأس از رحمت خدا بالاترین گناهان است،زیرا کسی که از رحمت حق مأیوس شود از هیچ گناهی إبایی ندارد،چون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سر من گذشته و من غرق شده‌ام چه یک قامت چه صد 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 خطرناک‌ترین راه نفوذ شیطان در دل آدمی است که او را آلوده هر گونه گناه می‌کند،لذا در حدیثی از امام صادق علیه السلام می‌خوانیم که لقمان به فرزندش چنین می‌گفت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 اللَّهَ عَزَّ وَجَلَّ خِیفَةً لَوْ جِئْتَهُ بِبِرِّ الثَّقَلَیْنِ لَعَذَّبَکَ وَارْجُ </w:t>
      </w:r>
    </w:p>
    <w:p>
      <w:pPr>
        <w:pStyle w:val="BookText"/>
        <w:rPr/>
      </w:pPr>
      <w:r>
        <w:rPr>
          <w:rFonts w:ascii="IRNazanin" w:hAnsi="IRNazanin" w:eastAsia="IRNazanin"/>
          <w:color w:val="111111"/>
          <w:sz w:val="28"/>
          <w:sz w:val="28"/>
          <w:szCs w:val="28"/>
          <w:rtl w:val="true"/>
          <w:lang w:bidi="fa-IR"/>
        </w:rPr>
        <w:t xml:space="preserve">اللَّهَ رَجَاءً لَوْ جِئْتَهُ بِذُنُوبِ الثَّقَلَیْنِ لَرَحِمَک؛ از خداوند آن‌گونه بترس که اگر تمام عبادات و اعمال نیک جن و انس را انجام داده باشی امکان دارد به سبب لغزشی تو را مجازات کند و آن‌قدر به رحمت خدا امیدوار باشد که اگر تمام گناه جن و انس را کرده باشی امکان دارد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توبه واستغفار و امر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قرآن مجید نیز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یَیْأَسُ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رحمت خدا تنها کافران مأیوس می‌شوند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شایان توجه است که ابن ابی‌الحدید در شرح این کلام سخنی با نظر موافق از ربیع بن خثعم نقل می‌کند که بسیار نادرست به نظر می‌رسد و آن اینکه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ممکن است دروغ و گناه باشد اگر به آن عمل نکند،و به جای آن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 تُبْ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مرا ببخش و به سوی من باز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خود را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 تعبیرات زیادی که به عنوان استغفار در دعاها وارد شده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در قرآن امر به استغفار شده از جمله در داستان نوح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 إِنَّهُ کانَ غَفّاراً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متعدد دیگری نیز همین تعبیر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ربیع بن خثعم آشنایی چندانی با این آیات قرآنی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این،اگر انسان واقعاً به سوی خدا باز نگردد و از او طلب غفران نکند چگونه ممکن است خداوند به سوی او برگردد و او را مشمول رحمت کند؟ آیا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 را ادامه می‌دهیم اما تو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دور می‌شویم ولی تو به ما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گفتار بی‌اساسی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هیچ‌گونه تفاوتی میان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 xml:space="preserve">. </w:t>
      </w:r>
      <w:bookmarkStart w:id="991" w:name="pg13968_168473"/>
    </w:p>
    <w:p>
      <w:pPr>
        <w:pStyle w:val="Heading2"/>
        <w:numPr>
          <w:ilvl w:val="1"/>
          <w:numId w:val="1"/>
        </w:numPr>
        <w:rPr/>
      </w:pPr>
      <w:bookmarkStart w:id="992" w:name="__RefHeading___Toc1125230_3381743652"/>
      <w:bookmarkStart w:id="993" w:name="_Toc289"/>
      <w:bookmarkEnd w:id="991"/>
      <w:bookmarkEnd w:id="992"/>
      <w:r>
        <w:rPr>
          <w:rtl w:val="true"/>
        </w:rPr>
        <w:t xml:space="preserve">گفتار حکیمانه </w:t>
      </w:r>
      <w:r>
        <w:rPr/>
        <w:t>88</w:t>
      </w:r>
      <w:r>
        <w:rPr>
          <w:rtl w:val="true"/>
        </w:rPr>
        <w:t>-</w:t>
      </w:r>
      <w:r>
        <w:rPr>
          <w:rtl w:val="true"/>
        </w:rPr>
        <w:t>دو امان از عذاب الهی</w:t>
      </w:r>
      <w:bookmarkEnd w:id="993"/>
    </w:p>
    <w:p>
      <w:pPr>
        <w:pStyle w:val="Heading3"/>
        <w:numPr>
          <w:ilvl w:val="2"/>
          <w:numId w:val="1"/>
        </w:numPr>
        <w:rPr/>
      </w:pPr>
      <w:bookmarkStart w:id="994" w:name="__RefHeading___Toc1125232_3381743652"/>
      <w:bookmarkStart w:id="995" w:name="_Toc290"/>
      <w:bookmarkEnd w:id="994"/>
      <w:r>
        <w:rPr>
          <w:rtl w:val="true"/>
        </w:rPr>
        <w:t>اشاره</w:t>
      </w:r>
      <w:bookmarkEnd w:id="99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وَ حَکَی عَنْهُ أَبُو جَعْفَرٍ مُحَمَّدُ بْنُ عَلِیٍّ الْبَاقِرُ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الْأَرْضِ أَمَانَانِ مِنْ عَذَابِ اللَّهِ،وَ قَدْ رُفِعَ أَحَدُهُمَا،فَدُونَکُمُ الْآخَرَ فَتَمَسَّکُوا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الْأَمَانُ‌الَّذِی رُفِعَ فَهُوَ رَسُولُ اللَّهِ صلی الله علیه و آله وَ أَمَّا الْأَمَانُ الْبَاقِی فَالْاِسْتِغْفَارُ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ابوجعفر محمد بن علی الباقر علیهما السلام از آن حضرت نقل کرده است که فرمود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دو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وسیله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الهی بود که یکی از آنها برداشته شد دومی را دریابید و به آن چنگ زنید؛اما امانی که برداشته شد وجود رسول اللّه صلی الله علیه و آله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برکت وجود او هرگز عذابی بر این امت نازل نکرد،ولی او از میان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امانی که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است،همان‌گونه 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در میان آنها هستی خداوند آنان را عذاب نمی‌کند و تا آنان نیز از گناهان خود استغفار می‌کنند،خداوند عذابشان نخواهد کرد</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مرحوم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استنباط امام یک نمونه از بهترین استفاده‌ها و لطیف‌ترین استنباطها از آیات قرآن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مَحاسِنِ الْإسْتِخْراجِ وَ لَطائِفِ الْإسْتِنْباطِ</w:t>
      </w:r>
      <w:r>
        <w:rPr>
          <w:rFonts w:eastAsia="IRNazanin" w:cs="IRNazanin"/>
          <w:color w:val="111111"/>
          <w:sz w:val="28"/>
          <w:szCs w:val="28"/>
          <w:rtl w:val="true"/>
          <w:lang w:bidi="fa-IR"/>
        </w:rPr>
        <w:t xml:space="preserve">) . </w:t>
      </w:r>
      <w:bookmarkStart w:id="996" w:name="pg13968_168475"/>
    </w:p>
    <w:p>
      <w:pPr>
        <w:pStyle w:val="Heading3"/>
        <w:numPr>
          <w:ilvl w:val="2"/>
          <w:numId w:val="1"/>
        </w:numPr>
        <w:rPr/>
      </w:pPr>
      <w:bookmarkStart w:id="997" w:name="__RefHeading___Toc1125234_3381743652"/>
      <w:bookmarkStart w:id="998" w:name="_Toc291"/>
      <w:bookmarkEnd w:id="996"/>
      <w:bookmarkEnd w:id="997"/>
      <w:r>
        <w:rPr>
          <w:rtl w:val="true"/>
        </w:rPr>
        <w:t>شرح و تفسیر</w:t>
      </w:r>
      <w:bookmarkEnd w:id="998"/>
    </w:p>
    <w:p>
      <w:pPr>
        <w:pStyle w:val="BookText"/>
        <w:rPr/>
      </w:pPr>
      <w:r>
        <w:rPr>
          <w:rFonts w:ascii="IRNazanin" w:hAnsi="IRNazanin" w:eastAsia="IRNazanin"/>
          <w:color w:val="111111"/>
          <w:sz w:val="28"/>
          <w:sz w:val="28"/>
          <w:szCs w:val="28"/>
          <w:rtl w:val="true"/>
          <w:lang w:bidi="fa-IR"/>
        </w:rPr>
        <w:t>دو امان از عذاب الهی</w:t>
      </w:r>
    </w:p>
    <w:p>
      <w:pPr>
        <w:pStyle w:val="BookText"/>
        <w:rPr/>
      </w:pPr>
      <w:r>
        <w:rPr>
          <w:rFonts w:ascii="IRNazanin" w:hAnsi="IRNazanin" w:eastAsia="IRNazanin"/>
          <w:color w:val="111111"/>
          <w:sz w:val="28"/>
          <w:sz w:val="28"/>
          <w:szCs w:val="28"/>
          <w:rtl w:val="true"/>
          <w:lang w:bidi="fa-IR"/>
        </w:rPr>
        <w:t>مرحوم سیّد رضی این گفتار حکیمانه امیر مؤمنان علی علیه السلام را به توسط فرزندزاده گرامی‌اش امام باقر علیه السلام نقل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علی الباقر علیهما السلام از آن حضرت چنین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دو امان و وسیله نجات از عذاب الهی بود که یکی از آنها برداشته شد دومی را دریابید و به آن چنگ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عَنْهُ أَبُو جَعْفَرٍ مُحَمَّدُ بْنُ عَلِیٍّ الْبَاقِرُ علیهما السلام أَنَّهُ قَالَ کَانَ فِی الْأَرْضِ أَمَانَانِ مِنْ عَذَابِ اللَّهِ،وَ قَدْ رُفِعَ أَحَدُهُمَا،فَدُونَکُمُ الْآخَرَ فَتَمَسَّکُوا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امام علیه السلام به شرح این دو بر اساس استنباطی که از یکی از آیات قرآن مجید کرده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امانی که برداشته شد وجود رسول اللّه صلی الله علیه و آله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برکت وجود او هرگز عذابی بر این امت نازل نکرد؛ولی او از میان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امانی که باقی مانده استغفار است،همان‌گونه 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در میان آنها هستی خداوند آنها را عذاب نمی‌کند و تا آنان نیز از گناهان خود استغفار می‌کنند خداوند عذابشان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الْأَمَانُ الَّذِی رُفِعَ فَهُوَ رَسُولُ اللَّهِ صلی الله علیه و آله،وَ أَمَّا الْأَمَانُ الْبَاقِی فَالْاِسْتِغْفَارُ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مرحوم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استنباط امام یک نمونه از بهترین استفاده‌ها و لطیف‌ترین استنباطها از آیات قرآن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 </w:t>
      </w:r>
    </w:p>
    <w:p>
      <w:pPr>
        <w:pStyle w:val="BookText"/>
        <w:rPr/>
      </w:pPr>
      <w:r>
        <w:rPr>
          <w:rFonts w:ascii="Amiri" w:hAnsi="Amiri" w:eastAsia="Amiri" w:cs="Amiri"/>
          <w:color w:val="111111"/>
          <w:sz w:val="28"/>
          <w:sz w:val="28"/>
          <w:szCs w:val="28"/>
          <w:rtl w:val="true"/>
          <w:lang w:bidi="ar-SA"/>
        </w:rPr>
        <w:t>مَحاسِنِ الْإسْتِخْراجِ وَ لَطائِفِ الْإسْتِنْباطِ</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هنگامی که به عقل و خرد خویش رجوع کنیم نیز آنچه را که در این آیه مبارکه آمده و استنباطی را که امام علیه السلام از آن کرده درمی‌یابیم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اسلام صلی الله علیه و آله مطابق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برای تمام جهانیان بود چگونه ممکن است این کانون رحمت الهی در میان امت باشد و خدا آنها را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دیگر،استغفار یکی از وسایل جلب رحمت خداست،زیرا خودش بندگان را دعوت به استغفار کرده و وعده غفران و آمرزش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بندگانی که راه اسراف به خود را درپیش گرفته‌اید و مرتکب گناهان شده‌اید از رحمت خداوند مأیوس نشوید،چرا که او همه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یقین او آمرزنده مهربان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بنابراین بعد از رحلت پیغمبر خدا و رفتن آن حضرت به دیار باقی مسلمانان می‌توانند خود را به وسیله توبه و انابه و استغفار از عذاب الهی مصون دارند و امام علیه السلام با استنباطی که در بالا آمد راه را به آنها نشان داده و بر آن تأکید ورزیده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نه تنها می‌توانند از عذاب الهی در امام بمانند بلکه با استغفار درهای رحمت و نعمت و سعادت را می‌توانند به روی خود بگشایند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إِنَّهُ کانَ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یُمْدِدْکُمْ بِأَمْوالٍ وَ بَنِینَ وَ یَجْعَلْ لَکُمْ جَنّاتٍ وَ یَجْعَلْ لَکُمْ أَنْهاراً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به آنها گفتم از پروردگار خویش آمرزش بطلبید او بسیار آمرزنده است تا باران‌های پربرکت آسمان را پی در پی بر شما بفرستد و شما را با اموال و فرزندان فراوان </w:t>
      </w:r>
    </w:p>
    <w:p>
      <w:pPr>
        <w:pStyle w:val="BookText"/>
        <w:rPr/>
      </w:pPr>
      <w:r>
        <w:rPr>
          <w:rFonts w:ascii="IRNazanin" w:hAnsi="IRNazanin" w:eastAsia="IRNazanin"/>
          <w:color w:val="111111"/>
          <w:sz w:val="28"/>
          <w:sz w:val="28"/>
          <w:szCs w:val="28"/>
          <w:rtl w:val="true"/>
          <w:lang w:bidi="fa-IR"/>
        </w:rPr>
        <w:t>کمک کند و باغ‌های سرسبز و نهرهای جاری در اختیارتان قرار دهد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مرحوم مغنیه در شرح نهج البلاغه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لِیُعَذِّبَهُمْ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مکه بر می‌گردد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ترک شرک و روی آوردن به اسلام است،بنابراین 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اهل مکه را مادامی که پیغمبر در میان آنهاست عذاب نمی‌کند و بعد از او نیز اگر ایمان به رسالت آن حضرت بیاورند مجازات نخواهد کرد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به نظر می‌رسد که مرحوم مغنیه مفهوم آیه را محدود کرده است،زیرا ظاهر آیه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سوره‌هایی است که در مدینه نازل گردیده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مسلمانان را شامل می‌شود نه فقط اهل مکه را همچنین استغفار نیز معنای وسیعی دارد که هم گناه شرک و هم گناهان دیگر را در بر می‌گیرد و می‌دانیم بسیاری از عذاب‌های اقوام پیشین به سبب گناهانی بود که غیر از شرک انجام می‌دادند؛مانند عذاب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بنابراین،آیه مفهوم وسیعی دارد که همه مسلمانان در هر زمان را شامل می‌شود و استغفار نیز هرگونه توبه از گناه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آیه بعد از این آیه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أَلاّ یُعَذِّبَهُمُ اللّهُ وَ هُمْ یَصُدُّونَ عَنِ الْمَسْجِدِ الْحَرامِ وَ ما کانُوا أَوْلِیاءَهُ إِنْ أَوْلِیاؤُهُ إِلاَّ الْمُتَّقُونَ وَ لکِنَّ أَکْثَرَهُمْ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خدا آنها را مجازات نکند با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از عبادت کردن 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جلوگیری می‌کنند در حالی که آنها سرپرست آن نیستند؛سرپرست آن فقط پرهیزگارانند؛ولی بیشتر آنها نمی‌دانند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ابی‌الحدید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پنداشته‌اند که این آیه در سال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کفار مکه پیغمبر را از زیارت خانه خدا باز داشتند نازل شده و بعداً به هنگام جمع‌آوری قرآن و ترتیب آن به وسیله اصحاب رسول اللّه صلی الله علیه و آله در اینجا جای داده شده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این سخن از دو جهت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جلوگیری مشرکان از زیارت مسلمانان نسبت به خانه خدا تنها در سال حدیبیه نبود پیش از این نیز چنین بود و ثانیاً قرآن در زمان پیغمبر اکرم صلی الله علیه و آله به صورت کنونی جمع آوری شد و اصحاب بر رسول اللّه صلی الله علیه و آله خواندند</w:t>
      </w:r>
      <w:r>
        <w:rPr>
          <w:rFonts w:eastAsia="IRNazanin" w:cs="IRNazanin"/>
          <w:color w:val="111111"/>
          <w:sz w:val="28"/>
          <w:szCs w:val="28"/>
          <w:rtl w:val="true"/>
          <w:lang w:bidi="fa-IR"/>
        </w:rPr>
        <w:t xml:space="preserve">. </w:t>
      </w:r>
      <w:r>
        <w:rPr>
          <w:rStyle w:val="FootnoteAnchor"/>
          <w:rtl w:val="true"/>
        </w:rPr>
        <w:footnoteReference w:id="388"/>
      </w:r>
      <w:bookmarkStart w:id="999" w:name="pg13968_168479"/>
    </w:p>
    <w:p>
      <w:pPr>
        <w:pStyle w:val="Heading2"/>
        <w:numPr>
          <w:ilvl w:val="1"/>
          <w:numId w:val="1"/>
        </w:numPr>
        <w:rPr/>
      </w:pPr>
      <w:bookmarkStart w:id="1000" w:name="__RefHeading___Toc1125236_3381743652"/>
      <w:bookmarkStart w:id="1001" w:name="_Toc292"/>
      <w:bookmarkEnd w:id="999"/>
      <w:bookmarkEnd w:id="1000"/>
      <w:r>
        <w:rPr>
          <w:rtl w:val="true"/>
        </w:rPr>
        <w:t xml:space="preserve">گفتار حکیمانه </w:t>
      </w:r>
      <w:r>
        <w:rPr/>
        <w:t>89</w:t>
      </w:r>
      <w:r>
        <w:rPr>
          <w:rtl w:val="true"/>
        </w:rPr>
        <w:t>-</w:t>
      </w:r>
      <w:r>
        <w:rPr>
          <w:rtl w:val="true"/>
        </w:rPr>
        <w:t>راه اصلاح و به سامان رسیدن امور</w:t>
      </w:r>
      <w:bookmarkEnd w:id="1001"/>
    </w:p>
    <w:p>
      <w:pPr>
        <w:pStyle w:val="Heading3"/>
        <w:numPr>
          <w:ilvl w:val="2"/>
          <w:numId w:val="1"/>
        </w:numPr>
        <w:rPr/>
      </w:pPr>
      <w:bookmarkStart w:id="1002" w:name="__RefHeading___Toc1125238_3381743652"/>
      <w:bookmarkStart w:id="1003" w:name="_Toc293"/>
      <w:bookmarkEnd w:id="1002"/>
      <w:r>
        <w:rPr>
          <w:rtl w:val="true"/>
        </w:rPr>
        <w:t>اشاره</w:t>
      </w:r>
      <w:bookmarkEnd w:id="100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أَصْلَحَ مَا بَیْنَهُ وَبَیْنَ اللَّهِ أَصْلَحَ اللَّهُ مَا بَیْنَهُ وَ بَیْنَ النَّاسِ،وَ مَنْ أَصْلَحَ أَمْرَ آخِرَتِهِ أَصْلَحَ اللَّهُ لَهُ أَمْرَ دُنْیَاهُ،وَ مَنْ کَانَ لَهُ مِنْ نَفْسِهِ</w:t>
      </w:r>
    </w:p>
    <w:p>
      <w:pPr>
        <w:pStyle w:val="BookText"/>
        <w:rPr/>
      </w:pPr>
      <w:r>
        <w:rPr>
          <w:rFonts w:ascii="Amiri" w:hAnsi="Amiri" w:eastAsia="Amiri" w:cs="Amiri"/>
          <w:color w:val="111111"/>
          <w:sz w:val="28"/>
          <w:sz w:val="28"/>
          <w:szCs w:val="28"/>
          <w:rtl w:val="true"/>
          <w:lang w:bidi="ar-SA"/>
        </w:rPr>
        <w:t xml:space="preserve">وَاعِظٌ کَانَ عَلَیْهِ مِنَ اللَّهِ حَافِظٌ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میان خود و خدا را اصلاح کند خداوند میان او و مردم را اصلاح خواهد کرد،و کسی که امر آخرتش را اصلاح کند خداوند امر دنیایش را اصلاح می‌کند و کسی که در درون وجودش واعظی داشته باشد خداوند حافظی برای او قرار خواهد داد</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4" w:name="pg13968_168481"/>
      <w:bookmarkStart w:id="1005" w:name="pg13968_168481"/>
      <w:bookmarkEnd w:id="1005"/>
    </w:p>
    <w:p>
      <w:pPr>
        <w:pStyle w:val="Heading3"/>
        <w:numPr>
          <w:ilvl w:val="2"/>
          <w:numId w:val="1"/>
        </w:numPr>
        <w:rPr/>
      </w:pPr>
      <w:bookmarkStart w:id="1006" w:name="pg13968_168481"/>
      <w:bookmarkStart w:id="1007" w:name="__RefHeading___Toc1125240_3381743652"/>
      <w:bookmarkStart w:id="1008" w:name="_Toc294"/>
      <w:bookmarkEnd w:id="1006"/>
      <w:bookmarkEnd w:id="1007"/>
      <w:r>
        <w:rPr>
          <w:rtl w:val="true"/>
        </w:rPr>
        <w:t>شرح و تفسیر</w:t>
      </w:r>
      <w:bookmarkEnd w:id="1008"/>
    </w:p>
    <w:p>
      <w:pPr>
        <w:pStyle w:val="BookText"/>
        <w:rPr/>
      </w:pPr>
      <w:r>
        <w:rPr>
          <w:rFonts w:ascii="IRNazanin" w:hAnsi="IRNazanin" w:eastAsia="IRNazanin"/>
          <w:color w:val="111111"/>
          <w:sz w:val="28"/>
          <w:sz w:val="28"/>
          <w:szCs w:val="28"/>
          <w:rtl w:val="true"/>
          <w:lang w:bidi="fa-IR"/>
        </w:rPr>
        <w:t>راه اصلاح و به سامان رسیدن امور</w:t>
      </w:r>
    </w:p>
    <w:p>
      <w:pPr>
        <w:pStyle w:val="BookText"/>
        <w:rPr/>
      </w:pPr>
      <w:r>
        <w:rPr>
          <w:rFonts w:ascii="Amiri" w:hAnsi="Amiri" w:eastAsia="Amiri" w:cs="Amiri"/>
          <w:color w:val="111111"/>
          <w:sz w:val="28"/>
          <w:sz w:val="28"/>
          <w:szCs w:val="28"/>
          <w:rtl w:val="true"/>
          <w:lang w:bidi="ar-SA"/>
        </w:rPr>
        <w:t>امام علیه السلام در این کلام نورانی که در واقع مرکّب از سه جمله است به سه امر مهم اشاره می‌کند 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میان خود و خدا را اصلاح کند خداوند میان او و مردم را اصلاح می‌کند و کسی که امر آخرتش را اصلاح کند خداوند امر دنیایش را اصلاح خواهد کرد و کسی که در درون وجودش واعظی داشته باشد خداوند حافظی برای او قرار خواهد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مَا بَیْنَهُ وَ بَیْنَ اللَّهِ أَصْلَحَ اللَّهُ مَا بَیْنَهُ وَ بَیْنَ النَّاسِ،وَ مَنْ أَصْلَحَ أَمْرَ آخِرَتِهِ أَصْلَحَ اللَّهُ لَهُ أَمْرَ دُنْیَاهُ،وَ مَنْ کَانَ لَهُ مِنْ نَفْسِهِ وَاعِظٌ کَانَ عَلَیْهِ مِنَ اللَّهِ حَافِظٌ</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بعضی از روایات استفاده می‌شود که بزرگان علما در گذشته هنگامی که نامه‌ای به یکدیگر می‌نوشتند غالباً از این سه جمله حکیمانه،در نامه خود بهره می‌گرفتند و به راستی سزاوار است که با آب طلا نوشته شود و همه روز انسان بر آن نظر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رابطه میان نتیجه‌های سه‌گانه‌ای که در این کلمات حکمت‌آمیز آمده و مقدمات آن،رابطه‌ای طبیعی و منطقی است یا روحانی و معنوی شارحان نهج‌البلاغه راه‌های مختلفی را پیموده‌اند؛ولی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رابطه الهی و معنوی است و هم رابطه منطقی</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کسی که میان خود و خدا را اصلاح کند؛یعنی در برابر هر امری قرار </w:t>
      </w:r>
    </w:p>
    <w:p>
      <w:pPr>
        <w:pStyle w:val="BookText"/>
        <w:rPr/>
      </w:pPr>
      <w:r>
        <w:rPr>
          <w:rFonts w:ascii="IRNazanin" w:hAnsi="IRNazanin" w:eastAsia="IRNazanin"/>
          <w:color w:val="111111"/>
          <w:sz w:val="28"/>
          <w:sz w:val="28"/>
          <w:szCs w:val="28"/>
          <w:rtl w:val="true"/>
          <w:lang w:bidi="fa-IR"/>
        </w:rPr>
        <w:t>می‌گیرد نخست نگاه کند که رضای خدا در چیست و آن را برگزیند،چنین کسی به یقین مشمول عنایات الهی قرار می‌گیرد و خداوند رابطه او را با مردم سامان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اصلاح رابطه با خدا مسلتزم صدق و امانت و راستی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صدق و امانت و راستی پیشه کند به یقین مردم به او علاقه‌مند می‌شوند و امین مردم خواهد بود و به او اعتماد می‌کنند و مشکلی با او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امر آخرت خویش را اصلاح کند؛یعنی اوامر الهی را اطاعت و نواهی او را ترک گوید مشمول لطف خداوند خواهد شد؛خداوند کار دنیای او را نیز سامان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این،اصلاح امر آخرت به تقوا و پرهیزگاری است و به یقین انسان‌های با تقوا در زندگی مادی خود نیز موفق خواهند بود،زیرا راه خلاف در پیش نمی‌گیرند؛به کسی ظلم و ستم نمی‌کنند، همه با او مهربان هستند و او نیز با همه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کسی که واعظ نفسانی؛یعنی وجدان بیدار و تقوای درونی داشته باشد که در برابر گناهان به او هشدار دهد،لطف پروردگار بر او سایه خواهد افکند و او را از گزند حوادث محفوظ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شخصی که چنین واعظی درونی دارد از امور خطرناک می‌پرهیزد و چنین کسی از گزند حوادث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رابطه این سه امر با آن سه نتیجه هم رابطه معنوی است و هم رابطه منطقی و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از امام باقر علیه السلام که مرحوم کلینی در اصول کافی آورده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حدیث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چنین فرموده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عِزَّتِی وَ جَلَالِی وَ عَظَمَتِی وَ عُلُوِّی وَ ارْتِفَاعِ مَکَانِی لَا یُؤْثِرُ عَبْدٌ هَوَایَ عَلَی هَوَی نَفْسِهِ إِلَّا کَفَفْتُ عَلَیْهِ ضَیْعَتَهُ وَ ضَمَّنْتُ السَّمَاوَاتِ وَ الْأَرْضَ رِزْقَهُ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کُنْتُ لَهُ مِنْ وَرَاءِ تِجَارَةِ کُلِّ تَاجِرٍ؛ به عزت و جلال و عظمت و نورانیت و علو مقامت سوگند یاد می‌کنم که هیچ بنده مؤمنی خواسته مرا بر خواسته خود در چیزی از امور دنیا مقدم نمی‌شمرد مگر این‌که من بی‌نیازی او را در دل او و همّت او را در آخرتش و آسمان‌ها و زمین را ضامن روزی او قرار می‌دهم و برای او از تجارت هر تاجری بهتر خواهم بود</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9" w:name="pg13968_168485"/>
      <w:bookmarkStart w:id="1010" w:name="pg13968_168485"/>
      <w:bookmarkEnd w:id="1010"/>
    </w:p>
    <w:p>
      <w:pPr>
        <w:pStyle w:val="Heading2"/>
        <w:numPr>
          <w:ilvl w:val="1"/>
          <w:numId w:val="1"/>
        </w:numPr>
        <w:rPr/>
      </w:pPr>
      <w:bookmarkStart w:id="1011" w:name="pg13968_168485"/>
      <w:bookmarkStart w:id="1012" w:name="__RefHeading___Toc1125242_3381743652"/>
      <w:bookmarkStart w:id="1013" w:name="_Toc295"/>
      <w:bookmarkEnd w:id="1011"/>
      <w:bookmarkEnd w:id="1012"/>
      <w:r>
        <w:rPr>
          <w:rtl w:val="true"/>
        </w:rPr>
        <w:t xml:space="preserve">گفتار حکیمانه </w:t>
      </w:r>
      <w:r>
        <w:rPr/>
        <w:t>90</w:t>
      </w:r>
      <w:r>
        <w:rPr>
          <w:rtl w:val="true"/>
        </w:rPr>
        <w:t>-</w:t>
      </w:r>
      <w:r>
        <w:rPr>
          <w:rtl w:val="true"/>
        </w:rPr>
        <w:t>فقیه کامل</w:t>
      </w:r>
      <w:bookmarkEnd w:id="1013"/>
    </w:p>
    <w:p>
      <w:pPr>
        <w:pStyle w:val="Heading3"/>
        <w:numPr>
          <w:ilvl w:val="2"/>
          <w:numId w:val="1"/>
        </w:numPr>
        <w:rPr/>
      </w:pPr>
      <w:bookmarkStart w:id="1014" w:name="__RefHeading___Toc1125244_3381743652"/>
      <w:bookmarkStart w:id="1015" w:name="_Toc296"/>
      <w:bookmarkEnd w:id="1014"/>
      <w:r>
        <w:rPr>
          <w:rtl w:val="true"/>
        </w:rPr>
        <w:t>اشاره</w:t>
      </w:r>
      <w:bookmarkEnd w:id="101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الْفَقِیهُ کُلُّ الْفَقِیهِ مَنْ لَمْ یُقَنِّطِ النَّاسَ مِنْ رَحْمَةِ اللَّهِ،وَ لَمْ یُؤْیِسْهُمْ مِنْ رَوْحِ اللَّهِ،وَ لَمْ یُؤْمِنْهُمْ مِنْ مَکْرِ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و بصیر در دین در حدّ کمال کسی است که مردم را از رحمت الهی نومید نسازد و از لطف او مأیوس نکند و از مجازات‌های او ایمن ننماید</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6" w:name="pg13968_168487"/>
      <w:bookmarkStart w:id="1017" w:name="pg13968_168487"/>
      <w:bookmarkEnd w:id="1017"/>
    </w:p>
    <w:p>
      <w:pPr>
        <w:pStyle w:val="Heading3"/>
        <w:numPr>
          <w:ilvl w:val="2"/>
          <w:numId w:val="1"/>
        </w:numPr>
        <w:rPr/>
      </w:pPr>
      <w:bookmarkStart w:id="1018" w:name="pg13968_168487"/>
      <w:bookmarkStart w:id="1019" w:name="__RefHeading___Toc1125246_3381743652"/>
      <w:bookmarkStart w:id="1020" w:name="_Toc297"/>
      <w:bookmarkEnd w:id="1018"/>
      <w:bookmarkEnd w:id="1019"/>
      <w:r>
        <w:rPr>
          <w:rtl w:val="true"/>
        </w:rPr>
        <w:t>شرح و تفسیر</w:t>
      </w:r>
      <w:bookmarkEnd w:id="1020"/>
    </w:p>
    <w:p>
      <w:pPr>
        <w:pStyle w:val="BookText"/>
        <w:rPr/>
      </w:pPr>
      <w:r>
        <w:rPr>
          <w:rFonts w:ascii="IRNazanin" w:hAnsi="IRNazanin" w:eastAsia="IRNazanin"/>
          <w:color w:val="111111"/>
          <w:sz w:val="28"/>
          <w:sz w:val="28"/>
          <w:szCs w:val="28"/>
          <w:rtl w:val="true"/>
          <w:lang w:bidi="fa-IR"/>
        </w:rPr>
        <w:t>فقیه کامل</w:t>
      </w:r>
    </w:p>
    <w:p>
      <w:pPr>
        <w:pStyle w:val="BookText"/>
        <w:rPr/>
      </w:pPr>
      <w:r>
        <w:rPr>
          <w:rFonts w:ascii="IRNazanin" w:hAnsi="IRNazanin" w:eastAsia="IRNazanin"/>
          <w:color w:val="111111"/>
          <w:sz w:val="28"/>
          <w:sz w:val="28"/>
          <w:szCs w:val="28"/>
          <w:rtl w:val="true"/>
          <w:lang w:bidi="fa-IR"/>
        </w:rPr>
        <w:t>امام علیه السلام در حقیقت در این کلام پربار خود مسئله تعادل خوف و رجا را به صورت جدیدی مطرح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بصیر در دین در حدّ کمال کسی است که مردم را از رحمت الهی نومید نکند و از لطف او مأیوس نسازد و از مجازات‌های او ایمن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کُلُّ الْفَقِیهِ مَنْ لَمْ یُقَنِّطِ النَّاسَ مِنْ رَحْمَةِ اللَّهِ، وَ لَمْ یُؤْیِسْهُمْ مِنْ رَوْحِ اللَّهِ،وَ لَمْ یُؤْمِنْهُمْ مِنْ مَکْرِ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کلام حکمت‌آمیز فقیهِ اصطلاحی یعنی عالم به احکام فرعیه دین نیست،بلکه فقیهِ به معنای لغوی و به معنای وسیع کلمه است یعنی عالم دینی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عالم کامل از هر جهت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 سه گانه‌ای که امام علیه السلام در این گفتار حکیمانه خود به کار برده در واقع از آیات قرآن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یُقَنِّطِ النّاسَ مِنْ رَحْمَةِ اللّهِ؛ کسی که مردم را از رحمت الهی مأیوس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بندگانی که راه اسراف به خود را درپیش گرفته‌اید و مرتکب گناهان شده‌اید از رحمت خداوند مأیوس نشوید،چرا که او همه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یقین او آمرزنده مهربان است</w:t>
      </w:r>
      <w:r>
        <w:rPr>
          <w:rFonts w:eastAsia="IRNazanin" w:cs="IRNazanin"/>
          <w:color w:val="111111"/>
          <w:sz w:val="28"/>
          <w:szCs w:val="28"/>
          <w:rtl w:val="true"/>
          <w:lang w:bidi="fa-IR"/>
        </w:rPr>
        <w:t xml:space="preserve">». </w:t>
      </w:r>
      <w:r>
        <w:rPr>
          <w:rStyle w:val="FootnoteAnchor"/>
          <w:rtl w:val="true"/>
        </w:rPr>
        <w:footnoteReference w:id="392"/>
      </w:r>
      <w:bookmarkStart w:id="1021" w:name="pg13968_168488"/>
    </w:p>
    <w:p>
      <w:pPr>
        <w:pStyle w:val="BookText"/>
        <w:rPr/>
      </w:pPr>
      <w:bookmarkEnd w:id="1021"/>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یُؤیِسْهُمْ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از کلام یعقوب است که به فرزندان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فَتَحَسَّسُوا مِنْ یُوسُفَ وَ أَخِیهِ وَ لا تَیْأَسُوا مِنْ رَوْحِ اللّهِ إِنَّهُ لا یَیْأَسُ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بروید و در جستجوی یوسف و برادرش باشید و از رحمت الهی مأیوس نشوید چون از رحمت الهی جز قوم کافر مأیوس نمی‌شوند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جمله سوم بر گرفته از این آیه شریفه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فَأَمِنُوا مَکْرَ اللّهِ فَلا یَأْمَنُ مَکْرَ اللّهِ إِلاَّ الْقَوْمُ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آنها از مجازات الهی خود را در امان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در این‌گونه موارد به معنای عذاب غافلگیرانه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جمعیت زیانکاران خود را از عذاب الهی در امان می‌دانند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این‌که چه تفاوتی میان جمله اول و دوم است که هر دو سخن از امیدواری به رحمت خدا می‌گوید بعضی از شارحان نهج‌البلاغه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نخست اشاره به رحمت خدا در قیامت و جمله دوم اشاره به رحمت الهی در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داستان یعقوب و یوسف آمده است</w:t>
      </w:r>
      <w:r>
        <w:rPr>
          <w:rFonts w:eastAsia="IRNazanin" w:cs="IRNazanin"/>
          <w:color w:val="111111"/>
          <w:sz w:val="28"/>
          <w:szCs w:val="28"/>
          <w:rtl w:val="true"/>
          <w:lang w:bidi="fa-IR"/>
        </w:rPr>
        <w:t xml:space="preserve">). </w:t>
      </w:r>
      <w:r>
        <w:rPr>
          <w:rStyle w:val="FootnoteAnchor"/>
          <w:rtl w:val="true"/>
        </w:rPr>
        <w:footnoteReference w:id="395"/>
      </w:r>
    </w:p>
    <w:p>
      <w:pPr>
        <w:pStyle w:val="Heading3"/>
        <w:numPr>
          <w:ilvl w:val="2"/>
          <w:numId w:val="1"/>
        </w:numPr>
        <w:rPr/>
      </w:pPr>
      <w:bookmarkStart w:id="1022" w:name="__RefHeading___Toc1125248_3381743652"/>
      <w:bookmarkStart w:id="1023" w:name="_Toc298"/>
      <w:bookmarkEnd w:id="1022"/>
      <w:r>
        <w:rPr>
          <w:rtl w:val="true"/>
        </w:rPr>
        <w:t>نکته</w:t>
      </w:r>
      <w:r>
        <w:rPr>
          <w:rtl w:val="true"/>
        </w:rPr>
        <w:t xml:space="preserve">: </w:t>
      </w:r>
      <w:r>
        <w:rPr>
          <w:rtl w:val="true"/>
        </w:rPr>
        <w:t>دو بال خوف و رجا</w:t>
      </w:r>
      <w:bookmarkEnd w:id="1023"/>
    </w:p>
    <w:p>
      <w:pPr>
        <w:pStyle w:val="BookText"/>
        <w:rPr/>
      </w:pPr>
      <w:r>
        <w:rPr>
          <w:rFonts w:ascii="IRNazanin" w:hAnsi="IRNazanin" w:eastAsia="IRNazanin"/>
          <w:color w:val="111111"/>
          <w:sz w:val="28"/>
          <w:sz w:val="28"/>
          <w:szCs w:val="28"/>
          <w:rtl w:val="true"/>
          <w:lang w:bidi="fa-IR"/>
        </w:rPr>
        <w:t>دو بال خوف و رجا</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برای رسیدن به مقصد باید از دو نیرو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محرک و نیروی باز دارنده؛به کمک نیروی محرک،حرکت آغاز می‌شود و هرچه قوی‌تر باشد سرعت بیشتری به خود می‌گیرد؛اما نیروی باز دارنده برای حفظ تعادل و پیشگیری از خطرات مخصوصاً در مسیرهای پرخطر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w:t>
      </w:r>
    </w:p>
    <w:p>
      <w:pPr>
        <w:pStyle w:val="BookText"/>
        <w:rPr/>
      </w:pPr>
      <w:r>
        <w:rPr>
          <w:rFonts w:ascii="IRNazanin" w:hAnsi="IRNazanin" w:eastAsia="IRNazanin"/>
          <w:color w:val="111111"/>
          <w:sz w:val="28"/>
          <w:sz w:val="28"/>
          <w:szCs w:val="28"/>
          <w:rtl w:val="true"/>
          <w:lang w:bidi="fa-IR"/>
        </w:rPr>
        <w:t>طور ساده در اتومبیل‌ها می‌بینیم در وجود پیچیده انسان نیز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کمال و قرب الی اللّه آفریده شده و انگیزه‌های لازم در درون و بیرون وجودش به وسیله انبیا و اولیا و تعلیمان آسمانی آماده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هوای نفس و وسوسه‌های شیطانی او را پیوسته به خود مشغول می‌دارد تا از مسیر منحرف گردد یا در پرتگاه سقوط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بازدارنده برای یپشگیری از این خطرات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پیامبران بشیر و نذیر بودند و همه کسانی که خط آنها را ادامه می‌دهند نیز از این دو امر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مسئله خوف و رجاست که به عنوان دو بال برای پرواز در آسمان سعادت و قرب الی اللّه معرفی شده و حتی در روایات تصریح شده است که هیچ یک از این دو نباید بر دیگری فزونی یابد،زیرا اگر خوف،فزونی یابد انسان به سوی یأس کشیده می‌شود و آدم مأیوس گرفتار انواع گناهان خواهد شد،زیرا فکر می‌کند کار از کار گذشته و پرهیز از گناه و انجام طاعات نتیجه‌ای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عکس،اگر امید او فزونی یابد نسبت به ارتکاب گناهان بی‌تفاوت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 قَدْرَ رَحْمَةَ اللّهِ لاتَکِلْتُمْ عَلَیْها وَما عَمِلْتُمْ إلاّ قَلیلاً وَلَوْ تَعْلَمُونَ قَدْرَ غَضَبِ اللّهِ لِظَنَنْتُمْ بِأنْ لا تَنْجُوا؛ اگر اندازه رحمت الهی را می‌دانستید چنان بر آن تکیه می‌کردید که هیچ عمل خوبی جز به مقدار کم انجام نمی‌دادید و اگر اندازه غضب الهی را می‌دانستید گمان می‌کردید که هرگز راه نجاتی برای شما نیست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عَبْدٍ مُؤْمِنٍ إِلَّا وَفِی قَلْبِهِ نُورَانِ نُورُ خِیفَةٍ وَنُورُ رَجَاءٍ لَوْ وُزِنَ هَذَا لَمْ یَزِدْ عَلَی هَذَا وَلَوْ وُزِنَ هَذَا لَمْ یَزِدْ عَلَی هَذَا؛ هیچ بنده مؤمنی نیست مگر این‌که در قلب او دو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خوف و نور رجا؛اگر این را وزن کنند چیزی فزون بر </w:t>
      </w:r>
    </w:p>
    <w:p>
      <w:pPr>
        <w:pStyle w:val="BookText"/>
        <w:rPr/>
      </w:pPr>
      <w:r>
        <w:rPr>
          <w:rFonts w:ascii="IRNazanin" w:hAnsi="IRNazanin" w:eastAsia="IRNazanin"/>
          <w:color w:val="111111"/>
          <w:sz w:val="28"/>
          <w:sz w:val="28"/>
          <w:szCs w:val="28"/>
          <w:rtl w:val="true"/>
          <w:lang w:bidi="fa-IR"/>
        </w:rPr>
        <w:t>آن ندارد و اگر آن را وزن کنند چیزی فزون بر این ندارد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حدیث دیگری که در غررالحکم از امام امیرالمؤمنین علیه السلام نقل شده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رَبَّکَ خَوْفاً یَشْغَلُکَ عَنْ رَجَائِهِ وَارْجُهْ رَجَاءَ مَنْ لَایَأْمَنُ خَوْفَهُ؛ چنان از پروردگارت خائف باش که تو را از رجا باز دارد و چنان به او امیدوار باش که تو را از خوف باز ندارد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به همین دلیل در تمام جوانب بشری در کنار تشویق تنبیه و در کنار تنبیه تشویق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در کلام حکمت‌آمیز بالا فقیه واقعی و کامل کسی شمرده شده که نه مردم را از رحمت خدا مأیوس دارد و نه آنها را از مجازات الهی ایمن سازد</w:t>
      </w:r>
      <w:r>
        <w:rPr>
          <w:rFonts w:eastAsia="IRNazanin" w:cs="IRNazanin"/>
          <w:color w:val="111111"/>
          <w:sz w:val="28"/>
          <w:szCs w:val="28"/>
          <w:rtl w:val="true"/>
          <w:lang w:bidi="fa-IR"/>
        </w:rPr>
        <w:t>.</w:t>
      </w:r>
      <w:bookmarkStart w:id="1024" w:name="pg13968_168491"/>
    </w:p>
    <w:p>
      <w:pPr>
        <w:pStyle w:val="Heading2"/>
        <w:numPr>
          <w:ilvl w:val="1"/>
          <w:numId w:val="1"/>
        </w:numPr>
        <w:rPr/>
      </w:pPr>
      <w:bookmarkStart w:id="1025" w:name="__RefHeading___Toc1125250_3381743652"/>
      <w:bookmarkStart w:id="1026" w:name="_Toc299"/>
      <w:bookmarkEnd w:id="1024"/>
      <w:bookmarkEnd w:id="1025"/>
      <w:r>
        <w:rPr>
          <w:rtl w:val="true"/>
        </w:rPr>
        <w:t xml:space="preserve">گفتار حکیمانه </w:t>
      </w:r>
      <w:r>
        <w:rPr/>
        <w:t>91</w:t>
      </w:r>
      <w:r>
        <w:rPr>
          <w:rtl w:val="true"/>
        </w:rPr>
        <w:t>-</w:t>
      </w:r>
      <w:r>
        <w:rPr>
          <w:rtl w:val="true"/>
        </w:rPr>
        <w:t>راه رفع خستگی روح</w:t>
      </w:r>
      <w:bookmarkEnd w:id="1026"/>
    </w:p>
    <w:p>
      <w:pPr>
        <w:pStyle w:val="Heading3"/>
        <w:numPr>
          <w:ilvl w:val="2"/>
          <w:numId w:val="1"/>
        </w:numPr>
        <w:rPr/>
      </w:pPr>
      <w:bookmarkStart w:id="1027" w:name="__RefHeading___Toc1125252_3381743652"/>
      <w:bookmarkStart w:id="1028" w:name="_Toc300"/>
      <w:bookmarkEnd w:id="1027"/>
      <w:r>
        <w:rPr>
          <w:rtl w:val="true"/>
        </w:rPr>
        <w:t>اشاره</w:t>
      </w:r>
      <w:bookmarkEnd w:id="102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إِنَّ هَذِهِ الْقُلُوبَ تَمَلُّ کَمَا تَمَلُّ الْأَبْدَانُ،فَابْتَغُوا لَهَا طَرَائِفَ الْحِکَمِ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قلب‌ها همچون بدن‌ها ملول و افسرده می‌شوند برای رفع ملالت آنها لطائف حکمت‌آمیز را انتخاب کنید</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9" w:name="pg13968_168493"/>
      <w:bookmarkStart w:id="1030" w:name="pg13968_168493"/>
      <w:bookmarkEnd w:id="1030"/>
    </w:p>
    <w:p>
      <w:pPr>
        <w:pStyle w:val="Heading3"/>
        <w:numPr>
          <w:ilvl w:val="2"/>
          <w:numId w:val="1"/>
        </w:numPr>
        <w:rPr/>
      </w:pPr>
      <w:bookmarkStart w:id="1031" w:name="pg13968_168493"/>
      <w:bookmarkStart w:id="1032" w:name="__RefHeading___Toc1125254_3381743652"/>
      <w:bookmarkStart w:id="1033" w:name="_Toc301"/>
      <w:bookmarkEnd w:id="1031"/>
      <w:bookmarkEnd w:id="1032"/>
      <w:r>
        <w:rPr>
          <w:rtl w:val="true"/>
        </w:rPr>
        <w:t>شرح و تفسیر</w:t>
      </w:r>
      <w:bookmarkEnd w:id="1033"/>
    </w:p>
    <w:p>
      <w:pPr>
        <w:pStyle w:val="BookText"/>
        <w:rPr/>
      </w:pPr>
      <w:r>
        <w:rPr>
          <w:rFonts w:ascii="IRNazanin" w:hAnsi="IRNazanin" w:eastAsia="IRNazanin"/>
          <w:color w:val="111111"/>
          <w:sz w:val="28"/>
          <w:sz w:val="28"/>
          <w:szCs w:val="28"/>
          <w:rtl w:val="true"/>
          <w:lang w:bidi="fa-IR"/>
        </w:rPr>
        <w:t>راه رفع خستگی روح</w:t>
      </w:r>
    </w:p>
    <w:p>
      <w:pPr>
        <w:pStyle w:val="BookText"/>
        <w:rPr/>
      </w:pPr>
      <w:r>
        <w:rPr>
          <w:rFonts w:ascii="IRNazanin" w:hAnsi="IRNazanin" w:eastAsia="IRNazanin"/>
          <w:color w:val="111111"/>
          <w:sz w:val="28"/>
          <w:sz w:val="28"/>
          <w:szCs w:val="28"/>
          <w:rtl w:val="true"/>
          <w:lang w:bidi="fa-IR"/>
        </w:rPr>
        <w:t>امام در این سخن حکمت‌آمیز خود به نکته مهم روانی که در زندگی انسان تأثیر شایان توجهی دارد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قلب‌ها همچون بدن‌ها ملول و افسرده می‌شوند،بنابراین برای رفع ملالت آنها لطائف حکمت‌آمیز را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الْقُلُوبَ تَمَلُّ کَمَا تَمَلُّ الْأَبْدَانُ،فَابْتَغُوا لَهَا طَرَائِفَ الْحِکَمِ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بی‌شک،انسان بعد از انجام کاری سنگین،خسته می‌شود و نیاز به استراحت و تفریح برای رفع خستگی دارد که آن استراحت اهمیتش کمتر از آن کار نیست، زیرا بدن وی را آماده برای شروع به کار دیگر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 نیز چنین است؛مسائل پیچیده علمی و حل مشکلات اجتماعی و سیاسی و فرهنگی او را خسته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او آرامش داد؛آرامش آن از طرق مختلفی تأمین می‌شود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رفتن به دامان طبیعت و دیدن مناظر زیبا،باغ‌ها و گلستان‌ها،آبشارها و سبزه‌ها و شنیدن صدای مرغان چمن و مشاهده پرندگان زیبا و گاه به وسیله شنیدن طنزهای پر معنا و گاه گفت و گوهای دوستانه با رفقای مورد علاقه و گاه مطالعه تاریخ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می‌تواند به روح خسته انسان آرامش دهد؛ولی از همه مهم‌تر همان سخنان زیبای حکمت‌آمیز است که گاه در قالب شعر و گاه در قالب نثر ادا می‌شود که هم چیزی بر دانش انسان می‌افزاید و هم برای انسان شادی می‌آفریند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به همین دلیل است که جمعی از بزرگان علمای دین کتاب‌های مشتمل بر قصه‌های زیبا،شعرهای جالب و لطیفه‌های خوب نوشته‌اند تا طالبان علم به هنگام خستگی آنها را بخوانند و رفع خستگی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بستن این دستور مبارک امام علیه السلام می‌تواند به صورت شخصی باشد یا به صورت جمعی و عام به این معنا که هر انسانی لازم است برای خود جهت موارد خستگی از کارهای علمی یا اجتماعی برنامه‌ریزی داشته باشد تا بتواند با نشاط بیشتر به کارهای مثبت خود ادامه دهد و نیز برای مراکز علمی و جمعیت‌های مختلف باید برنامه‌ریزی‌هایی شود که آنها را به هنگام خستگی از کار و ملالت، نشاط و آرامش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ساعات یا دقایقی که انسان به طرائف الحکم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 تازه و جالب و شگفت‌انگیز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ساعات مفید عمر اوست،زیرا هم آموزندگی دارد و هم نشاط و هم سبب می‌شود بازدهی کار او بیشتر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حکمت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که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ثَلَاثُ سَاعَاتٍ فَسَاعَةٌ یُنَاجِی فِیهَا رَبَّهُ وَسَاعَةٌ یَرُمُّ مَعَاشَهُ وَسَاعَةٌ یُخَلِّی بَیْنَ نَفْسِهِ وَبَیْنَ لَذَّتِهَا فِیمَا یَحِلُّ وَیَجْمُلُ وَلَیْسَ لِلْعَاقِلِ أَنْ یَکُونَ شَاخِصاً إِلَّا فِی ثَلَاثٍ مَرَمَّةٍ لِمَعَاشٍ أَوْ خُطْوَةٍ فِی مَعَادٍ أَوْ لَذَّةٍ فِی غَیْرِ مُحَرَّمٍ؛ انسان با ایمان ساعات زندگی خود را به سه بخش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را صرف عبادت و مناجات با پروردگارش می‌نماید بخش دیگری را در طریق اصلاح معاش و زندگی به کار می‌گیرد و بخش سوم را در راه بهره‌گیری از لذت‌های حلال و دلپسند صرف می‌کند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مضمون در بحار الانوار از پیغمبر اکرم صلی الله علیه و آله به عنوان یکی از مطالبی که در صحف ابراهیم از سوی خدا نازل شد،آمده است</w:t>
      </w:r>
      <w:r>
        <w:rPr>
          <w:rFonts w:eastAsia="IRNazanin" w:cs="IRNazanin"/>
          <w:color w:val="111111"/>
          <w:sz w:val="28"/>
          <w:szCs w:val="28"/>
          <w:rtl w:val="true"/>
          <w:lang w:bidi="fa-IR"/>
        </w:rPr>
        <w:t xml:space="preserve">. </w:t>
      </w:r>
      <w:r>
        <w:rPr>
          <w:rStyle w:val="FootnoteAnchor"/>
          <w:rtl w:val="true"/>
        </w:rPr>
        <w:footnoteReference w:id="400"/>
      </w:r>
      <w:bookmarkStart w:id="1034" w:name="pg13968_168495"/>
    </w:p>
    <w:p>
      <w:pPr>
        <w:pStyle w:val="Heading2"/>
        <w:numPr>
          <w:ilvl w:val="1"/>
          <w:numId w:val="1"/>
        </w:numPr>
        <w:rPr/>
      </w:pPr>
      <w:bookmarkStart w:id="1035" w:name="__RefHeading___Toc1125256_3381743652"/>
      <w:bookmarkStart w:id="1036" w:name="_Toc302"/>
      <w:bookmarkEnd w:id="1034"/>
      <w:bookmarkEnd w:id="1035"/>
      <w:r>
        <w:rPr>
          <w:rtl w:val="true"/>
        </w:rPr>
        <w:t xml:space="preserve">گفتار حکیمانه </w:t>
      </w:r>
      <w:r>
        <w:rPr/>
        <w:t>92</w:t>
      </w:r>
      <w:r>
        <w:rPr>
          <w:rtl w:val="true"/>
        </w:rPr>
        <w:t xml:space="preserve">- </w:t>
      </w:r>
      <w:r>
        <w:rPr>
          <w:rtl w:val="true"/>
        </w:rPr>
        <w:t>بهترین و بدترین نوع علم</w:t>
      </w:r>
      <w:bookmarkEnd w:id="1036"/>
    </w:p>
    <w:p>
      <w:pPr>
        <w:pStyle w:val="Heading3"/>
        <w:numPr>
          <w:ilvl w:val="2"/>
          <w:numId w:val="1"/>
        </w:numPr>
        <w:rPr/>
      </w:pPr>
      <w:bookmarkStart w:id="1037" w:name="__RefHeading___Toc1125258_3381743652"/>
      <w:bookmarkStart w:id="1038" w:name="_Toc303"/>
      <w:bookmarkEnd w:id="1037"/>
      <w:r>
        <w:rPr>
          <w:rtl w:val="true"/>
        </w:rPr>
        <w:t>اشاره</w:t>
      </w:r>
      <w:bookmarkEnd w:id="103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أَوْضَعُ الْعِلْمِ مَا وُقِفَ عَلَی اللِّسَانِ،وَ أَرْفَعُهُ مَا ظَهَرَ فِی الْجَوَارِحِ وَ الْأَرْکَانِ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بی‌ارزش‌ترین دانش‌ها آن است که تنها بر زبان متوقف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عمل ظاهر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پرارزش‌ترین دانش‌ها آن است که در اعضا و ارکان بدن آشکار شود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دارنده‌اش آن را در زندگی خود به کار بندد</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9" w:name="pg13968_168497"/>
      <w:bookmarkStart w:id="1040" w:name="pg13968_168497"/>
      <w:bookmarkEnd w:id="1040"/>
    </w:p>
    <w:p>
      <w:pPr>
        <w:pStyle w:val="Heading3"/>
        <w:numPr>
          <w:ilvl w:val="2"/>
          <w:numId w:val="1"/>
        </w:numPr>
        <w:rPr/>
      </w:pPr>
      <w:bookmarkStart w:id="1041" w:name="pg13968_168497"/>
      <w:bookmarkStart w:id="1042" w:name="__RefHeading___Toc1125260_3381743652"/>
      <w:bookmarkStart w:id="1043" w:name="_Toc304"/>
      <w:bookmarkEnd w:id="1041"/>
      <w:bookmarkEnd w:id="1042"/>
      <w:r>
        <w:rPr>
          <w:rtl w:val="true"/>
        </w:rPr>
        <w:t>شرح و تفسیر</w:t>
      </w:r>
      <w:bookmarkEnd w:id="1043"/>
    </w:p>
    <w:p>
      <w:pPr>
        <w:pStyle w:val="BookText"/>
        <w:rPr/>
      </w:pPr>
      <w:r>
        <w:rPr>
          <w:rFonts w:ascii="IRNazanin" w:hAnsi="IRNazanin" w:eastAsia="IRNazanin"/>
          <w:color w:val="111111"/>
          <w:sz w:val="28"/>
          <w:sz w:val="28"/>
          <w:szCs w:val="28"/>
          <w:rtl w:val="true"/>
          <w:lang w:bidi="fa-IR"/>
        </w:rPr>
        <w:t>بهترین و بدترین نوع علم</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به علوم بی‌ارزش و باارزش اشاره کرده نشانه‌های آن را بازگو می‌کند ومی‌فرماید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بی‌ارزش‌ترین دانش‌ها آن است که تنها بر زبان متوقف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عمل ظاهر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پرارزش‌ترین دانش‌ها آن است که در اعضا وارکان بدن آشکار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دارنده‌اش آن را در زندگی خود به کار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أَوْضَعُ الْعِلْمِ مَا وُقِفَ عَلَی اللِّسَانِ،وَ أَرْفَعُهُ مَا ظَهَرَ فِی‌الْجَوَارِحِ وَ الْأَرْکَانِ</w:t>
      </w:r>
      <w:r>
        <w:rPr>
          <w:rFonts w:eastAsia="IRNazanin" w:cs="IRNazanin"/>
          <w:color w:val="111111"/>
          <w:sz w:val="28"/>
          <w:szCs w:val="28"/>
          <w:rtl w:val="true"/>
          <w:lang w:bidi="fa-IR"/>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وُقِفَ عَلَی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علمی خالی از هر گونه عمل و به تعبیر معروف تنها لقلقه زبان است و به یقین چنین علمی بی‌ارزش‌ترین علم و دانش است،زیرا از یک سو برای صاحبش مسئولیت‌آفرین است چون طبق روایات و حکم عقل،خداوند جاهل بی‌عمل را زودتر از عالم بی‌عمل می‌بخشد و از سوی دیگر چنین عالمی گرفتار خسارت فراوان شده چون اسباب نجات را در اختیار داشته و از آن استفاده نکرده و در واقع شکر این نعمت را بجا نیاورده بلکه کفران نموده است و از سوی سوم چنین عالمی منافق است،زیرا به زبان علومی را بازگو می‌کند که در عمل به آنها پشت کرده است و از سوی چهارم چنین کسی در میان مردم منفور است،زیرا همه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عالم راست می‌گوید چرا خودش عمل نمی‌کند و به همین سبب هیچ کس به او اعتماد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عکس،عالم با عمل که آثار علم در جوارح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 جمع جارحه به معنای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ارکان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اعضای مهم و رئیسی مانند چشم و زبان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در نظر همه مردم محترم و مورد اعتماد و در پیشگاه خدا نیز رو سفید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علم آمیخته با عملش مردم را به سوی خدا و فضایل اخلاقی جذب می‌کند و پاداش‌ها و برکاتِ هدایت ناس را برای خود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مجید،عالم بی‌عمل را به چهارپایی که کتاب‌هایی بر او حمل کرده‌اند تشبیه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الْحِمارِ یَحْمِلُ أَسْفاراً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 که پیوسته عرضه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أعُوذُ بِکَ مِنْ عِلْمٍ لا یَنْفَعُ وَمِنْ قَلُبٍ لا یَخْشَعُ وَمِنْ نَفْسٌ لا تَشْبَعُ وَمِنْ دَعْوَةٍ لایُسْتَجابُ لَها؛ خدایا به تو پناه می‌برم از علمی که سودی نمی‌بخشد و قلبی که خشوع در آن نیست و نفسی که هرگز سیر نمی‌شود و دعایی که هرگز مستجاب نمی‌گردد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نهج‌البلاغه خواندیم که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الْعَالِمَ الْعَامِلَ بِغَیْرِ عِلْمِهِ کَالْجَاهِلِ الْحَائِرِ الَّذِی لاَ یَسْتَفِیقُ مِنْ جَهْلِهِ؛بَلِ الْحُجَّةُ عَلَیْهِ أعْظَمُ،وَ الحَسْرَةُ لَهُ أَلْزَمُ،وَ هُوَ عِنْدَ اللّهِ أَلْوَمُ؛ به یقین،عالمی که به غیر علمش عمل می‌کند همچون جاهل سرگردانی است که هرگز از جهل خویش به خود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حجّت بر او عظیم‌تر و حسرتش پایدارتر و سرزنش او در پیشگاه خدا سزاوارتر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از بعضی از روایات استفاده می‌شود که اگر انسان به علمش عمل نکند، علم از او گرفته می‌شود و در ظلمت جهل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یَهْتِفُ بِالْعَمَلِ فَإِنْ أَجَابَهُ وَ إِلَّا ارْتَحَلَ عَنْهُ؛ علم،عمل را فرا می‌خواند اگر اجابت کرد باقی می‌ماند وگرنه از آن کوچ می‌کند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همان‌طور که در بالا اشاره شد،مهم‌ترین فایده وجود یک عالم در میان مردم آن است که مایه هدایت گردد و با سخنانش در دل‌ها اثر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عالم بی‌عمل هرگز چنین آثاری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حدیثی از امام صادق علیه السلام می‌خوانیم که فرمود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 إِذَا لَمْ یَعْمَلْ بِعِلْمِهِ زَلَّتْ مَوْعِظَتُهُ عَنِ الْقُلُوبِ کَمَا یَزِلُّ الْمَطَرُ عَنِ الصَّفَا؛ هنگامی که عالم به علمش عمل نکند پند و اندرز او از دل‌ها فرو می‌ریزد همان‌گونه که باران از سنگ سخت فرو می‌ریزد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4" w:name="pg13968_168501"/>
      <w:bookmarkStart w:id="1045" w:name="pg13968_168501"/>
      <w:bookmarkEnd w:id="1045"/>
    </w:p>
    <w:p>
      <w:pPr>
        <w:pStyle w:val="Heading2"/>
        <w:numPr>
          <w:ilvl w:val="1"/>
          <w:numId w:val="1"/>
        </w:numPr>
        <w:rPr/>
      </w:pPr>
      <w:bookmarkStart w:id="1046" w:name="pg13968_168501"/>
      <w:bookmarkStart w:id="1047" w:name="__RefHeading___Toc1125262_3381743652"/>
      <w:bookmarkStart w:id="1048" w:name="_Toc305"/>
      <w:bookmarkEnd w:id="1046"/>
      <w:bookmarkEnd w:id="1047"/>
      <w:r>
        <w:rPr>
          <w:rtl w:val="true"/>
        </w:rPr>
        <w:t xml:space="preserve">گفتار حکیمانه </w:t>
      </w:r>
      <w:r>
        <w:rPr/>
        <w:t>93</w:t>
      </w:r>
      <w:r>
        <w:rPr>
          <w:rtl w:val="true"/>
        </w:rPr>
        <w:t xml:space="preserve">- </w:t>
      </w:r>
      <w:r>
        <w:rPr>
          <w:rtl w:val="true"/>
        </w:rPr>
        <w:t>فلسفه امتحان الهی</w:t>
      </w:r>
      <w:bookmarkEnd w:id="1048"/>
    </w:p>
    <w:p>
      <w:pPr>
        <w:pStyle w:val="Heading3"/>
        <w:numPr>
          <w:ilvl w:val="2"/>
          <w:numId w:val="1"/>
        </w:numPr>
        <w:rPr/>
      </w:pPr>
      <w:bookmarkStart w:id="1049" w:name="__RefHeading___Toc1125264_3381743652"/>
      <w:bookmarkStart w:id="1050" w:name="_Toc306"/>
      <w:bookmarkEnd w:id="1049"/>
      <w:r>
        <w:rPr>
          <w:rtl w:val="true"/>
        </w:rPr>
        <w:t>اشاره</w:t>
      </w:r>
      <w:bookmarkEnd w:id="105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یَقُولَنَّ أَحَدُکُمْ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لَیْسَ أَحَدٌ إِلَّا وَ هُوَ مُشْتَمِلٌ عَلَی فِتْنَةٍ،وَ لَکِنْ مَنِ اسْتَعَاذَ فَلْیَسْتَعِذْ مِنْ مُضِلَّاتِ الْفِتَنِ،فَإِنَّ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أَمْوالُکُمْ وَ أَوْلادُکُمْ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ذَلِکَ أَنَّهُ یَخْتَبِرُهُمْ بِالْأَمْوَالِ وَ الْأَوْلَادِ لِیَتَبَیَّنَ السَّاخِطَ لِرِزْقِهِ،وَ الرَّاضِیَ بِقِسْمِهِ،وَ إِنْ کَانَ سُبْحَانَهُ أَعْلَمَ بِهِمْ مِنْ أَنْفُسِهِمْ،وَ لَکِنْ لِتَظْهَرَ الْأَفْعَالُ الَّتِی بِهَا یُسْتَحَقُّ الثَّوَابُ وَ الْعِقَابُ؛لِأَنَّ بَعْضَهُمْ یُحِبُّ الذُّکُورَ وَ یَکْرَهُ الْإِنَاثَ،وَ بَعْضَهُمْ یُحِبُّ تَثْمِیرَ الْمَالِ،وَ یَکْرَهُ انْثِلَامَ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شما نگوید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این‌که مرا امتحان کنی، زیرا هیچ کس نیست مگر این‌که امتحانی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کسی می‌خواهد به خدا پناه برد و دعا کند،از آزمون‌های گمراه‌کننده به خدا پناه برد،خداوند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اموال و اولاد شما وسیله آزمایش شماست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سخن آن است که خداوند مردم را با اموال و اولادشان آزمایش می‌کند تا آن کس که از روزی‌اش خشمگین است از آن که شاکر و راضی است </w:t>
      </w:r>
    </w:p>
    <w:p>
      <w:pPr>
        <w:pStyle w:val="BookText"/>
        <w:rPr/>
      </w:pPr>
      <w:r>
        <w:rPr>
          <w:rFonts w:ascii="IRNazanin" w:hAnsi="IRNazanin" w:eastAsia="IRNazanin"/>
          <w:color w:val="111111"/>
          <w:sz w:val="28"/>
          <w:sz w:val="28"/>
          <w:szCs w:val="28"/>
          <w:rtl w:val="true"/>
          <w:lang w:bidi="fa-IR"/>
        </w:rPr>
        <w:t xml:space="preserve">شناخته شود،هرچند خداوند سبحان به مردم از خودشان آگاه‌تر است،ولی این به دلیل آن است که کارهایی که موجب استحقاق ثواب و عقاب می‌شود ظاهر گردد،زیرا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را دوست دارند و از فرزندان دختر ناخشنودند و بعضی افزایش مال را می‌خواهند و از نقصان آن ناراحتند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نیات سبب پاداش و کیفر نمی‌شود مگر زمانی که در میدان عمل آشکار گردد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مرحوم 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امام علیه السلام در این بیان آورده است از تفسیرهای عمیق و پیچیده‌ای است که از آن حضرت شنیده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غَریبِ ما سُمِعَ مِنْهُ فِی التَّفْسیرِ</w:t>
      </w:r>
      <w:r>
        <w:rPr>
          <w:rFonts w:eastAsia="Amiri" w:cs="Amiri" w:ascii="Amiri" w:hAnsi="Amiri"/>
          <w:color w:val="111111"/>
          <w:sz w:val="28"/>
          <w:szCs w:val="28"/>
          <w:rtl w:val="true"/>
          <w:lang w:bidi="ar-SA"/>
        </w:rPr>
        <w:t xml:space="preserve">) . </w:t>
      </w:r>
      <w:bookmarkStart w:id="1051" w:name="pg13968_168503"/>
    </w:p>
    <w:p>
      <w:pPr>
        <w:pStyle w:val="Heading3"/>
        <w:numPr>
          <w:ilvl w:val="2"/>
          <w:numId w:val="1"/>
        </w:numPr>
        <w:rPr/>
      </w:pPr>
      <w:bookmarkStart w:id="1052" w:name="__RefHeading___Toc1125266_3381743652"/>
      <w:bookmarkStart w:id="1053" w:name="_Toc307"/>
      <w:bookmarkEnd w:id="1051"/>
      <w:bookmarkEnd w:id="1052"/>
      <w:r>
        <w:rPr>
          <w:rtl w:val="true"/>
        </w:rPr>
        <w:t>شرح و تفسیر</w:t>
      </w:r>
      <w:bookmarkEnd w:id="1053"/>
    </w:p>
    <w:p>
      <w:pPr>
        <w:pStyle w:val="BookText"/>
        <w:rPr/>
      </w:pPr>
      <w:r>
        <w:rPr>
          <w:rFonts w:ascii="IRNazanin" w:hAnsi="IRNazanin" w:eastAsia="IRNazanin"/>
          <w:color w:val="111111"/>
          <w:sz w:val="28"/>
          <w:sz w:val="28"/>
          <w:szCs w:val="28"/>
          <w:rtl w:val="true"/>
          <w:lang w:bidi="fa-IR"/>
        </w:rPr>
        <w:t>فلسفه امتحان الهی</w:t>
      </w:r>
    </w:p>
    <w:p>
      <w:pPr>
        <w:pStyle w:val="BookText"/>
        <w:rPr/>
      </w:pPr>
      <w:r>
        <w:rPr>
          <w:rFonts w:ascii="IRNazanin" w:hAnsi="IRNazanin" w:eastAsia="IRNazanin"/>
          <w:color w:val="111111"/>
          <w:sz w:val="28"/>
          <w:sz w:val="28"/>
          <w:szCs w:val="28"/>
          <w:rtl w:val="true"/>
          <w:lang w:bidi="fa-IR"/>
        </w:rPr>
        <w:t>امام علیه السلام در این گفتار حکمت‌آمیز خود به نکته مهمی اشاره می‌کند و آن عمومیت امتحان برای همه انسان‌ها و حتمی بودن آن در هر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شما نگوید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این‌که امتحان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یَقُولَنَّ أَحَدُکُمْ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الْفِتْنَةِ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ذکر علت آن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هیچ کس نیست مگر این‌که امتحانی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أَحَدٌ إِلَّا وَ هُوَ مُشْتَمِلٌ عَلَی فِتْنَةٍ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اصولا دنیا دار امتحان،تکالیف و مسئولیت‌هاست و بشر برای تکامل آفریده شده و تکامل‌ها از مسیر امتحانات می‌گذرد و بی امتحان راهی به سوی کمال نیست،بنابراین چنین دعایی مثل این است که انسان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به هیچ تکلیفی مکلّف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چنین دعایی دور از استجابت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ادامه این سخن راه صحیح دعا کردن و پناه بردن را درباره امتحانات به انسان‌ها می‌آموزد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کسی می‌خواهد به خدا پناه ببرد و دعا کند،از امتحانات گمراه کننده به خدا پناه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اسْتَعَاذَ فَلْیَسْتَعِذْ مِنْ مُضِلَّاتِ الْفِتَنِ</w:t>
      </w:r>
      <w:r>
        <w:rPr>
          <w:rFonts w:eastAsia="IRNazanin" w:cs="IRNazanin"/>
          <w:color w:val="111111"/>
          <w:sz w:val="28"/>
          <w:szCs w:val="28"/>
          <w:rtl w:val="true"/>
          <w:lang w:bidi="fa-IR"/>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از خدا توفیق پیروزی در امتحانات را بخواهد و از ذات پاکش در این راه یاری بطلبد تا توفیق الهی شامل حال او گردد و در آزمایش‌های الهی رو سفید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در ادامه این سخن به دو دلیل نقلی و عقلی تمسک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سبحان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اموال و اولاد شما وسیله آزمایش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أَمْوالُکُمْ وَ أَوْلادُکُمْ فِتْنَةٌ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لازم به ذکر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قرار دادن طلا در کوره است تا ناخالصی‌های آن گرفته شود و خالص از ناخالص شناخته گردد سپس به هرگونه آزمایش اطلاق شده البته این واژه گاه به معنای شکنجه،گمراه ساختن و ایجاد مشکلات اجتماعی و آشوبگری نیز استعمال شده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آیات زیادی درباره حتمی بودن امتحانات الهی در قرآن مجید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انگشت روی دو مورد از موارد بسیار روشن امتحانی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تفسیر این آیه به بیان دلیلی عقلی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سخن آن است که خدا مردم را با اموال و اولادشان آزمایش می‌کند تا آن‌کس که از روزی‌اش خشمگین است از آن‌کس که شاکر و راضی است شناخته شود، هرچند خدای سبحان به مردم از خودشان آگاه‌تر است؛ولی این برای آن است که کارهایی که موجب استحقاق ثواب و عقاب می‌شود ظاهر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أَنَّهُ یَخْتَبِرُهُمْ بِالْأَمْوَالِ وَ الْأَوْلَادِ لِیَتَبَیَّنَ السَّاخِطَ لِرِزْقِهِ،وَ الرَّاضِیَ بِقِسْمِهِ،وَ إِنْ کَانَ سُبْحَانَهُ أَعْلَمَ بِهِمْ مِنْ أَنْفُسِهِمْ،وَ لَکِنْ لِتَظْهَرَ الْأَفْعَالُ الَّتِی بِهَا یُسْتَحَقُّ الثَّوَابُ وَ الْعِقَابُ</w:t>
      </w:r>
      <w:r>
        <w:rPr>
          <w:rFonts w:eastAsia="IRNazanin" w:cs="IRNazanin"/>
          <w:color w:val="111111"/>
          <w:sz w:val="28"/>
          <w:szCs w:val="28"/>
          <w:rtl w:val="true"/>
          <w:lang w:bidi="fa-IR"/>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اشاره به نکته پرمعنایی است و آن اینکه صفات درونی و نیات اشخاص هرگز سبب پاداش و عقاب نمی‌شود جز آنکه این صفات و نیات در عمل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بیان دیگر معیار ثواب و عقاب،اعمال است نه نیات و صفات درونی،بنابراین خدا در عین اینکه نیات و صفات درونی انسان‌ها را </w:t>
      </w:r>
      <w:bookmarkStart w:id="1054" w:name="pg13968_168505"/>
    </w:p>
    <w:p>
      <w:pPr>
        <w:pStyle w:val="BookText"/>
        <w:rPr/>
      </w:pPr>
      <w:bookmarkEnd w:id="1054"/>
      <w:r>
        <w:rPr>
          <w:rFonts w:ascii="IRNazanin" w:hAnsi="IRNazanin" w:eastAsia="IRNazanin"/>
          <w:color w:val="111111"/>
          <w:sz w:val="28"/>
          <w:sz w:val="28"/>
          <w:szCs w:val="28"/>
          <w:rtl w:val="true"/>
          <w:lang w:bidi="fa-IR"/>
        </w:rPr>
        <w:t>کاملاً می‌داند،بلکه از خودشان به آن آگاه‌تر است،باز هم امتحان می‌کند تا در صحنه اعمال ظاهر شوند و معیار ثواب و عقاب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مسیر تکامل از طریق افعال می‌گذرد و آزمایش‌های الهی همه برای همین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زبان دیگر،آنچه ملاک پاداش و کیفر است حسن فعلی است نه تنها حسن 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پایان این سخن انگشت روی چند مصداق از نیات انسان‌ها گذارده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را دوست دارند و از فرزندان دختر ناخشنودند و بعضی افزایش مال را می‌خواهند و از نقصان آن ناراحتند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نیات سبب پاداش و کیفر نمی‌شود مگر زمانی که در میدان عمل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بَعْضَهُمْ یُحِبُّ الذُّکُورَ وَ یَکْرَهُ الْإِنَاثَ،وَ بَعْضَهُمْ یُحِبُّ تَثْمِیرَ الْمَالِ،وَ یَکْرَهُ انْثِلَامَ الْحَالِ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که تنها فرزندان پسر را دوست دارند و از دختر متنفرند کسانی هستند که از نعمت‌های الهی ناخرسندند و از عهده امتحان الهی بر نیامده‌اند و آنها که در پی جمع مال‌اند و از هرگونه نقصان ناراحت،نیز گروهی هسنند که در این امتحان قبول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بعد از بیان این کلمات حکمت‌آمیز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امام در این بیان آورده است از تفسیرهای عمیق و پیچیده‌ای است که از آن حضرت شنیده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غَریبِ ما سُمِعَ مِنْهُ فِی التَّفْسیرِ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تفسیری است فشرده و پرمعنا بر مسئله آزمایش‌های الهی، زیرا امام روشن می‌سازد که آزمایش‌های الهی برای کشف مجهول نیست،بلکه برای به فعلیت رسیدن استعدادها و نیات و صفات درونی است</w:t>
      </w:r>
      <w:r>
        <w:rPr>
          <w:rFonts w:eastAsia="IRNazanin" w:cs="IRNazanin"/>
          <w:color w:val="111111"/>
          <w:sz w:val="28"/>
          <w:szCs w:val="28"/>
          <w:rtl w:val="true"/>
          <w:lang w:bidi="fa-IR"/>
        </w:rPr>
        <w:t>.</w:t>
      </w:r>
    </w:p>
    <w:p>
      <w:pPr>
        <w:pStyle w:val="Heading3"/>
        <w:numPr>
          <w:ilvl w:val="2"/>
          <w:numId w:val="1"/>
        </w:numPr>
        <w:rPr/>
      </w:pPr>
      <w:bookmarkStart w:id="1055" w:name="__RefHeading___Toc1125268_3381743652"/>
      <w:bookmarkStart w:id="1056" w:name="_Toc308"/>
      <w:bookmarkEnd w:id="1055"/>
      <w:r>
        <w:rPr>
          <w:rtl w:val="true"/>
        </w:rPr>
        <w:t>نکته‌ها</w:t>
      </w:r>
      <w:bookmarkEnd w:id="1056"/>
    </w:p>
    <w:p>
      <w:pPr>
        <w:pStyle w:val="Heading4"/>
        <w:numPr>
          <w:ilvl w:val="3"/>
          <w:numId w:val="1"/>
        </w:numPr>
        <w:rPr/>
      </w:pPr>
      <w:bookmarkStart w:id="1057" w:name="__RefHeading___Toc1125270_3381743652"/>
      <w:bookmarkStart w:id="1058" w:name="_Toc309"/>
      <w:bookmarkEnd w:id="1057"/>
      <w:r>
        <w:rPr/>
        <w:t>1</w:t>
      </w:r>
      <w:r>
        <w:rPr>
          <w:rtl w:val="true"/>
        </w:rPr>
        <w:t>-</w:t>
      </w:r>
      <w:r>
        <w:rPr>
          <w:rtl w:val="true"/>
        </w:rPr>
        <w:t>جهان میدان آزمایش</w:t>
      </w:r>
      <w:bookmarkEnd w:id="1058"/>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آزمون‌های بشری با دو هدف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برای کشف مجهولی است </w:t>
      </w:r>
    </w:p>
    <w:p>
      <w:pPr>
        <w:pStyle w:val="BookText"/>
        <w:rPr/>
      </w:pPr>
      <w:r>
        <w:rPr>
          <w:rFonts w:ascii="IRNazanin" w:hAnsi="IRNazanin" w:eastAsia="IRNazanin"/>
          <w:color w:val="111111"/>
          <w:sz w:val="28"/>
          <w:sz w:val="28"/>
          <w:szCs w:val="28"/>
          <w:rtl w:val="true"/>
          <w:lang w:bidi="fa-IR"/>
        </w:rPr>
        <w:t>مانند تمام امتحاناتی که در سطوح مختلف آموزش و پرورش و دانشگاه‌هاست؛ همه برای این است که بدانند کدام شاگرد دروس خود را به گونه صحیح و کامل آموخته و کدام نیاموخته است و یا این‌که طلای مشکوکی را به درون کوره می‌برند تا معلوم شود باطن آن چیست؛آیا واقعاً طلاست یا فلز دیگر و اگر طلاست خالص است یا ناخالص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از امتحان برای کشف مجهول نیست،بلکه برای رساندن به کمال صورت می‌گیرد،مثل این‌که می‌دانیم فلان طلا ناخالصی دارد،آن را به کوره می‌بریم تا ناخالصی‌ها بسوزد و طلای خالص به دست آید و از این قبیل تمام تمرین‌هایی است که ورزشکاران پیش از حضور در میدان مسابقه انجام می‌دهند؛همه اینها برای پرورش و رسیدن به کمال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آزمون‌های الهی به معنای اول نیست،همان‌گونه که امام علیه السلام در جمله بالا به آن اشاره فرموده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سُبْحانَهُ أعْلَمَ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حَسِبَ النّاسُ أَنْ یُتْرَکُوا أَنْ یَقُولُوا آمَنّا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الَّذِینَ مِنْ قَبْلِهِمْ فَلَیَعْلَمَنَّ اللّهُ الَّذِینَ صَدَقُوا وَ لَیَعْلَمَنَّ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مردم گمان کردند همین که بگویند ایمان آوردیم به حال خود رها می‌شوند و آزمایش نخواهند شد؟ ما کسانی را که پیش از آنها بودند آزمودیم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را هم آزمایش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خدا درباره کسانی که راست می‌گویند و کسانی که دروغ می‌گویند تحقق یابد</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تمام امتحانات الهی برای این است که ناخالصی‌ها برطرف گردد و بندگان به خلوص واقعی برسند،همان‌گونه که در آیه شریفه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 xml:space="preserve">». </w:t>
      </w:r>
      <w:bookmarkStart w:id="1059" w:name="pg13968_168507"/>
    </w:p>
    <w:p>
      <w:pPr>
        <w:pStyle w:val="BookText"/>
        <w:rPr/>
      </w:pPr>
      <w:bookmarkEnd w:id="1059"/>
      <w:r>
        <w:rPr>
          <w:rFonts w:ascii="IRNazanin" w:hAnsi="IRNazanin" w:eastAsia="IRNazanin"/>
          <w:color w:val="111111"/>
          <w:sz w:val="28"/>
          <w:sz w:val="28"/>
          <w:szCs w:val="28"/>
          <w:rtl w:val="true"/>
          <w:lang w:bidi="fa-IR"/>
        </w:rPr>
        <w:t>مطابق این آیه خداوند با انواع مشکلات،ناامنی‌ها،گرسنگی‌ها،کمبود محصولات زمینی و آفات انسانی بندگانش را می‌آزماید تا صابران یعنی کسانی که دربرابر این آزمایش‌ها مقاومت کردند به وجود آیند و به آنها بشارت نیل به مقامات عالیه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با وضوع بیشتری بیان شده،زیرا بعد از ذکر پاره‌ای از امتحانات الهی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لِیُمَحِّصَ اللّهُ الَّذِینَ آمَنُوا وَ یَمْحَقَ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این است که خداوند افراد باایمان را خالص گرداند و کافران را نابود سازد</w:t>
      </w:r>
      <w:r>
        <w:rPr>
          <w:rFonts w:eastAsia="IRNazanin" w:cs="IRNazanin"/>
          <w:color w:val="111111"/>
          <w:sz w:val="28"/>
          <w:szCs w:val="28"/>
          <w:rtl w:val="true"/>
          <w:lang w:bidi="fa-IR"/>
        </w:rPr>
        <w:t>».</w:t>
      </w:r>
    </w:p>
    <w:p>
      <w:pPr>
        <w:pStyle w:val="Heading4"/>
        <w:numPr>
          <w:ilvl w:val="3"/>
          <w:numId w:val="1"/>
        </w:numPr>
        <w:rPr/>
      </w:pPr>
      <w:bookmarkStart w:id="1060" w:name="__RefHeading___Toc1125272_3381743652"/>
      <w:bookmarkStart w:id="1061" w:name="_Toc310"/>
      <w:bookmarkEnd w:id="1060"/>
      <w:r>
        <w:rPr/>
        <w:t>2</w:t>
      </w:r>
      <w:r>
        <w:rPr>
          <w:rtl w:val="true"/>
        </w:rPr>
        <w:t>-</w:t>
      </w:r>
      <w:r>
        <w:rPr>
          <w:rtl w:val="true"/>
        </w:rPr>
        <w:t>معیار پاداش و کیفر؟</w:t>
      </w:r>
      <w:bookmarkEnd w:id="1061"/>
    </w:p>
    <w:p>
      <w:pPr>
        <w:pStyle w:val="BookText"/>
        <w:rPr/>
      </w:pPr>
      <w:r>
        <w:rPr>
          <w:rFonts w:ascii="IRNazanin" w:hAnsi="IRNazanin" w:eastAsia="IRNazanin"/>
          <w:color w:val="111111"/>
          <w:sz w:val="28"/>
          <w:sz w:val="28"/>
          <w:szCs w:val="28"/>
          <w:rtl w:val="true"/>
          <w:lang w:bidi="fa-IR"/>
        </w:rPr>
        <w:t>به یقین نیت انسان رابطه نزدیکی با صفات درونی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نیت کار خیری می‌کند انسان وارسته،با سخاوت و ایثارگری است،هرچند به مقصود خود نرسد و آن‌کس که نیت آزار و اذیت و کشتار مردمان دارد به یقین آدم شروری است؛ولی نه در شرع و نه در عرف عقلا کسی را بر نیتش کیفر نمی‌دهند مگر این‌که بر طبق آن کاری انجام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کسی را به دلیل نیتش مستحق پاداش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اگر چنین است چرا در روایات اسلامی آمده است که نیت شر،کیفر ندارد اما نیت خیر،پاداش دارد؟ در حدیثی از امام صادق علیه السلام می‌خوانیم</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الْمُؤْمِنَ الْفَقِیرَ لَیَقُولُ یَا رَبِّ ارْزُقْنِی حَتَّی أَفْعَلَ کَذَا وَکَذَا مِنَ الْبِرِّ وَوُجُوهِ الْخَیْرِ فَإِذَا عَلِمَ اللَّهُ عَزَّ وَجَلَّ ذَلِکَ مِنْهُ بِصِدْقِ نِیَّةٍ کَتَبَ اللَّهُ لَهُ مِنَ الْأَجْرِ مِثْلَ مَا یَکْتُبُ لَهُ لَوْ عَمِلَهُ إِنَّ اللَّهَ وَاسِعٌ کَرِیمٌ؛ بنده مؤمن تنگدست می‌گوید خداوندا به من روزی فراوان ده تا چنین و چنان از کارهای نیک و برنامه‌های خوب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 بداند او در این نیتش صادق </w:t>
      </w:r>
    </w:p>
    <w:p>
      <w:pPr>
        <w:pStyle w:val="BookText"/>
        <w:rPr/>
      </w:pPr>
      <w:r>
        <w:rPr>
          <w:rFonts w:ascii="IRNazanin" w:hAnsi="IRNazanin" w:eastAsia="IRNazanin"/>
          <w:color w:val="111111"/>
          <w:sz w:val="28"/>
          <w:sz w:val="28"/>
          <w:szCs w:val="28"/>
          <w:rtl w:val="true"/>
          <w:lang w:bidi="fa-IR"/>
        </w:rPr>
        <w:t>است اجر و پاداشی را که اگر عمل می‌کرد به او می‌داد،به سبب نیتش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بخشنده و کریم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در روایت دیگری نیز در همان باب آمده است که هرگاه افراد با ایمان نیت خیری کنند و موفق بر انجام آن نشوند یک حسنه برای آنها نوشته می‌شود و اگر عمل کنند ده حسنه؛ولی هنگامی که نیت معصیتی کنند تا عمل نکرده‌اند چیزی برای آنها نوشته نمی‌شود</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روشن است و آن این‌که ثواب بر دوگونه است ثواب استحقاقی و ثواب تفضلی؛پاداشی که بر عمل داده می‌شود از باب استحقاق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استحقاق نیز خود نوعی تفضل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پاداشی که به نیت داده می‌شود پاداش تفضلی است</w:t>
      </w:r>
      <w:r>
        <w:rPr>
          <w:rFonts w:eastAsia="IRNazanin" w:cs="IRNazanin"/>
          <w:color w:val="111111"/>
          <w:sz w:val="28"/>
          <w:szCs w:val="28"/>
          <w:rtl w:val="true"/>
          <w:lang w:bidi="fa-IR"/>
        </w:rPr>
        <w:t>.</w:t>
      </w:r>
      <w:bookmarkStart w:id="1062" w:name="pg13968_168509"/>
    </w:p>
    <w:p>
      <w:pPr>
        <w:pStyle w:val="Heading2"/>
        <w:numPr>
          <w:ilvl w:val="1"/>
          <w:numId w:val="1"/>
        </w:numPr>
        <w:rPr/>
      </w:pPr>
      <w:bookmarkStart w:id="1063" w:name="__RefHeading___Toc1125274_3381743652"/>
      <w:bookmarkStart w:id="1064" w:name="_Toc311"/>
      <w:bookmarkEnd w:id="1062"/>
      <w:bookmarkEnd w:id="1063"/>
      <w:r>
        <w:rPr>
          <w:rtl w:val="true"/>
        </w:rPr>
        <w:t xml:space="preserve">گفتار حکیمانه </w:t>
      </w:r>
      <w:r>
        <w:rPr/>
        <w:t>94</w:t>
      </w:r>
      <w:r>
        <w:rPr>
          <w:rtl w:val="true"/>
        </w:rPr>
        <w:t>-</w:t>
      </w:r>
      <w:r>
        <w:rPr>
          <w:rtl w:val="true"/>
        </w:rPr>
        <w:t>خیر در چیست؟</w:t>
      </w:r>
      <w:bookmarkEnd w:id="1064"/>
    </w:p>
    <w:p>
      <w:pPr>
        <w:pStyle w:val="Heading3"/>
        <w:numPr>
          <w:ilvl w:val="2"/>
          <w:numId w:val="1"/>
        </w:numPr>
        <w:rPr/>
      </w:pPr>
      <w:bookmarkStart w:id="1065" w:name="__RefHeading___Toc1125276_3381743652"/>
      <w:bookmarkStart w:id="1066" w:name="_Toc312"/>
      <w:bookmarkEnd w:id="1065"/>
      <w:r>
        <w:rPr>
          <w:rtl w:val="true"/>
        </w:rPr>
        <w:t>اشاره</w:t>
      </w:r>
      <w:bookmarkEnd w:id="1066"/>
    </w:p>
    <w:p>
      <w:pPr>
        <w:pStyle w:val="BookText"/>
        <w:rPr/>
      </w:pPr>
      <w:r>
        <w:rPr>
          <w:rFonts w:ascii="IRNazanin" w:hAnsi="IRNazanin" w:eastAsia="IRNazanin"/>
          <w:color w:val="111111"/>
          <w:sz w:val="28"/>
          <w:sz w:val="28"/>
          <w:szCs w:val="28"/>
          <w:rtl w:val="true"/>
          <w:lang w:bidi="fa-IR"/>
        </w:rPr>
        <w:t>فقال علیه‌السلام</w:t>
      </w:r>
    </w:p>
    <w:p>
      <w:pPr>
        <w:pStyle w:val="BookText"/>
        <w:rPr/>
      </w:pPr>
      <w:r>
        <w:rPr>
          <w:rFonts w:ascii="Amiri" w:hAnsi="Amiri" w:eastAsia="Amiri" w:cs="Amiri"/>
          <w:color w:val="111111"/>
          <w:sz w:val="28"/>
          <w:sz w:val="28"/>
          <w:szCs w:val="28"/>
          <w:rtl w:val="true"/>
          <w:lang w:bidi="ar-SA"/>
        </w:rPr>
        <w:t>وَ سُئِلَ عَنِ الْخَیْرِ مَا هُوَ؟</w:t>
      </w:r>
    </w:p>
    <w:p>
      <w:pPr>
        <w:pStyle w:val="BookText"/>
        <w:rPr/>
      </w:pPr>
      <w:r>
        <w:rPr>
          <w:rFonts w:ascii="Amiri" w:hAnsi="Amiri" w:eastAsia="Amiri" w:cs="Amiri"/>
          <w:color w:val="111111"/>
          <w:sz w:val="28"/>
          <w:sz w:val="28"/>
          <w:szCs w:val="28"/>
          <w:rtl w:val="true"/>
          <w:lang w:bidi="ar-SA"/>
        </w:rPr>
        <w:t>لَیْسَ الْخَیْرُ أَنْ یَکْثُرَ مَالُکَ وَ وَلَدُکَ،وَ لَکِنَّ الْخَیْرَ أَنْ یَکْثُرَ عِلْمُکَ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یَعْظُمَ حِلْمُکَ،وَ أَنْ تُبَاهِیَ النَّاسَ بِعِبَادَةِ رَبِّکَ؛فَإِنْ أَحْسَنْتَ حَمِدْتَ اللَّهَ،وَ إِنْ أَسَأْتَ اسْتَغْفَرْتَ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خَیْرَ فِی الدُّنْیَا إِلَّا لِرَجُلَیْنِ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أَذْنَبَ ذُنُوباً فَهُوَ یَتَدَارَکُهَا بِالتَّوْبَةِ،وَ رَجُلٍ یُسَارِعُ فِی الْخَیْرَاتِ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نیکی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و خوبی در آن نیست که مالت فراوان و فرزندانت زیاد شوند،خیر در این است که علمت زیادوحلمت فزون‌گردد وبا پرستش پروردگاربه مردم مباهات کنی،هر گاه کار نیکی از تو صادر شد خدا را سپاس گویی و اگر گناهی سر زد استغفار نمایی،دنیا فقط برای دوکس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گناهانی کرده ومی‌خواهد با توبه جبران‌کندوکسی‌که با سرعت به‌سراغ کارهای خیر می‌رود</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7" w:name="pg13968_168511"/>
      <w:bookmarkStart w:id="1068" w:name="pg13968_168511"/>
      <w:bookmarkEnd w:id="1068"/>
    </w:p>
    <w:p>
      <w:pPr>
        <w:pStyle w:val="Heading3"/>
        <w:numPr>
          <w:ilvl w:val="2"/>
          <w:numId w:val="1"/>
        </w:numPr>
        <w:rPr/>
      </w:pPr>
      <w:bookmarkStart w:id="1069" w:name="pg13968_168511"/>
      <w:bookmarkStart w:id="1070" w:name="__RefHeading___Toc1125278_3381743652"/>
      <w:bookmarkStart w:id="1071" w:name="_Toc313"/>
      <w:bookmarkEnd w:id="1069"/>
      <w:bookmarkEnd w:id="1070"/>
      <w:r>
        <w:rPr>
          <w:rtl w:val="true"/>
        </w:rPr>
        <w:t>شرح و تفسیر</w:t>
      </w:r>
      <w:bookmarkEnd w:id="1071"/>
    </w:p>
    <w:p>
      <w:pPr>
        <w:pStyle w:val="BookText"/>
        <w:rPr/>
      </w:pPr>
      <w:r>
        <w:rPr>
          <w:rFonts w:ascii="IRNazanin" w:hAnsi="IRNazanin" w:eastAsia="IRNazanin"/>
          <w:color w:val="111111"/>
          <w:sz w:val="28"/>
          <w:sz w:val="28"/>
          <w:szCs w:val="28"/>
          <w:rtl w:val="true"/>
          <w:lang w:bidi="fa-IR"/>
        </w:rPr>
        <w:t>خیر در چیست؟</w:t>
      </w:r>
    </w:p>
    <w:p>
      <w:pPr>
        <w:pStyle w:val="BookText"/>
        <w:rPr/>
      </w:pPr>
      <w:r>
        <w:rPr>
          <w:rFonts w:ascii="IRNazanin" w:hAnsi="IRNazanin" w:eastAsia="IRNazanin"/>
          <w:color w:val="111111"/>
          <w:sz w:val="28"/>
          <w:sz w:val="28"/>
          <w:szCs w:val="28"/>
          <w:rtl w:val="true"/>
          <w:lang w:bidi="fa-IR"/>
        </w:rPr>
        <w:t>امام علیه السلام در این کلام پربار حکمت‌آمیز،پاسخ به سؤال کننده‌ای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الْخَیْرِ مَا هُوَ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در پاسخ جامع خود خیر را در پنج چیز خلاصه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و خوبی در آن نیست که مالت فراوان و فرزندانت زیاد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لَیْسَ الْخَیْرُ أَنْ یَکْثُرَ مَالُکَ وَ وَلَدُکَ</w:t>
      </w:r>
      <w:r>
        <w:rPr>
          <w:rFonts w:eastAsia="Amiri" w:cs="Amiri" w:ascii="Amiri" w:hAnsi="Amiri"/>
          <w:color w:val="111111"/>
          <w:sz w:val="28"/>
          <w:szCs w:val="28"/>
          <w:rtl w:val="true"/>
          <w:lang w:bidi="ar-SA"/>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سخن نفی دیدگاه غالب در مسئله مال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ارزش والا را در مال و فرزند خلاصه می‌کنند و شخصیت را برای کسانی قائل هستند که اموال بیشتری در اختیار دارند و ثروت آنها زیاد و نفرات آنها نیز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دیگر،تنها از جنبه‌های مادی و دنیوی به مال و فرزند نگاه می‌کنند و گرنه اگر این مواهب در راه خدمت به خلق و جلب رضای خالق صرف شود آن هم مصداق خیر است،چرا که در قرآن مجید در آیات متعددی واژه خیر بر مال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إِذا حَضَرَ أَحَدَکُمُ الْمَوْتُ إِنْ تَرَکَ خَیْراً الْوَصِیَّةُ لِلْوالِدَیْنِ وَ الْأَقْرَبِینَ بِالْمَعْرُوفِ حَقًّا عَلَی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شما نوشته شده هنگامی که یکی از شما را مرگ فرا رسد اگر چیز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گذارده برای پدران و مادران و نزدیکان به طور شایسته وصیت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خیر در این است که علمت زیاد گردد و حلمت فزونی یابد و با پرستش پروردگار به مردم مباهات کنی و هر گاه کار نیکی از تو صادر شد خدا را سپاس گویی و اگر گناهی سر زد استغفار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الْخَیْرَ أَنْ یَکْثُرَ 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یَعْظُمَ حِلْمُکَ،وَ أَنْ تُبَاهِیَ النَّاسَ بِعِبَادَةِ رَبِّکَ؛فَإِنْ أَحْسَنْتَ حَمِدْتَ اللَّهَ،وَ إِنْ أَسَأْتَ اسْتَغْفَرْتَ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واقع،امام علیه السلام در این عبارات پر معنا نظام ارزشی اسلام را بیان می‌کند و بر خلاف آنچه در دنیای مادی دیده می‌شود که ارزش را در مال و ثروت و قدرت ناشی از نفرات خلاصه می‌کنند،امام علیه السلام ارزش را در علم و حلم و عبادت و شکر و استغفار خلاصه می‌فرماید،زیرا مال و ثروت و قدرت اگر جدا از علم و حلم و بندگی پروردگار باشد مایه فساد و تباهی و ابزاری است که در مسیر شر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 اگر از عبودیت پروردگار و حلم جدا شود نیز ممکن است در مسیر انحراف و بدبختی قرار گیرد،لذا امام آن را به ضمیمه امور دیگری که علم را به کنترل در می‌آورد به عنوان خیر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کثرت ولد مربوط به زمان‌هایی است که فرزندان نیروی حامی و مدافع خانواده محسوب می‌شدند و زیادی آنها سبب قوت و قدرت بود و در آیات قرآن نیز کراراً به آن اشاره شده است؛ولی در امثال زمان ما می‌توانیم آن را به معنای وسیع‌تری تفسیر کنیم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نیروهای انسانی؛خواه فرزند باشد یا قبیله و یا طرفداران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امام علیه السلام این است که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سعادت انسان در فزونی مال و نیروهای انسانی اطراف او نیست،بلکه در علم و حلم و عبادت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آمیخته با تدبیر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انسانی عالم باشد اما شتاب‌زده و بی‌تدبیر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کسی به جایی نمی‌رسد؛ولی وقتی علم،آمیخته با </w:t>
      </w:r>
    </w:p>
    <w:p>
      <w:pPr>
        <w:pStyle w:val="BookText"/>
        <w:rPr/>
      </w:pPr>
      <w:r>
        <w:rPr>
          <w:rFonts w:ascii="IRNazanin" w:hAnsi="IRNazanin" w:eastAsia="IRNazanin"/>
          <w:color w:val="111111"/>
          <w:sz w:val="28"/>
          <w:sz w:val="28"/>
          <w:szCs w:val="28"/>
          <w:rtl w:val="true"/>
          <w:lang w:bidi="fa-IR"/>
        </w:rPr>
        <w:t>بردباری و تدبیر شد آثار عمیقی از خود به 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مباهات به عبادت و بندگی پروردگار این نیست که انسان عباداتش را به رخ مردم بکشد،بلکه مقصود آن است که افتخار واقعی او به بندگی پروردگار باشد و در درون وجود خود به آن مباهات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جمله‌ای که از امیر مؤمنان علی علیه السلام نقل شده که به پیشگاه خداوند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کَفَی بِی عِزّاً أَنْ أَکُونَ لَکَ عَبْداً</w:t>
      </w:r>
      <w:r>
        <w:rPr>
          <w:rFonts w:eastAsia="Amiri" w:cs="Amiri" w:ascii="Amiri" w:hAnsi="Amiri"/>
          <w:color w:val="111111"/>
          <w:sz w:val="28"/>
          <w:szCs w:val="28"/>
          <w:rtl w:val="true"/>
          <w:lang w:bidi="ar-SA"/>
        </w:rPr>
        <w:t xml:space="preserve">» .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آنگاه امام علیه السلام در پایان این گفتار به نکته مهم دیگری اشاره کرده و خیر و سعادت دنیا را در دو چیز خلاصه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فقط برای دو کس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گناهانی کرده و می‌خواهد با توبه جبران کند و کسی که با سرعت به سراغ کارهای خیر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خَیْرَ فِی الدُّنْیَا إِلَّا 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أَذْنَبَ ذُنُوباً فَهُوَ یَتَدَارَکُهَا بِالتَّوْبَةِ،وَ رَجُلٍ یُسَارِعُ فِی الْخَیْرَاتِ</w:t>
      </w:r>
      <w:r>
        <w:rPr>
          <w:rFonts w:eastAsia="IRNazanin" w:cs="IRNazanin"/>
          <w:color w:val="111111"/>
          <w:sz w:val="28"/>
          <w:szCs w:val="28"/>
          <w:rtl w:val="true"/>
          <w:lang w:bidi="fa-IR"/>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امر نیز همین است،زیرا اگر ما دنیا را به صورت یک گذرگاه برای زندگی جاویدان آخرت تصور کنیم به عنوان یک منزلگاه و هدف،خواهیم دانست بهره‌ای که انسان می‌تواند از این مزرعه یا از این بازار برای سرای دیگر ببرد یا جبران گناهان است و یا سرعت در خیرات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2" w:name="pg13968_168515"/>
      <w:bookmarkStart w:id="1073" w:name="pg13968_168515"/>
      <w:bookmarkEnd w:id="1073"/>
    </w:p>
    <w:p>
      <w:pPr>
        <w:pStyle w:val="Heading2"/>
        <w:numPr>
          <w:ilvl w:val="1"/>
          <w:numId w:val="1"/>
        </w:numPr>
        <w:rPr/>
      </w:pPr>
      <w:bookmarkStart w:id="1074" w:name="pg13968_168515"/>
      <w:bookmarkStart w:id="1075" w:name="__RefHeading___Toc1125280_3381743652"/>
      <w:bookmarkStart w:id="1076" w:name="_Toc314"/>
      <w:bookmarkEnd w:id="1074"/>
      <w:bookmarkEnd w:id="1075"/>
      <w:r>
        <w:rPr>
          <w:rtl w:val="true"/>
        </w:rPr>
        <w:t xml:space="preserve">گفتار حکیمانه </w:t>
      </w:r>
      <w:r>
        <w:rPr/>
        <w:t>95</w:t>
      </w:r>
      <w:r>
        <w:rPr>
          <w:rtl w:val="true"/>
        </w:rPr>
        <w:t>-</w:t>
      </w:r>
      <w:r>
        <w:rPr>
          <w:rtl w:val="true"/>
        </w:rPr>
        <w:t>ارزش تقوی</w:t>
      </w:r>
      <w:bookmarkEnd w:id="1076"/>
    </w:p>
    <w:p>
      <w:pPr>
        <w:pStyle w:val="Heading3"/>
        <w:numPr>
          <w:ilvl w:val="2"/>
          <w:numId w:val="1"/>
        </w:numPr>
        <w:rPr/>
      </w:pPr>
      <w:bookmarkStart w:id="1077" w:name="__RefHeading___Toc1125282_3381743652"/>
      <w:bookmarkStart w:id="1078" w:name="_Toc315"/>
      <w:bookmarkEnd w:id="1077"/>
      <w:r>
        <w:rPr>
          <w:rtl w:val="true"/>
        </w:rPr>
        <w:t>اشاره</w:t>
      </w:r>
      <w:bookmarkEnd w:id="107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یَقِلُّ عَمَلٌ مَعَ التَّقْوَی،وَ کَیْفَ یَقِلُّ مَا یُتَقَبَّلُ؟</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 که توأم با تقوا است کم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ظاهراً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عملی که مقبول درگاه خداست کم است؟</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9" w:name="pg13968_168517"/>
      <w:bookmarkStart w:id="1080" w:name="pg13968_168517"/>
      <w:bookmarkEnd w:id="1080"/>
    </w:p>
    <w:p>
      <w:pPr>
        <w:pStyle w:val="Heading3"/>
        <w:numPr>
          <w:ilvl w:val="2"/>
          <w:numId w:val="1"/>
        </w:numPr>
        <w:rPr/>
      </w:pPr>
      <w:bookmarkStart w:id="1081" w:name="pg13968_168517"/>
      <w:bookmarkStart w:id="1082" w:name="__RefHeading___Toc1125284_3381743652"/>
      <w:bookmarkStart w:id="1083" w:name="_Toc316"/>
      <w:bookmarkEnd w:id="1081"/>
      <w:bookmarkEnd w:id="1082"/>
      <w:r>
        <w:rPr>
          <w:rtl w:val="true"/>
        </w:rPr>
        <w:t>شرح و تفسیر</w:t>
      </w:r>
      <w:bookmarkEnd w:id="1083"/>
    </w:p>
    <w:p>
      <w:pPr>
        <w:pStyle w:val="BookText"/>
        <w:rPr/>
      </w:pPr>
      <w:r>
        <w:rPr>
          <w:rFonts w:ascii="IRNazanin" w:hAnsi="IRNazanin" w:eastAsia="IRNazanin"/>
          <w:color w:val="111111"/>
          <w:sz w:val="28"/>
          <w:sz w:val="28"/>
          <w:szCs w:val="28"/>
          <w:rtl w:val="true"/>
          <w:lang w:bidi="fa-IR"/>
        </w:rPr>
        <w:t>ارزش تقوی</w:t>
      </w:r>
    </w:p>
    <w:p>
      <w:pPr>
        <w:pStyle w:val="BookText"/>
        <w:rPr/>
      </w:pPr>
      <w:r>
        <w:rPr>
          <w:rFonts w:ascii="IRNazanin" w:hAnsi="IRNazanin" w:eastAsia="IRNazanin"/>
          <w:color w:val="111111"/>
          <w:sz w:val="28"/>
          <w:sz w:val="28"/>
          <w:szCs w:val="28"/>
          <w:rtl w:val="true"/>
          <w:lang w:bidi="fa-IR"/>
        </w:rPr>
        <w:t>امام علیه السلام در این سخن کوتاه و حکمت‌آمیزش اشاره به نقش تقوا در قبولی اعمال می‌کند،یا به تعبیری دیگر،کیفیت عمل را معیار قبولی در درگاه خدا قرار می‌دهد نه کمیت عمل را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 که توأم با تقواست کم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ظاهراً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عملی که مقبول درگاه خداست کم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یَقِلُّ عَمَلٌ مَعَ التَّقْوَی،وَ کَیْفَ یَقِلُّ مَا یُتَقَبَّلُ؟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سخن برگرفته از قرآن مجید است؛آنجا که در داستان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و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تنها اعمال پرهیزگاران را قبول می‌کند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بسیاری از بزرگان در کتب فقهی این مطلب را یادآور شده‌اند که شرایط صحت عمل با شرایط قبول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صحیح عملی است که جامع تمام شرایط و اجزا و خالی از موانع باشد؛ولی گاه این عمل،با اعمال دیگری پیش و پس از آن یا صفات ناشایسته‌ای همراه می‌گردد که مانع قبولی آن در درگاه خداوند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 به معنای پاداش عظیم و تحقق اهداف و فلسفه‌های عمل</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روایات آمده است که کسی که شرب خمر کند اعمال او تا چهل روز </w:t>
      </w:r>
    </w:p>
    <w:p>
      <w:pPr>
        <w:pStyle w:val="BookText"/>
        <w:rPr/>
      </w:pPr>
      <w:r>
        <w:rPr>
          <w:rFonts w:ascii="IRNazanin" w:hAnsi="IRNazanin" w:eastAsia="IRNazanin"/>
          <w:color w:val="111111"/>
          <w:sz w:val="28"/>
          <w:sz w:val="28"/>
          <w:szCs w:val="28"/>
          <w:rtl w:val="true"/>
          <w:lang w:bidi="fa-IR"/>
        </w:rPr>
        <w:t>پذیرفته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لَمْ یَقْبَلِ اللَّهُ لَهُ صَلَاةً أَرْبَعِینَ یَوْماً</w:t>
      </w:r>
      <w:r>
        <w:rPr>
          <w:rFonts w:eastAsia="Amiri" w:cs="Amiri" w:ascii="Amiri" w:hAnsi="Amiri"/>
          <w:color w:val="111111"/>
          <w:sz w:val="28"/>
          <w:szCs w:val="28"/>
          <w:rtl w:val="true"/>
          <w:lang w:bidi="ar-SA"/>
        </w:rPr>
        <w:t xml:space="preserve">» .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پدر و مادرش نگاه غضب‌آلود کند خدا نماز او را قبول نمی‌کند، </w:t>
      </w:r>
      <w:r>
        <w:rPr>
          <w:rStyle w:val="FootnoteAnchor"/>
          <w:rtl w:val="true"/>
        </w:rPr>
        <w:footnoteReference w:id="415"/>
      </w:r>
      <w:r>
        <w:rPr>
          <w:rFonts w:ascii="IRNazanin" w:hAnsi="IRNazanin" w:eastAsia="IRNazanin"/>
          <w:color w:val="111111"/>
          <w:sz w:val="28"/>
          <w:sz w:val="28"/>
          <w:szCs w:val="28"/>
          <w:rtl w:val="true"/>
          <w:lang w:bidi="fa-IR"/>
        </w:rPr>
        <w:t>همچنین در مورد خوردن غذای حرام یا شبهه‌ناک</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اعمالی مقبول درگاه خداوند واقع می‌شود که توأم با تقوا باشد و بی‌تقوایان ممکن است عمل صحیحی انجام دهند و اسقاط تکلیفی شود؛اما عمل آنها بی‌ارزش و فاقد پاداش عظیم و فلسفه و روح عمل باشد</w:t>
      </w:r>
      <w:r>
        <w:rPr>
          <w:rFonts w:eastAsia="IRNazanin" w:cs="IRNazanin"/>
          <w:color w:val="111111"/>
          <w:sz w:val="28"/>
          <w:szCs w:val="28"/>
          <w:rtl w:val="true"/>
          <w:lang w:bidi="fa-IR"/>
        </w:rPr>
        <w:t>.</w:t>
      </w:r>
      <w:bookmarkStart w:id="1084" w:name="pg13968_168519"/>
    </w:p>
    <w:p>
      <w:pPr>
        <w:pStyle w:val="Heading2"/>
        <w:numPr>
          <w:ilvl w:val="1"/>
          <w:numId w:val="1"/>
        </w:numPr>
        <w:rPr/>
      </w:pPr>
      <w:bookmarkStart w:id="1085" w:name="__RefHeading___Toc1125286_3381743652"/>
      <w:bookmarkStart w:id="1086" w:name="_Toc317"/>
      <w:bookmarkEnd w:id="1084"/>
      <w:bookmarkEnd w:id="1085"/>
      <w:r>
        <w:rPr>
          <w:rtl w:val="true"/>
        </w:rPr>
        <w:t xml:space="preserve">گفتار حکیمانه </w:t>
      </w:r>
      <w:r>
        <w:rPr/>
        <w:t>96</w:t>
      </w:r>
      <w:r>
        <w:rPr>
          <w:rtl w:val="true"/>
        </w:rPr>
        <w:t>-</w:t>
      </w:r>
      <w:r>
        <w:rPr>
          <w:rtl w:val="true"/>
        </w:rPr>
        <w:t>دوست و دشمن پیامبر صلی الله علیه و آله</w:t>
      </w:r>
      <w:bookmarkEnd w:id="1086"/>
    </w:p>
    <w:p>
      <w:pPr>
        <w:pStyle w:val="Heading3"/>
        <w:numPr>
          <w:ilvl w:val="2"/>
          <w:numId w:val="1"/>
        </w:numPr>
        <w:rPr/>
      </w:pPr>
      <w:bookmarkStart w:id="1087" w:name="__RefHeading___Toc1125288_3381743652"/>
      <w:bookmarkStart w:id="1088" w:name="_Toc318"/>
      <w:bookmarkEnd w:id="1087"/>
      <w:r>
        <w:rPr>
          <w:rtl w:val="true"/>
        </w:rPr>
        <w:t>اشاره</w:t>
      </w:r>
      <w:bookmarkEnd w:id="108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إِنَّ أَوْلَی النَّاسِ بِالْأَنْبِیَاءِ أَعْلَمُهُمْ بِمَا جَاءُوا بِهِ،ثُمَّ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 هذَا النَّبِیُّ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وَلِیَّ مُحَمَّدٍ مَنْ أَطَاعَ‌اللَّهَ وَ إِنْ بَعُدَتْ لُحْمَتُهُ،وَ إِنَّ عَدُوَّ مُحَمَّدٍ مَنْ عَصَی اللَّهَ وَ إِنْ قَرُبَتْ قَرَابَتُهُ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نزدیک‌ترین و شایسته‌ترین مردم به پیامبران،آنهایی هستند که از همه به تعلیماتشان آگاه‌ترند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سایه این آگاهی به آن جامه عمل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شایسته‌ترین و نزدیک‌ترین مردم به ابراهیم آن‌ها هستند که از او پیروی کردند و نیز این پیامبر و مؤمنان به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دوست محمد صلی الله علیه و آله کسی است که خدا را اطاعت کند،هرچند پیوند نسبی‌اش دور باشد و دشمن محمد کسی است که خدا را نافرمانی کند هرچند قرابت او نزدیک باشد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9" w:name="pg13968_168521"/>
      <w:bookmarkStart w:id="1090" w:name="pg13968_168521"/>
      <w:bookmarkEnd w:id="1090"/>
    </w:p>
    <w:p>
      <w:pPr>
        <w:pStyle w:val="Heading3"/>
        <w:numPr>
          <w:ilvl w:val="2"/>
          <w:numId w:val="1"/>
        </w:numPr>
        <w:rPr/>
      </w:pPr>
      <w:bookmarkStart w:id="1091" w:name="pg13968_168521"/>
      <w:bookmarkStart w:id="1092" w:name="__RefHeading___Toc1125290_3381743652"/>
      <w:bookmarkStart w:id="1093" w:name="_Toc319"/>
      <w:bookmarkEnd w:id="1091"/>
      <w:bookmarkEnd w:id="1092"/>
      <w:r>
        <w:rPr>
          <w:rtl w:val="true"/>
        </w:rPr>
        <w:t>شرح و تفسیر</w:t>
      </w:r>
      <w:bookmarkEnd w:id="1093"/>
    </w:p>
    <w:p>
      <w:pPr>
        <w:pStyle w:val="BookText"/>
        <w:rPr/>
      </w:pPr>
      <w:r>
        <w:rPr>
          <w:rFonts w:ascii="IRNazanin" w:hAnsi="IRNazanin" w:eastAsia="IRNazanin"/>
          <w:color w:val="111111"/>
          <w:sz w:val="28"/>
          <w:sz w:val="28"/>
          <w:szCs w:val="28"/>
          <w:rtl w:val="true"/>
          <w:lang w:bidi="fa-IR"/>
        </w:rPr>
        <w:t>دوست و دشمن پیامبر صلی الله علیه و آله</w:t>
      </w:r>
    </w:p>
    <w:p>
      <w:pPr>
        <w:pStyle w:val="BookText"/>
        <w:rPr/>
      </w:pPr>
      <w:r>
        <w:rPr>
          <w:rFonts w:ascii="IRNazanin" w:hAnsi="IRNazanin" w:eastAsia="IRNazanin"/>
          <w:color w:val="111111"/>
          <w:sz w:val="28"/>
          <w:sz w:val="28"/>
          <w:szCs w:val="28"/>
          <w:rtl w:val="true"/>
          <w:lang w:bidi="fa-IR"/>
        </w:rPr>
        <w:t>امام علیه السلام در این گفتار پربار خود به معیار و ملاک ارتباط با انبیا و اولیا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و شایسته‌ترین مردم به پیامبران،آنهایی هستند که از همه به تعلیماتشان آگاه‌ترند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سایه این آگاهی به آن جامه عمل می‌پوشانند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بِالْأَنْبِیَاءِ أَعْلَمُهُمْ بِمَا جَاءُوا بِهِ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علیه السلام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و نزدیک‌ترین مردم به ابراهیم آنها هستند که از او پیروی کردند و نیز این پیامبر و مؤمنان به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 هذَا النَّبِیُّ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منظور امام علیه السلام از علم و آگاهی در اینجا همان علمی است که دعوت به عمل می‌کند و علم،اگر در عمق جان انسان نفوذ کند به یقین انسان را به عمل وادار می‌کند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نهج‌البلاغه گفته‌اند که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آیه شریفه و جمله‌های بعد سخن از اطاعت و تبعیت دارند که همان عمل است؛ ولی همان‌گونه که گفتیم،نیازی به تغییر عبارت روایت از نزد خودمان نیست، زیرا ثمره درخت علم،عمل است و علم بی عمل نوعی جهل و نادانی است، زیرا اگر انسان،چیزی را به طور قطع باور کند و عمیقاً به آن معتقد باشد،بر طبق آن راه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در تأیید گفتار فوق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دوست محمد صلی الله علیه و آله کسی است که خدا را اطاعت کند،هرچند پیوند نسبی‌اش دور باشد و دشمن محمد صلی الله علیه و آله کسی است که خدا را نافرمانی کند هرچند قرابت او نزدیک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 مُحَمَّدٍ مَنْ أَطَاعَ اللَّهَ وَ إِنْ بَعُدَتْ لُحْمَتُهُ،وَ إِنَّ عَدُوَّ مُحَمَّدٍ مَنْ عَصَی اللَّهَ وَ إِنْ قَرُبَتْ قَرَابَتُهُ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مختلفی دارد و در اینجا به معنای قرابت و نزدیکی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آنچه را در ذیل این کلام مبارک فرموده اشاره به مصداقی از مصادیق آن کبرای کلیه‌ای است که در بالا آمد و از آنجا که مخاطبان آن حضرت،امت پیغمبر اسلام صلی الله علیه و آله هستند آن اصل کلی را بر این امت منطبق کرده و نتیجه گیری نموده که ولایت و دوستی و پیروی از پیغمبر اسلام جز از طریق اطاعت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در حدیث معروف امام سجاد علیه السلام که گفت و گوی امام را با طاووس یمانی منعکس می کند آمده است؛امام در پایان این حدیث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الْجَنَّةَ لِمَنْ أَطَاعَهُ‌أَحْسَنَ وَلَوْ کَانَ عَبْداً حَبَشِیّاً وَخَلَقَ النَّارَ لِمَنْ عَصَاهُ وَلَوْ کَانَ وَلَداً قُرَشِیّاً؛ خداوند بهشت را آفریده برای کسانی که او را اطاعت کنند و این کار را به خوبی انجام دهند،هرچند برده حبشی باشند و دوزخ را آفریده برای کسانی که او را عصیان کنند،هرچند فرزندی از دودمان قریش باشند</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می‌خوانیم که سعد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فرزندان عبدالعزیز بن مروان بود و امام باقر علیه السلام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رسید در حالی که مانند زنان مصیبت‌زده گریه می‌کرد و اشک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سعد چرا گریه می‌کنی؟ عرض کرد چگونه گریه نکنم در حالی که از شجره ملعونه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w:t>
      </w:r>
      <w:bookmarkStart w:id="1094" w:name="pg13968_168523"/>
    </w:p>
    <w:p>
      <w:pPr>
        <w:pStyle w:val="BookText"/>
        <w:rPr/>
      </w:pPr>
      <w:bookmarkEnd w:id="1094"/>
      <w:r>
        <w:rPr>
          <w:rFonts w:ascii="IRNazanin" w:hAnsi="IRNazanin" w:eastAsia="IRNazanin"/>
          <w:color w:val="111111"/>
          <w:sz w:val="28"/>
          <w:sz w:val="28"/>
          <w:szCs w:val="28"/>
          <w:rtl w:val="true"/>
          <w:lang w:bidi="fa-IR"/>
        </w:rPr>
        <w:t>آنها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اموی هستی؛ولی از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کلام خدا را نشنیده‌ای که از ابراهیم حکایت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 هرکس از من متابعت کند او از من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شایان توجه این‌که مرحوم مغنیه ولایت را در کلام مبارک امام علیه السلام به معنای امامت گرفته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امام و جانشین پیغمبر می‌داند که تفسیری بسیار بعید و ناسازگار با جمله‌های مختلف این کلام حکیمانه است</w:t>
      </w:r>
      <w:r>
        <w:rPr>
          <w:rFonts w:eastAsia="IRNazanin" w:cs="IRNazanin"/>
          <w:color w:val="111111"/>
          <w:sz w:val="28"/>
          <w:szCs w:val="28"/>
          <w:rtl w:val="true"/>
          <w:lang w:bidi="fa-IR"/>
        </w:rPr>
        <w:t>.</w:t>
      </w:r>
    </w:p>
    <w:p>
      <w:pPr>
        <w:pStyle w:val="Heading3"/>
        <w:numPr>
          <w:ilvl w:val="2"/>
          <w:numId w:val="1"/>
        </w:numPr>
        <w:rPr/>
      </w:pPr>
      <w:bookmarkStart w:id="1095" w:name="__RefHeading___Toc1125292_3381743652"/>
      <w:bookmarkStart w:id="1096" w:name="_Toc320"/>
      <w:bookmarkEnd w:id="1095"/>
      <w:r>
        <w:rPr>
          <w:rtl w:val="true"/>
        </w:rPr>
        <w:t>نکته</w:t>
      </w:r>
      <w:r>
        <w:rPr>
          <w:rtl w:val="true"/>
        </w:rPr>
        <w:t xml:space="preserve">: </w:t>
      </w:r>
      <w:r>
        <w:rPr>
          <w:rtl w:val="true"/>
        </w:rPr>
        <w:t>معیار ارزش در اسلام و قرآن</w:t>
      </w:r>
      <w:bookmarkEnd w:id="1096"/>
    </w:p>
    <w:p>
      <w:pPr>
        <w:pStyle w:val="BookText"/>
        <w:rPr/>
      </w:pPr>
      <w:r>
        <w:rPr>
          <w:rFonts w:ascii="IRNazanin" w:hAnsi="IRNazanin" w:eastAsia="IRNazanin"/>
          <w:color w:val="111111"/>
          <w:sz w:val="28"/>
          <w:sz w:val="28"/>
          <w:szCs w:val="28"/>
          <w:rtl w:val="true"/>
          <w:lang w:bidi="fa-IR"/>
        </w:rPr>
        <w:t>معیار ارزش در اسلام و قرآن</w:t>
      </w:r>
    </w:p>
    <w:p>
      <w:pPr>
        <w:pStyle w:val="BookText"/>
        <w:rPr/>
      </w:pPr>
      <w:r>
        <w:rPr>
          <w:rFonts w:ascii="IRNazanin" w:hAnsi="IRNazanin" w:eastAsia="IRNazanin"/>
          <w:color w:val="111111"/>
          <w:sz w:val="28"/>
          <w:sz w:val="28"/>
          <w:szCs w:val="28"/>
          <w:rtl w:val="true"/>
          <w:lang w:bidi="fa-IR"/>
        </w:rPr>
        <w:t>در نظام ارزشی جاهلی عرب رابطه‌های نسبی و قبیله‌ای اهمیت فوق‌العاده داشت که افراد به آن افتخار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خط بطلان بر آنها کشید و معیار ارزش وجود انسان را تقوا و پرهیزگاری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و بندگی خدا را معیار دانست و حتی نزدیک‌ترین پیوند با پیغمبر خدا صلی الله علیه و آله را در صورت پیروی از کفر و ارتکاب عصیان بی‌اعتبار قلمداد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إِنَّهُ لَیْسَ مِنْ أَهْلِکَ 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مقابل،افرادی که نه از بنی هاشم بودند،نه از قریش و نه از نژاد عرب،آنها را به سبب ایمان والا و اعمال صالحشان جزء اهل بیت پیغمبر صلی الله علیه و آله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باقر علیه السلام می‌خوانیم که امیر مؤمنان علیه السلام به ابوذر فرمود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أباذَرٍ إنَّ سَلْمانَ بابَ اللّهِ فِی الْأرْضِ مَنْ عَرَفَهُ کانَ مُؤمِناً وَ مَنْ أنْکَرَهُ کانَ کافِراً وَ إنَّ سَلْمانَ مِنّا أَهْلُ الْبَیْتِ؛ ای ابوذر، سلمان دری است از درهای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در زمین هر کس او را درست بشناسد مؤمن است و هر کس او را انکار کند کافر است و سلمان از ما اهل بیت است</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حالی که افرادی از قریش یا بنی هاشم و یا حتی بعضی از برادران امامان بودند که بر اثر دوری از مکتب اسلام و اهل بیت به کلی طرد شدند و همچون بیگانه‌ای با آنها رفتار شد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رابطه‌ها بدون ضابطه‌ها در اسلام بی‌رنگ یا کم‌رنگ می‌شود</w:t>
      </w:r>
      <w:r>
        <w:rPr>
          <w:rFonts w:eastAsia="IRNazanin" w:cs="IRNazanin"/>
          <w:color w:val="111111"/>
          <w:sz w:val="28"/>
          <w:szCs w:val="28"/>
          <w:rtl w:val="true"/>
          <w:lang w:bidi="fa-IR"/>
        </w:rPr>
        <w:t>.</w:t>
      </w:r>
      <w:bookmarkStart w:id="1097" w:name="pg13968_168525"/>
    </w:p>
    <w:p>
      <w:pPr>
        <w:pStyle w:val="Heading2"/>
        <w:numPr>
          <w:ilvl w:val="1"/>
          <w:numId w:val="1"/>
        </w:numPr>
        <w:rPr/>
      </w:pPr>
      <w:bookmarkStart w:id="1098" w:name="__RefHeading___Toc1125294_3381743652"/>
      <w:bookmarkStart w:id="1099" w:name="_Toc321"/>
      <w:bookmarkEnd w:id="1097"/>
      <w:bookmarkEnd w:id="1098"/>
      <w:r>
        <w:rPr>
          <w:rtl w:val="true"/>
        </w:rPr>
        <w:t xml:space="preserve">گفتار حکیمانه </w:t>
      </w:r>
      <w:r>
        <w:rPr/>
        <w:t>97</w:t>
      </w:r>
      <w:r>
        <w:rPr>
          <w:rtl w:val="true"/>
        </w:rPr>
        <w:t xml:space="preserve">- </w:t>
      </w:r>
      <w:r>
        <w:rPr>
          <w:rtl w:val="true"/>
        </w:rPr>
        <w:t>عمل بی‌ارزش</w:t>
      </w:r>
      <w:bookmarkEnd w:id="1099"/>
    </w:p>
    <w:p>
      <w:pPr>
        <w:pStyle w:val="Heading3"/>
        <w:numPr>
          <w:ilvl w:val="2"/>
          <w:numId w:val="1"/>
        </w:numPr>
        <w:rPr/>
      </w:pPr>
      <w:bookmarkStart w:id="1100" w:name="__RefHeading___Toc1125296_3381743652"/>
      <w:bookmarkStart w:id="1101" w:name="_Toc322"/>
      <w:bookmarkEnd w:id="1100"/>
      <w:r>
        <w:rPr>
          <w:rtl w:val="true"/>
        </w:rPr>
        <w:t>اشاره</w:t>
      </w:r>
      <w:bookmarkEnd w:id="1101"/>
    </w:p>
    <w:p>
      <w:pPr>
        <w:pStyle w:val="BookText"/>
        <w:rPr/>
      </w:pPr>
      <w:r>
        <w:rPr>
          <w:rFonts w:ascii="IRNazanin" w:hAnsi="IRNazanin" w:eastAsia="IRNazanin"/>
          <w:color w:val="111111"/>
          <w:sz w:val="28"/>
          <w:sz w:val="28"/>
          <w:szCs w:val="28"/>
          <w:rtl w:val="true"/>
          <w:lang w:bidi="fa-IR"/>
        </w:rPr>
        <w:t>فقال علیه‌السلام</w:t>
      </w:r>
    </w:p>
    <w:p>
      <w:pPr>
        <w:pStyle w:val="BookText"/>
        <w:rPr/>
      </w:pPr>
      <w:r>
        <w:rPr>
          <w:rFonts w:ascii="Amiri" w:hAnsi="Amiri" w:eastAsia="Amiri" w:cs="Amiri"/>
          <w:color w:val="111111"/>
          <w:sz w:val="28"/>
          <w:sz w:val="28"/>
          <w:szCs w:val="28"/>
          <w:rtl w:val="true"/>
          <w:lang w:bidi="ar-SA"/>
        </w:rPr>
        <w:t>وَ سَمِعَ علیه السلام رَجُلاً مِنَ الْحَرُورِیَّةِ یَتَهَجَّدُ وَ یَقْرَأُ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 عَلَی یَقِینٍ خَیْرٌ مِنْ صَلَاةٍ فِی 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صدای یکی از خوارج را شنید که مشغول به عبادت شبانه است و قرآن تلاوت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توأم با یقین و ایمان،بهتر از نمازی است</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همراه با شک باشد</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2" w:name="pg13968_168527"/>
      <w:bookmarkStart w:id="1103" w:name="pg13968_168527"/>
      <w:bookmarkEnd w:id="1103"/>
    </w:p>
    <w:p>
      <w:pPr>
        <w:pStyle w:val="Heading3"/>
        <w:numPr>
          <w:ilvl w:val="2"/>
          <w:numId w:val="1"/>
        </w:numPr>
        <w:rPr/>
      </w:pPr>
      <w:bookmarkStart w:id="1104" w:name="pg13968_168527"/>
      <w:bookmarkStart w:id="1105" w:name="__RefHeading___Toc1125298_3381743652"/>
      <w:bookmarkStart w:id="1106" w:name="_Toc323"/>
      <w:bookmarkEnd w:id="1104"/>
      <w:bookmarkEnd w:id="1105"/>
      <w:r>
        <w:rPr>
          <w:rtl w:val="true"/>
        </w:rPr>
        <w:t>شرح و تفسیر</w:t>
      </w:r>
      <w:bookmarkEnd w:id="1106"/>
    </w:p>
    <w:p>
      <w:pPr>
        <w:pStyle w:val="BookText"/>
        <w:rPr/>
      </w:pPr>
      <w:r>
        <w:rPr>
          <w:rFonts w:ascii="IRNazanin" w:hAnsi="IRNazanin" w:eastAsia="IRNazanin"/>
          <w:color w:val="111111"/>
          <w:sz w:val="28"/>
          <w:sz w:val="28"/>
          <w:szCs w:val="28"/>
          <w:rtl w:val="true"/>
          <w:lang w:bidi="fa-IR"/>
        </w:rPr>
        <w:t>عمل بی‌ارزش</w:t>
      </w:r>
    </w:p>
    <w:p>
      <w:pPr>
        <w:pStyle w:val="BookText"/>
        <w:rPr/>
      </w:pPr>
      <w:r>
        <w:rPr>
          <w:rFonts w:ascii="IRNazanin" w:hAnsi="IRNazanin" w:eastAsia="IRNazanin"/>
          <w:color w:val="111111"/>
          <w:sz w:val="28"/>
          <w:sz w:val="28"/>
          <w:szCs w:val="28"/>
          <w:rtl w:val="true"/>
          <w:lang w:bidi="fa-IR"/>
        </w:rPr>
        <w:t>در آغاز این سخن حکمت‌آمیز و کوتاه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صدای یکی از خوارج را شنید که مشغول به عبادت شبانه است و قرآن تلاوت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خواب توأم با یقین و ایمان،بهتر از نمازی است که همراه با شک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علیه السلام رَجُلاً مِنَ الْحَرُورِیَّةِ یَتَهَجَّدُ وَ یَقْرَأُ،فَقَالَ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عَلَی یَقِینٍ خَیْرٌ مِنْ صَلَاةٍ فِی شَکٍّ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خوارج یا گروهی از خوارج است که برای نخستین بار در قریه‌ای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 کوفه اجتماع کردند و اعلان مخالفت با امیر مؤمنان علی علیه السلام نمودند در تواریخ عدد آن گروه را دو هزار نفر نوشته‌اند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بسیاری از آنها اهل عبادت مخصوصاً 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تلاوت قرآن بودند؛ولی کاملاً قشری می‌اندیشیدند و مسیری را که در عقیده اسلامی خود انتخاب کرده بودند آمیخته با شک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می‌فرماید خواب همراه با یقین بهتر از نماز همراه با شک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هم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انسان را به خدا نزدیک می‌سازد و صراط مستقیم را پیش پای انسان می‌نهد،ایمان و یقین است که اگر محکم باشد هیچ‌گونه انحرافی برای انسان پیش نمی‌آید؛ولی آنها که ایمان ضعیفی آمیخته با </w:t>
      </w:r>
    </w:p>
    <w:p>
      <w:pPr>
        <w:pStyle w:val="BookText"/>
        <w:rPr/>
      </w:pPr>
      <w:r>
        <w:rPr>
          <w:rFonts w:ascii="IRNazanin" w:hAnsi="IRNazanin" w:eastAsia="IRNazanin"/>
          <w:color w:val="111111"/>
          <w:sz w:val="28"/>
          <w:sz w:val="28"/>
          <w:szCs w:val="28"/>
          <w:rtl w:val="true"/>
          <w:lang w:bidi="fa-IR"/>
        </w:rPr>
        <w:t>شک دارند به آسانی از راه راست منحرف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عبادت آنها بسیار سطحی و کم‌ارزش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شبیه چیزی است که در حکمت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روزه‌داران و شب زنده‌داران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صَائِمٍ لَیْسَ لَهُ مِنْ صِیَامِهِ إِلَّا الْجُوعُ وَ الظَّمَأُ وَ کَمْ مِنْ قَائِمٍ لَیْسَ لَهُ مِنْ قِیَامِهِ إِلَّا السَّهَرُ وَ الْعَنَاءُ حَبَّذَا نَوْمُ الْأَکْیَاسِ وَ إِفْطَارُهُمْ؛ چه بسا روزه‌داران که از روزه خود به جز تشنگی و گرسنگی بهره‌ای نمی‌برند و چه بسا شب زنده‌دارانی که از قیام شبانه خود جز بی‌خوابی و خستگی بهره‌ای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خواب هوشمندان و افطارشان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دیلمی در ارشاد القلوب حدیثی نقل می‌کند که شاهد حکمتی است که به شرح آن پرداخته‌ایم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شبی از شب‌ها از مسجد کوفه خارج شد و به سوی خانه خود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 از شب گذشته بود و کمیل بن زیاد،از اخیار شیعه و محبین امام علیه السلام در خدمتش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راه به خانه‌ای رسیدند که صدای تلاوت قرآن از آن شنیده می‌شد و این آیه را با صدایی حزین و گریه‌آور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هُوَ قانِتٌ آناءَ اللَّیْلِ ساجِداً وَ قائِماً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کمیل در دل از آن تمجید کرد و از حال این قاری قرآن لذت برد بی آنکه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نگاهی به او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سر و صدای آن مرد تو را در شگفتی فرو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اهل دوزخ است و در آینده به تو خبر خواهم داد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نخست از مکاشفه امیر مؤمنان علیه السلام نسبت به باطن او و سپس گواهی‌اش به دوزخی بودن این قاری قرآن با این‌که در حالت روحانی خوبی فرو رفته بود حیران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گذشت تا زمانی که خوارج بر ضد علی علیه السلام شوریدند و حضرت ناچار به جنگ با آنان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شمشیری در دست داشت که با آن سرهایی از خوارج را بر زمین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حال نوک شمشیر را بر یکی از </w:t>
      </w:r>
      <w:bookmarkStart w:id="1107" w:name="pg13968_168529"/>
    </w:p>
    <w:p>
      <w:pPr>
        <w:pStyle w:val="BookText"/>
        <w:rPr/>
      </w:pPr>
      <w:bookmarkEnd w:id="1107"/>
      <w:r>
        <w:rPr>
          <w:rFonts w:ascii="IRNazanin" w:hAnsi="IRNazanin" w:eastAsia="IRNazanin"/>
          <w:color w:val="111111"/>
          <w:sz w:val="28"/>
          <w:sz w:val="28"/>
          <w:szCs w:val="28"/>
          <w:rtl w:val="true"/>
          <w:lang w:bidi="fa-IR"/>
        </w:rPr>
        <w:t>آن سرها گذاشت و به کمیل که در کنارش ایستاده بود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 آناءَ اللَّیْلِ ساجِداً وَ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همان شخص است که در آن شب این آیه را می‌خواند و تو در اعجاب فرو 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خود را به روی پاهای امام علیه السلام انداخت و از فکر آن شب خود استغفار کرد</w:t>
      </w:r>
      <w:r>
        <w:rPr>
          <w:rFonts w:eastAsia="IRNazanin" w:cs="IRNazanin"/>
          <w:color w:val="111111"/>
          <w:sz w:val="28"/>
          <w:szCs w:val="28"/>
          <w:rtl w:val="true"/>
          <w:lang w:bidi="fa-IR"/>
        </w:rPr>
        <w:t xml:space="preserve">. </w:t>
      </w:r>
      <w:r>
        <w:rPr>
          <w:rStyle w:val="FootnoteAnchor"/>
          <w:rtl w:val="true"/>
        </w:rPr>
        <w:footnoteReference w:id="424"/>
      </w:r>
    </w:p>
    <w:p>
      <w:pPr>
        <w:pStyle w:val="Heading3"/>
        <w:numPr>
          <w:ilvl w:val="2"/>
          <w:numId w:val="1"/>
        </w:numPr>
        <w:rPr/>
      </w:pPr>
      <w:bookmarkStart w:id="1108" w:name="__RefHeading___Toc1125300_3381743652"/>
      <w:bookmarkStart w:id="1109" w:name="_Toc324"/>
      <w:bookmarkEnd w:id="1108"/>
      <w:r>
        <w:rPr>
          <w:rtl w:val="true"/>
        </w:rPr>
        <w:t>نکته</w:t>
      </w:r>
      <w:r>
        <w:rPr>
          <w:rtl w:val="true"/>
        </w:rPr>
        <w:t xml:space="preserve">: </w:t>
      </w:r>
      <w:r>
        <w:rPr>
          <w:rtl w:val="true"/>
        </w:rPr>
        <w:t>خوارج کیانند؟</w:t>
      </w:r>
      <w:bookmarkEnd w:id="1109"/>
    </w:p>
    <w:p>
      <w:pPr>
        <w:pStyle w:val="BookText"/>
        <w:rPr/>
      </w:pPr>
      <w:r>
        <w:rPr>
          <w:rFonts w:ascii="IRNazanin" w:hAnsi="IRNazanin" w:eastAsia="IRNazanin"/>
          <w:color w:val="111111"/>
          <w:sz w:val="28"/>
          <w:sz w:val="28"/>
          <w:szCs w:val="28"/>
          <w:rtl w:val="true"/>
          <w:lang w:bidi="fa-IR"/>
        </w:rPr>
        <w:t>خوارج کیانند؟</w:t>
      </w:r>
    </w:p>
    <w:p>
      <w:pPr>
        <w:pStyle w:val="BookText"/>
        <w:rPr/>
      </w:pPr>
      <w:r>
        <w:rPr>
          <w:rFonts w:ascii="IRNazanin" w:hAnsi="IRNazanin" w:eastAsia="IRNazanin"/>
          <w:color w:val="111111"/>
          <w:sz w:val="28"/>
          <w:sz w:val="28"/>
          <w:szCs w:val="28"/>
          <w:rtl w:val="true"/>
          <w:lang w:bidi="fa-IR"/>
        </w:rPr>
        <w:t xml:space="preserve">گرچه در جلد دوم در ذیل خطبه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پنجم در ذیل 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فراوانی درباره خوارج و اعمال و افکار آنها داشته‌ایم ولی لازم می‌دانیم در اینجا بحثی ریشه‌ای درباره آنها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گروهی بودند که رسماً بعد از جنگ صفین و مسأله حکمیت به وجود آمدند آنها از یک‌سو علی علیه السلام را تحت فشار قرار دادند که ابوموسی اشعری را به عنوان حکم از سوی لشکرش در مقابل عمروعاص بپذیرد تا با مطالعه کتاب خدا و سنت پیغمبر معلوم کنند علی علیه السلام و معاویه کدام یک در مسیر خود برحقند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عمروعاص ابوموسی اشعری را فریب داد و جریان حکمیت را به نفع معاویه پایان داد آنها به مخالفت با اصل حکمیت برخاستند و آیه‌ای از قرآن را که مربوط به این مسائل نبود مطرح کرده و گفتند حکمیت مخصوص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 کسی به عنوان حکمیت شرک یا بدعت در دین است و حتی به تکفیر طرفداران حکمیت برخاستند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در حالی بود که قرآن با صراحت به مسئله حکمیت هم در مشکلات مربوط به خانواده تصریح کرده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حَکَماً مِنْ أَهْلِهِ وَ حَکَماً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در اختلافات میان مسلمانان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طائِفَتانِ مِنَ الْمُؤْمِنِینَ اقْتَتَلُوا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سردمدار این گروه اشعث بن قیس منافق بود که تدریجاً عده‌ای از ساده‌لوحان را دور خود جمع کرد و هنگامی که به جنگ با علی علیه السلام برخاستند و شکست سختی خوردند تنها تعداد کمی از آنها باقی ماندند؛ولی این تفکر از میان نرفت و در طول تاریخ صدر اسلام طرفدارانی پیدا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تکفیر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تواریخ معروف استفاده می‌شود که تفکر خارجی حتی در زمان پیغمبر هم در میان بعضی آشکار شد و آن این‌که در میان اصحاب شخصی به نام ذوالخویصره بعد از جنگ با هوازن هنگامی که پیغمبر اکرم صلی الله علیه و آله می‌خواست غنائم جنگی را در میان جنگجویان تقسیم کند 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من کار تو را دیدم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دیدی؟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رعایت نکردی؟ پیامبر خشمگین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اگر عدالت نزد من پیدا نشود نزد چه کسی پیدا خواهد شد؟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اجازه می‌دهی من او را به قتل برسانم؟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را وارونه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می‌بینم در آینده پیروانی 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تعمق پیدا می‌کنند به گونه‌ای که از دین خارج می‌شوند، همان‌گونه که تیر از چله کمان خارج می‌شود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از این حدیث روشن می‌شود که در واقع عنوان خوارج را پیغمبر اکرم به آنها داد و مفهومش خروج از آئین اسلام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ظاهراً به عبادات اهمیت زیادی می‌دادند،بسیاری از آنها اهل نماز شب،حافظ یا قاری قرآن بودند و چهره مقدسی به خود می‌گرفتند و همین باعث نفوذ ظاهری آنها شد و توانستند گروهی از بی‌خبران نادان را گرد خود جمع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اعتقادات عجیبی داشتند از جمله می‌گفتند هر کس گناه کبیره‌ای مرتکب شود کافر می‌گردد و از زمره مسلمین بیرون است و محکوم به اعدام و بر اثر همین عقیده بسیاری از مسلمانان واقعی را که به عقیده آنها لغزشی پیدا کرده بودند کافر شمردند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خوارج نخستین بار در قریه اطراف کوفه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شدند بعضی به آنها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بعضی از دانشمندان این گروه در دوره بنی‌امیه قدرت بسیاری به‌دست آوردند و به دو قسمت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در عراق وفارس وکرمان سلطه پیدا کرده وگروهی دیگر در جزیرةالعرب فعال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بنی‌عباس نیز فعالیت‌هایی داشتند؛اما به تدریج از میان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به خلافت خلفای نخستین؛ابوبکر و عمر و عثمان و علی علیه السلام تا پیش از پذیرش حکمیت موافق بودند؛ولی تمام خلفای اموی و عباسی را باطل می‌شمردند و معتقد بودند باید خلیفه را مردم به میل خود انتخاب کنند؛خواه عرب باشد یا عجم قرشی یا غیر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خلیفه برخلاف اوامر الهی گامی بردارد باید فوراً معزول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همه آنها معتقد بودند که ایمان تنها اعتقاد نیست و عمل به احکام دین نیز جزء ایمان است،بنابراین اگر کسی به فریضه‌ای از فرایض الهی عمل نکند یا گناه کبیره‌ای را مرتکب شود کافر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آنها افراد ساده‌لوح قشری وجود داشت که از اهل فکر و عالمان اسلام فاصله می‌گرفت،قرآن بسیار می‌خواند؛ولی به تعبیری که از پیغمبر اکرم درباره آنها نقل شده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یَقْرَئُونَ الْقُرْآنَ وَلایَجُوزُ تَراویهِ؛ قرآن را می‌خواندند ولی از شانه‌هایشان بالاتر نمی‌رفت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به مغز و عقل آنها می‌رسید و نه به آسمانها صعود می‌کرد</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وضع روحی و فکری آنها را می‌توان در چند جمله خلاصه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سطحی‌نگر،کوتاه‌فکر،متعصب و بسیار جاهل بودند و چون به ظاهر عبادات و حفظ قرآن اهمیت می‌دادند خود را از مقربان درگاه خدا می‌پنداشتند و جز خویش را کافر یا مردود درگاه الهی فرض می‌کردند و بر اثر همین امور به خود اجازه می‌دادند که حتی به پیشوایان بزرگ اسلام که از نظر علم و دانش با آنها هرگز قابل مقایسه نبودند خرده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عصر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الخویصره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تفکری شبیه خوارج داشت به عدالت پیغمبر اکرم صلی الله علیه و آله خرده گرفت بر این پایه خوارج،افراد خطرناکی محسوب می‌شوند که از هیچ جنایتی ابا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گروهی بودند که فرمان قتل علی علیه السلام به دست آنان صادر شد و امام علیه السلام به دست آنها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افراطی عصر ما نیز شباهت زیادی به خوارج دارند؛آنها افرادی متعصب،لجوج و کوتاه فکرند که همه را جز خود تکفیر می‌کنند و به راحتی خون بی‌گناهان؛اعم از مرد،زن،کودک،مسلمان و غیر مسلمان را می‌ریزند و اموالشان را غارت می‌کنند و اگر دستشان برسد زنانشان را به اسارت می‌گیرند و این گروه از خوارج عصر ما نه تنها خطرشان کمتر از خوارج قرون اولیه اسلام نیست،بلکه بسیار خطرناک‌ترند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کلام امام امیرمؤمنان علی علیه السلام در خطبه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گروه باشد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خوارج نهروان کشته شدند به امام علیه السلام عرض کردند خوارج همه هلاک شدند،امام علیه السلام فرمود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اللّهِ؛إِنَّهُمْ نُطَفٌ فِی أَصْلاَبِ الرِّجَالِ،وَ قَرَارَاتِ النِّسَاءِ،کُلَّمَا نَجَمَ مِنْهُمْ قَرْنٌ قُطِعَ،حَتَّی یَکُونَ آخِرُهُمْ لُصُوصاً سَلَّابِینَ؛ چنین نیست،به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نطفه‌هایی در صُلب مردان و رحم زنان خواهند بود و هر زمان شاخی از آنها سر برآورد قطع می‌گردد،تا اینکه آخرشان دزدان و راهزنان خواهند بود</w:t>
      </w:r>
      <w:r>
        <w:rPr>
          <w:rFonts w:eastAsia="IRNazanin" w:cs="IRNazanin"/>
          <w:color w:val="111111"/>
          <w:sz w:val="28"/>
          <w:szCs w:val="28"/>
          <w:rtl w:val="true"/>
          <w:lang w:bidi="fa-IR"/>
        </w:rPr>
        <w:t xml:space="preserve">!». </w:t>
      </w:r>
      <w:bookmarkStart w:id="1110" w:name="pg13968_168533"/>
    </w:p>
    <w:p>
      <w:pPr>
        <w:pStyle w:val="Heading2"/>
        <w:numPr>
          <w:ilvl w:val="1"/>
          <w:numId w:val="1"/>
        </w:numPr>
        <w:rPr/>
      </w:pPr>
      <w:bookmarkStart w:id="1111" w:name="__RefHeading___Toc1125302_3381743652"/>
      <w:bookmarkStart w:id="1112" w:name="_Toc325"/>
      <w:bookmarkEnd w:id="1110"/>
      <w:bookmarkEnd w:id="1111"/>
      <w:r>
        <w:rPr>
          <w:rtl w:val="true"/>
        </w:rPr>
        <w:t xml:space="preserve">گفتار حکیمانه </w:t>
      </w:r>
      <w:r>
        <w:rPr/>
        <w:t>98</w:t>
      </w:r>
      <w:r>
        <w:rPr>
          <w:rtl w:val="true"/>
        </w:rPr>
        <w:t xml:space="preserve">- </w:t>
      </w:r>
      <w:r>
        <w:rPr>
          <w:rtl w:val="true"/>
        </w:rPr>
        <w:t>تنها روایت کردن کافی نیست</w:t>
      </w:r>
      <w:bookmarkEnd w:id="1112"/>
    </w:p>
    <w:p>
      <w:pPr>
        <w:pStyle w:val="Heading3"/>
        <w:numPr>
          <w:ilvl w:val="2"/>
          <w:numId w:val="1"/>
        </w:numPr>
        <w:rPr/>
      </w:pPr>
      <w:bookmarkStart w:id="1113" w:name="__RefHeading___Toc1125304_3381743652"/>
      <w:bookmarkStart w:id="1114" w:name="_Toc326"/>
      <w:bookmarkEnd w:id="1113"/>
      <w:r>
        <w:rPr>
          <w:rtl w:val="true"/>
        </w:rPr>
        <w:t>اشاره</w:t>
      </w:r>
      <w:bookmarkEnd w:id="111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اعْقِلُوا الْخَبَرَ إِذَا سَمِعْتُمُوهُ عَقْلَ رِعَایَةٍ،لَا عَقْلَ رِوَایَةٍ،</w:t>
      </w:r>
    </w:p>
    <w:p>
      <w:pPr>
        <w:pStyle w:val="BookText"/>
        <w:rPr/>
      </w:pPr>
      <w:r>
        <w:rPr>
          <w:rFonts w:ascii="Amiri" w:hAnsi="Amiri" w:eastAsia="Amiri" w:cs="Amiri"/>
          <w:color w:val="111111"/>
          <w:sz w:val="28"/>
          <w:sz w:val="28"/>
          <w:szCs w:val="28"/>
          <w:rtl w:val="true"/>
          <w:lang w:bidi="ar-SA"/>
        </w:rPr>
        <w:t xml:space="preserve">فَإِنَّ رُوَاةَ الْعِلْمِ کَثِیرٌ،وَ رُعَاتَهُ قَلِیلٌ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خبری را می‌شنوید در آن بیندیشید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محتوای آن را درک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کار بندید نه اینکه تفکر فقط برای نقل به دیگران باشد،زیرا راویان علم بسیارند و رعایت کنندگان آن کمند</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5" w:name="pg13968_168535"/>
      <w:bookmarkStart w:id="1116" w:name="pg13968_168535"/>
      <w:bookmarkEnd w:id="1116"/>
    </w:p>
    <w:p>
      <w:pPr>
        <w:pStyle w:val="Heading3"/>
        <w:numPr>
          <w:ilvl w:val="2"/>
          <w:numId w:val="1"/>
        </w:numPr>
        <w:rPr/>
      </w:pPr>
      <w:bookmarkStart w:id="1117" w:name="pg13968_168535"/>
      <w:bookmarkStart w:id="1118" w:name="__RefHeading___Toc1125306_3381743652"/>
      <w:bookmarkStart w:id="1119" w:name="_Toc327"/>
      <w:bookmarkEnd w:id="1117"/>
      <w:bookmarkEnd w:id="1118"/>
      <w:r>
        <w:rPr>
          <w:rtl w:val="true"/>
        </w:rPr>
        <w:t>شرح و تفسیر</w:t>
      </w:r>
      <w:bookmarkEnd w:id="1119"/>
    </w:p>
    <w:p>
      <w:pPr>
        <w:pStyle w:val="BookText"/>
        <w:rPr/>
      </w:pPr>
      <w:r>
        <w:rPr>
          <w:rFonts w:ascii="IRNazanin" w:hAnsi="IRNazanin" w:eastAsia="IRNazanin"/>
          <w:color w:val="111111"/>
          <w:sz w:val="28"/>
          <w:sz w:val="28"/>
          <w:szCs w:val="28"/>
          <w:rtl w:val="true"/>
          <w:lang w:bidi="fa-IR"/>
        </w:rPr>
        <w:t>تنها روایت کردن کافی نیست</w:t>
      </w:r>
    </w:p>
    <w:p>
      <w:pPr>
        <w:pStyle w:val="BookText"/>
        <w:rPr/>
      </w:pPr>
      <w:r>
        <w:rPr>
          <w:rFonts w:ascii="IRNazanin" w:hAnsi="IRNazanin" w:eastAsia="IRNazanin"/>
          <w:color w:val="111111"/>
          <w:sz w:val="28"/>
          <w:sz w:val="28"/>
          <w:szCs w:val="28"/>
          <w:rtl w:val="true"/>
          <w:lang w:bidi="fa-IR"/>
        </w:rPr>
        <w:t>امام علیه السلام در این گفتار حکیمانه معیاری برای نقل اخبار به دست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خبری را می‌شنوید در آن بیندیشید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محتوای آن را درک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کار بندید نه تنها تفکر برای نقل به دیگران،زیرا راویان علم بسیارند و رعایت کنندگان آن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اعْقِلُوا الْخَبَرَ إِذَا سَمِعْتُمُوهُ عَقْلَ رِعَایَةٍ لَا عَقْلَ رِوَایَةٍ،فَإِنَّ رُوَاةَ الْعِلْمِ کَثِیرٌ،وَ رُعَاتَهُ قَلِیلٌ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بالا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راعی به معنای رعایت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دقت برای درک و فهم حقیقت خبر و یا اشاره به رعایت کردن در مقام عمل باشد و هر دو نیز ممکن است؛یعنی خبرها را بشنوید و حقیقت آن را دریابید و به آن عمل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مراقبت ستارگان و رصد کردن حرکات آنها به وسیله منجمان یا چوپانی گوسفندان و مراقبت آنهاست نیز به معنای تدبیر امور کشور به وسیله زمامداران آمده است و سپس به هر گونه مراقبت از چیزی اطلاق شده و در حدیث بالا همین معنای وسیع اراده شده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مسائلی که به مقام وحی یا کلمات پیشوایان معصوم منته می‌شود سه مرحله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نقل روایات سپس فهم آنها و بعد از آن عمل به مفهوم و محتوایشان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در گفتار بالا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گوشزد می‌کند که نه </w:t>
      </w:r>
    </w:p>
    <w:p>
      <w:pPr>
        <w:pStyle w:val="BookText"/>
        <w:rPr/>
      </w:pPr>
      <w:r>
        <w:rPr>
          <w:rFonts w:ascii="IRNazanin" w:hAnsi="IRNazanin" w:eastAsia="IRNazanin"/>
          <w:color w:val="111111"/>
          <w:sz w:val="28"/>
          <w:sz w:val="28"/>
          <w:szCs w:val="28"/>
          <w:rtl w:val="true"/>
          <w:lang w:bidi="fa-IR"/>
        </w:rPr>
        <w:t>روایت به تنهایی کافی است نه مجرد عقل و فهم آن،بلکه مهم پوشیدن لباس عمل است بر آنچه فهمیده و درک کرده است و در این مرحله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و گویندگان بسیارند؛اما عاملان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عمل به روایات به اندازه‌ای است که در بسیاری از احادیث علم بی‌عمل به منزله جهل شمرده شده و تنها علمی شایستگی این نام دارد که به عمل منته شود،در حدیثی از امیرمؤمنان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 مَنْ لَم یَعْمَلْ بِعِلْمِهِ؛ کسی که عمل به علمش نکند عالم نیست</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و در حدیث دیگری از آن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 یُصْلِحَکَ ضَلالٌ وَ مالٌ لا یَنْفَعُکَ وَبالٌ؛ علمی که تو را اصلاح نکند گمراهی است و مالی که سودی به تو نبخشد مایه خسارت و بدبختی است و عاقبت شوم و تلخی دارد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حدیث دیگری از رسول خدا آمده است که به هنگام دعا عرضه می‌داشت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إنّی أعُوذُ بِکَ مِنْ عِلْمٍ لایَنْفَعُ وَ مِنْ قَلْبٍ لایَخْشَعُ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تو پناه می‌برم از علمی که سودی نمی‌بخشد و از قلبی که خشوع ندارد</w:t>
      </w:r>
      <w:r>
        <w:rPr>
          <w:rFonts w:eastAsia="IRNazanin" w:cs="IRNazanin"/>
          <w:color w:val="111111"/>
          <w:sz w:val="28"/>
          <w:szCs w:val="28"/>
          <w:rtl w:val="true"/>
          <w:lang w:bidi="fa-IR"/>
        </w:rPr>
        <w:t xml:space="preserve">...». </w:t>
      </w:r>
      <w:r>
        <w:rPr>
          <w:rStyle w:val="FootnoteAnchor"/>
          <w:rtl w:val="true"/>
        </w:rPr>
        <w:footnoteReference w:id="430"/>
      </w:r>
      <w:bookmarkStart w:id="1120" w:name="pg13968_168537"/>
    </w:p>
    <w:p>
      <w:pPr>
        <w:pStyle w:val="Heading2"/>
        <w:numPr>
          <w:ilvl w:val="1"/>
          <w:numId w:val="1"/>
        </w:numPr>
        <w:rPr/>
      </w:pPr>
      <w:bookmarkStart w:id="1121" w:name="__RefHeading___Toc1125308_3381743652"/>
      <w:bookmarkStart w:id="1122" w:name="_Toc328"/>
      <w:bookmarkEnd w:id="1120"/>
      <w:bookmarkEnd w:id="1121"/>
      <w:r>
        <w:rPr>
          <w:rtl w:val="true"/>
        </w:rPr>
        <w:t xml:space="preserve">گفتار حکیمانه </w:t>
      </w:r>
      <w:r>
        <w:rPr/>
        <w:t>99</w:t>
      </w:r>
      <w:r>
        <w:rPr>
          <w:rtl w:val="true"/>
        </w:rPr>
        <w:t xml:space="preserve">- </w:t>
      </w:r>
      <w:r>
        <w:rPr>
          <w:rtl w:val="true"/>
        </w:rPr>
        <w:t>تفسیر دلپذیر إِنّا لِلّهِ و</w:t>
      </w:r>
      <w:r>
        <w:rPr>
          <w:rtl w:val="true"/>
        </w:rPr>
        <w:t>...</w:t>
      </w:r>
      <w:bookmarkEnd w:id="1122"/>
    </w:p>
    <w:p>
      <w:pPr>
        <w:pStyle w:val="Heading3"/>
        <w:numPr>
          <w:ilvl w:val="2"/>
          <w:numId w:val="1"/>
        </w:numPr>
        <w:rPr/>
      </w:pPr>
      <w:bookmarkStart w:id="1123" w:name="__RefHeading___Toc1125310_3381743652"/>
      <w:bookmarkStart w:id="1124" w:name="_Toc329"/>
      <w:bookmarkEnd w:id="1123"/>
      <w:r>
        <w:rPr>
          <w:rtl w:val="true"/>
        </w:rPr>
        <w:t>اشاره</w:t>
      </w:r>
      <w:bookmarkEnd w:id="1124"/>
    </w:p>
    <w:p>
      <w:pPr>
        <w:pStyle w:val="BookText"/>
        <w:rPr/>
      </w:pPr>
      <w:r>
        <w:rPr>
          <w:rFonts w:ascii="IRNazanin" w:hAnsi="IRNazanin" w:eastAsia="IRNazanin"/>
          <w:color w:val="111111"/>
          <w:sz w:val="28"/>
          <w:sz w:val="28"/>
          <w:szCs w:val="28"/>
          <w:rtl w:val="true"/>
          <w:lang w:bidi="fa-IR"/>
        </w:rPr>
        <w:t>فقال علیه‌السلام</w:t>
      </w:r>
    </w:p>
    <w:p>
      <w:pPr>
        <w:pStyle w:val="BookText"/>
        <w:rPr/>
      </w:pPr>
      <w:r>
        <w:rPr>
          <w:rFonts w:ascii="Amiri" w:hAnsi="Amiri" w:eastAsia="Amiri" w:cs="Amiri"/>
          <w:color w:val="111111"/>
          <w:sz w:val="28"/>
          <w:sz w:val="28"/>
          <w:szCs w:val="28"/>
          <w:rtl w:val="true"/>
          <w:lang w:bidi="ar-SA"/>
        </w:rPr>
        <w:t>وَ سَمِعَ رَجُلاً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عَلی أَنْفُسِنَا بِالْمُلْکِ؛وَ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عَلَی أَنْفُسِنَا بِالْهُلْکِ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بر این است که ما مملوک خداییم واینکه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إِلَیْهِ‌راجِعُونَ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بر این است که همه سرانجام از دنیا می‌رویم</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آخرت می‌پیوندیم</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5" w:name="pg13968_168539"/>
      <w:bookmarkStart w:id="1126" w:name="pg13968_168539"/>
      <w:bookmarkEnd w:id="1126"/>
    </w:p>
    <w:p>
      <w:pPr>
        <w:pStyle w:val="Heading3"/>
        <w:numPr>
          <w:ilvl w:val="2"/>
          <w:numId w:val="1"/>
        </w:numPr>
        <w:rPr/>
      </w:pPr>
      <w:bookmarkStart w:id="1127" w:name="pg13968_168539"/>
      <w:bookmarkStart w:id="1128" w:name="__RefHeading___Toc1125312_3381743652"/>
      <w:bookmarkStart w:id="1129" w:name="_Toc330"/>
      <w:bookmarkEnd w:id="1127"/>
      <w:bookmarkEnd w:id="1128"/>
      <w:r>
        <w:rPr>
          <w:rtl w:val="true"/>
        </w:rPr>
        <w:t>شرح و تفسیر</w:t>
      </w:r>
      <w:bookmarkEnd w:id="1129"/>
    </w:p>
    <w:p>
      <w:pPr>
        <w:pStyle w:val="BookText"/>
        <w:rPr/>
      </w:pPr>
      <w:r>
        <w:rPr>
          <w:rFonts w:ascii="IRNazanin" w:hAnsi="IRNazanin" w:eastAsia="IRNazanin"/>
          <w:color w:val="111111"/>
          <w:sz w:val="28"/>
          <w:sz w:val="28"/>
          <w:szCs w:val="28"/>
          <w:rtl w:val="true"/>
          <w:lang w:bidi="fa-IR"/>
        </w:rPr>
        <w:t>تفسیر دلپذیر إِنّا لِلّهِ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جمله پرمایه حکمت‌آمیز تفسیر جالبی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آیات قرآن مجید است دارد،آیه‌ای که مردم به هنگام گرفتار شدن در مصائب آن را برای تسلی خاطر بر زبان جاری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حضرت شنید مردی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بر این است که ما مملوک خدا هستیم و اینکه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بر این است که همه سرانجام از دنیا 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آخرت می‌پیوندیم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رَجُلاً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عَلَی أَنْفُسِنَا بِالْمُلْکِ؛وَ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عَلَی أَنْفُسِنَا بِالْهُلْکِ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بعضی از مفسران نهج‌البلاغه بر این عقیده‌اند که نظر مبارک امام علیه السلام این است که جمله اول اشاره به توحید و جمله دوم اشاره به معاد است و به این ترتیب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مجددی است بر اقرار به مبدأ و معاد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دیگر معتقدند این جمله که به هنگام بروز مصائب گفته می‌شود اشاره به این است که اگر خداوند جان کسی را گرفت،مِلک او بوده و همه از آنِ او و تحت فرمان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مصلحت بداند زنده می‌مانیم و هر زمان </w:t>
      </w:r>
    </w:p>
    <w:p>
      <w:pPr>
        <w:pStyle w:val="BookText"/>
        <w:rPr/>
      </w:pPr>
      <w:r>
        <w:rPr>
          <w:rFonts w:ascii="IRNazanin" w:hAnsi="IRNazanin" w:eastAsia="IRNazanin"/>
          <w:color w:val="111111"/>
          <w:sz w:val="28"/>
          <w:sz w:val="28"/>
          <w:szCs w:val="28"/>
          <w:rtl w:val="true"/>
          <w:lang w:bidi="fa-IR"/>
        </w:rPr>
        <w:t>که مصلحت ببیند آنچه را که داده باز پس می‌گیرد و جمله دوم اشاره به این است که مرگ و فنا منحصر به عزیزی که از دنیا رفته نیست؛همه ما نیز در این راه گام نهاده‌ایم و در این مسیر گام بر می‌داریم و طبق ضرب المثل معروف 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الْبَلَیَّةُ إذا عَمَّتْ طابَتْ؛ بلا هنگامی که فراگیر شود قابل تحمل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بلا فراگیر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میان این دو تفسیر نیز مانعی ندارد و چه خوب است که انسان،به هنگام پیش آمدن حوادث ناگوار این جمله را با توجه به هر دو معنایی که ذکر شد بر زبان جاری کند و حتی اگر فارسی زبان است اضافه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خداییم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یقین مایه تسلی خاطر و مانع جزع و فزع و ناسپاسی است</w:t>
      </w:r>
      <w:r>
        <w:rPr>
          <w:rFonts w:eastAsia="IRNazanin" w:cs="IRNazanin"/>
          <w:color w:val="111111"/>
          <w:sz w:val="28"/>
          <w:szCs w:val="28"/>
          <w:rtl w:val="true"/>
          <w:lang w:bidi="fa-IR"/>
        </w:rPr>
        <w:t>.</w:t>
      </w:r>
      <w:bookmarkStart w:id="1130" w:name="pg13968_168541"/>
    </w:p>
    <w:p>
      <w:pPr>
        <w:pStyle w:val="Heading2"/>
        <w:numPr>
          <w:ilvl w:val="1"/>
          <w:numId w:val="1"/>
        </w:numPr>
        <w:rPr/>
      </w:pPr>
      <w:bookmarkStart w:id="1131" w:name="__RefHeading___Toc1125314_3381743652"/>
      <w:bookmarkStart w:id="1132" w:name="_Toc331"/>
      <w:bookmarkEnd w:id="1130"/>
      <w:bookmarkEnd w:id="1131"/>
      <w:r>
        <w:rPr>
          <w:rtl w:val="true"/>
        </w:rPr>
        <w:t xml:space="preserve">گفتار حکیمانه </w:t>
      </w:r>
      <w:r>
        <w:rPr/>
        <w:t>100</w:t>
      </w:r>
      <w:r>
        <w:rPr>
          <w:rtl w:val="true"/>
        </w:rPr>
        <w:t xml:space="preserve">- </w:t>
      </w:r>
      <w:r>
        <w:rPr>
          <w:rtl w:val="true"/>
        </w:rPr>
        <w:t>در برابر مداحان</w:t>
      </w:r>
      <w:bookmarkEnd w:id="1132"/>
    </w:p>
    <w:p>
      <w:pPr>
        <w:pStyle w:val="Heading3"/>
        <w:numPr>
          <w:ilvl w:val="2"/>
          <w:numId w:val="1"/>
        </w:numPr>
        <w:rPr/>
      </w:pPr>
      <w:bookmarkStart w:id="1133" w:name="__RefHeading___Toc1125316_3381743652"/>
      <w:bookmarkStart w:id="1134" w:name="_Toc332"/>
      <w:bookmarkEnd w:id="1133"/>
      <w:r>
        <w:rPr>
          <w:rtl w:val="true"/>
        </w:rPr>
        <w:t>اشاره</w:t>
      </w:r>
      <w:bookmarkEnd w:id="1134"/>
    </w:p>
    <w:p>
      <w:pPr>
        <w:pStyle w:val="BookText"/>
        <w:rPr/>
      </w:pPr>
      <w:r>
        <w:rPr>
          <w:rFonts w:ascii="Amiri" w:hAnsi="Amiri" w:eastAsia="Amiri" w:cs="Amiri"/>
          <w:color w:val="111111"/>
          <w:sz w:val="28"/>
          <w:sz w:val="28"/>
          <w:szCs w:val="28"/>
          <w:rtl w:val="true"/>
          <w:lang w:bidi="ar-SA"/>
        </w:rPr>
        <w:t>وَ قَالَ علیه السلام وَ مَدَحَهُ قَوْمٌ فِی وَجْهِهِ</w:t>
      </w:r>
    </w:p>
    <w:p>
      <w:pPr>
        <w:pStyle w:val="BookText"/>
        <w:rPr/>
      </w:pPr>
      <w:r>
        <w:rPr>
          <w:rFonts w:ascii="IRNazanin" w:hAnsi="IRNazanin" w:eastAsia="IRNazanin"/>
          <w:color w:val="111111"/>
          <w:sz w:val="28"/>
          <w:sz w:val="28"/>
          <w:szCs w:val="28"/>
          <w:rtl w:val="true"/>
          <w:lang w:bidi="fa-IR"/>
        </w:rPr>
        <w:t>فقال علیه‌السلام</w:t>
      </w:r>
    </w:p>
    <w:p>
      <w:pPr>
        <w:pStyle w:val="BookText"/>
        <w:rPr/>
      </w:pPr>
      <w:r>
        <w:rPr>
          <w:rFonts w:ascii="Amiri" w:hAnsi="Amiri" w:eastAsia="Amiri" w:cs="Amiri"/>
          <w:color w:val="111111"/>
          <w:sz w:val="28"/>
          <w:sz w:val="28"/>
          <w:szCs w:val="28"/>
          <w:rtl w:val="true"/>
          <w:lang w:bidi="ar-SA"/>
        </w:rPr>
        <w:t>اللَّهُمَّ إِنَّکَ أَعْلَمُ بِی مِنْ نَفْسِی،وَ أَنَا أَعْلَمُ بِنَفْسِی مِنْهُمْ،اللَّهُمَّ اجْعَلْنَا خَیْراً مِمَّا یَظُنُّونَ وَ اغْفِرْ لَنَا مَا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در برابر امام علیه السلام او را مدح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از خودم آگاه‌تری و من آگاه‌تر به خودم از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بهتر از آنچه آنها گمان می‌کنند قرار ده</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را نمی‌دانند بر ما ببخش</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5" w:name="pg13968_168543"/>
      <w:bookmarkStart w:id="1136" w:name="pg13968_168543"/>
      <w:bookmarkEnd w:id="1136"/>
    </w:p>
    <w:p>
      <w:pPr>
        <w:pStyle w:val="Heading3"/>
        <w:numPr>
          <w:ilvl w:val="2"/>
          <w:numId w:val="1"/>
        </w:numPr>
        <w:rPr/>
      </w:pPr>
      <w:bookmarkStart w:id="1137" w:name="pg13968_168543"/>
      <w:bookmarkStart w:id="1138" w:name="__RefHeading___Toc1125318_3381743652"/>
      <w:bookmarkStart w:id="1139" w:name="_Toc333"/>
      <w:bookmarkEnd w:id="1137"/>
      <w:bookmarkEnd w:id="1138"/>
      <w:r>
        <w:rPr>
          <w:rtl w:val="true"/>
        </w:rPr>
        <w:t>شرح و تفسیر</w:t>
      </w:r>
      <w:bookmarkEnd w:id="1139"/>
    </w:p>
    <w:p>
      <w:pPr>
        <w:pStyle w:val="BookText"/>
        <w:rPr/>
      </w:pPr>
      <w:r>
        <w:rPr>
          <w:rFonts w:ascii="IRNazanin" w:hAnsi="IRNazanin" w:eastAsia="IRNazanin"/>
          <w:color w:val="111111"/>
          <w:sz w:val="28"/>
          <w:sz w:val="28"/>
          <w:szCs w:val="28"/>
          <w:rtl w:val="true"/>
          <w:lang w:bidi="fa-IR"/>
        </w:rPr>
        <w:t>در برابر مداحان</w:t>
      </w:r>
    </w:p>
    <w:p>
      <w:pPr>
        <w:pStyle w:val="BookText"/>
        <w:rPr/>
      </w:pPr>
      <w:r>
        <w:rPr>
          <w:rFonts w:ascii="IRNazanin" w:hAnsi="IRNazanin" w:eastAsia="IRNazanin"/>
          <w:color w:val="111111"/>
          <w:sz w:val="28"/>
          <w:sz w:val="28"/>
          <w:szCs w:val="28"/>
          <w:rtl w:val="true"/>
          <w:lang w:bidi="fa-IR"/>
        </w:rPr>
        <w:t>این کلام حکمت‌آمیز را امام علیه السلام زمانی فرموده که گروهی او را در مقابلش ستودند،فرمود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از خودم آگاه‌تری و من آگاه‌تر به خودم از آنها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مَدَحَهُ قَوْمٌ فِی وَجْهِهِ،فَقَالَ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أَعْلَمُ بِی مِنْ نَفْسِی،وَ أَنَا أَعْلَمُ بِنَفْسِی مِنْهُمْ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بهتر از آنچه آنها گمان می‌کنند قرار ده و آنچه را نمی‌دانند بر ما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اجْعَلْنَا خَیْراً مِمَّا یَظُنُّونَ،وَ اغْفِرْ لَنَا مَا لَا یَعْلَمُونَ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اموری که در روایات اسلامی از آن به شدت نهی شده،مدح و ستایش افراد در برابر خود آنهاست،از این رو در روایات دیگری مدح و ستایش نوعی ذبح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پیغمبر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مَدَحْتَ أخاکَ فی وَجْهِهِ فَکَأنَّما أمْرَرْتَ عَلی حِلْقِهِ الْمُوسی؛ هنگامی که برادرت را در برابرش مدح و ستایش کنی مانند این است که کارد بر گلویش می‌کشی</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حدیثی از امام علی بن ابی‌طالب علیه السلام می‌خوانیم که فرمود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أجْهَلُ النّاسِ الْمُغْتَرُّ بِقَوْلِ مادِحٍ مُتَمَلَّقٍ یُحْسِنُ لَهُ الْقَبیحُ وَ یُبَغِّضُ إلَیْهِ النَّصیحُ؛ نادان‌ترین مردم کسی است که به گفته ستایش‌کننده‌ای که از راه تملق زشتی‌ها را در نظرش زیبا </w:t>
      </w:r>
    </w:p>
    <w:p>
      <w:pPr>
        <w:pStyle w:val="BookText"/>
        <w:rPr/>
      </w:pPr>
      <w:r>
        <w:rPr>
          <w:rFonts w:ascii="IRNazanin" w:hAnsi="IRNazanin" w:eastAsia="IRNazanin"/>
          <w:color w:val="111111"/>
          <w:sz w:val="28"/>
          <w:sz w:val="28"/>
          <w:szCs w:val="28"/>
          <w:rtl w:val="true"/>
          <w:lang w:bidi="fa-IR"/>
        </w:rPr>
        <w:t>و زیبایی‌ها را مبغوض می‌دارد،مغرور شود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اگر در آثار زیان‌بار مدح و ستایش‌های افراطی و تملق‌آمیز خوب بیندیشیم خواهیم دید که اثرات آن فوق العاده مخرب است؛از یک سو انسان را مغرور می‌کند و همین غرور مانع راه تکامل او می‌شود و از سوی دیگر عیوب و نقایص خود را نمی‌بیند،بلکه گاه آنها را حسن می‌شمرد و در مقام اصلاح خویشتن بر نمی‌آید و از سوی سوم،غالبا به مداحان علاقه پیدا می‌کند در حالی که آنان خواسته‌های نامشروعی دارند و او به انجام خواسته‌های نامشروعشان کشیده می‌شود و عمل خود را به نوعی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معروفی است که چگونه امام علیه السلام با آن مقام عصمت اعتراف به نقص یا گناه در خویشتن می‌کند و از خدا آمرزش می‌طلبد؟</w:t>
      </w:r>
    </w:p>
    <w:p>
      <w:pPr>
        <w:pStyle w:val="BookText"/>
        <w:rPr/>
      </w:pPr>
      <w:r>
        <w:rPr>
          <w:rFonts w:ascii="IRNazanin" w:hAnsi="IRNazanin" w:eastAsia="IRNazanin"/>
          <w:color w:val="111111"/>
          <w:sz w:val="28"/>
          <w:sz w:val="28"/>
          <w:szCs w:val="28"/>
          <w:rtl w:val="true"/>
          <w:lang w:bidi="fa-IR"/>
        </w:rPr>
        <w:t>بعضی در جواب این‌گونه تعبیرات و تعابیر دیگری که در دعاها آمده و امامان معصوم علیهم السلام با تمام وجودشان از خداوند طلب آمرزش می‌کنند می‌گویند، این‌گونه سخنان همه به عنوان سرمشق برای مردم است و خودشان به آن نیازی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توجیه،توجیه صحیحی به نظر نمی‌رسد و با لحن دعاها سازگار نیست، به خصوص این‌که از روایاتی استفاده می‌شود آنان هنگام خواندن این دعاها اشک می‌ریختند و به خود می‌پیچیدند و بی‌تابی داشتند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دیگر معتقدند که اینها همه به سبب ترک اولی‌هایی است که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ترک اولی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خلافی انجام شده باشد، بلکه ممکن است از مستحب مهم‌تری به مستحب کمتری منتقل شده باشند؛مثلا اگر کسی در اطراف خانه‌اش دو مسجد باشد یکی دورتر و پرجمعیت و دیگری نزدیک‌تر و کم‌جمعیت به یقین جماعت پر جمعیت‌تر از جماعت کم جمعیت‌تر </w:t>
      </w:r>
    </w:p>
    <w:p>
      <w:pPr>
        <w:pStyle w:val="BookText"/>
        <w:rPr/>
      </w:pPr>
      <w:r>
        <w:rPr>
          <w:rFonts w:ascii="IRNazanin" w:hAnsi="IRNazanin" w:eastAsia="IRNazanin"/>
          <w:color w:val="111111"/>
          <w:sz w:val="28"/>
          <w:sz w:val="28"/>
          <w:szCs w:val="28"/>
          <w:rtl w:val="true"/>
          <w:lang w:bidi="fa-IR"/>
        </w:rPr>
        <w:t>ثوابش بیشتر است حال اگر در جماعت دوم شرکت کند با این‌که کار مستحب مهمی انجام داده ولی ترک اولی‌ای هم از او سر زده که در جماعت پرجمعیت‌تر شرکت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اعمال برای افراد معمولی و حتی کسانی که در مسیر سیر و سلوک الی اللّه‌اند عیب و نقص نیست ولی پیامبران و امامان معصوم آن را برای خود نوعی گناه می‌شمردند و از آن استغفار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ممکن است تمام کوشش خود را انجام می‌دادند و باز هم اعمال خود را لایق مقام پروردگار نمی‌دیدند و از آن استغفار می‌کردند؛مانند کسی که میهمان بسیار محترمی پیدا می‌کند و آخرین تلاش خود را برای پذیرایی به خرج می‌دهد و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توان بیش از این نداشتم عذر خواهی می‌کنم و شرمنده‌ام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اساساً،معصومان علیهم السلام با توجه به عظمت مقام پروردگار عبادات خود را لایق او ندیده و می‌گفتند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عَبَدْناکَ حَقَّ عِبادَتِکَ</w:t>
      </w:r>
      <w:r>
        <w:rPr>
          <w:rFonts w:eastAsia="Amiri" w:cs="Amiri" w:ascii="Amiri" w:hAnsi="Amiri"/>
          <w:color w:val="111111"/>
          <w:sz w:val="28"/>
          <w:szCs w:val="28"/>
          <w:rtl w:val="true"/>
          <w:lang w:bidi="ar-SA"/>
        </w:rPr>
        <w:t xml:space="preserve">» . </w:t>
      </w:r>
      <w:r>
        <w:rPr>
          <w:rStyle w:val="FootnoteAnchor"/>
          <w:rtl w:val="true"/>
        </w:rPr>
        <w:footnoteReference w:id="435"/>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0" w:name="pg13968_168547"/>
      <w:bookmarkStart w:id="1141" w:name="pg13968_168547"/>
      <w:bookmarkEnd w:id="1141"/>
    </w:p>
    <w:p>
      <w:pPr>
        <w:pStyle w:val="Heading2"/>
        <w:numPr>
          <w:ilvl w:val="1"/>
          <w:numId w:val="1"/>
        </w:numPr>
        <w:rPr/>
      </w:pPr>
      <w:bookmarkStart w:id="1142" w:name="pg13968_168547"/>
      <w:bookmarkStart w:id="1143" w:name="__RefHeading___Toc1125320_3381743652"/>
      <w:bookmarkStart w:id="1144" w:name="_Toc334"/>
      <w:bookmarkEnd w:id="1142"/>
      <w:bookmarkEnd w:id="1143"/>
      <w:r>
        <w:rPr>
          <w:rtl w:val="true"/>
        </w:rPr>
        <w:t xml:space="preserve">گفتار حکیمانه </w:t>
      </w:r>
      <w:r>
        <w:rPr/>
        <w:t>101</w:t>
      </w:r>
      <w:r>
        <w:rPr>
          <w:rtl w:val="true"/>
        </w:rPr>
        <w:t xml:space="preserve">- </w:t>
      </w:r>
      <w:r>
        <w:rPr>
          <w:rtl w:val="true"/>
        </w:rPr>
        <w:t>سه شرط خدمت به مردم</w:t>
      </w:r>
      <w:bookmarkEnd w:id="1144"/>
    </w:p>
    <w:p>
      <w:pPr>
        <w:pStyle w:val="Heading3"/>
        <w:numPr>
          <w:ilvl w:val="2"/>
          <w:numId w:val="1"/>
        </w:numPr>
        <w:rPr/>
      </w:pPr>
      <w:bookmarkStart w:id="1145" w:name="__RefHeading___Toc1125322_3381743652"/>
      <w:bookmarkStart w:id="1146" w:name="_Toc335"/>
      <w:bookmarkEnd w:id="1145"/>
      <w:r>
        <w:rPr>
          <w:rtl w:val="true"/>
        </w:rPr>
        <w:t>اشاره</w:t>
      </w:r>
      <w:bookmarkEnd w:id="114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یَسْتَقِیمُ قَضَاءُ الْحَوَائِجِ إِلَّا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بِاسْتِصْغَارِهَا لِتَعْظُمَ، وَ بِاسْتِکْتَامِهَا لِتَظْهَرَ،وَ بِتَعْجِیلِهَا لِتَهْنُؤَ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برآوردن حاجات مردم کامل نمی‌شود مگر به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شمردنش تا بزرگ گردد،و مکتوم داشتنش تا آشکار شود،و تعجیل در آن تا گوارا گردد</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7" w:name="pg13968_168549"/>
      <w:bookmarkStart w:id="1148" w:name="pg13968_168549"/>
      <w:bookmarkEnd w:id="1148"/>
    </w:p>
    <w:p>
      <w:pPr>
        <w:pStyle w:val="Heading3"/>
        <w:numPr>
          <w:ilvl w:val="2"/>
          <w:numId w:val="1"/>
        </w:numPr>
        <w:rPr/>
      </w:pPr>
      <w:bookmarkStart w:id="1149" w:name="pg13968_168549"/>
      <w:bookmarkStart w:id="1150" w:name="__RefHeading___Toc1125324_3381743652"/>
      <w:bookmarkStart w:id="1151" w:name="_Toc336"/>
      <w:bookmarkEnd w:id="1149"/>
      <w:bookmarkEnd w:id="1150"/>
      <w:r>
        <w:rPr>
          <w:rtl w:val="true"/>
        </w:rPr>
        <w:t>شرح و تفسیر</w:t>
      </w:r>
      <w:bookmarkEnd w:id="1151"/>
    </w:p>
    <w:p>
      <w:pPr>
        <w:pStyle w:val="BookText"/>
        <w:rPr/>
      </w:pPr>
      <w:r>
        <w:rPr>
          <w:rFonts w:ascii="IRNazanin" w:hAnsi="IRNazanin" w:eastAsia="IRNazanin"/>
          <w:color w:val="111111"/>
          <w:sz w:val="28"/>
          <w:sz w:val="28"/>
          <w:szCs w:val="28"/>
          <w:rtl w:val="true"/>
          <w:lang w:bidi="fa-IR"/>
        </w:rPr>
        <w:t>سه شرط خدمت به مردم</w:t>
      </w:r>
    </w:p>
    <w:p>
      <w:pPr>
        <w:pStyle w:val="BookText"/>
        <w:rPr/>
      </w:pPr>
      <w:r>
        <w:rPr>
          <w:rFonts w:ascii="IRNazanin" w:hAnsi="IRNazanin" w:eastAsia="IRNazanin"/>
          <w:color w:val="111111"/>
          <w:sz w:val="28"/>
          <w:sz w:val="28"/>
          <w:szCs w:val="28"/>
          <w:rtl w:val="true"/>
          <w:lang w:bidi="fa-IR"/>
        </w:rPr>
        <w:t>می‌دانیم برآوردن حوایج نیازمندان و حل مشکلات مردم از مهم‌ترین مستحبات و بهترین طاعات است تا آنجا که 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سَعَی فِی حَاجَةِ أَخِیهِ الْمُسْلِمِ طَلَبَ وَجْهِ اللَّهِ کَتَبَ اللَّهُ عَزَّ وَ جَلَّ لَهُ أَلْفَ أَلْفِ حَسَنَةٍ یَغْفِرُ فِیهَا لِأَقَارِبِهِ وَ جِیرَانِهِ وَ إِخْوَانِهِ وَ مَعَارِفِه؛ کسی که برای برآوردن حاجت برادر مسلمانش تلاش و کوشش کند برای جلب رضای پروردگار،خداوند متعال هزار هزار حسنه در نامه اعمال او می‌نویسد و حتی به سبب آن بستگان و همسایگان و برادران دینی و آشنایانش مشمول غفران الهی می‌شوند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امام علیه السلام در این گفتار نورانی‌اش شرایط کمال قضای حوایج را در سه چیز خلاصه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حاجات مردم کامل نمی‌شود مگر به سه چیز کوچک شمردنش تا بزرگ گردد و مکتوم داشتنش تا آشکار شود و تعجیل در آن تا گوارا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قَضَاءُ الْحَوَائِجِ إِلَّا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بِاسْتِصْغَارِهَا لِتَعْظُمَ، وَ بِاسْتِکْتَامِهَا لِتَظْهَرَ،وَ بِتَعْجِیلِهَا لِتَهْنُؤَ</w:t>
      </w:r>
      <w:r>
        <w:rPr>
          <w:rFonts w:eastAsia="IRNazanin" w:cs="IRNazanin"/>
          <w:color w:val="111111"/>
          <w:sz w:val="28"/>
          <w:szCs w:val="28"/>
          <w:rtl w:val="true"/>
          <w:lang w:bidi="fa-IR"/>
        </w:rPr>
        <w:t>)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بسیارند کسانی که وقتی حاجت نیازمندی را بر می‌آورند آن را بزرگ می‌شمرند و همه جا عنوان می‌کنند و گاه برای انجام دادن آن امروز و فردا دارند، </w:t>
      </w:r>
    </w:p>
    <w:p>
      <w:pPr>
        <w:pStyle w:val="BookText"/>
        <w:rPr/>
      </w:pPr>
      <w:r>
        <w:rPr>
          <w:rFonts w:ascii="IRNazanin" w:hAnsi="IRNazanin" w:eastAsia="IRNazanin"/>
          <w:color w:val="111111"/>
          <w:sz w:val="28"/>
          <w:sz w:val="28"/>
          <w:szCs w:val="28"/>
          <w:rtl w:val="true"/>
          <w:lang w:bidi="fa-IR"/>
        </w:rPr>
        <w:t>به گونه‌ای که حاجتمند،خسته و شرمنده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قضای حاجات ارزشی ندارد؛انجام خواسته‌های مردم در صورتی ارزش پیدا می‌کند که انسان آن را کوچک بشمرد و این نشانه بزرگی شخصی است که حاجت را برآورده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در نظرها بزرگ شد کار او نیز بزرگ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صورتی ارزشمند است که آن را پنهان دارد تا آبروی تقاضا کننده نزد همه محفوظ بماند؛ولی از آنجا که حس کنجکاوی در مردم زیاد است، سرانجام این‌گونه خدمات آشکار می‌شود و با اهمیت از آن و صاحبش یاد می‌کنند و او را به فضایل اخلاقی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ادای حاجتی ارزشمند و گواراست که به سرعت انجام گیرد، زیرا در غیر این صورت حاجتمند ناچار است بارها به در خانه کسی که به او نیاز دارد برود و هر بار رنج تازه‌ای را بر روح خود تحمیل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چنانچه حاجت او برآورده شد برایش گوارا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لِتَهْنُؤَ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لام عاقبت است نه لام علت؛یعنی این سه کار،این سه نتیجه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دستورات اسلامی نه تنها مسئله قضای حوائج از بزرگ‌ترین کارهای خیر شمرده شده،بلکه چگونگی آن از جهات مختلف نیز تعلیم داده شده است تا قضای حوائج به صورت کاملاً انسانی و گوارا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کلام به تعبیر دیگری از امام صادق علیه السلام نقل شده است؛آنجا که می‌فرماید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الْمَعْرُوفَ لَا یَصْلُحُ إِلَّا بِثَلَاثِ خِصَالٍ تَصْغِیرِهِ وَ تَسْتِیرِهِ وَ تَعْجِیلِهِ فَإِنَّکَ إِذَا صَغَّرْتَهُ عَظَّمْتَهُ عِنْدَ مَنْ تَصْنَعُهُ إِلَیْهِ وَ إِذَا سَتَّرْتَهُ تَمَّمْتَهُ وَ إِذَا عَجَّلْتَهُ هَنَّأْتَهُ وَ إِنْ کَانَ غَیْرُ ذَلِکَ سَخَّفْتَهُ وَ نَکَّدْتَهُ؛ چنین دیدم که کارهای نیک جز به سه خصلت اصلاح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کوچک شمردن و پنهان داشتن و تعجیل کردن در آن،زیرا </w:t>
      </w:r>
    </w:p>
    <w:p>
      <w:pPr>
        <w:pStyle w:val="BookText"/>
        <w:rPr/>
      </w:pPr>
      <w:r>
        <w:rPr>
          <w:rFonts w:ascii="IRNazanin" w:hAnsi="IRNazanin" w:eastAsia="IRNazanin"/>
          <w:color w:val="111111"/>
          <w:sz w:val="28"/>
          <w:sz w:val="28"/>
          <w:szCs w:val="28"/>
          <w:rtl w:val="true"/>
          <w:lang w:bidi="fa-IR"/>
        </w:rPr>
        <w:t>هنگامی که آن را کوچک بشمری نزد کسی که به او نیکی کرده‌ای بزرگ خواهد بود و زمانی که پنهانش داری آن را به کمال رسانده‌ای و چون در آن تعجیل کنی گوارایش ساخته‌ای و اگر غیر از این باشد آن را سخیف و بی‌ارزش کرده‌ای</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البته در قرآن مجید دستور به انفاق‌های پنهان و آشکار هر دو داده شده و کسانی را که اموال خود را در شب و روز به صورت پنهان و آشکار انفاق می‌کنند اجر الهی وعده داده شده و هرگونه ترس و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عذاب‌های آخرت و مشکلات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أَمْوالَهُمْ بِاللَّیْلِ وَ النَّهارِ سِرًّا وَ عَلانِیَةً فَلَهُمْ أَجْرُهُمْ عِنْدَ رَبِّهِمْ وَ لا خَوْفٌ عَلَیْهِمْ وَ لا هُمْ یَحْزَنُونَ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ولی این دستور با آنچه در بالا آمد منافاتی ندارد،زیرا گاه انفاق آشکار سبب تشویق دیگران می‌گردد و سرمشقی برای سایرین است و در نتیجه انفاقی انفاق‌های دیگر را در پی دارد و از این نظر مطلوب است افزون بر این تظاهر به انفاق سوء ظن مردم را به اشخاص در مورد صفت بخل و خسیس بودن و عدم ادای واجبات از میان می‌برد و این خود هدف مهم دیگری است؛ولی در هر حال اصل و اساس بر این است که انفاق و قضای حوایج مکتوم باشد جز در موارد استثنایی مثل آنچه در بالا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حدیثی از پیامبر اکرم صلی الله علیه و آله نقل شده است که</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صَدَقَةَ السِّرِّ فِی التَّطَوُّعِ تَفْضُلُ عَلَانِیَتَهَا بِسَبْعِینَ ضِعْفاً وَ صَدَقَةَ الْفَرِیضَةِ عَلَانِیَتُهَا أَفْضَلُ مِنْ سِرِّهَا بِخَمْسَةٍ وَ عِشْرِینَ ضِعْفاً؛ صدقه مستحب اگر پنهان باشد از صدقه آشکار هفتاد مرتبه بالاتر است و صدقه واجب اگر آشکار باشد از صدقه پنهان بیست و پنج بار افضل است</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2" w:name="pg13968_168553"/>
      <w:bookmarkStart w:id="1153" w:name="pg13968_168553"/>
      <w:bookmarkEnd w:id="1153"/>
    </w:p>
    <w:p>
      <w:pPr>
        <w:pStyle w:val="Heading2"/>
        <w:numPr>
          <w:ilvl w:val="1"/>
          <w:numId w:val="1"/>
        </w:numPr>
        <w:rPr/>
      </w:pPr>
      <w:bookmarkStart w:id="1154" w:name="pg13968_168553"/>
      <w:bookmarkStart w:id="1155" w:name="__RefHeading___Toc1125326_3381743652"/>
      <w:bookmarkStart w:id="1156" w:name="_Toc337"/>
      <w:bookmarkEnd w:id="1154"/>
      <w:bookmarkEnd w:id="1155"/>
      <w:r>
        <w:rPr>
          <w:rtl w:val="true"/>
        </w:rPr>
        <w:t xml:space="preserve">گفتار حکیمانه </w:t>
      </w:r>
      <w:r>
        <w:rPr/>
        <w:t>102</w:t>
      </w:r>
      <w:r>
        <w:rPr>
          <w:rtl w:val="true"/>
        </w:rPr>
        <w:t xml:space="preserve">- </w:t>
      </w:r>
      <w:r>
        <w:rPr>
          <w:rtl w:val="true"/>
        </w:rPr>
        <w:t>پیش‌گویی عجیب</w:t>
      </w:r>
      <w:bookmarkEnd w:id="1156"/>
    </w:p>
    <w:p>
      <w:pPr>
        <w:pStyle w:val="Heading3"/>
        <w:numPr>
          <w:ilvl w:val="2"/>
          <w:numId w:val="1"/>
        </w:numPr>
        <w:rPr/>
      </w:pPr>
      <w:bookmarkStart w:id="1157" w:name="__RefHeading___Toc1125328_3381743652"/>
      <w:bookmarkStart w:id="1158" w:name="_Toc338"/>
      <w:bookmarkEnd w:id="1157"/>
      <w:r>
        <w:rPr>
          <w:rtl w:val="true"/>
        </w:rPr>
        <w:t>اشاره</w:t>
      </w:r>
      <w:bookmarkEnd w:id="115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یَأْتِی عَلَی النَّاسِ زَمَانٌ لَا یُقَرَّبُ فِیهِ إِلَّا الْمَاحِلُ،وَ لَا یُظَرَّفُ فِیهِ إِلَّا الْفَاجِرُ،وَ لَا یُضَعَّفُ فِیهِ إِلَّا الْمُنْصِفُ،یَعُدُّونَ الصَّدَقَةَ فِیهِ غُرْماً،وَ صِلَةَ الرَّحِمِ مَنّاً، وَ الْعِبَادَةَ اسْتِطَالَةً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یَکُونُ السُّلْطَانُ بِمَشُورَةِ النِّسَاءِ، وَ إِمَارَةِ الصِّبْیَانِ،وَ تَدْبِیرِ الْخِصْیَانِ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بر مردم فرا می‌رسد که تنها حیله‌گرانِ سخن‌چین،مقرّبند و تنها فاجرانِ بدکار،ظریف ولطیف شمرده می‌شوند وافراد با انصاف،ضعیف وناتوان محسوب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کمک به نیازمندان خسارت و ضرر،و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مسلم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وظیفه هر انسانی در پیشگاه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برتری‌جویی بر مردم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حکومت به مشورت زنان و فرمانروایی کودکان و تدبیر خواجه‌هاست</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9" w:name="pg13968_168555"/>
      <w:bookmarkStart w:id="1160" w:name="pg13968_168555"/>
      <w:bookmarkEnd w:id="1160"/>
    </w:p>
    <w:p>
      <w:pPr>
        <w:pStyle w:val="Heading3"/>
        <w:numPr>
          <w:ilvl w:val="2"/>
          <w:numId w:val="1"/>
        </w:numPr>
        <w:rPr/>
      </w:pPr>
      <w:bookmarkStart w:id="1161" w:name="pg13968_168555"/>
      <w:bookmarkStart w:id="1162" w:name="__RefHeading___Toc1125330_3381743652"/>
      <w:bookmarkStart w:id="1163" w:name="_Toc339"/>
      <w:bookmarkEnd w:id="1161"/>
      <w:bookmarkEnd w:id="1162"/>
      <w:r>
        <w:rPr>
          <w:rtl w:val="true"/>
        </w:rPr>
        <w:t>شرح و تفسیر</w:t>
      </w:r>
      <w:bookmarkEnd w:id="1163"/>
    </w:p>
    <w:p>
      <w:pPr>
        <w:pStyle w:val="BookText"/>
        <w:rPr/>
      </w:pPr>
      <w:r>
        <w:rPr>
          <w:rFonts w:ascii="IRNazanin" w:hAnsi="IRNazanin" w:eastAsia="IRNazanin"/>
          <w:color w:val="111111"/>
          <w:sz w:val="28"/>
          <w:sz w:val="28"/>
          <w:szCs w:val="28"/>
          <w:rtl w:val="true"/>
          <w:lang w:bidi="fa-IR"/>
        </w:rPr>
        <w:t>پیش‌گویی عجیب</w:t>
      </w:r>
    </w:p>
    <w:p>
      <w:pPr>
        <w:pStyle w:val="BookText"/>
        <w:rPr/>
      </w:pPr>
      <w:r>
        <w:rPr>
          <w:rFonts w:ascii="IRNazanin" w:hAnsi="IRNazanin" w:eastAsia="IRNazanin"/>
          <w:color w:val="111111"/>
          <w:sz w:val="28"/>
          <w:sz w:val="28"/>
          <w:szCs w:val="28"/>
          <w:rtl w:val="true"/>
          <w:lang w:bidi="fa-IR"/>
        </w:rPr>
        <w:t>این کلام حکمت‌آمیز و پرمحتوا یکی از خبرهای غیبی است که امام علیه السلام از زمان‌های آینده بیان می‌کند و هشداری است به اصحاب و یاران و پیروانش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زمانی را پیش‌بینی می‌کند که سه گروه پست و بی‌ارزش،باارزش و سه کار نیک و گرانبها،زشت و بد شمرده می‌شوند و سه گروه نالایق زمام حکومت را به دست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فرا می‌رسد که تنها حیله‌گرانِ سخن‌چین، مقرب می‌شوند و تنها فاجرانِ بدکار ظریف و لطیف شمرده می‌شوند و افراد با انصاف،ضعیف و ناتوان محسوب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لَا یُقَرَّبُ فِیهِ إِلَّا الْمَاحِلُ،وَ لَا یُظَرَّفُ فِیهِ إِلَّا الْفَاجِرُ،وَ لَا یُضَعَّفُ فِیهِ إِلَّا الْمُنْصِفُ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در آن زمان نظام ارزشی اسلام و احکام الهی و کتاب و سنت وارونه می‌شود،افراد زشت سیرت و گنه‌کار و فاسد بر سر کار می‌آیند و نیکان را از صحنه اجتماع به عقب 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منکر معروف و معروف منکر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مکر و حیله و در اصل به معنای خشک و بی‌حاصل بودن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حیله‌گر و سخن‌چین و مکّار را به همین سبب ماحل گفته‌اند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افراد بی‌بند و باری است که هرچه بر زبانشان آمد می‌گویند </w:t>
      </w:r>
    </w:p>
    <w:p>
      <w:pPr>
        <w:pStyle w:val="BookText"/>
        <w:rPr/>
      </w:pPr>
      <w:r>
        <w:rPr>
          <w:rFonts w:ascii="IRNazanin" w:hAnsi="IRNazanin" w:eastAsia="IRNazanin"/>
          <w:color w:val="111111"/>
          <w:sz w:val="28"/>
          <w:sz w:val="28"/>
          <w:szCs w:val="28"/>
          <w:rtl w:val="true"/>
          <w:lang w:bidi="fa-IR"/>
        </w:rPr>
        <w:t>و از شوخی‌های رکیک و زشت ابا ندارند و آن را نوعی شوخ‌طبعی و ظرافت و لطافت می‌شمرند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حق مردم را به خوبی ادا می‌کند؛ولی در محیط زشت‌کاران چنین کسی را آدمی ضعیف و ناتوان و بی دست و پا شمرده می‌شود؛ ولی در نظر آنها افرادی که اموال و ثروت فراوانی از راه حرام و غصب حقوق مردم گردآوری می‌کنند،آدم‌های زرنگ و لایقی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کار بسیار خوب،بد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کمک به نیازمندان خسارت و ضرر،و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مسلم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وظیفه هر انسانی در پیشگاه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برتری‌جویی بر مردم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یَعُدُّونَ الصَّدَقَةَ فِیهِ غُرْماً،وَ صِلَةَ الرَّحِمِ مَنّاً،وَ الْعِبَادَةَ اسْتِطَالَةً عَلَی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در زمانی که ایمان و اخلاق از جامعه برچیده شود،مردم دلیلی نمی‌بینند که به نیازمندان کمک کنند و طبق محاسبه‌های ظاهری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مقدار به فلان نیازمند دادیم و به همان اندازه از سرمایه ما کم شد و این خسارت است و نیز هنگامی که به دیدار بستگان خود می‌روند آن را دِین شرعی و اخلاقی و انسانی به شمار نمی‌آورند،بلکه گویی نعمت بزرگی به آنان داده‌اند و بر آنان منت می‌نهند و هنگامی که وظیفه عبادی خود را انجام می‌دهند به جای این‌که خضوع و تواضعشان بیشتر شود خود را از دیگران برتر و بلند مقام‌تر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از اعمال به ظاهر نیک خود نتیجه‌های وارونه می‌گیرند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یَعُدُّونَ الصَّدَقَةَ فیهِ 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چیزی است که در قرآن مجید آمده است که درباره عرب جاهلی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الْأَعْرابِ مَنْ یَتَّخِذُ ما یُنْفِقُ مَغْرَماً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عرب‌های بادیه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تعالیم اسلام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راه خدا انفاق می‌کند غرامت و خسران برای خود می‌پندارد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چیزی است که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بر تو منت می‌نهند که اسلام آوردند بگو اسلام آوردن خود را بر من منت ننهید خداوند بر شما منت می‌نهد که شما را به سوی ایمان هدایت کرده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ایمان آوردن به پیامبر الهی وظیفه،بلکه برنامه سعادت و تکامل و افتخار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نیست که سبب منت بر پیامبر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صله رحم همان‌گونه که اشاره کردیم وظیفه دینی و انسانی است که هر کس موفق به آن شود باید خدا را شکر گوید و مفتخر باشد نه این‌که وسیله منّت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عبادت مکتب عالی تربیت انسان است و باید وسیله تواضع و خضوع انسان در پیشگاه خدا گردد نه این‌که وسیله برتری جویی بر مردم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این سخن به سه عامل فساد در چنین جامعه‌ای اشاره می‌کند که سرچشمه آن اعمال نادرست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حکومت به مشورت زنان و فرمانروایی کودکان و تدبیر خواجه‌ها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یَکُونُ السُّلْطَانُ بِمَشُورَةِ النِّسَاءِ،وَ إِمَارَةِ الصِّبْیَانِ،وَ تَدْبِیرِ الْخِصْیَانِ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 شک،زنان در اسلام در بسیاری از حقوق با مردان برابرند،بلکه گاهی از آنان پیشی می‌گیرند؛ولی با توجه به ساختمان عاطفی آنها اداره بعضی از امور از توان آنها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تمام دنیا حتی در زمان ما که شعار مساوات زن و مرد در غرب همه جا را پر کرده ابتکار تمام حکومت‌ها و پست‌های مهم سیاسی و اقتصادی و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بسیار معدودی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مردان است چرا که آنها آمادگی بیشتری برای این کار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حکومت با مشورت زنان باشد مشکلات غیر قابل انکاری به وجود خواهد آمد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نسخه‌ها و حتی نسخه مرحوم سیّد رضی در خصائص الائمه به </w:t>
      </w:r>
    </w:p>
    <w:p>
      <w:pPr>
        <w:pStyle w:val="BookText"/>
        <w:rPr/>
      </w:pPr>
      <w:r>
        <w:rPr>
          <w:rFonts w:ascii="IRNazanin" w:hAnsi="IRNazanin" w:eastAsia="IRNazanin"/>
          <w:color w:val="111111"/>
          <w:sz w:val="28"/>
          <w:sz w:val="28"/>
          <w:szCs w:val="28"/>
          <w:rtl w:val="true"/>
          <w:lang w:bidi="fa-IR"/>
        </w:rPr>
        <w:t>جای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اشاره به کنیزانی است که در دربار خلفا بودند و مورد علاقه شدید آنها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از این علاقه استفاده کرده و در مسائل حکومت دخالت می‌کردند و حتی افرادی که می‌خواستند در امور حکومت تأثیر بگذارند گاهی از طریق آنها در خلیفه یا پادشاه نفوذ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روان‌شناسان امروز معتقدند زنان در مسائل جزیی دقیق‌تر از مردان‌اند؛ولی در تصمیم‌های کلان مشکل دارند و به همین دلیل امر حکومت که نیاز به کلان نگری دارد برای آنها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امارة الصبیان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مفهوم ظاهری آن باشد که در طول تاریخ بارها کودکان کم سن و سالی به حکومت رسیده‌اند و امر حکومت به دست مادر یا بستگان نزدیک آنها انجام می‌گرفت و یا معنای کنایی آن مراد باشد؛یعنی کسانی که افکار بچه‌گانه دارند و دورنگر نیستند و افکار عمیق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الخصیان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خواجه‌ها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همان معنای ظاهری آن مراد باشد که در بعضی از دوران‌های تاریخی وجود داشته و خلفا یا پادشاهان حرمسرای گسترده‌ای داشتند و مردانی را بر آنها می‌گماردند که خواجه باشند تا بتوانند بر آنها اعتماد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کمک همسران پرنفوذ شاهان و خلفا منویات خود را در حکومت اجرا می‌کردند و کسانی که در حاشیه بودند از نفوذشان استفاده می‌کردند و به این ترتیب نظام جامعه در مسیرهای غلط و در طریق منافع اشخاص خاصی قرار می‌گرفت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منظور معنای کنایی آن باشد،زیرا خواجه‌ها به علت از دست دادن مردانگی ظاهری خود بسیاری از صفات مردان را نیز از دست می‌دادند و تدبیر آنها تدبیر ضعیفی می‌شد تا آنجا که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خواجگان در طول تاریخ کمتر نابغه‌ای پیدا شده است</w:t>
      </w:r>
      <w:r>
        <w:rPr>
          <w:rFonts w:eastAsia="IRNazanin" w:cs="IRNazanin"/>
          <w:color w:val="111111"/>
          <w:sz w:val="28"/>
          <w:szCs w:val="28"/>
          <w:rtl w:val="true"/>
          <w:lang w:bidi="fa-IR"/>
        </w:rPr>
        <w:t xml:space="preserve">. </w:t>
      </w:r>
      <w:bookmarkStart w:id="1164" w:name="pg13968_168559"/>
    </w:p>
    <w:p>
      <w:pPr>
        <w:pStyle w:val="Heading3"/>
        <w:numPr>
          <w:ilvl w:val="2"/>
          <w:numId w:val="1"/>
        </w:numPr>
        <w:rPr/>
      </w:pPr>
      <w:bookmarkStart w:id="1165" w:name="__RefHeading___Toc1125332_3381743652"/>
      <w:bookmarkStart w:id="1166" w:name="_Toc340"/>
      <w:bookmarkEnd w:id="1164"/>
      <w:bookmarkEnd w:id="1165"/>
      <w:r>
        <w:rPr>
          <w:rtl w:val="true"/>
        </w:rPr>
        <w:t>نکته</w:t>
      </w:r>
      <w:r>
        <w:rPr>
          <w:rtl w:val="true"/>
        </w:rPr>
        <w:t xml:space="preserve">: </w:t>
      </w:r>
      <w:r>
        <w:rPr>
          <w:rtl w:val="true"/>
        </w:rPr>
        <w:t>ارزش‌های واقعی</w:t>
      </w:r>
      <w:bookmarkEnd w:id="1166"/>
    </w:p>
    <w:p>
      <w:pPr>
        <w:pStyle w:val="BookText"/>
        <w:rPr/>
      </w:pPr>
      <w:r>
        <w:rPr>
          <w:rFonts w:ascii="IRNazanin" w:hAnsi="IRNazanin" w:eastAsia="IRNazanin"/>
          <w:color w:val="111111"/>
          <w:sz w:val="28"/>
          <w:sz w:val="28"/>
          <w:szCs w:val="28"/>
          <w:rtl w:val="true"/>
          <w:lang w:bidi="fa-IR"/>
        </w:rPr>
        <w:t>ارزش‌های واقعی</w:t>
      </w:r>
    </w:p>
    <w:p>
      <w:pPr>
        <w:pStyle w:val="BookText"/>
        <w:rPr/>
      </w:pPr>
      <w:r>
        <w:rPr>
          <w:rFonts w:ascii="IRNazanin" w:hAnsi="IRNazanin" w:eastAsia="IRNazanin"/>
          <w:color w:val="111111"/>
          <w:sz w:val="28"/>
          <w:sz w:val="28"/>
          <w:szCs w:val="28"/>
          <w:rtl w:val="true"/>
          <w:lang w:bidi="fa-IR"/>
        </w:rPr>
        <w:t>همه انسان‌ها طالب اشیای گرانبها و مقامات عالی و شخصیت و احترامند ولی ارزش‌ها را چه کسی تعریف یا تعیین می‌کند؟ پاسخ آنکه کسانی که زمام حکومت یا رشته فکری مردم را در دست دارند،یعنی امرا و علما ارزش‌ها را تعیین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آنها از مسیر منحرف شوند و به جای ارزش‌های واقعی ارزش‌های کاذبی را عرضه بدارند،نظام ارزشی جامعه دگرگون می‌شود و مردم ارزش‌های واقعی را رها کرده،به دنبال ارزش‌های کاذب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دوران جاهلیت که ارزش انسان‌ها را ثروت و فزونی فرزندانشان تعیین می‌کرد هنگامی که قرآن بر مردی نازل شد ته دست و فاقد پشتیبان‌های انسانی،تعجب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نُزِّلَ هذَا الْقُرْآنُ عَلی رَجُلٍ مِنَ الْقَرْیَتَیْنِ عَظِیمٍ؛ چرا این قرآن بر یکی از ثروتمندان با شخصیت مکه و طائف نازل نشده است </w:t>
      </w:r>
      <w:r>
        <w:rPr>
          <w:rStyle w:val="FootnoteAnchor"/>
          <w:rtl w:val="true"/>
        </w:rPr>
        <w:footnoteReference w:id="442"/>
      </w:r>
      <w:r>
        <w:rPr>
          <w:rFonts w:ascii="IRNazanin" w:hAnsi="IRNazanin" w:eastAsia="IRNazanin"/>
          <w:color w:val="111111"/>
          <w:sz w:val="28"/>
          <w:sz w:val="28"/>
          <w:szCs w:val="28"/>
          <w:rtl w:val="true"/>
          <w:lang w:bidi="fa-IR"/>
        </w:rPr>
        <w:t>یا فرعون هنگامی که موسی را در لباس چوپانی دید تعجب کرده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أُلْقِیَ عَلَیْهِ أَسْوِرَةٌ 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موسی دستبندهای طلا ندارد</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مهم‌ترین کاری که پیغمبر اسلام صلی الله علیه و آله انجام داد همان انقلاب ارزشی بود؛ثروت را تحقیر کرد و تقوا را نشانه ارزش انسانی شمرد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شعارهای جاهلی را گرفت و همین امر همه چیز را منقلب و دگرگون ساخت و انسان‌ها را از بیراهه‌ها به مسیرهای واقعی هدایت فرمود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7" w:name="pg13968_168561"/>
      <w:bookmarkStart w:id="1168" w:name="pg13968_168561"/>
      <w:bookmarkEnd w:id="1168"/>
    </w:p>
    <w:p>
      <w:pPr>
        <w:pStyle w:val="Heading2"/>
        <w:numPr>
          <w:ilvl w:val="1"/>
          <w:numId w:val="1"/>
        </w:numPr>
        <w:rPr/>
      </w:pPr>
      <w:bookmarkStart w:id="1169" w:name="pg13968_168561"/>
      <w:bookmarkStart w:id="1170" w:name="__RefHeading___Toc1125334_3381743652"/>
      <w:bookmarkStart w:id="1171" w:name="_Toc341"/>
      <w:bookmarkEnd w:id="1169"/>
      <w:bookmarkEnd w:id="1170"/>
      <w:r>
        <w:rPr>
          <w:rtl w:val="true"/>
        </w:rPr>
        <w:t xml:space="preserve">گفتار حکیمانه </w:t>
      </w:r>
      <w:r>
        <w:rPr/>
        <w:t>103</w:t>
      </w:r>
      <w:bookmarkEnd w:id="1171"/>
    </w:p>
    <w:p>
      <w:pPr>
        <w:pStyle w:val="Heading3"/>
        <w:numPr>
          <w:ilvl w:val="2"/>
          <w:numId w:val="1"/>
        </w:numPr>
        <w:rPr/>
      </w:pPr>
      <w:bookmarkStart w:id="1172" w:name="__RefHeading___Toc1125336_3381743652"/>
      <w:bookmarkStart w:id="1173" w:name="_Toc342"/>
      <w:bookmarkEnd w:id="1172"/>
      <w:r>
        <w:rPr>
          <w:rtl w:val="true"/>
        </w:rPr>
        <w:t>اشاره</w:t>
      </w:r>
      <w:bookmarkEnd w:id="1173"/>
    </w:p>
    <w:p>
      <w:pPr>
        <w:pStyle w:val="BookText"/>
        <w:rPr/>
      </w:pPr>
      <w:r>
        <w:rPr>
          <w:rFonts w:ascii="IRNazanin" w:hAnsi="IRNazanin" w:eastAsia="IRNazanin"/>
          <w:color w:val="111111"/>
          <w:sz w:val="28"/>
          <w:sz w:val="28"/>
          <w:szCs w:val="28"/>
          <w:rtl w:val="true"/>
          <w:lang w:bidi="fa-IR"/>
        </w:rPr>
        <w:t>فقال علیه‌السلام</w:t>
      </w:r>
    </w:p>
    <w:p>
      <w:pPr>
        <w:pStyle w:val="BookText"/>
        <w:rPr/>
      </w:pPr>
      <w:r>
        <w:rPr>
          <w:rFonts w:ascii="Amiri" w:hAnsi="Amiri" w:eastAsia="Amiri" w:cs="Amiri"/>
          <w:color w:val="111111"/>
          <w:sz w:val="28"/>
          <w:sz w:val="28"/>
          <w:szCs w:val="28"/>
          <w:rtl w:val="true"/>
          <w:lang w:bidi="ar-SA"/>
        </w:rPr>
        <w:t>وَ رُئِیَ عَلَیْهِ إِزَارٌ خَلَقٌ مَرْقُوعٌ فَقِیلَ لَهُ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یَخْشَعُ لَهُ الْقَلْبُ،وَ تَذِلُّ بِهِ النَّفْسُ،وَ یَقْتَدِی بِهِ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وَ الْآخِرَةَ عَدُوَّانِ مُتَفَاوِتَانِ،وَ سَبِیلَانِ مُخْتَلِفَانِ؛فَمَنْ أَحَبَّ الدُّنْیَا وَ تَوَلَّاهَا أَبْغَضَ الْآخِرَةَ وَ عَادَاهَا،وَ هُمَا بِمَنْزِلَةِ الْمَشْرِقِ وَ الْمَغْرِبِ،وَ مَاشٍ بَیْنَهُمَا؛</w:t>
      </w:r>
    </w:p>
    <w:p>
      <w:pPr>
        <w:pStyle w:val="BookText"/>
        <w:rPr/>
      </w:pPr>
      <w:r>
        <w:rPr>
          <w:rFonts w:ascii="Amiri" w:hAnsi="Amiri" w:eastAsia="Amiri" w:cs="Amiri"/>
          <w:color w:val="111111"/>
          <w:sz w:val="28"/>
          <w:sz w:val="28"/>
          <w:szCs w:val="28"/>
          <w:rtl w:val="true"/>
          <w:lang w:bidi="ar-SA"/>
        </w:rPr>
        <w:t>کُلَّمَا قَرُبَ مِنْ وَاحِدٍ بَعُدَ مِنَ الْآخَرِ،وَ هُمَا بَعْدُ ضَرَّتَانِ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کهنه و وصله‌داری بر اندام آن حضرت دیده شد،کسی درباره آن سؤال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امام علیه السلام با داشتن امکانات چنین لباسی را برای خود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به سبب آن خاضع می‌شود و نفس سرکش با آن رام می‌گردد و مؤمنان به آن اقتدا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سرمشق می‌گیرند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آخرت دو دشمن متفاوت و دو راه مختلف‌اند،لذا کسی که دنیا را دوست بدارد و به آن عشق ورزد آخرت را دشمن می‌دارد و با آن دشمنی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به منزله مشرق و مغرب‌اند و انسان همچون کسی که در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این دو در حرکت است هر زمان به یکی نزدیک می‌شود از دیگری دور می‌گردد و این دو همچون دو همسر یک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با هم رقابت شدید دارند</w:t>
      </w:r>
      <w:r>
        <w:rPr>
          <w:rFonts w:eastAsia="IRNazanin" w:cs="IRNazanin"/>
          <w:color w:val="111111"/>
          <w:sz w:val="28"/>
          <w:szCs w:val="28"/>
          <w:rtl w:val="true"/>
          <w:lang w:bidi="fa-IR"/>
        </w:rPr>
        <w:t xml:space="preserve">). </w:t>
      </w:r>
      <w:r>
        <w:rPr>
          <w:rStyle w:val="FootnoteAnchor"/>
          <w:rtl w:val="true"/>
        </w:rPr>
        <w:footnoteReference w:id="444"/>
      </w:r>
      <w:bookmarkStart w:id="1174" w:name="pg13968_168563"/>
    </w:p>
    <w:p>
      <w:pPr>
        <w:pStyle w:val="Heading3"/>
        <w:numPr>
          <w:ilvl w:val="2"/>
          <w:numId w:val="1"/>
        </w:numPr>
        <w:rPr/>
      </w:pPr>
      <w:bookmarkStart w:id="1175" w:name="__RefHeading___Toc1125338_3381743652"/>
      <w:bookmarkStart w:id="1176" w:name="_Toc343"/>
      <w:bookmarkEnd w:id="1174"/>
      <w:bookmarkEnd w:id="1175"/>
      <w:r>
        <w:rPr>
          <w:rtl w:val="true"/>
        </w:rPr>
        <w:t>شرح و تفسیر</w:t>
      </w:r>
      <w:r>
        <w:rPr>
          <w:rtl w:val="true"/>
        </w:rPr>
        <w:t xml:space="preserve">: </w:t>
      </w:r>
      <w:r>
        <w:rPr>
          <w:rtl w:val="true"/>
        </w:rPr>
        <w:t>تضاد دنیاپرستی و علاقه به آخرت</w:t>
      </w:r>
      <w:bookmarkEnd w:id="1176"/>
    </w:p>
    <w:p>
      <w:pPr>
        <w:pStyle w:val="BookText"/>
        <w:rPr/>
      </w:pPr>
      <w:r>
        <w:rPr>
          <w:rFonts w:ascii="IRNazanin" w:hAnsi="IRNazanin" w:eastAsia="IRNazanin"/>
          <w:color w:val="111111"/>
          <w:sz w:val="28"/>
          <w:sz w:val="28"/>
          <w:szCs w:val="28"/>
          <w:rtl w:val="true"/>
          <w:lang w:bidi="fa-IR"/>
        </w:rPr>
        <w:t>تضاد دنیاپرستی و علاقه به آخرت</w:t>
      </w:r>
    </w:p>
    <w:p>
      <w:pPr>
        <w:pStyle w:val="BookText"/>
        <w:rPr/>
      </w:pPr>
      <w:r>
        <w:rPr>
          <w:rFonts w:ascii="IRNazanin" w:hAnsi="IRNazanin" w:eastAsia="IRNazanin"/>
          <w:color w:val="111111"/>
          <w:sz w:val="28"/>
          <w:sz w:val="28"/>
          <w:szCs w:val="28"/>
          <w:rtl w:val="true"/>
          <w:lang w:bidi="fa-IR"/>
        </w:rPr>
        <w:t>امام علیه السلام این گفتار حکیمانه را زمانی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کهنه و وصله‌داری بر اندام آن حضرت دیدند کسی درباره آن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امام علیه السلام با داشتن امکانات چنین لباسی را برای خود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به سبب آن خاضع می‌شود و نفس سرکش با آن رام می‌گردد و مؤمنان به آن اقتدا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سرمشق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رُئِیَ عَلَیْهِ إِزَارٌ خَلَقٌ مَرْقُوعٌ فَقِیلَ لَهُ فِی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یَخْشَعُ لَهُ الْقَلْبُ،وَ تَذِلُّ بِهِ النَّفْسُ،وَ یَقْتَدِی بِهِ الْمُؤْمِنُونَ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در عصر خلفا دامنه فتوحات اسلامی به شرق و غرب و شمال و جنوب کشیده شد و کشورهای مهمی همچون ایران و روم و مصر زیر پرچم اسلام قرار گرفتند و غنائم فراوان و اموال خراجی بسیاری نصیب مسلمین شد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آثار زیان‌بار فراوانی داشت؛گروهی به مسابقه در ثروت روی آوردند، خانه‌های مجلل،لباس‌های گرانبها،سفره‌های رنگارنگ و مرکب‌های زیبا برای خود انتخاب نمودند و گروه عظیمی از مردم در دنیا و ارزش‌های مادی فرو رفتند و نظام ارزشی جامعه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کلام حکمت‌آمیز قبل به آن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امام علیه السلام برای این‌که مسلمانان منحرف را به صراط مستقیم اسلام و سنت پیغمبر اکرم صلی الله علیه و آله باز گرداند مظاهر زهد خویش را کاملاً آشکار ساخت که از جمله آن پوشیدن لباس‌های ساده و کم‌ارزش </w:t>
      </w:r>
    </w:p>
    <w:p>
      <w:pPr>
        <w:pStyle w:val="BookText"/>
        <w:rPr/>
      </w:pPr>
      <w:r>
        <w:rPr>
          <w:rFonts w:ascii="IRNazanin" w:hAnsi="IRNazanin" w:eastAsia="IRNazanin"/>
          <w:color w:val="111111"/>
          <w:sz w:val="28"/>
          <w:sz w:val="28"/>
          <w:szCs w:val="28"/>
          <w:rtl w:val="true"/>
          <w:lang w:bidi="fa-IR"/>
        </w:rPr>
        <w:t>ووصله‌دار بود و همین امر موجب شگفتی بینندگان گشت تا آنجا که به حضرت ایراد گرفتند؛ولی امام علیه السلام پاسخی فرمود که درس بزرگی برای همگان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لباس را می‌پوشم سه فایده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قلب و روح من در برابر آن خضوع می‌کند و تکبر و خودبرتربینی که سرچشمه گناهان بزرگ است از من دور می‌شود و دیگر این‌که نفس سرکش به سبب آن رام می‌شود و وسوسه‌های آن که انسان را به راه‌های شیطانی می‌کشاند فرو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 این‌که مؤمنان به آن اقتدا می‌کنند و از زندگانی پر زرق و برق و تجملاتی که انسان را از خدا غافل می‌سازد دور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پوشیدن لباس‌های ساده و داشتن وسایل زندگی ساده احساس حقارت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این سخن به اصلی کلی درباره دنیا و آخرت اشاره می‌کند که انتخاب نوع لباس گوشه‌ای از گوشه‌های آن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دو دشمن متفاوت و دو راه مختلف‌اند،لذا کسی که دنیا را دوست بدارد و به آن عشق بورزد آخرت را دشمن می‌دارد و با آن عداوت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وَ الْآخِرَةَ عَدُوَّانِ مُتَفَاوِتَانِ،وَ سَبِیلَانِ مُخْتَلِفَانِ،فَمَنْ أَحَبَّ الدُّنْیَا وَ تَوَلَّاهَا أَبْغَضَ الْآخِرَةَ وَ عَادَاهَا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دنیا در اینجا یکی از سه چیز و یا هر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منظور دنیایی است که از طریق حرام و اموال نامشروع و مقامات غاصبانه به دست آید که مسیر آن از مسیر آخرت قطعاً جداست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منظور دنیایی است که هدف باشد نه وسیله برای آخرت،زیرا اگر دنیا هدف اصلی انسان شد،آخرت به فراموشی سپرده می‌شود و دیگر هدف نهایی نخواهد بود؛اما اگر به دنیا به گونه مزرعه یا پل و گذرگاه و خلاصه وسیله‌ای برای رسیدن به آخرت نگاه شود نه تنها دشمنی با آن ندارد،بلکه به </w:t>
      </w:r>
    </w:p>
    <w:p>
      <w:pPr>
        <w:pStyle w:val="BookText"/>
        <w:rPr/>
      </w:pPr>
      <w:r>
        <w:rPr>
          <w:rFonts w:ascii="IRNazanin" w:hAnsi="IRNazanin" w:eastAsia="IRNazanin"/>
          <w:color w:val="111111"/>
          <w:sz w:val="28"/>
          <w:sz w:val="28"/>
          <w:szCs w:val="28"/>
          <w:rtl w:val="true"/>
          <w:lang w:bidi="fa-IR"/>
        </w:rPr>
        <w:t>یقین آن را تقویت خواهد کرد،همان‌گونه که در روایات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منظور دنیای پر زرق و برق و تجملاتی است که وقتی انسان در آن غرق شد،هرچند از طریق حلال به دست آمده باشد آخرت به دست فراموشی سپرده خواهد شد؛هر روز در فکر زینت تازه و تجملات بیشتر و خانه‌ها و لباس‌ها و مرکب‌های پر زرق و برق‌تر است و چنین کسی هرچند دنبال حرام هم نباشد هم خدا را فراموش می‌کند و هم معاد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شبیه به تنزل از چیزی به چیز دیگر است،زیرا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دشمن‌اند که یکدیگر را تخریب می‌کنند 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دو مسیر مختلف‌اند که به دو مقصد منته می‌شوند؛خواه عداوتی با هم داشته باشند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واقع به منزله نتیجه‌گیری از سخنان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امام علیه السلام دو تشبیه جالب و به تعبیر دیگر دو مثال واضح برای دنیا و آخرت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به منزله مشرق و مغرب‌اند و انسان همچون کسی است که در میان این دو در حرکت است هر زمان به یکی نزدیک می‌شود از دیگری دور می‌گردد و این دو همچون دو همسر یک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با هم رقابت شدید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بِمَنْزِلَةِ الْمَشْرِقِ وَ الْمَغْرِبِ،وَ مَاشٍ بَیْنَهُمَا؛کُلَّمَا قَرُبَ مِنْ وَاحِدٍ بَعُدَ مِنَ الْآخَرِ،وَ هُمَا بَعْدُ ضَرَّتَانِ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گفتنی است دو مثالی را که امام علیه السلام بیان فرموده نسبت به دو تعبیری که درباره دنیا در عبارت بالا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 و سَبیلانِ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از قبیل لف و نشر مشوش است؛تعبیر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 مُتَفاوِتان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سَبیلانِ مُخْتَلِفان</w:t>
      </w:r>
      <w:r>
        <w:rPr>
          <w:rFonts w:eastAsia="IRNazanin" w:cs="IRNazanin"/>
          <w:color w:val="111111"/>
          <w:sz w:val="28"/>
          <w:szCs w:val="28"/>
          <w:rtl w:val="true"/>
          <w:lang w:bidi="fa-IR"/>
        </w:rPr>
        <w:t>»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هست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دنیا و آخرت نیز </w:t>
      </w:r>
    </w:p>
    <w:p>
      <w:pPr>
        <w:pStyle w:val="BookText"/>
        <w:rPr/>
      </w:pPr>
      <w:r>
        <w:rPr>
          <w:rFonts w:ascii="IRNazanin" w:hAnsi="IRNazanin" w:eastAsia="IRNazanin"/>
          <w:color w:val="111111"/>
          <w:sz w:val="28"/>
          <w:sz w:val="28"/>
          <w:szCs w:val="28"/>
          <w:rtl w:val="true"/>
          <w:lang w:bidi="fa-IR"/>
        </w:rPr>
        <w:t>از قبیل لف و نشر مشوش باشد؛مشرق که خاستگاه نور آفتاب است به منزله آخرت و مغرب که رو به سوی ظلمت می‌رود اشاره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دنیا از حرام فراهم شود،یا هدف نهایی انسان باشد و یا انسان در تجملات و زر و زیورهای آن غرق شود هرگز به آخرت نمی‌پردازد،بلکه روز به روز از سعادت جاویدان دورتر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که از رسول خدا یا ائمه معصومین علیهم السلام رسیده است نیز این سخن را تایید می‌کند؛از جمله در حدیثی که مرحوم علامه مجلسی در بحار الانوار از رسول اللّه صلی الله علیه و آله نقل کرده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طَلَبِ الدُّنْیَا إِضْرَاراً بِالْآخِرَةِ وَ فِی طَلَبِ الْآخِرَةِ إِضْرَاراً بِالدُّنْیَا فَأَضِرُّوا بِالدُّنْیَا فَإِنَّهَا أَحَقُّ بِالْإِضْرَارِ؛ طلب دنیا به آخرت انسان زیان می‌رساند و طلب آخرت به دنیا ضرر می‌زند، بنابراین ضرر دنیا را بپذیرید که سزاوارتر به زیان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حدیث دیگری که از حضرت مسیح در کتب اسلامی نقل شده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حُبُّ الدُّنْیَا وَ الْآخِرَةِ فِی قَلْبِ مُؤْمِنٍ کَمَا لَا یَسْتَقِیمُ الْمَاءُ وَ النَّارُ فِی إِنَاءٍ وَاحِدٍ؛ محبت دنیا و آخرت در قلب فرد با ایمان جمع نمی‌شود همان‌گونه که آب و آتش در یک ظرف جمع نمی‌گردند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ناگفته پیداست که تمام این روایات ناظر به کسی است که دنیا را هدف خود قرار داده و بدون در نظر گرفتن حلال و حرام و حق و ناحق پیوسته به دنبال آن می‌دود؛اما کسی که دنیا را از طریق حلال می‌خواهد و وسیله نیل به آخرت قرار می‌دهد نه تنها مذموم نیست،بلکه در روایات از چنین کسی ستایش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حدیثی از امیر مؤمنان علیه السلام می‌خوانیم که فرمود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جَعَلْتَ دینَکَ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تَبَعاً لِدُنْیاکَ أهْلَکْتَ دینَکَ وَ دُنْیاکَ وَ کُنْتَ فِی الْآخِرَةِ مِنَ الْخاسِرینَ؛ اگر دین خود را تابع دنیای خود قرار دهی،دین دنیایت را تباه کرده و در آخرت از زیان‌کاران خواهی بود و اگر دنیای خود را تابع دینت قرار دهی هم دینت را به دست آورده‌ای و هم دنیایت را و در آخرت از رستگاران هستی</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7" w:name="pg13968_168569"/>
      <w:bookmarkStart w:id="1178" w:name="pg13968_168569"/>
      <w:bookmarkEnd w:id="1178"/>
    </w:p>
    <w:p>
      <w:pPr>
        <w:pStyle w:val="Heading2"/>
        <w:numPr>
          <w:ilvl w:val="1"/>
          <w:numId w:val="1"/>
        </w:numPr>
        <w:rPr/>
      </w:pPr>
      <w:bookmarkStart w:id="1179" w:name="pg13968_168569"/>
      <w:bookmarkStart w:id="1180" w:name="__RefHeading___Toc1125340_3381743652"/>
      <w:bookmarkStart w:id="1181" w:name="_Toc344"/>
      <w:bookmarkEnd w:id="1179"/>
      <w:bookmarkEnd w:id="1180"/>
      <w:r>
        <w:rPr>
          <w:rtl w:val="true"/>
        </w:rPr>
        <w:t xml:space="preserve">گفتار حکیمانه </w:t>
      </w:r>
      <w:r>
        <w:rPr/>
        <w:t>104</w:t>
      </w:r>
      <w:bookmarkEnd w:id="1181"/>
    </w:p>
    <w:p>
      <w:pPr>
        <w:pStyle w:val="Heading3"/>
        <w:numPr>
          <w:ilvl w:val="2"/>
          <w:numId w:val="1"/>
        </w:numPr>
        <w:rPr/>
      </w:pPr>
      <w:bookmarkStart w:id="1182" w:name="__RefHeading___Toc1125342_3381743652"/>
      <w:bookmarkStart w:id="1183" w:name="_Toc345"/>
      <w:bookmarkEnd w:id="1182"/>
      <w:r>
        <w:rPr>
          <w:rtl w:val="true"/>
        </w:rPr>
        <w:t>اشاره</w:t>
      </w:r>
      <w:bookmarkEnd w:id="1183"/>
    </w:p>
    <w:p>
      <w:pPr>
        <w:pStyle w:val="BookText"/>
        <w:rPr/>
      </w:pPr>
      <w:r>
        <w:rPr>
          <w:rFonts w:ascii="Amiri" w:hAnsi="Amiri" w:eastAsia="Amiri" w:cs="Amiri"/>
          <w:color w:val="111111"/>
          <w:sz w:val="28"/>
          <w:sz w:val="28"/>
          <w:szCs w:val="28"/>
          <w:rtl w:val="true"/>
          <w:lang w:bidi="ar-SA"/>
        </w:rPr>
        <w:t>وَ عَنْ نَوْفٍ الْبَکَالِیِّ،قَالَ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أَمِیرَ الْمُؤْمِنِینَ علیه السلام ذَاتَ لَیْلَةٍ،وَ قَدْ خَرَجَ مِنْ فِرَاشِهِ، فَنَظَرَ فِی النُّجُومِ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نَوْفُ،أَ رَاقِدٌ أَنْتَ أَمْ رَامِقٌ؟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یَا نَوْفُ،طُوبَی لِلزَّاهِدِینَ فِی الدُّنْیَا،الرَّاغِبِینَ فِی الْآخِرَةِ،أُولَئِکَ قَوْمٌ اتَّخَذُوا الْأَرْضَ بِسَاطاً،وَ تُرَابَهَا فِرَاشاً،وَ مَاءَهَا طِیباً،وَ الْقُرْآنَ شِعَاراً، وَ الدُّعَاءَ دِثَاراً،ثُمَّ قَرَضُوا الدُّنْیَا قَرْضاً عَلی مِنْهَاجِ الْمَسِیحِ،یَا نَوْفُ،إِنَّ دَاوُدَ علیه السلام قَامَ فِی مِثْلِ هَذِهِ السَّاعَةِ مِنَ اللَّیْلِ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لَسَاعَةٌ لَا یَدْعُو فِیهَاعَبْدٌ إِلَّا اسْتُجِیبَ لَهُ،إِلَّا أَنْ یَکُونَ عَشَّاراً أَوْ عَرِیفاً أَوْ شُرْطِیّاً،أَوْ صَاحِبَ عَرْطَبَةٍ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بکالی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 السلام را در یکی از شب‌ها دیدم که برای عبادت از بستر خود خارج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ستارگان آسمان افکند 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زاهدان در دنیا که راغب در آخرتند،همان‌ها که زمین را فرش و خاک آن را بستر و آبش را نوشیدنی گوارای خود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را همچون لباس زیرین و دعا را همچون لباس رویین خویش ساختند سپس دنیا را بر روش مسیح سپری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ساعتی از خواب برخاست و گفت این همان ساعتی است که هیچ بنده‌ای در آن دعا نمی‌کند جز این‌که به اجابت می‌رسد مگر آنکه مأمور جمع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حاکم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یا جاسوس گزارش‌گر یا مأمور انتظامی‌اش،و یا نوازنده طنبور و یا طبل باشد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مرحوم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 و می‌افزاید بعضی به عکس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الطُّنْبُورُ أَوْ صَاحِبَ کَوْبَةٍ وَهِیَ الطَّبْلُ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قِیلَ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الْعَرْطَبَةَ الطَّبْلُ وَالْکَوْبَةَ الطُّنْبُورُ</w:t>
      </w:r>
      <w:r>
        <w:rPr>
          <w:rFonts w:eastAsia="Amiri" w:cs="Amiri" w:ascii="Amiri" w:hAnsi="Amiri"/>
          <w:color w:val="111111"/>
          <w:sz w:val="28"/>
          <w:szCs w:val="28"/>
          <w:rtl w:val="true"/>
          <w:lang w:bidi="ar-SA"/>
        </w:rPr>
        <w:t xml:space="preserve">) . </w:t>
      </w:r>
      <w:bookmarkStart w:id="1184" w:name="pg13968_168571"/>
    </w:p>
    <w:p>
      <w:pPr>
        <w:pStyle w:val="Heading3"/>
        <w:numPr>
          <w:ilvl w:val="2"/>
          <w:numId w:val="1"/>
        </w:numPr>
        <w:rPr/>
      </w:pPr>
      <w:bookmarkStart w:id="1185" w:name="__RefHeading___Toc1125344_3381743652"/>
      <w:bookmarkStart w:id="1186" w:name="_Toc346"/>
      <w:bookmarkEnd w:id="1184"/>
      <w:bookmarkEnd w:id="1185"/>
      <w:r>
        <w:rPr>
          <w:rtl w:val="true"/>
        </w:rPr>
        <w:t>شرح و تفسیر</w:t>
      </w:r>
      <w:r>
        <w:rPr>
          <w:rtl w:val="true"/>
        </w:rPr>
        <w:t xml:space="preserve">: </w:t>
      </w:r>
      <w:r>
        <w:rPr>
          <w:rtl w:val="true"/>
        </w:rPr>
        <w:t>زاهدان در دنیا</w:t>
      </w:r>
      <w:bookmarkEnd w:id="1186"/>
    </w:p>
    <w:p>
      <w:pPr>
        <w:pStyle w:val="BookText"/>
        <w:rPr/>
      </w:pPr>
      <w:r>
        <w:rPr>
          <w:rFonts w:ascii="IRNazanin" w:hAnsi="IRNazanin" w:eastAsia="IRNazanin"/>
          <w:color w:val="111111"/>
          <w:sz w:val="28"/>
          <w:sz w:val="28"/>
          <w:szCs w:val="28"/>
          <w:rtl w:val="true"/>
          <w:lang w:bidi="fa-IR"/>
        </w:rPr>
        <w:t>زاهدان در دنیا</w:t>
      </w:r>
    </w:p>
    <w:p>
      <w:pPr>
        <w:pStyle w:val="BookText"/>
        <w:rPr/>
      </w:pPr>
      <w:r>
        <w:rPr>
          <w:rFonts w:ascii="IRNazanin" w:hAnsi="IRNazanin" w:eastAsia="IRNazanin"/>
          <w:color w:val="111111"/>
          <w:sz w:val="28"/>
          <w:sz w:val="28"/>
          <w:szCs w:val="28"/>
          <w:rtl w:val="true"/>
          <w:lang w:bidi="fa-IR"/>
        </w:rPr>
        <w:t>این کلام نورانی هنگامی از امام علیه السلام صادر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بکالی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را در یکی از شب‌ها دیدم برای عبادت از بستر خود خارج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ستارگان آسمان افکند 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سخن نورانی که نهایت زهد در دنیا را در عباراتی کوتاه شرح می‌دهد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نَوْفٍ الْبَکَالِیِّ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أَمِیرَ الْمُؤْمِنِینَ علیه السلام ذَاتَ لَیْلَةٍ،وَ قَدْ خَرَجَ مِنْ فِرَاشِهِ،فَنَظَرَ فِی النُّجُومِ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نَوْفُ، أَ رَاقِدٌ أَنْتَ أَمْ رَامِقٌ؟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رَامِقٌ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نوف چنانچه خواهد آمد از دوستان نزدیک یا خادمان امیر مؤمنان بوده که حتی شب‌ها در خدمتش به سر می‌برده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زاهدان در دنیا که راغبان در آخرتند،همان‌ها که زمین را فرش و خاک آن را بستر و آبش را نوشیدنی گوارای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همچون لباس زیرین و دعا را همچون لباس رویین خویش ساختند سپس دنیا را بر روش مسیح سپری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نَوْفُ طُوبی لِلزَّاهِدِینَ فِی الدُّنْیَا، الرَّاغِبِینَ فِی الْآخِرَةِ،أُولَئِکَ قَوْمٌ اتَّخَذُوا الْأَرْضَ بِسَاطاً،وَ تُرَابَهَا فِرَاشاً،وَ مَاءَهَا طِیباً،وَ الْقُرْآنَ شِعَاراً،وَ الدُّعَاءَ دِثَاراً،ثُمَّ قَرَضُوا الدُّنْیَا قَرْضاً عَلی مِنْهَاجِ الْمَسِیحِ</w:t>
      </w:r>
      <w:r>
        <w:rPr>
          <w:rFonts w:eastAsia="IRNazanin" w:cs="IRNazanin"/>
          <w:color w:val="111111"/>
          <w:sz w:val="28"/>
          <w:szCs w:val="28"/>
          <w:rtl w:val="true"/>
          <w:lang w:bidi="fa-IR"/>
        </w:rPr>
        <w:t>)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زمین را فرش و خاک را بستر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ساده زیستن در حد اعلی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به قرآن را لباس زیرین و دعا را لباس رویین قرار دادند،کنایه از این است که دستورات قرآن در درون دل و جان و روحشان قرار دارد و دعا ورد زبانشان است همواره به هنگام قیام و قعود و هرگونه حرکت فردی و اجتماعی از خدا یاری می‌طلبند و برای توفیق بیشتر دعا می‌کنند و از این طریق هرگز خدا را از یاد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این،بدن انسان در حال عادی بسیار آسیب‌پذیر است و لباس،او را از بسیاری آسیب‌ها حفظ می‌کند،پس دعا را لباس رویین قرار دادن اشاره به این است که آنها در سایه دعا،خود را از خطرات مختلف و عذاب‌های دنیا و آخرت و انحرافات اخلاقی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قَرَضُوا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پیمودن و طی کردن دنیا بر روش بسیار زاهدانه حضرت مسیح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هم به معنای قطع کردن و بریدن آمده و هم به معنای گذشتن و عبور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امام در اینجا به زندگی زاهدانه حضرت عیسی به طور مشروح‌تر در 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برایت بازگو می‌کنم؛او سنگ را بالش خود قرار می‌داد،لباس خشن می‌پوشید،غذای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می‌خورد،نان خورش او گرسنگی،چراغ شب‌هایش ماه،سر پناه او در زمستان مشرق و مغرب زمین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صبح‌ها در طرف غرب و عصرها در طرف شرق رو به آفتاب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گل او گیاهانی بود که زمین برای چهارپایان می‌رویاند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همسری داشت که او را بفریبد و نه فرزندی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غمگین سازد،نه مالی داشت که او را به خود مشغول دارد و نه طمعی که خوارش کند؛مرکبش پاهایش بود و خادمش دست‌هایش</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قُلْتُ فِی عِیسَی بْنِ مَرْیَمَ عَلَیْهِ السَّلَامُ،فَلَقَدْ کَانَ یَتَوَسَّدُ الْحَجَرَ،وَ یَلْبَسُ الْخَشِنَ،وَ یَأْکُلُ </w:t>
      </w:r>
    </w:p>
    <w:p>
      <w:pPr>
        <w:pStyle w:val="BookText"/>
        <w:rPr/>
      </w:pPr>
      <w:r>
        <w:rPr>
          <w:rFonts w:ascii="Amiri" w:hAnsi="Amiri" w:eastAsia="Amiri" w:cs="Amiri"/>
          <w:color w:val="111111"/>
          <w:sz w:val="28"/>
          <w:sz w:val="28"/>
          <w:szCs w:val="28"/>
          <w:rtl w:val="true"/>
          <w:lang w:bidi="ar-SA"/>
        </w:rPr>
        <w:t>الْجَشِبَ،وَ کَانَ إِدَامُهُ الْجُوعَ،وَ سِرَاجُهُ بِاللَّیْلِ الْقَمَرَ،وَ ظِلَالُهُ فِی الشِّتَاءِ مَشَارِقُ الْأَرْضِ وَ مَغَارِبَهَا،وَ فَاکِهَتُهُ وَ رَیْحَانُهُ مَا تُنْبِتُ الْأَرْضُ لِلْبَهَائِمِ؛وَ لَمْ تَکُنْ لَهُ زَوْجَةٌ تَفْتِنُهُ،وَ لَا وَلَدٌ یَحْزُنُهُ،وَ لَا مَالٌ یَلْفِتُهُ،وَ لَا طَمَعٌ یُذِلُّهُ،دَابَّتُهُ رِجْلَاهُ،وَ خَادِمُهُ یَدَاهُ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یقین کمتر کسی می‌تواند مانند حضرت مسیح زندگی کند و یا زهدی همچون پیامبر اسلام و علی علیهما السلام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 مردم با ایمان تا آنجا که می‌توانند تعلقات دنیوی را از خود دور سازند و بار خود را سبک کنند و به زندگی هر چه ساده‌تر قانع شوند،چرا که زندگی‌های پر خرج و تجملاتی از یک سو تمام افکار انسان را به خود جذب می‌کند و از آخرت غافل می‌سازد و از سویی دیگر تهیه آن از مال حلال غالباً مشکل است،لذا انسان را به حلال یا مشتبه آلوده می‌سازد و از سوی سوم برای نیازمندان مایه حسرت و دل‌شکستگی و محدودیت و محرومیت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زندگانی زاهدانه انبیا و اولیای الهی به بحثی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زاهدانه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بخش چهارم 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این سخن در بیان اهمیت بیدار ماندن در آن ساعت شب و راز و نیاز به درگاه خداوند سخن می‌گوید،می‌فرماید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 چنین ساعتی از خواب برخاست و گفت این همان ساعتی است که هیچ بنده‌ای در آن دعا نمی‌کند جز این‌که به اجابت می‌رسد مگر آنکه مأمور جمع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حاکم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جاسوس گزارشگر،یا مأمور انتظامی‌اش و یا نوازنده طنبور و یا طبل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نَوْفُ إِنَّ دَاوُدَ علیه السلام قَامَ فِی مِثْلِ هَذِهِ السَّاعَةِ مِنَ اللَّیْلِ فَقَالَ إِنَّهَا لَسَاعَةٌ لَا یَدْعُو فِیهَا عَبْدٌ إِلَّا اسْتُجِیبَ لَهُ إِلَّا أَنْ یَکُونَ عَشَّاراً أَوْ عَرِیفاً أَوْ شُرْطِیّاً أَوْ صَاحِبَ عَرْطَبَةٍ وَ هِیَ الطُّنْبُورُ أَوْ صَاحِبَ کَوْبَةٍ وَ هِیَ الطَّبْلُ</w:t>
      </w:r>
      <w:r>
        <w:rPr>
          <w:rFonts w:eastAsia="IRNazanin" w:cs="IRNazanin"/>
          <w:color w:val="111111"/>
          <w:sz w:val="28"/>
          <w:szCs w:val="28"/>
          <w:rtl w:val="true"/>
          <w:lang w:bidi="fa-IR"/>
        </w:rPr>
        <w:t>)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 و می‌افزاید بعضی به عکس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قِیلَ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الْعَرْطَبَةَ الطَّبْلُ وَ الْکَوْبَةَ الطُّنْبُورُ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نام داود در اینجا شاید از این رو باشد که او حکومت گسترده‌ای داشت و چنین کسی می‌بایست قاعدتاً از مناجات با خداوند در چنین ساعت از شب بر اثر گرفتاری‌ها غافل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این،داود به سبب صدای بسیار خوبی که داشت در مناجات با پروردگار به آن صوت دل‌نشین بسیار علاقه‌مند بود؛همان صوتی که قرآن درباره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سَخَّرْنا مَعَ داوُدَ الْجِبالَ یُسَبِّحْنَ وَ الطَّیْرَ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 این‌که ساعتی که امام علیه السلام به آن اشاره کرده چه ساعتی از شب بوده ممکن است همان باشد که امام صادق علیه السلام در حدیثی که در کتاب الدعای کافی نقل شده به آن اشاره کرده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اللَّیْلِ لَسَاعَةً مَا یُوَافِقُهَا عَبْدٌ مُسْلِمٌ ثُمَّ یُصَلِّی وَ یَدْعُو اللَّهَ عَزَّ وَ جَلَّ فِیهَا إِلَّا اسْتَجَابَ لَهُ فِی کُلِّ لَیْلَةٍ قُلْتُ أَصْلَحَکَ اللَّهُ وَأَیُّ سَاعَةِ هِیَ مِنَ اللَّیْلِ قَالَ إِذَا مَضَی نِصْفُ اللَّیْلِ وَ هِیَ السُّدُسُ الْأَوَّلُ مِنْ أَوَّلِ النِّصْفِ؛ در شب ساعتی است که هر بنده مسلمانی با آن هماهنگ شود سپس نماز بخواند و به درگاه خداوند دعا کند دعایش در هر شب مستجاب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ساعتی از شب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نصف شب بگذرد یک ششم از آغاز نصف دوم همان ساعت است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از بعضی روایات نیز استفاده می‌شود که بهترین ساعت شب برای راز و نیاز با خدا وقت سحر یعنی ثلث آخر شب است و ممکن است هر یک از ساعاتی که گفته شد ویژگی خاص خود را داشته باشد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در قرآن مجید نیز به اهمیت استغفار در سحرها اشاره شده است</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امام علیه السلام پنج گروه را در این عبارت خود از قول داود استثنا </w:t>
      </w:r>
      <w:bookmarkStart w:id="1187" w:name="pg13968_168575"/>
    </w:p>
    <w:p>
      <w:pPr>
        <w:pStyle w:val="BookText"/>
        <w:rPr/>
      </w:pPr>
      <w:bookmarkEnd w:id="1187"/>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گفته می‌شد که یک دهم از اموال مردم را بر در دروازه‌ها یا غیر آن به عنوان مالیات برای حکام ظالم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مشبهه از ماده عرفان و معرفت است و اشاره به کسانی است که به عنوان جاسوسی و گزارشگری برای حاکمان ظالم 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امروز به پلیس و مامور انتظامی گفته می‌شود و در گذشته به آنها داروغه می‌گفتند آنها کسانی بودند که برای نظم شهرها و جلب افراد خاطی و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ظالم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گرفته شده،زیرا آن مأموران لباس مخصوص یا علامت‌های خاصی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نوازندگانی است که آهنگ‌های مناسب مجالس لهو و فساد و عیاشی و هوسرانی می‌نواختند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داود دو گروه را استثنا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کمک به ظالمان و جباران می‌کنند و کسانی که مردم را به عیاشی و هوسرانی دعوت می‌نمایند</w:t>
      </w:r>
      <w:r>
        <w:rPr>
          <w:rFonts w:eastAsia="IRNazanin" w:cs="IRNazanin"/>
          <w:color w:val="111111"/>
          <w:sz w:val="28"/>
          <w:szCs w:val="28"/>
          <w:rtl w:val="true"/>
          <w:lang w:bidi="fa-IR"/>
        </w:rPr>
        <w:t>.</w:t>
      </w:r>
    </w:p>
    <w:p>
      <w:pPr>
        <w:pStyle w:val="Heading3"/>
        <w:numPr>
          <w:ilvl w:val="2"/>
          <w:numId w:val="1"/>
        </w:numPr>
        <w:rPr/>
      </w:pPr>
      <w:bookmarkStart w:id="1188" w:name="__RefHeading___Toc1125346_3381743652"/>
      <w:bookmarkStart w:id="1189" w:name="_Toc347"/>
      <w:bookmarkEnd w:id="1188"/>
      <w:r>
        <w:rPr>
          <w:rtl w:val="true"/>
        </w:rPr>
        <w:t>نکته‌ها</w:t>
      </w:r>
      <w:bookmarkEnd w:id="1189"/>
    </w:p>
    <w:p>
      <w:pPr>
        <w:pStyle w:val="Heading4"/>
        <w:numPr>
          <w:ilvl w:val="3"/>
          <w:numId w:val="1"/>
        </w:numPr>
        <w:rPr/>
      </w:pPr>
      <w:bookmarkStart w:id="1190" w:name="__RefHeading___Toc1125348_3381743652"/>
      <w:bookmarkStart w:id="1191" w:name="_Toc348"/>
      <w:bookmarkEnd w:id="1190"/>
      <w:r>
        <w:rPr/>
        <w:t>1</w:t>
      </w:r>
      <w:r>
        <w:rPr>
          <w:rtl w:val="true"/>
        </w:rPr>
        <w:t>-</w:t>
      </w:r>
      <w:r>
        <w:rPr>
          <w:rtl w:val="true"/>
        </w:rPr>
        <w:t>نوف بکالی کیست؟</w:t>
      </w:r>
      <w:bookmarkEnd w:id="1191"/>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امیر مؤمنان علی علیه السلام و احتمالاً از خادمان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ضبط وصف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در هر حال آن را شاخه‌ای می‌دانند از قبیله همدان یا حِمْیَر که در یمن سکونت داشتند</w:t>
      </w:r>
      <w:r>
        <w:rPr>
          <w:rFonts w:eastAsia="IRNazanin" w:cs="IRNazanin"/>
          <w:color w:val="111111"/>
          <w:sz w:val="28"/>
          <w:szCs w:val="28"/>
          <w:rtl w:val="true"/>
          <w:lang w:bidi="fa-IR"/>
        </w:rPr>
        <w:t xml:space="preserve">. </w:t>
      </w:r>
      <w:bookmarkStart w:id="1192" w:name="pg13968_168576"/>
    </w:p>
    <w:p>
      <w:pPr>
        <w:pStyle w:val="BookText"/>
        <w:rPr/>
      </w:pPr>
      <w:bookmarkEnd w:id="1192"/>
      <w:r>
        <w:rPr>
          <w:rFonts w:ascii="IRNazanin" w:hAnsi="IRNazanin" w:eastAsia="IRNazanin"/>
          <w:color w:val="111111"/>
          <w:sz w:val="28"/>
          <w:sz w:val="28"/>
          <w:szCs w:val="28"/>
          <w:rtl w:val="true"/>
          <w:lang w:bidi="fa-IR"/>
        </w:rPr>
        <w:t xml:space="preserve">قابل توجه این‌که در امالی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نقل قاموس الرجال مرحوم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مفصلی از قول نوف بکالی از امیر مؤمنان نقل شده که بخشی از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نَوْفُ إِنْ سَرَّکَ أَنْ تَکُونَ مَعِی یَوْمَ الْقِیَامَةِ فَلَا تَکُنْ لِلظَّالِمِینَ مُعِیناً یَا نَوْفُ مَنْ أَحَبَّنَا کَانَ مَعَنَا یَوْمَ الْقِیَامَةِ وَلَوْ أَنَّ رَجُلاً أَحَبَّ حَجَراً لَحَشَرَهُ اللَّهُ مَعَهُ؛ 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روز قیامت با ما باشی به ظالمان کمک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ما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خواهد بود حتی اگر کسی قطعه سنگی را دوست بدارد،خداوند او را با آن محشور می‌کند</w:t>
      </w:r>
      <w:r>
        <w:rPr>
          <w:rFonts w:eastAsia="IRNazanin" w:cs="IRNazanin"/>
          <w:color w:val="111111"/>
          <w:sz w:val="28"/>
          <w:szCs w:val="28"/>
          <w:rtl w:val="true"/>
          <w:lang w:bidi="fa-IR"/>
        </w:rPr>
        <w:t xml:space="preserve">». </w:t>
      </w:r>
      <w:r>
        <w:rPr>
          <w:rStyle w:val="FootnoteAnchor"/>
          <w:rtl w:val="true"/>
        </w:rPr>
        <w:footnoteReference w:id="452"/>
      </w:r>
    </w:p>
    <w:p>
      <w:pPr>
        <w:pStyle w:val="Heading4"/>
        <w:numPr>
          <w:ilvl w:val="3"/>
          <w:numId w:val="1"/>
        </w:numPr>
        <w:rPr/>
      </w:pPr>
      <w:bookmarkStart w:id="1193" w:name="__RefHeading___Toc1125350_3381743652"/>
      <w:bookmarkStart w:id="1194" w:name="_Toc349"/>
      <w:bookmarkEnd w:id="1193"/>
      <w:r>
        <w:rPr/>
        <w:t>2</w:t>
      </w:r>
      <w:r>
        <w:rPr>
          <w:rtl w:val="true"/>
        </w:rPr>
        <w:t>-</w:t>
      </w:r>
      <w:r>
        <w:rPr>
          <w:rtl w:val="true"/>
        </w:rPr>
        <w:t>راز و نیاز شبانه</w:t>
      </w:r>
      <w:bookmarkEnd w:id="1194"/>
    </w:p>
    <w:p>
      <w:pPr>
        <w:pStyle w:val="BookText"/>
        <w:rPr/>
      </w:pPr>
      <w:r>
        <w:rPr>
          <w:rFonts w:ascii="IRNazanin" w:hAnsi="IRNazanin" w:eastAsia="IRNazanin"/>
          <w:color w:val="111111"/>
          <w:sz w:val="28"/>
          <w:sz w:val="28"/>
          <w:szCs w:val="28"/>
          <w:rtl w:val="true"/>
          <w:lang w:bidi="fa-IR"/>
        </w:rPr>
        <w:t xml:space="preserve">هنگامی که چشم‌های غالب مردم به خواب می‌رود و پاسی از شب می‌گذرد و محیطی آرام و روحانی و معنوی به وجود می‌آید،پارسایان شب‌زنده‌دار از خواب خوش برمی‌خیزند و به راز و نیاز و ادای نماز به درگاه پروردگار می‌پردازند مخصوصاً در نیمه دوم شب و سحرگاهان این راز و نیاز تأثیر بیشتری در پرورش روح و جان دارد؛نه کسی انسان را به خود مشغول می‌کند،نه کسب و کار و فعالیت‌های روزانه و نه شبهه ریاکاری است و انسان به تمام معنا،با خدای خود خلوت می‌کند و به همین دلیل به پیغمبر اکرم صلی الله علیه و آله در سایه تهجد شبانه مقام محمود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نافِلَةً لَکَ عَسی أَنْ یَبْعَثَکَ رَبُّکَ مَقاماً مَحْمُوداً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به همین دلیل به این‌گونه افراد پاداش‌هایی وعده داده شده که به فکر هیچ کس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195" w:name="pg13968_168577"/>
    </w:p>
    <w:p>
      <w:pPr>
        <w:pStyle w:val="BookText"/>
        <w:rPr/>
      </w:pPr>
      <w:bookmarkEnd w:id="1195"/>
      <w:r>
        <w:rPr>
          <w:rFonts w:ascii="IRNazanin" w:hAnsi="IRNazanin" w:eastAsia="IRNazanin"/>
          <w:color w:val="111111"/>
          <w:sz w:val="28"/>
          <w:sz w:val="28"/>
          <w:szCs w:val="28"/>
          <w:rtl w:val="true"/>
          <w:lang w:bidi="fa-IR"/>
        </w:rPr>
        <w:t>در همین رابطه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عَمَلٍ حَسَنٍ یَعْمَلُهُ الْعَبْدُ إِلَّا وَلَهُ ثَوَابٌ فِی الْقُرْآنِ إِلَّا صَلَاةُ اللَّیْلِ فَإِنَّ اللَّهَ لَمْ یُبَیِّنْ ثَوَابَهَا لِعِظَمِ خَطَرِهَا عِنْدَهُ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تَتَجافی جُنُوبُهُمْ عَنِ الْمَضاجِعِ یَدْعُونَ رَبَّهُمْ خَوْفاً وَ طَمَعاً وَ 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عمل نیکی نیست مگر این‌که پاداش معینی در قرآن برای آن بیان شده مگر نماز شب که خداوند بزرگ ثوابش را به دلیل عظمت آن بیان نکرده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پهلوهایشان از بسترها در دل شب دور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 می‌خیزند و رو به درگاه خدا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با بیم و امید می‌خوانند و از آنچه به آنان روزی داده‌ایم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نمی‌داند چه ثواب‌هایی که مایه روشنی چشمان است برای آنها نهفته و ذخیره کرده است</w:t>
      </w:r>
      <w:r>
        <w:rPr>
          <w:rFonts w:eastAsia="IRNazanin" w:cs="IRNazanin"/>
          <w:color w:val="111111"/>
          <w:sz w:val="28"/>
          <w:szCs w:val="28"/>
          <w:rtl w:val="true"/>
          <w:lang w:bidi="fa-IR"/>
        </w:rPr>
        <w:t xml:space="preserve">». </w:t>
      </w:r>
      <w:r>
        <w:rPr>
          <w:rStyle w:val="FootnoteAnchor"/>
          <w:rtl w:val="true"/>
        </w:rPr>
        <w:footnoteReference w:id="453"/>
      </w:r>
    </w:p>
    <w:p>
      <w:pPr>
        <w:pStyle w:val="Heading4"/>
        <w:numPr>
          <w:ilvl w:val="3"/>
          <w:numId w:val="1"/>
        </w:numPr>
        <w:rPr/>
      </w:pPr>
      <w:bookmarkStart w:id="1196" w:name="__RefHeading___Toc1125352_3381743652"/>
      <w:bookmarkStart w:id="1197" w:name="_Toc350"/>
      <w:bookmarkEnd w:id="1196"/>
      <w:r>
        <w:rPr/>
        <w:t>3</w:t>
      </w:r>
      <w:r>
        <w:rPr>
          <w:rtl w:val="true"/>
        </w:rPr>
        <w:t>-</w:t>
      </w:r>
      <w:r>
        <w:rPr>
          <w:rtl w:val="true"/>
        </w:rPr>
        <w:t>زیان‌های موسیقی</w:t>
      </w:r>
      <w:bookmarkEnd w:id="1197"/>
    </w:p>
    <w:p>
      <w:pPr>
        <w:pStyle w:val="BookText"/>
        <w:rPr/>
      </w:pPr>
      <w:r>
        <w:rPr>
          <w:rFonts w:ascii="IRNazanin" w:hAnsi="IRNazanin" w:eastAsia="IRNazanin"/>
          <w:color w:val="111111"/>
          <w:sz w:val="28"/>
          <w:sz w:val="28"/>
          <w:szCs w:val="28"/>
          <w:rtl w:val="true"/>
          <w:lang w:bidi="fa-IR"/>
        </w:rPr>
        <w:t>امام علیه السلام در این بیان نورانی چند چیز را مانع استجابت دعا ذکر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باج‌گیری برای ظالمان،جاسوسی،در سلک داروغه‌های آنها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تحکیم پایه‌های ظلم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نواختن طنبور و زدن طبل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استجابت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از سایر روایات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این پنج مورد نیست،بنابراین مواردی را که امام علیه السلام شمرده نمونه‌هایی روشن و جدی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امام علیه السلام درباره اعانت بر ظالمان گفته جای تردید نیست،زیرا علاوه بر فرصت همکاری با آنان،درآمدی نیز که از این راه به دست عاملان آن می‌رسد حرام و نامشروع است و می‌دانیم کسی که غذای حرام بخورد دعای او مستجاب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کسانی که از طریق نوازندگی کسب درآمد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می‌دانیم آهنگ‌های موسیقی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متناسب مجالس لهو و فساد و عیاشی و هوسرانی است که حرام است،زیرا منشأ گناهان فراوان از جمله آلودگی به اعمال حرام جنسی است و تأثیر مخربی روی اعصاب دارد و به تعبیر دیگر همان تأثیری را که مواد مخدر از طریق تزریق یا نوشیدن یا بوییدن در جسم و روح انسان دارد تخدیر از طریق موسیقی‌های نامشروع نیز همان تأثیر را از طریق گوش آدمی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آهنگ که مناسب چنین جلساتی نیست و مباح و جایز است، بلکه در مورد قرآن وارد شده که آن را با آهنگ زیبا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 از موسیقی‌های مخصوص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ورزش‌های سنتی نیز نوعی موسیقی داشتیم و حتی گاه برای منظم ساختن حرکات دستجات سینه‌زنی از طبل و سنج بهره می‌گرفتند که هیچ کدام از اینها موسیقی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تشخیص میان این دو با مراجعه به عرف آگاه،روشن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درباره زیان‌های موسیقی از نظر جسم و جان فراوان است که در این مختصر نمی‌گنجد اما با یک حدیث ناب این سخن را پایان می‌دهیم</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الْمَلَائِکَةُ بَیْتاً فِیهِ خَمْرٌ أَوْ دَفٌّ أَوْ طُنْبُورٌ أَوْ نَرْدٌ وَلَا یُسْتَجَابُ دُعَاؤُهُمْ وَیَرْفَعُ اللَّهُ عَنْهُمُ الْبَرَکَةَ؛ خانه‌ای که در آن شراب و قمار و آلات موسیقی باشد فرشتگان در آن وارد نمی‌شوند و دعا در آن مستجاب نمی‌گردد</w:t>
      </w:r>
      <w:r>
        <w:rPr>
          <w:rFonts w:eastAsia="IRNazanin" w:cs="IRNazanin"/>
          <w:color w:val="111111"/>
          <w:sz w:val="28"/>
          <w:szCs w:val="28"/>
          <w:rtl w:val="true"/>
          <w:lang w:bidi="fa-IR"/>
        </w:rPr>
        <w:t xml:space="preserve">». </w:t>
      </w:r>
      <w:r>
        <w:rPr>
          <w:rStyle w:val="FootnoteAnchor"/>
          <w:rtl w:val="true"/>
        </w:rPr>
        <w:footnoteReference w:id="454"/>
      </w:r>
      <w:bookmarkStart w:id="1198" w:name="pg13968_168579"/>
    </w:p>
    <w:p>
      <w:pPr>
        <w:pStyle w:val="Heading2"/>
        <w:numPr>
          <w:ilvl w:val="1"/>
          <w:numId w:val="1"/>
        </w:numPr>
        <w:rPr/>
      </w:pPr>
      <w:bookmarkStart w:id="1199" w:name="__RefHeading___Toc1125354_3381743652"/>
      <w:bookmarkStart w:id="1200" w:name="_Toc351"/>
      <w:bookmarkEnd w:id="1198"/>
      <w:bookmarkEnd w:id="1199"/>
      <w:r>
        <w:rPr>
          <w:rtl w:val="true"/>
        </w:rPr>
        <w:t xml:space="preserve">گفتار حکیمانه </w:t>
      </w:r>
      <w:r>
        <w:rPr/>
        <w:t>105</w:t>
      </w:r>
      <w:bookmarkEnd w:id="1200"/>
    </w:p>
    <w:p>
      <w:pPr>
        <w:pStyle w:val="Heading3"/>
        <w:numPr>
          <w:ilvl w:val="2"/>
          <w:numId w:val="1"/>
        </w:numPr>
        <w:rPr/>
      </w:pPr>
      <w:bookmarkStart w:id="1201" w:name="__RefHeading___Toc1125356_3381743652"/>
      <w:bookmarkStart w:id="1202" w:name="_Toc352"/>
      <w:bookmarkEnd w:id="1201"/>
      <w:r>
        <w:rPr>
          <w:rtl w:val="true"/>
        </w:rPr>
        <w:t>اشاره</w:t>
      </w:r>
      <w:bookmarkEnd w:id="120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إِنَّ‌اللّهَ افْتَرَضَ عَلَیْکُمْ فَرَائِضَ،فَلَا تُضَیِّعُوهَا؛وَ حَدَّ لَکُمْ حُدُوداً،فَلَا تَعْتَدُوهَا؛وَ نَهَاکُمْ عَنْ أَشْیَاءَ،فَلَا تَنْتَهِکُوهَا؛وَ سَکَتَ لَکُمْ عَنْ أَشْیَاءَ وَ لَمْ یَدَعْهَا نِسْیَاناً،فَلَا تَتَکَلَّفُوهَا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فرایضی را بر شما واجب کرده،آنها را ضایع نکنید و حدود و مرزهایی برای شما تعیین کرده از آن فراتر نروید و شما را از اموری نهی کرده است حرمت آنها را نگاه دارید و از اموری ساکت شده است نه به علّت فراموش‌کاری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جهت مصالحی که در سکوت نسبت به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خود را در مورد آنها به زحمت نیفکنید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سؤال و پرسش درباره آنها بار تکلیف خود را سنگین نگردانید</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3" w:name="pg13968_168581"/>
      <w:bookmarkStart w:id="1204" w:name="pg13968_168581"/>
      <w:bookmarkEnd w:id="1204"/>
    </w:p>
    <w:p>
      <w:pPr>
        <w:pStyle w:val="Heading3"/>
        <w:numPr>
          <w:ilvl w:val="2"/>
          <w:numId w:val="1"/>
        </w:numPr>
        <w:rPr/>
      </w:pPr>
      <w:bookmarkStart w:id="1205" w:name="pg13968_168581"/>
      <w:bookmarkStart w:id="1206" w:name="__RefHeading___Toc1125358_3381743652"/>
      <w:bookmarkStart w:id="1207" w:name="_Toc353"/>
      <w:bookmarkEnd w:id="1205"/>
      <w:bookmarkEnd w:id="1206"/>
      <w:r>
        <w:rPr>
          <w:rtl w:val="true"/>
        </w:rPr>
        <w:t>شرح و تفسیر</w:t>
      </w:r>
      <w:r>
        <w:rPr>
          <w:rtl w:val="true"/>
        </w:rPr>
        <w:t xml:space="preserve">: </w:t>
      </w:r>
      <w:r>
        <w:rPr>
          <w:rtl w:val="true"/>
        </w:rPr>
        <w:t>وظیفه ما</w:t>
      </w:r>
      <w:bookmarkEnd w:id="1207"/>
    </w:p>
    <w:p>
      <w:pPr>
        <w:pStyle w:val="BookText"/>
        <w:rPr/>
      </w:pPr>
      <w:r>
        <w:rPr>
          <w:rFonts w:ascii="IRNazanin" w:hAnsi="IRNazanin" w:eastAsia="IRNazanin"/>
          <w:color w:val="111111"/>
          <w:sz w:val="28"/>
          <w:sz w:val="28"/>
          <w:szCs w:val="28"/>
          <w:rtl w:val="true"/>
          <w:lang w:bidi="fa-IR"/>
        </w:rPr>
        <w:t>وظیفه ما</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وظایف ما را در چهار بخش خلاصه کرده و تکلیف ما را در هر بخشی روشن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فرایضی را بر شما واجب کرده،آنها را ضایع نکنید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افْتَرَضَ عَلَیْکُمْ فَرَائِضَ،فَلَا تُضَیِّعُوهَا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است به واجباتی همچون نماز و روزه و حج و جهاد و زکات و امثال آن که هر یک دارای مصالح مهمی است و باید آنها را کاملاً حفظ کرد و منظور از تضییع کردن شاید ترک نمودن باشد یا ناقص انجام دادن،همان‌گونه که در حدیثی از امام باقر علیه السلام آمده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إِذَا ارْتَفَعَتْ فِی أَوَّلِ وَقْتِهَا رَجَعَتْ إِلَی صَاحِبِهَا وَ هِیَ بَیْضَاءُ مُشْرِقَةٌ تَقُولُ حَفِظْتَنِی حَفِظَکَ اللَّهُ وَ إِذَا ارْتَفَعَتْ فِی غَیْرِ وَقْتِهَا بِغَیْرِ حُدُودِهَا رَجَعَتْ إِلَی صَاحِبِهَا وَ هِیَ سَوْدَاءُ مُظْلِمَةٌ تَقُولُ ضَیَّعْتَنِی ضَیَّعَکَ اللَّهُ؛ نماز هنگامی که در اول وقت انجام شود به آسمان می‌رود و سپس به سوی صاحبش باز می‌گردد در حالی که روشن و درخشان است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محافظت کردی خدا تو را حفظ کند و هنگامی که در غیر وقت و بدون رعایت دستوراتش انجام شود به سوی صاحبش بر می‌گردد در حالی که سیاه و ظلمانی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ضایع کردی خدا تو را ضایع کند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سپس در دومین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حدود و مرزهایی برای شما تعیین کرده از آن فراتر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لَکُمْ حُدُوداً،فَلَا تَعْتَدُوهَا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این حدود برای نمونه سهامی است که در ارث تعیین شده و در قرآن مجید نیز بعد از آن که بخشی از میراث‌ها را بیان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بعد کسانی که از این حدود تعدی کنند تهدید به خلود در آتش دوزخ شده‌اند،همچنین در مورد وظیفه زوج و زوجه به هنگام طلاق تعبیر به حدود اللّه شده است، </w:t>
      </w:r>
      <w:r>
        <w:rPr>
          <w:rStyle w:val="FootnoteAnchor"/>
          <w:rtl w:val="true"/>
        </w:rPr>
        <w:footnoteReference w:id="457"/>
      </w:r>
      <w:r>
        <w:rPr>
          <w:rFonts w:ascii="IRNazanin" w:hAnsi="IRNazanin" w:eastAsia="IRNazanin"/>
          <w:color w:val="111111"/>
          <w:sz w:val="28"/>
          <w:sz w:val="28"/>
          <w:szCs w:val="28"/>
          <w:rtl w:val="true"/>
          <w:lang w:bidi="fa-IR"/>
        </w:rPr>
        <w:t>بنابراین حدود،اشاره به شرایط و کیفیت‌ها و برنامه‌های خاصی است که برای حقوق انسان‌ها در کتاب و سنت آمده که اگر از آنها تجاوز شود یا حقی پایمال می‌گردد و یا به ناحق کسی صاحب اموالی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اموری نهی کرده است حرمت آنها را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نَهَاکُمْ عَنْ أَشْیَاءَ،فَلَا تَنْتَهِکُوهَا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این قسمت اشاره به معاصی کبیره و صغیره است که در کتاب و سنت وارد شده و عمومشان به دلیل مفاسدی که در آنها برای دین و دنیای مردم هست تحریم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تَنْتَهِکُوها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هتک حرمت و پرده‌دری است گویی خداوند میان انسان‌ها و آن گناهان پرده‌ای کشیده است تا در حریم آن وارد نشوند و به آن نیدیشند؛ولی معصیت‌کاران پرده‌ها را می‌درند و به سراغ آن گناهان می‌روند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اموری ساکت شده نه به علّت فراموش‌کاری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جهت مصالحی که در سکوت نسبت به آنها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خود را در مورد آنها به زحمت نیفکنید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سؤال و پرسش درباره آنها بار تکلیف خود را سنگین نگردانید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سَکَتَ لَکُمْ عَنْ أَشْیَاءَ وَ لَمْ یَدَعْهَا نِسْیَاناً، فَلَا تَتَکَلَّفُوهَا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سخن برگرفته از قرآن مجید است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تَسْئَلُوا عَنْ أَشْیاءَ إِنْ تُبْدَ لَکُمْ تَسُؤْکُمْ وَ إِنْ تَسْئَلُوا عَنْها حِینَ یُنَزَّلُ الْقُرْآنُ تُبْدَ لَکُمْ عَفَا اللّهُ عَنْها وَ اللّهُ غَفُورٌ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 از چیزهایی سؤال نکنید که اگر برای شما آشکار شود شما را ناراحت می‌کند ولی اگر به هنگام نزول قرآن از آنها سؤال کنید برای شما آشکار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آنها را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نادیده گرفته است شما اصرار بر افشای آن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دارای حلم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شأن نزول آیه فوق آمده هنگامی که دستور پروردگار درباره حج نازل شد 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حج برای هر سال است یا یک سال؟ پیامبر صلی الله علیه و آله به سؤال او پاسخ نگفت ولی او دو یا سه بار سؤال خود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چرا این همه اصرار می‌کنی؟ اگر در جواب تو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آری،حج در همه سال بر شما واجب می‌شود و فوق العاده به زحمت می‌افتید و اگر مخالفت کنید گناهکار خواهید بود،بنابراین تا وقتی چیزی را نگفته‌ام بر آن اصرار نورزید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 هنگامی که شما را به چیزی دستور دادم به اندازه توانایی خود آن را انجام دهید</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هنگامی که برای پیدا کردن قاتل به بنی اسرائیل دستور داده شد گاوی را ذبح کنند اگر مطابق اطلاق امر هرگونه گاوی را انتخاب می‌کردند کافی بود؛ ولی آنها پشت سر هم اصرار کردند و رنگ و سن و شرایط دیگر آن گاو را </w:t>
      </w:r>
    </w:p>
    <w:p>
      <w:pPr>
        <w:pStyle w:val="BookText"/>
        <w:rPr/>
      </w:pPr>
      <w:r>
        <w:rPr>
          <w:rFonts w:ascii="IRNazanin" w:hAnsi="IRNazanin" w:eastAsia="IRNazanin"/>
          <w:color w:val="111111"/>
          <w:sz w:val="28"/>
          <w:sz w:val="28"/>
          <w:szCs w:val="28"/>
          <w:rtl w:val="true"/>
          <w:lang w:bidi="fa-IR"/>
        </w:rPr>
        <w:t>پرسیدند در نتیجه آن‌قدر تکلیف محدود و پر مشقت شد که برای پیدا کردن آن سخت به زحمت افتادند و هزینه زیادی پرداختند و این درس عبرتی شد برای همگان در طول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اللَّهَ وَلَا تُکْثِرُوا السُّؤَالَ إِنَّمَا هَلَکَ مَنْ کَانَ قَبْلَکُمْ بِکَثْرَةِ سُؤَالِهِمْ أَنْبِیَاءَهُمْ وَ قَدْ قَالَ اللَّهُ عَزَّ وَ جَلَّ یا أَیُّهَا الَّذِینَ آمَنُوا لَا تَسْئَلُوا عَنْ أَشْیاءَ إِنْ تُبْدَ لَکُمْ تَسُؤْکُمْ وَ اسْأَلُوا عَمَّا افْتَرَضَ اللَّهُ عَلَیْکُمْ وَ اللَّهِ إِنَّ الرَّجُلَ یَأْتِینِی‌یَسْأَلُنِی فَأُخْبِرُهُ فَیَکْفُرُ وَ لَوْ لَمْ یَسْأَلْنِی مَا ضَرَّهُ وَ قَالَ اللَّهُ وَ إِنْ تَسْئَلُوا عَنْها حِینَ یُنَزَّلُ الْقُرْآنُ تُبْدَ لَکُمْ إِلَی قَوْلِهِ قَدْ سَأَلَها قَوْمٌ مِنْ قَبْلِکُمْ ثُمَّ أَصْبَحُوا بِها کافِرِینَ</w:t>
      </w:r>
      <w:r>
        <w:rPr>
          <w:rFonts w:eastAsia="Amiri" w:cs="Amiri" w:ascii="Amiri" w:hAnsi="Amiri"/>
          <w:color w:val="111111"/>
          <w:sz w:val="28"/>
          <w:szCs w:val="28"/>
          <w:rtl w:val="true"/>
          <w:lang w:bidi="ar-SA"/>
        </w:rPr>
        <w:t xml:space="preserve">» . </w:t>
      </w:r>
      <w:r>
        <w:rPr>
          <w:rStyle w:val="FootnoteAnchor"/>
          <w:rtl w:val="true"/>
        </w:rPr>
        <w:footnoteReference w:id="459"/>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شریف استفاده می‌شود که از کثرت سؤال و پی‌جویی زیاد نهی شده و ای بسا مردم اموری را می‌خواستند برای آنها فاش شود که اگر فاش می‌شد مشکلاتی پیش می‌آمد؛مثلاً سؤال از پایان عمر خود یا حوادث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طبق بعضی از روایات از این‌که پدر واقعی آنها چه کسی است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و یا جزئیات و قیود احکام شرع که اگر از آن سؤال می‌شد مشکلات عظیمی فراهم می‌گشت</w:t>
      </w:r>
      <w:r>
        <w:rPr>
          <w:rFonts w:eastAsia="IRNazanin" w:cs="IRNazanin"/>
          <w:color w:val="111111"/>
          <w:sz w:val="28"/>
          <w:szCs w:val="28"/>
          <w:rtl w:val="true"/>
          <w:lang w:bidi="fa-IR"/>
        </w:rPr>
        <w:t>.</w:t>
      </w:r>
      <w:bookmarkStart w:id="1208" w:name="pg13968_168585"/>
    </w:p>
    <w:p>
      <w:pPr>
        <w:pStyle w:val="Heading2"/>
        <w:numPr>
          <w:ilvl w:val="1"/>
          <w:numId w:val="1"/>
        </w:numPr>
        <w:rPr/>
      </w:pPr>
      <w:bookmarkStart w:id="1209" w:name="__RefHeading___Toc1125360_3381743652"/>
      <w:bookmarkStart w:id="1210" w:name="_Toc354"/>
      <w:bookmarkEnd w:id="1208"/>
      <w:bookmarkEnd w:id="1209"/>
      <w:r>
        <w:rPr>
          <w:rtl w:val="true"/>
        </w:rPr>
        <w:t xml:space="preserve">گفتار حکیمانه </w:t>
      </w:r>
      <w:r>
        <w:rPr/>
        <w:t>106</w:t>
      </w:r>
      <w:r>
        <w:rPr>
          <w:rtl w:val="true"/>
        </w:rPr>
        <w:t xml:space="preserve">- </w:t>
      </w:r>
      <w:r>
        <w:rPr>
          <w:rtl w:val="true"/>
        </w:rPr>
        <w:t>نتیجه تخریب دین برای دنیا</w:t>
      </w:r>
      <w:bookmarkEnd w:id="1210"/>
    </w:p>
    <w:p>
      <w:pPr>
        <w:pStyle w:val="Heading3"/>
        <w:numPr>
          <w:ilvl w:val="2"/>
          <w:numId w:val="1"/>
        </w:numPr>
        <w:rPr/>
      </w:pPr>
      <w:bookmarkStart w:id="1211" w:name="__RefHeading___Toc1125362_3381743652"/>
      <w:bookmarkStart w:id="1212" w:name="_Toc355"/>
      <w:bookmarkEnd w:id="1211"/>
      <w:r>
        <w:rPr>
          <w:rtl w:val="true"/>
        </w:rPr>
        <w:t>اشاره</w:t>
      </w:r>
      <w:bookmarkEnd w:id="121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یَتْرُکُ النَّاسُ شَیْئاً مِنْ أَمْرِ دِینِهِمْ لْاِسْتِصْلَاحِ دُنْیَاهُمْ إِلَّا فَتَحَ اللَّهُ عَلَیْهِمْ مَا هُوَ أَضَرُّ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چیزی از امور دینشان را برای اصلاح دنیایشان ترک نمی‌کنند مگر این‌که خداوند زیان‌بارتر از آن را به روی آنها می‌گشاید</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3" w:name="pg13968_168587"/>
      <w:bookmarkStart w:id="1214" w:name="pg13968_168587"/>
      <w:bookmarkEnd w:id="1214"/>
    </w:p>
    <w:p>
      <w:pPr>
        <w:pStyle w:val="Heading3"/>
        <w:numPr>
          <w:ilvl w:val="2"/>
          <w:numId w:val="1"/>
        </w:numPr>
        <w:rPr/>
      </w:pPr>
      <w:bookmarkStart w:id="1215" w:name="pg13968_168587"/>
      <w:bookmarkStart w:id="1216" w:name="__RefHeading___Toc1125364_3381743652"/>
      <w:bookmarkStart w:id="1217" w:name="_Toc356"/>
      <w:bookmarkEnd w:id="1215"/>
      <w:bookmarkEnd w:id="1216"/>
      <w:r>
        <w:rPr>
          <w:rtl w:val="true"/>
        </w:rPr>
        <w:t>شرح و تفسیر</w:t>
      </w:r>
      <w:bookmarkEnd w:id="1217"/>
    </w:p>
    <w:p>
      <w:pPr>
        <w:pStyle w:val="BookText"/>
        <w:rPr/>
      </w:pPr>
      <w:r>
        <w:rPr>
          <w:rFonts w:ascii="IRNazanin" w:hAnsi="IRNazanin" w:eastAsia="IRNazanin"/>
          <w:color w:val="111111"/>
          <w:sz w:val="28"/>
          <w:sz w:val="28"/>
          <w:szCs w:val="28"/>
          <w:rtl w:val="true"/>
          <w:lang w:bidi="fa-IR"/>
        </w:rPr>
        <w:t>نتیجه تخریب دین برای دنیا</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اشاره می‌کند به نکته مهمی درباره تعارض دین و دنیا و کسانی که دنیا را بر احکام دینشان ترجیح می‌دهند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چیزی از امور دینشان را برای اصلاح دنیایشان ترک نمی‌کنند مگر این‌که خداوند زیان‌بارتر از آن را به روی آنها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النَّاسُ شَیْئاً مِنْ أَمْرِ دِینِهِمْ لْاِسْتِصْلَاحِ دُنْیَاهُمْ إِلَّا فَتَحَ اللَّهُ عَلَیْهِمْ مَا هُوَ أَضَرُّ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در بسیاری از اوقات،دستورات دینی و منافع دنیوی در برابر هم قرار می‌گیرند و رعایت هر یک سبب ضایع شدن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موحد و یکتاپرستان حقیقی که هیچ مؤثری را در عالم جز به فرمان خدا نمی‌دانند به منافع دنیوی خویش پشت پا می‌زنند و برای حفظ دین و ایمان و اطاعت فرمان‌های الهی می‌کوشند،از این رو رحمت الهی شامل حالشان می‌شود و بهتر از آن عایدشان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آنها که دینشان را فدای دنیا و وظایف الهی خود را فدای منافع دنیوی می‌کنند خداوند بدتر از آنچه را از آن بیم داشتند به سراغشان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کسانی هستند که حج واجب خود را که بر طبق حکم شرع جنبه فوریت دارد به تأخیر می‌اندازند مبادا تشکیلات مادی آنها گرفتار رکود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یُؤْثِرُ عَلَی الْحَجِّ حَاجَةً مِنْ </w:t>
      </w:r>
    </w:p>
    <w:p>
      <w:pPr>
        <w:pStyle w:val="BookText"/>
        <w:rPr/>
      </w:pPr>
      <w:r>
        <w:rPr>
          <w:rFonts w:ascii="IRNazanin" w:hAnsi="IRNazanin" w:eastAsia="IRNazanin"/>
          <w:color w:val="111111"/>
          <w:sz w:val="28"/>
          <w:sz w:val="28"/>
          <w:szCs w:val="28"/>
          <w:rtl w:val="true"/>
          <w:lang w:bidi="fa-IR"/>
        </w:rPr>
        <w:t>حَوَائِجِ الدُّنْیَا إِلَّا نَظَرَ إِلَی الْمُحَلِّقِینَ قَدِ انْصَرَفُوا قَبْلَ أَنْ تُقْضَی لَهُ تِلْکَ الْحَاجَةُ؛ هیچ کس حاجتی از حوایج دنیا را بر حج مقدم نمی‌دارد مگر این‌که ناگهان نگاه می‌کند حجاج خانه خدا که آثار حج در چهره آنها نمایان است از این سفر باز گشتند پیش از آنکه حاجت او برآورده شده باشد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حدیث دیگری که در کتاب شریف کافی از امام صادق علیه السلام آمده می‌خوانیم که حضرت به یکی از اصحاب خاصش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لَا تَحُجُّ فِی الْعَامِ فَقُلْتُ مُعَامَلَةٌ کَانَتْ بَیْنِی وَ بَیْنَ قَوْمٍ وَ أَشْغَالٌ وَ عَسَی أَنْ یَکُونَ ذَلِکَ خِیَرَةٌ فَقَالَ لَا وَ اللَّهِ مَا فَعَلَ اللَّهُ لَکَ فِی ذَلِکَ مِنْ خِیَرَةٍ؛ چرا امسال حج نمی‌روی؟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معامله‌ای میان من و گروهی است و گرفتاری‌هایی دارم و شاید خیر،در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یا مثلاً انسان هنگامی که مشغول نماز می‌شود به دلیل بعضی از کارهای دنیا آن را به سرعت تمام می‌کند و چه بسا ارکان نماز آنچنان که لازم است انجام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افراد که نمازشان را فدای منافعشان می‌کنند به گفته امیر مؤمنان علیه السلام به جایی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الْعَبْدُ فِی الصَّلَاةِ فَخَفَّفَ صَلَاتَهُ قَالَ اللَّهُ تَبَارَکَ وَ تَعَالَی لِمَلَائِکَتِهِ أَ مَا تَرَوْنَ إِلَی عَبْدِی کَأَنَّهُ یَرَی أَنَّ قَضَاءَ حَوَائِجِهِ بِیَدِ غَیْرِی أَ مَا یَعْلَمُ أَنَّ قَضَاءَ حَوَائِجِهِ بِیَدِی؛ هنگامی که انسانی مشغول نماز شود و نمازش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حوایج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کند،خداوند به فرشتگانش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بنده مرا نمی‌بینید گویی گمان می‌کند برآورده شدن حاجاتش به دست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نمی‌داند انجام حوایجش همه در دست من است؟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آنچه گفته شد در مورد حاجات فردی است؛اما حاجات و نیازهای اجتماعی نه تنها از این قاعده مستثنا نیست بلکه شمول این قاعده نسبت به آنها قوی‌تر و آشکارتر است؛مثلاً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کشورهای اسلامی،امروز دستور جهاد و دفاع از حریم اسلام و کیان مسلمین را برای منافع مادی که دولت‌های استعماری به آنها ارائه می‌دهند رها کرده‌اند و خداوند آنها را از هر دو محروم ساخته است؛در دست بیگانگان ذلیل و خوار شده‌اند و دنیای آنها نیز تأمین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کنیم آنچه مولا در این سخن حکیمانه بیان فرموده به اصل توحید افعالی بازگشت می‌کند و جلوه‌ای از جلوه‌های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اهل شهرها و آبادی‌ها ایمان می‌آوردند و تقوا پیشه می‌کردند درهای برکات آسمان و زمین را به روی آنها می‌گشودیم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 و دستورات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و ما آنها را گرفتار نتیجه اعمالشان کردیم</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8" w:name="pg13968_168591"/>
      <w:bookmarkStart w:id="1219" w:name="pg13968_168591"/>
      <w:bookmarkEnd w:id="1219"/>
    </w:p>
    <w:p>
      <w:pPr>
        <w:pStyle w:val="Heading2"/>
        <w:numPr>
          <w:ilvl w:val="1"/>
          <w:numId w:val="1"/>
        </w:numPr>
        <w:rPr/>
      </w:pPr>
      <w:bookmarkStart w:id="1220" w:name="pg13968_168591"/>
      <w:bookmarkStart w:id="1221" w:name="__RefHeading___Toc1125366_3381743652"/>
      <w:bookmarkStart w:id="1222" w:name="_Toc357"/>
      <w:bookmarkEnd w:id="1220"/>
      <w:bookmarkEnd w:id="1221"/>
      <w:r>
        <w:rPr>
          <w:rtl w:val="true"/>
        </w:rPr>
        <w:t xml:space="preserve">گفتار حکیمانه </w:t>
      </w:r>
      <w:r>
        <w:rPr/>
        <w:t>107</w:t>
      </w:r>
      <w:r>
        <w:rPr>
          <w:rtl w:val="true"/>
        </w:rPr>
        <w:t xml:space="preserve">- </w:t>
      </w:r>
      <w:r>
        <w:rPr>
          <w:rtl w:val="true"/>
        </w:rPr>
        <w:t>عالم جاهل‌منش</w:t>
      </w:r>
      <w:bookmarkEnd w:id="1222"/>
    </w:p>
    <w:p>
      <w:pPr>
        <w:pStyle w:val="Heading3"/>
        <w:numPr>
          <w:ilvl w:val="2"/>
          <w:numId w:val="1"/>
        </w:numPr>
        <w:rPr/>
      </w:pPr>
      <w:bookmarkStart w:id="1223" w:name="__RefHeading___Toc1125368_3381743652"/>
      <w:bookmarkStart w:id="1224" w:name="_Toc358"/>
      <w:bookmarkEnd w:id="1223"/>
      <w:r>
        <w:rPr>
          <w:rtl w:val="true"/>
        </w:rPr>
        <w:t>اشاره</w:t>
      </w:r>
      <w:bookmarkEnd w:id="122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رُبَّ عَالِمٍ قَدْ قَتَلَهُ جَهْلُهُ،وَ عِلْمُهُ مَعَهُ لَا یَنْفَعُهُ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دانشمندی که جهلش او را کشته،در حالی که علمش با اوست؛</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حالش سودی نمی‌بخشد</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5" w:name="pg13968_168593"/>
      <w:bookmarkStart w:id="1226" w:name="pg13968_168593"/>
      <w:bookmarkEnd w:id="1226"/>
    </w:p>
    <w:p>
      <w:pPr>
        <w:pStyle w:val="Heading3"/>
        <w:numPr>
          <w:ilvl w:val="2"/>
          <w:numId w:val="1"/>
        </w:numPr>
        <w:rPr/>
      </w:pPr>
      <w:bookmarkStart w:id="1227" w:name="pg13968_168593"/>
      <w:bookmarkStart w:id="1228" w:name="__RefHeading___Toc1125370_3381743652"/>
      <w:bookmarkStart w:id="1229" w:name="_Toc359"/>
      <w:bookmarkEnd w:id="1227"/>
      <w:bookmarkEnd w:id="1228"/>
      <w:r>
        <w:rPr>
          <w:rtl w:val="true"/>
        </w:rPr>
        <w:t>شرح و تفسیر</w:t>
      </w:r>
      <w:bookmarkEnd w:id="1229"/>
    </w:p>
    <w:p>
      <w:pPr>
        <w:pStyle w:val="BookText"/>
        <w:rPr/>
      </w:pPr>
      <w:r>
        <w:rPr>
          <w:rFonts w:ascii="IRNazanin" w:hAnsi="IRNazanin" w:eastAsia="IRNazanin"/>
          <w:color w:val="111111"/>
          <w:sz w:val="28"/>
          <w:sz w:val="28"/>
          <w:szCs w:val="28"/>
          <w:rtl w:val="true"/>
          <w:lang w:bidi="fa-IR"/>
        </w:rPr>
        <w:t>عالم جاهل‌منش</w:t>
      </w:r>
    </w:p>
    <w:p>
      <w:pPr>
        <w:pStyle w:val="BookText"/>
        <w:rPr/>
      </w:pPr>
      <w:r>
        <w:rPr>
          <w:rFonts w:ascii="IRNazanin" w:hAnsi="IRNazanin" w:eastAsia="IRNazanin"/>
          <w:color w:val="111111"/>
          <w:sz w:val="28"/>
          <w:sz w:val="28"/>
          <w:szCs w:val="28"/>
          <w:rtl w:val="true"/>
          <w:lang w:bidi="fa-IR"/>
        </w:rPr>
        <w:t>در این گفتار حکیمانه و کوتاه و پرمعنا امام به عالمان بی‌عمل و آلوده به رذائل اخلاقی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دانشمندی که جهلش او را کشته در حالی که علمش با اوست؛اما به حالش سودی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عَالِمٍ قَدْ قَتَلَهُ جَهْلُهُ،وَ عِلْمُهُ مَعَهُ لَا یَنْفَعُهُ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گونه که در بالا اشاره شد امام علیه السلام در این عبارت کوتاه و پرمعنا از عالمان نادانی سخن می‌گوید که جهلشان قاتل آنها شده است در این‌که چگونه علم و جهل در وجود آن‌ها جمع می‌شود تفسیرهای مختلفی می‌توان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روشن‌تر این‌که علم اگر با عمل همراه نشود همچون جهل است، بنابراین نکوهش امام علیه السلام از عالمانی است که از علم خود بهره نمی‌گیرند و به آن عمل نمی‌کنند و سبب هلاکت مادی و معنوی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 کتاب شریف کافی از امیر مؤمنان علی علیه السلام می‌خوانیم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 الْعامِلَ بِغَیْرِهِ کَالْجاهِلِ الْحائِرِ الَّذی لا یَسْتَفیقُ عَنْ جَهْلِهِ؛ شخص عالمی که به علمش عمل نکند مانند جاهل سرگردانی است که از بیماری جهل بهبود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همان روایت می‌فرماید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رَأیتُ أنَّ الْحُجَّةَ عَلَیْهِ أعْظَمُ وَ الْحَسْرَةُ أدْوَمُ؛ بلکه حجت الهی را بر او بزرگ‌تر و حسرت او را پایدارتر دیدم</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همین عبارت با اندک تفاوتی در ذیل خطبه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در غرر الحکم از همان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لا یُصْلِحُکَ ضَلالٌ وَ مالٌ لا یَنْفَعُکَ وَبالٌ؛ دانشی که تو را اصلاح نکند گمراهی است و ثروتی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نبخشد بدبختی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این احتمال نیز وجود دارد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جاهلانه‌ای مانند غرور و تکبر و خودخواهی و سودجویی و ریاکاری باشد؛هر گاه علم با این صفات نکوهیده جاهلانه همراه گردد عالم را به نابودی می‌کشاند،همان‌گونه که در طول تاریخ مصادیق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طلحه و زبیر عالم به احکام اسلام و قرآن نبودند؟ آیا موقعیت علی علیه السلام را در اسلام و نزد پیغمبر اکرم صلی الله علیه و آله نمی‌شناختند؟ چه شد که علمشان سودی به آنها نبخشید؟ آیا جز این است که جاه‌طلبی و پیروی از هوای نفس آنها را به جنگ جمل کشانید و نه تنها علمشان به حالشان سودی نداشت،بلکه صفات جاهلانه آنها سبب مرگشان در دنیا و مجازاتشان در آخرت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هفده هزار نفر از مسلمانان را به کشتن دادند و هرگز به مقصدشان نیز در دنیا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احتمال می‌رود منظور این باشد که ظواهری از علم دارد ولی به عمق آن نرسیده است و به تعبیری دیگر،علم او فاقد بصیرت است همان‌گونه که 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عَلی غَْیرِ بَصیرَةٍ کَالسّائِرِ عَلی غَیْرِ الطَّریقِ فَلا تُزیدُهُ سُرْعَةُ السَّیْرِ مِنَ الطَّریقِ إلاّ بُعْداً؛ آن کس که بدون بینش و بصیرت عمل می‌کند همانند کسی است که در بیراهه گام بر می‌دارد،چنین کسی هر قدر تندتر برود از راه اصلی دورتر می‌شود</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میان این تفسیرها نیز مانعی ندارد</w:t>
      </w:r>
      <w:r>
        <w:rPr>
          <w:rFonts w:eastAsia="IRNazanin" w:cs="IRNazanin"/>
          <w:color w:val="111111"/>
          <w:sz w:val="28"/>
          <w:szCs w:val="28"/>
          <w:rtl w:val="true"/>
          <w:lang w:bidi="fa-IR"/>
        </w:rPr>
        <w:t xml:space="preserve">. </w:t>
      </w:r>
      <w:bookmarkStart w:id="1230" w:name="pg13968_168597"/>
    </w:p>
    <w:p>
      <w:pPr>
        <w:pStyle w:val="Heading2"/>
        <w:numPr>
          <w:ilvl w:val="1"/>
          <w:numId w:val="1"/>
        </w:numPr>
        <w:rPr/>
      </w:pPr>
      <w:bookmarkStart w:id="1231" w:name="__RefHeading___Toc1125372_3381743652"/>
      <w:bookmarkStart w:id="1232" w:name="_Toc360"/>
      <w:bookmarkEnd w:id="1230"/>
      <w:bookmarkEnd w:id="1231"/>
      <w:r>
        <w:rPr>
          <w:rtl w:val="true"/>
        </w:rPr>
        <w:t xml:space="preserve">گفتار حکیمانه </w:t>
      </w:r>
      <w:r>
        <w:rPr/>
        <w:t>108</w:t>
      </w:r>
      <w:r>
        <w:rPr>
          <w:rtl w:val="true"/>
        </w:rPr>
        <w:t xml:space="preserve">- </w:t>
      </w:r>
      <w:r>
        <w:rPr>
          <w:rtl w:val="true"/>
        </w:rPr>
        <w:t>اعجوبه جهان خلقت</w:t>
      </w:r>
      <w:r>
        <w:rPr>
          <w:rtl w:val="true"/>
        </w:rPr>
        <w:t>!</w:t>
      </w:r>
      <w:bookmarkEnd w:id="1232"/>
    </w:p>
    <w:p>
      <w:pPr>
        <w:pStyle w:val="Heading3"/>
        <w:numPr>
          <w:ilvl w:val="2"/>
          <w:numId w:val="1"/>
        </w:numPr>
        <w:rPr/>
      </w:pPr>
      <w:bookmarkStart w:id="1233" w:name="__RefHeading___Toc1125374_3381743652"/>
      <w:bookmarkStart w:id="1234" w:name="_Toc361"/>
      <w:bookmarkEnd w:id="1233"/>
      <w:r>
        <w:rPr>
          <w:rtl w:val="true"/>
        </w:rPr>
        <w:t>اشاره</w:t>
      </w:r>
      <w:bookmarkEnd w:id="123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لَقَدْ عُلِّقَ بِنِیَاطِ هَذَا الْإِنْسَانِ بَضْعَةٌ هِیَ أَعْجَبُ مَا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لَهُ مَوَادَّ مِنَ الْحِکْمَةِ وَ أَضْدَاداً مِنْ خِلَافِهَا؛فَإِنْ سَنَحَ لَهُ الرَّجَاءُ أَذَلَّهُ الطَّمَعُ، وَ إِنْ هَاجَ بِهِ الطَّمَعُ أَهْلَکَهُ الْحِرْصُ،وَ إِنْ مَلَکَهُ الْیَأْسُ قَتَلَهُ الْأَسَفُ،وَ إِنْ عَرَضَ لَهُ الْغَضَبُ اشْتَدَّ بِهِ الْغَیْظُ،وَ إِنْ أَسْعَدَهُ الرِّضی نَسِیَ التَّحَفُّظَ،وَ إِنْ غَالَهُ الْخَوْفُ شَغَلَهُ الْحَذَرُ،وَ إِنِ اتَّسَعَ لَهُ الْأَمْرُ اسْتَلَبَتْهُ الْغِرَّةُ،وَ إِنْ أَفَادَ مَالاً أَطْغَاهُ الْغِنی،وَ إِنْ أَصَابَتْهُ مُصِیبَةٌ فَضَحَهُ الْجَزَعُ،وَ إِنْ عَضَّتْهُ الْفَاقَةُ شَغَلَهُ الْبَلَاءُ، وَ إِنْ جَهَدَهُ الْجُوعُ قَعَدَ بِهِ الضَّعْفُ،وَ إِنْ أَفْرَطَ بِهِ الشِّبَعُ کَظَّتْهُ الْبِطْنَةُ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تَقْصِیرٍ بِهِ مُضِرٌّ،وَ کُلُّ إِفْرَاطٍ لَهُ مُفْسِدٌ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درون سینه این انسان قطعه گوشتی است که به رگ مخصوصی آویخته شده و عجیب‌ترین اعضای او و همان قلب وی است،این شگرفی به علت آن است که صفاتی از حکمت و ضد حکمت در آن جمع است،پس هرگاه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طمع به او دست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او را ذلیل و خوار می‌کند و هنگامی که طمع در او به هیجان آید به دنبال آن حرص،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به هلاکت می‌کشاند و هنگامی که یأس بر او غالب گردد تأسف او را از پای در می‌آورد و هرگاه غضب بر او مستولی گردد خشمش فزونی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هر کار خلافی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یا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اطمینان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احتیاط را از دست می‌دهد و هرگاه ترس بر او غالب شود احتیاطکاری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خود مشغول می‌دارد و هر زمان کار بر او آسان گردد در غفلت و بی‌خبری فرو می‌رود و هر وقت مالی به دست آورد بی‌نیازی او را به طغیان وا می‌دارد و اگر مصیبتی به او برسد بی‌تابی او را رسوا می‌سازد و اگر فقر،دامنش را بگیرد،مشکلات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خود مشغول می‌دارد و اگر گرسنگی پیدا کند ضعف زمین‌گیرش می‌کند و چنانچه پرخوری کند شکم‌پروری او را به رنج انداخته،راه نفس را بر او می‌بندد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کمبود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زیان می‌رساند و هر گونه افراط او را فاسد می‌کند</w:t>
      </w:r>
      <w:r>
        <w:rPr>
          <w:rFonts w:eastAsia="IRNazanin" w:cs="IRNazanin"/>
          <w:color w:val="111111"/>
          <w:sz w:val="28"/>
          <w:szCs w:val="28"/>
          <w:rtl w:val="true"/>
          <w:lang w:bidi="fa-IR"/>
        </w:rPr>
        <w:t xml:space="preserve">. </w:t>
      </w:r>
      <w:r>
        <w:rPr>
          <w:rStyle w:val="FootnoteAnchor"/>
          <w:rtl w:val="true"/>
        </w:rPr>
        <w:footnoteReference w:id="470"/>
      </w:r>
      <w:bookmarkStart w:id="1235" w:name="pg13968_168601"/>
    </w:p>
    <w:p>
      <w:pPr>
        <w:pStyle w:val="Heading3"/>
        <w:numPr>
          <w:ilvl w:val="2"/>
          <w:numId w:val="1"/>
        </w:numPr>
        <w:rPr/>
      </w:pPr>
      <w:bookmarkStart w:id="1236" w:name="__RefHeading___Toc1125376_3381743652"/>
      <w:bookmarkStart w:id="1237" w:name="_Toc362"/>
      <w:bookmarkEnd w:id="1235"/>
      <w:bookmarkEnd w:id="1236"/>
      <w:r>
        <w:rPr>
          <w:rtl w:val="true"/>
        </w:rPr>
        <w:t>شرح و تفسیر</w:t>
      </w:r>
      <w:bookmarkEnd w:id="1237"/>
    </w:p>
    <w:p>
      <w:pPr>
        <w:pStyle w:val="BookText"/>
        <w:rPr/>
      </w:pPr>
      <w:r>
        <w:rPr>
          <w:rFonts w:ascii="IRNazanin" w:hAnsi="IRNazanin" w:eastAsia="IRNazanin"/>
          <w:color w:val="111111"/>
          <w:sz w:val="28"/>
          <w:sz w:val="28"/>
          <w:szCs w:val="28"/>
          <w:rtl w:val="true"/>
          <w:lang w:bidi="fa-IR"/>
        </w:rPr>
        <w:t>اعجوبه جهان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به یک سلسله عواطف انسانی و بخش مهمی از رذایل اخلاقی و آثار هر یک از آنها اشاره فرموده و مرکز آنها را قلب می‌شمرد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سینه این انسان قطعه گوشتی است که به رگ مخصوصی آویخته شده و عجیب‌ترین اعضای او و همان قلب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عُلِّقَ بِنِیَاطِ هَذَا الْإِنْسَانِ بَضْعَةٌ هِیَ أَعْجَبُ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الْقَلْبُ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این‌که چگونه قلب همان عضو صنوبری که مأمور رساندن خون به تمام اعضاست می‌تواند مرکز عواطف انسانی و فضایل و رذایل اخلاقی باشد در پایان این بحث به طور مشروح از آن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رگی است که قلب به‌وسیله آن در سینه انسان آویزان است که اگر قطع شود در کمترین زمان حیات انسان پایان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آن را مفرد شمرده و زمانی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هنگامی به معنای خود قلب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امام علیه السلام این قلب آدمی را که در درون سینه‌اش با رگی آویخته شده شگفت‌انگیزترین عضو بدن او می‌شمرد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دلیل آن پرداخته و در ادامه سخن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شگرفی به خاطر آن است که صفاتی از حکمت و ضد حکمت در آن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لَهُ مَوَادَّ مِنَ الْحِکْمَةِ وَ أَضْدَاداً مِنْ خِلَافِهَا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حکمت اشاره به فضایل اخلاقی و اضداد آن اشاره به رذایل اخلاقی است و به این ترتیب امام قلب انسان را مرکزی برای فضایل و رذایل اخلاقی می‌شمرد و این‌که مرحوم مغنیه در فی ظلال حکمت را به غیر فضایل اخلاقی تفسیر کرده که نتیجه آن نوعی رذایل محسوب می‌شود بسیار خلاف ظاهر است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سپس امام علیه السلام به شرح بخشی از رذایل اخلاقی که در طرف افراط و تفریط قرار دارند پرداخته به ده نکته در این زمینه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سراغ حالت رجای افراطی و سپس یأس افراطی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طمع به او دست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او را ذلیل و خوار می‌کند و هنگامی که طمع در او به هیجان آمد به دنبال آن حرص،او را به هلاکت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سَنَحَ لَهُ الرَّجَاءُ أَذَلَّهُ الطَّمَعُ،وَ إِنْ هَاجَ بِهِ الطَّمَعُ أَهْلَکَهُ الْحِرْصُ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عارض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امید افراطی به دیگران داشتن و چشم به اموال و امکانات آنها دوختن است واضح است که این امید افراطی،او را به طمع، و طمع،او را به حرص می‌کشاند که همه از رذایل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افراطی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یأس بر او قالب گردد تأسف او را از پای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مَلَکَهُ الْیَأْسُ قَتَلَهُ الْأَسَفُ</w:t>
      </w:r>
      <w:r>
        <w:rPr>
          <w:rFonts w:eastAsia="IRNazanin" w:cs="IRNazanin"/>
          <w:color w:val="111111"/>
          <w:sz w:val="28"/>
          <w:szCs w:val="28"/>
          <w:rtl w:val="true"/>
          <w:lang w:bidi="fa-IR"/>
        </w:rPr>
        <w:t>)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ناامیدی افراطی در عالم اسباب است که انسان در صحنه‌های علم و تجارت و کسب و کار از موفقیت خود مأیوس باشد؛اشخاص مأیوس به یقین در زندگی ضعیف و ناتوان و گاه نابود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وسط در میان امید افراطی و یأس همان حالت امیدواری معتدل است که اگر نباشد انسان </w:t>
      </w:r>
    </w:p>
    <w:p>
      <w:pPr>
        <w:pStyle w:val="BookText"/>
        <w:rPr/>
      </w:pPr>
      <w:r>
        <w:rPr>
          <w:rFonts w:ascii="IRNazanin" w:hAnsi="IRNazanin" w:eastAsia="IRNazanin"/>
          <w:color w:val="111111"/>
          <w:sz w:val="28"/>
          <w:sz w:val="28"/>
          <w:szCs w:val="28"/>
          <w:rtl w:val="true"/>
          <w:lang w:bidi="fa-IR"/>
        </w:rPr>
        <w:t>در زندگی به جایی نمی‌رسد همان‌گونه که پیغمبر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 رَحْمَةٌ لِاُمَّتی وَ لَوْ لا الْأمَلُ لَما رَضَعَتْ والِدٌ وَلَدَها وَ لا غَرَسَ غارِسٌ شَجَراً؛ امید و آرزو رحمتی است برای امت من و اگر امید نبود هیچ مادری فرزندش را شیر نمی‌داد و هیچ باغبانی نهالی نمی‌کشت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آن‌گاه سومین و چهارمین صفات رذیله‌ای را که در حد افراط و تفریط قرار دارند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غضب بر او مستولی شود خشمش فزونی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هر کار خلافی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یا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اطمینان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احتیاط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عَرَضَ لَهُ الْغَضَبُ اشْتَدَّ بِهِ الْغَیْظُ،وَ إِنْ أَسْعَدَهُ الرِّضَی نَسِیَ التَّحَفُّظَ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هم حالت غضب که سرچشمه کارهای نادرست می‌شود جنبه افراط دارد و هم اعتماد بی‌حساب به افراد و اشخاص که آن هم سبب مشکلات فراوان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 میان این دو رضایت معتدل آمیخته با رعایت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از پنجمین و ششمین رذیله اخلاقی که در طرف افراط و تفریط قرار دارند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ترس بر او غالب شود احتیاطکاری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مشغول می‌دارد و هر گاه کار بر او آسان گردد در غفلت و بی‌خبری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غَالَهُ الْخَوْفُ شَغَلَهُ الْحَذَرُ،وَ إِنِ اتَّسَعَ لَهُ الْأَمْرُ اسْتَلَبَتْهُ الْغِرَّةُ</w:t>
      </w:r>
      <w:r>
        <w:rPr>
          <w:rFonts w:eastAsia="IRNazanin" w:cs="IRNazanin"/>
          <w:color w:val="111111"/>
          <w:sz w:val="28"/>
          <w:szCs w:val="28"/>
          <w:rtl w:val="true"/>
          <w:lang w:bidi="fa-IR"/>
        </w:rPr>
        <w:t>)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اخلاق ترس بجا و معتدل را در برابر عواقب منفی و خطرناک فضیلت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خداوند آن را سپری در برابر خطرات در وجود انسان قرار داده تا بی‌حساب در هر میدانی وارد نشود و دشمنانی که در کمین او هستند و خطراتی که بر سر راه رسیدن به مقصد وی را تهدید می‌کنند از نظر دور ندارد؛ ولی اگر این حالت جنبه افراطی به خود بگیرد صفتی رذیله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همان گونه که اگر در جهت تفریط واقع شود و انسان بی‌باکانه در هر میدان و مسیری قدم بگذارد،رذیله دیگری است که از آن به غفلت،غرور و بی‌خبری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بیان هفتمین و هشتمین اوصاف افراطی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مالی به دست آورد بی‌نیازی او را به طغیان وا می‌دارد و اگر مصیبتی به او برسد بی‌تابی او را رسوا می‌کند و اگر فقر دامنش را بگیرد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خود مشغول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أَفَادَ مَالاً أَطْغَاهُ الْغِنَی،وَ إِنْ أَصَابَتْهُ مُصِیبَةٌ فَضَحَهُ الْجَزَعُ، وَ إِنْ عَضَّتْهُ الْفَاقَةُ شَغَلَهُ الْبَلَاءُ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گاز گرفتن و گزیدن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طغیان به سبب فزونی مال را در برابر دو چیز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توأم با بی‌تابی و فقر مشغول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کافی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عَضَّتْهُ 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أصابَتْهُ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مناسب نیز همین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مال و ثروت،بهترین وسیله برای نیل به اهداف والای انسانی،کمک به دردمندان و کمک به پیشرفت علم و دانش و برقرار ساختن عدالت اجتماعی و ساختن بناهای خیر و مانند آن است؛اما اگر توأم با خودخواهی و کم‌ظرفیتی شود انسان را به طغیان وا می‌دارد همان‌گونه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الْإِنْسانَ لَیَطْغی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نیست که آنها می‌پندارند،انسان طغیان می‌کند هرگاه خود را مستغنی و بی‌نیاز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انسان‌های کم‌ظرفیت و بی‌تقواست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مناسب این است که مصیبت را در عبارت بالا به مصائب مالی تفسیر کنیم؛مانند ورشکست شدن در تجارت یا آفت گرفتن محصولات در </w:t>
      </w:r>
    </w:p>
    <w:p>
      <w:pPr>
        <w:pStyle w:val="BookText"/>
        <w:rPr/>
      </w:pPr>
      <w:r>
        <w:rPr>
          <w:rFonts w:ascii="IRNazanin" w:hAnsi="IRNazanin" w:eastAsia="IRNazanin"/>
          <w:color w:val="111111"/>
          <w:sz w:val="28"/>
          <w:sz w:val="28"/>
          <w:szCs w:val="28"/>
          <w:rtl w:val="true"/>
          <w:lang w:bidi="fa-IR"/>
        </w:rPr>
        <w:t>زراعت و مانند آن که در قرآن مجید گاه بر آن اطلاق مصیبت شده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أَصابَتْهُمْ مُصِیبَةٌ قالُوا 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علیه السلام رذیله نهم و دهم را مورد توجه قرار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گرسنگی پیدا کند ضعف زمین‌گیرش می‌کند و اگر پرخوری کند شکم‌پروری او را به رنج انداخته راه نفس را بر او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جَهَدَهُ الْجُوعُ قَعَدَ بِهِ الضَّعْفُ، وَ إِنْ أَفْرَطَ بِهِ الشِّبَعُ کَظَّتْهُ الْبِطْنَةُ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به زحمت افکندن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همان‌گونه که افراط در پرخوری نکوهیده است و سرچشمه بیماری‌های جسمی و روحی است،کم‌خوردن بیش از حد نیز مایه ضعف و ناتوانی و عدم قدرت بر انجام مسئولیت‌هاست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السلام،این معلم بزرگ اخلاق و فضیلت،بعد از ذکر ده مورد بالا به طور خصوص به سراغ یک اصل کلی می‌رود که هم آنچه را گذشت فرا می‌گیرد و هم موارد دیگر از افراط و تفریطها را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کمبود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زیان می‌رساند و هرگونه افراط او را فاسد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تَقْصِیرٍ بِهِ مُضِرٌّ،وَ کُلُّ إِفْرَاطٍ لَهُ مُفْسِدٌ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درسی را که امام علیه السلام در این کلام نورانی‌اش به همه ما می‌دهد در واقع درسی است که تمام علم اخلاق و سخنان علمای اخلاق در آن خلاصه شده است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درس پرمعنا به همگان هشدار می‌دهد که غرائزی که خداوند در انسان آفریده و در درون جان او قرار داده است همه برای حیات مادی و معنوی انسان ضروری است مشروط بر این‌که به سوی افراط و تفریط کشیده نشود؛امید خوب است؛ولی افراط و تفریط در آن زیان‌بار،احتیاط و ترس در برابر حوادث خطرناک لازم است؛اما افراط و تفریط در آن سبب بدبختی است</w:t>
      </w:r>
      <w:r>
        <w:rPr>
          <w:rFonts w:eastAsia="IRNazanin" w:cs="IRNazanin"/>
          <w:color w:val="111111"/>
          <w:sz w:val="28"/>
          <w:szCs w:val="28"/>
          <w:rtl w:val="true"/>
          <w:lang w:bidi="fa-IR"/>
        </w:rPr>
        <w:t xml:space="preserve">. </w:t>
      </w:r>
      <w:bookmarkStart w:id="1238" w:name="pg13968_168610"/>
    </w:p>
    <w:p>
      <w:pPr>
        <w:pStyle w:val="BookText"/>
        <w:rPr/>
      </w:pPr>
      <w:bookmarkEnd w:id="1238"/>
      <w:r>
        <w:rPr>
          <w:rFonts w:ascii="IRNazanin" w:hAnsi="IRNazanin" w:eastAsia="IRNazanin"/>
          <w:color w:val="111111"/>
          <w:sz w:val="28"/>
          <w:sz w:val="28"/>
          <w:szCs w:val="28"/>
          <w:rtl w:val="true"/>
          <w:lang w:bidi="fa-IR"/>
        </w:rPr>
        <w:t>مال و ثروت از اسباب سعادت است مشروط بر این‌که افراط و تفریط و طغیان و جزع در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غذا برای داشتن بدن سالم به عنوان مقدمه داشتن روح سالم لازم است؛اما افراط و تفریط در آن مشکل آفرین می‌باشد</w:t>
      </w:r>
      <w:r>
        <w:rPr>
          <w:rFonts w:eastAsia="IRNazanin" w:cs="IRNazanin"/>
          <w:color w:val="111111"/>
          <w:sz w:val="28"/>
          <w:szCs w:val="28"/>
          <w:rtl w:val="true"/>
          <w:lang w:bidi="fa-IR"/>
        </w:rPr>
        <w:t>.</w:t>
      </w:r>
    </w:p>
    <w:p>
      <w:pPr>
        <w:pStyle w:val="Heading3"/>
        <w:numPr>
          <w:ilvl w:val="2"/>
          <w:numId w:val="1"/>
        </w:numPr>
        <w:rPr/>
      </w:pPr>
      <w:bookmarkStart w:id="1239" w:name="__RefHeading___Toc1125378_3381743652"/>
      <w:bookmarkStart w:id="1240" w:name="_Toc363"/>
      <w:bookmarkEnd w:id="1239"/>
      <w:r>
        <w:rPr>
          <w:rtl w:val="true"/>
        </w:rPr>
        <w:t>نکته</w:t>
      </w:r>
      <w:r>
        <w:rPr>
          <w:rtl w:val="true"/>
        </w:rPr>
        <w:t xml:space="preserve">: </w:t>
      </w:r>
      <w:r>
        <w:rPr>
          <w:rtl w:val="true"/>
        </w:rPr>
        <w:t>آیا قلب کانون صفات خوب و بد انسان است؟</w:t>
      </w:r>
      <w:bookmarkEnd w:id="1240"/>
    </w:p>
    <w:p>
      <w:pPr>
        <w:pStyle w:val="BookText"/>
        <w:rPr/>
      </w:pPr>
      <w:r>
        <w:rPr>
          <w:rFonts w:ascii="IRNazanin" w:hAnsi="IRNazanin" w:eastAsia="IRNazanin"/>
          <w:color w:val="111111"/>
          <w:sz w:val="28"/>
          <w:sz w:val="28"/>
          <w:szCs w:val="28"/>
          <w:rtl w:val="true"/>
          <w:lang w:bidi="fa-IR"/>
        </w:rPr>
        <w:t>آیا قلب کانون صفات خوب و بد انسان است؟</w:t>
      </w:r>
    </w:p>
    <w:p>
      <w:pPr>
        <w:pStyle w:val="BookText"/>
        <w:rPr/>
      </w:pPr>
      <w:r>
        <w:rPr>
          <w:rFonts w:ascii="IRNazanin" w:hAnsi="IRNazanin" w:eastAsia="IRNazanin"/>
          <w:color w:val="111111"/>
          <w:sz w:val="28"/>
          <w:sz w:val="28"/>
          <w:szCs w:val="28"/>
          <w:rtl w:val="true"/>
          <w:lang w:bidi="fa-IR"/>
        </w:rPr>
        <w:t>سؤال مهمی که در اینجا مطرح می‌شود این است که قلب به معنای عضوی که درون سینه برای پمپاژ خون به تمام اعضا قرار دارد طبق تحقیقات دانشمندان هرگز مرکز ادراکات نیست و کار آن فقط رساندن خون تصفیه شده به اعضا و گرفتن خون آلوده و فرستادن آن به تصفیه خانه بدن یعنی 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امام علیه السلام می‌فرماید قلبی که با رگی به سینه انسان آویخته شده مرکز این صفات است؟</w:t>
      </w:r>
    </w:p>
    <w:p>
      <w:pPr>
        <w:pStyle w:val="BookText"/>
        <w:rPr/>
      </w:pPr>
      <w:r>
        <w:rPr>
          <w:rFonts w:ascii="Amiri" w:hAnsi="Amiri" w:eastAsia="Amiri" w:cs="Amiri"/>
          <w:color w:val="111111"/>
          <w:sz w:val="28"/>
          <w:sz w:val="28"/>
          <w:szCs w:val="28"/>
          <w:rtl w:val="true"/>
          <w:lang w:bidi="ar-SA"/>
        </w:rPr>
        <w:t>همین سؤال درباره استعمالات قلب در قرآن مجید نیز آمده است مخصوصاً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بر دل‌های آنها مهر نهاده</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در پاسخ این سؤال،بحث جامعی در تفسیر نمونه آمده که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درک حقایق در قرآن به قلب نسبت داده شده است در حالی که می‌دانیم قلب مرکز ادراکات نیست،بلکه تلمبه‌ای برای گردش خون در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چنین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معانی گوناگونی آمده است،از جمله</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عقل و درک،چنان‌که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 لِمَنْ کانَ لَهُ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مطالب تذکر و یادآوری است برای آنان که </w:t>
      </w:r>
    </w:p>
    <w:p>
      <w:pPr>
        <w:pStyle w:val="BookText"/>
        <w:rPr/>
      </w:pPr>
      <w:r>
        <w:rPr>
          <w:rFonts w:ascii="IRNazanin" w:hAnsi="IRNazanin" w:eastAsia="IRNazanin"/>
          <w:color w:val="111111"/>
          <w:sz w:val="28"/>
          <w:sz w:val="28"/>
          <w:szCs w:val="28"/>
          <w:rtl w:val="true"/>
          <w:lang w:bidi="fa-IR"/>
        </w:rPr>
        <w:t>نیروی عقل و درک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روح و جان،چنان‌که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زاغَتِ الْأَبْصارُ وَ بَلَغَتِ الْقُلُوبُ الْحَناجِرَ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چشم‌ها از وحشت فرومانده و جان‌ها به لب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مرکز 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سَأُلْقِی فِی قُلُوبِ الَّذِینَ کَفَرُوا 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به‌زودی در دل کافران ترس ایجاد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سنگدل بودی از اطرافت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وجود انسان دو مرکز نیرومند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ادراکات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دستگاه اعصاب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است،لذا هنگامی که مطلب فکری برای ما پیش می‌آید احساس می‌کنیم با مغز خویش آن را مورد تجزیه و تحلیل قرار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مغز و سلسله اعصاب در واقع وسیله و ابزاری برای روح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عواطف که عبارت است از همان قلب صنوبری که در بخش چپ سینه قرار دارد و مسائل عاطفی در مرحله اول روی همین مرکز اثر می‌گذارد و اولین جرقه از قلب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بالوجدان هنگامی که با مصیبتی روبه‌رو می‌شویم فشار آن را روی همین قلب صنوبری احساس می‌کنیم،و همچنان وقتی که به مطلب سرورانگیزی بر می‌خوریم فرح و انبساط را در همین مرکز احساس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مرکز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روان و روح آدمی است ولی تظاهرات و عکس‌العمل‌های جسمی آنها متفاوت است عکس العمل درک و فهم نخستین بار در دستگاه مغز آشکار می‌شود؛ولی عکس‌العمل مسائل </w:t>
      </w:r>
    </w:p>
    <w:p>
      <w:pPr>
        <w:pStyle w:val="BookText"/>
        <w:rPr/>
      </w:pPr>
      <w:r>
        <w:rPr>
          <w:rFonts w:ascii="IRNazanin" w:hAnsi="IRNazanin" w:eastAsia="IRNazanin"/>
          <w:color w:val="111111"/>
          <w:sz w:val="28"/>
          <w:sz w:val="28"/>
          <w:szCs w:val="28"/>
          <w:rtl w:val="true"/>
          <w:lang w:bidi="fa-IR"/>
        </w:rPr>
        <w:t>عاطفی از قبیل محبت،عداوت،ترس،آرامش،شادی و غم در قلب انسان ظاهر می‌گردد،به‌طوری که به هنگام ایجاد این امور به‌روشنی اثر آنها را در قلب خود احساس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اگر در قرآن مسائل عاطفی به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عضو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عقلی به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عقل یا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شده،دلیل آن همان است که گفته شد،و سخنی به گزاف نرفته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اینها گذشته قلب به معنای عضو مخصوص نقش مهمی در حیات و بقای انسان دارد،به‌طوری که یک لحظه توقف آن با نابودی همراه است، بنابراین چه مانعی دارد که فعالیت‌های فکری و عاطفی به آن نسبت داده شود</w:t>
      </w:r>
      <w:r>
        <w:rPr>
          <w:rFonts w:eastAsia="IRNazanin" w:cs="IRNazanin"/>
          <w:color w:val="111111"/>
          <w:sz w:val="28"/>
          <w:szCs w:val="28"/>
          <w:rtl w:val="true"/>
          <w:lang w:bidi="fa-IR"/>
        </w:rPr>
        <w:t>.</w:t>
      </w:r>
      <w:bookmarkStart w:id="1241" w:name="pg13968_168616"/>
    </w:p>
    <w:p>
      <w:pPr>
        <w:pStyle w:val="Heading2"/>
        <w:numPr>
          <w:ilvl w:val="1"/>
          <w:numId w:val="1"/>
        </w:numPr>
        <w:rPr/>
      </w:pPr>
      <w:bookmarkStart w:id="1242" w:name="__RefHeading___Toc1125380_3381743652"/>
      <w:bookmarkStart w:id="1243" w:name="_Toc364"/>
      <w:bookmarkEnd w:id="1241"/>
      <w:bookmarkEnd w:id="1242"/>
      <w:r>
        <w:rPr>
          <w:rtl w:val="true"/>
        </w:rPr>
        <w:t xml:space="preserve">گفتار حکیمانه </w:t>
      </w:r>
      <w:r>
        <w:rPr/>
        <w:t>109</w:t>
      </w:r>
      <w:r>
        <w:rPr>
          <w:rtl w:val="true"/>
        </w:rPr>
        <w:t xml:space="preserve">- </w:t>
      </w:r>
      <w:r>
        <w:rPr>
          <w:rtl w:val="true"/>
        </w:rPr>
        <w:t>ما از افراط و تفریط دوریم</w:t>
      </w:r>
      <w:bookmarkEnd w:id="1243"/>
    </w:p>
    <w:p>
      <w:pPr>
        <w:pStyle w:val="Heading3"/>
        <w:numPr>
          <w:ilvl w:val="2"/>
          <w:numId w:val="1"/>
        </w:numPr>
        <w:rPr/>
      </w:pPr>
      <w:bookmarkStart w:id="1244" w:name="__RefHeading___Toc1125382_3381743652"/>
      <w:bookmarkStart w:id="1245" w:name="_Toc365"/>
      <w:bookmarkEnd w:id="1244"/>
      <w:r>
        <w:rPr>
          <w:rtl w:val="true"/>
        </w:rPr>
        <w:t>اشاره</w:t>
      </w:r>
      <w:bookmarkEnd w:id="124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نَحْنُ النُّمْرُقَةُ الْوُسْطی،بِهَا یَلْحَقُ التَّالِی،وَ إِلَیْهَا یَرْجِعُ الْغَالِی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تکیه‌گاه میانه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افتادگان به آن ملحق شوند</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تندروان به سوی آن باز گردند</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6" w:name="pg13968_168619"/>
      <w:bookmarkStart w:id="1247" w:name="pg13968_168619"/>
      <w:bookmarkEnd w:id="1247"/>
    </w:p>
    <w:p>
      <w:pPr>
        <w:pStyle w:val="Heading3"/>
        <w:numPr>
          <w:ilvl w:val="2"/>
          <w:numId w:val="1"/>
        </w:numPr>
        <w:rPr/>
      </w:pPr>
      <w:bookmarkStart w:id="1248" w:name="pg13968_168619"/>
      <w:bookmarkStart w:id="1249" w:name="__RefHeading___Toc1125384_3381743652"/>
      <w:bookmarkStart w:id="1250" w:name="_Toc366"/>
      <w:bookmarkEnd w:id="1248"/>
      <w:bookmarkEnd w:id="1249"/>
      <w:r>
        <w:rPr>
          <w:rtl w:val="true"/>
        </w:rPr>
        <w:t>شرح و تفسیر</w:t>
      </w:r>
      <w:bookmarkEnd w:id="1250"/>
    </w:p>
    <w:p>
      <w:pPr>
        <w:pStyle w:val="BookText"/>
        <w:rPr/>
      </w:pPr>
      <w:r>
        <w:rPr>
          <w:rFonts w:ascii="IRNazanin" w:hAnsi="IRNazanin" w:eastAsia="IRNazanin"/>
          <w:color w:val="111111"/>
          <w:sz w:val="28"/>
          <w:sz w:val="28"/>
          <w:szCs w:val="28"/>
          <w:rtl w:val="true"/>
          <w:lang w:bidi="fa-IR"/>
        </w:rPr>
        <w:t>ما از افراط و تفریط دوریم</w:t>
      </w:r>
    </w:p>
    <w:p>
      <w:pPr>
        <w:pStyle w:val="BookText"/>
        <w:rPr/>
      </w:pPr>
      <w:r>
        <w:rPr>
          <w:rFonts w:ascii="IRNazanin" w:hAnsi="IRNazanin" w:eastAsia="IRNazanin"/>
          <w:color w:val="111111"/>
          <w:sz w:val="28"/>
          <w:sz w:val="28"/>
          <w:szCs w:val="28"/>
          <w:rtl w:val="true"/>
          <w:lang w:bidi="fa-IR"/>
        </w:rPr>
        <w:t>امام علیه السلام در این گفتار حکیمانه،موقف خود و خاندانش را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ساخته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تکیه‌گاه میانه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عقب‌افتادگان به آن ملحق شوند و تندروان به سوی آن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النُّمْرُقَةُ الْوُسْطَی،بِهَا یَلْحَقُ التَّالِی،وَ إِلَیْهَا یَرْجِعُ الْغَالِی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کنایه زیبا و دلنشینی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پشتی یا متکایی است که بر آن تکیه می‌کنند؛پشتی وسط و میانه،پشتی ممتازی بوده که در صف پشتی‌های مجلس مورد توجه و جایگاه افراد شریف‌تر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پایین‌ترند باید رو به سوی ما کنند و آنها که بالاترند باید نگاه خود را به ما باز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راه اعتدال را پیش گیرند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مورد قبول در اسلام و آیین الهی اموری است که در سر حد اعتدال و دور از افراط و تفریط باشد،همان‌گونه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درباره انفاق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أَنْفَقُوا لَمْ یُسْرِفُوا وَ لَمْ یَقْتُرُوا وَ کانَ بَیْنَ ذلِکَ قَواماً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هنگامی که انفاق می‌کنند نه اسراف می‌کنند و نه سخت‌گیری و در میان این دو حد اعتدال را رعایت می‌کنند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اوصاف برجسته امامان اهل بیت علیهم السلام را انکار می‌کردند و آنان را در حد فردی معمولی قرار می‌دادند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آنان را از حد امام معصوم بالاتر برده و صفات خدایی برایشان قائل می‌شدند و حتی گاهی به الوهیت آنها رأی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یک از این دو گروه را نمی‌پسندیم نه تالی و نه 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شرّاح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معنای ممتاز و عالی گرفته‌اند نه به معنای میانه،همان‌گونه 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أَوْسَطُهُمْ أَ لَمْ أَقُلْ لَکُمْ لَوْ لا تُسَبِّحُونَ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اوسط در اینجا به معنای افضل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تالی و غالی که در ذیل این کلام حکیمانه آمده چنین احتمالی بسیار بعید است و مناسب همان معنای وسط است که طرف افراط و تفریط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حد اعتدال و پیمودن خط میانه نه تنها در مسائل اعتقادی مورد توجه است که در مسائل اخلاقی و اجتماعی نیز غالباً چنین است،زیرا افراط و تفریط در این امور نیز زیانبار بوده و حد وسط و حالت اعتدال دارای آثار و برکات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پیروان مکتب اهل بیت با هدایت‌های آنها در همه جا حد اعتدال را برگزیدند؛در حالی‌گروهی گرایش به جبروگروهی تفویض را انتخاب می‌کردند، پیروان این مکتب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برگزیدند و در جایی که جمعی قائل به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جسمیت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معتقد به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می‌گویند ما از ذات و صفات خدا هیچ چیز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بودند،پیروان این مکتب نه تشبیه را پذیرفتند و نه تعطیل را بلکه معتقد شدند کنه ذات خدا و صفات او گرچه برای انسان‌ها قابل درک نیست؛ ولی او را می‌توان از طریق آثارش در پهنه جهان هستی به خوبی شناخت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 این‌که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چه به معنای امامان اهل بیت است </w:t>
      </w:r>
    </w:p>
    <w:p>
      <w:pPr>
        <w:pStyle w:val="BookText"/>
        <w:rPr/>
      </w:pPr>
      <w:r>
        <w:rPr>
          <w:rFonts w:ascii="IRNazanin" w:hAnsi="IRNazanin" w:eastAsia="IRNazanin"/>
          <w:color w:val="111111"/>
          <w:sz w:val="28"/>
          <w:sz w:val="28"/>
          <w:szCs w:val="28"/>
          <w:rtl w:val="true"/>
          <w:lang w:bidi="fa-IR"/>
        </w:rPr>
        <w:t>ولی از بعضی از روایات استفاده می‌شود که پیروان راستین آنها نیز همین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حدیثی از امام باقر علیه السلام می‌خوانیم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النُّمْرُقَةُ الْوُسْطی یَرْجَعُ إلَیْکُمُ الْغالی وَ یَلْحَقُ بِکُمُ التّالی؛ ای جمیعت شیعه شما هم جایگاه حد وسط و معتدل باشید که غلو کننده به سوی شما باز گردد و عقب‌مانده به شما ملحق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شوم،منظور از غالی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یَقُولُونَ فینا ما لا نَقُولُه فی أنْفُسُنا فَلَیْسَ أولئکَ مِنّا وَ لَسْنا مِنْهُمْ؛ گروهی هستند که درباره ما مطالبی می‌گویند که ما درباره خود نمی‌گوییم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راه غلو و افراط را می‌پویند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نیستند و ما از آنها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رو به مردم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مَعَنا مِنَ اللّهِ بَرائَةٌ وَ لا بَیْنَنا وَ بَیْنَ اللّهِ قِرابَةٌ وَ لا لَنا عَلَی اللّهِ حُجَّةٌ وَ لا نَتَقَرَّبُ إلَی اللّهِ إلاّ بِالطّاعَةِ؛ به خدا سوگند ما برات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 برای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میان ما و خداوند خویشاوندی نیست و حجت خاصی در برابر او نداریم و جز از طریق اطاعت به او تقرب نمی‌جوییم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مُطیعاً لِلّهِ تَنْفَعُهُ وِلایَتَنا وَ مَنْ کانَ مِنْکُم عاصِیاً لِلّهِ لَنْ تَنْفَعَهُ وَلایَتَنا وَیَحْکُمْ لا تَغْتَرُّوا وَیَحْکُمْ لا تَغْتَرُّوا؛ هر کس از شما مطیع خدا باشد ولایت ما برای او سودبخش است و هر کس از شما معصیت خدا کند ولایت ما به او سودی نمی‌بخشد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وای بر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ولایت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مغرور نشوید،وای بر شما مغرور نشوید</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1" w:name="pg13968_168627"/>
      <w:bookmarkStart w:id="1252" w:name="pg13968_168627"/>
      <w:bookmarkEnd w:id="1252"/>
    </w:p>
    <w:p>
      <w:pPr>
        <w:pStyle w:val="Heading2"/>
        <w:numPr>
          <w:ilvl w:val="1"/>
          <w:numId w:val="1"/>
        </w:numPr>
        <w:rPr/>
      </w:pPr>
      <w:bookmarkStart w:id="1253" w:name="pg13968_168627"/>
      <w:bookmarkStart w:id="1254" w:name="__RefHeading___Toc1125386_3381743652"/>
      <w:bookmarkStart w:id="1255" w:name="_Toc367"/>
      <w:bookmarkEnd w:id="1253"/>
      <w:bookmarkEnd w:id="1254"/>
      <w:r>
        <w:rPr>
          <w:rtl w:val="true"/>
        </w:rPr>
        <w:t xml:space="preserve">گفتار حکیمانه </w:t>
      </w:r>
      <w:r>
        <w:rPr/>
        <w:t>110</w:t>
      </w:r>
      <w:r>
        <w:rPr>
          <w:rtl w:val="true"/>
        </w:rPr>
        <w:t xml:space="preserve">- </w:t>
      </w:r>
      <w:r>
        <w:rPr>
          <w:rtl w:val="true"/>
        </w:rPr>
        <w:t>مجریان فرمان خدا</w:t>
      </w:r>
      <w:bookmarkEnd w:id="1255"/>
    </w:p>
    <w:p>
      <w:pPr>
        <w:pStyle w:val="Heading3"/>
        <w:numPr>
          <w:ilvl w:val="2"/>
          <w:numId w:val="1"/>
        </w:numPr>
        <w:rPr/>
      </w:pPr>
      <w:bookmarkStart w:id="1256" w:name="__RefHeading___Toc1125388_3381743652"/>
      <w:bookmarkStart w:id="1257" w:name="_Toc368"/>
      <w:bookmarkEnd w:id="1256"/>
      <w:r>
        <w:rPr>
          <w:rtl w:val="true"/>
        </w:rPr>
        <w:t>اشاره</w:t>
      </w:r>
      <w:bookmarkEnd w:id="125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لَا یُقِیمُ أَمْرَ اللَّهِ سُبْحَانَهُ إِلَّا مَنْ لَا یُصَانِعُ وَ لَا یُضَارِعُ،وَ لَا یَتَّبِعُ الْمَطَامِعَ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خدا را تنها کسی می‌تواند اجرا کند که نه سازش‌کار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تسلیم و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دیگران</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پیروی از طمع‌ها کند</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8" w:name="pg13968_168631"/>
      <w:bookmarkStart w:id="1259" w:name="pg13968_168631"/>
      <w:bookmarkEnd w:id="1259"/>
    </w:p>
    <w:p>
      <w:pPr>
        <w:pStyle w:val="Heading3"/>
        <w:numPr>
          <w:ilvl w:val="2"/>
          <w:numId w:val="1"/>
        </w:numPr>
        <w:rPr/>
      </w:pPr>
      <w:bookmarkStart w:id="1260" w:name="pg13968_168631"/>
      <w:bookmarkStart w:id="1261" w:name="__RefHeading___Toc1125390_3381743652"/>
      <w:bookmarkStart w:id="1262" w:name="_Toc369"/>
      <w:bookmarkEnd w:id="1260"/>
      <w:bookmarkEnd w:id="1261"/>
      <w:r>
        <w:rPr>
          <w:rtl w:val="true"/>
        </w:rPr>
        <w:t>شرح و تفسیر</w:t>
      </w:r>
      <w:bookmarkEnd w:id="1262"/>
    </w:p>
    <w:p>
      <w:pPr>
        <w:pStyle w:val="BookText"/>
        <w:rPr/>
      </w:pPr>
      <w:r>
        <w:rPr>
          <w:rFonts w:ascii="IRNazanin" w:hAnsi="IRNazanin" w:eastAsia="IRNazanin"/>
          <w:color w:val="111111"/>
          <w:sz w:val="28"/>
          <w:sz w:val="28"/>
          <w:szCs w:val="28"/>
          <w:rtl w:val="true"/>
          <w:lang w:bidi="fa-IR"/>
        </w:rPr>
        <w:t>مجریان فرمان خدا</w:t>
      </w:r>
    </w:p>
    <w:p>
      <w:pPr>
        <w:pStyle w:val="BookText"/>
        <w:rPr/>
      </w:pPr>
      <w:r>
        <w:rPr>
          <w:rFonts w:ascii="IRNazanin" w:hAnsi="IRNazanin" w:eastAsia="IRNazanin"/>
          <w:color w:val="111111"/>
          <w:sz w:val="28"/>
          <w:sz w:val="28"/>
          <w:szCs w:val="28"/>
          <w:rtl w:val="true"/>
          <w:lang w:bidi="fa-IR"/>
        </w:rPr>
        <w:t>امام علیه السلام در این گفتار پربار و حکیمانه صفات کسانی را که توانایی اجرای اوامر الهی را دارند بیان می‌کند و آن را در سه چیز خلاصه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خدا را تنها کسی می‌تواند اجرا کند که نه سازش‌کار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تسلیم و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پیروی از طمع‌ها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یُقِیمُ أَمْرَ اللَّهِ سُبْحَانَهُ إِلَّا مَنْ لَا یُصَانِعُ،وَ لَا یُضَارِعُ،وَ لَا یَتَّبِعُ الْمَطَامِعَ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آنان که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سازشکاری و رشوه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هرگز نمی‌توانند حق را به حق‌دار برسانند،چرا که زورمندان اهل باطل آنها را خریداری می‌کنند و از حق منصرف می‌سازند و در این میان حقوق ضعفا پایمال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کسانی که ضعیف و ذلیل و ناتوانند قدرت اجرای فرمان خدا را ندارند،زیرا اجرای فرمان حق قاطعیت و شجاعت و استقلال شخصیت را می‌طلبد و افراد زبون که به روش اهل باطل عمل می‌کنند توان این کار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اشخاص مبتلا به انواع طمع‌ها؛طمع در مقام،مال و خواسته‌های هوس‌آلود هرگز نمی‌توانند مجری فرمان خدا باشند،زیرا طمع بر سر دوراهی‌ها و چند راهی‌ها آنها را به‌سوی خود جذب می‌کند و از پیمودن راه حق باز می‌دارد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طول تاریخ کمتر زمامداری را دیده‌ایم که به طور کامل </w:t>
      </w:r>
    </w:p>
    <w:p>
      <w:pPr>
        <w:pStyle w:val="BookText"/>
        <w:rPr/>
      </w:pPr>
      <w:r>
        <w:rPr>
          <w:rFonts w:ascii="IRNazanin" w:hAnsi="IRNazanin" w:eastAsia="IRNazanin"/>
          <w:color w:val="111111"/>
          <w:sz w:val="28"/>
          <w:sz w:val="28"/>
          <w:szCs w:val="28"/>
          <w:rtl w:val="true"/>
          <w:lang w:bidi="fa-IR"/>
        </w:rPr>
        <w:t xml:space="preserve">مجری فرمان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یکی از این سه نقطه ضعف و گاه همه آنها را داشته است،از این رو از پیمودن راه حق باز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علیه السلام در بالا درباره موانع اجرای فرمان الهی بیان فرمود اموری است که در آیات و روایات اسلامی نیز بر آن تأکید شده است؛از جمله درباره رشوه می‌خوانیم پیغمبر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الرِّشْوَةَ فَإنَّها مَحْضُ الْکُفْرِ وَ لا یَشُمُّ صاحِبُ الرِّشْوَةِ ریحَ الْجَنَّةِ؛ از رشوه بپرهیزید که کفر خالص است و رشوه‌گیر بوی بهشت را هرگز استشمام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رشوه می‌گیرد در واقع پرستش درهم و دینار را بر پرستش خالق مختار مقدم می‌شمرد و قوانینی را که برای حمایت از ضعفای جامعه است تبدیل به وسیله حمایت از دزدان و دغل‌کاران و ظالمان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اظهار ذلت و ناتوانی در برابر زورگویان است عامل دیگری برای زیر پا گذارد فرمان خدا و به قدرت رسیدن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 السلام در خطبه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عَلامَةِ أحَدِهِمْ أنَّکَ تَری لَهُمْ قُوَّةً فی دینِ؛ یکی از نشانه‌های پرهیزگاران این است که او را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نیرومند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طمع که مانع سوم است همین بس که در روایتی از امام امیر المؤمنین علیه السلام در بحار الانوار آمده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هَدَمَ الدّینَ مِثْلُ الْبِدَعُ وَ لا أفْسَدَ الرَّجُلَ مِثْلُ الطَّمَعُ؛ هیچ چیز مانند بدعت‌ها دین را از بین نمی‌برد و چیزی مانند طمع انسان را فاسد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می‌خوانیم</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یَعیشَ حُرّاً أیّامَ حَیاتِهِ فَلا یُسْکِنِ الطَّمَعَ قَلْبَهُ؛ کسی که می‌خواهد در طول عمر آزاد زندگی کند باید اجازه ندهد طمع در قلبش سکونت یابد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سعدی در شعری که بر گرفته از این حدیث است می‌گوید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بر خود در سؤال گشاد</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3" w:name="pg13968_168638"/>
      <w:bookmarkStart w:id="1264" w:name="pg13968_168638"/>
      <w:bookmarkEnd w:id="1264"/>
    </w:p>
    <w:p>
      <w:pPr>
        <w:pStyle w:val="Heading2"/>
        <w:numPr>
          <w:ilvl w:val="1"/>
          <w:numId w:val="1"/>
        </w:numPr>
        <w:rPr/>
      </w:pPr>
      <w:bookmarkStart w:id="1265" w:name="pg13968_168638"/>
      <w:bookmarkStart w:id="1266" w:name="__RefHeading___Toc1125392_3381743652"/>
      <w:bookmarkStart w:id="1267" w:name="_Toc370"/>
      <w:bookmarkEnd w:id="1265"/>
      <w:bookmarkEnd w:id="1266"/>
      <w:r>
        <w:rPr>
          <w:rtl w:val="true"/>
        </w:rPr>
        <w:t xml:space="preserve">گفتار حکیمانه </w:t>
      </w:r>
      <w:r>
        <w:rPr/>
        <w:t>111</w:t>
      </w:r>
      <w:r>
        <w:rPr>
          <w:rtl w:val="true"/>
        </w:rPr>
        <w:t xml:space="preserve"> </w:t>
      </w:r>
      <w:r>
        <w:rPr>
          <w:rtl w:val="true"/>
        </w:rPr>
        <w:t xml:space="preserve">و </w:t>
      </w:r>
      <w:r>
        <w:rPr/>
        <w:t>112</w:t>
      </w:r>
      <w:r>
        <w:rPr>
          <w:rtl w:val="true"/>
        </w:rPr>
        <w:t xml:space="preserve">- </w:t>
      </w:r>
      <w:r>
        <w:rPr>
          <w:rtl w:val="true"/>
        </w:rPr>
        <w:t>بی‌وفایی دنیا و از دست رفتن سریع عزیزان</w:t>
      </w:r>
      <w:bookmarkEnd w:id="1267"/>
    </w:p>
    <w:p>
      <w:pPr>
        <w:pStyle w:val="Heading3"/>
        <w:numPr>
          <w:ilvl w:val="2"/>
          <w:numId w:val="1"/>
        </w:numPr>
        <w:rPr/>
      </w:pPr>
      <w:bookmarkStart w:id="1268" w:name="__RefHeading___Toc1125394_3381743652"/>
      <w:bookmarkStart w:id="1269" w:name="_Toc371"/>
      <w:bookmarkEnd w:id="1268"/>
      <w:r>
        <w:rPr>
          <w:rtl w:val="true"/>
        </w:rPr>
        <w:t>اشاره</w:t>
      </w:r>
      <w:bookmarkEnd w:id="1269"/>
    </w:p>
    <w:p>
      <w:pPr>
        <w:pStyle w:val="BookText"/>
        <w:rPr/>
      </w:pPr>
      <w:r>
        <w:rPr>
          <w:rFonts w:ascii="Amiri" w:hAnsi="Amiri" w:eastAsia="Amiri" w:cs="Amiri"/>
          <w:color w:val="111111"/>
          <w:sz w:val="28"/>
          <w:sz w:val="28"/>
          <w:szCs w:val="28"/>
          <w:rtl w:val="true"/>
          <w:lang w:bidi="ar-SA"/>
        </w:rPr>
        <w:t>وَ قَالَ علیه السلام وَ قَدْ تُوُفِّیَ سَهْلُ بْنُ حُنَیْفٍ الْأَنْصَارِیُّ بِالْکُوفَةِ بَعْدَ مَرْجِعِهِ مَعَهُ مِنْ صِفِّینَ، وَکَانَ أَحَبَّ النَّاسِ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لَوْ أَحَبَّنِی جَبَلٌ 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مَعْنی ذلِکَ أنَّ الْمِحْنَةَ تَغْلُظُ عَلَیْهِ،فَتُسْرِعُ الْمَصائِبُ إلَیْهِ،وَ لا یَفْعَلُ ذلِکَ إلاّ بِالْأتْقِیاءِ الْأبْرارِ وَ الْمُصْطَفَیْنَ الْأخْیارِ،وَ هذا مِثْلُ قَوْلِهِ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أَحَبَّنَا أَهْلَ الْبَیْتِ فَلْیَسْتَعِدَّ لِلْفَقْرِ جِلْبَاباً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یُؤَوَّلُ ذلِکَ عَلی مَعْنی آخَرَ لَیْسَ هذا مَوْضِعَ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 بازگشت امیرمؤمنان علی علیه السلام از میدان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چشم از دنیا فرو بست در حالی که محبوب‌ترین مردم نزد امام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کوهی مرا دوست بدارد از هم می‌شکافد و فرو می‌ریزد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این سخن آن است که شداید و مصائب،به سرعت به سراغ دوستان ما می‌آیند و این سرنوشت تنها در انتظار پرهیزگاران </w:t>
      </w:r>
    </w:p>
    <w:p>
      <w:pPr>
        <w:pStyle w:val="BookText"/>
        <w:rPr/>
      </w:pPr>
      <w:r>
        <w:rPr>
          <w:rFonts w:ascii="IRNazanin" w:hAnsi="IRNazanin" w:eastAsia="IRNazanin"/>
          <w:color w:val="111111"/>
          <w:sz w:val="28"/>
          <w:sz w:val="28"/>
          <w:szCs w:val="28"/>
          <w:rtl w:val="true"/>
          <w:lang w:bidi="fa-IR"/>
        </w:rPr>
        <w:t>و نیکان و برگزیدگان و خوبان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همانند سخن دیگری است که از امام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ما اهل بیت را دوست دارد باید پوشش فقر را برای خود مهیا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انواع محرومیت‌ها و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در پایان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برای این کلام تفسیر دیگری کرده‌اند که اینجا جای شرح آن نیست</w:t>
      </w:r>
      <w:r>
        <w:rPr>
          <w:rFonts w:eastAsia="IRNazanin" w:cs="IRNazanin"/>
          <w:color w:val="111111"/>
          <w:sz w:val="28"/>
          <w:szCs w:val="28"/>
          <w:rtl w:val="true"/>
          <w:lang w:bidi="fa-IR"/>
        </w:rPr>
        <w:t xml:space="preserve">. </w:t>
      </w:r>
      <w:r>
        <w:rPr>
          <w:rStyle w:val="FootnoteAnchor"/>
          <w:rtl w:val="true"/>
        </w:rPr>
        <w:footnoteReference w:id="479"/>
      </w:r>
      <w:bookmarkStart w:id="1270" w:name="pg13968_168641"/>
    </w:p>
    <w:p>
      <w:pPr>
        <w:pStyle w:val="Heading3"/>
        <w:numPr>
          <w:ilvl w:val="2"/>
          <w:numId w:val="1"/>
        </w:numPr>
        <w:rPr/>
      </w:pPr>
      <w:bookmarkStart w:id="1271" w:name="__RefHeading___Toc1125396_3381743652"/>
      <w:bookmarkStart w:id="1272" w:name="_Toc372"/>
      <w:bookmarkEnd w:id="1270"/>
      <w:bookmarkEnd w:id="1271"/>
      <w:r>
        <w:rPr>
          <w:rtl w:val="true"/>
        </w:rPr>
        <w:t>شرح و تفسیر</w:t>
      </w:r>
      <w:bookmarkEnd w:id="1272"/>
    </w:p>
    <w:p>
      <w:pPr>
        <w:pStyle w:val="BookText"/>
        <w:rPr/>
      </w:pPr>
      <w:r>
        <w:rPr>
          <w:rFonts w:ascii="IRNazanin" w:hAnsi="IRNazanin" w:eastAsia="IRNazanin"/>
          <w:color w:val="111111"/>
          <w:sz w:val="28"/>
          <w:sz w:val="28"/>
          <w:szCs w:val="28"/>
          <w:rtl w:val="true"/>
          <w:lang w:bidi="fa-IR"/>
        </w:rPr>
        <w:t>در مقدمه این کلام حکمت‌آمیز شأن ورودی برای آن ذکر شده هنگام باز گشت امیر مؤمنان علی علیه السلام از میدان صفین به امام علیه السلام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پیشگامان اسلام،از اصحاب خاص پیغمبر اکرم و امیرمؤمنان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چشم از دنیا فرو بسته در حالی که محبوب‌ترین مردم نزد امام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تُوُفِّیَ سَهْلُ بْنُ حُنَیْفٍ الْأَنْصَارِیُّ بِالْکُوفَةِ بَعْدَ مَرْجِعِهِ مَعَهُ مِنْ صِفِّینَ،وَ کَانَ أَحَبَّ النَّاسِ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هنگام در زمینه بی‌وفایی دنیا و از دست رفتن سریع عزیزان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کوهی مرا دوست بدارد از هم می‌شکافد و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أَحَبَّنِی جَبَلٌ لَتَهَافَتَ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بی‌وفایی و ناپایداری طبیعت دنیا و از دست رفتن عزیزان است که هم آزمونی برای مردان خداست و هم هشداری برای همگان</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سیّد رضی به دنبال این گفتار حکیمانه درباره بی‌وفایی دنیا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سخن آن است که شدائد و مصائب،به سرعت به سراغ دوستان ما می‌آیند و این سرنوشت تنها در انتظار پرهیزگاران و نیکان و برگزیدگان و خوبان است و این سخن همانند سخن دیگری از امام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ما اهل بیت را دوست دارد باید پوشش فقر را برای خود مهیا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انواع محرومیت‌ها و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ذلِکَ أنَّ الْمِحْنَةَ </w:t>
      </w:r>
    </w:p>
    <w:p>
      <w:pPr>
        <w:pStyle w:val="BookText"/>
        <w:rPr/>
      </w:pPr>
      <w:r>
        <w:rPr>
          <w:rFonts w:ascii="Amiri" w:hAnsi="Amiri" w:eastAsia="Amiri" w:cs="Amiri"/>
          <w:color w:val="111111"/>
          <w:sz w:val="28"/>
          <w:sz w:val="28"/>
          <w:szCs w:val="28"/>
          <w:rtl w:val="true"/>
          <w:lang w:bidi="ar-SA"/>
        </w:rPr>
        <w:t>تَغْلُظُ عَلَیْهِ،فَتُسْرِعُ الْمَصائِبُ إلَیْهِ،وَ لا یَفْعَلُ ذلِکَ إلاّ بِالْأتْقِیاءِ الْأبْرارِ وَ الْمُصْطَفَیْنَ الْأخْیارِ،وَ هذا مِثْلُ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الْبَیْتِ فَلْیَسْتَعِدَّ لِلْفَقْرِ جِلْبَاباً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لباسی می‌گویند که تمام بدن یا قسمت عمده آن را بپوشاند؛چادر یا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چه رابطه‌ای در میان محبت اهل بیت و پوشش فقر است تفسیرهای مختلفی شده که از میان همه آنها سه تفسیر زیر از همه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به سراغ دوستان خدا می‌روند و همچین به مقتضای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النّاسِ بَلاءً الْأنْبیاءُ ثُمَّ الَّذینَ یَلَوْنَهُمْ ثُمَّ الْأمْثَلُ فَالْأمْثَلُ؛ گرفتاری‌ها و مشکلات بیش از همه دامان پیامبران را می‌گیرد سپس کسانی که به دنبال آنها هستند سپس نیکان یکی پس از دیگری</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افرادی که به امام علیه السلام که مجموعه‌ای از فضایل انسانی و برکات معنوی و الهی است عشق بورزند در صف اولیا قرار می‌گیرند و به حکم این‌که مقرب‌ترند جام بلا بیشترشان می‌دهند که هم آزمونی است برای آنان و همه وسیله‌ای است برای ترفیع درجاتشان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تفسیر دیگر منظور آن است کسانی که عشق به امام می‌روزند یا حب اهل بیت دارند باید فقر به معنای سادگی زندگی را پیشه کنند؛همان فقری که پیغمبر اکرم درباره آن می‌فرمود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 وَ بِهِ أفْتَخِرُ عَلی سایِرِ الْأنْبِیاءِ؛ فقر مایه افتخار من است و با آن بر سایر پیامبران افتخار می‌کنم</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این تعبیر اگر به معنای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به معنای ساده زیستن و قانع به زندگی خالی از هر گونه زرق و برق و تجمل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این مکتب نیز مانند پیشوایانشان باید به چنین زندگی‌ای قانع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سوم این‌که منظور از دو کلام حکمت‌آمیز بالا آن است که دشمنان اهل‌بیت به ویژه بنی‌امیه و پس از آنها بنی عباس در صدد بودند که هر کس را پیرو این مکتب و عاشق این پیشوایان ببینند از هر نظر در فشار قرار دهند تا آنجا که حتی از نظر معیشت نیز در تنگنا واقع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ولای اهل بیت همان ولای حق است و طرفدار حق در هر عصر و زمان مورد تهاجم طرفداران باطل که عِده و عُده آنها غالبا کم نیست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 نیز نشان می‌دهد کسانی که طرفدار پیغمبر اکرم یا پیشوایان معصومین علیهم السلام می‌شدند از طرف دشمنان در فشار شدید قرار می‌گرفتند داستان شعب ابی‌طالب و ابی‌ذر و مشکلاتی که معاویه و عثمان برای او فراهم کردند تا آنجا که مظلومانه در بیابان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شدیدترین فقر جان به جان آفرین سپرد،نمونه‌ای از این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شعبی نیز که یکی از تابعین معروف است نقل شده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نَدْری ما نَصْنَعُ بِعَلیّ بْنِ أبی‌طالِبٍ إنَّ احْبَبْناهُ إفْتَقَرْنا وَإنْ أبْغَضْناهُ کَفَرنا؛ نمی‌دانیم با علی علیه السلام چه کنیم اگر او را دوست بداریم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بر ما سخت می‌گیرند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نیازمند می‌شویم و اگر او را دشمن بداریم کافر می‌شویم</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روشن‌تر سخنی است که در تاریخ طبری و تاریخ ابن اثیر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سنه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کوفه کرد او را فرا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می‌خواستم سفارش‌های زیادی به تو بکنم اما چون تو را فرد بصیری می‌دانم از آنها صرف نظر کردم؛ولی یک توصیه را ترک نمی‌کنم و آن این‌که دشنام علی و نکوهش او را فراموش مکن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رحمت خدا را بطلب و استغفار کن و تا می‌توانی عیب بر یاران علی بگذار و آنها را از مرکز حکومت دور کن و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مدح و تمجید نما و به مرکز حکومت </w:t>
      </w:r>
    </w:p>
    <w:p>
      <w:pPr>
        <w:pStyle w:val="BookText"/>
        <w:rPr/>
      </w:pPr>
      <w:r>
        <w:rPr>
          <w:rFonts w:ascii="IRNazanin" w:hAnsi="IRNazanin" w:eastAsia="IRNazanin"/>
          <w:color w:val="111111"/>
          <w:sz w:val="28"/>
          <w:sz w:val="28"/>
          <w:szCs w:val="28"/>
          <w:rtl w:val="true"/>
          <w:lang w:bidi="fa-IR"/>
        </w:rPr>
        <w:t>نزدیک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تجربه فراوان در امر حکومت دارم و دیگران نیز مرا آزموده‌اند و پیش از تو برای غیر تو عهده‌دار مناصبی بوده‌ام و هیچ کس مرا در این امر نکوهش نکرده است و تو هم در آینده مرا خواهی آزمود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مدح و تمجید می‌کنی و یا نکوهش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تو را مدح و تمجید خواهم کرد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مرحوم سیّد رضی بعد از آنکه تفسیر اول را برای این دو کلام حکیمانه برگزیده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برای این کلام تفسیر دیگری کرده‌اند که اینجا جای شرح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یُؤَوَّلُ ذلِکَ عَلی مَعْنی آخَرَ لَیْسَ هذا مَوْضِعُ ذِکْرِهِ</w:t>
      </w:r>
      <w:r>
        <w:rPr>
          <w:rFonts w:eastAsia="IRNazanin" w:cs="IRNazanin"/>
          <w:color w:val="111111"/>
          <w:sz w:val="28"/>
          <w:szCs w:val="28"/>
          <w:rtl w:val="true"/>
          <w:lang w:bidi="fa-IR"/>
        </w:rPr>
        <w:t>)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که مرحوم سیّد رضی نیز نظرش در آخر کلام خود به دو تفسیر دیگری باشد که ما در بالا آوردیم</w:t>
      </w:r>
      <w:r>
        <w:rPr>
          <w:rFonts w:eastAsia="IRNazanin" w:cs="IRNazanin"/>
          <w:color w:val="111111"/>
          <w:sz w:val="28"/>
          <w:szCs w:val="28"/>
          <w:rtl w:val="true"/>
          <w:lang w:bidi="fa-IR"/>
        </w:rPr>
        <w:t>.</w:t>
      </w:r>
      <w:bookmarkStart w:id="1273" w:name="pg13968_168648"/>
    </w:p>
    <w:p>
      <w:pPr>
        <w:pStyle w:val="Heading2"/>
        <w:numPr>
          <w:ilvl w:val="1"/>
          <w:numId w:val="1"/>
        </w:numPr>
        <w:rPr/>
      </w:pPr>
      <w:bookmarkStart w:id="1274" w:name="__RefHeading___Toc1125398_3381743652"/>
      <w:bookmarkStart w:id="1275" w:name="_Toc373"/>
      <w:bookmarkEnd w:id="1273"/>
      <w:bookmarkEnd w:id="1274"/>
      <w:r>
        <w:rPr>
          <w:rtl w:val="true"/>
        </w:rPr>
        <w:t xml:space="preserve">گفتار حکیمانه </w:t>
      </w:r>
      <w:r>
        <w:rPr/>
        <w:t>113</w:t>
      </w:r>
      <w:r>
        <w:rPr>
          <w:rtl w:val="true"/>
        </w:rPr>
        <w:t xml:space="preserve">- </w:t>
      </w:r>
      <w:r>
        <w:rPr>
          <w:rtl w:val="true"/>
        </w:rPr>
        <w:t>هیجده اندرز مهم</w:t>
      </w:r>
      <w:bookmarkEnd w:id="1275"/>
    </w:p>
    <w:p>
      <w:pPr>
        <w:pStyle w:val="Heading3"/>
        <w:numPr>
          <w:ilvl w:val="2"/>
          <w:numId w:val="1"/>
        </w:numPr>
        <w:rPr/>
      </w:pPr>
      <w:bookmarkStart w:id="1276" w:name="__RefHeading___Toc1125400_3381743652"/>
      <w:bookmarkStart w:id="1277" w:name="_Toc374"/>
      <w:bookmarkEnd w:id="1276"/>
      <w:r>
        <w:rPr>
          <w:rtl w:val="true"/>
        </w:rPr>
        <w:t>اشاره</w:t>
      </w:r>
      <w:bookmarkEnd w:id="127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مَالَ أَعْوَدُ مِنَ الْعَقْلِ،وَ لَا وَحْدَةَ أَوْحَشُ مِنَ الْعُجْبِ،وَ لَا عَقْلَ کَالتَّدْبِیرِ،وَ لَا کَرَمَ کَالتَّقْوَی،وَ لَا قَرِینَ کَحُسْنِ الْخُلُقِ،وَ لَا مِیرَاثَ کَالْأَدَبِ،وَ لَا قَائِدَ کَالتَّوْفِیقِ،وَ لَا تِجَارَةَ کَالْعَمَلِ الصَّالِحِ،وَ لَا رِبْحَ کَالثَّوَابِ،وَ لَا وَرَعَ کَالْوُقُوفِ عِنْدَ الشُّبْهَةِ،وَ لَا زُهْدَ کَالزُّهْدِ فِی الْحَرَامِ،وَ لَا عِلْمَ کَالتَّفَکُّرِ،وَ لَا عِبَادَةَ کَأَدَاءِ الْفَرَائِضِ،وَ لَا إِیمَانَ کَالْحَیَاءِ وَ الصَّبْرِ،وَ لَا حَسَبَ کَالتَّوَاضُعِ، وَ لَا شَرَفَ کَالْعِلْمِ،وَ لَا عِزَّ کَالْحِلْمِ،وَ لَا مُظَاهَرَةَ أَوْثَقُ مِنَ الْمُشَاوَرَةِ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مال و سرمایه‌ای پردرآمد تر از عقل نیست،و نه هیچ تنهایی وحشتناک‌تر از عُجب و خودبینی،هیچ عقلی همچون عاقبت‌اندیشی نیست و نه هیچ شخصیت و بزرگواری همچون تقوا،هیچ همنشینی همچون حسن خلق نیست و هیچ میراثی به پای ادب نمی‌رسد،هیچ راهبری همچون توفیق نیست و نه هیچ تجارتی مانند عمل صالح سودآور،هیچ سودی همچون ثواب الهی و هیچ پارسایی همچون پرهیز از شبهات نیست،هیچ زهد و پارسایی همچون بی‌اعتنایی به حرام نیست و نه هیچ علم و دانشی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تفکر،هیچ عبادتی همچون ادای فرایض و واجبات نیست و نه هیچ ایمانی مانند حیا و صبر،هیچ ارزش و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فروتنی و هیچ شرافتی چون علم و دانش نیست،هیچ عزتی چون حلم نیست و هیچ پشتیبانی مطمئن‌تر از مشورت نخواهد بود</w:t>
      </w:r>
      <w:r>
        <w:rPr>
          <w:rFonts w:eastAsia="IRNazanin" w:cs="IRNazanin"/>
          <w:color w:val="111111"/>
          <w:sz w:val="28"/>
          <w:szCs w:val="28"/>
          <w:rtl w:val="true"/>
          <w:lang w:bidi="fa-IR"/>
        </w:rPr>
        <w:t xml:space="preserve">. </w:t>
      </w:r>
      <w:r>
        <w:rPr>
          <w:rStyle w:val="FootnoteAnchor"/>
          <w:rtl w:val="true"/>
        </w:rPr>
        <w:footnoteReference w:id="484"/>
      </w:r>
      <w:bookmarkStart w:id="1278" w:name="pg13968_168651"/>
    </w:p>
    <w:p>
      <w:pPr>
        <w:pStyle w:val="Heading3"/>
        <w:numPr>
          <w:ilvl w:val="2"/>
          <w:numId w:val="1"/>
        </w:numPr>
        <w:rPr/>
      </w:pPr>
      <w:bookmarkStart w:id="1279" w:name="__RefHeading___Toc1125402_3381743652"/>
      <w:bookmarkStart w:id="1280" w:name="_Toc375"/>
      <w:bookmarkEnd w:id="1278"/>
      <w:bookmarkEnd w:id="1279"/>
      <w:r>
        <w:rPr>
          <w:rtl w:val="true"/>
        </w:rPr>
        <w:t>شرح و تفسیر</w:t>
      </w:r>
      <w:bookmarkEnd w:id="1280"/>
    </w:p>
    <w:p>
      <w:pPr>
        <w:pStyle w:val="BookText"/>
        <w:rPr/>
      </w:pPr>
      <w:r>
        <w:rPr>
          <w:rFonts w:ascii="IRNazanin" w:hAnsi="IRNazanin" w:eastAsia="IRNazanin"/>
          <w:color w:val="111111"/>
          <w:sz w:val="28"/>
          <w:sz w:val="28"/>
          <w:szCs w:val="28"/>
          <w:rtl w:val="true"/>
          <w:lang w:bidi="fa-IR"/>
        </w:rPr>
        <w:t>هیجده اندرز مهم</w:t>
      </w:r>
    </w:p>
    <w:p>
      <w:pPr>
        <w:pStyle w:val="BookText"/>
        <w:rPr/>
      </w:pPr>
      <w:r>
        <w:rPr>
          <w:rFonts w:ascii="IRNazanin" w:hAnsi="IRNazanin" w:eastAsia="IRNazanin"/>
          <w:color w:val="111111"/>
          <w:sz w:val="28"/>
          <w:sz w:val="28"/>
          <w:szCs w:val="28"/>
          <w:rtl w:val="true"/>
          <w:lang w:bidi="fa-IR"/>
        </w:rPr>
        <w:t>از آنچه درباره سند این کلمات حکمت‌آمیز آورده‌ایم استفاده می‌شود آنچه مرحوم سیّد رضی در اینجا آورده به صورت پراکنده در خطبه یا خطبه‌هایی بوده است در حالی که از روایات کافی و آنچه در کتاب تمام نهج البلاغه آمده بر می‌آید که اینها در کنار هم بوده است؛ولی در هر صورت به نظر می‌رسد اینها مواعظ مختلفی و هر یک درباره موضوع جداگانه‌ای است و جمع آنها در یک عبارت دلیل بر آن نیست که همه پیوند نزدیک با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نمی‌توان انکار کرد که هر جمله‌ای از این جمله‌های هیجده‌گانه در عبارت کوتاهی درس بزرگی درباره زندگی سعادت‌بخش به ما می‌دهد و سزاوار است انسان بارها و بارها در طول زندگی بر آنها مرور کند و پیام آنها را با گوش جان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ما هر یک را جداگانه با شرح کوتاهی برای پی بردن به عمق کلام امام علیه السلام همراه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مال و سرمایه‌ای پردرآمد تر از عقل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 أَعْوَدُ مِنَ الْعَقْلِ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پردرآمدتر و نافع‌تر</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امتیاز انسان بر حیوانات در عقل است که می‌تواند سرمایه‌های </w:t>
      </w:r>
    </w:p>
    <w:p>
      <w:pPr>
        <w:pStyle w:val="BookText"/>
        <w:rPr/>
      </w:pPr>
      <w:r>
        <w:rPr>
          <w:rFonts w:ascii="IRNazanin" w:hAnsi="IRNazanin" w:eastAsia="IRNazanin"/>
          <w:color w:val="111111"/>
          <w:sz w:val="28"/>
          <w:sz w:val="28"/>
          <w:szCs w:val="28"/>
          <w:rtl w:val="true"/>
          <w:lang w:bidi="fa-IR"/>
        </w:rPr>
        <w:t>معنوی و مادی را به سوی او سوق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بسیارند کسانی که ثروت هنگفتی از پدر به آنها رسیده و بر اثر ضعف عقل در مدت کوتاهی آن را دست داده‌اند و در مقابل،کسانی که زندگی مادی خود را از صفر شروع کرده‌اند؛اما بر اثر عقل و درایت پس از مدت کوتاهی سرمایه فراوانی از طریق حلال گردآوری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سرمایه علم و دانش و اخلاق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بَیْنَ الْإیمانِ وَ الْکُفْرِ إلاّ قِلَّةُ الْعَقْلِ قیلَ وَ کَیْفَ ذاکَ یَا بْنَ رَسُولِ اللّهِ؟ قالَ إنَّ الْعَبْدَ یَرْفَعُ رَغْبَتَهُ إلی مَخْلُوقٍ فَلَوْ أخْلَصَ نیَّتَهُ لِلّهِ لَأتاهُ الَّذی یُریدُ فی أسْرَعَ مِنْ ذلِکَ؛ فاصله میان ایمان و کفر همان کم‌عقلی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آله این امر چگونه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خواسته خود را از مخلوقی می‌طلبد در حالی که اگر نیتش برای خدا خالص بود همان خواسته در مدتی کوتاه‌تر به سراغش می‌آمد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در دومین گفتار حکیمانه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تنهایی وحشتناک‌تر از عُجب و خودبینی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وَحْدَةَ أَوْحَشُ مِنَ الْعُجْبِ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که از یک سو مردم از افراد خودبین و خودخواه متنفرند و از آنها فاصله می‌گیرند و از سوی دیگر افراد خودبین مردم را در حد لیاقت دوستی خود نمی‌بینند و برتری خیالی و وهمی،آنها را از مردم جدا می‌سازد و به این ترتیب گرفتار تنهایی وحشتناکی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حدیثی که در کتاب شریف کافی از امام صادق علیه السلام آمده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الْعُجْبُ هَلَکَ؛ کسی که گرفتار خودبینی شود هلاک می‌شود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عقلی همچون عاقبت‌اندیشی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عَقْلَ کَالتَّدْبِیرِ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منظور از عقل همان قوه ادراک است که انسان به وسیله آن کارهای دنیا و آخرت خویش را نظام می‌بخشد و به یقین،نتیجه هر کاری در پایان آن روشن می‌شود؛آنها که در فکر عاقبت کارها و نتیجه نهایی آن هستند،به یقین از همه عاقل‌ترند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شخصی نزد پیغمبر اکرم صلی الله علیه و آله تقاضای اندرزی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عمل خواهی کرد؟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میان او و پیغمبر اکرم صلی الله علیه و آله سه بار تکرار شد و در پایان،پیغمبر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أوصیکَ إذا أنْتَ هَمَمْتَ بِأمْرٍ فَتَدَبَّرْ عاقِبَتَهُ فَإنْ یَکُ رُشْداً فَامْضِهِ وَ إنْ یَکُ غَیّاً فَانْتَهِ عَنْهُ؛ من به تو توصیه می‌کنم هنگامی که تصمیم گرفتی کاری را انجام دهی در عاقبت آن 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عاقبت نیکی دارد به دنبال آن کار برو و اگر گمراهی و ضلالت است از آن صرف نظر کن</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چهارمین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شخصیت و بزرگواری همچون تقوا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کَرَمَ کَالتَّقْوَی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برگرفته از قرآن مجید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گرامی‌ترین شما نزد خداوند باتقواترین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با تقوا نه تنها نزد خداوند که نزد خلق خدا نیز گرامی و باشخصیت است،زیرا از انجام کارهای زشتی که شخصیت انسان را در هم می‌شکند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الْکَرَمِ التَّقْوی؛ پرهیزگاری کلید شخصیت است</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همنشینی همچون حسن خلق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قَرِینَ کَحُسْنِ الْخُلُقِ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زیرا حسن خلق جاذبه عجیبی دارد که همه را به سوی خود جلب و جذب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بداخلاق،از داشتن دوستان صمیمی محرومند در حالی که افراد خوش‌برخورد و صاحب حُسن خلق همه افراد به‌دوستی آنها افتخار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پیغمبر اکرم صلی الله علیه و آله که در ذیل کلام حکمت‌آمیز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خواندیم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یُثْبِتُ الْمَوَدَّةَ؛ حسن خلق دوستی و محبت را ریشه‌دار می‌کند و رشته دوستی را استوار می‌دارد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حسن خلق در احادیث اسلامی تعبیرات بسیار بلندی آمده و نشان می‌دهد گشاده‌رویی و حسن خلق از مهم‌ترین اموری است که اسلام بر آن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ششمین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میراثی همچون ادب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مِیرَاثَ کَالْأَدَبِ</w:t>
      </w:r>
      <w:r>
        <w:rPr>
          <w:rFonts w:eastAsia="IRNazanin" w:cs="IRNazanin"/>
          <w:color w:val="111111"/>
          <w:sz w:val="28"/>
          <w:szCs w:val="28"/>
          <w:rtl w:val="true"/>
          <w:lang w:bidi="fa-IR"/>
        </w:rPr>
        <w:t>)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ذیل گفتار حکمت‌آمیز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این عبارت در آنجا تکرار شده بود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دعوت کردن است و از این رو به سفره‌ای که غذا در آن آماده می‌کنند و افراد را به آن 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از آنجا که رعایت احترام افراد در گفتار و رفتار و تواضع و استفاده از کلمات توأم با احترام سبب دعوت مردم به سوی انسان می‌شود،مجموعه این امور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و در برابر آن بی‌ادبان کسانی هستند که نه احترام اشخاص و نه احترام مجالس را رعایت می‌کنند و نه سخنان مناسبی در برخورد با اشخاص به 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تعلیم و تربیت و یاد دادن آداب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مسائل مربوط به قواعد الفاظ گفته می‌شود،این اصطلاح که جدید است و قطعاً بعد از زمان امام امیر مؤمنان علی علیه السلام به وجود آمده و هرچند بعضی از شارحان نهج‌البلاغه ادب </w:t>
      </w:r>
    </w:p>
    <w:p>
      <w:pPr>
        <w:pStyle w:val="BookText"/>
        <w:rPr/>
      </w:pPr>
      <w:r>
        <w:rPr>
          <w:rFonts w:ascii="IRNazanin" w:hAnsi="IRNazanin" w:eastAsia="IRNazanin"/>
          <w:color w:val="111111"/>
          <w:sz w:val="28"/>
          <w:sz w:val="28"/>
          <w:szCs w:val="28"/>
          <w:rtl w:val="true"/>
          <w:lang w:bidi="fa-IR"/>
        </w:rPr>
        <w:t>در کلام امام را به همین معنا تفسیر کرده‌اند؛ولی قطعاً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آداب سخن گفتن گوشه‌ای از حقیقت ادب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ادب همین بس که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الْمُؤمِنُ یُورَثُ أهْلَ بَیْتِهِ الْعِلْمَ وَ الْأدَبَ الصّالِحَ حَتّی یَدْخِلْهُمَا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 الْعَبْدُ الْعاصی یُورَثُ أهْلَ بَیْتِهِ الْأدَبَ السَّیَّء حَتّی یُدْخِلْهُمَا النّارَ جَمیعاً؛ انسان با ایمان علم و ادب به خانواده خود می‌آموزد و سبب می‌شود که همه را وارد بهشت کند و بنده گنه‌کار به خانواده خود بی‌ادبی می‌آموزد تا آنجا که همه را به دوزخ می‌فرستد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در حدیثی از امیر مؤمنان علیه السلام در غرر الحکم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إلی اکْتِسابِ الْأدَبِ أحْوَجَ مِنْکُمْ إلی الْإکْتِسابِ الْفِضَّةِ وَ الذَّهَبِ؛ شما به کسب ادب نیازمندتر از به دست آوردن طلا و نقره هستید</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 هفتمین نکته حکمت‌آمیز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راهبری همچون توفیق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قَائِدَ کَالتَّوْفِیقِ</w:t>
      </w:r>
      <w:r>
        <w:rPr>
          <w:rFonts w:eastAsia="IRNazanin" w:cs="IRNazanin"/>
          <w:color w:val="111111"/>
          <w:sz w:val="28"/>
          <w:szCs w:val="28"/>
          <w:rtl w:val="true"/>
          <w:lang w:bidi="fa-IR"/>
        </w:rPr>
        <w:t>)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موافق ساختن و هماهنگ نمودن است که با معنای عرفی آن کاملاً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آماده بودن اسباب برای انجام دادن کاری است مثلا اگر انسان حال خوبی برای دعا پیدا کند و مجلس مناسبی تشکیل شود و خطیب دانشمند و باصفایی آن مجلس را اداره کند،گفته می‌شود توفیق برای دعا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فراهم شدن اسباب مثلاً برای زیارت بیت الله یا کمک به محرومان یا فرا گرفتن علم و دانش تمام اینها توفیق نامیده می‌شود و اگر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رهبر توفیق است برای آن است که توفیق،انسان را به راه حق و مسیر اطاعت پروردگار می‌کشاند و راهنمای </w:t>
      </w:r>
    </w:p>
    <w:p>
      <w:pPr>
        <w:pStyle w:val="BookText"/>
        <w:rPr/>
      </w:pPr>
      <w:r>
        <w:rPr>
          <w:rFonts w:ascii="IRNazanin" w:hAnsi="IRNazanin" w:eastAsia="IRNazanin"/>
          <w:color w:val="111111"/>
          <w:sz w:val="28"/>
          <w:sz w:val="28"/>
          <w:szCs w:val="28"/>
          <w:rtl w:val="true"/>
          <w:lang w:bidi="fa-IR"/>
        </w:rPr>
        <w:t>خوبی برای نیکی‌ها و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شک نیست که سرچشمه اصلی توفیق برای کارهای خیر ذات پاک پروردگار است،از این رو در حدیثی از امام باقر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نِعْمَةَ کَالْعافِیَةِ وَ لا عافِیَةِ کَمُساعِدَةِ التُّوفیقِ؛ هیچ نعمتی مانند سلامت و عافیت نیست و نه هیچ عافیتی همچون فراهم شدن توفیق 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در قرآن مجید نیز از زبان پیغمبر الهی حضرت شعیب می‌خوانیم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إِلاّ بِاللّهِ عَلَیْهِ تَوَکَّلْتُ وَ إِلَیْهِ أُنِیبُ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من جز به خدا نیست بر او توکل کردن و به سوی او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و بی‌توفیقی اسباب زیادی دارد؛هر قدر انسان در راه خدا گام بردارد، به بندگان خدا خدمت کند و برای همه خیرخواه باشد خداوند توفیق او را برای انجام کارهای نیک بیشتر می‌کند و به عکس،گناهان و معاصی و ظلم و ستم به افراد و عدم رعایت حقوق والدین و استاد و دوستان،توفیق را از انسان سلب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در غرر الحکم از امام امیر مؤمنان علیه السلام نقل شده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الْجِسْمَ وَ الظَّلَّ لا یَفْتَرِقانِ کَذلِکَ الدّینُ وَ التَّوْفیقُ لا یَفْتَرِقانِ؛ همان‌گونه که سایه از جسم جدا نمی‌شود توفیق از دین نیز جدایی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تجارتی مانند عمل صالح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تِجَارَةَ کَالْعَمَلِ الصَّالِحِ</w:t>
      </w:r>
      <w:r>
        <w:rPr>
          <w:rFonts w:eastAsia="IRNazanin" w:cs="IRNazanin"/>
          <w:color w:val="111111"/>
          <w:sz w:val="28"/>
          <w:szCs w:val="28"/>
          <w:rtl w:val="true"/>
          <w:lang w:bidi="fa-IR"/>
        </w:rPr>
        <w:t>)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تاجران،برای سود تجارت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سودهای مادی و دنیوی ناپایدار و در معرض زوال و فانی شدنی است ولی عمل صالح که سرچشمه ثواب ابدی اخروی است از هر تجارتی پرسودتر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هَلْ أَدُلُّکُمْ عَلی تِجارَةٍ تُنْجِیکُمْ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 رَسُولِهِ وَ تُجاهِدُونَ فِی سَبِیلِ اللّهِ بِأَمْوالِکُمْ وَ أَنْفُسِکُمْ ذلِکُمْ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w:t>
      </w:r>
    </w:p>
    <w:p>
      <w:pPr>
        <w:pStyle w:val="BookText"/>
        <w:rPr/>
      </w:pPr>
      <w:r>
        <w:rPr>
          <w:rFonts w:ascii="IRNazanin" w:hAnsi="IRNazanin" w:eastAsia="IRNazanin"/>
          <w:color w:val="111111"/>
          <w:sz w:val="28"/>
          <w:sz w:val="28"/>
          <w:szCs w:val="28"/>
          <w:rtl w:val="true"/>
          <w:lang w:bidi="fa-IR"/>
        </w:rPr>
        <w:t>لَکُمْ ذُنُوبَکُمْ وَ یُدْخِلْکُمْ جَنّاتٍ تَجْرِی مِنْ تَحْتِهَا الْأَنْهارُ وَ مَساکِنَ طَیِّبَةً فِی جَنّاتِ عَدْنٍ ذلِکَ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کسانی که ایمان آورده‌اید آیا شما را به تجاری راهنمایی کنم که شما را از عذاب دردناک رهایی می‌بخشد؟ به خدا و رسولش ایمان بیاورید و با اموال و جان‌هایتان در راه خدا جهاد کنید و این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 می‌بخشد و شما را در باغ‌هایی از بهشت داخل می‌کند که نهرها از زیر درختانش جاری است و در مسکن‌های پاکیزه در بهشت جاویدان جای می‌دهد و این پیروزی عظیم است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 نهمین نکته حکمت‌آمیز که در واقع تکمیل کننده نکته قبل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سودی همچون ثواب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رِبْحَ کَالثَّوَابِ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سودهای مادی همه از بین می‌روند ولی ثواب الهی همواره باقی و برقرار است همان‌گونه که 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واقع ارباح مادی همچون خواب و خیال است ولی سود معنوی واقعیتی است انکار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این،سود مادی حدی دارد؛دو یا چند برابر و حتی ممکن است گاهی ده برابر شود در حالی که ثواب الهی به مقتضای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الَّذِینَ یُنْفِقُونَ أَمْوالَهُمْ فِی سَبِیلِ اللّهِ </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گاه هفتصد برابر و گاه افزون بر آن است؛ سودی که در هیچ تجارتی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پارسایی همچون پرهیز از شبهات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وَرَعَ کَالْوُقُوفِ عِنْدَ الشُّبْهَةِ</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پرهیز یا شدت پرهیز است و در لسان روایات به حد </w:t>
      </w:r>
    </w:p>
    <w:p>
      <w:pPr>
        <w:pStyle w:val="BookText"/>
        <w:rPr/>
      </w:pPr>
      <w:r>
        <w:rPr>
          <w:rFonts w:ascii="IRNazanin" w:hAnsi="IRNazanin" w:eastAsia="IRNazanin"/>
          <w:color w:val="111111"/>
          <w:sz w:val="28"/>
          <w:sz w:val="28"/>
          <w:szCs w:val="28"/>
          <w:rtl w:val="true"/>
          <w:lang w:bidi="fa-IR"/>
        </w:rPr>
        <w:t>اعلای تقوا اطلاق می‌شود که با وجود آن نه تنها انسان از گناهان مسلم پرهیز می‌کند بلکه از شبهات نیز دوری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در حدیث معروف پیغمبر اکرم صلی الله علیه و آله تمام موضوعات به سه بخش تقسیم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بَیِّنٌ وَ حَرامٌ بَیِّنٌ وَ شُبَهاتُ بَیْنَ ذلِکَ فَمَنْ تَرَکَ الشُّبَهاتَ نَجا مِنَ الْمُحَرَّماتِ وَ مَنْ أخَذَ بِالشُّبَهَاتِ إرْتَکَبَ الْمُحَرَّماتَ وَ هَلَکَ مِنْ حَیْثُ لا یَعْلَمُ؛ اموری است درستی آن آشکار است که باید از آن پیروی کرد و اموری است که گمراهی آن آشکار است و باید از آن اجتناب نمود و امور مشکوک و مشتبه است در میان این دو؛کسی که شبهات را ترک کند از محرمات آشکار رهایی می‌یابد و کسی که به سراغ شبهات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محرمات می‌شود و از آنجا که نمی‌داند هلاک خواهد شد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واقع شبهات حریم محرمات و همانند لبه پرتگاه است که بیم لغزش در آن و سقوط در پرتگاه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سه قسم تقسیم کرده‌اند که یکی از دیگری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ورع به معنای پرهیز از گناهان آشکار است که انسان را از فسق خارج کرده و موجب عدالت و قبول شهادت اوست و آن،ورع تائبین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دیگری از آن،همان حالت پرهیزگاری است که انسان را از شبهات دور می‌سازد که به آن ورع صالحان می‌گویند و قسم دیگری از آن حالت پرهیزگاری است که حتی از امور حلالی که می‌ترسد روزی او را به حرام بکشاند پرهیز می‌کند و نام ورع متقین بر آن گذارده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دیگر،ورع به معنای صرف نظر کردن از آنچه غیر خداست برای ترس از ضایع شدن ساعتی از عمر در امری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درجه اعلای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ورع صدیقین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حدیثی از پیغمبر اکرم صلی الله علیه و آله می‌خوانیم</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الرَّجُلُ مِنَ </w:t>
      </w:r>
    </w:p>
    <w:p>
      <w:pPr>
        <w:pStyle w:val="BookText"/>
        <w:rPr/>
      </w:pPr>
      <w:r>
        <w:rPr>
          <w:rFonts w:ascii="IRNazanin" w:hAnsi="IRNazanin" w:eastAsia="IRNazanin"/>
          <w:color w:val="111111"/>
          <w:sz w:val="28"/>
          <w:sz w:val="28"/>
          <w:szCs w:val="28"/>
          <w:rtl w:val="true"/>
          <w:lang w:bidi="fa-IR"/>
        </w:rPr>
        <w:t>الْمُتَّقینَ حَتّی یَدَعَ ما لا بَأسَ بِهِ مُخافَةَ أنْ یَکُونَ فِیهِ بَأسٌ؛ کسی از متقین محسوب نمی‌شود مگر این‌که اموری را که ذاتاً اشکالی ندارد ترک کند به سبب ترس از افتادن در اموری که حرام است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در یازدهمین نکته حکیمانه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زهد و پارسایی همچون بی‌اعتنایی به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زُهْدَ کَالزُّهْدِ فِی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بسیاری از افراد،زهد را تنها در ساده‌زیستن و به لباس و غذا و مسکن قناعت نمودن و بی‌اعتنا به مقامات دنیوی بودن می‌دانند؛ولی از نظر مبارک امام علیه السلام مهم‌ترین زهد پرهیز از حرام است،هرچند زندگی انسان زیاد ساده هم نباشد؛اگر همان زندگی از حلال باشد دارنده آن فرد زاهدی است و آن‌کس که زندگی بسیار ساده‌ای دارد و در همان زندگیِ ساده اموال مشتبه و مشکوکی هست زاهد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زندگیِ ساده به ویژه هنگامی که از هرگونه اموال شبهه‌ناک دور باشد مایه نجات از گناهان بسیاری و سبب توجه به ذات پاک پرودرگار است شکی نیست و به همین دلیل هم در آیات قرآن و هم در روایات اسلامی به طور گسترده اهمیت زهد و سپس ماهیت و حقیقت آن و نتایج پرباری که بر آن مترتب می‌شود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 در اینجا نوشته‌اند که زهد اگر به این معنا باشد که انسان اضافه درآمد خود را به دیگران بدهد و به زندگی ساده‌ای قناعت کند یک فضیلت است ولی هرگاه اضافه درآمد خود را ذخیره کند و فایده آن به کسی نرسد چنین زهدی کاملاً بی‌ارزش خواهد بود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خطبه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به اندازه کافی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دادیم، ازاین‌رو ضرورتی به تکرار آن نمی‌بینیم و تنها به یک روایت از امام صادق علیه السلام </w:t>
      </w:r>
    </w:p>
    <w:p>
      <w:pPr>
        <w:pStyle w:val="BookText"/>
        <w:rPr/>
      </w:pPr>
      <w:r>
        <w:rPr>
          <w:rFonts w:ascii="IRNazanin" w:hAnsi="IRNazanin" w:eastAsia="IRNazanin"/>
          <w:color w:val="111111"/>
          <w:sz w:val="28"/>
          <w:sz w:val="28"/>
          <w:szCs w:val="28"/>
          <w:rtl w:val="true"/>
          <w:lang w:bidi="fa-IR"/>
        </w:rPr>
        <w:t>بسنده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الْخَیْرُ کُلُّهُ فِی بَیْتٍ وَ جُعِلَ مِفْتَاحُهُ الزُّهْدَ فِی الدُّنْیَا؛ تمام نیکی‌ها در خانه‌ای قرار داده شده و کلید آن زهد در دنیاست</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حضرت در دوازدهمین نکته حکیمانه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علم و دانشی همچون تفکر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عِلْمَ کَالتَّفَکُّرِ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کسانی که تنها به حفظ عبارات دیگران و آنچه در روایات آمده بسنده می‌کنند و درباره آن نمی‌اندیشند علمشان چندان ثمری ندارد و در واقع همچون دستگاه ضبط صوتی هستند که می‌تواند علوم زیادی را در خود جای دهد؛ولی آنان که اهل اندیشه‌اند از جای جای آیات قرآن و روایات اسلام و کلمات بزرگان حقایقی کشف می‌کنند که راهنمای زندگی مادی و معنوی آن‌هاست و اگر تفکر نباشد و تنها به نقل علوم دیگران قناعت شود هرگز علوم،پیشرفت و نمو و بالندگی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بعضی از احادیث که هم از پیغمبر اکرم صلی الله علیه و آله و هم از امیر مؤمنان علی علیه السلام رسیده،تفکر برترین عبادت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عِبادَةَ کَالتَّفَکُرَ</w:t>
      </w:r>
      <w:r>
        <w:rPr>
          <w:rFonts w:eastAsia="Amiri" w:cs="Amiri" w:ascii="Amiri" w:hAnsi="Amiri"/>
          <w:color w:val="111111"/>
          <w:sz w:val="28"/>
          <w:szCs w:val="28"/>
          <w:rtl w:val="true"/>
          <w:lang w:bidi="ar-SA"/>
        </w:rPr>
        <w:t xml:space="preserve">» .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سیزدهمین نکته حکمت‌آمیز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همچون ادای فرایض و واجبات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عِبَادَةَ کَأَدَاءِ الْفَرَائِضِ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 دیگر از امام سجاد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افْتَرَضَ اللّهُ عَلَیْهِ فَهُوَ مِنْ أعْبَدَ النّاسِ؛ کسی که به واجبات خود عمل کند از عابدترین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دیگری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النّاسِ مَنْ أقامَ الْفَرایِضَ؛ عابدترین مردم کسی است که واجبات را ادا کند</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روایات اشاره به این دارد که عبادت،تنها رفتن به سراغ مستحبات </w:t>
      </w:r>
    </w:p>
    <w:p>
      <w:pPr>
        <w:pStyle w:val="BookText"/>
        <w:rPr/>
      </w:pPr>
      <w:r>
        <w:rPr>
          <w:rFonts w:ascii="IRNazanin" w:hAnsi="IRNazanin" w:eastAsia="IRNazanin"/>
          <w:color w:val="111111"/>
          <w:sz w:val="28"/>
          <w:sz w:val="28"/>
          <w:szCs w:val="28"/>
          <w:rtl w:val="true"/>
          <w:lang w:bidi="fa-IR"/>
        </w:rPr>
        <w:t>و نیایش‌های طولانی و پرسوز و گداز نیست؛عبادت در درجه نخست آن است که انسان واجبات خود را ادا کند؛اعم از پرداختن حقوق مردم و ادای حقوق مالی دینی و از همه مهم‌تر ادای حق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چهاردهمین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ایمانی مانند حیا و صبر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إِیمَانَ کَالْحَیَاءِ وَ الصَّبْرِ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حالت بازدارنده‌ای است که انسان را از رفتن به سراغ کارهای زشت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دیگر،حیا انقباض نفس در برابر زشتی‌هاست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استقامت در برابر مشکلات است؛خواه مشکلات اطاعت باشد یا ترک معصیت و یا مشکلات مصائب و سختی‌ها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اگر حالت حیا نباشد،ایمان بر باد می‌رود و اگر صبر و استقامت در برابر مشکلات نباشد ایمان ثبات و قراری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یا امام باقر علیهما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وَ الْإیمانُ مَقْرُونانِ فی قَرَنٍ فَإذا ذَهَبَ أحَدُهُما تَبِعَهُ صاحِبُهُ؛ حیا و ایمان با یک ریسمان بسته شده‌اند هرجا یکی از آنها برود دیگری به دنبال او خواهد رفت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حدیثی از امام صادق علیه السلام از رسول خدا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 کُنَّ فیهِ وَ کانَ مَنْ قَرْنِهِ إلی قَدَمِهِ ذُنُوباً بَدَّلَهَا اللّهُ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وَ الْحَیاءُ وَ حُسْنُ الْخُلْقِ وَ الشُّکْرُ؛ چهار صفت است که در هر کسی باشد هر چند از فرق تا قدمش گناه باشد خداوند آن را تبدیل به حسنات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حیا و حسن خلق و شکر</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راستگویی انسان را از بسیاری از گناهان باز می‌دارد و حیا از </w:t>
      </w:r>
    </w:p>
    <w:p>
      <w:pPr>
        <w:pStyle w:val="BookText"/>
        <w:rPr/>
      </w:pPr>
      <w:r>
        <w:rPr>
          <w:rFonts w:ascii="IRNazanin" w:hAnsi="IRNazanin" w:eastAsia="IRNazanin"/>
          <w:color w:val="111111"/>
          <w:sz w:val="28"/>
          <w:sz w:val="28"/>
          <w:szCs w:val="28"/>
          <w:rtl w:val="true"/>
          <w:lang w:bidi="fa-IR"/>
        </w:rPr>
        <w:t>قبایح و زشتی‌ها و حسن خلق از درگیری با مردم و شکر،انسان را به قدردانی از نعمت‌ها تشویق می‌کند و همین امور است که سیئات را به حسنات مبدل می‌کند؛ یعنی در پرتو این صفات در ادامه راه گناهان تبدیل به حسنات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پانزدهمین نکته حکیمانه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ارزش و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فروتنی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حَسَبَ کَالتَّوَاضُعِ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بسیارند کسانی که از نظر شرافت خانوادگی در حد مطلوبی هستند و خودشان نیز صفات برجسته‌ای دارند؛ولی بر اثر تکبر و خودبرتربینی،در جامعه منفورند در حالی که متواضعان هرچند حسب و نسب عالی نداشته باشند محبوب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اکرم صلی الله علیه و آله می‌خوانیم که به یارانش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التَّواضُعَ یَزیدُ صاحِبَهُ رَفْعَةً فَتَواضَعُوا یَرْفَعْکُمُ اللّهُ؛ تواضع و فروتنی صاحبش را به مقام بالا می‌رساند،بنابراین فروتنی کنید تا خدا شما را بالا ببرد</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 شانزدهمین نکته حکمت‌آمیز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شرافتی چون علم و دانش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شَرَفَ کَالْعِلْمِ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شایستگی و عظمت و افتخار و نیکنامی است و به یقین، این امور از طریق علم و دانش به دست می‌آید زیرا علم و آگاهی کلید همه افتخارات و ارزش‌های انسانی است و برای افراد نادان و جاهل جایی در جامعه انسانی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 روایات اسلامی پر است از آیات و روایاتی که در مدح و ستایش علم آمده است تا آنجا که مرکّب‌های نوک قلم دانشمندان از خون شهیدان برتر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فرمود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الشَّرَفَ فَوَجَدْتُهُ فِی </w:t>
      </w:r>
    </w:p>
    <w:p>
      <w:pPr>
        <w:pStyle w:val="BookText"/>
        <w:rPr/>
      </w:pPr>
      <w:r>
        <w:rPr>
          <w:rFonts w:ascii="IRNazanin" w:hAnsi="IRNazanin" w:eastAsia="IRNazanin"/>
          <w:color w:val="111111"/>
          <w:sz w:val="28"/>
          <w:sz w:val="28"/>
          <w:szCs w:val="28"/>
          <w:rtl w:val="true"/>
          <w:lang w:bidi="fa-IR"/>
        </w:rPr>
        <w:t>الْعِلْمِ ؛من به‌سراغ ارزش و شخصیت و شرف رفتم،آن را در علم و دانش یافتم</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بدیهی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دانش‌هایی است که یا جنبه معنوی دارد و یا دنیای انسان‌ها را سامان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هفدهمین نکته حکیمانه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عزتی چون حلم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عِزَّ کَالْحِلْمِ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حلیم به کسی گفته می‌شود که در برابر افراد نادان و جاهل و بی‌ادب عکس العمل نشان نمی‌دهد همچنین مشکلات زندگی را تحمل می‌کند و بر اثر سعه صدر و فکر بلند،آنها را در خود حل می‌نماید و در مقابل حوادث سخت، دست‌پاچه نمی‌شود و همین‌ها باعث عزت اوست و بسیار دیده شده که مردم به حمایت افراد حلیم در مقابل نادان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بردبار در نظر مردم عزیزند،زیرا سکوتشان در برابر افراد نادان، سبک‌سر و بی‌ادب بر عزت و شخصیتشان می‌افزاید؛ولی نابردباران در کوچک‌ترین مسائل درگیر می‌شوند و همین امر از عزت و احترامشان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أعَزَّ اللّهُ بِجِهْلٍ قَطُّ وَ لا أذَلَّ بِحِلْمٍ قَطُّ؛ خدا هرگز کسی را به سبب جهل و نادانی عزت نداد و هرگز کسی را به موجب حلم و بردباری ذلیل نساخت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آن‌گاه در هجدهمین و آخرین نکته حکیمانه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پشتیبانی مطمئن‌تر از مشورت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مُظَاهَرَةَ أَوْثَقُ مِنَ الْمُشَاوَرَةِ</w:t>
      </w:r>
      <w:r>
        <w:rPr>
          <w:rFonts w:eastAsia="IRNazanin" w:cs="IRNazanin"/>
          <w:color w:val="111111"/>
          <w:sz w:val="28"/>
          <w:szCs w:val="28"/>
          <w:rtl w:val="true"/>
          <w:lang w:bidi="fa-IR"/>
        </w:rPr>
        <w:t>) .</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گفته پیداست که هر انسانی فکری و عقل و تشخیصی دارد؛هنگامی که عقول و افکار به یکدیگر ضمیمه شوند بسیار قوی‌تر عمل می‌کنند،مسیرها روشن،موانع برطرف و نزدیک‌ترین راه به مقصد غالباً معلوم می‌شود و از این </w:t>
      </w:r>
    </w:p>
    <w:p>
      <w:pPr>
        <w:pStyle w:val="BookText"/>
        <w:rPr/>
      </w:pPr>
      <w:r>
        <w:rPr>
          <w:rFonts w:ascii="IRNazanin" w:hAnsi="IRNazanin" w:eastAsia="IRNazanin"/>
          <w:color w:val="111111"/>
          <w:sz w:val="28"/>
          <w:sz w:val="28"/>
          <w:szCs w:val="28"/>
          <w:rtl w:val="true"/>
          <w:lang w:bidi="fa-IR"/>
        </w:rPr>
        <w:t>طریق پشتیبانی مهمی برای هر فردی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نیروهای جسمانی چنین است که نیروی یک فرد همچون ریسمان باریکی است که گسستن آن آسان است؛ولی هنگامی که نیروها به یکدیگر ضمیمه شد و طناب محکمی از آن تشکیل گردید،به گفته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هم برتافتی اسفندیارش نگسلد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در نیروهای فکری نیز کاملاً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یکی از صفات برجسته مؤمنان در قرآن مجید انجام امور با مشورت ذکر شده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شخص پیغمبر صلی الله علیه و آله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مشورت با مؤمنان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حکمت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ظَهیرَ کَالْمُشاوَرَةِ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مبسوطی درباره اهمیت مشورت و آثار پربار آن و در جلد دوم،ضمن خطبه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بحثی تحت عنوان بهره‌گیری از آرای اهل نظر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نیز ذیل آیات فوق بحث‌های قابل ملاحظه‌ای آمده است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در پایان این گفتار حکیمانه و پربار که مشتمل بر هجده توصیه اخلاقی مهم بود ذکر این نکته لازم است که این سخنان گرچه در اینجا به صورت یک‌جا جمع شده ولی قسمت‌هایی از آن در احادیث مختلف با شأن ورودهای گوناگون آمده است و بعید نیست بسیاری از آنها را امام علیه السلام به طور مکرّر به مناسبت‌های گوناگون بیان کرده باشد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کافی است که انسان به همین یک گفتار حکیمانه در زندگی عمل کند تا خوشبخت و سعادتمند و پیروز در جنبه‌های مادی و معنوی گردد</w:t>
      </w:r>
      <w:r>
        <w:rPr>
          <w:rFonts w:eastAsia="IRNazanin" w:cs="IRNazanin"/>
          <w:color w:val="111111"/>
          <w:sz w:val="28"/>
          <w:szCs w:val="28"/>
          <w:rtl w:val="true"/>
          <w:lang w:bidi="fa-IR"/>
        </w:rPr>
        <w:t xml:space="preserve">. </w:t>
      </w:r>
      <w:bookmarkStart w:id="1281" w:name="pg13968_168678"/>
    </w:p>
    <w:p>
      <w:pPr>
        <w:pStyle w:val="Heading2"/>
        <w:numPr>
          <w:ilvl w:val="1"/>
          <w:numId w:val="1"/>
        </w:numPr>
        <w:rPr/>
      </w:pPr>
      <w:bookmarkStart w:id="1282" w:name="__RefHeading___Toc1125404_3381743652"/>
      <w:bookmarkStart w:id="1283" w:name="_Toc376"/>
      <w:bookmarkEnd w:id="1281"/>
      <w:bookmarkEnd w:id="1282"/>
      <w:r>
        <w:rPr>
          <w:rtl w:val="true"/>
        </w:rPr>
        <w:t xml:space="preserve">گفتار حکیمانه </w:t>
      </w:r>
      <w:r>
        <w:rPr/>
        <w:t>114</w:t>
      </w:r>
      <w:r>
        <w:rPr>
          <w:rtl w:val="true"/>
        </w:rPr>
        <w:t xml:space="preserve">- </w:t>
      </w:r>
      <w:r>
        <w:rPr>
          <w:rtl w:val="true"/>
        </w:rPr>
        <w:t>معیار حُسن ظن و سوء ظن</w:t>
      </w:r>
      <w:bookmarkEnd w:id="1283"/>
    </w:p>
    <w:p>
      <w:pPr>
        <w:pStyle w:val="Heading3"/>
        <w:numPr>
          <w:ilvl w:val="2"/>
          <w:numId w:val="1"/>
        </w:numPr>
        <w:rPr/>
      </w:pPr>
      <w:bookmarkStart w:id="1284" w:name="__RefHeading___Toc1125406_3381743652"/>
      <w:bookmarkStart w:id="1285" w:name="_Toc377"/>
      <w:bookmarkEnd w:id="1284"/>
      <w:r>
        <w:rPr>
          <w:rtl w:val="true"/>
        </w:rPr>
        <w:t>اشاره</w:t>
      </w:r>
      <w:bookmarkEnd w:id="128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إِذَا اسْتَوْلَی الصَّلَاحُ عَلَی الزَّمَانِ وَ أَهْلِهِ،ثُمَّ أَسَاءَ رَجُلٌ الظَّنَّ بِرَجُلٍ لَمْ تَظْهَرْ مِنْهُ حَوْبَةٌ فَقَدْ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اسْتَوْلَی الْفَسَادُ عَلَی الزَّمَانِ وَ أَهْلِهِ،فَأَحْسَنَ رَجُلٌ الظَّنَّ بِرَجُلٍ فَقَدْ غَرَّرَ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صلاح و نیکی بر زمان و اهلش ظاهر گردد اگر کسی در این حال به دیگری که از او گناهی ظاهر نشده،گمان بد برد به او ستم کرده است و هنگامی که فساد بر زمان و اهلش مستولی گردد هر کس گمان خوب به دیگری برد خود را فریب داده است</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6" w:name="pg13968_168681"/>
      <w:bookmarkStart w:id="1287" w:name="pg13968_168681"/>
      <w:bookmarkEnd w:id="1287"/>
    </w:p>
    <w:p>
      <w:pPr>
        <w:pStyle w:val="Heading3"/>
        <w:numPr>
          <w:ilvl w:val="2"/>
          <w:numId w:val="1"/>
        </w:numPr>
        <w:rPr/>
      </w:pPr>
      <w:bookmarkStart w:id="1288" w:name="pg13968_168681"/>
      <w:bookmarkStart w:id="1289" w:name="__RefHeading___Toc1125408_3381743652"/>
      <w:bookmarkStart w:id="1290" w:name="_Toc378"/>
      <w:bookmarkEnd w:id="1288"/>
      <w:bookmarkEnd w:id="1289"/>
      <w:r>
        <w:rPr>
          <w:rtl w:val="true"/>
        </w:rPr>
        <w:t>شرح و تفسیر</w:t>
      </w:r>
      <w:bookmarkEnd w:id="1290"/>
    </w:p>
    <w:p>
      <w:pPr>
        <w:pStyle w:val="BookText"/>
        <w:rPr/>
      </w:pPr>
      <w:r>
        <w:rPr>
          <w:rFonts w:ascii="IRNazanin" w:hAnsi="IRNazanin" w:eastAsia="IRNazanin"/>
          <w:color w:val="111111"/>
          <w:sz w:val="28"/>
          <w:sz w:val="28"/>
          <w:szCs w:val="28"/>
          <w:rtl w:val="true"/>
          <w:lang w:bidi="fa-IR"/>
        </w:rPr>
        <w:t>معیار حُسن ظن و سوء ظن</w:t>
      </w:r>
    </w:p>
    <w:p>
      <w:pPr>
        <w:pStyle w:val="BookText"/>
        <w:rPr/>
      </w:pPr>
      <w:r>
        <w:rPr>
          <w:rFonts w:ascii="IRNazanin" w:hAnsi="IRNazanin" w:eastAsia="IRNazanin"/>
          <w:color w:val="111111"/>
          <w:sz w:val="28"/>
          <w:sz w:val="28"/>
          <w:szCs w:val="28"/>
          <w:rtl w:val="true"/>
          <w:lang w:bidi="fa-IR"/>
        </w:rPr>
        <w:t>مسئله حسن ظن و سوء ظن در اسلام از مسائل بسیار مهم است که در آیات و روایات بازتاب گسترده‌ای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اصل بر حسن ظن مسلمانان نسبت به یکدیگر است؛ولی این اصل استثنایی هم دارد که امام علیه السلام در جمله بالا به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صلاح و نیکی بر زمان و اهلش ظاهر گردد اگر کسی در این حال گمان بد به دیگری برد که از او گناهی ظاهر نشده به او ستم کرده است و هنگامی که فساد بر زمان و اهلش مستولی گردد هر کس گمان خوب به دیگری ببرد خود را فریب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اسْتَوْلَی الصَّلَاحُ عَلَی الزَّمَانِ وَ أَهْلِهِ،ثُمَّ أَسَاءَ رَجُلٌ الظَّنَّ بِرَجُلٍ لَمْ تَظْهَرْ مِنْهُ حَوْبَةٌ فَقَدْ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اسْتَوْلَی الْفَسَادُ عَلَی الزَّمَانِ وَ أَهْلِهِ،فَأَحْسَنَ رَجُلٌ الظَّنَّ بِرَجُلٍ فَقَدْ غَرَّرَ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گونه که گفتیم،اصل در جامعه اسلامی بر حسن ظن است،چنان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اجْتَنِبُوا کَثِیراً مِنَ الظَّنِّ إِنَّ بَعْضَ الظَّنِّ 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 از بسیاری از گمان‌ها بپرهیزید چرا که بعضی از آنها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تأکید شده که کار برادر مسلمانت را حمل بر صحت کن و از سوء ظن بپرهیز؛در حدیثی از امیرمؤمنان علیه السلام می‌خوانیم</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أمْرَ أخیکَ عَلی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مَحْمِلاً؛ عمل برادر مسلمانت را بر نیکوترین وجه ممکن حمل کن </w:t>
      </w:r>
    </w:p>
    <w:p>
      <w:pPr>
        <w:pStyle w:val="BookText"/>
        <w:rPr/>
      </w:pPr>
      <w:r>
        <w:rPr>
          <w:rFonts w:ascii="IRNazanin" w:hAnsi="IRNazanin" w:eastAsia="IRNazanin"/>
          <w:color w:val="111111"/>
          <w:sz w:val="28"/>
          <w:sz w:val="28"/>
          <w:szCs w:val="28"/>
          <w:rtl w:val="true"/>
          <w:lang w:bidi="fa-IR"/>
        </w:rPr>
        <w:t>مگر این‌که دلیلی بر خلاف آن قائم شود و هرگز نسبت به سخنی که از برادر مسلمانت صادر شده گمان بد مبر و مادامی که می‌توانی محمل نیکی برای آن بیابی حمل بر صحت کن</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اتَّهَمَ الْمُؤمِنُ أخاهُ انْماثَ الْإیمانُ مِنْ قَلْبِهِ کَما یَنْماثُ الْمَلْحُ فِی الْماءِ؛ هنگامی که شخص باایمان برادر مسلمانش را متهم کند ایمان در قلب او ذوب می‌شود همان‌گونه که نمک در آب</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مطابق کلام حکمت‌آمیز بالا این مطلب مربوط به زمانی است که چهره اسلام در محیط نمایان باشد و غالب مردم راه صلاح بپویند؛اما زمانی که فساد،غالب بر زمان شد و اکثر مردم به راه خلاف می‌روند حسن ظن نسبت به افراد سبب می‌شود انسان خودش را فریب دهد و باید جانب احتیاط را نگه دارد تا گرفتار توطئه‌ها و مفسده‌ها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 نیست که انسان سوء ظن خود را به اشخاص آشکار سازد و آنها را متهم کند،بلکه منظور این است که بدون این‌که عکس العمل منفی که سبب اهانت به مؤمن می‌شود ظاهر سازد،در عمل جانب احتیاط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افرادی که در یک زمان زندگی می‌کنند با هم متفاوتند؛بعضی سوابق خوبی دارند که باید به آنها حسن ظن داشت و بعضی دارای سوابق سوءاند که باید درباره آنها جانب احتیاط را رعایت کرد،بنابراین معیار،فساد تمام مردم زمان نیست،از این رو امام علیه السلام در کلام حکمت‌آمیز بالا فرمود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 لَمْ تَظْهَرْ مِنْهُ 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گناه است،بنابراین سوء ظن به کسی که سابقه سویی از او دیده نشده ممنوع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سوء ظن به برادر مسلمانی که خلافی از او دیده نشده ظلم و ستم 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در تفسیر این جمله امکان دارد که چنین کسی به خودش نیز ستم کند،زیرا خود را از همکاری او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واقع،امام علیه السلام در این گفتار حکیمانه اشاره به همان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شیء بر اغلب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و غلبه صلاح را برای حمل به صحت کافی دانسته مگر این‌که فردی سوء سابقه داشته باشد و در مقابل،غلبه فساد را برای سوء ظن و احتیاط لازم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واقعا کسی دارای سوابق خوبی است که او را با آن می‌شناسیم</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روابط ملت‌ها و دولت‌ها نیز کاملاً صادق است؛هرگاه دولت‌های ستمگری که غالباً برای حفظ منافع خود حقوق دیگران را زیر پا می‌گذارند درِ باغ سبز به ما نشان دهند هرگز نباید کار آنها را حمل بر صحت کنیم،بلکه باید فرض بر این باشد که آنان برای فریب ما دامی گسترده‌اند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1" w:name="pg13968_168689"/>
      <w:bookmarkStart w:id="1292" w:name="pg13968_168689"/>
      <w:bookmarkEnd w:id="1292"/>
    </w:p>
    <w:p>
      <w:pPr>
        <w:pStyle w:val="Heading2"/>
        <w:numPr>
          <w:ilvl w:val="1"/>
          <w:numId w:val="1"/>
        </w:numPr>
        <w:rPr/>
      </w:pPr>
      <w:bookmarkStart w:id="1293" w:name="pg13968_168689"/>
      <w:bookmarkStart w:id="1294" w:name="__RefHeading___Toc1125410_3381743652"/>
      <w:bookmarkStart w:id="1295" w:name="_Toc379"/>
      <w:bookmarkEnd w:id="1293"/>
      <w:bookmarkEnd w:id="1294"/>
      <w:r>
        <w:rPr>
          <w:rtl w:val="true"/>
        </w:rPr>
        <w:t xml:space="preserve">گفتار حکیمانه </w:t>
      </w:r>
      <w:r>
        <w:rPr/>
        <w:t>115</w:t>
      </w:r>
      <w:r>
        <w:rPr>
          <w:rtl w:val="true"/>
        </w:rPr>
        <w:t xml:space="preserve">- </w:t>
      </w:r>
      <w:r>
        <w:rPr>
          <w:rtl w:val="true"/>
        </w:rPr>
        <w:t>پایان عمر و فنا</w:t>
      </w:r>
      <w:bookmarkEnd w:id="1295"/>
    </w:p>
    <w:p>
      <w:pPr>
        <w:pStyle w:val="Heading3"/>
        <w:numPr>
          <w:ilvl w:val="2"/>
          <w:numId w:val="1"/>
        </w:numPr>
        <w:rPr/>
      </w:pPr>
      <w:bookmarkStart w:id="1296" w:name="__RefHeading___Toc1125412_3381743652"/>
      <w:bookmarkStart w:id="1297" w:name="_Toc380"/>
      <w:bookmarkEnd w:id="1296"/>
      <w:r>
        <w:rPr>
          <w:rtl w:val="true"/>
        </w:rPr>
        <w:t>اشاره</w:t>
      </w:r>
      <w:bookmarkEnd w:id="1297"/>
    </w:p>
    <w:p>
      <w:pPr>
        <w:pStyle w:val="BookText"/>
        <w:rPr/>
      </w:pPr>
      <w:r>
        <w:rPr>
          <w:rFonts w:ascii="Amiri" w:hAnsi="Amiri" w:eastAsia="Amiri" w:cs="Amiri"/>
          <w:color w:val="111111"/>
          <w:sz w:val="28"/>
          <w:sz w:val="28"/>
          <w:szCs w:val="28"/>
          <w:rtl w:val="true"/>
          <w:lang w:bidi="ar-SA"/>
        </w:rPr>
        <w:t>وَ قِیلَ لَهُ علیه السلام کَیْفَ نَجِدُکَ یَا أَمِیرَ الْمُؤْمِنِینَ؟</w:t>
      </w:r>
    </w:p>
    <w:p>
      <w:pPr>
        <w:pStyle w:val="BookText"/>
        <w:rPr/>
      </w:pPr>
      <w:r>
        <w:rPr>
          <w:rFonts w:ascii="IRNazanin" w:hAnsi="IRNazanin" w:eastAsia="IRNazanin"/>
          <w:color w:val="111111"/>
          <w:sz w:val="28"/>
          <w:sz w:val="28"/>
          <w:szCs w:val="28"/>
          <w:rtl w:val="true"/>
          <w:lang w:bidi="fa-IR"/>
        </w:rPr>
        <w:t>فقال علیه‌السلام</w:t>
      </w:r>
    </w:p>
    <w:p>
      <w:pPr>
        <w:pStyle w:val="BookText"/>
        <w:rPr/>
      </w:pPr>
      <w:r>
        <w:rPr>
          <w:rFonts w:ascii="Amiri" w:hAnsi="Amiri" w:eastAsia="Amiri" w:cs="Amiri"/>
          <w:color w:val="111111"/>
          <w:sz w:val="28"/>
          <w:sz w:val="28"/>
          <w:szCs w:val="28"/>
          <w:rtl w:val="true"/>
          <w:lang w:bidi="ar-SA"/>
        </w:rPr>
        <w:t>کَیْفَ یَکُونُ حَالُ مَنْ یَفْنی بِبَقَائِهِ،وَ یَسْقَمُ بِصِحَّتِهِ وَ یُؤْتی مِنْ مَأْمَنِهِ؟</w:t>
      </w:r>
    </w:p>
    <w:p>
      <w:pPr>
        <w:pStyle w:val="BookText"/>
        <w:rPr/>
      </w:pPr>
      <w:r>
        <w:rPr>
          <w:rFonts w:ascii="IRNazanin" w:hAnsi="IRNazanin" w:eastAsia="IRNazanin"/>
          <w:color w:val="111111"/>
          <w:sz w:val="28"/>
          <w:sz w:val="28"/>
          <w:szCs w:val="28"/>
          <w:rtl w:val="true"/>
          <w:lang w:bidi="fa-IR"/>
        </w:rPr>
        <w:t>کسی به امام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حال شما چگونه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خواهد بود حال کسی که با بقای خود فانی می‌شود و با سلامت خود بیمار می‌گردد و 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در امان می‌بیند</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دامانش را می‌گیرد</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8" w:name="pg13968_168693"/>
      <w:bookmarkStart w:id="1299" w:name="pg13968_168693"/>
      <w:bookmarkEnd w:id="1299"/>
    </w:p>
    <w:p>
      <w:pPr>
        <w:pStyle w:val="Heading3"/>
        <w:numPr>
          <w:ilvl w:val="2"/>
          <w:numId w:val="1"/>
        </w:numPr>
        <w:rPr/>
      </w:pPr>
      <w:bookmarkStart w:id="1300" w:name="pg13968_168693"/>
      <w:bookmarkStart w:id="1301" w:name="__RefHeading___Toc1125414_3381743652"/>
      <w:bookmarkStart w:id="1302" w:name="_Toc381"/>
      <w:bookmarkEnd w:id="1300"/>
      <w:bookmarkEnd w:id="1301"/>
      <w:r>
        <w:rPr>
          <w:rtl w:val="true"/>
        </w:rPr>
        <w:t>شرح و تفسیر</w:t>
      </w:r>
      <w:bookmarkEnd w:id="1302"/>
    </w:p>
    <w:p>
      <w:pPr>
        <w:pStyle w:val="BookText"/>
        <w:rPr/>
      </w:pPr>
      <w:r>
        <w:rPr>
          <w:rFonts w:ascii="IRNazanin" w:hAnsi="IRNazanin" w:eastAsia="IRNazanin"/>
          <w:color w:val="111111"/>
          <w:sz w:val="28"/>
          <w:sz w:val="28"/>
          <w:szCs w:val="28"/>
          <w:rtl w:val="true"/>
          <w:lang w:bidi="fa-IR"/>
        </w:rPr>
        <w:t>امام علیه السلام در این گفتار حکیمانه به سه نکته مهم در پاسخ سؤالی که کسی از آن حضرت پرسید حال شما ای امیرمؤمنان چگونه است؟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خواهد بود حال کسی که با بقای خود فانی می‌شود و با سلامت خود بیمار می‌گردد و 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در امان می‌بیند مرگش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 علیه السلام کَیْفَ نَجِدُکَ یَا أَمِیرَ الْمُؤْمِنِینَ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حَالُ مَنْ یَفْنَی بِبَقَائِهِ،وَ یَسْقَمُ بِصِحَّتِهِ وَ یُؤْتَی مِنْ مَأْمَنِهِ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 اینکه چگونه انسان با بقائش فانی می‌شود روشن است،زیرا عمر انسان هر قدر طولانی باشد بالاخره محدود است و هر ساعتی که از عمر او می‌گذرد یک گام به پایان عمر و فنا نزدیک‌تر می‌شود درست مانند سرمایه‌داری که هر روز مبلغی از سرمایه خود را هزینه می‌کند بی آنکه درآمدی به جای آن داشته باشد که درباره او می‌توان گفت با استفاده از سرمایه‌اش،مفلس و تنگدست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انسان چگونه به سبب سلامتش بیمار می‌شود از این نظر است که سلامتی انسان به سبب کار کردن منظم تمام دستگاه‌های بدن است؛ولی همین کار کردن منظم آن را تدریجاً فرسوده می‌کند و انواع اختلالات روی می‌دهد و سرانجام از کار باز می‌ایستد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اینکه چگونه انسان از محل امنش آسیب می‌پذیرد آن است که عوامل </w:t>
      </w:r>
    </w:p>
    <w:p>
      <w:pPr>
        <w:pStyle w:val="BookText"/>
        <w:rPr/>
      </w:pPr>
      <w:r>
        <w:rPr>
          <w:rFonts w:ascii="IRNazanin" w:hAnsi="IRNazanin" w:eastAsia="IRNazanin"/>
          <w:color w:val="111111"/>
          <w:sz w:val="28"/>
          <w:sz w:val="28"/>
          <w:szCs w:val="28"/>
          <w:rtl w:val="true"/>
          <w:lang w:bidi="fa-IR"/>
        </w:rPr>
        <w:t>آسیب‌پذیری در درون وجود خود انسان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با اختلالی که در یکی از رگ‌های قلب یا مغز رخ می‌دهد سکته قلبی یا مغزی به او عارض می‌شود و او را نیمه‌جان می‌سازد و یا به جهان دیگر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مختلف به این نکات اشاره کرده،در یک جا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یُدْرِکْکُمُ الْمَوْتُ وَ لَوْ کُنْتُمْ فِی بُرُوجٍ مُشَیَّدَةٍ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جا باشید مرگ به سراغ شما می‌آید هرچند در دژهای محکم باشید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به عصر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خسران و زیان کردن است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در همین کلمات قصار،حکمت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،آمده بود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الْمَرْءِ خَطاهُ إلی أجَلِهِ؛ نفس‌های انسان گام‌های او به سوی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که می‌کشد یک گام به مرگ نزدیک‌تر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در تفسیر جمله‌های حکیمانه بالا هست که انسان به هنگام بقا و سلامتی جسم،چه بسا از خطرات غافل می‌شود و این بقا و سلامتی او را به فنا و بیماری می‌کشاند،چرا که عامل بسیاری از این حوادث ناگوار،غفلت به هنگام توانایی و تندرستی است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انسان در محل امن خود غالباً احتیاط را از دست می‌دهد و گاه همان محل امن تبدیل به محل خطر بزرگی می‌شود و یا این‌که انسان به افرادی کاملاً اطمینان می کند و همه چیز خود را به دست آن‌ها می‌سپارد،ناگهان از همان‌ها ضربه می‌خورد؛ولی تفسیر اول مناسب‌تر است</w:t>
      </w:r>
      <w:r>
        <w:rPr>
          <w:rFonts w:eastAsia="IRNazanin" w:cs="IRNazanin"/>
          <w:color w:val="111111"/>
          <w:sz w:val="28"/>
          <w:szCs w:val="28"/>
          <w:rtl w:val="true"/>
          <w:lang w:bidi="fa-IR"/>
        </w:rPr>
        <w:t>.</w:t>
      </w:r>
      <w:bookmarkStart w:id="1303" w:name="pg13968_168697"/>
    </w:p>
    <w:p>
      <w:pPr>
        <w:pStyle w:val="Heading2"/>
        <w:numPr>
          <w:ilvl w:val="1"/>
          <w:numId w:val="1"/>
        </w:numPr>
        <w:rPr/>
      </w:pPr>
      <w:bookmarkStart w:id="1304" w:name="__RefHeading___Toc1125416_3381743652"/>
      <w:bookmarkStart w:id="1305" w:name="_Toc382"/>
      <w:bookmarkEnd w:id="1303"/>
      <w:bookmarkEnd w:id="1304"/>
      <w:r>
        <w:rPr>
          <w:rtl w:val="true"/>
        </w:rPr>
        <w:t xml:space="preserve">گفتار حکیمانه </w:t>
      </w:r>
      <w:r>
        <w:rPr/>
        <w:t>116</w:t>
      </w:r>
      <w:r>
        <w:rPr>
          <w:rtl w:val="true"/>
        </w:rPr>
        <w:t xml:space="preserve">- </w:t>
      </w:r>
      <w:r>
        <w:rPr>
          <w:rtl w:val="true"/>
        </w:rPr>
        <w:t>هشدار به چهار چیز</w:t>
      </w:r>
      <w:bookmarkEnd w:id="1305"/>
    </w:p>
    <w:p>
      <w:pPr>
        <w:pStyle w:val="Heading3"/>
        <w:numPr>
          <w:ilvl w:val="2"/>
          <w:numId w:val="1"/>
        </w:numPr>
        <w:rPr/>
      </w:pPr>
      <w:bookmarkStart w:id="1306" w:name="__RefHeading___Toc1125418_3381743652"/>
      <w:bookmarkStart w:id="1307" w:name="_Toc383"/>
      <w:bookmarkEnd w:id="1306"/>
      <w:r>
        <w:rPr>
          <w:rtl w:val="true"/>
        </w:rPr>
        <w:t>اشاره</w:t>
      </w:r>
      <w:bookmarkEnd w:id="130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کَمْ مِنْ مُسْتَدْرَجٍ بِالْإِحْسَانِ إِلَیْهِ،وَ مَغْرُورٍ بِالسَّتْرِ عَلَیْهِ،وَ مَفْتُونٍ بِحُسْنِ الْقَوْلِ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ابْتَلَی اللَّهُ أَحَداً بِمِثْلِ الْإِمْلَاءِ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بسیارند کسانی که به سبب نعمتی که به آنها داده شده در غفلت فرو می‌روند و به سبب پرده‌پوشی خدا بر آنها مغرور می‌گردند و بر اثر تعریف و تمجید از آنان فریب می‌خورند و خداوند هیچ کس را به چیزی مانند مهلت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نعمت‌ها و ترک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نکرده است</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8" w:name="pg13968_168700"/>
      <w:bookmarkStart w:id="1309" w:name="pg13968_168700"/>
      <w:bookmarkEnd w:id="1309"/>
    </w:p>
    <w:p>
      <w:pPr>
        <w:pStyle w:val="Heading3"/>
        <w:numPr>
          <w:ilvl w:val="2"/>
          <w:numId w:val="1"/>
        </w:numPr>
        <w:rPr/>
      </w:pPr>
      <w:bookmarkStart w:id="1310" w:name="pg13968_168700"/>
      <w:bookmarkStart w:id="1311" w:name="__RefHeading___Toc1125420_3381743652"/>
      <w:bookmarkStart w:id="1312" w:name="_Toc384"/>
      <w:bookmarkEnd w:id="1310"/>
      <w:bookmarkEnd w:id="1311"/>
      <w:r>
        <w:rPr>
          <w:rtl w:val="true"/>
        </w:rPr>
        <w:t>شرح و تفسیر</w:t>
      </w:r>
      <w:bookmarkEnd w:id="1312"/>
    </w:p>
    <w:p>
      <w:pPr>
        <w:pStyle w:val="BookText"/>
        <w:rPr/>
      </w:pPr>
      <w:r>
        <w:rPr>
          <w:rFonts w:ascii="IRNazanin" w:hAnsi="IRNazanin" w:eastAsia="IRNazanin"/>
          <w:color w:val="111111"/>
          <w:sz w:val="28"/>
          <w:sz w:val="28"/>
          <w:szCs w:val="28"/>
          <w:rtl w:val="true"/>
          <w:lang w:bidi="fa-IR"/>
        </w:rPr>
        <w:t>هشدار به چهار چیز</w:t>
      </w:r>
    </w:p>
    <w:p>
      <w:pPr>
        <w:pStyle w:val="BookText"/>
        <w:rPr/>
      </w:pPr>
      <w:r>
        <w:rPr>
          <w:rFonts w:ascii="IRNazanin" w:hAnsi="IRNazanin" w:eastAsia="IRNazanin"/>
          <w:color w:val="111111"/>
          <w:sz w:val="28"/>
          <w:sz w:val="28"/>
          <w:szCs w:val="28"/>
          <w:rtl w:val="true"/>
          <w:lang w:bidi="fa-IR"/>
        </w:rPr>
        <w:t>امام علیه السلام در این گفتار حکیمانه و هشدار دهنده به چهار نکته مهم اشاره می‌کند که بر محور چهار واژه معنادار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بسیارند کسانی که به وسیله نعمتی که به آنها داده شده غافل می‌شوند و به سبب پرده‌پوشی خدا بر آنها مغرور می‌گردند و بر اثر تعریف و تمجید از آنان فریب می‌خورند و خداوند هیچ کس را به چیزی مانند مهلت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نعمت‌ها و ترک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مُسْتَدْرَجٍ بِالْإِحْسَانِ إِلَیْهِ،وَ مَغْرُورٍ بِالسَّتْرِ عَلَیْهِ،وَ مَفْتُونٍ بِحُسْنِ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ابْتَلَی اللَّهُ أَحَداً بِمِثْلِ الْإِمْلَاءِ لَهُ</w:t>
      </w:r>
      <w:r>
        <w:rPr>
          <w:rFonts w:eastAsia="IRNazanin" w:cs="IRNazanin"/>
          <w:color w:val="111111"/>
          <w:sz w:val="28"/>
          <w:szCs w:val="28"/>
          <w:rtl w:val="true"/>
          <w:lang w:bidi="fa-IR"/>
        </w:rPr>
        <w:t>) .</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را تدریجاً به سمت و سویی بردن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مجید این تعبیر در دو آیه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مفهوم آن در هر دو مورد یکی است و آن این‌که کسی را مرحله به مرحله بدون این‌که خود متوجه شود در دام مجازات گرفتار کنند درست مثل این‌که کسی از بیراهه به سوی پرتگاه می‌رود اما نه تنها او را از این کار نهی نکنیم بلکه به دلیل آنکه مستحق مجازات و کیفر است او را نیز تشویق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به لب پرتگاه می‌رسد و خود را در دام مجازات می‌بیند،وحشت می‌کند و راه بازگشت در برابر خود نمی‌بیند و از همان جا می‌لغزد و در پرتگاه </w:t>
      </w:r>
    </w:p>
    <w:p>
      <w:pPr>
        <w:pStyle w:val="BookText"/>
        <w:rPr/>
      </w:pPr>
      <w:r>
        <w:rPr>
          <w:rFonts w:ascii="IRNazanin" w:hAnsi="IRNazanin" w:eastAsia="IRNazanin"/>
          <w:color w:val="111111"/>
          <w:sz w:val="28"/>
          <w:sz w:val="28"/>
          <w:szCs w:val="28"/>
          <w:rtl w:val="true"/>
          <w:lang w:bidi="fa-IR"/>
        </w:rPr>
        <w:t>سقوط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افرادی که طغیان را به اوج خود می‌رسانند نیکی می‌کند، نعمت می‌بخشد،مقام می‌دهد و ناگهان در میان ناز و نعمت گرفتار مجازاتشان می‌سازد،مجازاتی که در آن حالت بسیار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 فَتَحْنا عَلَیْهِمْ أَبْوابَ کُلِّ شَیْءٍ حَتّی إِذا فَرِحُوا بِما أُوتُوا أَخَذْناهُمْ بَغْتَةً فَإِذا هُمْ مُبْلِسُونَ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آنچه را به آن‌ها تذکر داده شده فراموش کردند ما درهای همه‌گونه نعمت را بر آنها گشودیم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آنها داده شده بود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آنها را به عذاب گرفتار ساختیم و یکباره نومید شدند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دومین جمله اشاره به کسانی است که مورد آزمون الهی از طریق پرده‌پوشی خداوند نسبت به گناهان آنها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خدا،ستار العیوب است و تا آن‌جا که ممکن باشد بر گناهان بندگانش پرده می‌افکند تا بیدار شوند و توبه کنند و به راه حق باز گردند ولی گروهی به عکس،مغرور می‌شوند و از این ستر الهی فریب می‌خورند و بر شدت و کثرت گناه می‌افزایند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از حد بگذرد رسوا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پرده‌ها بالا می‌رود و آنها رسوای خاص و عام می‌شوند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سوم اشاره به یکی دیگر از راه‌های نفوذ شیطان و هوای نفس در انسان است؛گاه مردم از روی حسن ظن و گاه از طریق تملق و چاپلوسی به مدح و ثنای افرادی می‌پردازند؛ولی گاه آنها که از حال خود باخبرند و وضع خود را با آنچه به صورت مدح و تمجید گفته می‌شود کاملاً متفاوت می‌بینند بیدار شده و سعی می‌کنند خود را با حسن ظن مردم موافق کنند،گاهی با این سخنان،فریب می‌خورند و خود را مقرب درگاه الهی و در اوج فضیلت و اخلاق می‌پندارند،در </w:t>
      </w:r>
    </w:p>
    <w:p>
      <w:pPr>
        <w:pStyle w:val="BookText"/>
        <w:rPr/>
      </w:pPr>
      <w:r>
        <w:rPr>
          <w:rFonts w:ascii="IRNazanin" w:hAnsi="IRNazanin" w:eastAsia="IRNazanin"/>
          <w:color w:val="111111"/>
          <w:sz w:val="28"/>
          <w:sz w:val="28"/>
          <w:szCs w:val="28"/>
          <w:rtl w:val="true"/>
          <w:lang w:bidi="fa-IR"/>
        </w:rPr>
        <w:t>حالی که در دام شیطان و هوای نفس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جمله اشاره به حال کسانی است که خداوندِ حلیم و غفور آنها را از طریق بخشیدن نعمت و گسترش روزی و مانند آن می‌آزماید شاید به پاس نعمت‌های الهی بیدار شوند و باز گردند؛این گسترش نعمت‌ها سبب غفلت و بی‌خبریشان شده و همچنان راه خطا را با شتاب ادامه می‌دهند،ناگهان خدا آنها را گرفته و مجازات می‌کند؛مجازاتی که بسیار دردناک است،زیرا در میان نعمت‌های الهی غوطه‌ور و سرگرم لذاتند که در یک لحظه همه چیز دگرگون می‌شود و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داشتن آن همه امکانات در اوج غرور و غفلت قرار داشت،گرفتار عذاب ناگهانی الهی شده و در یک لحظه همه چیز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شرح حال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سرگذشت آنها به همین معنا اشاره کرده است؛خدا آنها را مشمول انواع نعمت‌ها قرار داد،سرزمینی پر از نعمت و خدایی آمرزنده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طَیِّبَةٌ وَ رَبٌّ غَفُورٌ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هوای نفس و شیطان کار خود را کرد و آنها را به ناسپاسی و طغیان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سد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نفوذ آب و جانوران در آن شکست و سیلاب عظیمی به راه افتاد و باغ‌ها و زراعت‌ها و کاخ‌ها را در هم کوبید و در هم برد و تنها زمینی بایر و ویران به جای ماند به گونه‌ای که باقی مانده جمعیت مجبور شدند از آن سرزمین کوچ کنند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درباره این گروه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کافران هرگز گمان نکنند مهلتی که به آنان می‌دهیم به نفع آنها است تنها به این سبب به آنها مهلت می‌دهیم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گناهان خود 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w:t>
      </w:r>
    </w:p>
    <w:p>
      <w:pPr>
        <w:pStyle w:val="BookText"/>
        <w:rPr/>
      </w:pPr>
      <w:r>
        <w:rPr>
          <w:rFonts w:ascii="IRNazanin" w:hAnsi="IRNazanin" w:eastAsia="IRNazanin"/>
          <w:color w:val="111111"/>
          <w:sz w:val="28"/>
          <w:sz w:val="28"/>
          <w:szCs w:val="28"/>
          <w:rtl w:val="true"/>
          <w:lang w:bidi="fa-IR"/>
        </w:rPr>
        <w:t>عذابی خوار کننده است</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نیز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کلام حکیمانه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نیز نوعی کمک به شمار می‌آید؛ولی معمولا در قرآن مجید به مهلت دادنی اطلاق شده که مقدمه عذاب دردناک است</w:t>
      </w:r>
      <w:r>
        <w:rPr>
          <w:rFonts w:eastAsia="IRNazanin" w:cs="IRNazanin"/>
          <w:color w:val="111111"/>
          <w:sz w:val="28"/>
          <w:szCs w:val="28"/>
          <w:rtl w:val="true"/>
          <w:lang w:bidi="fa-IR"/>
        </w:rPr>
        <w:t>.</w:t>
      </w:r>
      <w:bookmarkStart w:id="1313" w:name="pg13968_168709"/>
    </w:p>
    <w:p>
      <w:pPr>
        <w:pStyle w:val="Heading2"/>
        <w:numPr>
          <w:ilvl w:val="1"/>
          <w:numId w:val="1"/>
        </w:numPr>
        <w:rPr/>
      </w:pPr>
      <w:bookmarkStart w:id="1314" w:name="__RefHeading___Toc1125422_3381743652"/>
      <w:bookmarkStart w:id="1315" w:name="_Toc385"/>
      <w:bookmarkEnd w:id="1313"/>
      <w:bookmarkEnd w:id="1314"/>
      <w:r>
        <w:rPr>
          <w:rtl w:val="true"/>
        </w:rPr>
        <w:t xml:space="preserve">گفتار حکیمانه </w:t>
      </w:r>
      <w:r>
        <w:rPr/>
        <w:t>117</w:t>
      </w:r>
      <w:r>
        <w:rPr>
          <w:rtl w:val="true"/>
        </w:rPr>
        <w:t xml:space="preserve">- </w:t>
      </w:r>
      <w:r>
        <w:rPr>
          <w:rtl w:val="true"/>
        </w:rPr>
        <w:t>افراط و تفریط مایه هلاکت</w:t>
      </w:r>
      <w:bookmarkEnd w:id="1315"/>
    </w:p>
    <w:p>
      <w:pPr>
        <w:pStyle w:val="Heading3"/>
        <w:numPr>
          <w:ilvl w:val="2"/>
          <w:numId w:val="1"/>
        </w:numPr>
        <w:rPr/>
      </w:pPr>
      <w:bookmarkStart w:id="1316" w:name="__RefHeading___Toc1125424_3381743652"/>
      <w:bookmarkStart w:id="1317" w:name="_Toc386"/>
      <w:bookmarkEnd w:id="1316"/>
      <w:r>
        <w:rPr>
          <w:rtl w:val="true"/>
        </w:rPr>
        <w:t>اشاره</w:t>
      </w:r>
      <w:bookmarkEnd w:id="131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هَلَکَ فِیَّ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 غَالٍ،وَ مُبْغِضٌ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کس درباره من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غلو کننده و دشمن کینه‌توز</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8" w:name="pg13968_168712"/>
      <w:bookmarkStart w:id="1319" w:name="pg13968_168712"/>
      <w:bookmarkEnd w:id="1319"/>
    </w:p>
    <w:p>
      <w:pPr>
        <w:pStyle w:val="Heading3"/>
        <w:numPr>
          <w:ilvl w:val="2"/>
          <w:numId w:val="1"/>
        </w:numPr>
        <w:rPr/>
      </w:pPr>
      <w:bookmarkStart w:id="1320" w:name="pg13968_168712"/>
      <w:bookmarkStart w:id="1321" w:name="__RefHeading___Toc1125426_3381743652"/>
      <w:bookmarkStart w:id="1322" w:name="_Toc387"/>
      <w:bookmarkEnd w:id="1320"/>
      <w:bookmarkEnd w:id="1321"/>
      <w:r>
        <w:rPr>
          <w:rtl w:val="true"/>
        </w:rPr>
        <w:t>شرح و تفسیر</w:t>
      </w:r>
      <w:bookmarkEnd w:id="1322"/>
    </w:p>
    <w:p>
      <w:pPr>
        <w:pStyle w:val="BookText"/>
        <w:rPr/>
      </w:pPr>
      <w:r>
        <w:rPr>
          <w:rFonts w:ascii="IRNazanin" w:hAnsi="IRNazanin" w:eastAsia="IRNazanin"/>
          <w:color w:val="111111"/>
          <w:sz w:val="28"/>
          <w:sz w:val="28"/>
          <w:szCs w:val="28"/>
          <w:rtl w:val="true"/>
          <w:lang w:bidi="fa-IR"/>
        </w:rPr>
        <w:t>افراط و تفریط مایه هلاکت</w:t>
      </w:r>
    </w:p>
    <w:p>
      <w:pPr>
        <w:pStyle w:val="BookText"/>
        <w:rPr/>
      </w:pPr>
      <w:r>
        <w:rPr>
          <w:rFonts w:ascii="IRNazanin" w:hAnsi="IRNazanin" w:eastAsia="IRNazanin"/>
          <w:color w:val="111111"/>
          <w:sz w:val="28"/>
          <w:sz w:val="28"/>
          <w:szCs w:val="28"/>
          <w:rtl w:val="true"/>
          <w:lang w:bidi="fa-IR"/>
        </w:rPr>
        <w:t>امام علیه السلام در این گفتار حکیمانه،افراط و تفریط در امر محبت اولیاء الله را نکوهش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 درباره من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غلو کننده و دشمن کینه‌توز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فِیَّ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غَالٍ،وَ مُبْغِضٌ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بی‌شک محبت اولیاء الله از ارکان ایمان است و همان سبب پیروی بی‌قید و شرط از آنان و در نتیجه سبب نجات در دنیا و آخرت می‌شود ولی اگر این محبت از حد اعتدال تجاوز کند و به شکل غلو در آید و امام را به مقام نبوت یا الوهیت برساند،به یقین چنین محبتی گمراهی و ضلالت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اگر محبت محو شود و جای خود را به عداوت و دشمنی دهد سبب خروج از ایمان و گمراهی و ضلالت خواهد بود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هر دو گروه در مورد امیر مؤمنان علی علیه السلام پیدا شدند؛ جمعی از غلات که امروز هم آثاری از آنان باقی است او را برتر از پیغمبر بلکه خدا می‌دانستند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جسم علی علیه السلام حلول کرده،زیرا صفاتش صفات خدایی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است که امیر مؤمنان علیه السلام جمعی از آنان را توبه داد و چون توبه نکردند فرمان مرگ آنها را صادر کرد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امروز هم کسانی پیدا می‌شوند که در اشعار و سخنان معمولی خود مطالبی می‌گویند که عین غلو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این‌گونه سخنان آمیخته با غلو متأسفانه به جلسات مذهبی به ویژه از طریق بعضی مداحان یا خطبای بی‌خبر و کم‌اطلاع راه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می‌کوشند گروهی از عوام را نیز به دنبال خود بکشانند و گاه آن را حقیقت ولایت می‌پندارند،در حالی که گمراهی و ضلالت است و اگر علمای دینی و خطبای آگاه و مداحان بامعرفت از آن پیش‌گیری نکنند آینده بدی در انتظار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دنیای امروز دنیای ارتباطات است،این سخنان آمیخته با غلو از یک مجلس کوچک به همه جا منتقل می‌شود و دشمنان شیعه که در کمین نشسته‌اند آن را به همه شیعیان تسری می‌دهند و حکم کفر و قتل آنها را صادر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برابر این توطئه‌ها بیدار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این گروه،گروه دیگری نه تنها نور ولایت و محبت امامت در قلبشان نیست بلکه به جای آن دشمنی و عداوت دارند؛مانند خوارج که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می‌کردند و واجب القتل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افراطگران و این تفریط کنندگان هر دو گمراهند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در صراط مستقیم گام بر می‌دارند که حد اعتدال را رعایت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امام علیه السلام در 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وَخَیْرُ النّاسِ فِیَّ حالاً النَّمَطُ الْأوسَطُ فَالْزِمُوهُ؛ بهترین مردم در مورد من گروه میانه‌رو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آنها جدا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این گونه افراد که در فقه ما به عنوان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می‌شوند مانند طائفه غلات،از اسلام خارج‌اند و در ردیف کفار به شمار می‌آیند، بلکه ناصبی‌ها بدترین کافران‌اند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الاسف در عصر و زمان ما افرادی نیز یافت می‌شوند که گرچه عداوت خود را با صراحت آشکار نمی‌کنند ولی در دل علاقه‌ای به امیر مؤمنان علی علیه السلام ندارند،فضایل او را منکر و از ذکر آن ناراحت می‌گردند به گونه‌ای که شنیده شد در ایام ما در عربستان سعودی کتاب‌های فضایل علی علیه السلام جمع‌آوری می‌شود </w:t>
      </w:r>
    </w:p>
    <w:p>
      <w:pPr>
        <w:pStyle w:val="BookText"/>
        <w:rPr/>
      </w:pPr>
      <w:r>
        <w:rPr>
          <w:rFonts w:ascii="IRNazanin" w:hAnsi="IRNazanin" w:eastAsia="IRNazanin"/>
          <w:color w:val="111111"/>
          <w:sz w:val="28"/>
          <w:sz w:val="28"/>
          <w:szCs w:val="28"/>
          <w:rtl w:val="true"/>
          <w:lang w:bidi="fa-IR"/>
        </w:rPr>
        <w:t>و اجازه نشر به آن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نوعی ناصبی‌گری است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روایتی از امام صادق علیه السلام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در اعتقادات صدوق از آن حضرت می‌خوانیم که در پاسخ کسی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و علی را آفریده و تمام کارها را به دست آنها سپرده،آفرینش به دست آنها و رزق نیز در دست آنهاست،زنده می‌کنند و می‌میرانند،فرمود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دشمن خدا دروغ گفته است،آیه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بخوانید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خدا شریکانی قرار داده‌اند که اعتقاد داشتند این همتایان نیز مانند خدا می‌آفرینند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خالق همه چیز است و او یگانه پیروز است</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3" w:name="pg13968_168720"/>
      <w:bookmarkStart w:id="1324" w:name="pg13968_168720"/>
      <w:bookmarkEnd w:id="1324"/>
    </w:p>
    <w:p>
      <w:pPr>
        <w:pStyle w:val="Heading2"/>
        <w:numPr>
          <w:ilvl w:val="1"/>
          <w:numId w:val="1"/>
        </w:numPr>
        <w:rPr/>
      </w:pPr>
      <w:bookmarkStart w:id="1325" w:name="pg13968_168720"/>
      <w:bookmarkStart w:id="1326" w:name="__RefHeading___Toc1125428_3381743652"/>
      <w:bookmarkStart w:id="1327" w:name="_Toc388"/>
      <w:bookmarkEnd w:id="1325"/>
      <w:bookmarkEnd w:id="1326"/>
      <w:r>
        <w:rPr>
          <w:rtl w:val="true"/>
        </w:rPr>
        <w:t xml:space="preserve">گفتار حکیمانه </w:t>
      </w:r>
      <w:r>
        <w:rPr/>
        <w:t>118</w:t>
      </w:r>
      <w:r>
        <w:rPr>
          <w:rtl w:val="true"/>
        </w:rPr>
        <w:t xml:space="preserve">- </w:t>
      </w:r>
      <w:r>
        <w:rPr>
          <w:rtl w:val="true"/>
        </w:rPr>
        <w:t>فرصت را از دست ندهید</w:t>
      </w:r>
      <w:bookmarkEnd w:id="1327"/>
    </w:p>
    <w:p>
      <w:pPr>
        <w:pStyle w:val="Heading3"/>
        <w:numPr>
          <w:ilvl w:val="2"/>
          <w:numId w:val="1"/>
        </w:numPr>
        <w:rPr/>
      </w:pPr>
      <w:bookmarkStart w:id="1328" w:name="__RefHeading___Toc1125430_3381743652"/>
      <w:bookmarkStart w:id="1329" w:name="_Toc389"/>
      <w:bookmarkEnd w:id="1328"/>
      <w:r>
        <w:rPr>
          <w:rtl w:val="true"/>
        </w:rPr>
        <w:t>اشاره</w:t>
      </w:r>
      <w:bookmarkEnd w:id="132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إِضَاعَةُ الْفُرْصَةِ غُصَّةٌ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دادن فرصت مایه غم و اندوه است</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0" w:name="pg13968_168723"/>
      <w:bookmarkStart w:id="1331" w:name="pg13968_168723"/>
      <w:bookmarkEnd w:id="1331"/>
    </w:p>
    <w:p>
      <w:pPr>
        <w:pStyle w:val="Heading3"/>
        <w:numPr>
          <w:ilvl w:val="2"/>
          <w:numId w:val="1"/>
        </w:numPr>
        <w:rPr/>
      </w:pPr>
      <w:bookmarkStart w:id="1332" w:name="pg13968_168723"/>
      <w:bookmarkStart w:id="1333" w:name="__RefHeading___Toc1125432_3381743652"/>
      <w:bookmarkStart w:id="1334" w:name="_Toc390"/>
      <w:bookmarkEnd w:id="1332"/>
      <w:bookmarkEnd w:id="1333"/>
      <w:r>
        <w:rPr>
          <w:rtl w:val="true"/>
        </w:rPr>
        <w:t>شرح و تفسیر</w:t>
      </w:r>
      <w:bookmarkEnd w:id="1334"/>
    </w:p>
    <w:p>
      <w:pPr>
        <w:pStyle w:val="BookText"/>
        <w:rPr/>
      </w:pPr>
      <w:r>
        <w:rPr>
          <w:rFonts w:ascii="IRNazanin" w:hAnsi="IRNazanin" w:eastAsia="IRNazanin"/>
          <w:color w:val="111111"/>
          <w:sz w:val="28"/>
          <w:sz w:val="28"/>
          <w:szCs w:val="28"/>
          <w:rtl w:val="true"/>
          <w:lang w:bidi="fa-IR"/>
        </w:rPr>
        <w:t>فرصت را از دست ندهید</w:t>
      </w:r>
    </w:p>
    <w:p>
      <w:pPr>
        <w:pStyle w:val="BookText"/>
        <w:rPr/>
      </w:pPr>
      <w:r>
        <w:rPr>
          <w:rFonts w:ascii="IRNazanin" w:hAnsi="IRNazanin" w:eastAsia="IRNazanin"/>
          <w:color w:val="111111"/>
          <w:sz w:val="28"/>
          <w:sz w:val="28"/>
          <w:szCs w:val="28"/>
          <w:rtl w:val="true"/>
          <w:lang w:bidi="fa-IR"/>
        </w:rPr>
        <w:t>امام علیه السلام در این گفتار کوتاه و بسیار حکیمانه همگان را به استفاده از فرصت‌ها دعوت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فرصت مایه غم و اندوه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إِضَاعَةُ الْفُرْصَةِ غُصَّةٌ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گونه که در سند این حکمت اشاره شد امام علیه السلام شبیه آن را در وصیت‌نامه‌اش به امام حسن مجتبی علیه السلام فرموده و در کلام حکمت‌آمیز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الفُرْصَةُ تَمُرَّ مَرَّ السَّحابِ فَانْتَهُزُوا فُرَصَ الْخَیْرِ؛ فرصت‌ها همچون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است،بنابراین فرصت‌های نیک را غنیمت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به معنای فراهم شدن اسباب انجام کاری است،زیرا بسیاری از کارها به ویژه کارهای مهم نیازمند به مقدماتی است که گاه از اختیار انسان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 اثر پیش‌آمدهایی آن اسباب فراهم گردد باید هرچه زودتر از آنها استفاده کرد و به مقصد رسید،زیرا بسیار می‌شود فرصت از دست رفته هرگز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انسان،فراغت،نشاط کار،صحت و سلامت همه از فرصت‌هایی است که به سرعت می‌گذرد و گاه به آسانی یا هرگز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معروفی از امیرمؤمنان علی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 نَصِیبَکَ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نصیبت را از دنیا هرگز فراموش نکن</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تَنْسَ </w:t>
      </w:r>
    </w:p>
    <w:p>
      <w:pPr>
        <w:pStyle w:val="BookText"/>
        <w:rPr/>
      </w:pPr>
      <w:r>
        <w:rPr>
          <w:rFonts w:ascii="Amiri" w:hAnsi="Amiri" w:eastAsia="Amiri" w:cs="Amiri"/>
          <w:color w:val="111111"/>
          <w:sz w:val="28"/>
          <w:sz w:val="28"/>
          <w:szCs w:val="28"/>
          <w:rtl w:val="true"/>
          <w:lang w:bidi="ar-SA"/>
        </w:rPr>
        <w:t>صِحَّتَکَ وَ قُوَّتَکَ وَ فَراغَکَ وَ شَبابَکَ وَ نِشاطَتَکَ أنْ تَطْلُبَ بِها الْآخِرَةَ؛ سلامتی و توانایی و فراغت بال و جوانی و نشاطت را فراموش نکن و به وسیله آن سعادت آخرت را تحصیل نما</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به یقین،غم و اندوه و حتی گریه و زاری برای از دست رفتن فرصت هیچ مشکلی را حل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 که انسان بیدار باشد و فرصت‌ها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معروفی از رسول خدا صلی الله علیه و آله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لِرَبِّکُمْ فی أیّامِ دَهْرِکُمْ نَفَحاتُ ألا فَتَعَّرضوا لَها؛ پروردگار شما در دوران زندگانی‌تان نسیم‌های سعادتی در اختیار شما می‌گذارد از آن نسیم‌ها استفاده کنید و خود را در معرض آن قرار دهید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این نسیم‌های سعادت همان فرصت‌های گرانبهاست که در دوران زندگی برای انسان گه‌گاه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امیرمؤمنان علیه السلام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الْآنَ الْآنَ مِنْ قَبْلِ النُّدَمِ وَ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ای مردم هم اکنون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از دست برود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شوید و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بر من از کوتاهی‌هایی که در اطاعت از فرمان خدا کردم</w:t>
      </w:r>
      <w:r>
        <w:rPr>
          <w:rFonts w:eastAsia="IRNazanin" w:cs="IRNazanin"/>
          <w:color w:val="111111"/>
          <w:sz w:val="28"/>
          <w:szCs w:val="28"/>
          <w:rtl w:val="true"/>
          <w:lang w:bidi="fa-IR"/>
        </w:rPr>
        <w:t xml:space="preserve">». </w:t>
      </w:r>
      <w:r>
        <w:rPr>
          <w:rStyle w:val="FootnoteAnchor"/>
          <w:rtl w:val="true"/>
        </w:rPr>
        <w:footnoteReference w:id="519"/>
      </w:r>
      <w:bookmarkStart w:id="1335" w:name="pg13968_168726"/>
    </w:p>
    <w:p>
      <w:pPr>
        <w:pStyle w:val="Heading2"/>
        <w:numPr>
          <w:ilvl w:val="1"/>
          <w:numId w:val="1"/>
        </w:numPr>
        <w:rPr/>
      </w:pPr>
      <w:bookmarkStart w:id="1336" w:name="__RefHeading___Toc1125434_3381743652"/>
      <w:bookmarkStart w:id="1337" w:name="_Toc391"/>
      <w:bookmarkEnd w:id="1335"/>
      <w:bookmarkEnd w:id="1336"/>
      <w:r>
        <w:rPr>
          <w:rtl w:val="true"/>
        </w:rPr>
        <w:t xml:space="preserve">گفتار حکیمانه </w:t>
      </w:r>
      <w:r>
        <w:rPr/>
        <w:t>119</w:t>
      </w:r>
      <w:r>
        <w:rPr>
          <w:rtl w:val="true"/>
        </w:rPr>
        <w:t xml:space="preserve">- </w:t>
      </w:r>
      <w:r>
        <w:rPr>
          <w:rtl w:val="true"/>
        </w:rPr>
        <w:t>دنیا مار خوش خط و خال</w:t>
      </w:r>
      <w:r>
        <w:rPr>
          <w:rtl w:val="true"/>
        </w:rPr>
        <w:t>!</w:t>
      </w:r>
      <w:bookmarkEnd w:id="1337"/>
    </w:p>
    <w:p>
      <w:pPr>
        <w:pStyle w:val="Heading3"/>
        <w:numPr>
          <w:ilvl w:val="2"/>
          <w:numId w:val="1"/>
        </w:numPr>
        <w:rPr/>
      </w:pPr>
      <w:bookmarkStart w:id="1338" w:name="__RefHeading___Toc1125436_3381743652"/>
      <w:bookmarkStart w:id="1339" w:name="_Toc392"/>
      <w:bookmarkEnd w:id="1338"/>
      <w:r>
        <w:rPr>
          <w:rtl w:val="true"/>
        </w:rPr>
        <w:t>اشاره</w:t>
      </w:r>
      <w:bookmarkEnd w:id="133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مَثَلُ الدُّنْیَا کَمَثَلِ الْحَیَّةِ لَیِّنٌ مَسُّهَا،وَ السَّمُّ النَّاقِعُ فِی جَوْفِهَا،یَهْوِی إِلَیْهَا الْغِرُّ الْجَاهِلُ،وَ یَحْذَرُهَا ذُو اللُّبِّ الْعَاقِلُ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مانند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خط و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هنگام لمس کردن نرم به نظر می‌رسد در حالی که سم کشنده در درون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نادان به سوی آن می‌رود و خردمند عاقل از آن حذر می‌کند</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0" w:name="pg13968_168730"/>
      <w:bookmarkStart w:id="1341" w:name="pg13968_168730"/>
      <w:bookmarkEnd w:id="1341"/>
    </w:p>
    <w:p>
      <w:pPr>
        <w:pStyle w:val="Heading3"/>
        <w:numPr>
          <w:ilvl w:val="2"/>
          <w:numId w:val="1"/>
        </w:numPr>
        <w:rPr/>
      </w:pPr>
      <w:bookmarkStart w:id="1342" w:name="pg13968_168730"/>
      <w:bookmarkStart w:id="1343" w:name="__RefHeading___Toc1125438_3381743652"/>
      <w:bookmarkStart w:id="1344" w:name="_Toc393"/>
      <w:bookmarkEnd w:id="1342"/>
      <w:bookmarkEnd w:id="1343"/>
      <w:r>
        <w:rPr>
          <w:rtl w:val="true"/>
        </w:rPr>
        <w:t>شرح و تفسیر</w:t>
      </w:r>
      <w:bookmarkEnd w:id="1344"/>
    </w:p>
    <w:p>
      <w:pPr>
        <w:pStyle w:val="BookText"/>
        <w:rPr/>
      </w:pPr>
      <w:r>
        <w:rPr>
          <w:rFonts w:ascii="IRNazanin" w:hAnsi="IRNazanin" w:eastAsia="IRNazanin"/>
          <w:color w:val="111111"/>
          <w:sz w:val="28"/>
          <w:sz w:val="28"/>
          <w:szCs w:val="28"/>
          <w:rtl w:val="true"/>
          <w:lang w:bidi="fa-IR"/>
        </w:rPr>
        <w:t>دنیا مار خوش خط و 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پربار خود تشبیه دیگری برای دنیای فریبنده بیان کرده و به همگان هشدار داده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مانند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و خط و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هنگام لمس کردن نرم به نظر می‌رسد در حالی که سم کشنده در درون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نادان به سوی آن می‌رود و خردمند عاقل از آن حذر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الدُّنْیَا کَمَثَلِ الْحَیَّةِ لَیِّنٌ مَسُّهَا،وَ السَّمُّ النَّاقِعُ فِی جَوْفِهَا،یَهْوِی إِلَیْهَا الْغِرُّ الْجَاهِلُ،وَ یَحْذَرُهَا ذُو اللُّبِّ الْعَاقِلُ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طبیعت دنیا دارای این دو ویژگی ظاهری فریبنده و باطنی خطرناک است؛ کاخ‌ها،زر و زیورها،لباس‌ها،غذاهای رنگارنگ و عیش و نوش‌ها مظاهر جذاب دنیاست؛ولی در درون،غفلت،بی‌خبری از خدا آلوده شدن به انواع گناهان را برای به دست آوردن یا حفظ آن با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جهت امام علیه السلام در عبارات مختلفش با ذکر مثال‌های متعدد تناقض این ظاهر و باطن را آشکار ساخته و هشدار داده است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نامه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پیش از دوران خلافت ظاهری‌اش به سلمان فارسی قدس سره نگاشته،همین مثل را با کمی تفاوت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تشبیهاتی برای دنیا از آیات قرآن و روایات اسلامی جمع‌آوری کردیم که به هجده تشبیه بالغ می‌شد و نشان دادیم که چگونه خدای متعال در قرآن و سپس پیشوایان معصوم در احادیث خود برای بیدار کردن غافلانِ بی‌خبر،از مثال‌های حسی </w:t>
      </w:r>
    </w:p>
    <w:p>
      <w:pPr>
        <w:pStyle w:val="BookText"/>
        <w:rPr/>
      </w:pPr>
      <w:r>
        <w:rPr>
          <w:rFonts w:ascii="IRNazanin" w:hAnsi="IRNazanin" w:eastAsia="IRNazanin"/>
          <w:color w:val="111111"/>
          <w:sz w:val="28"/>
          <w:sz w:val="28"/>
          <w:szCs w:val="28"/>
          <w:rtl w:val="true"/>
          <w:lang w:bidi="fa-IR"/>
        </w:rPr>
        <w:t>مختلف بهره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و تکثر این امثله به خوبی نشان می‌دهد که تا چه اندازه این مسئله دارای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مورد نظر تضاد ظاهر و باطن دنیا با تمثیل به مار نشان داده شده که به هنگام لمس آن بسیار نرم و ملایم به نظر می‌رسد و انسانِ بی‌خبر از لمس آن لذت می‌برد در حالی که اگر یک لحظه غافل شود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قاتل و جان‌گدازی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درون این حیوان خطرناک است از طریق نیش آن به بدن انسان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سوزش فوق العاده توأم با پیچ و تاب تا آنجا که مار گزیده به صورت یک مثل در بیتابی درآمده است و سپس از کار افتادن تدریجی دستگاه‌های اصلی بدن و شتاب به سوی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به معنای انسان خام بی‌تجربه که زود فریب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انسان‌های نادان و نا آگاهی است که تنها چشم به ظواهر فریبنده دنیا می‌دوزند و از آنچه در باطن دارد و تاریخ پیشینیان آن را به خوبی مجسم ساخته بی‌خبر می‌مانند؛ولی عاقلان باتجربه و آگاه که سرنوشت دنیاپرستان را در آیینه تاریخ مشاهده کرده‌اند خود را از آن برحذر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حب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تمام گناهان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دنیاپرست چنان اسیر آن می‌شوند که نه خدا را بنده‌اند و نه فرمان عقل را می‌برند،نه حق الناس می‌شناسند و نه وجدان بیدار و آگاهی دارند و گاه با صراحت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اهداف دنیوی هر کار برای ما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أُتْرکُوا الدُّنْیا لِأهْلِها فَإنَّهُ مَنْ أخَذَ مِنْها فَوْقَ ما یَکْفیهِ أخَذَ مِنْ حَتْفِهِ وَ هُوَ لا یَشْعُرُ؛ دنیا را به اهل آن واگذارید،زیرا کسی که بیش از نیاز خود از آن برگیرد در واقع مرگ خود را از آنجا که نمی‌داند تسریع کرده است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در حدیث دیگری از آن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أحَدٌ مِنَ الْأوَّلینَ وَ الْآخِرینَ إلاّ وَ هُوَ یَتَمَنّی یَوْمَ الْقِیامَةِ إنَّهُ لَمْ یُعْطَ مِنَ الدُّنْیا إلاّ قُوتاً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اولین و آخرین نیست مگر این‌که روز قیامت آرزو می‌کند که ای کاش جز به اندازه نیاز از دنیا به او داده نشده بود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بی‌شک تمام آنچه گفته شد درباره دنیای دنیاپرستانی است که هدفی جز لذت و عیش و نوش ندارند و دنیا برای آنها غایة الآمال است؛ولی هرگاه از امکانات دنیا برای وصول به سعادت اخروی استفاده شود،دنیای ممدوح و محبوب و به تعبیر روایت امام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که انسان را به هدف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خدمت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ما دنیا را دوست داریم و علاقه‌مندیم به ما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دوست داری؟ می‌خواهی با آن چه کنی؟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خودم و خانواده‌ام را تأمین کنم،با آن صله رحم به جا آورم،در راه خدا صدقه دهم و حج و عمره به جا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طَلَبُ الدُّنْیا هذا طَلَبُ الْآخِرَةِ؛ این طلب دنیا نیست بلکه طلب آخرت است</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5" w:name="pg13968_168736"/>
      <w:bookmarkStart w:id="1346" w:name="pg13968_168736"/>
      <w:bookmarkEnd w:id="1346"/>
    </w:p>
    <w:p>
      <w:pPr>
        <w:pStyle w:val="Heading2"/>
        <w:numPr>
          <w:ilvl w:val="1"/>
          <w:numId w:val="1"/>
        </w:numPr>
        <w:rPr/>
      </w:pPr>
      <w:bookmarkStart w:id="1347" w:name="pg13968_168736"/>
      <w:bookmarkStart w:id="1348" w:name="__RefHeading___Toc1125440_3381743652"/>
      <w:bookmarkStart w:id="1349" w:name="_Toc394"/>
      <w:bookmarkEnd w:id="1347"/>
      <w:bookmarkEnd w:id="1348"/>
      <w:r>
        <w:rPr>
          <w:rtl w:val="true"/>
        </w:rPr>
        <w:t xml:space="preserve">گفتار حکیمانه </w:t>
      </w:r>
      <w:r>
        <w:rPr/>
        <w:t>120</w:t>
      </w:r>
      <w:r>
        <w:rPr>
          <w:rtl w:val="true"/>
        </w:rPr>
        <w:t xml:space="preserve">- </w:t>
      </w:r>
      <w:r>
        <w:rPr>
          <w:rtl w:val="true"/>
        </w:rPr>
        <w:t>ویژگی‌های قبایل قریش</w:t>
      </w:r>
      <w:bookmarkEnd w:id="1349"/>
    </w:p>
    <w:p>
      <w:pPr>
        <w:pStyle w:val="Heading3"/>
        <w:numPr>
          <w:ilvl w:val="2"/>
          <w:numId w:val="1"/>
        </w:numPr>
        <w:rPr/>
      </w:pPr>
      <w:bookmarkStart w:id="1350" w:name="__RefHeading___Toc1125442_3381743652"/>
      <w:bookmarkStart w:id="1351" w:name="_Toc395"/>
      <w:bookmarkEnd w:id="1350"/>
      <w:r>
        <w:rPr>
          <w:rtl w:val="true"/>
        </w:rPr>
        <w:t>اشاره</w:t>
      </w:r>
      <w:bookmarkEnd w:id="1351"/>
    </w:p>
    <w:p>
      <w:pPr>
        <w:pStyle w:val="BookText"/>
        <w:rPr/>
      </w:pPr>
      <w:r>
        <w:rPr>
          <w:rFonts w:ascii="IRNazanin" w:hAnsi="IRNazanin" w:eastAsia="IRNazanin"/>
          <w:color w:val="111111"/>
          <w:sz w:val="28"/>
          <w:sz w:val="28"/>
          <w:szCs w:val="28"/>
          <w:rtl w:val="true"/>
          <w:lang w:bidi="fa-IR"/>
        </w:rPr>
        <w:t>و سئل عن قریش</w:t>
      </w:r>
    </w:p>
    <w:p>
      <w:pPr>
        <w:pStyle w:val="BookText"/>
        <w:rPr/>
      </w:pPr>
      <w:r>
        <w:rPr>
          <w:rFonts w:ascii="IRNazanin" w:hAnsi="IRNazanin" w:eastAsia="IRNazanin"/>
          <w:color w:val="111111"/>
          <w:sz w:val="28"/>
          <w:sz w:val="28"/>
          <w:szCs w:val="28"/>
          <w:rtl w:val="true"/>
          <w:lang w:bidi="fa-IR"/>
        </w:rPr>
        <w:t>فقال علیه‌السلام</w:t>
      </w:r>
    </w:p>
    <w:p>
      <w:pPr>
        <w:pStyle w:val="BookText"/>
        <w:rPr/>
      </w:pPr>
      <w:r>
        <w:rPr>
          <w:rFonts w:ascii="Amiri" w:hAnsi="Amiri" w:eastAsia="Amiri" w:cs="Amiri"/>
          <w:color w:val="111111"/>
          <w:sz w:val="28"/>
          <w:sz w:val="28"/>
          <w:szCs w:val="28"/>
          <w:rtl w:val="true"/>
          <w:lang w:bidi="ar-SA"/>
        </w:rPr>
        <w:t>أَمَّا بَنُو مَخْزُومٍ فَرَیْحَانَةُ قُرَیْشٍ،نُحِبُّ حَدِیثَ رِجَالِهِمْ،وَ النِّکَاحَ فِی 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عَبْدِ شَمْسٍ فَأَبْعَدُهَا رَأْیاً،وَ أَمْنَعُهَا لِمَا وَرَاءَ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نَحْنُ فَأَبْذَلُ لِمَا فِی أَیْدِینَا،وَ أَسْمَحُ عِنْدَ الْمَوْتِ</w:t>
      </w:r>
    </w:p>
    <w:p>
      <w:pPr>
        <w:pStyle w:val="BookText"/>
        <w:rPr/>
      </w:pPr>
      <w:r>
        <w:rPr>
          <w:rFonts w:ascii="Amiri" w:hAnsi="Amiri" w:eastAsia="Amiri" w:cs="Amiri"/>
          <w:color w:val="111111"/>
          <w:sz w:val="28"/>
          <w:sz w:val="28"/>
          <w:szCs w:val="28"/>
          <w:rtl w:val="true"/>
          <w:lang w:bidi="ar-SA"/>
        </w:rPr>
        <w:t>بِنُفُوسِنَا،هُمْ أَکْثَرُ وَ أَمْکَرُ وَ أَنْکَرُ،</w:t>
      </w:r>
    </w:p>
    <w:p>
      <w:pPr>
        <w:pStyle w:val="BookText"/>
        <w:rPr/>
      </w:pPr>
      <w:r>
        <w:rPr>
          <w:rFonts w:ascii="Amiri" w:hAnsi="Amiri" w:eastAsia="Amiri" w:cs="Amiri"/>
          <w:color w:val="111111"/>
          <w:sz w:val="28"/>
          <w:sz w:val="28"/>
          <w:szCs w:val="28"/>
          <w:rtl w:val="true"/>
          <w:lang w:bidi="ar-SA"/>
        </w:rPr>
        <w:t>وَ نَحْنُ أَفْصَحُ وَ أَنْصَحُ وَ أَصْبَحُ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در مورد قریش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بنی‌مخزوم،گل‌های قبیله قریشند که ما دوست داریم با مردانشان هم سخن شویم و با زنانشان ازدواج کنیم،اما طایفه بنی عبد شمس،از همه بداندیش‌تر و بخیل‌ترند،اما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آنها به آنچه در دست داریم بخشنده‌تریم و به هنگام بذل جان از همه سخاوتمندتر؛ </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آنها بیشتر و مکرشان فزون‌تر و زشت‌ترند و ما فصیح‌تر و دلسوزتر و زیباتریم</w:t>
      </w:r>
      <w:r>
        <w:rPr>
          <w:rFonts w:eastAsia="IRNazanin" w:cs="IRNazanin"/>
          <w:color w:val="111111"/>
          <w:sz w:val="28"/>
          <w:szCs w:val="28"/>
          <w:rtl w:val="true"/>
          <w:lang w:bidi="fa-IR"/>
        </w:rPr>
        <w:t xml:space="preserve">. </w:t>
      </w:r>
      <w:r>
        <w:rPr>
          <w:rStyle w:val="FootnoteAnchor"/>
          <w:rtl w:val="true"/>
        </w:rPr>
        <w:footnoteReference w:id="524"/>
      </w:r>
      <w:bookmarkStart w:id="1352" w:name="pg13968_168740"/>
    </w:p>
    <w:p>
      <w:pPr>
        <w:pStyle w:val="Heading3"/>
        <w:numPr>
          <w:ilvl w:val="2"/>
          <w:numId w:val="1"/>
        </w:numPr>
        <w:rPr/>
      </w:pPr>
      <w:bookmarkStart w:id="1353" w:name="__RefHeading___Toc1125444_3381743652"/>
      <w:bookmarkStart w:id="1354" w:name="_Toc396"/>
      <w:bookmarkEnd w:id="1352"/>
      <w:bookmarkEnd w:id="1353"/>
      <w:r>
        <w:rPr>
          <w:rtl w:val="true"/>
        </w:rPr>
        <w:t>شرح و تفسیر</w:t>
      </w:r>
      <w:bookmarkEnd w:id="1354"/>
    </w:p>
    <w:p>
      <w:pPr>
        <w:pStyle w:val="BookText"/>
        <w:rPr/>
      </w:pPr>
      <w:r>
        <w:rPr>
          <w:rFonts w:ascii="IRNazanin" w:hAnsi="IRNazanin" w:eastAsia="IRNazanin"/>
          <w:color w:val="111111"/>
          <w:sz w:val="28"/>
          <w:sz w:val="28"/>
          <w:szCs w:val="28"/>
          <w:rtl w:val="true"/>
          <w:lang w:bidi="fa-IR"/>
        </w:rPr>
        <w:t>ویژگی‌های قبایل قریش</w:t>
      </w:r>
    </w:p>
    <w:p>
      <w:pPr>
        <w:pStyle w:val="BookText"/>
        <w:rPr/>
      </w:pPr>
      <w:r>
        <w:rPr>
          <w:rFonts w:ascii="IRNazanin" w:hAnsi="IRNazanin" w:eastAsia="IRNazanin"/>
          <w:color w:val="111111"/>
          <w:sz w:val="28"/>
          <w:sz w:val="28"/>
          <w:szCs w:val="28"/>
          <w:rtl w:val="true"/>
          <w:lang w:bidi="fa-IR"/>
        </w:rPr>
        <w:t xml:space="preserve">این کلام حکیمانه در پاسخ کسی بیان شد که از امام علیه السلام درباره ویژگی‌های قبایل قریش سؤال کرد امام علیه السلام نیز به سه قبیله معروف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ویژگی‌های روحی و جسمی آنها را بر شمرد و در واقع به عنوان یک روان‌شناس ماهر در عبارات کوتاهی سجایای آنها را بررسی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علیه السلام عَنْ قُرَیْشٍ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 در پاسخ این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درباره طایفه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بنی مخزوم گل‌های قبیله قریش‌اند که ما دوست داریم با مردانشان هم سخن شویم و با زنانشان ازدواج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أَمَّا بَنُو مَخْزُومٍ فَرَیْحَانَةُ قُرَیْشٍ،نُحِبُّ حَدِیثَ رِجَالِهِمْ،وَ النِّکَاحَ فِی نِسَائِهِمْ</w:t>
      </w:r>
      <w:r>
        <w:rPr>
          <w:rFonts w:eastAsia="IRNazanin" w:cs="IRNazanin"/>
          <w:color w:val="111111"/>
          <w:sz w:val="28"/>
          <w:szCs w:val="28"/>
          <w:rtl w:val="true"/>
          <w:lang w:bidi="fa-IR"/>
        </w:rPr>
        <w:t>) .</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این قبیله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یقظة بن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طایفه به پاکیزگی و برخورد خوب و حسن معاشرت معروف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نیز همین اوصافشان را ستود نه اوصاف معنوی و اخلاقی دیگر را و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دشمنان سرسخت اسلام از این قبیله بودند که شأن نزول بعضی از آیات قرآن مسائل مربوط به آنها را تشکیل می‌دهد؛از جمله در شأن نزول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 لَهُ مالاً مَمْدُوداً </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گفته‌اند </w:t>
      </w:r>
    </w:p>
    <w:p>
      <w:pPr>
        <w:pStyle w:val="BookText"/>
        <w:rPr/>
      </w:pPr>
      <w:r>
        <w:rPr>
          <w:rFonts w:ascii="IRNazanin" w:hAnsi="IRNazanin" w:eastAsia="IRNazanin"/>
          <w:color w:val="111111"/>
          <w:sz w:val="28"/>
          <w:sz w:val="28"/>
          <w:szCs w:val="28"/>
          <w:rtl w:val="true"/>
          <w:lang w:bidi="fa-IR"/>
        </w:rPr>
        <w:t>که این آیات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معروف است که تصمیم داشت با قرآن معارضه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که مذمت شدیدی در این آیات از هر دو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سراغ معرفی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قبیله‌اند،می‌فرماید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طائفه بنی عبد شمس از همه بداندیش‌تر و بخیل‌ترند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بَنُو عَبْدِ شَمْسٍ فَأَبْعَدُهَا رَأْیاً،وَ أَمْنَعُهَا لِمَا وَرَاءَ ظُهُورِهَا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أَبْعَدُهَا رَأْیاً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أَمْنَعُهَا لِمَا وَرَاءَ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شکل مدح تفسیر شده به این گونه که آنها دارای افکاری عمیق و دورنگرند و نسبت به آنچه در اختیار دارند شجاعانه دفاع می‌کنند و گاه به صورت دو وصف مذموم تفسیر شده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أَبْعَدُهَا رَأْیاً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دورترین قبایل قریش از حقند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أَبْعَدُهَا رَأْیاً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أَمْنَعُهَا لِمَا وَرَاءَ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تفسیر شده که آنها بخیل‌ترین افرادند نسبت به چیزهایی که در اختیار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شواهد و قراین تاریخی و وجود افرادی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آنها،تفسیر دوم مناسب‌تر به نظر می‌رسد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خواهد آمد نیز شاهد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از بنی هاشم یاد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به آنچه در دست داریم بخشنده‌تر و به هنگام بذل جان از همه سخاوتمندتریم،جمعیت آنها بیشتر و مکرشان فزون‌تر و زشت‌ترند و ما فصیح‌تر و دلسوزتر و زیباتریم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نَحْنُ فَأَبْذَلُ لِمَا فِی أَیْدِینَا،وَ أَسْمَحُ عِنْدَ الْمَوْتِ بِنُفُوسِنَا،وَ هُمْ أَکْثَرُ وَ أَمْکَرُ وَ أَنْکَرُ،وَ نَحْنُ أَفْصَحُ وَ أَنْصَحُ وَ أَصْبَحُ</w:t>
      </w:r>
      <w:r>
        <w:rPr>
          <w:rFonts w:eastAsia="IRNazanin" w:cs="IRNazanin"/>
          <w:color w:val="111111"/>
          <w:sz w:val="28"/>
          <w:szCs w:val="28"/>
          <w:rtl w:val="true"/>
          <w:lang w:bidi="fa-IR"/>
        </w:rPr>
        <w:t>) .</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بنی‌هاشم نمونه بارز آن در پیغمبر اکرم و امیرمؤمنان علیهما السلام و خطبه‌های نهج‌البلاغه و نامه‌ها و کلمات قصار آن کاملاً نمودار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p>
    <w:p>
      <w:pPr>
        <w:pStyle w:val="BookText"/>
        <w:rPr/>
      </w:pPr>
      <w:r>
        <w:rPr>
          <w:rFonts w:ascii="IRNazanin" w:hAnsi="IRNazanin" w:eastAsia="IRNazanin"/>
          <w:color w:val="111111"/>
          <w:sz w:val="28"/>
          <w:sz w:val="28"/>
          <w:szCs w:val="28"/>
          <w:rtl w:val="true"/>
          <w:lang w:bidi="fa-IR"/>
        </w:rPr>
        <w:t>عرفه امام حسین علیه السلام و دعاهای صحیفه سجادیه نیز نمونه‌های دیگری از این فصاحت بی‌بدیل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خیرخواهی آنها درباره اسلام تا آنجا بود که تا پای جان ایستادند و همه چیز را برای حفظ اسلام در صحنه‌هایی همچون کربلا و غیر آن فدا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صورت آنها در تواریخ کاملاً منعکس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و بخشش آنان در زندگی امیر مؤمنان که هزار برده را با دسترنج خود آزاد کرد و در رکوع نماز انگشتر گران‌قیمتی را به سائل داد و آیه در مدح او نازل شد و در زندگی بانوی اسلام فاطمه زهرا علیها السلام که پیراهن شب زفافش را به سائل تقدیم کرد و در زندگی امام حسن علیه السلام که در طول عمر خود چند بار تمام اموالش را میان خود و نیازمندان تنصیف نمود و همچنین در زندگی امام صادق علیه السلام که بخشی از اموال خود را به دست یکی از شیعیان سپرده بود تا اگر اختلافی در میان شیعیان در باره مسائل مالی ببیند مبلغ مورد اختلاف را از اموال او بپردازد و میان آنها صلح و صفا برقرار سازد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تاریخ اسلام که به دست دوست و دشمن نوشته شده شاهد گویای سخنان فشرده و پرمعنایی است که امام علیه السلام در این کلام حکمت‌آمیز خود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می‌شود که چگونه امام علیه السلام قبیله‌ای را به طور عموم زیر سؤال می‌برد و آنها را آشکارا مذمت و نکوهش می‌کند در حالی که از نظر شرع اسلام چنین کاری مناسب به نظر نمی‌رسد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این‌گونه حکم‌های عام ناظر به عموم نیست،بلکه ناظر به غالب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جسور و سرکش‌اند مفهومش این نیست که همه بدون استثنا چنین‌اند و یا این سخن که پیران پخته و پرتجربه‌اند دلیل وجود این صفت در تمام افراد کهن‌سال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ابراز صفات مخفی و پنهان اشکال دارد اما صفات آشکار که افراد نمونه‌های آن را در این قبایل آشکارا دیده بودند،بیان آن بی‌اشکال است؛مثلا در طایفه بنی عبد شمس چهره‌هایی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 و همچون همسر آلوده و زشت‌کارش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اینکه در عصر جاهلیت،عرب به افراد قبیله خود افتخار می‌کردند و حتی کثرت جمعیت خود را به رخ دیگری می‌کشیدند؛ولی با ظهور اسلام این تفاخر به انساب جاهلی از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امیر مؤمنان علی علیه السلام در اینجا ویژگی‌های قبایل قریش و برتری بنی‌هاشم را بیان می‌کند؟</w:t>
      </w:r>
    </w:p>
    <w:p>
      <w:pPr>
        <w:pStyle w:val="BookText"/>
        <w:rPr/>
      </w:pPr>
      <w:r>
        <w:rPr>
          <w:rFonts w:ascii="IRNazanin" w:hAnsi="IRNazanin" w:eastAsia="IRNazanin"/>
          <w:color w:val="111111"/>
          <w:sz w:val="28"/>
          <w:sz w:val="28"/>
          <w:szCs w:val="28"/>
          <w:rtl w:val="true"/>
          <w:lang w:bidi="fa-IR"/>
        </w:rPr>
        <w:t>پاسخ آن است که عرب جاهلی بر ارزش‌های اخلاقی تکیه نمی‌کرد،بلکه روی تعداد و کثرت و پاره‌ای از صفات زشت مانند غارت‌گر بودن تکیه داشت و اصولاً دفاع از قبیله،دفاعی بی‌چون و چرا و بی قید و شرط و تعصب‌آمیز بود نه برای ارزش‌های اخلاقی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نیز در اینجا تکیه بر ویژگی‌های اخلاقی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می‌گوییم که توفیق رحمت فرمودی دوازدهمین جلد شرح نهج‌البلاغه مولای متقیان امیرمؤمنان علی علیه السلام را مقارن ایام غدیر به پایان رساندیم و از غدیر پرفیض کلمات حکیمانه آن حضرت خود و دیگران را سیراب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عمل به این سخنان نورانی را نیز مرحمت فرما و عنایت خود را کامل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p>
    <w:p>
      <w:pPr>
        <w:pStyle w:val="BookText"/>
        <w:rPr/>
      </w:pPr>
      <w:r>
        <w:rPr>
          <w:rFonts w:ascii="IRNazanin" w:hAnsi="IRNazanin" w:eastAsia="IRNazanin"/>
          <w:color w:val="111111"/>
          <w:sz w:val="28"/>
          <w:sz w:val="28"/>
          <w:szCs w:val="28"/>
          <w:rtl w:val="true"/>
          <w:lang w:bidi="fa-IR"/>
        </w:rPr>
        <w:t>پایان جلد دوازدهم</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ذی‌الحجة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آذر 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تمام نهج‌البلاغه،بخش مقدمه،ص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مرحوم خطیب در کتاب 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کلمات مشهور امام علیه السلام است که قبل از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ابوحیان توحیدی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الامتاع والمؤانسة و بعد از سیّد رضی مرحوم آمدی در کتاب 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آورده است و از روایتی که رضی‌الدین علی بن یوسف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علّامه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العُدد القویة آورده است استفاده می‌شود که این جمله بخشی از وصیتی است که امام علیه السلام برای فرزندش امام حسن علیه السلام بیان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 تفاوت‌هایی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این تفاوت‌ها اضافه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وَبَر فَیُسْلَب؛و نه پشمی دارد که آن را بچینند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،ماده عزلت،ح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به اضافه چهار جمله بعد از آن که خواهد آمد همگی در وصیتی که امام علیه السلام به مالک اشتر فرموده دیده می‌شود و مرحوم صاحب کتاب تحف‌العقول که قبل از سیّد رضی می‌زیسته در شرح کلمات قصار علی علیه السلام تمام آن را با تفاوت‌هایی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نشان می‌دهد که بخشی از آنچه در بحث کلمات قصار نهج‌البلاغه آمده جمله‌های به هم پیوسته‌ای بوده است که مرحوم سیّد رضی به سبب معانی مستقلی که داشته‌اند آنها را از هم جدا کرده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از عبارات این جمله به این صورت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مَنْ قَنَعَ وَ ذَلَّ مَنْ طَمَعَ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نهج‌البلاغه،حکمت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این حکمت در ذیل حکمت دوم گذشت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منطقه‌ای است در جنوب مصر و نزدیک حبشه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شوشتری،ج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شوشتری،ج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این حکمت در ذیل حکمت دوم گذشت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کنزالعمال،ح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این حکمت در ذیل حکمت دوم گذشت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این حکمت در ذیل حکمت دوم گذشت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اکثر نسخه‌های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هرچند در نسخه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که به نظر می‌رسد خطای چاپی باشد،زیرا معنای مناسبی ندارد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نقصان و کم شدن تدریجی و سرانجام نابود شدن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این حکمت در ذیل حکمت دوم گذشت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زلزال،آیه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مصادر نهج‌البلاغه از ابن سمعون که واعظ معروفی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او سنه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تألیف نهج‌البلاغه چشم از دنیا پوشید،نقل می‌کند در یکی از سخنان خود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مَنْ أنْطَقَ بِاللَّحِْم وَبَصَّرَ بِالشَّحْمِ وَأبْصَرَ بِالْخَرْمِ؛منزه است آن خدایی که با یک قطعه گوشت انسان را به نطق درآورد و با یک قطعه پیه بینایی و با قطعه‌ای استخوان شنوایی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بخشید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مصادر چنین نتیجه‌گیری می‌کند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را از کلام مولی اقتباس کرده و بنابراین از منبع دیگری غیر از نهج‌البلاغه گرفته است 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سمعون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 که از خطبه‌های امیرمؤمنان علیه السلام اقتباس می‌کرد پیش 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الحمید بن کاتب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مقفع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آنها،بلکه هر خطیب توانایی از سرچشمه کلام آن حضرت سیراب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بلد،آیه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مصادر نهج‌البلاغه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 بن ضمرة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یاران نزدیک علی علیه السلام بود روزی بر معاویه وارد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معاویه از او خواست تا اوصاف علی علیه السلام را برایش شرح دهد او نیز اوصافی از آن حضرت را بر شمرد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چیزی که در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معاویه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بیشتر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نیز جمله‌های دیگری درباره آن حضرت نقل کرد از جمله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وَسَمِعْتُهُ یَقُولُ ذاتَ یَوْمٍ إنَّ هذِهِ الدُّنْیا إذا أقْبَلَتْ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 قبل از سیّد رضی می‌زیسته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سیّد رضی نیز قاضی قضاعی در کتاب دستور معالم الحکم و آمُدی در غررالحکم و نویسنده الآداب در کتاب خود این جمله را با تفاوت‌هایی نقل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نشان می‌دهد از منبع دیگری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جمله نورانی در تحف العقول که قبل از نهج‌البلاغه تألیف شده است نیز با تفاوتی در ضمن کلمات قصار علی علیه السلام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پیش از سیّد رضی این حکمت را ضمن وصیتی که امام امیرالمؤمنین علی علیه السلام به فرزندش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حنفیه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 است آورده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بعد از سیّد رضی می‌زیسته آن را در کتاب تذکره خود با سند متصلی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حمزه ثمالی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 که نشان می‌دهد آن را از جای دیگر گرفته،زیرا سیّد رضی اشاره‌ای به سند این حدیث ننموده است همچنین شیخ طوسی در کتاب امالی از امام باقر علیه السلام آن را نقل نموده و می‌نویسد هنگامی که امام امیر مؤمنان علیه السلام در حال احتضار بود فرزندانش حسن و حسین و محمد بن حنفیه و فرزندان خردسال خود را نیز دعوت کرد و وصیت‌هایی به آنها کرد و در آخرش جمله‌ای فرمود که شباهت با حکمت مورد بحث دارد و از آن نیز استفاده می‌شود که شیخ طوسی آن را از منبع دیگری به دست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علامه شوشتری و ابن ابی‌الحدید نمونه‌هایی را در اینجا آورده‌اند که برای پرهیز از طولانی شدن بحث از ذکر آنها خودداری 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پیش از سیّد رضی این سخن حکمت آمیز را نقل کرده‌اند ابوعثمان جاحظ است که یکصد جمله از کلمات امام گردآوری کرده و این سخن را یکی از آنها قرار داده است و راغب اصفهانی در کتاب محاضرات آن را با تفاوتی که نشان می‌دهد از منبع دیگری اخذ کرده آورده است و گروه دیگری نیز بعد از سیّد رضی آن را در کتاب‌های خود آورده‌اند،گاه با تفاوت‌هایی که دلیل بر تعدد منبع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آنچه در کتاب تمام نهج‌البلاغه آمده چنین استفاده می‌شود که این جمله حکمت‌آمیز بخشی از نامه‌ای است که امام علیه السلام برای فرزندش امام حسن مجتبی علیه السلام نوشت و در بخش نامه‌ها در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نهج‌البلاغه آمده است،هرچند مرحوم سیّد رضی این جمله و بعضی از جمله‌های دیگر را در آن نامه نیاوره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پیش از سیّد رضی رحمه الله این کلمه حکمت آمیز را از علی علیه السلام نقل کرده‌اند،ابوعلی قالی در ذیل الامالی است که جمله بالا را بدون هیچ‌گونه تغییری از آن حضرت نقل کرده است و ابن ابی‌الحدید آن را با تفاوتی در الحکم المنثوره نقل می‌کند که نشان می‌دهد از منبع دیگری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تمام نهج‌البلاغه این جمله حکمت‌آمیز را در لابه‌لای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امام امیرالمؤمنین علیه السلام برای فرزندش امام مجتبی علیه السلام نوشته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9460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مرحوم سیّد رضی ابوعثمان جاحظ عین همین عبارت را در کلمات خود آورده و بعید نیست که سیّد رضی از او روایت کرده باشد و از کسانی که بعد از مرحوم سیّد رضی بوده‌اند جماعتی آن را در کتاب‌های خود آورده‌اند از جمله قاضی قضاعی در دستور معالم الحکم و آمدی در غررالحکم و زمخشری در ربیع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 این سخن حکمت‌آمیز در لا به لای دستوری که امام علیه السلام به یارانش درباره آداب دین و دنیا تعلیم داده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آغاز هر چیزی است به قرینه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اقْصاها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جمله بعد آمده،و به معنای انتهای چیزی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نهایة الارب این جمله را در ضمن چند جمله دیگر به عنوان کلام علی علیه السلام نقل کرده است که نشان می‌دهد به صورت مجموعی از منبعی غیر از نهج‌البلاغه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میدانی نیز در مجمع الامثال آن را در کتاب خود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است که نویسنده نهایة الارب بعد از سیّد رضی می‌زیسته ولی نقل آن با جمله‌های دیگر نشان می‌دهد منبعی غیر از نهج‌البلاغه داشته است همچنین میدانی هر چند بعد از مرحوم شریف رضی بوده ولی در آغاز کتاب خود منابع کتاب را ذکر کرده و نهج‌البلاغه جزء منابع آن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 نیز این جمله ضمن بیان مشروحی که امام علیه السلام برای مالک اشتر بیان کرده است آمده و این بیان مشروح در نهج‌البلاغه نیامده و در آن کتاب منابع دیگری برای آن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در شرح نهج‌البلاغه خود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این سخن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ابی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اسامة بن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در آن زمان که آنها از همراهی امام برای جنگ با شورشیان جمل امتناع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نشان می‌دهد که ابن ابی‌الحدید آن را از جای دیگری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اضافه بر این مرحوم شیخ مفید در کتاب خود به نام الجَمل از کتاب جمل ابی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مفصلی نقل می‌کند که چون علی علیه السلام می‌خواست به سوی بصره برای خاموش کردن آتش فتنه طلحه و زبیر حرکت کند باخبر شد که سه نفر فوق با این‌که با امام بیعت کرده بودند حاضر به همراهی امام در این مسیر نشدند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بعضی از روایات آمده است که هیچ یک از این سه نفر با امام بیعت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شما را مجبور نمی‌کنم که با من بیایید ولی مگر با من بیعت نکرده‌اید؟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کرده‌ایم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چرا همراه من نمی‌آیید؟ هر کدام از آنها عذری برای خود بیان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عذرهایی ناموجه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اینجا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کُلُّ مَفْتُونٍ یُعاتَبُ؛هر شخص گرفتاری را نباید سرزنش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برگردید خداوند مرا از شما بی‌نیاز خواهد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دیگری نیز این جمله حکمت آمیز را در کتاب‌های خود از امام علیه السلام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کسانی که این سخن حکمت‌آمیز را پیش از مرحوم سیّد رضی در کتاب‌های خود نقل کرده‌اند مرحوم شیخ مفید در ارشاد و ابن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تحف العقول و 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المائة است که با تفاوتی آن را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حکمت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عبارتی نزدیک به آن خواهد آمد و بعد از سیّد رضی هم بسیارند که آن را به همین عبارت یا شبیه آن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نهج‌البلاغه آمده است که این جمله حکمت‌آمیز را ابوبکر باقلانی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 از مرحوم سیّد رضی می‌زیسته است در کتاب اعجاز القرآن آورده است و همچنین عبداللّه بن معتزّ نیز در کتاب بدیع آن را ذکر کرده و بعد از سیّد رضی،زمخشری در ربیع الابرار و بسیاری از نویسندگان کتاب مسانید صدر آن را در احادیث پیامبر اکرم صلی الله علیه و آله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تغییر موضوع این نیست که خون یا اعضا عوض می‌شود و یا این‌که خضاب تبدیل به چیز دیگری می‌شود،بلکه مقصود آن است که شرایط و ملاک و فلسفه حکم تغییر می‌یابد؛فلسفه‌ای که به منزله قید موضوع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خون بی‌فایده و مفید دو موضوع است و خضاب زمان ضعف مسلمانان و خضاب زمان قوت دو موضوع محسوب می‌شود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 و اقتباس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بهج الصباغه،ج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امالی خود این جمله حکمت‌آمیز را با تفاوتی و در ضمن حدیث مشروح‌تری آورده است که ابوبکر هذلی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بن حوط لیثی به امیرمؤمنان علی علیه السلام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امیرمؤمنان من فکر می‌کنم طلحه و زبیر و عایشه بر حق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ملاحظه سوابق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پایین پای خود را نگاه کردی و بالای سرت را ندیدی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اینکه تنها به بعضی از حوادث گذشته قناعت کردی و حوادثی که بعد از آن و امروز رخ داده است را نمی‌بینی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امام افزود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و باطل را به وسیله اشخاص نمی‌توان شناخت،باید نخست حق را بشناسی و سپس پیروان آن را و باطل را بشناسی،آن‌گاه کسانی را که از آن پرهیز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مانعی دارد که من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نه با تو در جنگ جمل همراه شدند و نه مخالفت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امیر مؤمنان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عَبْدَاللّهِ بْنِ عُمَرَ وَ سَعْداً خَذلا الْحَقَّ وَ لَمْ یَنْصُرا الْباطِلَ مَتی کانا إمامَیْنِ فَیُتَّبعانِ؛عبداللّه بن عمر و سعد 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از یاری حق برداشتند و باطل را نیز یاری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کی پیشوا بوده‌اند که از آنها پیروی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مصادر نهج‌البلاغه بعد از ذکر این داستان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جماعتی از دانشمندان مانند جاحظ،یعقوبی و ابن جوزی بخش‌هایی از این ماجرا را در کتاب‌های خود آوردند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تمام نهج‌البلاغه نیز داستانی قریب به همین مضمون با ذکر کلام مشروحی از امام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تستری،ج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مغنیه،ج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حکمت آمیز در کتاب المائة ابو عثمان جاحظ که قبل از سیّد رضی می‌زیسته آمده است و در کتاب طراز به صورت فصیح‌تری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أرْخی عِنانَ أملِهِ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دیده می‌شود و از عبارت فتال نیشابوری در کتاب روضة الواعظین استفاده می‌شود که امیر مؤمنان این جمله را در لابه‌لای چندین جمله حکمت‌آمیز دیگر بیان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تمام نهج‌البلاغه این جمله را در لابه‌لای خطبه سی و پنجم نهج‌البلاغه آورده در حالی که مرحوم سیّد رضی آن را در این خطبه نیاورده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جمعی از محققان گفته‌اند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است؛یعنی چنین شخصی که اختیار خود را به دست آرزوها سپرده در مرگش سقوط می‌کند در حالی که عمل مثبتی انجام نداده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در کتاب کافی این حدیث را از امام صادق علیه السلام با تفاوتی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قاعدتاً از اجدادش از امیرمؤمنان علی علیه السلام دریافت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قتیبه در عیون الاخبار آن را آورده است و ابن ابی‌الحدید نیز در شرح نهج البلاغه خود آن را با سند خود نقل کرده است و آمدی نیز در غررالحکم آن را با تفاوتی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تمام نهج‌البلاغه در ضمن یکی از وصایای مشروح امیر مؤمنان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دانشمندان اسلامی این حدیث را پیش از سیّد رضی در کتاب‌های خود آورده‌اند از جمله ابن عبد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عقد الفرید و ابن قتیبه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الاخبار و ابن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 البته با تفاوتی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 این جمله‌های حکمت‌آمیز را در ضمن خطبه‌ای معروف به خطبة الوسیلة با تفاوت‌هایی نقل کرده است که با این جمله شروع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مَنَعَ الأَوْهَامَ أَنْ تَنَالَ 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البحار،ماده حیاء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لسان العرب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ابر است و جمع الجمع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خود در حوادث سنه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ضمن خطبه‌ای از امام نقل کرده است و ازهری در کتاب تهذیب اللغة نیز آن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مورخان نوشته‌اند این سخن جزء 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که امام در روز شوری بعد از مرگ عمر و اجتماع شش نفر برای انتخاب خلیفه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تمام نهج‌البلاغه این جمله را ضمن خطبه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شمارش همان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از نقل‌ها آمده است که امیر مؤمنان علی علیه السلام این سخن را درباره ماجرای سقیفه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کتاب نهایه همین کلام حکمت‌آمیز را با تفاوتی نقل کرده که نشان می‌دهد آن را از جای دیگری گرفته است و نیز ابن عبد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عقد الفرید و آمدی در غررالحکم آن را از علی علیه السلام نقل کرده‌اند در حالی که فخر رازی در تفسیر خود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صلی الله علیه و آله نقل نموده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دو منافاتی با هم ندارد،زیرا امیر مؤمنان باب مدینه علم النبی است و علوم زیادی را از پیامبر فرا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قابل توجه این‌که مرحوم سیّد رضی در حکمت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این جمله را آورده و نسخه دیگری با کمی تفاوت برای آن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 این جمله‌های حکمت‌آمیز را نیز در ضمن خطبه‌ای معروف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بحر المحبة غزالی،ص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علاقه‌مندان می‌توانند برای شرح بیشتر به تفسیر نمونه،ج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 نهج‌البلاغه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حکمت‌آمیز را أبو حیان توحیدی که پیش از سیّد رضی می‌زیسته در البصائر و الذخائر و بعد از سیّد رضی،قاضی قضاعی در دستور معالم الحکم،سبط ابن جوزی در تذکرة الخواص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اینکه ابن جوزی در کتاب خود تصریح می‌کند این کلمات را که با سندهای معتبری نزد من ثابت شده در کتاب خود آورده‌ام،نشان می‌دهد آن را از منبع دیگری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 نیز این جمله‌های حکمت‌آمیز در ضمن خطبه‌ای معروف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نهج البلاغه،ص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آگاهی از روایات مربوط به این موضوع می‌توانید به میزان الحکمه،ح </w:t>
      </w:r>
      <w:r>
        <w:rPr>
          <w:rFonts w:eastAsia="IRNazanin" w:cs="IRNazanin"/>
          <w:b w:val="false"/>
          <w:bCs w:val="false"/>
          <w:i w:val="false"/>
          <w:iCs w:val="false"/>
          <w:color w:val="333333"/>
          <w:sz w:val="20"/>
          <w:szCs w:val="20"/>
        </w:rPr>
        <w:t>6661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مکفرات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حکمت‌آمیز را آمدی در غررالحکم با تفاوتی آورده که نشان می‌دهد از منبع دیگری گرفته است و همچنین ابن جوزی در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 این جمله حکمت‌آمیز ضمن کلام مبسوطی که امیر مؤمنان علی علیه السلام به شخص نیازمندی فرمود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نورانی و پر معنا را ابوعثمان جاحظ در کتاب المائة المختارة من کلامه علیه السلام پیش از سیّد رضی آورده است و بعد از سیّد رضی نیز قاضی قضاعی در کتاب دستور معالم الحکم و همچنین گروه دیگری نیز در کتاب‌های خود آن را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منصور دوانیقی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کلمه حکمت‌آمیز در یکی از خطبه‌های خود به نفع خویش بهره‌برداری کرده است آنجا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مَعْشَرَ النّاسِ لا تُضْمِرُوا غَشَّ الْأئِمَّةَ فَإنَّهُ مَنْ أضْمَرَ ذلِکَ أظْهَرَهُ اللّهُ عَلی سَقَطاتِ لِسانِهِ،وَفَلَتاتِ أقْوالِهِ،وَسَحْنَةِ وَجْهِهِ؛ای مردم خیانت نسبت به پیشوایانتان را در دل پنهان نکنید،زیرا هر کس نیتی در دل داشته باشد خداوند آن را در سخنانی که از او صادر می‌شود و اشتباهات لفظی و صفحه صورتش ظاهر خواهد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تمام نهج‌البلاغه نیز آن را لابه‌لای اندرزهای امام به فرزند گرامی‌اش امام حسن مجتبی علیه السلام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کار یا سخنی است که بدون فکر از انسان صادر می‌شود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این کلام حکمت‌آمیز را در کتاب خود نقل کرده‌اند مرحوم آمدی در غررالحکم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قطب الدین راوندی در کتاب الدعوات آن را ذکر کرده است و در کتاب تمام نهج‌البلاغه این جمله با چند جمله مناسب آن در ضمن اندرزنامه امام به فرزندش امام حسن مجتبی علیه السلام آمده ولی این کتاب مدرکی برای آن ذکر نکرده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نهج‌البلاغه آمده است که این جمله حکمت‌آمیز را قبل از سیّد رضی مرحوم کلینی در کتاب روضه کافی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ما آن را در روضه کافی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سبط بن 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تذکرة الخواص آن را با تفاوتی نقل کرده است به این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الزهد اخفائه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مستدرک 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،باب استحباب الزهد فی الدنیا،آن را با اضافه جمله‌های دیگری ذکر کرده و در بحارالانوار،ج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روضة الواعظین این جمله حکمت‌آمیز،با جمله‌های دیگری ذکر شده که نشان می‌دهد از منبع دیگری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 این جمله حکمت‌آمیز را در ضمن خطبه‌ای معروف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قصار،کلمه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حکمت‌آمیز را جمعی از دانشمندان در کتاب‌های خود آورده‌اند از جمله آمدی در غررالحکم،قاضی قضاعی در کتاب الدستور و ابن جوزی در 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شایان توجه این‌که فتال نیشابوری در کتاب روضة الواعظین این جمله را با آنچه در حکمت هجدهم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نوزدهم طبق نوشته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 ذکر کرده و همه را جزء خطبه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تمام نهج‌البلاغه،این جمله را مانند بسیاری از جملات دیگر جزء مجموعه نصایح علی علیه السلام به امام مجتبی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جمعه،آیه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پیش از مرحوم سیّد رضی این سخن حکمت‌آمیز را از امیر مؤمنان علی علیه السلام نقل کرده‌اند جاحظ در کتاب مائة المختارة است و قبلا در ذیل حکمت شماره نوزده از فتال نیشابوری در کتاب روضة الواعظین آوردیم که او این جمله و چند جمله دیگر را یکجا از امیر مؤمنان علی علیه السلام نقل کرده است که نشان می‌دهد از منبعی غیر از نهج‌البلاغه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بر آنچه گفته شد در کتاب غررالحکم،آمدی با بعضی از اضافات و در مناقب خوارزمی نیز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 این کلام حکمت آمیز را جزو خطبه‌ای نقل کرده که در زمانی که امیر مؤمنان علی علیه السلام وارد کوفه شد آن را ایراد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مصادر نهج‌البلاغه،سند این گفتار مبسوط و حکیمانه امام علیه السلام را در ذیل کلمه حکمت‌آمیز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است،زیرا آن کلمه در واقع مقدمه‌ای است برای این بیان و در این‌که سؤال کننده چه کسی بوده که امام این جواب را بیان فرمود طبق گفته غزالی در احیاء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طبق نوشته کلینی در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الکوّاء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اول نزدیک‌تر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به طور متواتر از امیرمؤمنان علی علیه السلام نقل شده که بعضی آن را به صورت مسند و بعضی به صورت مرسل آورده‌اند،سپس نام عده کثیری را ذکر می‌کند که قبل از سیّد رضی آن را نقل کرده‌اند؛مانند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کلینی در اصول کافی،ابن شعبه حرّانی در تحف العقول،صدوق در خصال و جمعی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نیز بعد از سیّد رضی آن را با تفاوت روشنی آورده‌اند که نشان می‌دهد از منبع دیگری گرفته‌اند از جمله کتاب مناقب خوارزمی و کتاب دستور معالم الحکم را نام می‌برد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 نیز این کلام مشروح حکمت‌آمیز را در لا به لای خطبه مشروح دیگری آورده است که با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ابْتَدَأَ الأُمُورَ بِعِلْمِهِ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بیشتر در این باره را در کتاب اخلاق در 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فرمائید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بسیاری از نسخه‌های این حدیث شریف استفاده می‌شود که در کلام مرحوم سیّد رضی سقط و حذفی وارد شده و صحیح آن چنین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عَرَفَ الْعِبْرَةَ عَرَفَ السُّنَّةَ وَ مَنْ عَرَفَ السُّنَّةَ فَکَأَنَّمَا کَانَ مَعَ الْأَوَّلِین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ترجمه آن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کس که درس عبرت بیاموزد بر سنت‌ها آگاهی پیدا می‌کند و کسی که سنت‌های پیشینیان را فرا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تجربیات آنها استفاده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همیشه در میان آنها و با آنها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اموری که گواهی می‌دهد عبارت مرحوم سیّد رضی سقط و حذفی دارد این است که مطابق نقل او یقین سه شاخه پیدا می‌کند در حالی که تمام پایه‌های چهارگانه ایمان هر کدام دارای چهار شاخه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این‌که امام شاخه‌های عدالت را چهار امر شمرده و بعد آثار یک یک آنها را بیان فرموده روشن می‌شود که عبارت مرحوم شریف رضی نیز سقط و حذفی دارد،چرا که فقط اثر سه شاخه در آن بیان شده و از یک شاخه دیگر خبری نیست در کتاب تمام نهج‌البلاغه به نقل از امالی شیخ طوسی و تحف العقول این جمله محذوف ذکر شده است و بعد از شرایع الحکم چنین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عَرَفَ شَرَائِعَ الْحُکْمِ لَمْ یَضِلَّ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از سرچشمه احکام سیراب گردد هرگز گمراه نمی‌شود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بسیاری از نسخ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با مسئله نهی از منکر تناسب بیشتری دارد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بخش از کلام امام علیه السلام در کتاب کافی و خصال شیخ صدوق و تحف العقول به صورت کاملاً متفاوتی با آنچه در نهج‌البلاغه آمده است ذکر شده و بعید به نظر نمی‌رسد که مرحوم سیّد رضی تلخیص کاملی در اینجا انجام داده و به صورتی که در نهج‌البلاغه است در آورده و آنچه در نهج‌البلاغه آمده شباهت زیادی با متنی که در روضة الواعظین آمده است دارد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این حدیث در بحارالانوار،ج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،از پیغمبر اکرم صلی الله علیه و آله نقل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 مرحوم سیّد رضی با بسیاری از نسخ دیگر این روایت که در کافی،تحف العقول و خصال،بحارالانوار و تمام نهج‌البلاغه آمده است تفاوت دارد؛در آن نسخه‌ها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یک امر مستقل ذکر نشده بلکه یکی از پایه‌ها و ارکان کفر ذکر شده و آن‌گاه به ذکر شاخه‌های آن پرداخته شده است در حالی که در نسخه مرحوم سیّد رضی،شک در مقابل کفر و ایمان قرار گرفته که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دعائم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کتاب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شوشتری،ج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 می‌توانید به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از دانشمندانی که بعد از مرحوم سیّد رضی می‌زیسته‌اند آن را در کتاب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با تغییراتی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آورده‌اند از جمله زمخشری در ربیع الابرار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الخیر و الصلاح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آمدی در غررالحکم در حرف فاء و از کسانی که قبل از سیّد رضی می‌زیسته‌اند و آن را در کتاب خود نقل کرده‌اند ابوعلی قالی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 به نام امالی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تمام نهج‌البلاغه نیز به عنوان جزیی از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که در نهج‌البلاغه نیامده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راه روشن،ج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حکمت‌آمیز را آمدی در غررالحکم در حرف کاف آورده است و از روایت فتال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روضة الواعظین استفاده می‌شود که این جمله در ذیل حکمت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این نشان می‌دهد از مصدری غیر از نهج‌البلاغه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تمام نهج‌البلاغه آن را در لابه‌لای وصیت‌نامه مشروح امام به فرزندش امام حسن مجتبی علیه السلام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نهج‌البلاغه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گوهر گرانبها بخشی از خطبه‌ای است معروف به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بسیاری از علما قبل از سیّد رضی آن را نقل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این خطبه در نهج‌البلاغه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 تحف العقول این خطبه را در کتاب خود نقل کرده و جمله مورد بحث عیناً در آن است و نیز مرحوم کلینی پیش از سیّد رضی آن را در روضه کافی آورده است و اما بعد از سیّد رضی عده زیادی آن را نقل کرده‌اند که نیازی به ذکر نام آنها نمی‌بینم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بر این مرحوم شیخ صدوق نیز آن را در کتاب 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عین این جمله در ادامه کلمات قصار در لابه‌لای جمله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حکمت‌آمیز را آمدی در غررالحکم در حرف میم آورده است 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رشید الدین وطواط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الغرر و العرر علاوه بر جمله‌ای که مرحوم سیّد رضی نقل کرده این جمله را نیز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تَتَبَّعَ مَسَاوِئَ الْعِبَادِ فَقَدْ نَحَلَهُمْ عِرْضَهُ؛کسی که از بدی‌ها و زشتی‌های مردم جستجو کند آبروی خود را به آنها بخشیده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مضمون با تفاوتی در کلمات امام زین العابدین علیه السلام آمده است آنجا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رَمَی النَّاسَ بِمَا فِیهِمْ رَمَوْهُ بِمَا لَیْسَ فِیهِ؛کسی که عیوبی را که در مردم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تحقیر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نسبت دهد،اموری را به او نسبت می‌دهند که در او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تمام نهج‌البلاغه این جمله حکمت‌آمیز به اضافه جملات دیگری در ضمن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جمله خطب امیرالمؤمنین است که در نهج‌البلاغه نیامده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شوشتری،ج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حکمت‌آمیز در منابع بسیاری آمده است از جمله در فروع کافی با مختصر تفاوتی و در تحف العقول و خصال شیخ صدوق و در المائة کلمه جاحظ اینها کسانی هستند که قبل از سیّد رضی این سخن حکمت‌آمیز را در کتاب‌های خود آورده‌اند و در کتاب‌های بعد از آن مانند تذکرة الخواص ابن جوزی و تنبیه الخاطر نوشته ورام بن ابی‌فراس آن را با تفاوت‌هایی ذکر کردند که نشان می‌دهد از منبع دیگری غیر از نهج‌البلاغه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 این جمله حکمت‌آمیز در ضمن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جمله خطب امیرالمؤمنین است و در نهج‌البلاغه نیامده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نهج‌البلاغه آمده است که قبل از مرحوم سیّد رضی،نصر 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صفین آن را با تفاوت‌هایی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بعداً اشاره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 ولی مضمون هر دو یکی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بر این ابن اعثم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 از سیّد رضی می‌زیسته نیز آن را در کتاب فتوح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پیاده شدن از مرکب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به‌معنی دویدن و راه رفتن با سرعت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صفین،ص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این گفتار پرمایه حکمت‌آمیز را جاحظ قبل از سید در کتاب المائة المختارة آورده و قاضی قضاعی هم که بعد از سیّد رضی می‌زیسته آن را با سخنان دیگری از امیر مؤمنان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 علی علیه السلام به فرزندش امام حسن هنگامی که ابن ملجم فرق مبارکش را با شمشیر شکافت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کرده است و اضافات آن به خوبی نشان می‌دهد که آن را از منبع دیگری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 نیز آن را در جزء اول از ربیع الابرار آورده و ابن عساکر مورخ معروف نیز در تاریخ خود آن را با اضافاتی ذکر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نهج‌البلاغه،این سخن به عنوان بخشی از اندرزنامه امام به فرزندش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الحکمه،ماده احمق،ح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کلمات قصار،حکمت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بهج الصباغه،ج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به‌معنای چیز بی‌ارزش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10092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صاحب مصادر نهج‌البلاغه،آمدی که بعد از سیّد رضی می‌زیسته در کتاب غررالحکم این حکمت را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أضَّرَتِ النَّوافِلُ بِالْفَرائِضِ فَارْفُضُوها؛هنگامی که نوافل به فرائض ضرر برساند آن را رها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تفاوت نشان می‌دهد که آمدی آن را از منبع دیگری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گویا مرحوم خطیب صاحب مصادر از این موضوع غفلت کرده که در کلمات قصار نهج‌البلاغه،کلمه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این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 این دو جمله با اضافات دیگری که همه مربوط به همین مضمون و محتواست در ضمن وصیت‌نامه‌ای که برای اصحابش در زمینه تعلیم آداب دین و دنیا بیان فرموده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عبارات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أَضَرَّتِ النَّوَافِلُ بِالْفَرَائِضِ فَارْفُضُوهَا لَاتَقْضُوا النّافِلَةَ فی وَقْتِ الْفَریضَةِلکِنِ ابْدَؤُوا بِالْفَریضَةِ ثُمَّ صَلُّوا مَا بَدَا لَکُمْ فَإِنَّهُ لَاقُرْبَةَ بِالنَّوَافِلِ إِذَا أَضَرَّتْ بِالْفَرَائِضِ وَلَا یُصَلِّی الرَّجُلُ نَافِلَةً فی وَقْتِ فَریضَةٍ،وَلَا یَتْرُکُهَا إِلّا مِنْ عُذْرٍ،وَلکِنْ یَقْضی بَعْدَ ذَلِکَ إِذَا أَمْکَنَهُ الْقَضَاءَ فَإِنَّ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هُمْ عَلی صَلاتِهِمْ دائِمُونَ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الَّذینَ یَقْضُونَ مَا فَاتَهُمْ مِنَ اللَّیْلِ بِالنَّهَارِ وَمَا فَاتَهُمْ مِنَ النَّهَارِ بِاللَّیْلِ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7835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کتاب مصادر بعد از ذکر این گفتار حکیمانه و حکمت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دو را 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 در کتاب المائة المختارة آورده است ولی مدرک دیگری برای آن ذکر نکرده جز این‌که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کلام حکمت‌آمیز در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بر این خوارزمی در کتاب مناقب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امیر مؤمنان علیه السلام یکصد کلمه حکمت‌آمیز نقل شده که هر کدام از آنها معادل هزار جمله از بهترین جمله‌های عرب است و در لابه‌لای آن حکمت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خوارزمی،ص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غررالحکم نیز این کلام حکمت‌آمیز با تفاوتی ذکر شده که نشان می‌دهد از منبع دیگری اخذ کرده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الحکمه،ح </w:t>
      </w:r>
      <w:r>
        <w:rPr>
          <w:rFonts w:eastAsia="IRNazanin" w:cs="IRNazanin"/>
          <w:b w:val="false"/>
          <w:bCs w:val="false"/>
          <w:i w:val="false"/>
          <w:iCs w:val="false"/>
          <w:color w:val="333333"/>
          <w:sz w:val="20"/>
          <w:szCs w:val="20"/>
        </w:rPr>
        <w:t>18176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این جمله که شباهت زیادی با جمله حکیمانه گذشته دارد قبلاً ذکر 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را نصر بن مزاحم در کتاب صفین و طبری در تاریخ معروف خود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عیاشی نیز در تفسیر خویش با کمی تفاوت و شیخ طوسی در کتاب امالی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درباره آثار نیت خوب و بد در ذیل حکمت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صفین،ص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علّامه شوشتری نیز در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صفین نقل کرده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بعضی از روایات،امام علیه السلام این جمله حکمت‌آمیز و جمله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یک جا بیان فرمود و آن زمانی بود که از صفین باز می‌گشت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به دروازه کوفه رسید هفت قبر در طرف راست دروازه مشاهده فرمود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قبرها چیست؟ عرض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امیر مؤمنان بعد از آنی که شما به سوی میدان صفین حرکت کردید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 بن 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از یاران قدیمی پیغمبر اکرم بود از دنیا رفت و وصیت کرده بود که او را در بیرون دروازه کوفه دفن کنند در حالی که در آن زمان مردم،مردگان خود را در اطراف خانه خویش دفن می‌کردند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دیگر نیز که چنین دیدند مردگان خود را در کنار قبر خباب دفن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امام علیه السلام جمله بالا را بیان فرمود و سپس رو به سوی قبرهای آنان کرد و جمله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علیکم یا اهل الدیار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بیان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هر حال این گفتار حکیمانه را پیش از سیّد رضی،نصر بن مزاحم در کتاب صفین و طبری در تاریخ معروف خود و جاحظ در البیان و التبیین و ابو نعیم در حلیة الاولیاء و گروه دیگر نقل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استیعاب و أسد الغابه در شرح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 بن الارت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شرح مدرک حکمت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آمد،جمعی آن جمله حکمت‌آمیز را جمله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یک‌جا آورده‌اند و مدرک آن را در یک‌جا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نورانی و پر معنا بخشی از خطبه‌ای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رفیق بن فرقد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از امام علیه السلام نقل کرده است و گروه زیادی از مورخان و راویان شیعه و اهل سنت قبل از سیّد رضی و بعد از او آن را در کتاب‌های خود آورده‌اند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جعفر طبری در کتاب بشارة المصطفی و شیخ طوسی در امالی و زمخشری در ربیع الابرار و مسلم در صحیح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الایمان،باب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احمد در مسند و نسایی در سنن و ابن عبدالبر در استیعاب و ابو نعیم اصفهانی در حلیة و متّقی هندی در کنز العمال و حاکم در مستدرک بخش اخیر این کلام حکمت‌آمیز که از پیغمبر اکرم صلی الله علیه و آله نقل شده است را با تفاوت‌هایی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تجمع آب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شوشتری،ج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نورانی را صاحب کتاب عقد الفرید و همچنین سبط بن جوزی در تذکره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ابی‌الحدید نیز در الحکم المنثورة آن را با تفاوتی ذکر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نشان می‌دهد آن را از منبع دیگری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 این جمله با جمله‌های پرمعنای مشابه دیگری به عنوان جزیی از وصیت‌نامه امام علیه السلام به فرزندش امام مجتبی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اول از این چهار جمله حکمت‌آمیز را میدانی در مجمع الامثال و ابن طلحه شافعی در مطالب السؤول آورده ولی نویسنده الغرر با تفاوتی آن را ذکر کرده 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الْمَرْءِ عَلی قَدْرِ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جمله دوم را به این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 الرَّجُلِ عَلی قَدْرِ مُرُوئَتِهِ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جمله سوم و چهارم را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شُجاعَةِ الرَّجُلِ عَلی قَدْرِ هِمَّتِهِ وَ غِیْرَتُهُ عَلی قَدْرِ حَمِیَّتِهِ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تفاوت‌ها نشان می‌دهد که از منبع دیگری آن را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تمام نهج‌البلاغه،این چند جمله در ضمن نامه امام به فرزندش امام حسن مجتبی علیه السلام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10271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 طبق نقل میزان الحکمه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نهج‌البلاغه،کلمات قصار،شماره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نهایة الارب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الدین 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حکمت‌آمیز را با تفاوت‌هایی ذکر کرده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الظَفَرُ بِالْحَزْمِ وَالْحَزْمُ بِأصالَةِ الرَّأیِ وَالرَّأیُ بِتَحْصینِ السِّرِ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تفاوت آشکار نشان می‌دهد که او این کلام را از نهج‌البلاغه نگرفته بلکه از منبع دیگری اخذ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نهج‌البلاغه،ج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تمام نهج‌البلاغه،این جمله حکمت‌آمیز در ضمن نامه امام به فرزندش امام حسن مجتبی علیه السلام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معروف آمدی در غررالحکم این کلام حکیمانه را با تفاوتی نقل کرده که نشان می‌دهد از جای دیگری گرفته و همچنین ابن ابی‌الحدید در الحکم المنثورة آن را با تفاوتی نقل کرده و آن نیز نشان می‌دهد که منبع ابن ابی‌الحدید غیر از نهج‌البلاغه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نویسنده کتاب مصادر نهج‌البلاغه بعد از ذکر کلام این دو نفر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سیّد رضی روایتش موثق‌تر و آشنایی‌اش به لحن کلام جدش بیشتر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 البلاغه این جمله حکمت‌آمیز در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نهج البلاغه نیامده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 البلاغه،ص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حکمت‌آمیز را 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جزء اول ربیع الابرار و طرطوشی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سراج الملوک آورده‌اند و بعید به نظر می‌آید که آنها از نهج البلاغه سیّد رضی گرفته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تمام نهج‌البلاغه این جمله را جزء خطبه‌ای دانسته است که امام آداب دین و دنیا را به اصحابش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منبعی که نویسنده کتاب مصادر برای این جمله حکیمانه امام به جز نهج‌البلاغه ذکر کرده ربیع الابرار دانشمند معروف اهل سنت زمخشری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تمام نهج‌البلاغه این جمله حکیمانه در لابه‌لای خطبه وسیله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در نهج‌البلاغه نیامده است و در کتاب تمام از جلد هشتم کافی نقل شده در حالی که با مراجعه به کافی روشن می‌شود که این جمله در آنجا نیست،هرچند جمله‌های بعد از آن ذکر شده است و معلوم نیست کتاب تمام نهج‌البلاغه آن را از کجا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حکیمانه پیش گفته علاوه بر کتاب ربیع الابرار زمخشری در کتب دیگری از دانشمندان هم عصر زمخشری یا بعد از او نیز آمده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نهایة الادب این جمله حکمت‌آمیز به همین صورت آمده است؛ولی بعد از آن حکمت یازدهم را که قبلا گذشت با تفاوتی نقل می‌کند و از مجموع آن چنین برداشت می‌شود که دسترسی به منبع دیگری غیر از نهج‌البلاغه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 مطابق نقل میزان الحکمه،ماده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مصادر نهج‌البلاغه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تاریخ ابن عساکر این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امام عرض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السخاء؟؛سخاوت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عَنْهُ إبْتِداءً وَ أمّا ما کانَ عَنْ مَسْألَةٍ فَحَیاءٌ وَتَکرُّمٌ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را سیوطی در تاریخ الخلفاء از ابن عساکر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تفاوت تعبیر با آنچه در نهج‌البلاغه آمده نشان می‌دهد که ابن عساکر منبعی غیر از نهج‌البلاغه در اختیار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این کلام حکمت‌آمیز در کتاب أدب الدین و الدنیا مارودی و در کتاب روض الاخیار با تفاوتی که نشان دهنده تعدد منبع است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العمال،مطابق نقل میزان الحکمه،ماده سخاء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آمده است که این چهار جمله حکمت آمیز در کتاب تحف‌العقول به صورت پراکنده ذکر شده،و در بعضی از موارد تفاوت‌هایی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نشان می‌دهد از منبع دیگری غیر از نهج‌البلاغه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بر این،همین تعبیرات با مختصر تفاوتی در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این جمله‌های حکمت‌آمیز نیز مشروح‌تر است به چشم می‌خورد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حکمت‌آمیز و پربار عیناً در غررالحکم آمده ولی در اصول کافی با تفاوت‌هایی ذکر شده و در تحف العقول نیز مانند غررالحکم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تمام نهج‌البلاغه نیز این کلام حکمت آمیز در ضمن وصایای علی علیه السلام به فرزندش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حنفیه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این اضافه را نیز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وَأَحْسَنُ مِنْهُ الصَّبْرُ عَمَّا حَرَّمَ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نورانی در غررالحکم با تفاوت و اضافاتی نقل شده که نشان می‌دهد از منبع دیگری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سخن،در کتاب تمام نهج‌البلاغه در لابه‌لای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نهج‌البلاغه آمده است که این سخن در موارد متعددی از امیر مؤمنان علی علیه السلام به وسیله کسانی که پیش از سیّد رضی می‌زیستند نقل شده است و چون عین این عبارت در حکمت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خواهد شد نقل منابع را به آنجا موکول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تحف العقول هم این کلام در ضمن خطبه الوسیله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حکمت‌آمیز،در کتاب تمام نهج‌البلاغه در لابه‌لای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حکمت‌آمیز به عین همین عبارت در کتاب غررالحکم و مجمع الامثال میدانی و مطالب السؤول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 نیز این کلام حکمت‌آمیز را ضمن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مصادر نهج‌البلاغه مرحوم خطیب می‌گوید این جمله حکمت‌آمیز را طرطوشی در کتاب سراج‌الملوک و آمدی در کتاب غررالحکم آورده،هر چند این دو نویسنده بعد از مرحوم سیّد رضی می‌زیسته اند ولی آمدی چیزی افزون بر آنچه در نهج‌البلاغه است آورده که نشان می‌دهد از منبع دیگری آن را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آمده است که این جمله حکمت‌آمیز بخشی از وصیتی است که امام برای فرزندش محمد بن حنفیه بیان فرمود و این وصیت را قبل از سیّد رضی مرحوم شیخ صدوق در بخش نوادر کتاب من لا یحضره الفقیه به ضمیمه جمله‌های دیگری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شیخ مفید نیز در کتاب اختصاص آن را از امیرمؤمنان با تفاوتی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نهج‌البلاغه سند خاصی غیر از نهج‌البلاغه برای این کلام حکمت آمیز نقل نشده و در کتاب تمام نهج‌البلاغه آن را جزء خطبةالوسیله شمرده است؛ولی با مراجعه به تحف‌العقول و کافی که خطبه وسیله را نقل کرده‌اند این جمله پیدا نشد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آمده است که صدر این کلام حکمت آمیز از آیه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ذیل آن در جزء ششم نهایة الارب نویری به شکل دیگری آمده است که نشان می‌دهد منبع دیگری به جز نهج‌البلاغه در اختیار داشته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آمده است جاحظ که پیش از سیّد رضی می‌زیسته در کتاب المائة المختاره آن را آورده است و بعد از سیّد رضی عده زیادی آن را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مصدر جدیدی برای این جمله حکمت‌آمیز نقل نکرده است همین اندازه می‌گوید این جمله مانند کلام دیگری است که از امام امیرمؤمنان علی علیه السلام در وصیتش به فرزند گرامی‌اش امام مجتبی علیه السلام بیان فرموده آنجا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 أنَّ مَن کانَ مَطِیَّتُهُ اللَّیْلَ وَ النَّهارَ فَإنَّهُ یُصارُ بِهِ وَ إنْ کانَ لا یَصیرُ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نسخه‌های موجود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واقِفَاً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تمام نهج‌البلاغه در وصیت امام به فرزندش امام حسن هر دو جمله را در کنار هم نقل کرده است؛هم حکمت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؛مجموعه ورام،ج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نهج‌البلاغه آمده است که این کلام حکمت‌آمیز مانند کلام دیگری که از آن حضرت نقل شده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الْغَریبُ مَنْ لَیْسَ لَهُ 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در مجمع الامثال میدانی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این کتاب که میدانی بر آنها تکیه کرده کتاب‌هایی است که قبل از نهج‌البلاغه تألیف 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حکیمانه پیش از سید رضی در تحف العقول آمده است؛ولی آن را به امام صادق علیه السلام نسبت می‌دهد و متن آن کمی با آنچه در نهج البلاغه آمده تفاوت دارد و در غررالحکم آن را از امیر مؤمنان با تفاوتی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أبشیهی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مستطرف آن را بدون تفاوت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حکمت آمیز را نویری در کتاب نهایة الإرب از امام صادق علیه السلام با تغییر مختصری نقل کرده است در حالی که آمدی در غررالحکم آن را از امیر مؤمنان روایت نموده و نویسنده مستطرف،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أبشیهی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تفاوتی ذکره کرده است که نشان می‌دهد از منبع دیگری آن را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حکمت آمیز پیش از نهج‌البلاغه در کتاب تحف العقول در وصیت امام به فرزند دلبندش امام حسن علیه السلام آمده است و نیز مرحوم مفید پیش از نهج‌البلاغه آن را در ارشاد نقل کرده و این جمله را نیز بر آن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وَالصَبْرُ زینَةُ البَلْوی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 این کلام حکمت‌آمیز از غررالحکم با مختصر تفاوتی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احتمالاً از منبع دیگری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ابن ابی‌الحدید و ابن میثم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در شرح این جمله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این کلام برای بسیاری از مردم پیچیده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صاحب 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می‌دهد که این از کلمات مشهور آن حضرت است که اندیشمندان بسیاری درباره آن امعان نظر کرده‌اند،زیرا اگر این کلام از سخنان مشهور آن حضرت نبود دلیلی نداشت که برای به دست آوردن تفسیر صحیح آن تلاش و کوشش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اهمیت دادن به چیزی گرفته شده و این صیغه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در حالت جزمی واو آن حذف شده سپس الف باب مفاعله نیز به عنوان تخفیف حذف گردیده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سپس جزم که روی واو محذوف بوده،منتقل به لام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غرر الحکم این جمله حکمت‌آمیز با کمی تفاوت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 لَنْ یُلقی إلاّ مُفْرِطاً اوْ مُفَرِّطاً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اثیر نیز آن را در کتاب نهایه از علی علیه السلام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شوشتری،ج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حکمت آمیز را جاحظ در کتاب خود المائة المختاره پیش از سیّد رضی ذکر کرده است و در میان کسانی که بعد از سیّد رضی بوده‌اند ابن طلحه شافعی در مطالب السؤول و زمخشری در ربیع الابرار و میدانی در مجمع الامثال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 این کلام حکمت‌آمیز به ضمیمه کلمات متعدد مشابه دیگری در ضمن وصیت امام برای فرزندش امام مجتبی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ما آن را در وصیت مزبور نیافتیم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غررالحکم،طبق نقل میزان الحکمه،ح </w:t>
      </w:r>
      <w:r>
        <w:rPr>
          <w:rFonts w:eastAsia="IRNazanin" w:cs="IRNazanin"/>
          <w:b w:val="false"/>
          <w:bCs w:val="false"/>
          <w:i w:val="false"/>
          <w:iCs w:val="false"/>
          <w:color w:val="333333"/>
          <w:sz w:val="20"/>
          <w:szCs w:val="20"/>
        </w:rPr>
        <w:t>11849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النهی عن کثرة الکلام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الحکمه،همان باب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 این کلام حکمت آمیز را در غررالحکم با تفاوت‌های متعددی ذکر کرده که نشان می‌دهد مصدر دیگری در اختیار داشته،ابن جوزی نیز در کتاب تذکره آن را با تفاوت مختصری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مستطرف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ابوالفتوح محمد بن احمد مصری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خطیب ابشیهی از علمای قرن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حکمت آمیز با تفاوت‌هایی نقل شده و این نشان می‌دهد که او منبعی غیر از نهج‌البلاغه در اختیارش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مصادر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کسانی که بعد از سیّد رضی آن را نقل کرده‌اند صاحب غررالحکم است در حالی که او در مقدمه کتابش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سندهای این روایات را برای اختصار حذف کرده‌ام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نشان می‌دهد که آنچه را مرحوم آمدی در کتاب غررالحکم آورده از منابعی به صورت مسند به دست او رسیده بوده که اسنادش را برای این‌که حجم کتاب زیاد نشود حذف کرده است و اگر او آن را از نهج‌البلاغه گرفته بود نیازی به بیان حذف اسناد نبود 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بسیاری از فصحای عرب مانند ابن مقفع و ابن نباته و امثال آنها که از یکه تازان میدان بلاغت و از قهرمانان بیان‌اند مطالب زیادی از کلمات علی علیه السلام بر گرفته‌اند و اگر در سخنان ابن المعتز این جمله دیده می‌شود به یقین از کلام امام گرفته است؛ولی با توجه به این‌که جمعی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أنْفاسُ الْمَرْءِ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اند نشان می‌دهد منابع آنها غیر از کلام سیّد رضی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غرر الحکم این گفتار پربار با تفاوت روشنی نقل شده است بدین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مَعْدودٍ مُنْتَقَصٍ کُلُّ سُرورٍ مُنْقَضٍ کُلُّ جَمْعٍ إلی شَتاتٍ کُلُّ مُتَوَقِّعٍ آتٍ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تفاوت آشکار نشان می‌دهد که صاحب غررالحکم آن را از منبع دیگری گرفته و احتمالا کلام امام همان گونه بوده که در غررالحکم آمده است و مرحوم سیّد رضی آنچه را حکمت بالا آمده از آن گزینش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جمله مطابق آنچه در نهج‌البلاغه است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کتاب تمام نهج‌البلاغه این جمله قریب به آنچه در غررالحکم آمده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مصادر نهج‌البلاغه این حدیث شریف را از دو نفر از دانشمندانی که قبل از سیّد رضی می‌زیسته‌اند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 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الامامة و السیاسه و نصر 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صفین نقل کرده است که دلیل بر تعدد منابع این گفتار حکیمانه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مسعودی و بعضی نسخ دیگر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 بن حمزه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 بن ضَمُره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ظاهراًصحیح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او از یاران خاص امیر مؤمنان علی علیه السلام بود که با شجاعت اوصاف برجسته امیرمؤمنان را برای معاویه شرح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قبیله او در نسخه صبحی صالح و بعضی نسخ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در حالی که در میان عرب قبیله‌ای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نیست؛ولی در نسخ متعدد دیگری ضِبابی آمده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محمد بن سلیمان بن منصور بوده و 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ضباب قلعه‌ای بوده در اطراف کوفه که جماعتی از علما به آن منسوب می‌باشند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مصادر نهج‌البلاغه استفاده می‌شود که این کلام حکمت‌آمیز بخشی از گفتار مفصلی است که در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و بدل شد و ضرار که از یاران خاص امیر مؤمنان علی علیه السلام بود به هنگام ملاقات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برای او نقل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سخن را پیش از مرحوم سیّد رضی و بعد از وی بعضی به طور مسند و بعضی به طور مرسل از آن حضرت نقل کرده‌اند از جمله کسانی که مسند آن را روایت کرده‌اند مرحوم صدوق در امالی و مرحوم ابوعلی قالی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 به نام امالی و نیز ابونعیم در حلیة الاولیاء و ابوالفرج در کنز الفوائد و ابن عبدالبر در استیعاب و گروه دیگر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؛شبیه به همین ابن ابی‌الحدید از کتب دیگر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ابی‌الحدید این داستان را با تفاوتی از کتاب استیعاب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با تعبیرات مختلف و با یک مضمون در بحارالانوار،ج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در کتب دیگر از قبیل اقبال،ص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قندوزی،ج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الاستیعاب،ج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 آمده است که این سخن را گروهی از علمای شیعه و اهل سنت به صورت مسند و مرسل نقل کرده‌اند که از جمله آنها مرحوم کلینی در جلد اول اصول کافی و صدوق در کتاب توحید و عیون اخبار الرضا علیه السلام و ابن‌شعبه در تحف العقول و طبرسی در احتجاج و شیخ محمد بن الحسین المعتزلی در غرر الادلة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تعدادی از نسخ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همان صحیح‌تر به نظر می‌رسد،زیرا به گفته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حتم و قطعی در لغت عرب 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 الصباغه،ج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 مراجعه به کتب لغت از جمله لسان العرب و کتاب العین روشن می‌شود که به شخص قاضی و داور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می‌شود؛یعنی حکمی را قطعی می‌کند حتی اگر به کلاغ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برای آن است که عرب معتقد بود هنگامی که او در برابر جریانی صدا می‌کند شوم بودن آن را حتمی خواهد کرد،بنابراین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قدر تناسب دارد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 آمده است که این سخن حکمت‌آمیز را قبل از شریف رضی جماعتی نقل کرده‌اند از جمله جاحظ در البیان و التبیین و برقی در کتاب مصابیح الظلم از کتاب محاسن و وطواط در غُرر و عُرر در ضمن کلماتی که امام علیه السلام به فرزندش امام حسن مجتبی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سخن حکمت‌آمیز در صدر اسلام از آن حضرت مشهور بوده است سپس داستان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مسیب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 زمینه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بعضی از نسخ نهج البلاغه از جمله در بحار الانوار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تلجلج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تتخلّج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از نظر معنا چندان‌تفاوتی با آن ندارد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بهج الصباغه،ج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نهج‌البلاغه آمده است از جمله کسانی که قبل از سیّد رضی این سخن حکمت‌آمیز را در کتاب‌های خود نقل کرده‌اند،ابن قتیبه در عیون الاخبار و ابو علی قالی در امالی و ابن عبد ربه در عقد الفرید و مسعودی در مروج الذهب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راویان حدیث آن را به این صورت نقل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ضالَّةُ الْمُؤمِنِ فَلْیَطْلُبَها وَ لَوْ فی أیْدی أهْلِ 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فی أیْدی أهْلِ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مضمون همه با یکدیگر نزدیک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تمام نهج‌البلاغه نیز این گفتار حکمت‌آمیز در ضمن اندرزهایی که امام به فرزندش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حنفیه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بسیار پربار و گرانبها را جماعتی قبل از سیّد رضی نقل کرده‌اند و آن را فوق‌العاده ستوده‌اند از جمله اینکه در کتاب مصادر نهج‌البلاغه آمده است مرحوم سیّد رضی نخستین کسی نیست که این سخن حکمت‌آمیز را ستوده و به اهمیت آن پی برده و به ارزش آن اشاره کرده است پیش از او ابوعثمان جاحظ در دو جا از کتاب البیان والتبیین خود آن را آورده است سپس افزوده که اگر در این کتاب جز همین کلمه حکمت‌آمیز نبود آن را کافی و شافی و مجزی و مغنی می‌یافتی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بهترین کلام کلامی است که مقدار کم آن از مقدار زیاد انسان را بی‌نیاز کند و مفهوم آن ظاهر و آشکار باشد و خداوند متعال لباس جلالت و پوسته‌ای از دانش مطابق نیت صاحب و تقوای قائلش بر آن پوشانده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صاحب مصادر از ابن عبدالبَرّ در کتاب جامع بیان العلم نقل می‌کند که سخن علی بن ابی‌طالب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قِیْمَةُ کُلُّ أمرءٍ ما یُحْسِنُهُ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 بر او در این سخن پیشی نگرفته و هیچ گفتاری برای تشویق بر طلب علم از این سخن مؤثرتر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مصادر نهج‌البلاغه افزوده که بسیاری از شعرا همین سخن را گرفته‌اند و در اشعار خود از آن بهره برده‌اند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نهج‌البلاغه،درباره اسناد این کلام گهربار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از روایات متواتره است که از آن حضرت نقل شده سپس به گروهی از کسانی که از قبل از سیّد رضی آن را نقل کرده‌اند اشاره کرده و نه منبع معروف را ذکر می‌کند از جمله صحیفة الامام الرضا علیه السلام و ابن قتیبه در عیون الاخبار و جاحظ در البیان والتبیین و صدوق در خصال و بعد از مرحوم سیّد رضی نیز از گروه کثیر دیگری که یازده مورد آن را ذکر کرده است نقل می‌کند از جمله خوارزمی در مناقب و فتّال نیشابوری در روضة الواعظین و سبط بن جوزی در تذکرة الخواص و ابن عساکر در تاریخ مدینة دمشق و سیوطی در 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تصریح می‌کند که قبل از سیّد رضی این سخن حکمت‌آمیز را جاحظ در دو موضع از کتاب البیان والتبیین آورده و همچنین ابن قتیبه در عیون الاخبار و بلاذری در انساب الاشراف و بعد از مرحوم رضی نیز جماعتی آن را در کتاب‌های خود آورده‌اند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در محاضرات و میدانی در مجمع الامثال و سید مرتضی در کتاب امالی و رشید الدین وطواط در غرر و عرر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داود مطابق نقل میزان الحکمه،ج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شبیه همین معنا در منابع معروف پیروان اهل‌بیت از جمله 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پیش از سیّد رضی این کلام پر بار را نقل کرده‌اند ابن عبد ربه در عقد الفرید در باب توقیعات الخلفا است؛ولی به‌جای أبْقا عَنْ ماءٍ ذکر کرده است و جاحظ نیز آن را در کتاب البیان و التبیین آورده و نیز ابن قتیبه در عیون الاخبار و آنها غالباً تأیید کرده‌اند که تاریخ نشان داده طوائفی از مسلمین که دشمنان عده زیادی از آنها را کشته‌اند باقی ماندگان به سرعت فزونی یافتند و عدد کثیری را تشکیل دادند که نمونه اتمّ آن آل ابی‌طالب است که با شهادت عدد کثیری از فرزندان آنها چنان نمو و رشد کرده‌اند که جهان را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اقتباس از 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 آمده است که این کلام حکمت‌آمیز را آمدی در غررالحکم به عین این عبارت آورده است البته او از کسانی است که بعد از مرحوم سیّد رضی می‌زیسته ولی جاحظ که قبل از وی می‌زیسته آن را در کتاب البیان و التبیین از ابن عباس با کمی تفاوت نقل کرده است و از آنجا که ابن عباس از شاگردان خاص امیرمؤمنان علی علیه السلام است به نظر می‌رسد آن را از آن اقیانوس علم گرفته است به خصوص این‌که در روایتی از ابن‌عباس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رسول خدا از خدا و دانش علی از دانش پیامبر است و دانش من از دانش علی است و علم من و علم اصحاب پیامبر در مقابل علم علی علیه السلام نیست جز مانند قطره در هفت دریا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شوشتری،ج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نهج‌البلاغه،این سخن حکیمانه را از کسانی که پیش از سیّد رضی می‌زیسته‌اند از امیرمؤمنان علی علیه السلام نقل کرده است از جمله ابن عبد ربه در عقد الفرید و جاحظ در کتاب البیان و التبیین و از ابوهلال عسکری در کتاب جمهرة الامثال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حکیمانه را پیش از مرحوم سیّد رضی،مبرد در کتاب کامل و ابن عبد ربه در عقد الفرید و ابن قتیبه در عیون الاخبار و بعد از سیّد رضی،شیخ طوسی آن را با تفاوتی در امالی آورده است که نشان می‌دهد از مصدر دیگری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نهج‌البلاغه آمده است که مرحوم طبرسی این حدیث را با تفاوت آشکاری از امام امیرالمؤمنین علیه السلام نقل کرده است و این نشان می‌دهد که از منبع دیگری جز نهج‌البلاغه گرفته و همچنین فتال نیشابوری در کتاب روضة الواعظین با مقداری اضافه و کم نسبت به نهج‌البلاغه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همین‌گونه سبط بن جوزی در تذکرة الخواص 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 در تفسیرش آن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در حالی که معلوم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تصریح خودش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علوم امیر مؤمنان اخذ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نوح،آیه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بیشتر در این باره را در تفسیر نمونه ذیل آیات سوره حمد در جلد اول مطالعه فرمایید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قبل از مرحوم سیّد رضی این کلام حکمت‌آمیز را از امام نقل کرده‌اند،شیخ صدوق است که هم در کتاب خصال و هم در کتاب امالی با ذکر سند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شیخ کلینی نیز در روضه کافی با همان عبارت شیخ صدوق آورده،هرچند روایت آن متفاوت و متن آن با آنچه در نهج‌البلاغه آمده کمی متفاوت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برقی نویسنده کتاب المحاسن نیز صدر روایت را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اهل سنت نیز ابن جوزی در کتاب تذکره آن را با تفاوتی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 این کلام حکمت آمیز با مقداری تفاوت از کتاب جعفریات که پیش از مرحوم سیّد رضی تدوین شده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حکیمانه را پیش از مرحوم سیّد رضی شیخ صدوق در کتاب معانی الاخبار و ابن شعبه در تحف العقول و مرحوم کلینی در کافی آورده‌اند و از کتب اهل سنّت در حلیة الاولیاء نوشته ابونعیم اصفهانی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نهج‌البلاغه،بخش اول این کلام را از کنز العمال و تاریخ مدینه دمشق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العمال،ح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را جاحظ در رساله نفی التشبیه و ابن عبد ربه در کتاب عقد الفرید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نفر قبل از مرحوم سیّد رضی می‌زیستند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قابل توجه این‌که عین این کلام حکمت‌آمیز در شماره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تکرار شده است و نشان می‌دهد که مرحوم سیّد رضی کلمات قصار را با فواصل زمانی جمع‌آوری کرده به گونه‌ای که به هنگام نوشتن حکمت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 کرده که در حکمت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بعینه آورده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مرحوم 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حکمت‌آمیز را در کتاب خود نقل کرده‌اند،زمخشری در ربیع الابرار و ابن یعقوب در روض الاخبار است و آمدی آن را با تفاوتی در غررالحکم آورده که نشان می‌دهد از منبع دیگری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نهج‌البلاغه،آن را ضمن وصیت‌نامه معروفی که امام برای فرزندش امام حسن علیه السلام بیان فرمود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نهج‌البلاغه،ص</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الحکمه،ح </w:t>
      </w:r>
      <w:r>
        <w:rPr>
          <w:rFonts w:eastAsia="IRNazanin" w:cs="IRNazanin"/>
          <w:b w:val="false"/>
          <w:bCs w:val="false"/>
          <w:i w:val="false"/>
          <w:iCs w:val="false"/>
          <w:color w:val="333333"/>
          <w:sz w:val="20"/>
          <w:szCs w:val="20"/>
        </w:rPr>
        <w:t>14005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در مستدرک،ج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نهج‌البلاغه،حدیثی شبیه این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 تفاوت‌هایی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امیرمؤمنان از کتاب تنبیه الخاطر مالکی و امالی شیخ طوسی نقل کرده که تفاوت‌هایش نشان می‌دهد از منبع دیگری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شرح بیشتر به تفسیر نمونه،ج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پیش از مرحوم سیّد رضی این گفتار حکمت‌آمیز را نقل کرده‌اند،برقی در کتاب محاسن است و از کسانی که بعد از سیّد رضی آن را نقل کرده‌اند،ابونعیم اصفهانی در حلیة الاولیاء است که آن را با تفاوت‌هایی نقل کرده که نشان می‌دهد از منبع دیگری گرفته است و نیز زمخشری در کتاب ربیع الابرار و فتال در روضة الواعظین و آمدی در غررالحکم را می توان نام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راویان و شارحانِ این حدیث،آن را با حکمت سابق همراه ذکر کرده و جزئی از آن دانسته‌اند،در حالی که مرحوم سیّد رضی و جمعی دیگر آن را جدا نموده‌اند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معنوی قابل توجهی نیز بین این سخن و گفتار سابق دیده نمی‌شود،بنابراین مستقل بودن آن مناسب‌تر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کسانی که پیش از مرحوم سیّد رضی آن را نقل کرده‌اند مرحوم کلینی در جلد دوم اصول کافی و ابن شعبه حرانی در تحف العقول و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 اللّه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مجالس به سندی که متصل به امام باقر علیه السلام می‌شود نقل می‌کند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أمیرُالْمُؤمِنینَ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عبارتی که نشان می‌دهد امیر مؤمنان علیه السلام آن را کراراً ذکر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 آمده است که از جمله کسانی که این کلام پربار را از علی علیه السلام نقل کرده‌اند،زمخشری در ربیع الابرار و مالکی در تنبیه الخاطر و طبرسی در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 آن در غررالحکم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تمام نهج‌البلاغه این کلام را ضمن وصایای علی علیه السلام به فرزندانش امام حسن و امام حسین علیهما السلام و سایر اولاد آن حضرت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 منابعی پیش از مرحوم سیّد رضی درباره این سخن حکمت‌آمیز نقل نشده است؛ولی آن را از مجمع الامثال میدانی نقل کرده که بعد از سیّد رضی می‌زیسته و افزوده است که ما بارها گفته‌ایم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احادیثی که در مجمع الامثال آمده غالباً از کتاب‌هایی است که مدت زیادی قبل از نهج‌البلاغه تألیف یافته است همچنین آن را از کتاب مطالب السؤول محمّد بن طلحه شافعی و تنبیه الخاطر مالکی و غررالحکم آمدی و تذکرة الخواص سبط بن جوزی نقل می‌کند و از آنجا که در تذکرة الخواص تصریح می‌کند که 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امیر مؤمنان علیه السلام نقل کرده در حالی که سیّد رضی نامی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نبرده،نتیجه گرفته است که منبع دیگری در 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به خصوص این‌که به جای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 فی 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در السیرة النبویه،ج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؛ابن‌اثیر در کامل،ج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؛بخاری نیز در صحیح خود این حدیث را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مؤلفة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 از کتاب محاضرات الادبای راغب اصفهانی همین کلام حکمت‌آمیز را با تفاوتی اندک و با اضافه این جمله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کَثْرَةُ الْعِلْمِ فی غَیْرِ طاعَةِ اللّهِ مادّةُ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نشان می‌دهد راغب حدیث را از منبع دیگری دریافت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قابل توجه اینکه مرحوم کلینی این حدیث را با تفاوت مختصری پیش از سیّد رضی در ذیل خطبه‌ای طولانی در کتاب 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الحکمه،ح </w:t>
      </w:r>
      <w:r>
        <w:rPr>
          <w:rFonts w:eastAsia="IRNazanin" w:cs="IRNazanin"/>
          <w:b w:val="false"/>
          <w:bCs w:val="false"/>
          <w:i w:val="false"/>
          <w:iCs w:val="false"/>
          <w:color w:val="333333"/>
          <w:sz w:val="20"/>
          <w:szCs w:val="20"/>
        </w:rPr>
        <w:t>14005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حکمت آمیز را با اضافاتی مرحوم ابن شعبه حرانی در کتاب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مرحوم 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 بعد از سیّد رضی،آمدی آن را در غررالحکم با مختصر تفاوتی ذکر کرده و در تحف‌العقول مردی که در حضور علی علیه السلام این سخن را آغاز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اشعث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این کلام حکمت‌آمیز را پیش از مرحوم سیّد رضی نقل کرده‌اند،بلاذری در انساب‌الاشراف است که با بعضی از تفاوت‌ها آن را آورده است و بعد از سیّد رضی،رشید الدین وطواط در غرر و عرر با اضافاتی که نشان می‌دهد از مصدر دیگری آن را گرفته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آمدی در غررالحکم نیز آن را با تفاوتی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توجه است که این چهار جمله در خطبه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تفاوتی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محجة البیضاء،ج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مرحوم سیّد رضی در تاریخ خود این کلام حکمت‌آمیز را با اضافاتی فراوان و تفاوت‌هایی در تعبیر ذکر کرده است و احتمال دارد کلام سیّد رضی یا کلام یعقوبی نقل به معنا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دیگر کسانی که پیش از سیّد رضی آن را در کتاب خود نقل کرده‌اند،ابوطالب مکی در کتاب قوت القلوب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آمدی نیز آن را در غررالحکم با تفاوتی نقل کرده؛ولی زمخشری در ربیع الابرار عین عبارت نهج‌البلاغه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مصادر نهج‌البلاغه،از جمله کسانی که پیش از مرحوم سیّد رضی این کلام حکمت‌آمیز را در کتب خود آورده‌اند،مبرد در کتاب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مختصری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یعقوبی در تاریخ خود و مرحوم کلینی در روضه کافی هستند و بعد از سیّد رضی،راغب آن را در محاضرات الادباء با تغییراتی ذکر کرده و همچنین آمدی در غررالحکم و ابن طلحه شافعی در مطالب السؤول نیز با تفاوتی که نشان می‌دهد از غیر نهج‌البلاغه گرفته‌اند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نقل مصادر نهج‌البلاغه این سخن حکمت‌آمیز را قبل از سیّد رضی مرحوم ابن شعبه بحرانی در تحف العقول و ابن سعد در طبقات آورده است و با مختصر تفاوتی در کتاب حلیة الاولیاء و مطالب السؤول و سراج الملوک و غرر الخصائص و روض الاخیار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نهج‌البلاغه آمده است این گفتار حکیمانه را گروه کثیری قبل از مرحوم سیّد رضی یا بعد از او نقل کرده‌اند از جمله کسانی که آن را نقل کرده مرحوم صدوق در خصال و اکمال الدین و مسعودی در مروج الذهب و شیخ مفید در مجالس همچنین خطیب بغدادی در تاریخ بغداد و ابن عساکر و ابو نعیم در حلیة الاولیاء و آمدی در غررالحکم در تاریخ دمشق در ضمن مسعودی داستان مفصلی در مروج الذهب در این زمینه آورده که نشان می‌دهد مهتدی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این کلام را برای او نقل کردند بسیار از آن لذت برد و آن را به خط خود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صدوق،ص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این کلام نورانی را از کتاب امالیِ فرزند شیخ طوسی از روایتی که سند آن به سال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می‌رسد از امیر مؤمنان از پیغمبر اکرم نقل کرده و نیز مرحوم صدوق در کتاب من لا یحضره الفقیه و شیخ مفید در مجالس آن را از امیر مؤمنان علیه السلام و امیر مؤمنان از پیغمبر اکرم صلی الله علیه و آله نقل فرموده و این در حالی است که مرحوم سیّد رضی مستقیماً آن را به علی علیه السلام نسبت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آمدی در غررالحکم آن را از علی علیه السلام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؛طلاق،آیه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و درّ المنثور ذیل آیه پیش گفته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حدیث آمده است که پیغمبر صلی الله علیه و آله به بعضی جواب دادکه پدر واقعی او غیر از کسی است که وی را پدر خود می‌پندارد و این مایه رسوایی و سرشکستگی شد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 مصادر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جمله حکمت‌آمیز را به اضافه جمله دیگری در آغاز آن نقل کرده و آن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یَتّرکُ النّاسُ شَیْئاً مِنْ دُنْیاهُمُ لِإصْلاحِ آخِرَتِهِمْ إلاّ عَوَّضَهُمُ اللّهُ سُبْحانَهُ خَیْراً مِنْهُ؛مردم چیزی را از دنیایشان برای اصلاح آخرتشان ترک نمی‌کنند مگر این‌که خدا بهتر از آن را به آنها عوض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اضافه استفاده می‌شود که آمدی صاحب غررالحکم آن را از منبع دیگری جز نهج‌البلاغه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ابومخنف مورخ مشهور که سال‌های قبل از مرحوم سیّد رضی می‌زیسته در کتاب الجَمَلَ شأن ورودی برای این گفتار حکیمانه بیان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می‌گوید زمانی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همراهی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مدینه به سوی 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آتش‌افروزی جنگ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کردند امیر مؤمنان علی علیه السلام خطبه‌ای خواند و در آخر آن خطبه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طلحه و 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لَیَعْلَمانِ أنَّهُما مُخْطِئانِ وَ رُبَّ عالِمٍ قَدْ قَتَلَهُ جَهْلُهُ وَعِلْمُهُ مَعَهُ لا یَنْفَعُهُ؛این دو می‌دانند که خطاکارند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هواپرستی بر چشم بصیرت آنها پرده افکنده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بسیار افراد دانایی که جهلشان آنها را کشته در حالی که علمشان با آنهاست و سودی از آن نمی‌برند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مصادر نهج‌البلاغه بعد از بیان این داستان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شیخ مفید در ارشاد نیز این کلام حکیمانه را نقل کرده و همچنین آمدی در 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سخن بخشی از خطبه معروف وسیله است که از خطبه‌های مشهور آن حضرت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مرحوم سیّد رضی آن را در نهج‌البلاغه نقل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کسانی که پیش از مرحوم سیّد رضی این خطبه را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در روضه کافی و ابن شعبه حرانی در تحف العقول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جمع کثیر دیگری از دانشمندان معروف اشاره می‌کند که در کتب خود این کلام حکمت‌آمیز را نقل کرده‌اند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شیخ مفید در ارشاد،مسعودی در مروج الذهب،ابن عساکر در تاریخ دمشق و آمدی در غررالحکم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تمام نهج‌البلاغه این گفتار حکمت‌آمیز را به ضمیمه سخنان دیگری از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 بن ضمره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پاسخ معاویه که سخنان بیشتری را از علی علیه السلام طلب می‌کرد ذکر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مرحوم سیّد رضی ابن عبد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عقد الفرید آن را با کمی تفاوت آورده و ابن قتیبه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الاخبار و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خود و همچنین ابن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 و مرحوم مفید در مجالس با تفاوتی در بعضی از الفاظ این کلام حکمت‌آمیز را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طبری در بشارة المصطفی نوشته بر می‌آید که امام علیه السلام این گفتار حکیمانه را ضمن سخنانی که بین او و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و بدل شد بیان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 جز این درباره این کلام حکیمانه نقل نشده است که صاحب غررالحکم که بعد از مرحوم رضی می‌زیسته این گفتار حکیمانه را با تفاوت در چند مورد ذکر کرده که نشان می‌دهد منبعی غیر از نهج‌البلاغه در اختیار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کسانی که حکمت پربار اول را نقل کرده،زمخشری در ربیع الابرار و آمدی در غررالحکم و نویسنده الدرجات الرفیعة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علی خان متوفای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کلمه حکمت آمیز دوم در میان علما و دانشمندان پیش از سیّد رضی مشهور بوده و آن را به صورت‌های مختلفی نقل کرده و در تفسیر آن نظرات متعددی داده‌اند از جمله کسانی که آن را نقل کرده‌اند سید مرتضی در کتاب امالی و ابن اثیر در نهایة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در بحارالانوار بعد از اشاره به این دو کلام حکمت‌آمیز مولا امیر مؤمنان علیه السلام شرح مبسوطی در چند صفحه درباره آن آورده است که بعدا به آن اشاره خواهیم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ذکر شهادت حجر بن عدی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اثیر،ج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مصادر نهج‌البلاغه درباره این گفتار حکیمانه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مرکب از هیجده جمله از حکمت‌های مشهور امام علیه السلام است که اکثر آن به طور پراکنده در خطبه معروف به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آمده؛همان خطبه‌ای که قبل از نهج‌البلاغه در روضه کافی و در تحف العقول و همچنین در خطبه‌ای که آن حضرت بعد از ده رو از رحلت پیغمبر اکرم صلی الله علیه و آله بیان فرمود ذکر شده که در امالی صدوق آمده است و تمام این کتاب‌ها قبل از نهج‌البلاغه تألیف یافته همان‌گونه که اکثر این جمله‌های حکمت‌آمیز در کتاب دستور معالم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قاضی قضاعی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طور پراکنده در غررالحکم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الحکمة،ح </w:t>
      </w:r>
      <w:r>
        <w:rPr>
          <w:rFonts w:eastAsia="IRNazanin" w:cs="IRNazanin"/>
          <w:b w:val="false"/>
          <w:bCs w:val="false"/>
          <w:i w:val="false"/>
          <w:iCs w:val="false"/>
          <w:color w:val="333333"/>
          <w:sz w:val="20"/>
          <w:szCs w:val="20"/>
        </w:rPr>
        <w:t>22236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،خطبة الوسیلة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تحف العقول،ص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،به جای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صحیح‌تر به نظر می‌رسد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مراجعه فرمایید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 آمده که این گفتار حکیمانه در کتاب غررالحکم با تفاوت‌هایی ذکر شده و این تفاوت‌ها نشان می‌دهد که آن را از منبع دیگری غیر از نهج‌البلاغه اخذ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 نیز آن را در ربیع الابرار با تفاوت کمتری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 البلاغه آمده که این کلام در امالی شیخ طوسی مسنداً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صبحگاهان خدمت عمویم علی بن ابی‌طالب رسیدم در حالی که بیمار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حال مبارک ایشان سؤال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بالا را در پاسخ من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نشان می‌دهد که مرحوم شیخ طوسی آن را از منبع دیگری غیر از نهج‌البلاغه اخذ کرده است و مرحوم راوندی نیز در کتاب دعوت طبق نقل روضه بحارالانوار آن را با تفاوتی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عصر،آیه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حکمت‌آمیز پیش از نهج‌البلاغه در کتاب تحف العقول و روضه کافی و تاریخ یعقوبی و تذکره سبط بن جوزی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ضمن،این گفتار حکیمانه تحت حکمت شماره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عیناً تکرار شده و در حکمت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سومین جمله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مفتون بحسن القول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مکرر آمده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 درمورد 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می‌توانید به تفسیر نمونه،جلد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نهج البلاغه آمده که این کلام حکمت‌آمیز را قبل از سیّد رضی گروهی از دانشمندان در کتاب‌های خود نقل کرده‌اند از جمله جاحظ در کتاب الحیوان،بیهقی در المحاسن و المساوی،مرحوم صدوق در امالی،آمدی در غررالحکم و کراجکی در معدن الجواهر است و شبیه آن را در کلمات دیگر مولای متقیان امیر مؤمنان علیه السلام خواندیم؛از جمله در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سَیَهْلِکُ فیَّ صِنْفانِ مُحِبٌّ مُفْرَطٌ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مُبْغِضٌ مُفْرِطٌ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حکمت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خواهد آمد که امام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یَهْلِکُ فیَّ رَجُلانُ مُحِبٌّ مُفْرَطٌ وَ باحِتٌ مُفْتَرَ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اینها قریب المعناست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موردی که در کتاب مصادر درباره این کلام حکمت‌آمیز نقل می‌کند این است که مرحوم آمدی در غررالحکم آن را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محمد اللیثی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کتاب عیون الحکم و المواعظ همین حدیث حکمت‌آمیز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نیز در نامه مبارک امام،به امام حسن مجتبی علیهما السلام عبارتی شبیه همین عبارت آمده بود آنجا که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 الْفُرْصَةَ قَبْلَ أنْ تَکُونَ غُصَّةٌ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الاحادیث شیعه،ج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منابع اهل سنت نیز این حدیث از رسول خدا صلی الله علیه و آله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 معروف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در مجمع الزوائد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التعرض لنفحات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الحکمة،ح </w:t>
      </w:r>
      <w:r>
        <w:rPr>
          <w:rFonts w:eastAsia="IRNazanin" w:cs="IRNazanin"/>
          <w:b w:val="false"/>
          <w:bCs w:val="false"/>
          <w:i w:val="false"/>
          <w:iCs w:val="false"/>
          <w:color w:val="333333"/>
          <w:sz w:val="20"/>
          <w:szCs w:val="20"/>
        </w:rPr>
        <w:t>15791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امیر مؤمنان علی علیه السلام آن را به سلمان فارسی پیش از دوران خلافت ظاهری خود نگاشته شبیه همین جمله حکمت‌آمیز دیده می‌شود و منابع آن قبلاً گذشت از جمله مرحوم کلینی پیش از سیّد رضی در کتاب الایمان و الکفر اصول کافی صدر نامه را آورده و مرحوم شیخ مفید در ارشاد و قاضی قضاعی در کتاب دستور معالم الحکم و مرحوم ورام در کتاب تنبیه الخواطر با تفاوت‌هایی آن را ذکر کرده‌اند که نشان می‌دهد از مأخذی جز نهج‌البلاغه اخذ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العمال،ح </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شریف را زمخشری در ربیع الابرار همانند روایت مرحوم سیّد رضی آورده است ولی در محجة البیضاء فیض کاشانی با تفاوت روشنی ذکر شده بی آنکه مدرک آن را بیان کند و از این تفاوت اجمالاً معلوم می‌شود که از منبع دیگری آن را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 در عقد الفرید نیز آن را با تفاوتی ذکر کرده و همچنین ابن بکار در موفقیات و این هر دو پیش از سیّد رضی می‌زیستند و به هر حال این کلام حکمت‌آمیز هم در کتب پیش از مرحوم رضی و هم در کتب بعد از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footer" Target="footer13.xml"/><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image" Target="media/image15.jpeg"/><Relationship Id="rId45" Type="http://schemas.openxmlformats.org/officeDocument/2006/relationships/image" Target="media/image15.jpeg"/><Relationship Id="rId46" Type="http://schemas.openxmlformats.org/officeDocument/2006/relationships/footer" Target="footer15.xml"/><Relationship Id="rId47" Type="http://schemas.openxmlformats.org/officeDocument/2006/relationships/footer" Target="footer16.xml"/><Relationship Id="rId48" Type="http://schemas.openxmlformats.org/officeDocument/2006/relationships/footer" Target="footer17.xml"/><Relationship Id="rId49" Type="http://schemas.openxmlformats.org/officeDocument/2006/relationships/footer" Target="footer18.xml"/><Relationship Id="rId50" Type="http://schemas.openxmlformats.org/officeDocument/2006/relationships/footer" Target="footer19.xml"/><Relationship Id="rId51" Type="http://schemas.openxmlformats.org/officeDocument/2006/relationships/footer" Target="footer20.xml"/><Relationship Id="rId52" Type="http://schemas.openxmlformats.org/officeDocument/2006/relationships/footer" Target="footer21.xml"/><Relationship Id="rId53" Type="http://schemas.openxmlformats.org/officeDocument/2006/relationships/footer" Target="footer22.xml"/><Relationship Id="rId54" Type="http://schemas.openxmlformats.org/officeDocument/2006/relationships/footer" Target="footer23.xml"/><Relationship Id="rId55" Type="http://schemas.openxmlformats.org/officeDocument/2006/relationships/footer" Target="footer24.xml"/><Relationship Id="rId56" Type="http://schemas.openxmlformats.org/officeDocument/2006/relationships/footer" Target="footer25.xml"/><Relationship Id="rId57" Type="http://schemas.openxmlformats.org/officeDocument/2006/relationships/footer" Target="footer26.xml"/><Relationship Id="rId58" Type="http://schemas.openxmlformats.org/officeDocument/2006/relationships/footer" Target="footer27.xml"/><Relationship Id="rId59" Type="http://schemas.openxmlformats.org/officeDocument/2006/relationships/footer" Target="footer28.xml"/><Relationship Id="rId60" Type="http://schemas.openxmlformats.org/officeDocument/2006/relationships/footer" Target="footer29.xml"/><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footer" Target="footer32.xml"/><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footer" Target="footer35.xml"/><Relationship Id="rId67" Type="http://schemas.openxmlformats.org/officeDocument/2006/relationships/footer" Target="footer36.xml"/><Relationship Id="rId68" Type="http://schemas.openxmlformats.org/officeDocument/2006/relationships/footer" Target="footer37.xml"/><Relationship Id="rId69" Type="http://schemas.openxmlformats.org/officeDocument/2006/relationships/footer" Target="footer38.xml"/><Relationship Id="rId70" Type="http://schemas.openxmlformats.org/officeDocument/2006/relationships/footer" Target="footer39.xml"/><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footer" Target="footer51.xml"/><Relationship Id="rId83" Type="http://schemas.openxmlformats.org/officeDocument/2006/relationships/footer" Target="footer52.xml"/><Relationship Id="rId84" Type="http://schemas.openxmlformats.org/officeDocument/2006/relationships/footer" Target="footer53.xml"/><Relationship Id="rId85" Type="http://schemas.openxmlformats.org/officeDocument/2006/relationships/footer" Target="footer54.xml"/><Relationship Id="rId86" Type="http://schemas.openxmlformats.org/officeDocument/2006/relationships/footer" Target="footer55.xml"/><Relationship Id="rId87" Type="http://schemas.openxmlformats.org/officeDocument/2006/relationships/footer" Target="footer56.xml"/><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footer" Target="footer63.xml"/><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footer" Target="footer67.xml"/><Relationship Id="rId99" Type="http://schemas.openxmlformats.org/officeDocument/2006/relationships/footer" Target="footer68.xml"/><Relationship Id="rId100" Type="http://schemas.openxmlformats.org/officeDocument/2006/relationships/footer" Target="footer69.xml"/><Relationship Id="rId101" Type="http://schemas.openxmlformats.org/officeDocument/2006/relationships/footer" Target="footer70.xml"/><Relationship Id="rId102" Type="http://schemas.openxmlformats.org/officeDocument/2006/relationships/footer" Target="footer71.xml"/><Relationship Id="rId103" Type="http://schemas.openxmlformats.org/officeDocument/2006/relationships/footer" Target="footer72.xml"/><Relationship Id="rId104" Type="http://schemas.openxmlformats.org/officeDocument/2006/relationships/footer" Target="footer73.xml"/><Relationship Id="rId105" Type="http://schemas.openxmlformats.org/officeDocument/2006/relationships/footer" Target="footer74.xml"/><Relationship Id="rId106" Type="http://schemas.openxmlformats.org/officeDocument/2006/relationships/footer" Target="footer75.xml"/><Relationship Id="rId107" Type="http://schemas.openxmlformats.org/officeDocument/2006/relationships/footer" Target="footer76.xml"/><Relationship Id="rId108" Type="http://schemas.openxmlformats.org/officeDocument/2006/relationships/footer" Target="footer77.xml"/><Relationship Id="rId109" Type="http://schemas.openxmlformats.org/officeDocument/2006/relationships/footer" Target="footer78.xml"/><Relationship Id="rId110" Type="http://schemas.openxmlformats.org/officeDocument/2006/relationships/footer" Target="footer79.xml"/><Relationship Id="rId111" Type="http://schemas.openxmlformats.org/officeDocument/2006/relationships/footer" Target="footer80.xml"/><Relationship Id="rId112" Type="http://schemas.openxmlformats.org/officeDocument/2006/relationships/footer" Target="footer81.xml"/><Relationship Id="rId113" Type="http://schemas.openxmlformats.org/officeDocument/2006/relationships/footer" Target="footer82.xml"/><Relationship Id="rId114" Type="http://schemas.openxmlformats.org/officeDocument/2006/relationships/footer" Target="footer83.xml"/><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footer" Target="footer86.xml"/><Relationship Id="rId118" Type="http://schemas.openxmlformats.org/officeDocument/2006/relationships/footer" Target="footer87.xml"/><Relationship Id="rId119" Type="http://schemas.openxmlformats.org/officeDocument/2006/relationships/footer" Target="footer88.xml"/><Relationship Id="rId120" Type="http://schemas.openxmlformats.org/officeDocument/2006/relationships/footer" Target="footer89.xml"/><Relationship Id="rId121" Type="http://schemas.openxmlformats.org/officeDocument/2006/relationships/footer" Target="footer90.xml"/><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footer" Target="footer96.xml"/><Relationship Id="rId128" Type="http://schemas.openxmlformats.org/officeDocument/2006/relationships/footer" Target="footer97.xml"/><Relationship Id="rId129" Type="http://schemas.openxmlformats.org/officeDocument/2006/relationships/footer" Target="footer98.xml"/><Relationship Id="rId130" Type="http://schemas.openxmlformats.org/officeDocument/2006/relationships/footer" Target="footer99.xml"/><Relationship Id="rId131" Type="http://schemas.openxmlformats.org/officeDocument/2006/relationships/footer" Target="footer100.xml"/><Relationship Id="rId132" Type="http://schemas.openxmlformats.org/officeDocument/2006/relationships/footer" Target="footer101.xml"/><Relationship Id="rId133" Type="http://schemas.openxmlformats.org/officeDocument/2006/relationships/footer" Target="footer102.xml"/><Relationship Id="rId134" Type="http://schemas.openxmlformats.org/officeDocument/2006/relationships/footer" Target="footer103.xml"/><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footer" Target="footer106.xml"/><Relationship Id="rId138" Type="http://schemas.openxmlformats.org/officeDocument/2006/relationships/footer" Target="footer107.xml"/><Relationship Id="rId139" Type="http://schemas.openxmlformats.org/officeDocument/2006/relationships/footer" Target="footer108.xml"/><Relationship Id="rId140" Type="http://schemas.openxmlformats.org/officeDocument/2006/relationships/footer" Target="footer109.xml"/><Relationship Id="rId141" Type="http://schemas.openxmlformats.org/officeDocument/2006/relationships/footer" Target="footer110.xml"/><Relationship Id="rId142" Type="http://schemas.openxmlformats.org/officeDocument/2006/relationships/footer" Target="footer111.xml"/><Relationship Id="rId143" Type="http://schemas.openxmlformats.org/officeDocument/2006/relationships/footer" Target="footer112.xml"/><Relationship Id="rId144" Type="http://schemas.openxmlformats.org/officeDocument/2006/relationships/footer" Target="footer113.xml"/><Relationship Id="rId145" Type="http://schemas.openxmlformats.org/officeDocument/2006/relationships/footer" Target="footer114.xml"/><Relationship Id="rId146" Type="http://schemas.openxmlformats.org/officeDocument/2006/relationships/footer" Target="footer115.xml"/><Relationship Id="rId147" Type="http://schemas.openxmlformats.org/officeDocument/2006/relationships/footer" Target="footer116.xml"/><Relationship Id="rId148" Type="http://schemas.openxmlformats.org/officeDocument/2006/relationships/footer" Target="footer117.xml"/><Relationship Id="rId149" Type="http://schemas.openxmlformats.org/officeDocument/2006/relationships/footer" Target="footer118.xml"/><Relationship Id="rId150" Type="http://schemas.openxmlformats.org/officeDocument/2006/relationships/footer" Target="footer119.xml"/><Relationship Id="rId151" Type="http://schemas.openxmlformats.org/officeDocument/2006/relationships/footer" Target="footer120.xml"/><Relationship Id="rId152" Type="http://schemas.openxmlformats.org/officeDocument/2006/relationships/footer" Target="footer121.xml"/><Relationship Id="rId153" Type="http://schemas.openxmlformats.org/officeDocument/2006/relationships/footer" Target="footer122.xml"/><Relationship Id="rId154" Type="http://schemas.openxmlformats.org/officeDocument/2006/relationships/footer" Target="footer123.xml"/><Relationship Id="rId155" Type="http://schemas.openxmlformats.org/officeDocument/2006/relationships/footer" Target="footer124.xml"/><Relationship Id="rId156" Type="http://schemas.openxmlformats.org/officeDocument/2006/relationships/footer" Target="footer125.xml"/><Relationship Id="rId157" Type="http://schemas.openxmlformats.org/officeDocument/2006/relationships/footer" Target="footer126.xml"/><Relationship Id="rId158" Type="http://schemas.openxmlformats.org/officeDocument/2006/relationships/footer" Target="footer127.xml"/><Relationship Id="rId159" Type="http://schemas.openxmlformats.org/officeDocument/2006/relationships/footer" Target="footer128.xml"/><Relationship Id="rId160" Type="http://schemas.openxmlformats.org/officeDocument/2006/relationships/footer" Target="footer129.xml"/><Relationship Id="rId161" Type="http://schemas.openxmlformats.org/officeDocument/2006/relationships/footer" Target="footer130.xml"/><Relationship Id="rId162" Type="http://schemas.openxmlformats.org/officeDocument/2006/relationships/footer" Target="footer131.xml"/><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footer" Target="footer140.xml"/><Relationship Id="rId172" Type="http://schemas.openxmlformats.org/officeDocument/2006/relationships/footer" Target="footer141.xml"/><Relationship Id="rId173" Type="http://schemas.openxmlformats.org/officeDocument/2006/relationships/footer" Target="footer142.xml"/><Relationship Id="rId174" Type="http://schemas.openxmlformats.org/officeDocument/2006/relationships/footer" Target="footer143.xml"/><Relationship Id="rId175" Type="http://schemas.openxmlformats.org/officeDocument/2006/relationships/footer" Target="footer144.xml"/><Relationship Id="rId176" Type="http://schemas.openxmlformats.org/officeDocument/2006/relationships/footer" Target="footer145.xml"/><Relationship Id="rId177" Type="http://schemas.openxmlformats.org/officeDocument/2006/relationships/footer" Target="footer146.xml"/><Relationship Id="rId178" Type="http://schemas.openxmlformats.org/officeDocument/2006/relationships/footer" Target="footer147.xml"/><Relationship Id="rId179" Type="http://schemas.openxmlformats.org/officeDocument/2006/relationships/footer" Target="footer148.xml"/><Relationship Id="rId180" Type="http://schemas.openxmlformats.org/officeDocument/2006/relationships/footer" Target="footer149.xml"/><Relationship Id="rId181" Type="http://schemas.openxmlformats.org/officeDocument/2006/relationships/footer" Target="footer150.xml"/><Relationship Id="rId182" Type="http://schemas.openxmlformats.org/officeDocument/2006/relationships/footer" Target="footer151.xml"/><Relationship Id="rId183" Type="http://schemas.openxmlformats.org/officeDocument/2006/relationships/footer" Target="footer152.xml"/><Relationship Id="rId184" Type="http://schemas.openxmlformats.org/officeDocument/2006/relationships/footer" Target="footer153.xml"/><Relationship Id="rId185" Type="http://schemas.openxmlformats.org/officeDocument/2006/relationships/footer" Target="footer154.xml"/><Relationship Id="rId186" Type="http://schemas.openxmlformats.org/officeDocument/2006/relationships/footer" Target="footer155.xml"/><Relationship Id="rId187" Type="http://schemas.openxmlformats.org/officeDocument/2006/relationships/footer" Target="footer156.xml"/><Relationship Id="rId188" Type="http://schemas.openxmlformats.org/officeDocument/2006/relationships/footer" Target="footer157.xml"/><Relationship Id="rId189" Type="http://schemas.openxmlformats.org/officeDocument/2006/relationships/footer" Target="footer158.xml"/><Relationship Id="rId190" Type="http://schemas.openxmlformats.org/officeDocument/2006/relationships/footer" Target="footer159.xml"/><Relationship Id="rId191" Type="http://schemas.openxmlformats.org/officeDocument/2006/relationships/footer" Target="footer160.xml"/><Relationship Id="rId192" Type="http://schemas.openxmlformats.org/officeDocument/2006/relationships/footer" Target="footer161.xml"/><Relationship Id="rId193" Type="http://schemas.openxmlformats.org/officeDocument/2006/relationships/footer" Target="footer162.xml"/><Relationship Id="rId194" Type="http://schemas.openxmlformats.org/officeDocument/2006/relationships/footer" Target="footer163.xml"/><Relationship Id="rId195" Type="http://schemas.openxmlformats.org/officeDocument/2006/relationships/footer" Target="footer164.xml"/><Relationship Id="rId196" Type="http://schemas.openxmlformats.org/officeDocument/2006/relationships/footer" Target="footer165.xml"/><Relationship Id="rId197" Type="http://schemas.openxmlformats.org/officeDocument/2006/relationships/footer" Target="footer166.xml"/><Relationship Id="rId198" Type="http://schemas.openxmlformats.org/officeDocument/2006/relationships/footer" Target="footer167.xml"/><Relationship Id="rId199" Type="http://schemas.openxmlformats.org/officeDocument/2006/relationships/footer" Target="footer168.xml"/><Relationship Id="rId200" Type="http://schemas.openxmlformats.org/officeDocument/2006/relationships/footer" Target="footer169.xml"/><Relationship Id="rId201" Type="http://schemas.openxmlformats.org/officeDocument/2006/relationships/footer" Target="footer170.xml"/><Relationship Id="rId202" Type="http://schemas.openxmlformats.org/officeDocument/2006/relationships/footer" Target="footer171.xml"/><Relationship Id="rId203" Type="http://schemas.openxmlformats.org/officeDocument/2006/relationships/footer" Target="footer172.xml"/><Relationship Id="rId204" Type="http://schemas.openxmlformats.org/officeDocument/2006/relationships/footer" Target="footer173.xml"/><Relationship Id="rId205" Type="http://schemas.openxmlformats.org/officeDocument/2006/relationships/footer" Target="footer174.xml"/><Relationship Id="rId206" Type="http://schemas.openxmlformats.org/officeDocument/2006/relationships/footer" Target="footer175.xml"/><Relationship Id="rId207" Type="http://schemas.openxmlformats.org/officeDocument/2006/relationships/footer" Target="footer176.xml"/><Relationship Id="rId208" Type="http://schemas.openxmlformats.org/officeDocument/2006/relationships/footer" Target="footer177.xml"/><Relationship Id="rId209" Type="http://schemas.openxmlformats.org/officeDocument/2006/relationships/footer" Target="footer178.xml"/><Relationship Id="rId210" Type="http://schemas.openxmlformats.org/officeDocument/2006/relationships/footer" Target="footer179.xml"/><Relationship Id="rId211" Type="http://schemas.openxmlformats.org/officeDocument/2006/relationships/footer" Target="footer180.xml"/><Relationship Id="rId212" Type="http://schemas.openxmlformats.org/officeDocument/2006/relationships/footer" Target="footer181.xml"/><Relationship Id="rId213" Type="http://schemas.openxmlformats.org/officeDocument/2006/relationships/footer" Target="footer182.xml"/><Relationship Id="rId214" Type="http://schemas.openxmlformats.org/officeDocument/2006/relationships/footer" Target="footer183.xml"/><Relationship Id="rId215" Type="http://schemas.openxmlformats.org/officeDocument/2006/relationships/footer" Target="footer184.xml"/><Relationship Id="rId216" Type="http://schemas.openxmlformats.org/officeDocument/2006/relationships/footer" Target="footer185.xml"/><Relationship Id="rId217" Type="http://schemas.openxmlformats.org/officeDocument/2006/relationships/footer" Target="footer186.xml"/><Relationship Id="rId218" Type="http://schemas.openxmlformats.org/officeDocument/2006/relationships/footer" Target="footer187.xml"/><Relationship Id="rId219" Type="http://schemas.openxmlformats.org/officeDocument/2006/relationships/footer" Target="footer188.xml"/><Relationship Id="rId220" Type="http://schemas.openxmlformats.org/officeDocument/2006/relationships/footer" Target="footer189.xml"/><Relationship Id="rId221" Type="http://schemas.openxmlformats.org/officeDocument/2006/relationships/footer" Target="footer190.xml"/><Relationship Id="rId222" Type="http://schemas.openxmlformats.org/officeDocument/2006/relationships/footer" Target="footer191.xml"/><Relationship Id="rId223" Type="http://schemas.openxmlformats.org/officeDocument/2006/relationships/footer" Target="footer192.xml"/><Relationship Id="rId224" Type="http://schemas.openxmlformats.org/officeDocument/2006/relationships/footer" Target="footer193.xml"/><Relationship Id="rId225" Type="http://schemas.openxmlformats.org/officeDocument/2006/relationships/footer" Target="footer194.xml"/><Relationship Id="rId226" Type="http://schemas.openxmlformats.org/officeDocument/2006/relationships/footer" Target="footer195.xml"/><Relationship Id="rId227" Type="http://schemas.openxmlformats.org/officeDocument/2006/relationships/footer" Target="footer196.xml"/><Relationship Id="rId228" Type="http://schemas.openxmlformats.org/officeDocument/2006/relationships/footer" Target="footer197.xml"/><Relationship Id="rId229" Type="http://schemas.openxmlformats.org/officeDocument/2006/relationships/footer" Target="footer198.xml"/><Relationship Id="rId230" Type="http://schemas.openxmlformats.org/officeDocument/2006/relationships/footer" Target="footer199.xml"/><Relationship Id="rId231" Type="http://schemas.openxmlformats.org/officeDocument/2006/relationships/footer" Target="footer200.xml"/><Relationship Id="rId232" Type="http://schemas.openxmlformats.org/officeDocument/2006/relationships/footer" Target="footer201.xml"/><Relationship Id="rId233" Type="http://schemas.openxmlformats.org/officeDocument/2006/relationships/footer" Target="footer202.xml"/><Relationship Id="rId234" Type="http://schemas.openxmlformats.org/officeDocument/2006/relationships/footer" Target="footer203.xml"/><Relationship Id="rId235" Type="http://schemas.openxmlformats.org/officeDocument/2006/relationships/footer" Target="footer204.xml"/><Relationship Id="rId236" Type="http://schemas.openxmlformats.org/officeDocument/2006/relationships/footer" Target="footer205.xml"/><Relationship Id="rId237" Type="http://schemas.openxmlformats.org/officeDocument/2006/relationships/footer" Target="footer206.xml"/><Relationship Id="rId238" Type="http://schemas.openxmlformats.org/officeDocument/2006/relationships/footer" Target="footer207.xml"/><Relationship Id="rId239" Type="http://schemas.openxmlformats.org/officeDocument/2006/relationships/footer" Target="footer208.xml"/><Relationship Id="rId240" Type="http://schemas.openxmlformats.org/officeDocument/2006/relationships/footer" Target="footer209.xml"/><Relationship Id="rId241" Type="http://schemas.openxmlformats.org/officeDocument/2006/relationships/footer" Target="footer210.xml"/><Relationship Id="rId242" Type="http://schemas.openxmlformats.org/officeDocument/2006/relationships/footer" Target="footer211.xml"/><Relationship Id="rId243" Type="http://schemas.openxmlformats.org/officeDocument/2006/relationships/footer" Target="footer212.xml"/><Relationship Id="rId244" Type="http://schemas.openxmlformats.org/officeDocument/2006/relationships/footer" Target="footer213.xml"/><Relationship Id="rId245" Type="http://schemas.openxmlformats.org/officeDocument/2006/relationships/footer" Target="footer214.xml"/><Relationship Id="rId246" Type="http://schemas.openxmlformats.org/officeDocument/2006/relationships/footer" Target="footer215.xml"/><Relationship Id="rId247" Type="http://schemas.openxmlformats.org/officeDocument/2006/relationships/footer" Target="footer216.xml"/><Relationship Id="rId248" Type="http://schemas.openxmlformats.org/officeDocument/2006/relationships/footer" Target="footer217.xml"/><Relationship Id="rId249" Type="http://schemas.openxmlformats.org/officeDocument/2006/relationships/footer" Target="footer218.xml"/><Relationship Id="rId250" Type="http://schemas.openxmlformats.org/officeDocument/2006/relationships/footer" Target="footer219.xml"/><Relationship Id="rId251" Type="http://schemas.openxmlformats.org/officeDocument/2006/relationships/footer" Target="footer220.xml"/><Relationship Id="rId252" Type="http://schemas.openxmlformats.org/officeDocument/2006/relationships/footer" Target="footer221.xml"/><Relationship Id="rId253" Type="http://schemas.openxmlformats.org/officeDocument/2006/relationships/footer" Target="footer222.xml"/><Relationship Id="rId254" Type="http://schemas.openxmlformats.org/officeDocument/2006/relationships/footer" Target="footer223.xml"/><Relationship Id="rId255" Type="http://schemas.openxmlformats.org/officeDocument/2006/relationships/footer" Target="footer224.xml"/><Relationship Id="rId256" Type="http://schemas.openxmlformats.org/officeDocument/2006/relationships/footer" Target="footer225.xml"/><Relationship Id="rId257" Type="http://schemas.openxmlformats.org/officeDocument/2006/relationships/footer" Target="footer226.xml"/><Relationship Id="rId258" Type="http://schemas.openxmlformats.org/officeDocument/2006/relationships/footer" Target="footer227.xml"/><Relationship Id="rId259" Type="http://schemas.openxmlformats.org/officeDocument/2006/relationships/footer" Target="footer228.xml"/><Relationship Id="rId260" Type="http://schemas.openxmlformats.org/officeDocument/2006/relationships/footer" Target="footer229.xml"/><Relationship Id="rId261" Type="http://schemas.openxmlformats.org/officeDocument/2006/relationships/footer" Target="footer230.xml"/><Relationship Id="rId262" Type="http://schemas.openxmlformats.org/officeDocument/2006/relationships/footer" Target="footer231.xml"/><Relationship Id="rId263" Type="http://schemas.openxmlformats.org/officeDocument/2006/relationships/footer" Target="footer232.xml"/><Relationship Id="rId264" Type="http://schemas.openxmlformats.org/officeDocument/2006/relationships/footer" Target="footer233.xml"/><Relationship Id="rId265" Type="http://schemas.openxmlformats.org/officeDocument/2006/relationships/footer" Target="footer234.xml"/><Relationship Id="rId266" Type="http://schemas.openxmlformats.org/officeDocument/2006/relationships/footer" Target="footer235.xml"/><Relationship Id="rId267" Type="http://schemas.openxmlformats.org/officeDocument/2006/relationships/footer" Target="footer236.xml"/><Relationship Id="rId268" Type="http://schemas.openxmlformats.org/officeDocument/2006/relationships/footer" Target="footer237.xml"/><Relationship Id="rId269" Type="http://schemas.openxmlformats.org/officeDocument/2006/relationships/footer" Target="footer238.xml"/><Relationship Id="rId270" Type="http://schemas.openxmlformats.org/officeDocument/2006/relationships/footer" Target="footer239.xml"/><Relationship Id="rId271" Type="http://schemas.openxmlformats.org/officeDocument/2006/relationships/footer" Target="footer240.xml"/><Relationship Id="rId272" Type="http://schemas.openxmlformats.org/officeDocument/2006/relationships/footer" Target="footer241.xml"/><Relationship Id="rId273" Type="http://schemas.openxmlformats.org/officeDocument/2006/relationships/footer" Target="footer242.xml"/><Relationship Id="rId274" Type="http://schemas.openxmlformats.org/officeDocument/2006/relationships/footer" Target="footer243.xml"/><Relationship Id="rId275" Type="http://schemas.openxmlformats.org/officeDocument/2006/relationships/footer" Target="footer244.xml"/><Relationship Id="rId276" Type="http://schemas.openxmlformats.org/officeDocument/2006/relationships/footer" Target="footer245.xml"/><Relationship Id="rId277" Type="http://schemas.openxmlformats.org/officeDocument/2006/relationships/footer" Target="footer246.xml"/><Relationship Id="rId278" Type="http://schemas.openxmlformats.org/officeDocument/2006/relationships/footer" Target="footer247.xml"/><Relationship Id="rId279" Type="http://schemas.openxmlformats.org/officeDocument/2006/relationships/footer" Target="footer248.xml"/><Relationship Id="rId280" Type="http://schemas.openxmlformats.org/officeDocument/2006/relationships/footer" Target="footer249.xml"/><Relationship Id="rId281" Type="http://schemas.openxmlformats.org/officeDocument/2006/relationships/footer" Target="footer250.xml"/><Relationship Id="rId282" Type="http://schemas.openxmlformats.org/officeDocument/2006/relationships/footer" Target="footer251.xml"/><Relationship Id="rId283" Type="http://schemas.openxmlformats.org/officeDocument/2006/relationships/footer" Target="footer252.xml"/><Relationship Id="rId284" Type="http://schemas.openxmlformats.org/officeDocument/2006/relationships/footer" Target="footer253.xml"/><Relationship Id="rId285" Type="http://schemas.openxmlformats.org/officeDocument/2006/relationships/footer" Target="footer254.xml"/><Relationship Id="rId286" Type="http://schemas.openxmlformats.org/officeDocument/2006/relationships/footer" Target="footer255.xml"/><Relationship Id="rId287" Type="http://schemas.openxmlformats.org/officeDocument/2006/relationships/footer" Target="footer256.xml"/><Relationship Id="rId288" Type="http://schemas.openxmlformats.org/officeDocument/2006/relationships/footer" Target="footer257.xml"/><Relationship Id="rId289" Type="http://schemas.openxmlformats.org/officeDocument/2006/relationships/footer" Target="footer258.xml"/><Relationship Id="rId290" Type="http://schemas.openxmlformats.org/officeDocument/2006/relationships/footer" Target="footer259.xml"/><Relationship Id="rId291" Type="http://schemas.openxmlformats.org/officeDocument/2006/relationships/footer" Target="footer260.xml"/><Relationship Id="rId292" Type="http://schemas.openxmlformats.org/officeDocument/2006/relationships/footer" Target="footer261.xml"/><Relationship Id="rId293" Type="http://schemas.openxmlformats.org/officeDocument/2006/relationships/footer" Target="footer262.xml"/><Relationship Id="rId294" Type="http://schemas.openxmlformats.org/officeDocument/2006/relationships/footer" Target="footer263.xml"/><Relationship Id="rId295" Type="http://schemas.openxmlformats.org/officeDocument/2006/relationships/footer" Target="footer264.xml"/><Relationship Id="rId296" Type="http://schemas.openxmlformats.org/officeDocument/2006/relationships/footer" Target="footer265.xml"/><Relationship Id="rId297" Type="http://schemas.openxmlformats.org/officeDocument/2006/relationships/footer" Target="footer266.xml"/><Relationship Id="rId298" Type="http://schemas.openxmlformats.org/officeDocument/2006/relationships/footer" Target="footer267.xml"/><Relationship Id="rId299" Type="http://schemas.openxmlformats.org/officeDocument/2006/relationships/footer" Target="footer268.xml"/><Relationship Id="rId300" Type="http://schemas.openxmlformats.org/officeDocument/2006/relationships/footer" Target="footer269.xml"/><Relationship Id="rId301" Type="http://schemas.openxmlformats.org/officeDocument/2006/relationships/footer" Target="footer270.xml"/><Relationship Id="rId302" Type="http://schemas.openxmlformats.org/officeDocument/2006/relationships/footer" Target="footer271.xml"/><Relationship Id="rId303" Type="http://schemas.openxmlformats.org/officeDocument/2006/relationships/footer" Target="footer272.xml"/><Relationship Id="rId304" Type="http://schemas.openxmlformats.org/officeDocument/2006/relationships/footer" Target="footer273.xml"/><Relationship Id="rId305" Type="http://schemas.openxmlformats.org/officeDocument/2006/relationships/footer" Target="footer274.xml"/><Relationship Id="rId306" Type="http://schemas.openxmlformats.org/officeDocument/2006/relationships/footer" Target="footer275.xml"/><Relationship Id="rId307" Type="http://schemas.openxmlformats.org/officeDocument/2006/relationships/footer" Target="footer276.xml"/><Relationship Id="rId308" Type="http://schemas.openxmlformats.org/officeDocument/2006/relationships/footer" Target="footer277.xml"/><Relationship Id="rId309" Type="http://schemas.openxmlformats.org/officeDocument/2006/relationships/footer" Target="footer278.xml"/><Relationship Id="rId310" Type="http://schemas.openxmlformats.org/officeDocument/2006/relationships/footer" Target="footer279.xml"/><Relationship Id="rId311" Type="http://schemas.openxmlformats.org/officeDocument/2006/relationships/footer" Target="footer280.xml"/><Relationship Id="rId312" Type="http://schemas.openxmlformats.org/officeDocument/2006/relationships/footer" Target="footer281.xml"/><Relationship Id="rId313" Type="http://schemas.openxmlformats.org/officeDocument/2006/relationships/footer" Target="footer282.xml"/><Relationship Id="rId314" Type="http://schemas.openxmlformats.org/officeDocument/2006/relationships/footer" Target="footer283.xml"/><Relationship Id="rId315" Type="http://schemas.openxmlformats.org/officeDocument/2006/relationships/footer" Target="footer284.xml"/><Relationship Id="rId316" Type="http://schemas.openxmlformats.org/officeDocument/2006/relationships/footer" Target="footer285.xml"/><Relationship Id="rId317" Type="http://schemas.openxmlformats.org/officeDocument/2006/relationships/footer" Target="footer286.xml"/><Relationship Id="rId318" Type="http://schemas.openxmlformats.org/officeDocument/2006/relationships/footer" Target="footer287.xml"/><Relationship Id="rId319" Type="http://schemas.openxmlformats.org/officeDocument/2006/relationships/footer" Target="footer288.xml"/><Relationship Id="rId320" Type="http://schemas.openxmlformats.org/officeDocument/2006/relationships/footer" Target="footer289.xml"/><Relationship Id="rId321" Type="http://schemas.openxmlformats.org/officeDocument/2006/relationships/footer" Target="footer290.xml"/><Relationship Id="rId322" Type="http://schemas.openxmlformats.org/officeDocument/2006/relationships/footer" Target="footer291.xml"/><Relationship Id="rId323" Type="http://schemas.openxmlformats.org/officeDocument/2006/relationships/footer" Target="footer292.xml"/><Relationship Id="rId324" Type="http://schemas.openxmlformats.org/officeDocument/2006/relationships/footer" Target="footer293.xml"/><Relationship Id="rId325" Type="http://schemas.openxmlformats.org/officeDocument/2006/relationships/footer" Target="footer294.xml"/><Relationship Id="rId326" Type="http://schemas.openxmlformats.org/officeDocument/2006/relationships/footer" Target="footer295.xml"/><Relationship Id="rId327" Type="http://schemas.openxmlformats.org/officeDocument/2006/relationships/footer" Target="footer296.xml"/><Relationship Id="rId328" Type="http://schemas.openxmlformats.org/officeDocument/2006/relationships/footer" Target="footer297.xml"/><Relationship Id="rId329" Type="http://schemas.openxmlformats.org/officeDocument/2006/relationships/footer" Target="footer298.xml"/><Relationship Id="rId330" Type="http://schemas.openxmlformats.org/officeDocument/2006/relationships/footer" Target="footer299.xml"/><Relationship Id="rId331" Type="http://schemas.openxmlformats.org/officeDocument/2006/relationships/footer" Target="footer300.xml"/><Relationship Id="rId332" Type="http://schemas.openxmlformats.org/officeDocument/2006/relationships/footer" Target="footer301.xml"/><Relationship Id="rId333" Type="http://schemas.openxmlformats.org/officeDocument/2006/relationships/footer" Target="footer302.xml"/><Relationship Id="rId334" Type="http://schemas.openxmlformats.org/officeDocument/2006/relationships/footer" Target="footer303.xml"/><Relationship Id="rId335" Type="http://schemas.openxmlformats.org/officeDocument/2006/relationships/footer" Target="footer304.xml"/><Relationship Id="rId336" Type="http://schemas.openxmlformats.org/officeDocument/2006/relationships/footer" Target="footer305.xml"/><Relationship Id="rId337" Type="http://schemas.openxmlformats.org/officeDocument/2006/relationships/footer" Target="footer306.xml"/><Relationship Id="rId338" Type="http://schemas.openxmlformats.org/officeDocument/2006/relationships/footer" Target="footer307.xml"/><Relationship Id="rId339" Type="http://schemas.openxmlformats.org/officeDocument/2006/relationships/footer" Target="footer308.xml"/><Relationship Id="rId340" Type="http://schemas.openxmlformats.org/officeDocument/2006/relationships/footer" Target="footer309.xml"/><Relationship Id="rId341" Type="http://schemas.openxmlformats.org/officeDocument/2006/relationships/footer" Target="footer310.xml"/><Relationship Id="rId342" Type="http://schemas.openxmlformats.org/officeDocument/2006/relationships/footer" Target="footer311.xml"/><Relationship Id="rId343" Type="http://schemas.openxmlformats.org/officeDocument/2006/relationships/footer" Target="footer312.xml"/><Relationship Id="rId344" Type="http://schemas.openxmlformats.org/officeDocument/2006/relationships/footer" Target="footer313.xml"/><Relationship Id="rId345" Type="http://schemas.openxmlformats.org/officeDocument/2006/relationships/footer" Target="footer314.xml"/><Relationship Id="rId346" Type="http://schemas.openxmlformats.org/officeDocument/2006/relationships/footer" Target="footer315.xml"/><Relationship Id="rId347" Type="http://schemas.openxmlformats.org/officeDocument/2006/relationships/footer" Target="footer316.xml"/><Relationship Id="rId348" Type="http://schemas.openxmlformats.org/officeDocument/2006/relationships/footer" Target="footer317.xml"/><Relationship Id="rId349" Type="http://schemas.openxmlformats.org/officeDocument/2006/relationships/footer" Target="footer318.xml"/><Relationship Id="rId350" Type="http://schemas.openxmlformats.org/officeDocument/2006/relationships/footer" Target="footer319.xml"/><Relationship Id="rId351" Type="http://schemas.openxmlformats.org/officeDocument/2006/relationships/footer" Target="footer320.xml"/><Relationship Id="rId352" Type="http://schemas.openxmlformats.org/officeDocument/2006/relationships/footer" Target="footer321.xml"/><Relationship Id="rId353" Type="http://schemas.openxmlformats.org/officeDocument/2006/relationships/footer" Target="footer322.xml"/><Relationship Id="rId354" Type="http://schemas.openxmlformats.org/officeDocument/2006/relationships/footer" Target="footer323.xml"/><Relationship Id="rId355" Type="http://schemas.openxmlformats.org/officeDocument/2006/relationships/footer" Target="footer324.xml"/><Relationship Id="rId356" Type="http://schemas.openxmlformats.org/officeDocument/2006/relationships/footer" Target="footer325.xml"/><Relationship Id="rId357" Type="http://schemas.openxmlformats.org/officeDocument/2006/relationships/footer" Target="footer326.xml"/><Relationship Id="rId358" Type="http://schemas.openxmlformats.org/officeDocument/2006/relationships/footer" Target="footer327.xml"/><Relationship Id="rId359" Type="http://schemas.openxmlformats.org/officeDocument/2006/relationships/footer" Target="footer328.xml"/><Relationship Id="rId360" Type="http://schemas.openxmlformats.org/officeDocument/2006/relationships/footer" Target="footer329.xml"/><Relationship Id="rId361" Type="http://schemas.openxmlformats.org/officeDocument/2006/relationships/footer" Target="footer330.xml"/><Relationship Id="rId362" Type="http://schemas.openxmlformats.org/officeDocument/2006/relationships/footer" Target="footer331.xml"/><Relationship Id="rId363" Type="http://schemas.openxmlformats.org/officeDocument/2006/relationships/footer" Target="footer332.xml"/><Relationship Id="rId364" Type="http://schemas.openxmlformats.org/officeDocument/2006/relationships/footer" Target="footer333.xml"/><Relationship Id="rId365" Type="http://schemas.openxmlformats.org/officeDocument/2006/relationships/footer" Target="footer334.xml"/><Relationship Id="rId366" Type="http://schemas.openxmlformats.org/officeDocument/2006/relationships/footer" Target="footer335.xml"/><Relationship Id="rId367" Type="http://schemas.openxmlformats.org/officeDocument/2006/relationships/footer" Target="footer336.xml"/><Relationship Id="rId368" Type="http://schemas.openxmlformats.org/officeDocument/2006/relationships/footer" Target="footer337.xml"/><Relationship Id="rId369" Type="http://schemas.openxmlformats.org/officeDocument/2006/relationships/footer" Target="footer338.xml"/><Relationship Id="rId370" Type="http://schemas.openxmlformats.org/officeDocument/2006/relationships/footer" Target="footer339.xml"/><Relationship Id="rId371" Type="http://schemas.openxmlformats.org/officeDocument/2006/relationships/footer" Target="footer340.xml"/><Relationship Id="rId372" Type="http://schemas.openxmlformats.org/officeDocument/2006/relationships/footer" Target="footer341.xml"/><Relationship Id="rId373" Type="http://schemas.openxmlformats.org/officeDocument/2006/relationships/footer" Target="footer342.xml"/><Relationship Id="rId374" Type="http://schemas.openxmlformats.org/officeDocument/2006/relationships/footer" Target="footer343.xml"/><Relationship Id="rId375" Type="http://schemas.openxmlformats.org/officeDocument/2006/relationships/footer" Target="footer344.xml"/><Relationship Id="rId376" Type="http://schemas.openxmlformats.org/officeDocument/2006/relationships/footer" Target="footer345.xml"/><Relationship Id="rId377" Type="http://schemas.openxmlformats.org/officeDocument/2006/relationships/footer" Target="footer346.xml"/><Relationship Id="rId378" Type="http://schemas.openxmlformats.org/officeDocument/2006/relationships/footer" Target="footer347.xml"/><Relationship Id="rId379" Type="http://schemas.openxmlformats.org/officeDocument/2006/relationships/footer" Target="footer348.xml"/><Relationship Id="rId380" Type="http://schemas.openxmlformats.org/officeDocument/2006/relationships/footer" Target="footer349.xml"/><Relationship Id="rId381" Type="http://schemas.openxmlformats.org/officeDocument/2006/relationships/footer" Target="footer350.xml"/><Relationship Id="rId382" Type="http://schemas.openxmlformats.org/officeDocument/2006/relationships/footer" Target="footer351.xml"/><Relationship Id="rId383" Type="http://schemas.openxmlformats.org/officeDocument/2006/relationships/footer" Target="footer352.xml"/><Relationship Id="rId384" Type="http://schemas.openxmlformats.org/officeDocument/2006/relationships/footer" Target="footer353.xml"/><Relationship Id="rId385" Type="http://schemas.openxmlformats.org/officeDocument/2006/relationships/footer" Target="footer354.xml"/><Relationship Id="rId386" Type="http://schemas.openxmlformats.org/officeDocument/2006/relationships/footer" Target="footer355.xml"/><Relationship Id="rId387" Type="http://schemas.openxmlformats.org/officeDocument/2006/relationships/footer" Target="footer356.xml"/><Relationship Id="rId388" Type="http://schemas.openxmlformats.org/officeDocument/2006/relationships/footer" Target="footer357.xml"/><Relationship Id="rId389" Type="http://schemas.openxmlformats.org/officeDocument/2006/relationships/footer" Target="footer358.xml"/><Relationship Id="rId390" Type="http://schemas.openxmlformats.org/officeDocument/2006/relationships/footer" Target="footer359.xml"/><Relationship Id="rId391" Type="http://schemas.openxmlformats.org/officeDocument/2006/relationships/footer" Target="footer360.xml"/><Relationship Id="rId392" Type="http://schemas.openxmlformats.org/officeDocument/2006/relationships/footer" Target="footer361.xml"/><Relationship Id="rId393" Type="http://schemas.openxmlformats.org/officeDocument/2006/relationships/footer" Target="footer362.xml"/><Relationship Id="rId394" Type="http://schemas.openxmlformats.org/officeDocument/2006/relationships/footer" Target="footer363.xml"/><Relationship Id="rId395" Type="http://schemas.openxmlformats.org/officeDocument/2006/relationships/footer" Target="footer364.xml"/><Relationship Id="rId396" Type="http://schemas.openxmlformats.org/officeDocument/2006/relationships/footer" Target="footer365.xml"/><Relationship Id="rId397" Type="http://schemas.openxmlformats.org/officeDocument/2006/relationships/footer" Target="footer366.xml"/><Relationship Id="rId398" Type="http://schemas.openxmlformats.org/officeDocument/2006/relationships/footer" Target="footer367.xml"/><Relationship Id="rId399" Type="http://schemas.openxmlformats.org/officeDocument/2006/relationships/footer" Target="footer368.xml"/><Relationship Id="rId400" Type="http://schemas.openxmlformats.org/officeDocument/2006/relationships/footer" Target="footer369.xml"/><Relationship Id="rId401" Type="http://schemas.openxmlformats.org/officeDocument/2006/relationships/footer" Target="footer370.xml"/><Relationship Id="rId402" Type="http://schemas.openxmlformats.org/officeDocument/2006/relationships/footer" Target="footer371.xml"/><Relationship Id="rId403" Type="http://schemas.openxmlformats.org/officeDocument/2006/relationships/footer" Target="footer372.xml"/><Relationship Id="rId404" Type="http://schemas.openxmlformats.org/officeDocument/2006/relationships/footer" Target="footer373.xml"/><Relationship Id="rId405" Type="http://schemas.openxmlformats.org/officeDocument/2006/relationships/footer" Target="footer374.xml"/><Relationship Id="rId406" Type="http://schemas.openxmlformats.org/officeDocument/2006/relationships/footer" Target="footer375.xml"/><Relationship Id="rId407" Type="http://schemas.openxmlformats.org/officeDocument/2006/relationships/footer" Target="footer376.xml"/><Relationship Id="rId408" Type="http://schemas.openxmlformats.org/officeDocument/2006/relationships/footer" Target="footer377.xml"/><Relationship Id="rId409" Type="http://schemas.openxmlformats.org/officeDocument/2006/relationships/footer" Target="footer378.xml"/><Relationship Id="rId410" Type="http://schemas.openxmlformats.org/officeDocument/2006/relationships/footer" Target="footer379.xml"/><Relationship Id="rId411" Type="http://schemas.openxmlformats.org/officeDocument/2006/relationships/footer" Target="footer380.xml"/><Relationship Id="rId412" Type="http://schemas.openxmlformats.org/officeDocument/2006/relationships/footer" Target="footer381.xml"/><Relationship Id="rId413" Type="http://schemas.openxmlformats.org/officeDocument/2006/relationships/footer" Target="footer382.xml"/><Relationship Id="rId414" Type="http://schemas.openxmlformats.org/officeDocument/2006/relationships/footer" Target="footer383.xml"/><Relationship Id="rId415" Type="http://schemas.openxmlformats.org/officeDocument/2006/relationships/footer" Target="footer384.xml"/><Relationship Id="rId416" Type="http://schemas.openxmlformats.org/officeDocument/2006/relationships/footer" Target="footer385.xml"/><Relationship Id="rId417" Type="http://schemas.openxmlformats.org/officeDocument/2006/relationships/footer" Target="footer386.xml"/><Relationship Id="rId418" Type="http://schemas.openxmlformats.org/officeDocument/2006/relationships/footer" Target="footer387.xml"/><Relationship Id="rId419" Type="http://schemas.openxmlformats.org/officeDocument/2006/relationships/footer" Target="footer388.xml"/><Relationship Id="rId420" Type="http://schemas.openxmlformats.org/officeDocument/2006/relationships/footer" Target="footer389.xml"/><Relationship Id="rId421" Type="http://schemas.openxmlformats.org/officeDocument/2006/relationships/footer" Target="footer390.xml"/><Relationship Id="rId422" Type="http://schemas.openxmlformats.org/officeDocument/2006/relationships/footer" Target="footer391.xml"/><Relationship Id="rId423" Type="http://schemas.openxmlformats.org/officeDocument/2006/relationships/footer" Target="footer392.xml"/><Relationship Id="rId424" Type="http://schemas.openxmlformats.org/officeDocument/2006/relationships/footer" Target="footer393.xml"/><Relationship Id="rId425" Type="http://schemas.openxmlformats.org/officeDocument/2006/relationships/footer" Target="footer394.xml"/><Relationship Id="rId426" Type="http://schemas.openxmlformats.org/officeDocument/2006/relationships/footer" Target="footer395.xml"/><Relationship Id="rId427" Type="http://schemas.openxmlformats.org/officeDocument/2006/relationships/footer" Target="footer396.xml"/><Relationship Id="rId428" Type="http://schemas.openxmlformats.org/officeDocument/2006/relationships/footer" Target="footer397.xml"/><Relationship Id="rId429" Type="http://schemas.openxmlformats.org/officeDocument/2006/relationships/footer" Target="footer398.xml"/><Relationship Id="rId430" Type="http://schemas.openxmlformats.org/officeDocument/2006/relationships/footer" Target="footer399.xml"/><Relationship Id="rId431" Type="http://schemas.openxmlformats.org/officeDocument/2006/relationships/footer" Target="footer400.xml"/><Relationship Id="rId432" Type="http://schemas.openxmlformats.org/officeDocument/2006/relationships/footer" Target="footer401.xml"/><Relationship Id="rId433" Type="http://schemas.openxmlformats.org/officeDocument/2006/relationships/footer" Target="footer402.xml"/><Relationship Id="rId434" Type="http://schemas.openxmlformats.org/officeDocument/2006/relationships/footer" Target="footer403.xml"/><Relationship Id="rId435" Type="http://schemas.openxmlformats.org/officeDocument/2006/relationships/footer" Target="footer404.xml"/><Relationship Id="rId436" Type="http://schemas.openxmlformats.org/officeDocument/2006/relationships/footer" Target="footer405.xml"/><Relationship Id="rId437" Type="http://schemas.openxmlformats.org/officeDocument/2006/relationships/footer" Target="footer406.xml"/><Relationship Id="rId438" Type="http://schemas.openxmlformats.org/officeDocument/2006/relationships/footer" Target="footer407.xml"/><Relationship Id="rId439" Type="http://schemas.openxmlformats.org/officeDocument/2006/relationships/footer" Target="footer408.xml"/><Relationship Id="rId440" Type="http://schemas.openxmlformats.org/officeDocument/2006/relationships/footer" Target="footer409.xml"/><Relationship Id="rId441" Type="http://schemas.openxmlformats.org/officeDocument/2006/relationships/footer" Target="footer410.xml"/><Relationship Id="rId442" Type="http://schemas.openxmlformats.org/officeDocument/2006/relationships/footer" Target="footer411.xml"/><Relationship Id="rId443" Type="http://schemas.openxmlformats.org/officeDocument/2006/relationships/footer" Target="footer412.xml"/><Relationship Id="rId444" Type="http://schemas.openxmlformats.org/officeDocument/2006/relationships/footer" Target="footer413.xml"/><Relationship Id="rId445" Type="http://schemas.openxmlformats.org/officeDocument/2006/relationships/footer" Target="footer414.xml"/><Relationship Id="rId446" Type="http://schemas.openxmlformats.org/officeDocument/2006/relationships/footer" Target="footer415.xml"/><Relationship Id="rId447" Type="http://schemas.openxmlformats.org/officeDocument/2006/relationships/footer" Target="footer416.xml"/><Relationship Id="rId448" Type="http://schemas.openxmlformats.org/officeDocument/2006/relationships/footer" Target="footer417.xml"/><Relationship Id="rId449" Type="http://schemas.openxmlformats.org/officeDocument/2006/relationships/footer" Target="footer418.xml"/><Relationship Id="rId450" Type="http://schemas.openxmlformats.org/officeDocument/2006/relationships/footer" Target="footer419.xml"/><Relationship Id="rId451" Type="http://schemas.openxmlformats.org/officeDocument/2006/relationships/footer" Target="footer420.xml"/><Relationship Id="rId452" Type="http://schemas.openxmlformats.org/officeDocument/2006/relationships/footer" Target="footer421.xml"/><Relationship Id="rId453" Type="http://schemas.openxmlformats.org/officeDocument/2006/relationships/footer" Target="footer422.xml"/><Relationship Id="rId454" Type="http://schemas.openxmlformats.org/officeDocument/2006/relationships/footer" Target="footer423.xml"/><Relationship Id="rId455" Type="http://schemas.openxmlformats.org/officeDocument/2006/relationships/footer" Target="footer424.xml"/><Relationship Id="rId456" Type="http://schemas.openxmlformats.org/officeDocument/2006/relationships/footer" Target="footer425.xml"/><Relationship Id="rId457" Type="http://schemas.openxmlformats.org/officeDocument/2006/relationships/footer" Target="footer426.xml"/><Relationship Id="rId458" Type="http://schemas.openxmlformats.org/officeDocument/2006/relationships/footer" Target="footer427.xml"/><Relationship Id="rId459" Type="http://schemas.openxmlformats.org/officeDocument/2006/relationships/footer" Target="footer428.xml"/><Relationship Id="rId460" Type="http://schemas.openxmlformats.org/officeDocument/2006/relationships/footer" Target="footer429.xml"/><Relationship Id="rId461" Type="http://schemas.openxmlformats.org/officeDocument/2006/relationships/footer" Target="footer430.xml"/><Relationship Id="rId462" Type="http://schemas.openxmlformats.org/officeDocument/2006/relationships/footer" Target="footer431.xml"/><Relationship Id="rId463" Type="http://schemas.openxmlformats.org/officeDocument/2006/relationships/footer" Target="footer432.xml"/><Relationship Id="rId464" Type="http://schemas.openxmlformats.org/officeDocument/2006/relationships/footer" Target="footer433.xml"/><Relationship Id="rId465" Type="http://schemas.openxmlformats.org/officeDocument/2006/relationships/footer" Target="footer434.xml"/><Relationship Id="rId466" Type="http://schemas.openxmlformats.org/officeDocument/2006/relationships/footer" Target="footer435.xml"/><Relationship Id="rId467" Type="http://schemas.openxmlformats.org/officeDocument/2006/relationships/footer" Target="footer436.xml"/><Relationship Id="rId468" Type="http://schemas.openxmlformats.org/officeDocument/2006/relationships/footer" Target="footer437.xml"/><Relationship Id="rId469" Type="http://schemas.openxmlformats.org/officeDocument/2006/relationships/footer" Target="footer438.xml"/><Relationship Id="rId470" Type="http://schemas.openxmlformats.org/officeDocument/2006/relationships/footer" Target="footer439.xml"/><Relationship Id="rId471" Type="http://schemas.openxmlformats.org/officeDocument/2006/relationships/footer" Target="footer440.xml"/><Relationship Id="rId472" Type="http://schemas.openxmlformats.org/officeDocument/2006/relationships/footer" Target="footer441.xml"/><Relationship Id="rId473" Type="http://schemas.openxmlformats.org/officeDocument/2006/relationships/footer" Target="footer442.xml"/><Relationship Id="rId474" Type="http://schemas.openxmlformats.org/officeDocument/2006/relationships/footer" Target="footer443.xml"/><Relationship Id="rId475" Type="http://schemas.openxmlformats.org/officeDocument/2006/relationships/footer" Target="footer444.xml"/><Relationship Id="rId476" Type="http://schemas.openxmlformats.org/officeDocument/2006/relationships/footer" Target="footer445.xml"/><Relationship Id="rId477" Type="http://schemas.openxmlformats.org/officeDocument/2006/relationships/footer" Target="footer446.xml"/><Relationship Id="rId478" Type="http://schemas.openxmlformats.org/officeDocument/2006/relationships/footer" Target="footer447.xml"/><Relationship Id="rId479" Type="http://schemas.openxmlformats.org/officeDocument/2006/relationships/footer" Target="footer448.xml"/><Relationship Id="rId480" Type="http://schemas.openxmlformats.org/officeDocument/2006/relationships/footer" Target="footer449.xml"/><Relationship Id="rId481" Type="http://schemas.openxmlformats.org/officeDocument/2006/relationships/footer" Target="footer450.xml"/><Relationship Id="rId482" Type="http://schemas.openxmlformats.org/officeDocument/2006/relationships/footer" Target="footer451.xml"/><Relationship Id="rId483" Type="http://schemas.openxmlformats.org/officeDocument/2006/relationships/footer" Target="footer452.xml"/><Relationship Id="rId484" Type="http://schemas.openxmlformats.org/officeDocument/2006/relationships/footer" Target="footer453.xml"/><Relationship Id="rId485" Type="http://schemas.openxmlformats.org/officeDocument/2006/relationships/footer" Target="footer454.xml"/><Relationship Id="rId486" Type="http://schemas.openxmlformats.org/officeDocument/2006/relationships/footer" Target="footer455.xml"/><Relationship Id="rId487" Type="http://schemas.openxmlformats.org/officeDocument/2006/relationships/footer" Target="footer456.xml"/><Relationship Id="rId488" Type="http://schemas.openxmlformats.org/officeDocument/2006/relationships/footer" Target="footer457.xml"/><Relationship Id="rId489" Type="http://schemas.openxmlformats.org/officeDocument/2006/relationships/footer" Target="footer458.xml"/><Relationship Id="rId490" Type="http://schemas.openxmlformats.org/officeDocument/2006/relationships/footer" Target="footer459.xml"/><Relationship Id="rId491" Type="http://schemas.openxmlformats.org/officeDocument/2006/relationships/footer" Target="footer460.xml"/><Relationship Id="rId492" Type="http://schemas.openxmlformats.org/officeDocument/2006/relationships/footer" Target="footer461.xml"/><Relationship Id="rId493" Type="http://schemas.openxmlformats.org/officeDocument/2006/relationships/footer" Target="footer462.xml"/><Relationship Id="rId494" Type="http://schemas.openxmlformats.org/officeDocument/2006/relationships/footer" Target="footer463.xml"/><Relationship Id="rId495" Type="http://schemas.openxmlformats.org/officeDocument/2006/relationships/footer" Target="footer464.xml"/><Relationship Id="rId496" Type="http://schemas.openxmlformats.org/officeDocument/2006/relationships/footer" Target="footer465.xml"/><Relationship Id="rId497" Type="http://schemas.openxmlformats.org/officeDocument/2006/relationships/footer" Target="footer466.xml"/><Relationship Id="rId498" Type="http://schemas.openxmlformats.org/officeDocument/2006/relationships/footer" Target="footer467.xml"/><Relationship Id="rId499" Type="http://schemas.openxmlformats.org/officeDocument/2006/relationships/footer" Target="footer468.xml"/><Relationship Id="rId500" Type="http://schemas.openxmlformats.org/officeDocument/2006/relationships/footer" Target="footer469.xml"/><Relationship Id="rId501" Type="http://schemas.openxmlformats.org/officeDocument/2006/relationships/footer" Target="footer470.xml"/><Relationship Id="rId502" Type="http://schemas.openxmlformats.org/officeDocument/2006/relationships/footer" Target="footer471.xml"/><Relationship Id="rId503" Type="http://schemas.openxmlformats.org/officeDocument/2006/relationships/footer" Target="footer472.xml"/><Relationship Id="rId504" Type="http://schemas.openxmlformats.org/officeDocument/2006/relationships/footer" Target="footer473.xml"/><Relationship Id="rId505" Type="http://schemas.openxmlformats.org/officeDocument/2006/relationships/footer" Target="footer474.xml"/><Relationship Id="rId506" Type="http://schemas.openxmlformats.org/officeDocument/2006/relationships/footer" Target="footer475.xml"/><Relationship Id="rId507" Type="http://schemas.openxmlformats.org/officeDocument/2006/relationships/footer" Target="footer476.xml"/><Relationship Id="rId508" Type="http://schemas.openxmlformats.org/officeDocument/2006/relationships/footer" Target="footer477.xml"/><Relationship Id="rId509" Type="http://schemas.openxmlformats.org/officeDocument/2006/relationships/footer" Target="footer478.xml"/><Relationship Id="rId510" Type="http://schemas.openxmlformats.org/officeDocument/2006/relationships/footer" Target="footer479.xml"/><Relationship Id="rId511" Type="http://schemas.openxmlformats.org/officeDocument/2006/relationships/footer" Target="footer480.xml"/><Relationship Id="rId512" Type="http://schemas.openxmlformats.org/officeDocument/2006/relationships/footer" Target="footer481.xml"/><Relationship Id="rId513" Type="http://schemas.openxmlformats.org/officeDocument/2006/relationships/footer" Target="footer482.xml"/><Relationship Id="rId514" Type="http://schemas.openxmlformats.org/officeDocument/2006/relationships/footer" Target="footer483.xml"/><Relationship Id="rId515" Type="http://schemas.openxmlformats.org/officeDocument/2006/relationships/footer" Target="footer484.xml"/><Relationship Id="rId516" Type="http://schemas.openxmlformats.org/officeDocument/2006/relationships/footer" Target="footer485.xml"/><Relationship Id="rId517" Type="http://schemas.openxmlformats.org/officeDocument/2006/relationships/footer" Target="footer486.xml"/><Relationship Id="rId518" Type="http://schemas.openxmlformats.org/officeDocument/2006/relationships/footer" Target="footer487.xml"/><Relationship Id="rId519" Type="http://schemas.openxmlformats.org/officeDocument/2006/relationships/footer" Target="footer488.xml"/><Relationship Id="rId520" Type="http://schemas.openxmlformats.org/officeDocument/2006/relationships/footer" Target="footer489.xml"/><Relationship Id="rId521" Type="http://schemas.openxmlformats.org/officeDocument/2006/relationships/footer" Target="footer490.xml"/><Relationship Id="rId522" Type="http://schemas.openxmlformats.org/officeDocument/2006/relationships/footer" Target="footer491.xml"/><Relationship Id="rId523" Type="http://schemas.openxmlformats.org/officeDocument/2006/relationships/footer" Target="footer492.xml"/><Relationship Id="rId524" Type="http://schemas.openxmlformats.org/officeDocument/2006/relationships/footer" Target="footer493.xml"/><Relationship Id="rId525" Type="http://schemas.openxmlformats.org/officeDocument/2006/relationships/footer" Target="footer494.xml"/><Relationship Id="rId526" Type="http://schemas.openxmlformats.org/officeDocument/2006/relationships/footer" Target="footer495.xml"/><Relationship Id="rId527" Type="http://schemas.openxmlformats.org/officeDocument/2006/relationships/footer" Target="footer496.xml"/><Relationship Id="rId528" Type="http://schemas.openxmlformats.org/officeDocument/2006/relationships/footer" Target="footer497.xml"/><Relationship Id="rId529" Type="http://schemas.openxmlformats.org/officeDocument/2006/relationships/footer" Target="footer498.xml"/><Relationship Id="rId530" Type="http://schemas.openxmlformats.org/officeDocument/2006/relationships/footer" Target="footer499.xml"/><Relationship Id="rId531" Type="http://schemas.openxmlformats.org/officeDocument/2006/relationships/footer" Target="footer500.xml"/><Relationship Id="rId532" Type="http://schemas.openxmlformats.org/officeDocument/2006/relationships/footer" Target="footer501.xml"/><Relationship Id="rId533" Type="http://schemas.openxmlformats.org/officeDocument/2006/relationships/footer" Target="footer502.xml"/><Relationship Id="rId534" Type="http://schemas.openxmlformats.org/officeDocument/2006/relationships/footer" Target="footer503.xml"/><Relationship Id="rId535" Type="http://schemas.openxmlformats.org/officeDocument/2006/relationships/footer" Target="footer504.xml"/><Relationship Id="rId536" Type="http://schemas.openxmlformats.org/officeDocument/2006/relationships/footer" Target="footer505.xml"/><Relationship Id="rId537" Type="http://schemas.openxmlformats.org/officeDocument/2006/relationships/footer" Target="footer506.xml"/><Relationship Id="rId538" Type="http://schemas.openxmlformats.org/officeDocument/2006/relationships/footer" Target="footer507.xml"/><Relationship Id="rId539" Type="http://schemas.openxmlformats.org/officeDocument/2006/relationships/footer" Target="footer508.xml"/><Relationship Id="rId540" Type="http://schemas.openxmlformats.org/officeDocument/2006/relationships/footer" Target="footer509.xml"/><Relationship Id="rId541" Type="http://schemas.openxmlformats.org/officeDocument/2006/relationships/footer" Target="footer510.xml"/><Relationship Id="rId542" Type="http://schemas.openxmlformats.org/officeDocument/2006/relationships/footer" Target="footer511.xml"/><Relationship Id="rId543" Type="http://schemas.openxmlformats.org/officeDocument/2006/relationships/footer" Target="footer512.xml"/><Relationship Id="rId544" Type="http://schemas.openxmlformats.org/officeDocument/2006/relationships/footer" Target="footer513.xml"/><Relationship Id="rId545" Type="http://schemas.openxmlformats.org/officeDocument/2006/relationships/footer" Target="footer514.xml"/><Relationship Id="rId546" Type="http://schemas.openxmlformats.org/officeDocument/2006/relationships/footer" Target="footer515.xml"/><Relationship Id="rId547" Type="http://schemas.openxmlformats.org/officeDocument/2006/relationships/footer" Target="footer516.xml"/><Relationship Id="rId548" Type="http://schemas.openxmlformats.org/officeDocument/2006/relationships/footer" Target="footer517.xml"/><Relationship Id="rId549" Type="http://schemas.openxmlformats.org/officeDocument/2006/relationships/footer" Target="footer518.xml"/><Relationship Id="rId550" Type="http://schemas.openxmlformats.org/officeDocument/2006/relationships/footer" Target="footer519.xml"/><Relationship Id="rId551" Type="http://schemas.openxmlformats.org/officeDocument/2006/relationships/footer" Target="footer520.xml"/><Relationship Id="rId552" Type="http://schemas.openxmlformats.org/officeDocument/2006/relationships/footer" Target="footer521.xml"/><Relationship Id="rId553" Type="http://schemas.openxmlformats.org/officeDocument/2006/relationships/footer" Target="footer522.xml"/><Relationship Id="rId554" Type="http://schemas.openxmlformats.org/officeDocument/2006/relationships/footer" Target="footer523.xml"/><Relationship Id="rId555" Type="http://schemas.openxmlformats.org/officeDocument/2006/relationships/footer" Target="footer524.xml"/><Relationship Id="rId556" Type="http://schemas.openxmlformats.org/officeDocument/2006/relationships/footer" Target="footer525.xml"/><Relationship Id="rId557" Type="http://schemas.openxmlformats.org/officeDocument/2006/relationships/footer" Target="footer526.xml"/><Relationship Id="rId558" Type="http://schemas.openxmlformats.org/officeDocument/2006/relationships/footer" Target="footer527.xml"/><Relationship Id="rId559" Type="http://schemas.openxmlformats.org/officeDocument/2006/relationships/footer" Target="footer528.xml"/><Relationship Id="rId560" Type="http://schemas.openxmlformats.org/officeDocument/2006/relationships/footer" Target="footer529.xml"/><Relationship Id="rId561" Type="http://schemas.openxmlformats.org/officeDocument/2006/relationships/footer" Target="footer530.xml"/><Relationship Id="rId562" Type="http://schemas.openxmlformats.org/officeDocument/2006/relationships/footer" Target="footer531.xml"/><Relationship Id="rId563" Type="http://schemas.openxmlformats.org/officeDocument/2006/relationships/footer" Target="footer532.xml"/><Relationship Id="rId564" Type="http://schemas.openxmlformats.org/officeDocument/2006/relationships/footer" Target="footer533.xml"/><Relationship Id="rId565" Type="http://schemas.openxmlformats.org/officeDocument/2006/relationships/footer" Target="footer534.xml"/><Relationship Id="rId566" Type="http://schemas.openxmlformats.org/officeDocument/2006/relationships/footer" Target="footer535.xml"/><Relationship Id="rId567" Type="http://schemas.openxmlformats.org/officeDocument/2006/relationships/footer" Target="footer536.xml"/><Relationship Id="rId568" Type="http://schemas.openxmlformats.org/officeDocument/2006/relationships/footer" Target="footer537.xml"/><Relationship Id="rId569" Type="http://schemas.openxmlformats.org/officeDocument/2006/relationships/footer" Target="footer538.xml"/><Relationship Id="rId570" Type="http://schemas.openxmlformats.org/officeDocument/2006/relationships/footer" Target="footer539.xml"/><Relationship Id="rId571" Type="http://schemas.openxmlformats.org/officeDocument/2006/relationships/footer" Target="footer540.xml"/><Relationship Id="rId572" Type="http://schemas.openxmlformats.org/officeDocument/2006/relationships/footer" Target="footer541.xml"/><Relationship Id="rId573" Type="http://schemas.openxmlformats.org/officeDocument/2006/relationships/footer" Target="footer542.xml"/><Relationship Id="rId574" Type="http://schemas.openxmlformats.org/officeDocument/2006/relationships/footer" Target="footer543.xml"/><Relationship Id="rId575" Type="http://schemas.openxmlformats.org/officeDocument/2006/relationships/footer" Target="footer544.xml"/><Relationship Id="rId576" Type="http://schemas.openxmlformats.org/officeDocument/2006/relationships/footer" Target="footer545.xml"/><Relationship Id="rId577" Type="http://schemas.openxmlformats.org/officeDocument/2006/relationships/footer" Target="footer546.xml"/><Relationship Id="rId578" Type="http://schemas.openxmlformats.org/officeDocument/2006/relationships/footer" Target="footer547.xml"/><Relationship Id="rId579" Type="http://schemas.openxmlformats.org/officeDocument/2006/relationships/footer" Target="footer548.xml"/><Relationship Id="rId580" Type="http://schemas.openxmlformats.org/officeDocument/2006/relationships/footer" Target="footer549.xml"/><Relationship Id="rId581" Type="http://schemas.openxmlformats.org/officeDocument/2006/relationships/footer" Target="footer550.xml"/><Relationship Id="rId582" Type="http://schemas.openxmlformats.org/officeDocument/2006/relationships/footer" Target="footer551.xml"/><Relationship Id="rId583" Type="http://schemas.openxmlformats.org/officeDocument/2006/relationships/footer" Target="footer552.xml"/><Relationship Id="rId584" Type="http://schemas.openxmlformats.org/officeDocument/2006/relationships/footer" Target="footer553.xml"/><Relationship Id="rId585" Type="http://schemas.openxmlformats.org/officeDocument/2006/relationships/footer" Target="footer554.xml"/><Relationship Id="rId586" Type="http://schemas.openxmlformats.org/officeDocument/2006/relationships/footer" Target="footer555.xml"/><Relationship Id="rId587" Type="http://schemas.openxmlformats.org/officeDocument/2006/relationships/footer" Target="footer556.xml"/><Relationship Id="rId588" Type="http://schemas.openxmlformats.org/officeDocument/2006/relationships/footer" Target="footer557.xml"/><Relationship Id="rId589" Type="http://schemas.openxmlformats.org/officeDocument/2006/relationships/footer" Target="footer558.xml"/><Relationship Id="rId590" Type="http://schemas.openxmlformats.org/officeDocument/2006/relationships/footer" Target="footer559.xml"/><Relationship Id="rId591" Type="http://schemas.openxmlformats.org/officeDocument/2006/relationships/footer" Target="footer560.xml"/><Relationship Id="rId592" Type="http://schemas.openxmlformats.org/officeDocument/2006/relationships/footer" Target="footer561.xml"/><Relationship Id="rId593" Type="http://schemas.openxmlformats.org/officeDocument/2006/relationships/footer" Target="footer562.xml"/><Relationship Id="rId594" Type="http://schemas.openxmlformats.org/officeDocument/2006/relationships/footer" Target="footer563.xml"/><Relationship Id="rId595" Type="http://schemas.openxmlformats.org/officeDocument/2006/relationships/footer" Target="footer564.xml"/><Relationship Id="rId596" Type="http://schemas.openxmlformats.org/officeDocument/2006/relationships/footer" Target="footer565.xml"/><Relationship Id="rId597" Type="http://schemas.openxmlformats.org/officeDocument/2006/relationships/footer" Target="footer566.xml"/><Relationship Id="rId598" Type="http://schemas.openxmlformats.org/officeDocument/2006/relationships/footer" Target="footer567.xml"/><Relationship Id="rId599" Type="http://schemas.openxmlformats.org/officeDocument/2006/relationships/footer" Target="footer568.xml"/><Relationship Id="rId600" Type="http://schemas.openxmlformats.org/officeDocument/2006/relationships/footer" Target="footer569.xml"/><Relationship Id="rId601" Type="http://schemas.openxmlformats.org/officeDocument/2006/relationships/footer" Target="footer570.xml"/><Relationship Id="rId602" Type="http://schemas.openxmlformats.org/officeDocument/2006/relationships/footer" Target="footer571.xml"/><Relationship Id="rId603" Type="http://schemas.openxmlformats.org/officeDocument/2006/relationships/footer" Target="footer572.xml"/><Relationship Id="rId604" Type="http://schemas.openxmlformats.org/officeDocument/2006/relationships/footer" Target="footer573.xml"/><Relationship Id="rId605" Type="http://schemas.openxmlformats.org/officeDocument/2006/relationships/footer" Target="footer574.xml"/><Relationship Id="rId606" Type="http://schemas.openxmlformats.org/officeDocument/2006/relationships/footer" Target="footer575.xml"/><Relationship Id="rId607" Type="http://schemas.openxmlformats.org/officeDocument/2006/relationships/footer" Target="footer576.xml"/><Relationship Id="rId608" Type="http://schemas.openxmlformats.org/officeDocument/2006/relationships/footer" Target="footer577.xml"/><Relationship Id="rId609" Type="http://schemas.openxmlformats.org/officeDocument/2006/relationships/footer" Target="footer578.xml"/><Relationship Id="rId610" Type="http://schemas.openxmlformats.org/officeDocument/2006/relationships/footer" Target="footer579.xml"/><Relationship Id="rId611" Type="http://schemas.openxmlformats.org/officeDocument/2006/relationships/footer" Target="footer580.xml"/><Relationship Id="rId612" Type="http://schemas.openxmlformats.org/officeDocument/2006/relationships/footer" Target="footer581.xml"/><Relationship Id="rId613" Type="http://schemas.openxmlformats.org/officeDocument/2006/relationships/footer" Target="footer582.xml"/><Relationship Id="rId614" Type="http://schemas.openxmlformats.org/officeDocument/2006/relationships/footer" Target="footer583.xml"/><Relationship Id="rId615" Type="http://schemas.openxmlformats.org/officeDocument/2006/relationships/footer" Target="footer584.xml"/><Relationship Id="rId616" Type="http://schemas.openxmlformats.org/officeDocument/2006/relationships/footer" Target="footer585.xml"/><Relationship Id="rId617" Type="http://schemas.openxmlformats.org/officeDocument/2006/relationships/footer" Target="footer586.xml"/><Relationship Id="rId618" Type="http://schemas.openxmlformats.org/officeDocument/2006/relationships/footer" Target="footer587.xml"/><Relationship Id="rId619" Type="http://schemas.openxmlformats.org/officeDocument/2006/relationships/footer" Target="footer588.xml"/><Relationship Id="rId620" Type="http://schemas.openxmlformats.org/officeDocument/2006/relationships/footer" Target="footer589.xml"/><Relationship Id="rId621" Type="http://schemas.openxmlformats.org/officeDocument/2006/relationships/footer" Target="footer590.xml"/><Relationship Id="rId622" Type="http://schemas.openxmlformats.org/officeDocument/2006/relationships/footer" Target="footer591.xml"/><Relationship Id="rId623" Type="http://schemas.openxmlformats.org/officeDocument/2006/relationships/footer" Target="footer592.xml"/><Relationship Id="rId624" Type="http://schemas.openxmlformats.org/officeDocument/2006/relationships/footer" Target="footer593.xml"/><Relationship Id="rId625" Type="http://schemas.openxmlformats.org/officeDocument/2006/relationships/footer" Target="footer594.xml"/><Relationship Id="rId626" Type="http://schemas.openxmlformats.org/officeDocument/2006/relationships/footer" Target="footer595.xml"/><Relationship Id="rId627" Type="http://schemas.openxmlformats.org/officeDocument/2006/relationships/footer" Target="footer596.xml"/><Relationship Id="rId628" Type="http://schemas.openxmlformats.org/officeDocument/2006/relationships/footer" Target="footer597.xml"/><Relationship Id="rId629" Type="http://schemas.openxmlformats.org/officeDocument/2006/relationships/footer" Target="footer598.xml"/><Relationship Id="rId630" Type="http://schemas.openxmlformats.org/officeDocument/2006/relationships/footer" Target="footer599.xml"/><Relationship Id="rId631" Type="http://schemas.openxmlformats.org/officeDocument/2006/relationships/footer" Target="footer600.xml"/><Relationship Id="rId632" Type="http://schemas.openxmlformats.org/officeDocument/2006/relationships/footer" Target="footer601.xml"/><Relationship Id="rId633" Type="http://schemas.openxmlformats.org/officeDocument/2006/relationships/footer" Target="footer602.xml"/><Relationship Id="rId634" Type="http://schemas.openxmlformats.org/officeDocument/2006/relationships/footer" Target="footer603.xml"/><Relationship Id="rId635" Type="http://schemas.openxmlformats.org/officeDocument/2006/relationships/footer" Target="footer604.xml"/><Relationship Id="rId636" Type="http://schemas.openxmlformats.org/officeDocument/2006/relationships/footer" Target="footer605.xml"/><Relationship Id="rId637" Type="http://schemas.openxmlformats.org/officeDocument/2006/relationships/footer" Target="footer606.xml"/><Relationship Id="rId638" Type="http://schemas.openxmlformats.org/officeDocument/2006/relationships/footer" Target="footer607.xml"/><Relationship Id="rId639" Type="http://schemas.openxmlformats.org/officeDocument/2006/relationships/footer" Target="footer608.xml"/><Relationship Id="rId640" Type="http://schemas.openxmlformats.org/officeDocument/2006/relationships/footer" Target="footer609.xml"/><Relationship Id="rId641" Type="http://schemas.openxmlformats.org/officeDocument/2006/relationships/footer" Target="footer610.xml"/><Relationship Id="rId642" Type="http://schemas.openxmlformats.org/officeDocument/2006/relationships/footer" Target="footer611.xml"/><Relationship Id="rId643" Type="http://schemas.openxmlformats.org/officeDocument/2006/relationships/footer" Target="footer612.xml"/><Relationship Id="rId644" Type="http://schemas.openxmlformats.org/officeDocument/2006/relationships/footer" Target="footer613.xml"/><Relationship Id="rId645" Type="http://schemas.openxmlformats.org/officeDocument/2006/relationships/footer" Target="footer614.xml"/><Relationship Id="rId646" Type="http://schemas.openxmlformats.org/officeDocument/2006/relationships/footer" Target="footer615.xml"/><Relationship Id="rId647" Type="http://schemas.openxmlformats.org/officeDocument/2006/relationships/footer" Target="footer616.xml"/><Relationship Id="rId648" Type="http://schemas.openxmlformats.org/officeDocument/2006/relationships/footer" Target="footer617.xml"/><Relationship Id="rId649" Type="http://schemas.openxmlformats.org/officeDocument/2006/relationships/footer" Target="footer618.xml"/><Relationship Id="rId650" Type="http://schemas.openxmlformats.org/officeDocument/2006/relationships/footer" Target="footer619.xml"/><Relationship Id="rId651" Type="http://schemas.openxmlformats.org/officeDocument/2006/relationships/footer" Target="footer620.xml"/><Relationship Id="rId652" Type="http://schemas.openxmlformats.org/officeDocument/2006/relationships/footer" Target="footer621.xml"/><Relationship Id="rId653" Type="http://schemas.openxmlformats.org/officeDocument/2006/relationships/footer" Target="footer622.xml"/><Relationship Id="rId654" Type="http://schemas.openxmlformats.org/officeDocument/2006/relationships/footer" Target="footer623.xml"/><Relationship Id="rId655" Type="http://schemas.openxmlformats.org/officeDocument/2006/relationships/footer" Target="footer624.xml"/><Relationship Id="rId656" Type="http://schemas.openxmlformats.org/officeDocument/2006/relationships/footer" Target="footer625.xml"/><Relationship Id="rId657" Type="http://schemas.openxmlformats.org/officeDocument/2006/relationships/footer" Target="footer626.xml"/><Relationship Id="rId658" Type="http://schemas.openxmlformats.org/officeDocument/2006/relationships/footer" Target="footer627.xml"/><Relationship Id="rId659" Type="http://schemas.openxmlformats.org/officeDocument/2006/relationships/footer" Target="footer628.xml"/><Relationship Id="rId660" Type="http://schemas.openxmlformats.org/officeDocument/2006/relationships/footer" Target="footer629.xml"/><Relationship Id="rId661" Type="http://schemas.openxmlformats.org/officeDocument/2006/relationships/footer" Target="footer630.xml"/><Relationship Id="rId662" Type="http://schemas.openxmlformats.org/officeDocument/2006/relationships/footer" Target="footer631.xml"/><Relationship Id="rId663" Type="http://schemas.openxmlformats.org/officeDocument/2006/relationships/footer" Target="footer632.xml"/><Relationship Id="rId664" Type="http://schemas.openxmlformats.org/officeDocument/2006/relationships/footer" Target="footer633.xml"/><Relationship Id="rId665" Type="http://schemas.openxmlformats.org/officeDocument/2006/relationships/footer" Target="footer634.xml"/><Relationship Id="rId666" Type="http://schemas.openxmlformats.org/officeDocument/2006/relationships/footer" Target="footer635.xml"/><Relationship Id="rId667" Type="http://schemas.openxmlformats.org/officeDocument/2006/relationships/footer" Target="footer636.xml"/><Relationship Id="rId668" Type="http://schemas.openxmlformats.org/officeDocument/2006/relationships/footer" Target="footer637.xml"/><Relationship Id="rId669" Type="http://schemas.openxmlformats.org/officeDocument/2006/relationships/footer" Target="footer638.xml"/><Relationship Id="rId670" Type="http://schemas.openxmlformats.org/officeDocument/2006/relationships/footer" Target="footer639.xml"/><Relationship Id="rId671" Type="http://schemas.openxmlformats.org/officeDocument/2006/relationships/footer" Target="footer640.xml"/><Relationship Id="rId672" Type="http://schemas.openxmlformats.org/officeDocument/2006/relationships/footer" Target="footer641.xml"/><Relationship Id="rId673" Type="http://schemas.openxmlformats.org/officeDocument/2006/relationships/footer" Target="footer642.xml"/><Relationship Id="rId674" Type="http://schemas.openxmlformats.org/officeDocument/2006/relationships/footer" Target="footer643.xml"/><Relationship Id="rId675" Type="http://schemas.openxmlformats.org/officeDocument/2006/relationships/footer" Target="footer644.xml"/><Relationship Id="rId676" Type="http://schemas.openxmlformats.org/officeDocument/2006/relationships/footer" Target="footer645.xml"/><Relationship Id="rId677" Type="http://schemas.openxmlformats.org/officeDocument/2006/relationships/footer" Target="footer646.xml"/><Relationship Id="rId678" Type="http://schemas.openxmlformats.org/officeDocument/2006/relationships/footer" Target="footer647.xml"/><Relationship Id="rId679" Type="http://schemas.openxmlformats.org/officeDocument/2006/relationships/footer" Target="footer648.xml"/><Relationship Id="rId680" Type="http://schemas.openxmlformats.org/officeDocument/2006/relationships/footer" Target="footer649.xml"/><Relationship Id="rId681" Type="http://schemas.openxmlformats.org/officeDocument/2006/relationships/footer" Target="footer650.xml"/><Relationship Id="rId682" Type="http://schemas.openxmlformats.org/officeDocument/2006/relationships/footer" Target="footer651.xml"/><Relationship Id="rId683" Type="http://schemas.openxmlformats.org/officeDocument/2006/relationships/footer" Target="footer652.xml"/><Relationship Id="rId684" Type="http://schemas.openxmlformats.org/officeDocument/2006/relationships/footer" Target="footer653.xml"/><Relationship Id="rId685" Type="http://schemas.openxmlformats.org/officeDocument/2006/relationships/footer" Target="footer654.xml"/><Relationship Id="rId686" Type="http://schemas.openxmlformats.org/officeDocument/2006/relationships/footer" Target="footer655.xml"/><Relationship Id="rId687" Type="http://schemas.openxmlformats.org/officeDocument/2006/relationships/footer" Target="footer656.xml"/><Relationship Id="rId688" Type="http://schemas.openxmlformats.org/officeDocument/2006/relationships/footer" Target="footer657.xml"/><Relationship Id="rId689" Type="http://schemas.openxmlformats.org/officeDocument/2006/relationships/footer" Target="footer658.xml"/><Relationship Id="rId690" Type="http://schemas.openxmlformats.org/officeDocument/2006/relationships/footer" Target="footer659.xml"/><Relationship Id="rId691" Type="http://schemas.openxmlformats.org/officeDocument/2006/relationships/footer" Target="footer660.xml"/><Relationship Id="rId692" Type="http://schemas.openxmlformats.org/officeDocument/2006/relationships/footer" Target="footer661.xml"/><Relationship Id="rId693" Type="http://schemas.openxmlformats.org/officeDocument/2006/relationships/footer" Target="footer662.xml"/><Relationship Id="rId694" Type="http://schemas.openxmlformats.org/officeDocument/2006/relationships/footer" Target="footer663.xml"/><Relationship Id="rId695" Type="http://schemas.openxmlformats.org/officeDocument/2006/relationships/footer" Target="footer664.xml"/><Relationship Id="rId696" Type="http://schemas.openxmlformats.org/officeDocument/2006/relationships/footer" Target="footer665.xml"/><Relationship Id="rId697" Type="http://schemas.openxmlformats.org/officeDocument/2006/relationships/footer" Target="footer666.xml"/><Relationship Id="rId698" Type="http://schemas.openxmlformats.org/officeDocument/2006/relationships/footer" Target="footer667.xml"/><Relationship Id="rId699" Type="http://schemas.openxmlformats.org/officeDocument/2006/relationships/footer" Target="footer668.xml"/><Relationship Id="rId700" Type="http://schemas.openxmlformats.org/officeDocument/2006/relationships/footer" Target="footer669.xml"/><Relationship Id="rId701" Type="http://schemas.openxmlformats.org/officeDocument/2006/relationships/footer" Target="footer670.xml"/><Relationship Id="rId702" Type="http://schemas.openxmlformats.org/officeDocument/2006/relationships/footer" Target="footer671.xml"/><Relationship Id="rId703" Type="http://schemas.openxmlformats.org/officeDocument/2006/relationships/footer" Target="footer672.xml"/><Relationship Id="rId704" Type="http://schemas.openxmlformats.org/officeDocument/2006/relationships/footer" Target="footer673.xml"/><Relationship Id="rId705" Type="http://schemas.openxmlformats.org/officeDocument/2006/relationships/footer" Target="footer674.xml"/><Relationship Id="rId706" Type="http://schemas.openxmlformats.org/officeDocument/2006/relationships/footer" Target="footer675.xml"/><Relationship Id="rId707" Type="http://schemas.openxmlformats.org/officeDocument/2006/relationships/footer" Target="footer676.xml"/><Relationship Id="rId708" Type="http://schemas.openxmlformats.org/officeDocument/2006/relationships/footer" Target="footer677.xml"/><Relationship Id="rId709" Type="http://schemas.openxmlformats.org/officeDocument/2006/relationships/footer" Target="footer678.xml"/><Relationship Id="rId710" Type="http://schemas.openxmlformats.org/officeDocument/2006/relationships/footer" Target="footer679.xml"/><Relationship Id="rId711" Type="http://schemas.openxmlformats.org/officeDocument/2006/relationships/footer" Target="footer680.xml"/><Relationship Id="rId712" Type="http://schemas.openxmlformats.org/officeDocument/2006/relationships/footer" Target="footer681.xml"/><Relationship Id="rId713" Type="http://schemas.openxmlformats.org/officeDocument/2006/relationships/footer" Target="footer682.xml"/><Relationship Id="rId714" Type="http://schemas.openxmlformats.org/officeDocument/2006/relationships/footer" Target="footer683.xml"/><Relationship Id="rId715" Type="http://schemas.openxmlformats.org/officeDocument/2006/relationships/footer" Target="footer684.xml"/><Relationship Id="rId716" Type="http://schemas.openxmlformats.org/officeDocument/2006/relationships/footer" Target="footer685.xml"/><Relationship Id="rId717" Type="http://schemas.openxmlformats.org/officeDocument/2006/relationships/footer" Target="footer686.xml"/><Relationship Id="rId718" Type="http://schemas.openxmlformats.org/officeDocument/2006/relationships/footer" Target="footer687.xml"/><Relationship Id="rId719" Type="http://schemas.openxmlformats.org/officeDocument/2006/relationships/footer" Target="footer688.xml"/><Relationship Id="rId720" Type="http://schemas.openxmlformats.org/officeDocument/2006/relationships/footer" Target="footer689.xml"/><Relationship Id="rId721" Type="http://schemas.openxmlformats.org/officeDocument/2006/relationships/footer" Target="footer690.xml"/><Relationship Id="rId722" Type="http://schemas.openxmlformats.org/officeDocument/2006/relationships/footer" Target="footer691.xml"/><Relationship Id="rId723" Type="http://schemas.openxmlformats.org/officeDocument/2006/relationships/footer" Target="footer692.xml"/><Relationship Id="rId724" Type="http://schemas.openxmlformats.org/officeDocument/2006/relationships/footer" Target="footer693.xml"/><Relationship Id="rId725" Type="http://schemas.openxmlformats.org/officeDocument/2006/relationships/footer" Target="footer694.xml"/><Relationship Id="rId726" Type="http://schemas.openxmlformats.org/officeDocument/2006/relationships/footer" Target="footer695.xml"/><Relationship Id="rId727" Type="http://schemas.openxmlformats.org/officeDocument/2006/relationships/footer" Target="footer696.xml"/><Relationship Id="rId728" Type="http://schemas.openxmlformats.org/officeDocument/2006/relationships/footer" Target="footer697.xml"/><Relationship Id="rId729" Type="http://schemas.openxmlformats.org/officeDocument/2006/relationships/footer" Target="footer698.xml"/><Relationship Id="rId730" Type="http://schemas.openxmlformats.org/officeDocument/2006/relationships/footer" Target="footer699.xml"/><Relationship Id="rId731" Type="http://schemas.openxmlformats.org/officeDocument/2006/relationships/footer" Target="footer700.xml"/><Relationship Id="rId732" Type="http://schemas.openxmlformats.org/officeDocument/2006/relationships/footer" Target="footer701.xml"/><Relationship Id="rId733" Type="http://schemas.openxmlformats.org/officeDocument/2006/relationships/footer" Target="footer702.xml"/><Relationship Id="rId734" Type="http://schemas.openxmlformats.org/officeDocument/2006/relationships/footer" Target="footer703.xml"/><Relationship Id="rId735" Type="http://schemas.openxmlformats.org/officeDocument/2006/relationships/footer" Target="footer704.xml"/><Relationship Id="rId736" Type="http://schemas.openxmlformats.org/officeDocument/2006/relationships/footer" Target="footer705.xml"/><Relationship Id="rId737" Type="http://schemas.openxmlformats.org/officeDocument/2006/relationships/footer" Target="footer706.xml"/><Relationship Id="rId738" Type="http://schemas.openxmlformats.org/officeDocument/2006/relationships/footer" Target="footer707.xml"/><Relationship Id="rId739" Type="http://schemas.openxmlformats.org/officeDocument/2006/relationships/footer" Target="footer708.xml"/><Relationship Id="rId740" Type="http://schemas.openxmlformats.org/officeDocument/2006/relationships/footer" Target="footer709.xml"/><Relationship Id="rId741" Type="http://schemas.openxmlformats.org/officeDocument/2006/relationships/footer" Target="footer710.xml"/><Relationship Id="rId742" Type="http://schemas.openxmlformats.org/officeDocument/2006/relationships/footer" Target="footer711.xml"/><Relationship Id="rId743" Type="http://schemas.openxmlformats.org/officeDocument/2006/relationships/footer" Target="footer712.xml"/><Relationship Id="rId744" Type="http://schemas.openxmlformats.org/officeDocument/2006/relationships/footer" Target="footer713.xml"/><Relationship Id="rId745" Type="http://schemas.openxmlformats.org/officeDocument/2006/relationships/footer" Target="footer714.xml"/><Relationship Id="rId746" Type="http://schemas.openxmlformats.org/officeDocument/2006/relationships/footer" Target="footer715.xml"/><Relationship Id="rId747" Type="http://schemas.openxmlformats.org/officeDocument/2006/relationships/footer" Target="footer716.xml"/><Relationship Id="rId748" Type="http://schemas.openxmlformats.org/officeDocument/2006/relationships/footer" Target="footer717.xml"/><Relationship Id="rId749" Type="http://schemas.openxmlformats.org/officeDocument/2006/relationships/footer" Target="footer718.xml"/><Relationship Id="rId750" Type="http://schemas.openxmlformats.org/officeDocument/2006/relationships/footer" Target="footer719.xml"/><Relationship Id="rId751" Type="http://schemas.openxmlformats.org/officeDocument/2006/relationships/footer" Target="footer720.xml"/><Relationship Id="rId752" Type="http://schemas.openxmlformats.org/officeDocument/2006/relationships/image" Target="media/image2.jpeg"/><Relationship Id="rId753" Type="http://schemas.openxmlformats.org/officeDocument/2006/relationships/image" Target="media/image2.jpeg"/><Relationship Id="rId754" Type="http://schemas.openxmlformats.org/officeDocument/2006/relationships/footer" Target="footer721.xml"/><Relationship Id="rId755" Type="http://schemas.openxmlformats.org/officeDocument/2006/relationships/footnotes" Target="footnotes.xml"/><Relationship Id="rId756" Type="http://schemas.openxmlformats.org/officeDocument/2006/relationships/numbering" Target="numbering.xml"/><Relationship Id="rId757" Type="http://schemas.openxmlformats.org/officeDocument/2006/relationships/fontTable" Target="fontTable.xml"/><Relationship Id="rId758" Type="http://schemas.openxmlformats.org/officeDocument/2006/relationships/settings" Target="settings.xml"/><Relationship Id="rId7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732</Pages>
  <Words>75731</Words>
  <Characters>302418</Characters>
  <CharactersWithSpaces>375841</CharactersWithSpaces>
  <Paragraphs>2535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2026-08-28T12:06:20Z</dcterms:created>
  <dc:creator>ghaemiyeh.com</dc:creator>
  <dc:description/>
  <dc:language>en-US</dc:language>
  <cp:lastModifiedBy/>
  <dcterms:modified xsi:type="dcterms:W3CDTF">2026-08-28T15:37:48Z</dcterms:modified>
  <cp:revision>1</cp:revision>
  <dc:subject/>
  <dc:title>پیام امام امیرالمومنین علیه السلام شرح تازه و جامعی بر نهج البلاغه جلد 12</dc:title>
</cp:coreProperties>
</file>

<file path=docProps/custom.xml><?xml version="1.0" encoding="utf-8"?>
<Properties xmlns="http://schemas.openxmlformats.org/officeDocument/2006/custom-properties" xmlns:vt="http://schemas.openxmlformats.org/officeDocument/2006/docPropsVTypes"/>
</file>