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صراط الذکر برگزیده ایی از آیات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01963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501965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501967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8501969_1051229030">
            <w:r>
              <w:rPr>
                <w:webHidden/>
                <w:rStyle w:val="IndexLink"/>
                <w:rtl w:val="true"/>
              </w:rPr>
              <w:t>سخن ناشر</w:t>
            </w:r>
            <w:r>
              <w:rPr>
                <w:rStyle w:val="IndexLink"/>
                <w:rtl w:val="true"/>
              </w:rPr>
              <w:tab/>
            </w:r>
            <w:r>
              <w:rPr>
                <w:rStyle w:val="IndexLink"/>
              </w:rPr>
              <w:t>22</w:t>
            </w:r>
          </w:hyperlink>
        </w:p>
        <w:p>
          <w:pPr>
            <w:pStyle w:val="Contents2"/>
            <w:tabs>
              <w:tab w:val="clear" w:pos="8743"/>
              <w:tab w:val="right" w:pos="9026" w:leader="dot"/>
            </w:tabs>
            <w:rPr/>
          </w:pPr>
          <w:hyperlink w:anchor="__RefHeading___Toc8501971_1051229030">
            <w:r>
              <w:rPr>
                <w:webHidden/>
                <w:rStyle w:val="IndexLink"/>
                <w:rtl w:val="true"/>
              </w:rPr>
              <w:t xml:space="preserve">مقدمه </w:t>
            </w:r>
            <w:r>
              <w:rPr>
                <w:rStyle w:val="IndexLink"/>
                <w:rtl w:val="true"/>
              </w:rPr>
              <w:t>:</w:t>
              <w:tab/>
            </w:r>
            <w:r>
              <w:rPr>
                <w:rStyle w:val="IndexLink"/>
              </w:rPr>
              <w:t>24</w:t>
            </w:r>
          </w:hyperlink>
        </w:p>
        <w:p>
          <w:pPr>
            <w:pStyle w:val="Contents2"/>
            <w:tabs>
              <w:tab w:val="clear" w:pos="8743"/>
              <w:tab w:val="right" w:pos="9026" w:leader="dot"/>
            </w:tabs>
            <w:rPr/>
          </w:pPr>
          <w:hyperlink w:anchor="__RefHeading___Toc8501973_1051229030">
            <w:r>
              <w:rPr>
                <w:webHidden/>
                <w:rStyle w:val="IndexLink"/>
                <w:rtl w:val="true"/>
              </w:rPr>
              <w:t>توضیح لازم</w:t>
            </w:r>
            <w:r>
              <w:rPr>
                <w:rStyle w:val="IndexLink"/>
                <w:rtl w:val="true"/>
              </w:rPr>
              <w:tab/>
            </w:r>
            <w:r>
              <w:rPr>
                <w:rStyle w:val="IndexLink"/>
              </w:rPr>
              <w:t>28</w:t>
            </w:r>
          </w:hyperlink>
        </w:p>
        <w:p>
          <w:pPr>
            <w:pStyle w:val="Contents2"/>
            <w:tabs>
              <w:tab w:val="clear" w:pos="8743"/>
              <w:tab w:val="right" w:pos="9026" w:leader="dot"/>
            </w:tabs>
            <w:rPr/>
          </w:pPr>
          <w:hyperlink w:anchor="__RefHeading___Toc8501975_1051229030">
            <w:r>
              <w:rPr>
                <w:webHidden/>
                <w:rStyle w:val="IndexLink"/>
                <w:rtl w:val="true"/>
              </w:rPr>
              <w:t>قرآن</w:t>
            </w:r>
            <w:r>
              <w:rPr>
                <w:rStyle w:val="IndexLink"/>
                <w:rtl w:val="true"/>
              </w:rPr>
              <w:tab/>
            </w:r>
            <w:r>
              <w:rPr>
                <w:rStyle w:val="IndexLink"/>
              </w:rPr>
              <w:t>29</w:t>
            </w:r>
          </w:hyperlink>
        </w:p>
        <w:p>
          <w:pPr>
            <w:pStyle w:val="Contents2"/>
            <w:tabs>
              <w:tab w:val="clear" w:pos="8743"/>
              <w:tab w:val="right" w:pos="9026" w:leader="dot"/>
            </w:tabs>
            <w:rPr/>
          </w:pPr>
          <w:hyperlink w:anchor="__RefHeading___Toc8501977_1051229030">
            <w:r>
              <w:rPr>
                <w:webHidden/>
                <w:rStyle w:val="IndexLink"/>
                <w:rtl w:val="true"/>
              </w:rPr>
              <w:t>بسم الله الرحمن الرحيم</w:t>
            </w:r>
            <w:r>
              <w:rPr>
                <w:rStyle w:val="IndexLink"/>
                <w:rtl w:val="true"/>
              </w:rPr>
              <w:tab/>
            </w:r>
            <w:r>
              <w:rPr>
                <w:rStyle w:val="IndexLink"/>
              </w:rPr>
              <w:t>31</w:t>
            </w:r>
          </w:hyperlink>
        </w:p>
        <w:p>
          <w:pPr>
            <w:pStyle w:val="Contents2"/>
            <w:tabs>
              <w:tab w:val="clear" w:pos="8743"/>
              <w:tab w:val="right" w:pos="9026" w:leader="dot"/>
            </w:tabs>
            <w:rPr/>
          </w:pPr>
          <w:hyperlink w:anchor="__RefHeading___Toc8501979_1051229030">
            <w:r>
              <w:rPr>
                <w:webHidden/>
                <w:rStyle w:val="IndexLink"/>
                <w:rtl w:val="true"/>
              </w:rPr>
              <w:t>سوره حمد و ترجمه آن</w:t>
            </w:r>
            <w:r>
              <w:rPr>
                <w:rStyle w:val="IndexLink"/>
                <w:rtl w:val="true"/>
              </w:rPr>
              <w:tab/>
            </w:r>
            <w:r>
              <w:rPr>
                <w:rStyle w:val="IndexLink"/>
              </w:rPr>
              <w:t>33</w:t>
            </w:r>
          </w:hyperlink>
        </w:p>
        <w:p>
          <w:pPr>
            <w:pStyle w:val="Contents2"/>
            <w:tabs>
              <w:tab w:val="clear" w:pos="8743"/>
              <w:tab w:val="right" w:pos="9026" w:leader="dot"/>
            </w:tabs>
            <w:rPr/>
          </w:pPr>
          <w:hyperlink w:anchor="__RefHeading___Toc8501981_1051229030">
            <w:r>
              <w:rPr>
                <w:webHidden/>
                <w:rStyle w:val="IndexLink"/>
                <w:rtl w:val="true"/>
              </w:rPr>
              <w:t xml:space="preserve">دومین سوره قرآن </w:t>
            </w:r>
            <w:r>
              <w:rPr>
                <w:rStyle w:val="IndexLink"/>
                <w:rtl w:val="true"/>
              </w:rPr>
              <w:t>«</w:t>
            </w:r>
            <w:r>
              <w:rPr>
                <w:rStyle w:val="IndexLink"/>
                <w:rtl w:val="true"/>
              </w:rPr>
              <w:t>بقره</w:t>
            </w:r>
            <w:r>
              <w:rPr>
                <w:rStyle w:val="IndexLink"/>
                <w:rtl w:val="true"/>
              </w:rPr>
              <w:t>»</w:t>
              <w:tab/>
            </w:r>
            <w:r>
              <w:rPr>
                <w:rStyle w:val="IndexLink"/>
              </w:rPr>
              <w:t>34</w:t>
            </w:r>
          </w:hyperlink>
        </w:p>
        <w:p>
          <w:pPr>
            <w:pStyle w:val="Contents2"/>
            <w:tabs>
              <w:tab w:val="clear" w:pos="8743"/>
              <w:tab w:val="right" w:pos="9026" w:leader="dot"/>
            </w:tabs>
            <w:rPr/>
          </w:pPr>
          <w:hyperlink w:anchor="__RefHeading___Toc8501983_1051229030">
            <w:r>
              <w:rPr>
                <w:webHidden/>
                <w:rStyle w:val="IndexLink"/>
                <w:rtl w:val="true"/>
              </w:rPr>
              <w:t>وقتی معاصی زیاد شود سعادت برگشت از گناه</w:t>
            </w:r>
            <w:r>
              <w:rPr>
                <w:rStyle w:val="IndexLink"/>
                <w:rtl w:val="true"/>
              </w:rPr>
              <w:tab/>
            </w:r>
            <w:r>
              <w:rPr>
                <w:rStyle w:val="IndexLink"/>
              </w:rPr>
              <w:t>36</w:t>
            </w:r>
          </w:hyperlink>
        </w:p>
        <w:p>
          <w:pPr>
            <w:pStyle w:val="Contents2"/>
            <w:tabs>
              <w:tab w:val="clear" w:pos="8743"/>
              <w:tab w:val="right" w:pos="9026" w:leader="dot"/>
            </w:tabs>
            <w:rPr/>
          </w:pPr>
          <w:hyperlink w:anchor="__RefHeading___Toc8501985_1051229030">
            <w:r>
              <w:rPr>
                <w:webHidden/>
                <w:rStyle w:val="IndexLink"/>
                <w:rtl w:val="true"/>
              </w:rPr>
              <w:t>پوشانیدن و پنهان کردن حق و حقیقت</w:t>
            </w:r>
            <w:r>
              <w:rPr>
                <w:rStyle w:val="IndexLink"/>
                <w:rtl w:val="true"/>
              </w:rPr>
              <w:tab/>
            </w:r>
            <w:r>
              <w:rPr>
                <w:rStyle w:val="IndexLink"/>
              </w:rPr>
              <w:t>39</w:t>
            </w:r>
          </w:hyperlink>
        </w:p>
        <w:p>
          <w:pPr>
            <w:pStyle w:val="Contents2"/>
            <w:tabs>
              <w:tab w:val="clear" w:pos="8743"/>
              <w:tab w:val="right" w:pos="9026" w:leader="dot"/>
            </w:tabs>
            <w:rPr/>
          </w:pPr>
          <w:hyperlink w:anchor="__RefHeading___Toc8501987_1051229030">
            <w:r>
              <w:rPr>
                <w:webHidden/>
                <w:rStyle w:val="IndexLink"/>
                <w:rtl w:val="true"/>
              </w:rPr>
              <w:t>حقوق پدر و مادر و نیکی به آنها</w:t>
            </w:r>
            <w:r>
              <w:rPr>
                <w:rStyle w:val="IndexLink"/>
                <w:rtl w:val="true"/>
              </w:rPr>
              <w:tab/>
            </w:r>
            <w:r>
              <w:rPr>
                <w:rStyle w:val="IndexLink"/>
              </w:rPr>
              <w:t>40</w:t>
            </w:r>
          </w:hyperlink>
        </w:p>
        <w:p>
          <w:pPr>
            <w:pStyle w:val="Contents2"/>
            <w:tabs>
              <w:tab w:val="clear" w:pos="8743"/>
              <w:tab w:val="right" w:pos="9026" w:leader="dot"/>
            </w:tabs>
            <w:rPr/>
          </w:pPr>
          <w:hyperlink w:anchor="__RefHeading___Toc8501989_1051229030">
            <w:r>
              <w:rPr>
                <w:webHidden/>
                <w:rStyle w:val="IndexLink"/>
                <w:rtl w:val="true"/>
              </w:rPr>
              <w:t>مادیات و علاقه قوم یهود</w:t>
            </w:r>
            <w:r>
              <w:rPr>
                <w:rStyle w:val="IndexLink"/>
                <w:rtl w:val="true"/>
              </w:rPr>
              <w:tab/>
            </w:r>
            <w:r>
              <w:rPr>
                <w:rStyle w:val="IndexLink"/>
              </w:rPr>
              <w:t>47</w:t>
            </w:r>
          </w:hyperlink>
        </w:p>
        <w:p>
          <w:pPr>
            <w:pStyle w:val="Contents2"/>
            <w:tabs>
              <w:tab w:val="clear" w:pos="8743"/>
              <w:tab w:val="right" w:pos="9026" w:leader="dot"/>
            </w:tabs>
            <w:rPr/>
          </w:pPr>
          <w:hyperlink w:anchor="__RefHeading___Toc8501991_1051229030">
            <w:r>
              <w:rPr>
                <w:webHidden/>
                <w:rStyle w:val="IndexLink"/>
                <w:rtl w:val="true"/>
              </w:rPr>
              <w:t>کفاری که در دنیا مال و مکنت دارند در آخرت</w:t>
            </w:r>
            <w:r>
              <w:rPr>
                <w:rStyle w:val="IndexLink"/>
                <w:rtl w:val="true"/>
              </w:rPr>
              <w:tab/>
            </w:r>
            <w:r>
              <w:rPr>
                <w:rStyle w:val="IndexLink"/>
              </w:rPr>
              <w:t>48</w:t>
            </w:r>
          </w:hyperlink>
        </w:p>
        <w:p>
          <w:pPr>
            <w:pStyle w:val="Contents2"/>
            <w:tabs>
              <w:tab w:val="clear" w:pos="8743"/>
              <w:tab w:val="right" w:pos="9026" w:leader="dot"/>
            </w:tabs>
            <w:rPr/>
          </w:pPr>
          <w:hyperlink w:anchor="__RefHeading___Toc8501993_1051229030">
            <w:r>
              <w:rPr>
                <w:webHidden/>
                <w:rStyle w:val="IndexLink"/>
                <w:rtl w:val="true"/>
              </w:rPr>
              <w:t>در مشکلات و سختی های زندگی از دو نیروی قوی و کاری</w:t>
            </w:r>
            <w:r>
              <w:rPr>
                <w:rStyle w:val="IndexLink"/>
                <w:rtl w:val="true"/>
              </w:rPr>
              <w:tab/>
            </w:r>
            <w:r>
              <w:rPr>
                <w:rStyle w:val="IndexLink"/>
              </w:rPr>
              <w:t>50</w:t>
            </w:r>
          </w:hyperlink>
        </w:p>
        <w:p>
          <w:pPr>
            <w:pStyle w:val="Contents2"/>
            <w:tabs>
              <w:tab w:val="clear" w:pos="8743"/>
              <w:tab w:val="right" w:pos="9026" w:leader="dot"/>
            </w:tabs>
            <w:rPr/>
          </w:pPr>
          <w:hyperlink w:anchor="__RefHeading___Toc8501995_1051229030">
            <w:r>
              <w:rPr>
                <w:webHidden/>
                <w:rStyle w:val="IndexLink"/>
                <w:rtl w:val="true"/>
              </w:rPr>
              <w:t>آزمایش خدا بندگانش را از طرق مختلف</w:t>
            </w:r>
            <w:r>
              <w:rPr>
                <w:rStyle w:val="IndexLink"/>
                <w:rtl w:val="true"/>
              </w:rPr>
              <w:tab/>
            </w:r>
            <w:r>
              <w:rPr>
                <w:rStyle w:val="IndexLink"/>
              </w:rPr>
              <w:t>51</w:t>
            </w:r>
          </w:hyperlink>
        </w:p>
        <w:p>
          <w:pPr>
            <w:pStyle w:val="Contents2"/>
            <w:tabs>
              <w:tab w:val="clear" w:pos="8743"/>
              <w:tab w:val="right" w:pos="9026" w:leader="dot"/>
            </w:tabs>
            <w:rPr/>
          </w:pPr>
          <w:hyperlink w:anchor="__RefHeading___Toc8501997_1051229030">
            <w:r>
              <w:rPr>
                <w:webHidden/>
                <w:rStyle w:val="IndexLink"/>
                <w:rtl w:val="true"/>
              </w:rPr>
              <w:t>چیزهایی هست که انسان از وقوع آن اکراه دارد</w:t>
            </w:r>
            <w:r>
              <w:rPr>
                <w:rStyle w:val="IndexLink"/>
                <w:rtl w:val="true"/>
              </w:rPr>
              <w:tab/>
            </w:r>
            <w:r>
              <w:rPr>
                <w:rStyle w:val="IndexLink"/>
              </w:rPr>
              <w:t>54</w:t>
            </w:r>
          </w:hyperlink>
        </w:p>
        <w:p>
          <w:pPr>
            <w:pStyle w:val="Contents2"/>
            <w:tabs>
              <w:tab w:val="clear" w:pos="8743"/>
              <w:tab w:val="right" w:pos="9026" w:leader="dot"/>
            </w:tabs>
            <w:rPr/>
          </w:pPr>
          <w:hyperlink w:anchor="__RefHeading___Toc8501999_1051229030">
            <w:r>
              <w:rPr>
                <w:webHidden/>
                <w:rStyle w:val="IndexLink"/>
                <w:rtl w:val="true"/>
              </w:rPr>
              <w:t>قرض الحسنه</w:t>
            </w:r>
            <w:r>
              <w:rPr>
                <w:rStyle w:val="IndexLink"/>
                <w:rtl w:val="true"/>
              </w:rPr>
              <w:tab/>
            </w:r>
            <w:r>
              <w:rPr>
                <w:rStyle w:val="IndexLink"/>
              </w:rPr>
              <w:t>56</w:t>
            </w:r>
          </w:hyperlink>
        </w:p>
        <w:p>
          <w:pPr>
            <w:pStyle w:val="Contents2"/>
            <w:tabs>
              <w:tab w:val="clear" w:pos="8743"/>
              <w:tab w:val="right" w:pos="9026" w:leader="dot"/>
            </w:tabs>
            <w:rPr/>
          </w:pPr>
          <w:hyperlink w:anchor="__RefHeading___Toc8502001_1051229030">
            <w:r>
              <w:rPr>
                <w:webHidden/>
                <w:rStyle w:val="IndexLink"/>
                <w:rtl w:val="true"/>
              </w:rPr>
              <w:t>(</w:t>
            </w:r>
            <w:r>
              <w:rPr>
                <w:rStyle w:val="IndexLink"/>
                <w:rtl w:val="true"/>
              </w:rPr>
              <w:t>آية الكرسی</w:t>
            </w:r>
            <w:r>
              <w:rPr>
                <w:rStyle w:val="IndexLink"/>
                <w:rtl w:val="true"/>
              </w:rPr>
              <w:t>)</w:t>
              <w:tab/>
            </w:r>
            <w:r>
              <w:rPr>
                <w:rStyle w:val="IndexLink"/>
              </w:rPr>
              <w:t>58</w:t>
            </w:r>
          </w:hyperlink>
        </w:p>
        <w:p>
          <w:pPr>
            <w:pStyle w:val="Contents2"/>
            <w:tabs>
              <w:tab w:val="clear" w:pos="8743"/>
              <w:tab w:val="right" w:pos="9026" w:leader="dot"/>
            </w:tabs>
            <w:rPr/>
          </w:pPr>
          <w:hyperlink w:anchor="__RefHeading___Toc8502003_1051229030">
            <w:r>
              <w:rPr>
                <w:webHidden/>
                <w:rStyle w:val="IndexLink"/>
                <w:rtl w:val="true"/>
              </w:rPr>
              <w:t>آية الكرسي و نماز ليلة الدفن</w:t>
            </w:r>
            <w:r>
              <w:rPr>
                <w:rStyle w:val="IndexLink"/>
                <w:rtl w:val="true"/>
              </w:rPr>
              <w:tab/>
            </w:r>
            <w:r>
              <w:rPr>
                <w:rStyle w:val="IndexLink"/>
              </w:rPr>
              <w:t>60</w:t>
            </w:r>
          </w:hyperlink>
        </w:p>
        <w:p>
          <w:pPr>
            <w:pStyle w:val="Contents2"/>
            <w:tabs>
              <w:tab w:val="clear" w:pos="8743"/>
              <w:tab w:val="right" w:pos="9026" w:leader="dot"/>
            </w:tabs>
            <w:rPr/>
          </w:pPr>
          <w:hyperlink w:anchor="__RefHeading___Toc8502005_1051229030">
            <w:r>
              <w:rPr>
                <w:webHidden/>
                <w:rStyle w:val="IndexLink"/>
                <w:rtl w:val="true"/>
              </w:rPr>
              <w:t>آنان که مالشان را در راه خدا بدهند خدا چندین برابر خواهد داد</w:t>
            </w:r>
            <w:r>
              <w:rPr>
                <w:rStyle w:val="IndexLink"/>
                <w:rtl w:val="true"/>
              </w:rPr>
              <w:tab/>
            </w:r>
            <w:r>
              <w:rPr>
                <w:rStyle w:val="IndexLink"/>
              </w:rPr>
              <w:t>61</w:t>
            </w:r>
          </w:hyperlink>
        </w:p>
        <w:p>
          <w:pPr>
            <w:pStyle w:val="Contents2"/>
            <w:tabs>
              <w:tab w:val="clear" w:pos="8743"/>
              <w:tab w:val="right" w:pos="9026" w:leader="dot"/>
            </w:tabs>
            <w:rPr/>
          </w:pPr>
          <w:hyperlink w:anchor="__RefHeading___Toc8502007_1051229030">
            <w:r>
              <w:rPr>
                <w:webHidden/>
                <w:rStyle w:val="IndexLink"/>
                <w:rtl w:val="true"/>
              </w:rPr>
              <w:t>فقیر را با زبان خوش ردکردن بهتر از آنست که با</w:t>
            </w:r>
            <w:r>
              <w:rPr>
                <w:rStyle w:val="IndexLink"/>
                <w:rtl w:val="true"/>
              </w:rPr>
              <w:tab/>
            </w:r>
            <w:r>
              <w:rPr>
                <w:rStyle w:val="IndexLink"/>
              </w:rPr>
              <w:t>62</w:t>
            </w:r>
          </w:hyperlink>
        </w:p>
        <w:p>
          <w:pPr>
            <w:pStyle w:val="Contents2"/>
            <w:tabs>
              <w:tab w:val="clear" w:pos="8743"/>
              <w:tab w:val="right" w:pos="9026" w:leader="dot"/>
            </w:tabs>
            <w:rPr/>
          </w:pPr>
          <w:hyperlink w:anchor="__RefHeading___Toc8502009_1051229030">
            <w:r>
              <w:rPr>
                <w:webHidden/>
                <w:rStyle w:val="IndexLink"/>
                <w:rtl w:val="true"/>
              </w:rPr>
              <w:t>بامنّت واذیّت کارهای خوب خود را از بین نبرید</w:t>
            </w:r>
            <w:r>
              <w:rPr>
                <w:rStyle w:val="IndexLink"/>
                <w:rtl w:val="true"/>
              </w:rPr>
              <w:tab/>
            </w:r>
            <w:r>
              <w:rPr>
                <w:rStyle w:val="IndexLink"/>
              </w:rPr>
              <w:t>63</w:t>
            </w:r>
          </w:hyperlink>
        </w:p>
        <w:p>
          <w:pPr>
            <w:pStyle w:val="Contents2"/>
            <w:tabs>
              <w:tab w:val="clear" w:pos="8743"/>
              <w:tab w:val="right" w:pos="9026" w:leader="dot"/>
            </w:tabs>
            <w:rPr/>
          </w:pPr>
          <w:hyperlink w:anchor="__RefHeading___Toc8502011_1051229030">
            <w:r>
              <w:rPr>
                <w:webHidden/>
                <w:rStyle w:val="IndexLink"/>
                <w:rtl w:val="true"/>
              </w:rPr>
              <w:t>در راه خدا خوب ها را بدهید نه بدها را</w:t>
            </w:r>
            <w:r>
              <w:rPr>
                <w:rStyle w:val="IndexLink"/>
                <w:rtl w:val="true"/>
              </w:rPr>
              <w:tab/>
            </w:r>
            <w:r>
              <w:rPr>
                <w:rStyle w:val="IndexLink"/>
              </w:rPr>
              <w:t>65</w:t>
            </w:r>
          </w:hyperlink>
        </w:p>
        <w:p>
          <w:pPr>
            <w:pStyle w:val="Contents2"/>
            <w:tabs>
              <w:tab w:val="clear" w:pos="8743"/>
              <w:tab w:val="right" w:pos="9026" w:leader="dot"/>
            </w:tabs>
            <w:rPr/>
          </w:pPr>
          <w:hyperlink w:anchor="__RefHeading___Toc8502013_1051229030">
            <w:r>
              <w:rPr>
                <w:webHidden/>
                <w:rStyle w:val="IndexLink"/>
                <w:rtl w:val="true"/>
              </w:rPr>
              <w:t>در گناه و زشتی ربا</w:t>
            </w:r>
            <w:r>
              <w:rPr>
                <w:rStyle w:val="IndexLink"/>
                <w:rtl w:val="true"/>
              </w:rPr>
              <w:tab/>
            </w:r>
            <w:r>
              <w:rPr>
                <w:rStyle w:val="IndexLink"/>
              </w:rPr>
              <w:t>66</w:t>
            </w:r>
          </w:hyperlink>
        </w:p>
        <w:p>
          <w:pPr>
            <w:pStyle w:val="Contents2"/>
            <w:tabs>
              <w:tab w:val="clear" w:pos="8743"/>
              <w:tab w:val="right" w:pos="9026" w:leader="dot"/>
            </w:tabs>
            <w:rPr/>
          </w:pPr>
          <w:hyperlink w:anchor="__RefHeading___Toc8502015_1051229030">
            <w:r>
              <w:rPr>
                <w:webHidden/>
                <w:rStyle w:val="IndexLink"/>
                <w:rtl w:val="true"/>
              </w:rPr>
              <w:t>صدقه</w:t>
            </w:r>
            <w:r>
              <w:rPr>
                <w:rStyle w:val="IndexLink"/>
                <w:rtl w:val="true"/>
              </w:rPr>
              <w:tab/>
            </w:r>
            <w:r>
              <w:rPr>
                <w:rStyle w:val="IndexLink"/>
              </w:rPr>
              <w:t>67</w:t>
            </w:r>
          </w:hyperlink>
        </w:p>
        <w:p>
          <w:pPr>
            <w:pStyle w:val="Contents2"/>
            <w:tabs>
              <w:tab w:val="clear" w:pos="8743"/>
              <w:tab w:val="right" w:pos="9026" w:leader="dot"/>
            </w:tabs>
            <w:rPr/>
          </w:pPr>
          <w:hyperlink w:anchor="__RefHeading___Toc8502017_1051229030">
            <w:r>
              <w:rPr>
                <w:webHidden/>
                <w:rStyle w:val="IndexLink"/>
                <w:rtl w:val="true"/>
              </w:rPr>
              <w:t>دین پسندیده در پیش خدا دین اسلام است</w:t>
            </w:r>
            <w:r>
              <w:rPr>
                <w:rStyle w:val="IndexLink"/>
                <w:rtl w:val="true"/>
              </w:rPr>
              <w:tab/>
            </w:r>
            <w:r>
              <w:rPr>
                <w:rStyle w:val="IndexLink"/>
              </w:rPr>
              <w:t>68</w:t>
            </w:r>
          </w:hyperlink>
        </w:p>
        <w:p>
          <w:pPr>
            <w:pStyle w:val="Contents2"/>
            <w:tabs>
              <w:tab w:val="clear" w:pos="8743"/>
              <w:tab w:val="right" w:pos="9026" w:leader="dot"/>
            </w:tabs>
            <w:rPr/>
          </w:pPr>
          <w:hyperlink w:anchor="__RefHeading___Toc8502019_1051229030">
            <w:r>
              <w:rPr>
                <w:webHidden/>
                <w:rStyle w:val="IndexLink"/>
                <w:rtl w:val="true"/>
              </w:rPr>
              <w:t xml:space="preserve">عزّت و ذلّت بشر دست اوست </w:t>
            </w:r>
            <w:r>
              <w:rPr>
                <w:rStyle w:val="IndexLink"/>
                <w:rtl w:val="true"/>
              </w:rPr>
              <w:t>(</w:t>
            </w:r>
            <w:r>
              <w:rPr>
                <w:rStyle w:val="IndexLink"/>
                <w:rtl w:val="true"/>
              </w:rPr>
              <w:t>با شرائط</w:t>
            </w:r>
            <w:r>
              <w:rPr>
                <w:rStyle w:val="IndexLink"/>
                <w:rtl w:val="true"/>
              </w:rPr>
              <w:t>)</w:t>
              <w:tab/>
            </w:r>
            <w:r>
              <w:rPr>
                <w:rStyle w:val="IndexLink"/>
              </w:rPr>
              <w:t>69</w:t>
            </w:r>
          </w:hyperlink>
        </w:p>
        <w:p>
          <w:pPr>
            <w:pStyle w:val="Contents2"/>
            <w:tabs>
              <w:tab w:val="clear" w:pos="8743"/>
              <w:tab w:val="right" w:pos="9026" w:leader="dot"/>
            </w:tabs>
            <w:rPr/>
          </w:pPr>
          <w:hyperlink w:anchor="__RefHeading___Toc8502021_1051229030">
            <w:r>
              <w:rPr>
                <w:webHidden/>
                <w:rStyle w:val="IndexLink"/>
                <w:rtl w:val="true"/>
              </w:rPr>
              <w:t>خدا به هرکه خواهد روزی و رزق بی حساب عطا فرماید</w:t>
            </w:r>
            <w:r>
              <w:rPr>
                <w:rStyle w:val="IndexLink"/>
                <w:rtl w:val="true"/>
              </w:rPr>
              <w:tab/>
            </w:r>
            <w:r>
              <w:rPr>
                <w:rStyle w:val="IndexLink"/>
              </w:rPr>
              <w:t>73</w:t>
            </w:r>
          </w:hyperlink>
        </w:p>
        <w:p>
          <w:pPr>
            <w:pStyle w:val="Contents2"/>
            <w:tabs>
              <w:tab w:val="clear" w:pos="8743"/>
              <w:tab w:val="right" w:pos="9026" w:leader="dot"/>
            </w:tabs>
            <w:rPr/>
          </w:pPr>
          <w:hyperlink w:anchor="__RefHeading___Toc8502023_1051229030">
            <w:r>
              <w:rPr>
                <w:webHidden/>
                <w:rStyle w:val="IndexLink"/>
                <w:rtl w:val="true"/>
              </w:rPr>
              <w:t>اهل ایمان نباید مؤمنانرا گذاشته و از کافران دوست بگیرند</w:t>
            </w:r>
            <w:r>
              <w:rPr>
                <w:rStyle w:val="IndexLink"/>
                <w:rtl w:val="true"/>
              </w:rPr>
              <w:tab/>
            </w:r>
            <w:r>
              <w:rPr>
                <w:rStyle w:val="IndexLink"/>
              </w:rPr>
              <w:t>76</w:t>
            </w:r>
          </w:hyperlink>
        </w:p>
        <w:p>
          <w:pPr>
            <w:pStyle w:val="Contents2"/>
            <w:tabs>
              <w:tab w:val="clear" w:pos="8743"/>
              <w:tab w:val="right" w:pos="9026" w:leader="dot"/>
            </w:tabs>
            <w:rPr/>
          </w:pPr>
          <w:hyperlink w:anchor="__RefHeading___Toc8502025_1051229030">
            <w:r>
              <w:rPr>
                <w:webHidden/>
                <w:rStyle w:val="IndexLink"/>
                <w:rtl w:val="true"/>
              </w:rPr>
              <w:t>هرگز خدا امر نکند فرشتگان و پیامبران را خدای خود قرار داده</w:t>
            </w:r>
            <w:r>
              <w:rPr>
                <w:rStyle w:val="IndexLink"/>
                <w:rtl w:val="true"/>
              </w:rPr>
              <w:tab/>
            </w:r>
            <w:r>
              <w:rPr>
                <w:rStyle w:val="IndexLink"/>
              </w:rPr>
              <w:t>79</w:t>
            </w:r>
          </w:hyperlink>
        </w:p>
        <w:p>
          <w:pPr>
            <w:pStyle w:val="Contents2"/>
            <w:tabs>
              <w:tab w:val="clear" w:pos="8743"/>
              <w:tab w:val="right" w:pos="9026" w:leader="dot"/>
            </w:tabs>
            <w:rPr/>
          </w:pPr>
          <w:hyperlink w:anchor="__RefHeading___Toc8502027_1051229030">
            <w:r>
              <w:rPr>
                <w:webHidden/>
                <w:rStyle w:val="IndexLink"/>
                <w:rtl w:val="true"/>
              </w:rPr>
              <w:t>هرکس غیر از اسلام دین دیگری اختیار کند هرگز از او پذیرفته</w:t>
            </w:r>
            <w:r>
              <w:rPr>
                <w:rStyle w:val="IndexLink"/>
                <w:rtl w:val="true"/>
              </w:rPr>
              <w:tab/>
            </w:r>
            <w:r>
              <w:rPr>
                <w:rStyle w:val="IndexLink"/>
              </w:rPr>
              <w:t>84</w:t>
            </w:r>
          </w:hyperlink>
        </w:p>
        <w:p>
          <w:pPr>
            <w:pStyle w:val="Contents2"/>
            <w:tabs>
              <w:tab w:val="clear" w:pos="8743"/>
              <w:tab w:val="right" w:pos="9026" w:leader="dot"/>
            </w:tabs>
            <w:rPr/>
          </w:pPr>
          <w:hyperlink w:anchor="__RefHeading___Toc8502029_1051229030">
            <w:r>
              <w:rPr>
                <w:webHidden/>
                <w:rStyle w:val="IndexLink"/>
                <w:rtl w:val="true"/>
              </w:rPr>
              <w:t xml:space="preserve">به نیکی نمی رسد </w:t>
            </w:r>
            <w:r>
              <w:rPr>
                <w:rStyle w:val="IndexLink"/>
                <w:rtl w:val="true"/>
              </w:rPr>
              <w:t>(</w:t>
            </w:r>
            <w:r>
              <w:rPr>
                <w:rStyle w:val="IndexLink"/>
                <w:rtl w:val="true"/>
              </w:rPr>
              <w:t>انسان</w:t>
            </w:r>
            <w:r>
              <w:rPr>
                <w:rStyle w:val="IndexLink"/>
                <w:rtl w:val="true"/>
              </w:rPr>
              <w:t xml:space="preserve">) </w:t>
            </w:r>
            <w:r>
              <w:rPr>
                <w:rStyle w:val="IndexLink"/>
                <w:rtl w:val="true"/>
              </w:rPr>
              <w:t>تا اینکه ببخشد از آنچه دوست می دارد</w:t>
            </w:r>
            <w:r>
              <w:rPr>
                <w:rStyle w:val="IndexLink"/>
                <w:rtl w:val="true"/>
              </w:rPr>
              <w:tab/>
            </w:r>
            <w:r>
              <w:rPr>
                <w:rStyle w:val="IndexLink"/>
              </w:rPr>
              <w:t>85</w:t>
            </w:r>
          </w:hyperlink>
        </w:p>
        <w:p>
          <w:pPr>
            <w:pStyle w:val="Contents2"/>
            <w:tabs>
              <w:tab w:val="clear" w:pos="8743"/>
              <w:tab w:val="right" w:pos="9026" w:leader="dot"/>
            </w:tabs>
            <w:rPr/>
          </w:pPr>
          <w:hyperlink w:anchor="__RefHeading___Toc8502031_1051229030">
            <w:r>
              <w:rPr>
                <w:webHidden/>
                <w:rStyle w:val="IndexLink"/>
                <w:rtl w:val="true"/>
              </w:rPr>
              <w:t>خصومت یا دشمنی غیر مسلمان با مسلمان</w:t>
            </w:r>
            <w:r>
              <w:rPr>
                <w:rStyle w:val="IndexLink"/>
                <w:rtl w:val="true"/>
              </w:rPr>
              <w:tab/>
            </w:r>
            <w:r>
              <w:rPr>
                <w:rStyle w:val="IndexLink"/>
              </w:rPr>
              <w:t>87</w:t>
            </w:r>
          </w:hyperlink>
        </w:p>
        <w:p>
          <w:pPr>
            <w:pStyle w:val="Contents2"/>
            <w:tabs>
              <w:tab w:val="clear" w:pos="8743"/>
              <w:tab w:val="right" w:pos="9026" w:leader="dot"/>
            </w:tabs>
            <w:rPr/>
          </w:pPr>
          <w:hyperlink w:anchor="__RefHeading___Toc8502033_1051229030">
            <w:r>
              <w:rPr>
                <w:webHidden/>
                <w:rStyle w:val="IndexLink"/>
                <w:rtl w:val="true"/>
              </w:rPr>
              <w:t>وقت مرگ هرکس در لوح قضای الهی خدا ثبت شده</w:t>
            </w:r>
            <w:r>
              <w:rPr>
                <w:rStyle w:val="IndexLink"/>
                <w:rtl w:val="true"/>
              </w:rPr>
              <w:tab/>
            </w:r>
            <w:r>
              <w:rPr>
                <w:rStyle w:val="IndexLink"/>
              </w:rPr>
              <w:t>89</w:t>
            </w:r>
          </w:hyperlink>
        </w:p>
        <w:p>
          <w:pPr>
            <w:pStyle w:val="Contents2"/>
            <w:tabs>
              <w:tab w:val="clear" w:pos="8743"/>
              <w:tab w:val="right" w:pos="9026" w:leader="dot"/>
            </w:tabs>
            <w:rPr/>
          </w:pPr>
          <w:hyperlink w:anchor="__RefHeading___Toc8502035_1051229030">
            <w:r>
              <w:rPr>
                <w:webHidden/>
                <w:rStyle w:val="IndexLink"/>
                <w:rtl w:val="true"/>
              </w:rPr>
              <w:t>در کارها مشورت کن بعد با توکل انجام بده</w:t>
            </w:r>
            <w:r>
              <w:rPr>
                <w:rStyle w:val="IndexLink"/>
                <w:rtl w:val="true"/>
              </w:rPr>
              <w:tab/>
            </w:r>
            <w:r>
              <w:rPr>
                <w:rStyle w:val="IndexLink"/>
              </w:rPr>
              <w:t>91</w:t>
            </w:r>
          </w:hyperlink>
        </w:p>
        <w:p>
          <w:pPr>
            <w:pStyle w:val="Contents2"/>
            <w:tabs>
              <w:tab w:val="clear" w:pos="8743"/>
              <w:tab w:val="right" w:pos="9026" w:leader="dot"/>
            </w:tabs>
            <w:rPr/>
          </w:pPr>
          <w:hyperlink w:anchor="__RefHeading___Toc8502037_1051229030">
            <w:r>
              <w:rPr>
                <w:webHidden/>
                <w:rStyle w:val="IndexLink"/>
                <w:rtl w:val="true"/>
              </w:rPr>
              <w:t>درجات ایمان و کفر در پیش خدا مختلف است</w:t>
            </w:r>
            <w:r>
              <w:rPr>
                <w:rStyle w:val="IndexLink"/>
                <w:rtl w:val="true"/>
              </w:rPr>
              <w:tab/>
            </w:r>
            <w:r>
              <w:rPr>
                <w:rStyle w:val="IndexLink"/>
              </w:rPr>
              <w:t>92</w:t>
            </w:r>
          </w:hyperlink>
        </w:p>
        <w:p>
          <w:pPr>
            <w:pStyle w:val="Contents2"/>
            <w:tabs>
              <w:tab w:val="clear" w:pos="8743"/>
              <w:tab w:val="right" w:pos="9026" w:leader="dot"/>
            </w:tabs>
            <w:rPr/>
          </w:pPr>
          <w:hyperlink w:anchor="__RefHeading___Toc8502039_1051229030">
            <w:r>
              <w:rPr>
                <w:webHidden/>
                <w:rStyle w:val="IndexLink"/>
                <w:rtl w:val="true"/>
              </w:rPr>
              <w:t>اگر به مؤمن مصیبت برسد از خود اوست</w:t>
            </w:r>
            <w:r>
              <w:rPr>
                <w:rStyle w:val="IndexLink"/>
                <w:rtl w:val="true"/>
              </w:rPr>
              <w:tab/>
            </w:r>
            <w:r>
              <w:rPr>
                <w:rStyle w:val="IndexLink"/>
              </w:rPr>
              <w:t>93</w:t>
            </w:r>
          </w:hyperlink>
        </w:p>
        <w:p>
          <w:pPr>
            <w:pStyle w:val="Contents2"/>
            <w:tabs>
              <w:tab w:val="clear" w:pos="8743"/>
              <w:tab w:val="right" w:pos="9026" w:leader="dot"/>
            </w:tabs>
            <w:rPr/>
          </w:pPr>
          <w:hyperlink w:anchor="__RefHeading___Toc8502041_1051229030">
            <w:r>
              <w:rPr>
                <w:webHidden/>
                <w:rStyle w:val="IndexLink"/>
                <w:rtl w:val="true"/>
              </w:rPr>
              <w:t>آنانکه که در راه خدا کشته شوند زنده هستند</w:t>
            </w:r>
            <w:r>
              <w:rPr>
                <w:rStyle w:val="IndexLink"/>
                <w:rtl w:val="true"/>
              </w:rPr>
              <w:tab/>
            </w:r>
            <w:r>
              <w:rPr>
                <w:rStyle w:val="IndexLink"/>
              </w:rPr>
              <w:t>94</w:t>
            </w:r>
          </w:hyperlink>
        </w:p>
        <w:p>
          <w:pPr>
            <w:pStyle w:val="Contents2"/>
            <w:tabs>
              <w:tab w:val="clear" w:pos="8743"/>
              <w:tab w:val="right" w:pos="9026" w:leader="dot"/>
            </w:tabs>
            <w:rPr/>
          </w:pPr>
          <w:hyperlink w:anchor="__RefHeading___Toc8502043_1051229030">
            <w:r>
              <w:rPr>
                <w:webHidden/>
                <w:rStyle w:val="IndexLink"/>
                <w:rtl w:val="true"/>
              </w:rPr>
              <w:t>صله ارحام</w:t>
            </w:r>
            <w:r>
              <w:rPr>
                <w:rStyle w:val="IndexLink"/>
                <w:rtl w:val="true"/>
              </w:rPr>
              <w:tab/>
            </w:r>
            <w:r>
              <w:rPr>
                <w:rStyle w:val="IndexLink"/>
              </w:rPr>
              <w:t>95</w:t>
            </w:r>
          </w:hyperlink>
        </w:p>
        <w:p>
          <w:pPr>
            <w:pStyle w:val="Contents2"/>
            <w:tabs>
              <w:tab w:val="clear" w:pos="8743"/>
              <w:tab w:val="right" w:pos="9026" w:leader="dot"/>
            </w:tabs>
            <w:rPr/>
          </w:pPr>
          <w:hyperlink w:anchor="__RefHeading___Toc8502045_1051229030">
            <w:r>
              <w:rPr>
                <w:webHidden/>
                <w:rStyle w:val="IndexLink"/>
                <w:rtl w:val="true"/>
              </w:rPr>
              <w:t>بیش از یک زن مگیرید اگر می دانید که عدالت برقرار نمیکنید</w:t>
            </w:r>
            <w:r>
              <w:rPr>
                <w:rStyle w:val="IndexLink"/>
                <w:rtl w:val="true"/>
              </w:rPr>
              <w:tab/>
            </w:r>
            <w:r>
              <w:rPr>
                <w:rStyle w:val="IndexLink"/>
              </w:rPr>
              <w:t>97</w:t>
            </w:r>
          </w:hyperlink>
        </w:p>
        <w:p>
          <w:pPr>
            <w:pStyle w:val="Contents2"/>
            <w:tabs>
              <w:tab w:val="clear" w:pos="8743"/>
              <w:tab w:val="right" w:pos="9026" w:leader="dot"/>
            </w:tabs>
            <w:rPr/>
          </w:pPr>
          <w:hyperlink w:anchor="__RefHeading___Toc8502047_1051229030">
            <w:r>
              <w:rPr>
                <w:webHidden/>
                <w:rStyle w:val="IndexLink"/>
                <w:rtl w:val="true"/>
              </w:rPr>
              <w:t>هرکسی شربت مرگ را خواهد چشید</w:t>
            </w:r>
            <w:r>
              <w:rPr>
                <w:rStyle w:val="IndexLink"/>
                <w:rtl w:val="true"/>
              </w:rPr>
              <w:tab/>
            </w:r>
            <w:r>
              <w:rPr>
                <w:rStyle w:val="IndexLink"/>
              </w:rPr>
              <w:t>98</w:t>
            </w:r>
          </w:hyperlink>
        </w:p>
        <w:p>
          <w:pPr>
            <w:pStyle w:val="Contents2"/>
            <w:tabs>
              <w:tab w:val="clear" w:pos="8743"/>
              <w:tab w:val="right" w:pos="9026" w:leader="dot"/>
            </w:tabs>
            <w:rPr/>
          </w:pPr>
          <w:hyperlink w:anchor="__RefHeading___Toc8502049_1051229030">
            <w:r>
              <w:rPr>
                <w:webHidden/>
                <w:rStyle w:val="IndexLink"/>
                <w:rtl w:val="true"/>
              </w:rPr>
              <w:t>تقسیم ارث</w:t>
            </w:r>
            <w:r>
              <w:rPr>
                <w:rStyle w:val="IndexLink"/>
                <w:rtl w:val="true"/>
              </w:rPr>
              <w:tab/>
            </w:r>
            <w:r>
              <w:rPr>
                <w:rStyle w:val="IndexLink"/>
              </w:rPr>
              <w:t>100</w:t>
            </w:r>
          </w:hyperlink>
        </w:p>
        <w:p>
          <w:pPr>
            <w:pStyle w:val="Contents2"/>
            <w:tabs>
              <w:tab w:val="clear" w:pos="8743"/>
              <w:tab w:val="right" w:pos="9026" w:leader="dot"/>
            </w:tabs>
            <w:rPr/>
          </w:pPr>
          <w:hyperlink w:anchor="__RefHeading___Toc8502051_1051229030">
            <w:r>
              <w:rPr>
                <w:webHidden/>
                <w:rStyle w:val="IndexLink"/>
                <w:rtl w:val="true"/>
              </w:rPr>
              <w:t>مردان را بر زنان حق نگهبانی است</w:t>
            </w:r>
            <w:r>
              <w:rPr>
                <w:rStyle w:val="IndexLink"/>
                <w:rtl w:val="true"/>
              </w:rPr>
              <w:tab/>
            </w:r>
            <w:r>
              <w:rPr>
                <w:rStyle w:val="IndexLink"/>
              </w:rPr>
              <w:t>102</w:t>
            </w:r>
          </w:hyperlink>
        </w:p>
        <w:p>
          <w:pPr>
            <w:pStyle w:val="Contents2"/>
            <w:tabs>
              <w:tab w:val="clear" w:pos="8743"/>
              <w:tab w:val="right" w:pos="9026" w:leader="dot"/>
            </w:tabs>
            <w:rPr/>
          </w:pPr>
          <w:hyperlink w:anchor="__RefHeading___Toc8502053_1051229030">
            <w:r>
              <w:rPr>
                <w:webHidden/>
                <w:rStyle w:val="IndexLink"/>
                <w:rtl w:val="true"/>
              </w:rPr>
              <w:t>خداوند مردم خودپسند و متکبّر را دوست ندارد</w:t>
            </w:r>
            <w:r>
              <w:rPr>
                <w:rStyle w:val="IndexLink"/>
                <w:rtl w:val="true"/>
              </w:rPr>
              <w:tab/>
            </w:r>
            <w:r>
              <w:rPr>
                <w:rStyle w:val="IndexLink"/>
              </w:rPr>
              <w:t>103</w:t>
            </w:r>
          </w:hyperlink>
        </w:p>
        <w:p>
          <w:pPr>
            <w:pStyle w:val="Contents2"/>
            <w:tabs>
              <w:tab w:val="clear" w:pos="8743"/>
              <w:tab w:val="right" w:pos="9026" w:leader="dot"/>
            </w:tabs>
            <w:rPr/>
          </w:pPr>
          <w:hyperlink w:anchor="__RefHeading___Toc8502055_1051229030">
            <w:r>
              <w:rPr>
                <w:webHidden/>
                <w:rStyle w:val="IndexLink"/>
                <w:rtl w:val="true"/>
              </w:rPr>
              <w:t>مجازات کشتن مؤمن به عمد و خشم و غضب الهی</w:t>
            </w:r>
            <w:r>
              <w:rPr>
                <w:rStyle w:val="IndexLink"/>
                <w:rtl w:val="true"/>
              </w:rPr>
              <w:tab/>
            </w:r>
            <w:r>
              <w:rPr>
                <w:rStyle w:val="IndexLink"/>
              </w:rPr>
              <w:t>105</w:t>
            </w:r>
          </w:hyperlink>
        </w:p>
        <w:p>
          <w:pPr>
            <w:pStyle w:val="Contents2"/>
            <w:tabs>
              <w:tab w:val="clear" w:pos="8743"/>
              <w:tab w:val="right" w:pos="9026" w:leader="dot"/>
            </w:tabs>
            <w:rPr/>
          </w:pPr>
          <w:hyperlink w:anchor="__RefHeading___Toc8502057_1051229030">
            <w:r>
              <w:rPr>
                <w:webHidden/>
                <w:rStyle w:val="IndexLink"/>
                <w:rtl w:val="true"/>
              </w:rPr>
              <w:t>در خصوص شهادت و گواهی دادن بین مردم</w:t>
            </w:r>
            <w:r>
              <w:rPr>
                <w:rStyle w:val="IndexLink"/>
                <w:rtl w:val="true"/>
              </w:rPr>
              <w:tab/>
            </w:r>
            <w:r>
              <w:rPr>
                <w:rStyle w:val="IndexLink"/>
              </w:rPr>
              <w:t>106</w:t>
            </w:r>
          </w:hyperlink>
        </w:p>
        <w:p>
          <w:pPr>
            <w:pStyle w:val="Contents2"/>
            <w:tabs>
              <w:tab w:val="clear" w:pos="8743"/>
              <w:tab w:val="right" w:pos="9026" w:leader="dot"/>
            </w:tabs>
            <w:rPr/>
          </w:pPr>
          <w:hyperlink w:anchor="__RefHeading___Toc8502059_1051229030">
            <w:r>
              <w:rPr>
                <w:webHidden/>
                <w:rStyle w:val="IndexLink"/>
                <w:rtl w:val="true"/>
              </w:rPr>
              <w:t>آیه عید غدیر و معرفی حضرت علی علیه السلام به وصایت</w:t>
            </w:r>
            <w:r>
              <w:rPr>
                <w:rStyle w:val="IndexLink"/>
                <w:rtl w:val="true"/>
              </w:rPr>
              <w:tab/>
            </w:r>
            <w:r>
              <w:rPr>
                <w:rStyle w:val="IndexLink"/>
              </w:rPr>
              <w:t>107</w:t>
            </w:r>
          </w:hyperlink>
        </w:p>
        <w:p>
          <w:pPr>
            <w:pStyle w:val="Contents2"/>
            <w:tabs>
              <w:tab w:val="clear" w:pos="8743"/>
              <w:tab w:val="right" w:pos="9026" w:leader="dot"/>
            </w:tabs>
            <w:rPr/>
          </w:pPr>
          <w:hyperlink w:anchor="__RefHeading___Toc8502061_1051229030">
            <w:r>
              <w:rPr>
                <w:webHidden/>
                <w:rStyle w:val="IndexLink"/>
                <w:rtl w:val="true"/>
              </w:rPr>
              <w:t>طرز وضو در قرآن</w:t>
            </w:r>
            <w:r>
              <w:rPr>
                <w:rStyle w:val="IndexLink"/>
                <w:rtl w:val="true"/>
              </w:rPr>
              <w:tab/>
            </w:r>
            <w:r>
              <w:rPr>
                <w:rStyle w:val="IndexLink"/>
              </w:rPr>
              <w:t>108</w:t>
            </w:r>
          </w:hyperlink>
        </w:p>
        <w:p>
          <w:pPr>
            <w:pStyle w:val="Contents2"/>
            <w:tabs>
              <w:tab w:val="clear" w:pos="8743"/>
              <w:tab w:val="right" w:pos="9026" w:leader="dot"/>
            </w:tabs>
            <w:rPr/>
          </w:pPr>
          <w:hyperlink w:anchor="__RefHeading___Toc8502063_1051229030">
            <w:r>
              <w:rPr>
                <w:webHidden/>
                <w:rStyle w:val="IndexLink"/>
                <w:rtl w:val="true"/>
              </w:rPr>
              <w:t>قصاص دزدی</w:t>
            </w:r>
            <w:r>
              <w:rPr>
                <w:rStyle w:val="IndexLink"/>
                <w:rtl w:val="true"/>
              </w:rPr>
              <w:tab/>
            </w:r>
            <w:r>
              <w:rPr>
                <w:rStyle w:val="IndexLink"/>
              </w:rPr>
              <w:t>109</w:t>
            </w:r>
          </w:hyperlink>
        </w:p>
        <w:p>
          <w:pPr>
            <w:pStyle w:val="Contents2"/>
            <w:tabs>
              <w:tab w:val="clear" w:pos="8743"/>
              <w:tab w:val="right" w:pos="9026" w:leader="dot"/>
            </w:tabs>
            <w:rPr/>
          </w:pPr>
          <w:hyperlink w:anchor="__RefHeading___Toc8502065_1051229030">
            <w:r>
              <w:rPr>
                <w:webHidden/>
                <w:rStyle w:val="IndexLink"/>
                <w:rtl w:val="true"/>
              </w:rPr>
              <w:t>قصاص اعضاء در مقابل اعضا</w:t>
            </w:r>
            <w:r>
              <w:rPr>
                <w:rStyle w:val="IndexLink"/>
                <w:rtl w:val="true"/>
              </w:rPr>
              <w:tab/>
            </w:r>
            <w:r>
              <w:rPr>
                <w:rStyle w:val="IndexLink"/>
              </w:rPr>
              <w:t>110</w:t>
            </w:r>
          </w:hyperlink>
        </w:p>
        <w:p>
          <w:pPr>
            <w:pStyle w:val="Contents2"/>
            <w:tabs>
              <w:tab w:val="clear" w:pos="8743"/>
              <w:tab w:val="right" w:pos="9026" w:leader="dot"/>
            </w:tabs>
            <w:rPr/>
          </w:pPr>
          <w:hyperlink w:anchor="__RefHeading___Toc8502067_1051229030">
            <w:r>
              <w:rPr>
                <w:webHidden/>
                <w:rStyle w:val="IndexLink"/>
                <w:rtl w:val="true"/>
              </w:rPr>
              <w:t>آیه که در خصوص علی علیه السلام نازل شده</w:t>
            </w:r>
            <w:r>
              <w:rPr>
                <w:rStyle w:val="IndexLink"/>
                <w:rtl w:val="true"/>
              </w:rPr>
              <w:tab/>
            </w:r>
            <w:r>
              <w:rPr>
                <w:rStyle w:val="IndexLink"/>
              </w:rPr>
              <w:t>111</w:t>
            </w:r>
          </w:hyperlink>
        </w:p>
        <w:p>
          <w:pPr>
            <w:pStyle w:val="Contents2"/>
            <w:tabs>
              <w:tab w:val="clear" w:pos="8743"/>
              <w:tab w:val="right" w:pos="9026" w:leader="dot"/>
            </w:tabs>
            <w:rPr/>
          </w:pPr>
          <w:hyperlink w:anchor="__RefHeading___Toc8502069_1051229030">
            <w:r>
              <w:rPr>
                <w:webHidden/>
                <w:rStyle w:val="IndexLink"/>
                <w:rtl w:val="true"/>
              </w:rPr>
              <w:t>در خصوص نجاست شراب و حرمت قمار و بت پرستی و ازلام</w:t>
            </w:r>
            <w:r>
              <w:rPr>
                <w:rStyle w:val="IndexLink"/>
                <w:rtl w:val="true"/>
              </w:rPr>
              <w:tab/>
            </w:r>
            <w:r>
              <w:rPr>
                <w:rStyle w:val="IndexLink"/>
              </w:rPr>
              <w:t>113</w:t>
            </w:r>
          </w:hyperlink>
        </w:p>
        <w:p>
          <w:pPr>
            <w:pStyle w:val="Contents2"/>
            <w:tabs>
              <w:tab w:val="clear" w:pos="8743"/>
              <w:tab w:val="right" w:pos="9026" w:leader="dot"/>
            </w:tabs>
            <w:rPr/>
          </w:pPr>
          <w:hyperlink w:anchor="__RefHeading___Toc8502071_1051229030">
            <w:r>
              <w:rPr>
                <w:webHidden/>
                <w:rStyle w:val="IndexLink"/>
                <w:rtl w:val="true"/>
              </w:rPr>
              <w:t>آیه شریفه که در نماز غفیله خوانده می شود</w:t>
            </w:r>
            <w:r>
              <w:rPr>
                <w:rStyle w:val="IndexLink"/>
                <w:rtl w:val="true"/>
              </w:rPr>
              <w:tab/>
            </w:r>
            <w:r>
              <w:rPr>
                <w:rStyle w:val="IndexLink"/>
              </w:rPr>
              <w:t>116</w:t>
            </w:r>
          </w:hyperlink>
        </w:p>
        <w:p>
          <w:pPr>
            <w:pStyle w:val="Contents2"/>
            <w:tabs>
              <w:tab w:val="clear" w:pos="8743"/>
              <w:tab w:val="right" w:pos="9026" w:leader="dot"/>
            </w:tabs>
            <w:rPr/>
          </w:pPr>
          <w:hyperlink w:anchor="__RefHeading___Toc8502073_1051229030">
            <w:r>
              <w:rPr>
                <w:webHidden/>
                <w:rStyle w:val="IndexLink"/>
                <w:rtl w:val="true"/>
              </w:rPr>
              <w:t>آیات شریفه که در نماز غفیله خوانده می شود</w:t>
            </w:r>
            <w:r>
              <w:rPr>
                <w:rStyle w:val="IndexLink"/>
                <w:rtl w:val="true"/>
              </w:rPr>
              <w:tab/>
            </w:r>
            <w:r>
              <w:rPr>
                <w:rStyle w:val="IndexLink"/>
              </w:rPr>
              <w:t>117</w:t>
            </w:r>
          </w:hyperlink>
        </w:p>
        <w:p>
          <w:pPr>
            <w:pStyle w:val="Contents2"/>
            <w:tabs>
              <w:tab w:val="clear" w:pos="8743"/>
              <w:tab w:val="right" w:pos="9026" w:leader="dot"/>
            </w:tabs>
            <w:rPr/>
          </w:pPr>
          <w:hyperlink w:anchor="__RefHeading___Toc8502075_1051229030">
            <w:r>
              <w:rPr>
                <w:webHidden/>
                <w:rStyle w:val="IndexLink"/>
                <w:rtl w:val="true"/>
              </w:rPr>
              <w:t>در خصوص ذبح حیوان به غیر نام خدا بردن که حرام می شود</w:t>
            </w:r>
            <w:r>
              <w:rPr>
                <w:rStyle w:val="IndexLink"/>
                <w:rtl w:val="true"/>
              </w:rPr>
              <w:tab/>
            </w:r>
            <w:r>
              <w:rPr>
                <w:rStyle w:val="IndexLink"/>
              </w:rPr>
              <w:t>118</w:t>
            </w:r>
          </w:hyperlink>
        </w:p>
        <w:p>
          <w:pPr>
            <w:pStyle w:val="Contents2"/>
            <w:tabs>
              <w:tab w:val="clear" w:pos="8743"/>
              <w:tab w:val="right" w:pos="9026" w:leader="dot"/>
            </w:tabs>
            <w:rPr/>
          </w:pPr>
          <w:hyperlink w:anchor="__RefHeading___Toc8502077_1051229030">
            <w:r>
              <w:rPr>
                <w:webHidden/>
                <w:rStyle w:val="IndexLink"/>
                <w:rtl w:val="true"/>
              </w:rPr>
              <w:t>دم مال یتیم خوردن و نزدیک شدن به آن به ناحق</w:t>
            </w:r>
            <w:r>
              <w:rPr>
                <w:rStyle w:val="IndexLink"/>
                <w:rtl w:val="true"/>
              </w:rPr>
              <w:tab/>
            </w:r>
            <w:r>
              <w:rPr>
                <w:rStyle w:val="IndexLink"/>
              </w:rPr>
              <w:t>119</w:t>
            </w:r>
          </w:hyperlink>
        </w:p>
        <w:p>
          <w:pPr>
            <w:pStyle w:val="Contents2"/>
            <w:tabs>
              <w:tab w:val="clear" w:pos="8743"/>
              <w:tab w:val="right" w:pos="9026" w:leader="dot"/>
            </w:tabs>
            <w:rPr/>
          </w:pPr>
          <w:hyperlink w:anchor="__RefHeading___Toc8502079_1051229030">
            <w:r>
              <w:rPr>
                <w:webHidden/>
                <w:rStyle w:val="IndexLink"/>
                <w:rtl w:val="true"/>
              </w:rPr>
              <w:t>کم فروشی و خیانت در پیمانه</w:t>
            </w:r>
            <w:r>
              <w:rPr>
                <w:rStyle w:val="IndexLink"/>
                <w:rtl w:val="true"/>
              </w:rPr>
              <w:tab/>
            </w:r>
            <w:r>
              <w:rPr>
                <w:rStyle w:val="IndexLink"/>
              </w:rPr>
              <w:t>120</w:t>
            </w:r>
          </w:hyperlink>
        </w:p>
        <w:p>
          <w:pPr>
            <w:pStyle w:val="Contents2"/>
            <w:tabs>
              <w:tab w:val="clear" w:pos="8743"/>
              <w:tab w:val="right" w:pos="9026" w:leader="dot"/>
            </w:tabs>
            <w:rPr/>
          </w:pPr>
          <w:hyperlink w:anchor="__RefHeading___Toc8502081_1051229030">
            <w:r>
              <w:rPr>
                <w:webHidden/>
                <w:rStyle w:val="IndexLink"/>
                <w:rtl w:val="true"/>
              </w:rPr>
              <w:t>خداکار و چیزی را بیشتر از قدرت و توانایی کسی نخواسته</w:t>
            </w:r>
            <w:r>
              <w:rPr>
                <w:rStyle w:val="IndexLink"/>
                <w:rtl w:val="true"/>
              </w:rPr>
              <w:tab/>
            </w:r>
            <w:r>
              <w:rPr>
                <w:rStyle w:val="IndexLink"/>
              </w:rPr>
              <w:t>122</w:t>
            </w:r>
          </w:hyperlink>
        </w:p>
        <w:p>
          <w:pPr>
            <w:pStyle w:val="Contents2"/>
            <w:tabs>
              <w:tab w:val="clear" w:pos="8743"/>
              <w:tab w:val="right" w:pos="9026" w:leader="dot"/>
            </w:tabs>
            <w:rPr/>
          </w:pPr>
          <w:hyperlink w:anchor="__RefHeading___Toc8502083_1051229030">
            <w:r>
              <w:rPr>
                <w:webHidden/>
                <w:rStyle w:val="IndexLink"/>
                <w:rtl w:val="true"/>
              </w:rPr>
              <w:t>خداوند به اعمال خوب ده برابر و به معصیت باندازه خودش پاداش میدهد</w:t>
            </w:r>
            <w:r>
              <w:rPr>
                <w:rStyle w:val="IndexLink"/>
                <w:rtl w:val="true"/>
              </w:rPr>
              <w:tab/>
            </w:r>
            <w:r>
              <w:rPr>
                <w:rStyle w:val="IndexLink"/>
              </w:rPr>
              <w:t>123</w:t>
            </w:r>
          </w:hyperlink>
        </w:p>
        <w:p>
          <w:pPr>
            <w:pStyle w:val="Contents2"/>
            <w:tabs>
              <w:tab w:val="clear" w:pos="8743"/>
              <w:tab w:val="right" w:pos="9026" w:leader="dot"/>
            </w:tabs>
            <w:rPr/>
          </w:pPr>
          <w:hyperlink w:anchor="__RefHeading___Toc8502085_1051229030">
            <w:r>
              <w:rPr>
                <w:webHidden/>
                <w:rStyle w:val="IndexLink"/>
                <w:rtl w:val="true"/>
              </w:rPr>
              <w:t>اسراف کنندگان را خدا دوست نمی دارد</w:t>
            </w:r>
            <w:r>
              <w:rPr>
                <w:rStyle w:val="IndexLink"/>
                <w:rtl w:val="true"/>
              </w:rPr>
              <w:tab/>
            </w:r>
            <w:r>
              <w:rPr>
                <w:rStyle w:val="IndexLink"/>
              </w:rPr>
              <w:t>124</w:t>
            </w:r>
          </w:hyperlink>
        </w:p>
        <w:p>
          <w:pPr>
            <w:pStyle w:val="Contents2"/>
            <w:tabs>
              <w:tab w:val="clear" w:pos="8743"/>
              <w:tab w:val="right" w:pos="9026" w:leader="dot"/>
            </w:tabs>
            <w:rPr/>
          </w:pPr>
          <w:hyperlink w:anchor="__RefHeading___Toc8502087_1051229030">
            <w:r>
              <w:rPr>
                <w:webHidden/>
                <w:rStyle w:val="IndexLink"/>
                <w:rtl w:val="true"/>
              </w:rPr>
              <w:t>(</w:t>
            </w:r>
            <w:r>
              <w:rPr>
                <w:rStyle w:val="IndexLink"/>
                <w:rtl w:val="true"/>
              </w:rPr>
              <w:t>آیه الحمدلله الذي هدانا لهذا و</w:t>
            </w:r>
            <w:r>
              <w:rPr>
                <w:rStyle w:val="IndexLink"/>
                <w:rtl w:val="true"/>
              </w:rPr>
              <w:t>...)</w:t>
              <w:tab/>
            </w:r>
            <w:r>
              <w:rPr>
                <w:rStyle w:val="IndexLink"/>
              </w:rPr>
              <w:t>127</w:t>
            </w:r>
          </w:hyperlink>
        </w:p>
        <w:p>
          <w:pPr>
            <w:pStyle w:val="Contents2"/>
            <w:tabs>
              <w:tab w:val="clear" w:pos="8743"/>
              <w:tab w:val="right" w:pos="9026" w:leader="dot"/>
            </w:tabs>
            <w:rPr/>
          </w:pPr>
          <w:hyperlink w:anchor="__RefHeading___Toc8502089_1051229030">
            <w:r>
              <w:rPr>
                <w:webHidden/>
                <w:rStyle w:val="IndexLink"/>
                <w:rtl w:val="true"/>
              </w:rPr>
              <w:t>آیه وواعدنا موسی</w:t>
            </w:r>
            <w:r>
              <w:rPr>
                <w:rStyle w:val="IndexLink"/>
                <w:rtl w:val="true"/>
              </w:rPr>
              <w:tab/>
            </w:r>
            <w:r>
              <w:rPr>
                <w:rStyle w:val="IndexLink"/>
              </w:rPr>
              <w:t>129</w:t>
            </w:r>
          </w:hyperlink>
        </w:p>
        <w:p>
          <w:pPr>
            <w:pStyle w:val="Contents2"/>
            <w:tabs>
              <w:tab w:val="clear" w:pos="8743"/>
              <w:tab w:val="right" w:pos="9026" w:leader="dot"/>
            </w:tabs>
            <w:rPr/>
          </w:pPr>
          <w:hyperlink w:anchor="__RefHeading___Toc8502091_1051229030">
            <w:r>
              <w:rPr>
                <w:webHidden/>
                <w:rStyle w:val="IndexLink"/>
                <w:rtl w:val="true"/>
              </w:rPr>
              <w:t>وقتی قرآن خوانده می شود باید ساکت شد</w:t>
            </w:r>
            <w:r>
              <w:rPr>
                <w:rStyle w:val="IndexLink"/>
                <w:rtl w:val="true"/>
              </w:rPr>
              <w:tab/>
            </w:r>
            <w:r>
              <w:rPr>
                <w:rStyle w:val="IndexLink"/>
              </w:rPr>
              <w:t>131</w:t>
            </w:r>
          </w:hyperlink>
        </w:p>
        <w:p>
          <w:pPr>
            <w:pStyle w:val="Contents2"/>
            <w:tabs>
              <w:tab w:val="clear" w:pos="8743"/>
              <w:tab w:val="right" w:pos="9026" w:leader="dot"/>
            </w:tabs>
            <w:rPr/>
          </w:pPr>
          <w:hyperlink w:anchor="__RefHeading___Toc8502093_1051229030">
            <w:r>
              <w:rPr>
                <w:webHidden/>
                <w:rStyle w:val="IndexLink"/>
                <w:rtl w:val="true"/>
              </w:rPr>
              <w:t>فرزندان و اموال شما فتنه یا ابتلائی بیش نیستند</w:t>
            </w:r>
            <w:r>
              <w:rPr>
                <w:rStyle w:val="IndexLink"/>
                <w:rtl w:val="true"/>
              </w:rPr>
              <w:tab/>
            </w:r>
            <w:r>
              <w:rPr>
                <w:rStyle w:val="IndexLink"/>
              </w:rPr>
              <w:t>132</w:t>
            </w:r>
          </w:hyperlink>
        </w:p>
        <w:p>
          <w:pPr>
            <w:pStyle w:val="Contents2"/>
            <w:tabs>
              <w:tab w:val="clear" w:pos="8743"/>
              <w:tab w:val="right" w:pos="9026" w:leader="dot"/>
            </w:tabs>
            <w:rPr/>
          </w:pPr>
          <w:hyperlink w:anchor="__RefHeading___Toc8502095_1051229030">
            <w:r>
              <w:rPr>
                <w:webHidden/>
                <w:rStyle w:val="IndexLink"/>
                <w:rtl w:val="true"/>
              </w:rPr>
              <w:t>آیه خمس</w:t>
            </w:r>
            <w:r>
              <w:rPr>
                <w:rStyle w:val="IndexLink"/>
                <w:rtl w:val="true"/>
              </w:rPr>
              <w:tab/>
            </w:r>
            <w:r>
              <w:rPr>
                <w:rStyle w:val="IndexLink"/>
              </w:rPr>
              <w:t>134</w:t>
            </w:r>
          </w:hyperlink>
        </w:p>
        <w:p>
          <w:pPr>
            <w:pStyle w:val="Contents2"/>
            <w:tabs>
              <w:tab w:val="clear" w:pos="8743"/>
              <w:tab w:val="right" w:pos="9026" w:leader="dot"/>
            </w:tabs>
            <w:rPr/>
          </w:pPr>
          <w:hyperlink w:anchor="__RefHeading___Toc8502097_1051229030">
            <w:r>
              <w:rPr>
                <w:webHidden/>
                <w:rStyle w:val="IndexLink"/>
                <w:rtl w:val="true"/>
              </w:rPr>
              <w:t xml:space="preserve">آیه </w:t>
            </w:r>
            <w:r>
              <w:rPr>
                <w:rStyle w:val="IndexLink"/>
                <w:rtl w:val="true"/>
              </w:rPr>
              <w:t>«</w:t>
            </w:r>
            <w:r>
              <w:rPr>
                <w:rStyle w:val="IndexLink"/>
                <w:rtl w:val="true"/>
              </w:rPr>
              <w:t>خدا و رسولش از مشرکین بیزارند</w:t>
            </w:r>
            <w:r>
              <w:rPr>
                <w:rStyle w:val="IndexLink"/>
                <w:rtl w:val="true"/>
              </w:rPr>
              <w:t>»</w:t>
              <w:tab/>
            </w:r>
            <w:r>
              <w:rPr>
                <w:rStyle w:val="IndexLink"/>
              </w:rPr>
              <w:t>135</w:t>
            </w:r>
          </w:hyperlink>
        </w:p>
        <w:p>
          <w:pPr>
            <w:pStyle w:val="Contents2"/>
            <w:tabs>
              <w:tab w:val="clear" w:pos="8743"/>
              <w:tab w:val="right" w:pos="9026" w:leader="dot"/>
            </w:tabs>
            <w:rPr/>
          </w:pPr>
          <w:hyperlink w:anchor="__RefHeading___Toc8502099_1051229030">
            <w:r>
              <w:rPr>
                <w:webHidden/>
                <w:rStyle w:val="IndexLink"/>
                <w:rtl w:val="true"/>
              </w:rPr>
              <w:t>آباد کردن مساجد بدست کسانی انجام می شود که</w:t>
            </w:r>
            <w:r>
              <w:rPr>
                <w:rStyle w:val="IndexLink"/>
                <w:rtl w:val="true"/>
              </w:rPr>
              <w:tab/>
            </w:r>
            <w:r>
              <w:rPr>
                <w:rStyle w:val="IndexLink"/>
              </w:rPr>
              <w:t>136</w:t>
            </w:r>
          </w:hyperlink>
        </w:p>
        <w:p>
          <w:pPr>
            <w:pStyle w:val="Contents2"/>
            <w:tabs>
              <w:tab w:val="clear" w:pos="8743"/>
              <w:tab w:val="right" w:pos="9026" w:leader="dot"/>
            </w:tabs>
            <w:rPr/>
          </w:pPr>
          <w:hyperlink w:anchor="__RefHeading___Toc8502101_1051229030">
            <w:r>
              <w:rPr>
                <w:webHidden/>
                <w:rStyle w:val="IndexLink"/>
                <w:rtl w:val="true"/>
              </w:rPr>
              <w:t>نجاست مشرکان</w:t>
            </w:r>
            <w:r>
              <w:rPr>
                <w:rStyle w:val="IndexLink"/>
                <w:rtl w:val="true"/>
              </w:rPr>
              <w:tab/>
            </w:r>
            <w:r>
              <w:rPr>
                <w:rStyle w:val="IndexLink"/>
              </w:rPr>
              <w:t>137</w:t>
            </w:r>
          </w:hyperlink>
        </w:p>
        <w:p>
          <w:pPr>
            <w:pStyle w:val="Contents2"/>
            <w:tabs>
              <w:tab w:val="clear" w:pos="8743"/>
              <w:tab w:val="right" w:pos="9026" w:leader="dot"/>
            </w:tabs>
            <w:rPr/>
          </w:pPr>
          <w:hyperlink w:anchor="__RefHeading___Toc8502103_1051229030">
            <w:r>
              <w:rPr>
                <w:webHidden/>
                <w:rStyle w:val="IndexLink"/>
                <w:rtl w:val="true"/>
              </w:rPr>
              <w:t>تعداد ماههای خدا دوازده است</w:t>
            </w:r>
            <w:r>
              <w:rPr>
                <w:rStyle w:val="IndexLink"/>
                <w:rtl w:val="true"/>
              </w:rPr>
              <w:tab/>
            </w:r>
            <w:r>
              <w:rPr>
                <w:rStyle w:val="IndexLink"/>
              </w:rPr>
              <w:t>138</w:t>
            </w:r>
          </w:hyperlink>
        </w:p>
        <w:p>
          <w:pPr>
            <w:pStyle w:val="Contents2"/>
            <w:tabs>
              <w:tab w:val="clear" w:pos="8743"/>
              <w:tab w:val="right" w:pos="9026" w:leader="dot"/>
            </w:tabs>
            <w:rPr/>
          </w:pPr>
          <w:hyperlink w:anchor="__RefHeading___Toc8502105_1051229030">
            <w:r>
              <w:rPr>
                <w:webHidden/>
                <w:rStyle w:val="IndexLink"/>
                <w:rtl w:val="true"/>
              </w:rPr>
              <w:t>ساخت مسجد ضرار توسط منافقین در برابر اسلام</w:t>
            </w:r>
            <w:r>
              <w:rPr>
                <w:rStyle w:val="IndexLink"/>
                <w:rtl w:val="true"/>
              </w:rPr>
              <w:tab/>
            </w:r>
            <w:r>
              <w:rPr>
                <w:rStyle w:val="IndexLink"/>
              </w:rPr>
              <w:t>139</w:t>
            </w:r>
          </w:hyperlink>
        </w:p>
        <w:p>
          <w:pPr>
            <w:pStyle w:val="Contents2"/>
            <w:tabs>
              <w:tab w:val="clear" w:pos="8743"/>
              <w:tab w:val="right" w:pos="9026" w:leader="dot"/>
            </w:tabs>
            <w:rPr/>
          </w:pPr>
          <w:hyperlink w:anchor="__RefHeading___Toc8502107_1051229030">
            <w:r>
              <w:rPr>
                <w:webHidden/>
                <w:rStyle w:val="IndexLink"/>
                <w:rtl w:val="true"/>
              </w:rPr>
              <w:t>خدا جان و مال مسلمین را خریداری کرده</w:t>
            </w:r>
            <w:r>
              <w:rPr>
                <w:rStyle w:val="IndexLink"/>
                <w:rtl w:val="true"/>
              </w:rPr>
              <w:tab/>
            </w:r>
            <w:r>
              <w:rPr>
                <w:rStyle w:val="IndexLink"/>
              </w:rPr>
              <w:t>141</w:t>
            </w:r>
          </w:hyperlink>
        </w:p>
        <w:p>
          <w:pPr>
            <w:pStyle w:val="Contents2"/>
            <w:tabs>
              <w:tab w:val="clear" w:pos="8743"/>
              <w:tab w:val="right" w:pos="9026" w:leader="dot"/>
            </w:tabs>
            <w:rPr/>
          </w:pPr>
          <w:hyperlink w:anchor="__RefHeading___Toc8502109_1051229030">
            <w:r>
              <w:rPr>
                <w:webHidden/>
                <w:rStyle w:val="IndexLink"/>
                <w:rtl w:val="true"/>
              </w:rPr>
              <w:t>آنهاییکه طالب زندگی مادی دنیا هستند خدا مزد آنها را در دنیا می دهد</w:t>
            </w:r>
            <w:r>
              <w:rPr>
                <w:rStyle w:val="IndexLink"/>
                <w:rtl w:val="true"/>
              </w:rPr>
              <w:tab/>
            </w:r>
            <w:r>
              <w:rPr>
                <w:rStyle w:val="IndexLink"/>
              </w:rPr>
              <w:t>143</w:t>
            </w:r>
          </w:hyperlink>
        </w:p>
        <w:p>
          <w:pPr>
            <w:pStyle w:val="Contents2"/>
            <w:tabs>
              <w:tab w:val="clear" w:pos="8743"/>
              <w:tab w:val="right" w:pos="9026" w:leader="dot"/>
            </w:tabs>
            <w:rPr/>
          </w:pPr>
          <w:hyperlink w:anchor="__RefHeading___Toc8502111_1051229030">
            <w:r>
              <w:rPr>
                <w:webHidden/>
                <w:rStyle w:val="IndexLink"/>
                <w:rtl w:val="true"/>
              </w:rPr>
              <w:t>امر خدا به آب که در زمان حضرت نوح زمین را فراگرفته بود</w:t>
            </w:r>
            <w:r>
              <w:rPr>
                <w:rStyle w:val="IndexLink"/>
                <w:rtl w:val="true"/>
              </w:rPr>
              <w:tab/>
            </w:r>
            <w:r>
              <w:rPr>
                <w:rStyle w:val="IndexLink"/>
              </w:rPr>
              <w:t>144</w:t>
            </w:r>
          </w:hyperlink>
        </w:p>
        <w:p>
          <w:pPr>
            <w:pStyle w:val="Contents2"/>
            <w:tabs>
              <w:tab w:val="clear" w:pos="8743"/>
              <w:tab w:val="right" w:pos="9026" w:leader="dot"/>
            </w:tabs>
            <w:rPr/>
          </w:pPr>
          <w:hyperlink w:anchor="__RefHeading___Toc8502113_1051229030">
            <w:r>
              <w:rPr>
                <w:webHidden/>
                <w:rStyle w:val="IndexLink"/>
                <w:rtl w:val="true"/>
              </w:rPr>
              <w:t>آیه بقية الله خيرٌ لكم ان کنتم مؤمنین</w:t>
            </w:r>
            <w:r>
              <w:rPr>
                <w:rStyle w:val="IndexLink"/>
                <w:rtl w:val="true"/>
              </w:rPr>
              <w:tab/>
            </w:r>
            <w:r>
              <w:rPr>
                <w:rStyle w:val="IndexLink"/>
              </w:rPr>
              <w:t>147</w:t>
            </w:r>
          </w:hyperlink>
        </w:p>
        <w:p>
          <w:pPr>
            <w:pStyle w:val="Contents2"/>
            <w:tabs>
              <w:tab w:val="clear" w:pos="8743"/>
              <w:tab w:val="right" w:pos="9026" w:leader="dot"/>
            </w:tabs>
            <w:rPr/>
          </w:pPr>
          <w:hyperlink w:anchor="__RefHeading___Toc8502115_1051229030">
            <w:r>
              <w:rPr>
                <w:webHidden/>
                <w:rStyle w:val="IndexLink"/>
                <w:rtl w:val="true"/>
              </w:rPr>
              <w:t xml:space="preserve">کارهای خوب گناهها را محو می کند </w:t>
            </w:r>
            <w:r>
              <w:rPr>
                <w:rStyle w:val="IndexLink"/>
                <w:rtl w:val="true"/>
              </w:rPr>
              <w:t>(</w:t>
            </w:r>
            <w:r>
              <w:rPr>
                <w:rStyle w:val="IndexLink"/>
                <w:rtl w:val="true"/>
              </w:rPr>
              <w:t>البته با شرائط و با حساب</w:t>
            </w:r>
            <w:r>
              <w:rPr>
                <w:rStyle w:val="IndexLink"/>
                <w:rtl w:val="true"/>
              </w:rPr>
              <w:t>)</w:t>
              <w:tab/>
            </w:r>
            <w:r>
              <w:rPr>
                <w:rStyle w:val="IndexLink"/>
              </w:rPr>
              <w:t>148</w:t>
            </w:r>
          </w:hyperlink>
        </w:p>
        <w:p>
          <w:pPr>
            <w:pStyle w:val="Contents2"/>
            <w:tabs>
              <w:tab w:val="clear" w:pos="8743"/>
              <w:tab w:val="right" w:pos="9026" w:leader="dot"/>
            </w:tabs>
            <w:rPr/>
          </w:pPr>
          <w:hyperlink w:anchor="__RefHeading___Toc8502117_1051229030">
            <w:r>
              <w:rPr>
                <w:webHidden/>
                <w:rStyle w:val="IndexLink"/>
                <w:rtl w:val="true"/>
              </w:rPr>
              <w:t>خداوند اجر نیکوکاران را ضایع نمی کند</w:t>
            </w:r>
            <w:r>
              <w:rPr>
                <w:rStyle w:val="IndexLink"/>
                <w:rtl w:val="true"/>
              </w:rPr>
              <w:tab/>
            </w:r>
            <w:r>
              <w:rPr>
                <w:rStyle w:val="IndexLink"/>
              </w:rPr>
              <w:t>149</w:t>
            </w:r>
          </w:hyperlink>
        </w:p>
        <w:p>
          <w:pPr>
            <w:pStyle w:val="Contents2"/>
            <w:tabs>
              <w:tab w:val="clear" w:pos="8743"/>
              <w:tab w:val="right" w:pos="9026" w:leader="dot"/>
            </w:tabs>
            <w:rPr/>
          </w:pPr>
          <w:hyperlink w:anchor="__RefHeading___Toc8502119_1051229030">
            <w:r>
              <w:rPr>
                <w:webHidden/>
                <w:rStyle w:val="IndexLink"/>
                <w:rtl w:val="true"/>
              </w:rPr>
              <w:t>آیه فَالله خير حافظاً</w:t>
            </w:r>
            <w:r>
              <w:rPr>
                <w:rStyle w:val="IndexLink"/>
                <w:rtl w:val="true"/>
              </w:rPr>
              <w:t>...</w:t>
              <w:tab/>
            </w:r>
            <w:r>
              <w:rPr>
                <w:rStyle w:val="IndexLink"/>
              </w:rPr>
              <w:t>150</w:t>
            </w:r>
          </w:hyperlink>
        </w:p>
        <w:p>
          <w:pPr>
            <w:pStyle w:val="Contents2"/>
            <w:tabs>
              <w:tab w:val="clear" w:pos="8743"/>
              <w:tab w:val="right" w:pos="9026" w:leader="dot"/>
            </w:tabs>
            <w:rPr/>
          </w:pPr>
          <w:hyperlink w:anchor="__RefHeading___Toc8502121_1051229030">
            <w:r>
              <w:rPr>
                <w:webHidden/>
                <w:rStyle w:val="IndexLink"/>
                <w:rtl w:val="true"/>
              </w:rPr>
              <w:t>خداوند نعمت های خود را از طایفه ای نمی گیرد مگر آنها خودشان سبب شوند</w:t>
            </w:r>
            <w:r>
              <w:rPr>
                <w:rStyle w:val="IndexLink"/>
                <w:rtl w:val="true"/>
              </w:rPr>
              <w:tab/>
            </w:r>
            <w:r>
              <w:rPr>
                <w:rStyle w:val="IndexLink"/>
              </w:rPr>
              <w:t>151</w:t>
            </w:r>
          </w:hyperlink>
        </w:p>
        <w:p>
          <w:pPr>
            <w:pStyle w:val="Contents2"/>
            <w:tabs>
              <w:tab w:val="clear" w:pos="8743"/>
              <w:tab w:val="right" w:pos="9026" w:leader="dot"/>
            </w:tabs>
            <w:rPr/>
          </w:pPr>
          <w:hyperlink w:anchor="__RefHeading___Toc8502123_1051229030">
            <w:r>
              <w:rPr>
                <w:webHidden/>
                <w:rStyle w:val="IndexLink"/>
                <w:rtl w:val="true"/>
              </w:rPr>
              <w:t>به یاد خدا بودن قلب ها را آرام می کند</w:t>
            </w:r>
            <w:r>
              <w:rPr>
                <w:rStyle w:val="IndexLink"/>
                <w:rtl w:val="true"/>
              </w:rPr>
              <w:tab/>
            </w:r>
            <w:r>
              <w:rPr>
                <w:rStyle w:val="IndexLink"/>
              </w:rPr>
              <w:t>152</w:t>
            </w:r>
          </w:hyperlink>
        </w:p>
        <w:p>
          <w:pPr>
            <w:pStyle w:val="Contents2"/>
            <w:tabs>
              <w:tab w:val="clear" w:pos="8743"/>
              <w:tab w:val="right" w:pos="9026" w:leader="dot"/>
            </w:tabs>
            <w:rPr/>
          </w:pPr>
          <w:hyperlink w:anchor="__RefHeading___Toc8502125_1051229030">
            <w:r>
              <w:rPr>
                <w:webHidden/>
                <w:rStyle w:val="IndexLink"/>
                <w:rtl w:val="true"/>
              </w:rPr>
              <w:t>شکر نعمت نعمتت افزون کند</w:t>
            </w:r>
            <w:r>
              <w:rPr>
                <w:rStyle w:val="IndexLink"/>
                <w:rtl w:val="true"/>
              </w:rPr>
              <w:tab/>
            </w:r>
            <w:r>
              <w:rPr>
                <w:rStyle w:val="IndexLink"/>
              </w:rPr>
              <w:t>153</w:t>
            </w:r>
          </w:hyperlink>
        </w:p>
        <w:p>
          <w:pPr>
            <w:pStyle w:val="Contents2"/>
            <w:tabs>
              <w:tab w:val="clear" w:pos="8743"/>
              <w:tab w:val="right" w:pos="9026" w:leader="dot"/>
            </w:tabs>
            <w:rPr/>
          </w:pPr>
          <w:hyperlink w:anchor="__RefHeading___Toc8502127_1051229030">
            <w:r>
              <w:rPr>
                <w:webHidden/>
                <w:rStyle w:val="IndexLink"/>
                <w:rtl w:val="true"/>
              </w:rPr>
              <w:t>خورشید و ماه در تسخیر خدا برای انسان قرار دارد</w:t>
            </w:r>
            <w:r>
              <w:rPr>
                <w:rStyle w:val="IndexLink"/>
                <w:rtl w:val="true"/>
              </w:rPr>
              <w:tab/>
            </w:r>
            <w:r>
              <w:rPr>
                <w:rStyle w:val="IndexLink"/>
              </w:rPr>
              <w:t>154</w:t>
            </w:r>
          </w:hyperlink>
        </w:p>
        <w:p>
          <w:pPr>
            <w:pStyle w:val="Contents2"/>
            <w:tabs>
              <w:tab w:val="clear" w:pos="8743"/>
              <w:tab w:val="right" w:pos="9026" w:leader="dot"/>
            </w:tabs>
            <w:rPr/>
          </w:pPr>
          <w:hyperlink w:anchor="__RefHeading___Toc8502129_1051229030">
            <w:r>
              <w:rPr>
                <w:webHidden/>
                <w:rStyle w:val="IndexLink"/>
                <w:rtl w:val="true"/>
              </w:rPr>
              <w:t>خدا قرآن را نازل کرد و خود حافظ اوست</w:t>
            </w:r>
            <w:r>
              <w:rPr>
                <w:rStyle w:val="IndexLink"/>
                <w:rtl w:val="true"/>
              </w:rPr>
              <w:tab/>
            </w:r>
            <w:r>
              <w:rPr>
                <w:rStyle w:val="IndexLink"/>
              </w:rPr>
              <w:t>155</w:t>
            </w:r>
          </w:hyperlink>
        </w:p>
        <w:p>
          <w:pPr>
            <w:pStyle w:val="Contents2"/>
            <w:tabs>
              <w:tab w:val="clear" w:pos="8743"/>
              <w:tab w:val="right" w:pos="9026" w:leader="dot"/>
            </w:tabs>
            <w:rPr/>
          </w:pPr>
          <w:hyperlink w:anchor="__RefHeading___Toc8502131_1051229030">
            <w:r>
              <w:rPr>
                <w:webHidden/>
                <w:rStyle w:val="IndexLink"/>
                <w:rtl w:val="true"/>
              </w:rPr>
              <w:t>خدا چهارپایانرا برای سواری بشر آفرید و وسائل دیگری را هم</w:t>
            </w:r>
            <w:r>
              <w:rPr>
                <w:rStyle w:val="IndexLink"/>
                <w:rtl w:val="true"/>
              </w:rPr>
              <w:tab/>
            </w:r>
            <w:r>
              <w:rPr>
                <w:rStyle w:val="IndexLink"/>
              </w:rPr>
              <w:t>156</w:t>
            </w:r>
          </w:hyperlink>
        </w:p>
        <w:p>
          <w:pPr>
            <w:pStyle w:val="Contents2"/>
            <w:tabs>
              <w:tab w:val="clear" w:pos="8743"/>
              <w:tab w:val="right" w:pos="9026" w:leader="dot"/>
            </w:tabs>
            <w:rPr/>
          </w:pPr>
          <w:hyperlink w:anchor="__RefHeading___Toc8502133_1051229030">
            <w:r>
              <w:rPr>
                <w:webHidden/>
                <w:rStyle w:val="IndexLink"/>
                <w:rtl w:val="true"/>
              </w:rPr>
              <w:t>اگر چیزی را نمی دانید از اهل آن بپرسید</w:t>
            </w:r>
            <w:r>
              <w:rPr>
                <w:rStyle w:val="IndexLink"/>
                <w:rtl w:val="true"/>
              </w:rPr>
              <w:tab/>
            </w:r>
            <w:r>
              <w:rPr>
                <w:rStyle w:val="IndexLink"/>
              </w:rPr>
              <w:t>157</w:t>
            </w:r>
          </w:hyperlink>
        </w:p>
        <w:p>
          <w:pPr>
            <w:pStyle w:val="Contents2"/>
            <w:tabs>
              <w:tab w:val="clear" w:pos="8743"/>
              <w:tab w:val="right" w:pos="9026" w:leader="dot"/>
            </w:tabs>
            <w:rPr/>
          </w:pPr>
          <w:hyperlink w:anchor="__RefHeading___Toc8502135_1051229030">
            <w:r>
              <w:rPr>
                <w:webHidden/>
                <w:rStyle w:val="IndexLink"/>
                <w:rtl w:val="true"/>
              </w:rPr>
              <w:t>وقتی به کسی خبر ولادت دخترش را می دادند سیاه میشد</w:t>
            </w:r>
            <w:r>
              <w:rPr>
                <w:rStyle w:val="IndexLink"/>
                <w:rtl w:val="true"/>
              </w:rPr>
              <w:tab/>
            </w:r>
            <w:r>
              <w:rPr>
                <w:rStyle w:val="IndexLink"/>
              </w:rPr>
              <w:t>160</w:t>
            </w:r>
          </w:hyperlink>
        </w:p>
        <w:p>
          <w:pPr>
            <w:pStyle w:val="Contents2"/>
            <w:tabs>
              <w:tab w:val="clear" w:pos="8743"/>
              <w:tab w:val="right" w:pos="9026" w:leader="dot"/>
            </w:tabs>
            <w:rPr/>
          </w:pPr>
          <w:hyperlink w:anchor="__RefHeading___Toc8502137_1051229030">
            <w:r>
              <w:rPr>
                <w:webHidden/>
                <w:rStyle w:val="IndexLink"/>
                <w:rtl w:val="true"/>
              </w:rPr>
              <w:t xml:space="preserve">گوشت حیوان مرده </w:t>
            </w:r>
            <w:r>
              <w:rPr>
                <w:rStyle w:val="IndexLink"/>
                <w:rtl w:val="true"/>
              </w:rPr>
              <w:t>(</w:t>
            </w:r>
            <w:r>
              <w:rPr>
                <w:rStyle w:val="IndexLink"/>
                <w:rtl w:val="true"/>
              </w:rPr>
              <w:t>گوشت میته</w:t>
            </w:r>
            <w:r>
              <w:rPr>
                <w:rStyle w:val="IndexLink"/>
                <w:rtl w:val="true"/>
              </w:rPr>
              <w:t xml:space="preserve">) </w:t>
            </w:r>
            <w:r>
              <w:rPr>
                <w:rStyle w:val="IndexLink"/>
                <w:rtl w:val="true"/>
              </w:rPr>
              <w:t>و خون و گوشت خوک نجس است</w:t>
            </w:r>
            <w:r>
              <w:rPr>
                <w:rStyle w:val="IndexLink"/>
                <w:rtl w:val="true"/>
              </w:rPr>
              <w:tab/>
            </w:r>
            <w:r>
              <w:rPr>
                <w:rStyle w:val="IndexLink"/>
              </w:rPr>
              <w:t>161</w:t>
            </w:r>
          </w:hyperlink>
        </w:p>
        <w:p>
          <w:pPr>
            <w:pStyle w:val="Contents2"/>
            <w:tabs>
              <w:tab w:val="clear" w:pos="8743"/>
              <w:tab w:val="right" w:pos="9026" w:leader="dot"/>
            </w:tabs>
            <w:rPr/>
          </w:pPr>
          <w:hyperlink w:anchor="__RefHeading___Toc8502139_1051229030">
            <w:r>
              <w:rPr>
                <w:webHidden/>
                <w:rStyle w:val="IndexLink"/>
                <w:rtl w:val="true"/>
              </w:rPr>
              <w:t>اگر خوبی کردید به خودتان خوبی کردید</w:t>
            </w:r>
            <w:r>
              <w:rPr>
                <w:rStyle w:val="IndexLink"/>
                <w:rtl w:val="true"/>
              </w:rPr>
              <w:tab/>
            </w:r>
            <w:r>
              <w:rPr>
                <w:rStyle w:val="IndexLink"/>
              </w:rPr>
              <w:t>163</w:t>
            </w:r>
          </w:hyperlink>
        </w:p>
        <w:p>
          <w:pPr>
            <w:pStyle w:val="Contents2"/>
            <w:tabs>
              <w:tab w:val="clear" w:pos="8743"/>
              <w:tab w:val="right" w:pos="9026" w:leader="dot"/>
            </w:tabs>
            <w:rPr/>
          </w:pPr>
          <w:hyperlink w:anchor="__RefHeading___Toc8502141_1051229030">
            <w:r>
              <w:rPr>
                <w:webHidden/>
                <w:rStyle w:val="IndexLink"/>
                <w:rtl w:val="true"/>
              </w:rPr>
              <w:t>میانه روی در بخشش</w:t>
            </w:r>
            <w:r>
              <w:rPr>
                <w:rStyle w:val="IndexLink"/>
                <w:rtl w:val="true"/>
              </w:rPr>
              <w:tab/>
            </w:r>
            <w:r>
              <w:rPr>
                <w:rStyle w:val="IndexLink"/>
              </w:rPr>
              <w:t>164</w:t>
            </w:r>
          </w:hyperlink>
        </w:p>
        <w:p>
          <w:pPr>
            <w:pStyle w:val="Contents2"/>
            <w:tabs>
              <w:tab w:val="clear" w:pos="8743"/>
              <w:tab w:val="right" w:pos="9026" w:leader="dot"/>
            </w:tabs>
            <w:rPr/>
          </w:pPr>
          <w:hyperlink w:anchor="__RefHeading___Toc8502143_1051229030">
            <w:r>
              <w:rPr>
                <w:webHidden/>
                <w:rStyle w:val="IndexLink"/>
                <w:rtl w:val="true"/>
              </w:rPr>
              <w:t>هرکس خون مظلومی را به ناحق بریزد خدا انتقام او را میگیرد</w:t>
            </w:r>
            <w:r>
              <w:rPr>
                <w:rStyle w:val="IndexLink"/>
                <w:rtl w:val="true"/>
              </w:rPr>
              <w:tab/>
            </w:r>
            <w:r>
              <w:rPr>
                <w:rStyle w:val="IndexLink"/>
              </w:rPr>
              <w:t>165</w:t>
            </w:r>
          </w:hyperlink>
        </w:p>
        <w:p>
          <w:pPr>
            <w:pStyle w:val="Contents2"/>
            <w:tabs>
              <w:tab w:val="clear" w:pos="8743"/>
              <w:tab w:val="right" w:pos="9026" w:leader="dot"/>
            </w:tabs>
            <w:rPr/>
          </w:pPr>
          <w:hyperlink w:anchor="__RefHeading___Toc8502145_1051229030">
            <w:r>
              <w:rPr>
                <w:webHidden/>
                <w:rStyle w:val="IndexLink"/>
                <w:rtl w:val="true"/>
              </w:rPr>
              <w:t>وفای به عهد</w:t>
            </w:r>
            <w:r>
              <w:rPr>
                <w:rStyle w:val="IndexLink"/>
                <w:rtl w:val="true"/>
              </w:rPr>
              <w:tab/>
            </w:r>
            <w:r>
              <w:rPr>
                <w:rStyle w:val="IndexLink"/>
              </w:rPr>
              <w:t>166</w:t>
            </w:r>
          </w:hyperlink>
        </w:p>
        <w:p>
          <w:pPr>
            <w:pStyle w:val="Contents2"/>
            <w:tabs>
              <w:tab w:val="clear" w:pos="8743"/>
              <w:tab w:val="right" w:pos="9026" w:leader="dot"/>
            </w:tabs>
            <w:rPr/>
          </w:pPr>
          <w:hyperlink w:anchor="__RefHeading___Toc8502147_1051229030">
            <w:r>
              <w:rPr>
                <w:webHidden/>
                <w:rStyle w:val="IndexLink"/>
                <w:rtl w:val="true"/>
              </w:rPr>
              <w:t>مسئولیت گوش و چشم و قلب</w:t>
            </w:r>
            <w:r>
              <w:rPr>
                <w:rStyle w:val="IndexLink"/>
                <w:rtl w:val="true"/>
              </w:rPr>
              <w:tab/>
            </w:r>
            <w:r>
              <w:rPr>
                <w:rStyle w:val="IndexLink"/>
              </w:rPr>
              <w:t>167</w:t>
            </w:r>
          </w:hyperlink>
        </w:p>
        <w:p>
          <w:pPr>
            <w:pStyle w:val="Contents2"/>
            <w:tabs>
              <w:tab w:val="clear" w:pos="8743"/>
              <w:tab w:val="right" w:pos="9026" w:leader="dot"/>
            </w:tabs>
            <w:rPr/>
          </w:pPr>
          <w:hyperlink w:anchor="__RefHeading___Toc8502149_1051229030">
            <w:r>
              <w:rPr>
                <w:webHidden/>
                <w:rStyle w:val="IndexLink"/>
                <w:rtl w:val="true"/>
              </w:rPr>
              <w:t>برای خدا شریک قرار نده و خدا را با کسی توأم مپرست</w:t>
            </w:r>
            <w:r>
              <w:rPr>
                <w:rStyle w:val="IndexLink"/>
                <w:rtl w:val="true"/>
              </w:rPr>
              <w:tab/>
            </w:r>
            <w:r>
              <w:rPr>
                <w:rStyle w:val="IndexLink"/>
              </w:rPr>
              <w:t>169</w:t>
            </w:r>
          </w:hyperlink>
        </w:p>
        <w:p>
          <w:pPr>
            <w:pStyle w:val="Contents2"/>
            <w:tabs>
              <w:tab w:val="clear" w:pos="8743"/>
              <w:tab w:val="right" w:pos="9026" w:leader="dot"/>
            </w:tabs>
            <w:rPr/>
          </w:pPr>
          <w:hyperlink w:anchor="__RefHeading___Toc8502151_1051229030">
            <w:r>
              <w:rPr>
                <w:webHidden/>
                <w:rStyle w:val="IndexLink"/>
                <w:rtl w:val="true"/>
              </w:rPr>
              <w:t>نماز شب در قرآن</w:t>
            </w:r>
            <w:r>
              <w:rPr>
                <w:rStyle w:val="IndexLink"/>
                <w:rtl w:val="true"/>
              </w:rPr>
              <w:tab/>
            </w:r>
            <w:r>
              <w:rPr>
                <w:rStyle w:val="IndexLink"/>
              </w:rPr>
              <w:t>170</w:t>
            </w:r>
          </w:hyperlink>
        </w:p>
        <w:p>
          <w:pPr>
            <w:pStyle w:val="Contents2"/>
            <w:tabs>
              <w:tab w:val="clear" w:pos="8743"/>
              <w:tab w:val="right" w:pos="9026" w:leader="dot"/>
            </w:tabs>
            <w:rPr/>
          </w:pPr>
          <w:hyperlink w:anchor="__RefHeading___Toc8502153_1051229030">
            <w:r>
              <w:rPr>
                <w:webHidden/>
                <w:rStyle w:val="IndexLink"/>
                <w:rtl w:val="true"/>
              </w:rPr>
              <w:t>آیه ربّ ادخلني مدخل صدقِ و</w:t>
            </w:r>
            <w:r>
              <w:rPr>
                <w:rStyle w:val="IndexLink"/>
                <w:rtl w:val="true"/>
              </w:rPr>
              <w:t>....</w:t>
              <w:tab/>
            </w:r>
            <w:r>
              <w:rPr>
                <w:rStyle w:val="IndexLink"/>
              </w:rPr>
              <w:t>172</w:t>
            </w:r>
          </w:hyperlink>
        </w:p>
        <w:p>
          <w:pPr>
            <w:pStyle w:val="Contents2"/>
            <w:tabs>
              <w:tab w:val="clear" w:pos="8743"/>
              <w:tab w:val="right" w:pos="9026" w:leader="dot"/>
            </w:tabs>
            <w:rPr/>
          </w:pPr>
          <w:hyperlink w:anchor="__RefHeading___Toc8502155_1051229030">
            <w:r>
              <w:rPr>
                <w:webHidden/>
                <w:rStyle w:val="IndexLink"/>
                <w:rtl w:val="true"/>
              </w:rPr>
              <w:t>آیه وقل جاء الحق وزهق الباطل</w:t>
            </w:r>
            <w:r>
              <w:rPr>
                <w:rStyle w:val="IndexLink"/>
                <w:rtl w:val="true"/>
              </w:rPr>
              <w:tab/>
            </w:r>
            <w:r>
              <w:rPr>
                <w:rStyle w:val="IndexLink"/>
              </w:rPr>
              <w:t>173</w:t>
            </w:r>
          </w:hyperlink>
        </w:p>
        <w:p>
          <w:pPr>
            <w:pStyle w:val="Contents2"/>
            <w:tabs>
              <w:tab w:val="clear" w:pos="8743"/>
              <w:tab w:val="right" w:pos="9026" w:leader="dot"/>
            </w:tabs>
            <w:rPr/>
          </w:pPr>
          <w:hyperlink w:anchor="__RefHeading___Toc8502157_1051229030">
            <w:r>
              <w:rPr>
                <w:webHidden/>
                <w:rStyle w:val="IndexLink"/>
                <w:rtl w:val="true"/>
              </w:rPr>
              <w:t>آیه ونُنزّل من القرآن ما هو شفاءِ</w:t>
            </w:r>
            <w:r>
              <w:rPr>
                <w:rStyle w:val="IndexLink"/>
                <w:rtl w:val="true"/>
              </w:rPr>
              <w:t>...</w:t>
              <w:tab/>
            </w:r>
            <w:r>
              <w:rPr>
                <w:rStyle w:val="IndexLink"/>
              </w:rPr>
              <w:t>174</w:t>
            </w:r>
          </w:hyperlink>
        </w:p>
        <w:p>
          <w:pPr>
            <w:pStyle w:val="Contents2"/>
            <w:tabs>
              <w:tab w:val="clear" w:pos="8743"/>
              <w:tab w:val="right" w:pos="9026" w:leader="dot"/>
            </w:tabs>
            <w:rPr/>
          </w:pPr>
          <w:hyperlink w:anchor="__RefHeading___Toc8502159_1051229030">
            <w:r>
              <w:rPr>
                <w:webHidden/>
                <w:rStyle w:val="IndexLink"/>
                <w:rtl w:val="true"/>
              </w:rPr>
              <w:t>آیه ویسئلونک عن الروح قل الروح</w:t>
            </w:r>
            <w:r>
              <w:rPr>
                <w:rStyle w:val="IndexLink"/>
                <w:rtl w:val="true"/>
              </w:rPr>
              <w:t>....</w:t>
              <w:tab/>
            </w:r>
            <w:r>
              <w:rPr>
                <w:rStyle w:val="IndexLink"/>
              </w:rPr>
              <w:t>176</w:t>
            </w:r>
          </w:hyperlink>
        </w:p>
        <w:p>
          <w:pPr>
            <w:pStyle w:val="Contents2"/>
            <w:tabs>
              <w:tab w:val="clear" w:pos="8743"/>
              <w:tab w:val="right" w:pos="9026" w:leader="dot"/>
            </w:tabs>
            <w:rPr/>
          </w:pPr>
          <w:hyperlink w:anchor="__RefHeading___Toc8502161_1051229030">
            <w:r>
              <w:rPr>
                <w:webHidden/>
                <w:rStyle w:val="IndexLink"/>
                <w:rtl w:val="true"/>
              </w:rPr>
              <w:t xml:space="preserve">آیه </w:t>
            </w:r>
            <w:r>
              <w:rPr>
                <w:rStyle w:val="IndexLink"/>
                <w:rtl w:val="true"/>
              </w:rPr>
              <w:t>«</w:t>
            </w:r>
            <w:r>
              <w:rPr>
                <w:rStyle w:val="IndexLink"/>
                <w:rtl w:val="true"/>
              </w:rPr>
              <w:t>قل كفى بالله شهيداً بیَننی</w:t>
            </w:r>
            <w:r>
              <w:rPr>
                <w:rStyle w:val="IndexLink"/>
                <w:rtl w:val="true"/>
              </w:rPr>
              <w:t>....»</w:t>
              <w:tab/>
            </w:r>
            <w:r>
              <w:rPr>
                <w:rStyle w:val="IndexLink"/>
              </w:rPr>
              <w:t>177</w:t>
            </w:r>
          </w:hyperlink>
        </w:p>
        <w:p>
          <w:pPr>
            <w:pStyle w:val="Contents2"/>
            <w:tabs>
              <w:tab w:val="clear" w:pos="8743"/>
              <w:tab w:val="right" w:pos="9026" w:leader="dot"/>
            </w:tabs>
            <w:rPr/>
          </w:pPr>
          <w:hyperlink w:anchor="__RefHeading___Toc8502163_1051229030">
            <w:r>
              <w:rPr>
                <w:webHidden/>
                <w:rStyle w:val="IndexLink"/>
                <w:rtl w:val="true"/>
              </w:rPr>
              <w:t>صبر</w:t>
            </w:r>
            <w:r>
              <w:rPr>
                <w:rStyle w:val="IndexLink"/>
                <w:rtl w:val="true"/>
              </w:rPr>
              <w:tab/>
            </w:r>
            <w:r>
              <w:rPr>
                <w:rStyle w:val="IndexLink"/>
              </w:rPr>
              <w:t>178</w:t>
            </w:r>
          </w:hyperlink>
        </w:p>
        <w:p>
          <w:pPr>
            <w:pStyle w:val="Contents2"/>
            <w:tabs>
              <w:tab w:val="clear" w:pos="8743"/>
              <w:tab w:val="right" w:pos="9026" w:leader="dot"/>
            </w:tabs>
            <w:rPr/>
          </w:pPr>
          <w:hyperlink w:anchor="__RefHeading___Toc8502165_1051229030">
            <w:r>
              <w:rPr>
                <w:webHidden/>
                <w:rStyle w:val="IndexLink"/>
                <w:rtl w:val="true"/>
              </w:rPr>
              <w:t>مال و اولاد زینت و زیبایی زندگی دنیاست</w:t>
            </w:r>
            <w:r>
              <w:rPr>
                <w:rStyle w:val="IndexLink"/>
                <w:rtl w:val="true"/>
              </w:rPr>
              <w:tab/>
            </w:r>
            <w:r>
              <w:rPr>
                <w:rStyle w:val="IndexLink"/>
              </w:rPr>
              <w:t>179</w:t>
            </w:r>
          </w:hyperlink>
        </w:p>
        <w:p>
          <w:pPr>
            <w:pStyle w:val="Contents2"/>
            <w:tabs>
              <w:tab w:val="clear" w:pos="8743"/>
              <w:tab w:val="right" w:pos="9026" w:leader="dot"/>
            </w:tabs>
            <w:rPr/>
          </w:pPr>
          <w:hyperlink w:anchor="__RefHeading___Toc8502167_1051229030">
            <w:r>
              <w:rPr>
                <w:webHidden/>
                <w:rStyle w:val="IndexLink"/>
                <w:rtl w:val="true"/>
              </w:rPr>
              <w:t xml:space="preserve">آیه </w:t>
            </w:r>
            <w:r>
              <w:rPr>
                <w:rStyle w:val="IndexLink"/>
                <w:rtl w:val="true"/>
              </w:rPr>
              <w:t>«</w:t>
            </w:r>
            <w:r>
              <w:rPr>
                <w:rStyle w:val="IndexLink"/>
                <w:rtl w:val="true"/>
              </w:rPr>
              <w:t>قل انما انا بشرٌ مثلكم</w:t>
            </w:r>
            <w:r>
              <w:rPr>
                <w:rStyle w:val="IndexLink"/>
                <w:rtl w:val="true"/>
              </w:rPr>
              <w:t>...»</w:t>
              <w:tab/>
            </w:r>
            <w:r>
              <w:rPr>
                <w:rStyle w:val="IndexLink"/>
              </w:rPr>
              <w:t>180</w:t>
            </w:r>
          </w:hyperlink>
        </w:p>
        <w:p>
          <w:pPr>
            <w:pStyle w:val="Contents2"/>
            <w:tabs>
              <w:tab w:val="clear" w:pos="8743"/>
              <w:tab w:val="right" w:pos="9026" w:leader="dot"/>
            </w:tabs>
            <w:rPr/>
          </w:pPr>
          <w:hyperlink w:anchor="__RefHeading___Toc8502169_1051229030">
            <w:r>
              <w:rPr>
                <w:webHidden/>
                <w:rStyle w:val="IndexLink"/>
                <w:rtl w:val="true"/>
              </w:rPr>
              <w:t>فرموده حضرت حق در خصوص حضرت یحیی</w:t>
            </w:r>
            <w:r>
              <w:rPr>
                <w:rStyle w:val="IndexLink"/>
                <w:rtl w:val="true"/>
              </w:rPr>
              <w:tab/>
            </w:r>
            <w:r>
              <w:rPr>
                <w:rStyle w:val="IndexLink"/>
              </w:rPr>
              <w:t>181</w:t>
            </w:r>
          </w:hyperlink>
        </w:p>
        <w:p>
          <w:pPr>
            <w:pStyle w:val="Contents2"/>
            <w:tabs>
              <w:tab w:val="clear" w:pos="8743"/>
              <w:tab w:val="right" w:pos="9026" w:leader="dot"/>
            </w:tabs>
            <w:rPr/>
          </w:pPr>
          <w:hyperlink w:anchor="__RefHeading___Toc8502171_1051229030">
            <w:r>
              <w:rPr>
                <w:webHidden/>
                <w:rStyle w:val="IndexLink"/>
                <w:rtl w:val="true"/>
              </w:rPr>
              <w:t>درخواست حضرت موسی از خدا در دعوت فرعون به سوی خدا</w:t>
            </w:r>
            <w:r>
              <w:rPr>
                <w:rStyle w:val="IndexLink"/>
                <w:rtl w:val="true"/>
              </w:rPr>
              <w:tab/>
            </w:r>
            <w:r>
              <w:rPr>
                <w:rStyle w:val="IndexLink"/>
              </w:rPr>
              <w:t>183</w:t>
            </w:r>
          </w:hyperlink>
        </w:p>
        <w:p>
          <w:pPr>
            <w:pStyle w:val="Contents2"/>
            <w:tabs>
              <w:tab w:val="clear" w:pos="8743"/>
              <w:tab w:val="right" w:pos="9026" w:leader="dot"/>
            </w:tabs>
            <w:rPr/>
          </w:pPr>
          <w:hyperlink w:anchor="__RefHeading___Toc8502173_1051229030">
            <w:r>
              <w:rPr>
                <w:webHidden/>
                <w:rStyle w:val="IndexLink"/>
                <w:rtl w:val="true"/>
              </w:rPr>
              <w:t>ساحر هرگز موفق و مظفّر نخواهد شد</w:t>
            </w:r>
            <w:r>
              <w:rPr>
                <w:rStyle w:val="IndexLink"/>
                <w:rtl w:val="true"/>
              </w:rPr>
              <w:tab/>
            </w:r>
            <w:r>
              <w:rPr>
                <w:rStyle w:val="IndexLink"/>
              </w:rPr>
              <w:t>184</w:t>
            </w:r>
          </w:hyperlink>
        </w:p>
        <w:p>
          <w:pPr>
            <w:pStyle w:val="Contents2"/>
            <w:tabs>
              <w:tab w:val="clear" w:pos="8743"/>
              <w:tab w:val="right" w:pos="9026" w:leader="dot"/>
            </w:tabs>
            <w:rPr/>
          </w:pPr>
          <w:hyperlink w:anchor="__RefHeading___Toc8502175_1051229030">
            <w:r>
              <w:rPr>
                <w:webHidden/>
                <w:rStyle w:val="IndexLink"/>
                <w:rtl w:val="true"/>
              </w:rPr>
              <w:t>روز قیامت به اذن خدا شفاعت انجام می شود</w:t>
            </w:r>
            <w:r>
              <w:rPr>
                <w:rStyle w:val="IndexLink"/>
                <w:rtl w:val="true"/>
              </w:rPr>
              <w:tab/>
            </w:r>
            <w:r>
              <w:rPr>
                <w:rStyle w:val="IndexLink"/>
              </w:rPr>
              <w:t>185</w:t>
            </w:r>
          </w:hyperlink>
        </w:p>
        <w:p>
          <w:pPr>
            <w:pStyle w:val="Contents2"/>
            <w:tabs>
              <w:tab w:val="clear" w:pos="8743"/>
              <w:tab w:val="right" w:pos="9026" w:leader="dot"/>
            </w:tabs>
            <w:rPr/>
          </w:pPr>
          <w:hyperlink w:anchor="__RefHeading___Toc8502177_1051229030">
            <w:r>
              <w:rPr>
                <w:webHidden/>
                <w:rStyle w:val="IndexLink"/>
                <w:rtl w:val="true"/>
              </w:rPr>
              <w:t>هرکسی از یاد خدا روگردان شود زندگیش سخت و تنگ شده و در روز قیامت نابینا خواهد بود</w:t>
            </w:r>
            <w:r>
              <w:rPr>
                <w:rStyle w:val="IndexLink"/>
                <w:rtl w:val="true"/>
              </w:rPr>
              <w:tab/>
            </w:r>
            <w:r>
              <w:rPr>
                <w:rStyle w:val="IndexLink"/>
              </w:rPr>
              <w:t>186</w:t>
            </w:r>
          </w:hyperlink>
        </w:p>
        <w:p>
          <w:pPr>
            <w:pStyle w:val="Contents2"/>
            <w:tabs>
              <w:tab w:val="clear" w:pos="8743"/>
              <w:tab w:val="right" w:pos="9026" w:leader="dot"/>
            </w:tabs>
            <w:rPr/>
          </w:pPr>
          <w:hyperlink w:anchor="__RefHeading___Toc8502179_1051229030">
            <w:r>
              <w:rPr>
                <w:webHidden/>
                <w:rStyle w:val="IndexLink"/>
                <w:rtl w:val="true"/>
              </w:rPr>
              <w:t>آیه هرچیزی از آب زنده است</w:t>
            </w:r>
            <w:r>
              <w:rPr>
                <w:rStyle w:val="IndexLink"/>
                <w:rtl w:val="true"/>
              </w:rPr>
              <w:tab/>
            </w:r>
            <w:r>
              <w:rPr>
                <w:rStyle w:val="IndexLink"/>
              </w:rPr>
              <w:t>187</w:t>
            </w:r>
          </w:hyperlink>
        </w:p>
        <w:p>
          <w:pPr>
            <w:pStyle w:val="Contents2"/>
            <w:tabs>
              <w:tab w:val="clear" w:pos="8743"/>
              <w:tab w:val="right" w:pos="9026" w:leader="dot"/>
            </w:tabs>
            <w:rPr/>
          </w:pPr>
          <w:hyperlink w:anchor="__RefHeading___Toc8502181_1051229030">
            <w:r>
              <w:rPr>
                <w:webHidden/>
                <w:rStyle w:val="IndexLink"/>
                <w:rtl w:val="true"/>
              </w:rPr>
              <w:t>امر خدا به آتش که سرد و سلامت برای ابراهیم باش</w:t>
            </w:r>
            <w:r>
              <w:rPr>
                <w:rStyle w:val="IndexLink"/>
                <w:rtl w:val="true"/>
              </w:rPr>
              <w:tab/>
            </w:r>
            <w:r>
              <w:rPr>
                <w:rStyle w:val="IndexLink"/>
              </w:rPr>
              <w:t>188</w:t>
            </w:r>
          </w:hyperlink>
        </w:p>
        <w:p>
          <w:pPr>
            <w:pStyle w:val="Contents2"/>
            <w:tabs>
              <w:tab w:val="clear" w:pos="8743"/>
              <w:tab w:val="right" w:pos="9026" w:leader="dot"/>
            </w:tabs>
            <w:rPr/>
          </w:pPr>
          <w:hyperlink w:anchor="__RefHeading___Toc8502183_1051229030">
            <w:r>
              <w:rPr>
                <w:webHidden/>
                <w:rStyle w:val="IndexLink"/>
                <w:rtl w:val="true"/>
              </w:rPr>
              <w:t>آیه رب لاتذرني فرداً و</w:t>
            </w:r>
            <w:r>
              <w:rPr>
                <w:rStyle w:val="IndexLink"/>
                <w:rtl w:val="true"/>
              </w:rPr>
              <w:t>.....</w:t>
              <w:tab/>
            </w:r>
            <w:r>
              <w:rPr>
                <w:rStyle w:val="IndexLink"/>
              </w:rPr>
              <w:t>190</w:t>
            </w:r>
          </w:hyperlink>
        </w:p>
        <w:p>
          <w:pPr>
            <w:pStyle w:val="Contents2"/>
            <w:tabs>
              <w:tab w:val="clear" w:pos="8743"/>
              <w:tab w:val="right" w:pos="9026" w:leader="dot"/>
            </w:tabs>
            <w:rPr/>
          </w:pPr>
          <w:hyperlink w:anchor="__RefHeading___Toc8502185_1051229030">
            <w:r>
              <w:rPr>
                <w:webHidden/>
                <w:rStyle w:val="IndexLink"/>
                <w:rtl w:val="true"/>
              </w:rPr>
              <w:t>حضرت رسول اکرم رحمت برای عالمین است</w:t>
            </w:r>
            <w:r>
              <w:rPr>
                <w:rStyle w:val="IndexLink"/>
                <w:rtl w:val="true"/>
              </w:rPr>
              <w:tab/>
            </w:r>
            <w:r>
              <w:rPr>
                <w:rStyle w:val="IndexLink"/>
              </w:rPr>
              <w:t>191</w:t>
            </w:r>
          </w:hyperlink>
        </w:p>
        <w:p>
          <w:pPr>
            <w:pStyle w:val="Contents2"/>
            <w:tabs>
              <w:tab w:val="clear" w:pos="8743"/>
              <w:tab w:val="right" w:pos="9026" w:leader="dot"/>
            </w:tabs>
            <w:rPr/>
          </w:pPr>
          <w:hyperlink w:anchor="__RefHeading___Toc8502187_1051229030">
            <w:r>
              <w:rPr>
                <w:webHidden/>
                <w:rStyle w:val="IndexLink"/>
                <w:rtl w:val="true"/>
              </w:rPr>
              <w:t>آیه و من یعظم شعائر الله فانها</w:t>
            </w:r>
            <w:r>
              <w:rPr>
                <w:rStyle w:val="IndexLink"/>
                <w:rtl w:val="true"/>
              </w:rPr>
              <w:t>...</w:t>
              <w:tab/>
            </w:r>
            <w:r>
              <w:rPr>
                <w:rStyle w:val="IndexLink"/>
              </w:rPr>
              <w:t>192</w:t>
            </w:r>
          </w:hyperlink>
        </w:p>
        <w:p>
          <w:pPr>
            <w:pStyle w:val="Contents2"/>
            <w:tabs>
              <w:tab w:val="clear" w:pos="8743"/>
              <w:tab w:val="right" w:pos="9026" w:leader="dot"/>
            </w:tabs>
            <w:rPr/>
          </w:pPr>
          <w:hyperlink w:anchor="__RefHeading___Toc8502189_1051229030">
            <w:r>
              <w:rPr>
                <w:webHidden/>
                <w:rStyle w:val="IndexLink"/>
                <w:rtl w:val="true"/>
              </w:rPr>
              <w:t>خضوع</w:t>
            </w:r>
            <w:r>
              <w:rPr>
                <w:rStyle w:val="IndexLink"/>
                <w:rtl w:val="true"/>
              </w:rPr>
              <w:tab/>
            </w:r>
            <w:r>
              <w:rPr>
                <w:rStyle w:val="IndexLink"/>
              </w:rPr>
              <w:t>193</w:t>
            </w:r>
          </w:hyperlink>
        </w:p>
        <w:p>
          <w:pPr>
            <w:pStyle w:val="Contents2"/>
            <w:tabs>
              <w:tab w:val="clear" w:pos="8743"/>
              <w:tab w:val="right" w:pos="9026" w:leader="dot"/>
            </w:tabs>
            <w:rPr/>
          </w:pPr>
          <w:hyperlink w:anchor="__RefHeading___Toc8502191_1051229030">
            <w:r>
              <w:rPr>
                <w:webHidden/>
                <w:rStyle w:val="IndexLink"/>
                <w:rtl w:val="true"/>
              </w:rPr>
              <w:t>کوری چشم دل کفار</w:t>
            </w:r>
            <w:r>
              <w:rPr>
                <w:rStyle w:val="IndexLink"/>
                <w:rtl w:val="true"/>
              </w:rPr>
              <w:tab/>
            </w:r>
            <w:r>
              <w:rPr>
                <w:rStyle w:val="IndexLink"/>
              </w:rPr>
              <w:t>194</w:t>
            </w:r>
          </w:hyperlink>
        </w:p>
        <w:p>
          <w:pPr>
            <w:pStyle w:val="Contents2"/>
            <w:tabs>
              <w:tab w:val="clear" w:pos="8743"/>
              <w:tab w:val="right" w:pos="9026" w:leader="dot"/>
            </w:tabs>
            <w:rPr/>
          </w:pPr>
          <w:hyperlink w:anchor="__RefHeading___Toc8502193_1051229030">
            <w:r>
              <w:rPr>
                <w:webHidden/>
                <w:rStyle w:val="IndexLink"/>
                <w:rtl w:val="true"/>
              </w:rPr>
              <w:t>مؤمن از گفتن حرف بیجا پرهیز کند</w:t>
            </w:r>
            <w:r>
              <w:rPr>
                <w:rStyle w:val="IndexLink"/>
                <w:rtl w:val="true"/>
              </w:rPr>
              <w:tab/>
            </w:r>
            <w:r>
              <w:rPr>
                <w:rStyle w:val="IndexLink"/>
              </w:rPr>
              <w:t>195</w:t>
            </w:r>
          </w:hyperlink>
        </w:p>
        <w:p>
          <w:pPr>
            <w:pStyle w:val="Contents2"/>
            <w:tabs>
              <w:tab w:val="clear" w:pos="8743"/>
              <w:tab w:val="right" w:pos="9026" w:leader="dot"/>
            </w:tabs>
            <w:rPr/>
          </w:pPr>
          <w:hyperlink w:anchor="__RefHeading___Toc8502195_1051229030">
            <w:r>
              <w:rPr>
                <w:webHidden/>
                <w:rStyle w:val="IndexLink"/>
                <w:rtl w:val="true"/>
              </w:rPr>
              <w:t>شکرگزار نعمات الهی کم است</w:t>
            </w:r>
            <w:r>
              <w:rPr>
                <w:rStyle w:val="IndexLink"/>
                <w:rtl w:val="true"/>
              </w:rPr>
              <w:tab/>
            </w:r>
            <w:r>
              <w:rPr>
                <w:rStyle w:val="IndexLink"/>
              </w:rPr>
              <w:t>196</w:t>
            </w:r>
          </w:hyperlink>
        </w:p>
        <w:p>
          <w:pPr>
            <w:pStyle w:val="Contents2"/>
            <w:tabs>
              <w:tab w:val="clear" w:pos="8743"/>
              <w:tab w:val="right" w:pos="9026" w:leader="dot"/>
            </w:tabs>
            <w:rPr/>
          </w:pPr>
          <w:hyperlink w:anchor="__RefHeading___Toc8502197_1051229030">
            <w:r>
              <w:rPr>
                <w:webHidden/>
                <w:rStyle w:val="IndexLink"/>
                <w:rtl w:val="true"/>
              </w:rPr>
              <w:t>حرمت زنا و مجازات آن</w:t>
            </w:r>
            <w:r>
              <w:rPr>
                <w:rStyle w:val="IndexLink"/>
                <w:rtl w:val="true"/>
              </w:rPr>
              <w:tab/>
            </w:r>
            <w:r>
              <w:rPr>
                <w:rStyle w:val="IndexLink"/>
              </w:rPr>
              <w:t>197</w:t>
            </w:r>
          </w:hyperlink>
        </w:p>
        <w:p>
          <w:pPr>
            <w:pStyle w:val="Contents2"/>
            <w:tabs>
              <w:tab w:val="clear" w:pos="8743"/>
              <w:tab w:val="right" w:pos="9026" w:leader="dot"/>
            </w:tabs>
            <w:rPr/>
          </w:pPr>
          <w:hyperlink w:anchor="__RefHeading___Toc8502199_1051229030">
            <w:r>
              <w:rPr>
                <w:webHidden/>
                <w:rStyle w:val="IndexLink"/>
                <w:rtl w:val="true"/>
              </w:rPr>
              <w:t>امر خدا به نکاح و بشارت خدا به غنی نمودن فقیر از فضل و کرم خویش</w:t>
            </w:r>
            <w:r>
              <w:rPr>
                <w:rStyle w:val="IndexLink"/>
                <w:rtl w:val="true"/>
              </w:rPr>
              <w:tab/>
            </w:r>
            <w:r>
              <w:rPr>
                <w:rStyle w:val="IndexLink"/>
              </w:rPr>
              <w:t>198</w:t>
            </w:r>
          </w:hyperlink>
        </w:p>
        <w:p>
          <w:pPr>
            <w:pStyle w:val="Contents2"/>
            <w:tabs>
              <w:tab w:val="clear" w:pos="8743"/>
              <w:tab w:val="right" w:pos="9026" w:leader="dot"/>
            </w:tabs>
            <w:rPr/>
          </w:pPr>
          <w:hyperlink w:anchor="__RefHeading___Toc8502201_1051229030">
            <w:r>
              <w:rPr>
                <w:webHidden/>
                <w:rStyle w:val="IndexLink"/>
                <w:rtl w:val="true"/>
              </w:rPr>
              <w:t xml:space="preserve">آیه نور </w:t>
            </w:r>
            <w:r>
              <w:rPr>
                <w:rStyle w:val="IndexLink"/>
                <w:rtl w:val="true"/>
              </w:rPr>
              <w:t>(</w:t>
            </w:r>
            <w:r>
              <w:rPr>
                <w:rStyle w:val="IndexLink"/>
                <w:rtl w:val="true"/>
              </w:rPr>
              <w:t>الله نور السموات والارض</w:t>
            </w:r>
            <w:r>
              <w:rPr>
                <w:rStyle w:val="IndexLink"/>
                <w:rtl w:val="true"/>
              </w:rPr>
              <w:t>...)</w:t>
              <w:tab/>
            </w:r>
            <w:r>
              <w:rPr>
                <w:rStyle w:val="IndexLink"/>
              </w:rPr>
              <w:t>199</w:t>
            </w:r>
          </w:hyperlink>
        </w:p>
        <w:p>
          <w:pPr>
            <w:pStyle w:val="Contents2"/>
            <w:tabs>
              <w:tab w:val="clear" w:pos="8743"/>
              <w:tab w:val="right" w:pos="9026" w:leader="dot"/>
            </w:tabs>
            <w:rPr/>
          </w:pPr>
          <w:hyperlink w:anchor="__RefHeading___Toc8502203_1051229030">
            <w:r>
              <w:rPr>
                <w:webHidden/>
                <w:rStyle w:val="IndexLink"/>
                <w:rtl w:val="true"/>
              </w:rPr>
              <w:t>پاک مردانی که هیچ کسب و تجارت آنها را از یاد خدا غافل نگرداند</w:t>
            </w:r>
            <w:r>
              <w:rPr>
                <w:rStyle w:val="IndexLink"/>
                <w:rtl w:val="true"/>
              </w:rPr>
              <w:tab/>
            </w:r>
            <w:r>
              <w:rPr>
                <w:rStyle w:val="IndexLink"/>
              </w:rPr>
              <w:t>201</w:t>
            </w:r>
          </w:hyperlink>
        </w:p>
        <w:p>
          <w:pPr>
            <w:pStyle w:val="Contents2"/>
            <w:tabs>
              <w:tab w:val="clear" w:pos="8743"/>
              <w:tab w:val="right" w:pos="9026" w:leader="dot"/>
            </w:tabs>
            <w:rPr/>
          </w:pPr>
          <w:hyperlink w:anchor="__RefHeading___Toc8502205_1051229030">
            <w:r>
              <w:rPr>
                <w:webHidden/>
                <w:rStyle w:val="IndexLink"/>
                <w:rtl w:val="true"/>
              </w:rPr>
              <w:t xml:space="preserve">فرزندان شما که به حد بلوغ رسیدند </w:t>
            </w:r>
            <w:r>
              <w:rPr>
                <w:rStyle w:val="IndexLink"/>
                <w:rtl w:val="true"/>
              </w:rPr>
              <w:t>[</w:t>
            </w:r>
            <w:r>
              <w:rPr>
                <w:rStyle w:val="IndexLink"/>
                <w:rtl w:val="true"/>
              </w:rPr>
              <w:t xml:space="preserve">باید برای ورود به اتاق شما </w:t>
            </w:r>
            <w:r>
              <w:rPr>
                <w:rStyle w:val="IndexLink"/>
                <w:rtl w:val="true"/>
              </w:rPr>
              <w:t>]</w:t>
            </w:r>
            <w:r>
              <w:rPr>
                <w:rStyle w:val="IndexLink"/>
                <w:rtl w:val="true"/>
              </w:rPr>
              <w:t>اجازه بگیرند</w:t>
            </w:r>
            <w:r>
              <w:rPr>
                <w:rStyle w:val="IndexLink"/>
                <w:rtl w:val="true"/>
              </w:rPr>
              <w:tab/>
            </w:r>
            <w:r>
              <w:rPr>
                <w:rStyle w:val="IndexLink"/>
              </w:rPr>
              <w:t>202</w:t>
            </w:r>
          </w:hyperlink>
        </w:p>
        <w:p>
          <w:pPr>
            <w:pStyle w:val="Contents2"/>
            <w:tabs>
              <w:tab w:val="clear" w:pos="8743"/>
              <w:tab w:val="right" w:pos="9026" w:leader="dot"/>
            </w:tabs>
            <w:rPr/>
          </w:pPr>
          <w:hyperlink w:anchor="__RefHeading___Toc8502207_1051229030">
            <w:r>
              <w:rPr>
                <w:webHidden/>
                <w:rStyle w:val="IndexLink"/>
                <w:rtl w:val="true"/>
              </w:rPr>
              <w:t>شما از خانه های نزدیکان اجازه خوردن دارید</w:t>
            </w:r>
            <w:r>
              <w:rPr>
                <w:rStyle w:val="IndexLink"/>
                <w:rtl w:val="true"/>
              </w:rPr>
              <w:tab/>
            </w:r>
            <w:r>
              <w:rPr>
                <w:rStyle w:val="IndexLink"/>
              </w:rPr>
              <w:t>203</w:t>
            </w:r>
          </w:hyperlink>
        </w:p>
        <w:p>
          <w:pPr>
            <w:pStyle w:val="Contents2"/>
            <w:tabs>
              <w:tab w:val="clear" w:pos="8743"/>
              <w:tab w:val="right" w:pos="9026" w:leader="dot"/>
            </w:tabs>
            <w:rPr/>
          </w:pPr>
          <w:hyperlink w:anchor="__RefHeading___Toc8502209_1051229030">
            <w:r>
              <w:rPr>
                <w:webHidden/>
                <w:rStyle w:val="IndexLink"/>
                <w:rtl w:val="true"/>
              </w:rPr>
              <w:t>ذكر بعضی از نعمات الهی توسط حضرت ابراهیم پیامبر</w:t>
            </w:r>
            <w:r>
              <w:rPr>
                <w:rStyle w:val="IndexLink"/>
                <w:rtl w:val="true"/>
              </w:rPr>
              <w:tab/>
            </w:r>
            <w:r>
              <w:rPr>
                <w:rStyle w:val="IndexLink"/>
              </w:rPr>
              <w:t>204</w:t>
            </w:r>
          </w:hyperlink>
        </w:p>
        <w:p>
          <w:pPr>
            <w:pStyle w:val="Contents2"/>
            <w:tabs>
              <w:tab w:val="clear" w:pos="8743"/>
              <w:tab w:val="right" w:pos="9026" w:leader="dot"/>
            </w:tabs>
            <w:rPr/>
          </w:pPr>
          <w:hyperlink w:anchor="__RefHeading___Toc8502211_1051229030">
            <w:r>
              <w:rPr>
                <w:webHidden/>
                <w:rStyle w:val="IndexLink"/>
                <w:rtl w:val="true"/>
              </w:rPr>
              <w:t>ظلم</w:t>
            </w:r>
            <w:r>
              <w:rPr>
                <w:rStyle w:val="IndexLink"/>
                <w:rtl w:val="true"/>
              </w:rPr>
              <w:tab/>
            </w:r>
            <w:r>
              <w:rPr>
                <w:rStyle w:val="IndexLink"/>
              </w:rPr>
              <w:t>206</w:t>
            </w:r>
          </w:hyperlink>
        </w:p>
        <w:p>
          <w:pPr>
            <w:pStyle w:val="Contents2"/>
            <w:tabs>
              <w:tab w:val="clear" w:pos="8743"/>
              <w:tab w:val="right" w:pos="9026" w:leader="dot"/>
            </w:tabs>
            <w:rPr/>
          </w:pPr>
          <w:hyperlink w:anchor="__RefHeading___Toc8502213_1051229030">
            <w:r>
              <w:rPr>
                <w:webHidden/>
                <w:rStyle w:val="IndexLink"/>
                <w:rtl w:val="true"/>
              </w:rPr>
              <w:t xml:space="preserve">سوره ای که بسم الله الرحمن الرحیم یکی در اول و دومی در وسط سوره </w:t>
            </w:r>
            <w:r>
              <w:rPr>
                <w:rStyle w:val="IndexLink"/>
                <w:rtl w:val="true"/>
              </w:rPr>
              <w:t>(</w:t>
            </w:r>
            <w:r>
              <w:rPr>
                <w:rStyle w:val="IndexLink"/>
              </w:rPr>
              <w:t>2</w:t>
            </w:r>
            <w:r>
              <w:rPr>
                <w:rStyle w:val="IndexLink"/>
                <w:rtl w:val="true"/>
              </w:rPr>
              <w:t xml:space="preserve"> </w:t>
            </w:r>
            <w:r>
              <w:rPr>
                <w:rStyle w:val="IndexLink"/>
                <w:rtl w:val="true"/>
              </w:rPr>
              <w:t>بار</w:t>
            </w:r>
            <w:r>
              <w:rPr>
                <w:rStyle w:val="IndexLink"/>
                <w:rtl w:val="true"/>
              </w:rPr>
              <w:t xml:space="preserve">) </w:t>
            </w:r>
            <w:r>
              <w:rPr>
                <w:rStyle w:val="IndexLink"/>
                <w:rtl w:val="true"/>
              </w:rPr>
              <w:t>آمده</w:t>
            </w:r>
            <w:r>
              <w:rPr>
                <w:rStyle w:val="IndexLink"/>
                <w:rtl w:val="true"/>
              </w:rPr>
              <w:tab/>
            </w:r>
            <w:r>
              <w:rPr>
                <w:rStyle w:val="IndexLink"/>
              </w:rPr>
              <w:t>207</w:t>
            </w:r>
          </w:hyperlink>
        </w:p>
        <w:p>
          <w:pPr>
            <w:pStyle w:val="Contents2"/>
            <w:tabs>
              <w:tab w:val="clear" w:pos="8743"/>
              <w:tab w:val="right" w:pos="9026" w:leader="dot"/>
            </w:tabs>
            <w:rPr/>
          </w:pPr>
          <w:hyperlink w:anchor="__RefHeading___Toc8502215_1051229030">
            <w:r>
              <w:rPr>
                <w:webHidden/>
                <w:rStyle w:val="IndexLink"/>
                <w:rtl w:val="true"/>
              </w:rPr>
              <w:t>آیه امَّن یُجیب المُضطَر</w:t>
            </w:r>
            <w:r>
              <w:rPr>
                <w:rStyle w:val="IndexLink"/>
                <w:rtl w:val="true"/>
              </w:rPr>
              <w:t>...</w:t>
              <w:tab/>
            </w:r>
            <w:r>
              <w:rPr>
                <w:rStyle w:val="IndexLink"/>
              </w:rPr>
              <w:t>208</w:t>
            </w:r>
          </w:hyperlink>
        </w:p>
        <w:p>
          <w:pPr>
            <w:pStyle w:val="Contents2"/>
            <w:tabs>
              <w:tab w:val="clear" w:pos="8743"/>
              <w:tab w:val="right" w:pos="9026" w:leader="dot"/>
            </w:tabs>
            <w:rPr/>
          </w:pPr>
          <w:hyperlink w:anchor="__RefHeading___Toc8502217_1051229030">
            <w:r>
              <w:rPr>
                <w:webHidden/>
                <w:rStyle w:val="IndexLink"/>
                <w:rtl w:val="true"/>
              </w:rPr>
              <w:t>خوبی کن همانطور که خدا به تو خوبی کرده</w:t>
            </w:r>
            <w:r>
              <w:rPr>
                <w:rStyle w:val="IndexLink"/>
                <w:rtl w:val="true"/>
              </w:rPr>
              <w:tab/>
            </w:r>
            <w:r>
              <w:rPr>
                <w:rStyle w:val="IndexLink"/>
              </w:rPr>
              <w:t>209</w:t>
            </w:r>
          </w:hyperlink>
        </w:p>
        <w:p>
          <w:pPr>
            <w:pStyle w:val="Contents2"/>
            <w:tabs>
              <w:tab w:val="clear" w:pos="8743"/>
              <w:tab w:val="right" w:pos="9026" w:leader="dot"/>
            </w:tabs>
            <w:rPr/>
          </w:pPr>
          <w:hyperlink w:anchor="__RefHeading___Toc8502219_1051229030">
            <w:r>
              <w:rPr>
                <w:webHidden/>
                <w:rStyle w:val="IndexLink"/>
                <w:rtl w:val="true"/>
              </w:rPr>
              <w:t>آیه مستضعفین</w:t>
            </w:r>
            <w:r>
              <w:rPr>
                <w:rStyle w:val="IndexLink"/>
                <w:rtl w:val="true"/>
              </w:rPr>
              <w:tab/>
            </w:r>
            <w:r>
              <w:rPr>
                <w:rStyle w:val="IndexLink"/>
              </w:rPr>
              <w:t>210</w:t>
            </w:r>
          </w:hyperlink>
        </w:p>
        <w:p>
          <w:pPr>
            <w:pStyle w:val="Contents2"/>
            <w:tabs>
              <w:tab w:val="clear" w:pos="8743"/>
              <w:tab w:val="right" w:pos="9026" w:leader="dot"/>
            </w:tabs>
            <w:rPr/>
          </w:pPr>
          <w:hyperlink w:anchor="__RefHeading___Toc8502221_1051229030">
            <w:r>
              <w:rPr>
                <w:webHidden/>
                <w:rStyle w:val="IndexLink"/>
                <w:rtl w:val="true"/>
              </w:rPr>
              <w:t>آیه إِنَّ الّذي فرض علیک القرآن</w:t>
            </w:r>
            <w:r>
              <w:rPr>
                <w:rStyle w:val="IndexLink"/>
                <w:rtl w:val="true"/>
              </w:rPr>
              <w:t xml:space="preserve">... </w:t>
            </w:r>
            <w:r>
              <w:rPr>
                <w:rStyle w:val="IndexLink"/>
                <w:rtl w:val="true"/>
              </w:rPr>
              <w:t>که به گوش مسافر خواندنش مفید است</w:t>
            </w:r>
            <w:r>
              <w:rPr>
                <w:rStyle w:val="IndexLink"/>
                <w:rtl w:val="true"/>
              </w:rPr>
              <w:tab/>
            </w:r>
            <w:r>
              <w:rPr>
                <w:rStyle w:val="IndexLink"/>
              </w:rPr>
              <w:t>211</w:t>
            </w:r>
          </w:hyperlink>
        </w:p>
        <w:p>
          <w:pPr>
            <w:pStyle w:val="Contents2"/>
            <w:tabs>
              <w:tab w:val="clear" w:pos="8743"/>
              <w:tab w:val="right" w:pos="9026" w:leader="dot"/>
            </w:tabs>
            <w:rPr/>
          </w:pPr>
          <w:hyperlink w:anchor="__RefHeading___Toc8502223_1051229030">
            <w:r>
              <w:rPr>
                <w:webHidden/>
                <w:rStyle w:val="IndexLink"/>
                <w:rtl w:val="true"/>
              </w:rPr>
              <w:t>آیه کل شیء هالك الأوجه</w:t>
            </w:r>
            <w:r>
              <w:rPr>
                <w:rStyle w:val="IndexLink"/>
                <w:rtl w:val="true"/>
              </w:rPr>
              <w:tab/>
            </w:r>
            <w:r>
              <w:rPr>
                <w:rStyle w:val="IndexLink"/>
              </w:rPr>
              <w:t>212</w:t>
            </w:r>
          </w:hyperlink>
        </w:p>
        <w:p>
          <w:pPr>
            <w:pStyle w:val="Contents2"/>
            <w:tabs>
              <w:tab w:val="clear" w:pos="8743"/>
              <w:tab w:val="right" w:pos="9026" w:leader="dot"/>
            </w:tabs>
            <w:rPr/>
          </w:pPr>
          <w:hyperlink w:anchor="__RefHeading___Toc8502225_1051229030">
            <w:r>
              <w:rPr>
                <w:webHidden/>
                <w:rStyle w:val="IndexLink"/>
                <w:rtl w:val="true"/>
              </w:rPr>
              <w:t>نماز انسان را از کارهای زشت و منکرات باز می دارد</w:t>
            </w:r>
            <w:r>
              <w:rPr>
                <w:rStyle w:val="IndexLink"/>
                <w:rtl w:val="true"/>
              </w:rPr>
              <w:tab/>
            </w:r>
            <w:r>
              <w:rPr>
                <w:rStyle w:val="IndexLink"/>
              </w:rPr>
              <w:t>213</w:t>
            </w:r>
          </w:hyperlink>
        </w:p>
        <w:p>
          <w:pPr>
            <w:pStyle w:val="Contents2"/>
            <w:tabs>
              <w:tab w:val="clear" w:pos="8743"/>
              <w:tab w:val="right" w:pos="9026" w:leader="dot"/>
            </w:tabs>
            <w:rPr/>
          </w:pPr>
          <w:hyperlink w:anchor="__RefHeading___Toc8502227_1051229030">
            <w:r>
              <w:rPr>
                <w:webHidden/>
                <w:rStyle w:val="IndexLink"/>
                <w:rtl w:val="true"/>
              </w:rPr>
              <w:t>اهل کتاب باید به قرآن ایمان آورند</w:t>
            </w:r>
            <w:r>
              <w:rPr>
                <w:rStyle w:val="IndexLink"/>
                <w:rtl w:val="true"/>
              </w:rPr>
              <w:tab/>
            </w:r>
            <w:r>
              <w:rPr>
                <w:rStyle w:val="IndexLink"/>
              </w:rPr>
              <w:t>215</w:t>
            </w:r>
          </w:hyperlink>
        </w:p>
        <w:p>
          <w:pPr>
            <w:pStyle w:val="Contents2"/>
            <w:tabs>
              <w:tab w:val="clear" w:pos="8743"/>
              <w:tab w:val="right" w:pos="9026" w:leader="dot"/>
            </w:tabs>
            <w:rPr/>
          </w:pPr>
          <w:hyperlink w:anchor="__RefHeading___Toc8502229_1051229030">
            <w:r>
              <w:rPr>
                <w:webHidden/>
                <w:rStyle w:val="IndexLink"/>
                <w:rtl w:val="true"/>
              </w:rPr>
              <w:t>پیامبر اسلام اکرامی و بیسواد نبود میگفتند اینهایی که می گوید از روی کتب سابق میگوید</w:t>
            </w:r>
            <w:r>
              <w:rPr>
                <w:rStyle w:val="IndexLink"/>
                <w:rtl w:val="true"/>
              </w:rPr>
              <w:tab/>
            </w:r>
            <w:r>
              <w:rPr>
                <w:rStyle w:val="IndexLink"/>
              </w:rPr>
              <w:t>216</w:t>
            </w:r>
          </w:hyperlink>
        </w:p>
        <w:p>
          <w:pPr>
            <w:pStyle w:val="Contents2"/>
            <w:tabs>
              <w:tab w:val="clear" w:pos="8743"/>
              <w:tab w:val="right" w:pos="9026" w:leader="dot"/>
            </w:tabs>
            <w:rPr/>
          </w:pPr>
          <w:hyperlink w:anchor="__RefHeading___Toc8502231_1051229030">
            <w:r>
              <w:rPr>
                <w:webHidden/>
                <w:rStyle w:val="IndexLink"/>
                <w:rtl w:val="true"/>
              </w:rPr>
              <w:t>زندگی دنیا بازیچه ای بیش نیست</w:t>
            </w:r>
            <w:r>
              <w:rPr>
                <w:rStyle w:val="IndexLink"/>
                <w:rtl w:val="true"/>
              </w:rPr>
              <w:tab/>
            </w:r>
            <w:r>
              <w:rPr>
                <w:rStyle w:val="IndexLink"/>
              </w:rPr>
              <w:t>217</w:t>
            </w:r>
          </w:hyperlink>
        </w:p>
        <w:p>
          <w:pPr>
            <w:pStyle w:val="Contents2"/>
            <w:tabs>
              <w:tab w:val="clear" w:pos="8743"/>
              <w:tab w:val="right" w:pos="9026" w:leader="dot"/>
            </w:tabs>
            <w:rPr/>
          </w:pPr>
          <w:hyperlink w:anchor="__RefHeading___Toc8502233_1051229030">
            <w:r>
              <w:rPr>
                <w:webHidden/>
                <w:rStyle w:val="IndexLink"/>
                <w:rtl w:val="true"/>
              </w:rPr>
              <w:t>میانه روی و آرام سخن گفتن و پرهیز از بلند صحبت کردن</w:t>
            </w:r>
            <w:r>
              <w:rPr>
                <w:rStyle w:val="IndexLink"/>
                <w:rtl w:val="true"/>
              </w:rPr>
              <w:tab/>
            </w:r>
            <w:r>
              <w:rPr>
                <w:rStyle w:val="IndexLink"/>
              </w:rPr>
              <w:t>218</w:t>
            </w:r>
          </w:hyperlink>
        </w:p>
        <w:p>
          <w:pPr>
            <w:pStyle w:val="Contents2"/>
            <w:tabs>
              <w:tab w:val="clear" w:pos="8743"/>
              <w:tab w:val="right" w:pos="9026" w:leader="dot"/>
            </w:tabs>
            <w:rPr/>
          </w:pPr>
          <w:hyperlink w:anchor="__RefHeading___Toc8502235_1051229030">
            <w:r>
              <w:rPr>
                <w:webHidden/>
                <w:rStyle w:val="IndexLink"/>
                <w:rtl w:val="true"/>
              </w:rPr>
              <w:t>روزی که پدر را بخاطر پسر و پسر را بخاطر پدر کیفر و پاداش نکنند</w:t>
            </w:r>
            <w:r>
              <w:rPr>
                <w:rStyle w:val="IndexLink"/>
                <w:rtl w:val="true"/>
              </w:rPr>
              <w:tab/>
            </w:r>
            <w:r>
              <w:rPr>
                <w:rStyle w:val="IndexLink"/>
              </w:rPr>
              <w:t>219</w:t>
            </w:r>
          </w:hyperlink>
        </w:p>
        <w:p>
          <w:pPr>
            <w:pStyle w:val="Contents2"/>
            <w:tabs>
              <w:tab w:val="clear" w:pos="8743"/>
              <w:tab w:val="right" w:pos="9026" w:leader="dot"/>
            </w:tabs>
            <w:rPr/>
          </w:pPr>
          <w:hyperlink w:anchor="__RefHeading___Toc8502237_1051229030">
            <w:r>
              <w:rPr>
                <w:webHidden/>
                <w:rStyle w:val="IndexLink"/>
                <w:rtl w:val="true"/>
              </w:rPr>
              <w:t>اتّکال به خدا</w:t>
            </w:r>
            <w:r>
              <w:rPr>
                <w:rStyle w:val="IndexLink"/>
                <w:rtl w:val="true"/>
              </w:rPr>
              <w:tab/>
            </w:r>
            <w:r>
              <w:rPr>
                <w:rStyle w:val="IndexLink"/>
              </w:rPr>
              <w:t>220</w:t>
            </w:r>
          </w:hyperlink>
        </w:p>
        <w:p>
          <w:pPr>
            <w:pStyle w:val="Contents2"/>
            <w:tabs>
              <w:tab w:val="clear" w:pos="8743"/>
              <w:tab w:val="right" w:pos="9026" w:leader="dot"/>
            </w:tabs>
            <w:rPr/>
          </w:pPr>
          <w:hyperlink w:anchor="__RefHeading___Toc8502239_1051229030">
            <w:r>
              <w:rPr>
                <w:webHidden/>
                <w:rStyle w:val="IndexLink"/>
                <w:rtl w:val="true"/>
              </w:rPr>
              <w:t>گناهی که ندانسته از انسان سر بزند مؤاخذه نشود</w:t>
            </w:r>
            <w:r>
              <w:rPr>
                <w:rStyle w:val="IndexLink"/>
                <w:rtl w:val="true"/>
              </w:rPr>
              <w:tab/>
            </w:r>
            <w:r>
              <w:rPr>
                <w:rStyle w:val="IndexLink"/>
              </w:rPr>
              <w:t>221</w:t>
            </w:r>
          </w:hyperlink>
        </w:p>
        <w:p>
          <w:pPr>
            <w:pStyle w:val="Contents2"/>
            <w:tabs>
              <w:tab w:val="clear" w:pos="8743"/>
              <w:tab w:val="right" w:pos="9026" w:leader="dot"/>
            </w:tabs>
            <w:rPr/>
          </w:pPr>
          <w:hyperlink w:anchor="__RefHeading___Toc8502241_1051229030">
            <w:r>
              <w:rPr>
                <w:webHidden/>
                <w:rStyle w:val="IndexLink"/>
                <w:rtl w:val="true"/>
              </w:rPr>
              <w:t>وفای به عهدی که مؤمنان با خداکردند</w:t>
            </w:r>
            <w:r>
              <w:rPr>
                <w:rStyle w:val="IndexLink"/>
                <w:rtl w:val="true"/>
              </w:rPr>
              <w:tab/>
            </w:r>
            <w:r>
              <w:rPr>
                <w:rStyle w:val="IndexLink"/>
              </w:rPr>
              <w:t>222</w:t>
            </w:r>
          </w:hyperlink>
        </w:p>
        <w:p>
          <w:pPr>
            <w:pStyle w:val="Contents2"/>
            <w:tabs>
              <w:tab w:val="clear" w:pos="8743"/>
              <w:tab w:val="right" w:pos="9026" w:leader="dot"/>
            </w:tabs>
            <w:rPr/>
          </w:pPr>
          <w:hyperlink w:anchor="__RefHeading___Toc8502243_1051229030">
            <w:r>
              <w:rPr>
                <w:webHidden/>
                <w:rStyle w:val="IndexLink"/>
                <w:rtl w:val="true"/>
              </w:rPr>
              <w:t>آیه تطهیر در خصوص اهلبیت</w:t>
            </w:r>
            <w:r>
              <w:rPr>
                <w:rStyle w:val="IndexLink"/>
                <w:rtl w:val="true"/>
              </w:rPr>
              <w:tab/>
            </w:r>
            <w:r>
              <w:rPr>
                <w:rStyle w:val="IndexLink"/>
              </w:rPr>
              <w:t>223</w:t>
            </w:r>
          </w:hyperlink>
        </w:p>
        <w:p>
          <w:pPr>
            <w:pStyle w:val="Contents2"/>
            <w:tabs>
              <w:tab w:val="clear" w:pos="8743"/>
              <w:tab w:val="right" w:pos="9026" w:leader="dot"/>
            </w:tabs>
            <w:rPr/>
          </w:pPr>
          <w:hyperlink w:anchor="__RefHeading___Toc8502245_1051229030">
            <w:r>
              <w:rPr>
                <w:webHidden/>
                <w:rStyle w:val="IndexLink"/>
                <w:rtl w:val="true"/>
              </w:rPr>
              <w:t>تحریم ظریف و نرم حرف زدن زنها با نامحرم</w:t>
            </w:r>
            <w:r>
              <w:rPr>
                <w:rStyle w:val="IndexLink"/>
                <w:rtl w:val="true"/>
              </w:rPr>
              <w:tab/>
            </w:r>
            <w:r>
              <w:rPr>
                <w:rStyle w:val="IndexLink"/>
              </w:rPr>
              <w:t>224</w:t>
            </w:r>
          </w:hyperlink>
        </w:p>
        <w:p>
          <w:pPr>
            <w:pStyle w:val="Contents2"/>
            <w:tabs>
              <w:tab w:val="clear" w:pos="8743"/>
              <w:tab w:val="right" w:pos="9026" w:leader="dot"/>
            </w:tabs>
            <w:rPr/>
          </w:pPr>
          <w:hyperlink w:anchor="__RefHeading___Toc8502247_1051229030">
            <w:r>
              <w:rPr>
                <w:webHidden/>
                <w:rStyle w:val="IndexLink"/>
                <w:rtl w:val="true"/>
              </w:rPr>
              <w:t>خدا آنچه از مردان خواسته از زنان نیز خواسته</w:t>
            </w:r>
            <w:r>
              <w:rPr>
                <w:rStyle w:val="IndexLink"/>
                <w:rtl w:val="true"/>
              </w:rPr>
              <w:tab/>
            </w:r>
            <w:r>
              <w:rPr>
                <w:rStyle w:val="IndexLink"/>
              </w:rPr>
              <w:t>225</w:t>
            </w:r>
          </w:hyperlink>
        </w:p>
        <w:p>
          <w:pPr>
            <w:pStyle w:val="Contents2"/>
            <w:tabs>
              <w:tab w:val="clear" w:pos="8743"/>
              <w:tab w:val="right" w:pos="9026" w:leader="dot"/>
            </w:tabs>
            <w:rPr/>
          </w:pPr>
          <w:hyperlink w:anchor="__RefHeading___Toc8502249_1051229030">
            <w:r>
              <w:rPr>
                <w:webHidden/>
                <w:rStyle w:val="IndexLink"/>
                <w:rtl w:val="true"/>
              </w:rPr>
              <w:t>آیه درود فرستادن خدا و ملائکه به پیامبر</w:t>
            </w:r>
            <w:r>
              <w:rPr>
                <w:rStyle w:val="IndexLink"/>
                <w:rtl w:val="true"/>
              </w:rPr>
              <w:tab/>
            </w:r>
            <w:r>
              <w:rPr>
                <w:rStyle w:val="IndexLink"/>
              </w:rPr>
              <w:t>226</w:t>
            </w:r>
          </w:hyperlink>
        </w:p>
        <w:p>
          <w:pPr>
            <w:pStyle w:val="Contents2"/>
            <w:tabs>
              <w:tab w:val="clear" w:pos="8743"/>
              <w:tab w:val="right" w:pos="9026" w:leader="dot"/>
            </w:tabs>
            <w:rPr/>
          </w:pPr>
          <w:hyperlink w:anchor="__RefHeading___Toc8502251_1051229030">
            <w:r>
              <w:rPr>
                <w:webHidden/>
                <w:rStyle w:val="IndexLink"/>
                <w:rtl w:val="true"/>
              </w:rPr>
              <w:t>محرم و نامحرم و بی حجابی</w:t>
            </w:r>
            <w:r>
              <w:rPr>
                <w:rStyle w:val="IndexLink"/>
                <w:rtl w:val="true"/>
              </w:rPr>
              <w:tab/>
            </w:r>
            <w:r>
              <w:rPr>
                <w:rStyle w:val="IndexLink"/>
              </w:rPr>
              <w:t>230</w:t>
            </w:r>
          </w:hyperlink>
        </w:p>
        <w:p>
          <w:pPr>
            <w:pStyle w:val="Contents2"/>
            <w:tabs>
              <w:tab w:val="clear" w:pos="8743"/>
              <w:tab w:val="right" w:pos="9026" w:leader="dot"/>
            </w:tabs>
            <w:rPr/>
          </w:pPr>
          <w:hyperlink w:anchor="__RefHeading___Toc8502253_1051229030">
            <w:r>
              <w:rPr>
                <w:webHidden/>
                <w:rStyle w:val="IndexLink"/>
                <w:rtl w:val="true"/>
              </w:rPr>
              <w:t>بندگان خوب و خدا ترس پرهیزکار علاوه بر اجر اخروی در دنیا نیز خوبی و خوشی می بینند</w:t>
            </w:r>
            <w:r>
              <w:rPr>
                <w:rStyle w:val="IndexLink"/>
                <w:rtl w:val="true"/>
              </w:rPr>
              <w:tab/>
            </w:r>
            <w:r>
              <w:rPr>
                <w:rStyle w:val="IndexLink"/>
              </w:rPr>
              <w:t>231</w:t>
            </w:r>
          </w:hyperlink>
        </w:p>
        <w:p>
          <w:pPr>
            <w:pStyle w:val="Contents2"/>
            <w:tabs>
              <w:tab w:val="clear" w:pos="8743"/>
              <w:tab w:val="right" w:pos="9026" w:leader="dot"/>
            </w:tabs>
            <w:rPr/>
          </w:pPr>
          <w:hyperlink w:anchor="__RefHeading___Toc8502255_1051229030">
            <w:r>
              <w:rPr>
                <w:webHidden/>
                <w:rStyle w:val="IndexLink"/>
                <w:rtl w:val="true"/>
              </w:rPr>
              <w:t>آنهایی که همه گفته ها را می شنوند و بهترینش را عمل میکنند</w:t>
            </w:r>
            <w:r>
              <w:rPr>
                <w:rStyle w:val="IndexLink"/>
                <w:rtl w:val="true"/>
              </w:rPr>
              <w:tab/>
            </w:r>
            <w:r>
              <w:rPr>
                <w:rStyle w:val="IndexLink"/>
              </w:rPr>
              <w:t>232</w:t>
            </w:r>
          </w:hyperlink>
        </w:p>
        <w:p>
          <w:pPr>
            <w:pStyle w:val="Contents2"/>
            <w:tabs>
              <w:tab w:val="clear" w:pos="8743"/>
              <w:tab w:val="right" w:pos="9026" w:leader="dot"/>
            </w:tabs>
            <w:rPr/>
          </w:pPr>
          <w:hyperlink w:anchor="__RefHeading___Toc8502257_1051229030">
            <w:r>
              <w:rPr>
                <w:webHidden/>
                <w:rStyle w:val="IndexLink"/>
                <w:rtl w:val="true"/>
              </w:rPr>
              <w:t>نباید از رحمت خدا نا امید شد خداوند همه گناهان را می بخشد</w:t>
            </w:r>
            <w:r>
              <w:rPr>
                <w:rStyle w:val="IndexLink"/>
                <w:rtl w:val="true"/>
              </w:rPr>
              <w:tab/>
            </w:r>
            <w:r>
              <w:rPr>
                <w:rStyle w:val="IndexLink"/>
              </w:rPr>
              <w:t>233</w:t>
            </w:r>
          </w:hyperlink>
        </w:p>
        <w:p>
          <w:pPr>
            <w:pStyle w:val="Contents2"/>
            <w:tabs>
              <w:tab w:val="clear" w:pos="8743"/>
              <w:tab w:val="right" w:pos="9026" w:leader="dot"/>
            </w:tabs>
            <w:rPr/>
          </w:pPr>
          <w:hyperlink w:anchor="__RefHeading___Toc8502259_1051229030">
            <w:r>
              <w:rPr>
                <w:webHidden/>
                <w:rStyle w:val="IndexLink"/>
                <w:rtl w:val="true"/>
              </w:rPr>
              <w:t>به اهل بهشت مژده دهند که از هر دری می خواهید وارد شوید</w:t>
            </w:r>
            <w:r>
              <w:rPr>
                <w:rStyle w:val="IndexLink"/>
                <w:rtl w:val="true"/>
              </w:rPr>
              <w:tab/>
            </w:r>
            <w:r>
              <w:rPr>
                <w:rStyle w:val="IndexLink"/>
              </w:rPr>
              <w:t>234</w:t>
            </w:r>
          </w:hyperlink>
        </w:p>
        <w:p>
          <w:pPr>
            <w:pStyle w:val="Contents2"/>
            <w:tabs>
              <w:tab w:val="clear" w:pos="8743"/>
              <w:tab w:val="right" w:pos="9026" w:leader="dot"/>
            </w:tabs>
            <w:rPr/>
          </w:pPr>
          <w:hyperlink w:anchor="__RefHeading___Toc8502261_1051229030">
            <w:r>
              <w:rPr>
                <w:webHidden/>
                <w:rStyle w:val="IndexLink"/>
                <w:rtl w:val="true"/>
              </w:rPr>
              <w:t xml:space="preserve">آیه ادعونی استجب لکم </w:t>
            </w:r>
            <w:r>
              <w:rPr>
                <w:rStyle w:val="IndexLink"/>
                <w:rtl w:val="true"/>
              </w:rPr>
              <w:t>(</w:t>
            </w:r>
            <w:r>
              <w:rPr>
                <w:rStyle w:val="IndexLink"/>
                <w:rtl w:val="true"/>
              </w:rPr>
              <w:t>دعا کنید که مستجاب می شود</w:t>
            </w:r>
            <w:r>
              <w:rPr>
                <w:rStyle w:val="IndexLink"/>
                <w:rtl w:val="true"/>
              </w:rPr>
              <w:t>)</w:t>
              <w:tab/>
            </w:r>
            <w:r>
              <w:rPr>
                <w:rStyle w:val="IndexLink"/>
              </w:rPr>
              <w:t>235</w:t>
            </w:r>
          </w:hyperlink>
        </w:p>
        <w:p>
          <w:pPr>
            <w:pStyle w:val="Contents2"/>
            <w:tabs>
              <w:tab w:val="clear" w:pos="8743"/>
              <w:tab w:val="right" w:pos="9026" w:leader="dot"/>
            </w:tabs>
            <w:rPr/>
          </w:pPr>
          <w:hyperlink w:anchor="__RefHeading___Toc8502263_1051229030">
            <w:r>
              <w:rPr>
                <w:webHidden/>
                <w:rStyle w:val="IndexLink"/>
                <w:rtl w:val="true"/>
              </w:rPr>
              <w:t>پیامبر برای رسالت خود مزدی نخواسته جز محبت به نزدیکان خود</w:t>
            </w:r>
            <w:r>
              <w:rPr>
                <w:rStyle w:val="IndexLink"/>
                <w:rtl w:val="true"/>
              </w:rPr>
              <w:tab/>
            </w:r>
            <w:r>
              <w:rPr>
                <w:rStyle w:val="IndexLink"/>
              </w:rPr>
              <w:t>237</w:t>
            </w:r>
          </w:hyperlink>
        </w:p>
        <w:p>
          <w:pPr>
            <w:pStyle w:val="Contents2"/>
            <w:tabs>
              <w:tab w:val="clear" w:pos="8743"/>
              <w:tab w:val="right" w:pos="9026" w:leader="dot"/>
            </w:tabs>
            <w:rPr/>
          </w:pPr>
          <w:hyperlink w:anchor="__RefHeading___Toc8502265_1051229030">
            <w:r>
              <w:rPr>
                <w:webHidden/>
                <w:rStyle w:val="IndexLink"/>
                <w:rtl w:val="true"/>
              </w:rPr>
              <w:t>خدا به هرکس که خواهد پسر و به هرکس که خواهد دختر عطا فرماید یا در یک رحم دو فرزند پسر و دختر قرار می دهد و هر که را خواهد عقیم و نازا کند</w:t>
            </w:r>
            <w:r>
              <w:rPr>
                <w:rStyle w:val="IndexLink"/>
                <w:rtl w:val="true"/>
              </w:rPr>
              <w:tab/>
            </w:r>
            <w:r>
              <w:rPr>
                <w:rStyle w:val="IndexLink"/>
              </w:rPr>
              <w:t>239</w:t>
            </w:r>
          </w:hyperlink>
        </w:p>
        <w:p>
          <w:pPr>
            <w:pStyle w:val="Contents2"/>
            <w:tabs>
              <w:tab w:val="clear" w:pos="8743"/>
              <w:tab w:val="right" w:pos="9026" w:leader="dot"/>
            </w:tabs>
            <w:rPr/>
          </w:pPr>
          <w:hyperlink w:anchor="__RefHeading___Toc8502267_1051229030">
            <w:r>
              <w:rPr>
                <w:webHidden/>
                <w:rStyle w:val="IndexLink"/>
                <w:rtl w:val="true"/>
              </w:rPr>
              <w:t>خدا بی نیاز و شماها نیازمند و فقیرید</w:t>
            </w:r>
            <w:r>
              <w:rPr>
                <w:rStyle w:val="IndexLink"/>
                <w:rtl w:val="true"/>
              </w:rPr>
              <w:tab/>
            </w:r>
            <w:r>
              <w:rPr>
                <w:rStyle w:val="IndexLink"/>
              </w:rPr>
              <w:t>240</w:t>
            </w:r>
          </w:hyperlink>
        </w:p>
        <w:p>
          <w:pPr>
            <w:pStyle w:val="Contents2"/>
            <w:tabs>
              <w:tab w:val="clear" w:pos="8743"/>
              <w:tab w:val="right" w:pos="9026" w:leader="dot"/>
            </w:tabs>
            <w:rPr/>
          </w:pPr>
          <w:hyperlink w:anchor="__RefHeading___Toc8502269_1051229030">
            <w:r>
              <w:rPr>
                <w:webHidden/>
                <w:rStyle w:val="IndexLink"/>
                <w:rtl w:val="true"/>
              </w:rPr>
              <w:t xml:space="preserve">آیه </w:t>
            </w:r>
            <w:r>
              <w:rPr>
                <w:rStyle w:val="IndexLink"/>
                <w:rtl w:val="true"/>
              </w:rPr>
              <w:t>«</w:t>
            </w:r>
            <w:r>
              <w:rPr>
                <w:rStyle w:val="IndexLink"/>
                <w:rtl w:val="true"/>
              </w:rPr>
              <w:t>یدالله فوق ایدیهم</w:t>
            </w:r>
            <w:r>
              <w:rPr>
                <w:rStyle w:val="IndexLink"/>
                <w:rtl w:val="true"/>
              </w:rPr>
              <w:t xml:space="preserve">» </w:t>
            </w:r>
            <w:r>
              <w:rPr>
                <w:rStyle w:val="IndexLink"/>
                <w:rtl w:val="true"/>
              </w:rPr>
              <w:t>دست خدا بالاترین دستهاست</w:t>
            </w:r>
            <w:r>
              <w:rPr>
                <w:rStyle w:val="IndexLink"/>
                <w:rtl w:val="true"/>
              </w:rPr>
              <w:tab/>
            </w:r>
            <w:r>
              <w:rPr>
                <w:rStyle w:val="IndexLink"/>
              </w:rPr>
              <w:t>241</w:t>
            </w:r>
          </w:hyperlink>
        </w:p>
        <w:p>
          <w:pPr>
            <w:pStyle w:val="Contents2"/>
            <w:tabs>
              <w:tab w:val="clear" w:pos="8743"/>
              <w:tab w:val="right" w:pos="9026" w:leader="dot"/>
            </w:tabs>
            <w:rPr/>
          </w:pPr>
          <w:hyperlink w:anchor="__RefHeading___Toc8502271_1051229030">
            <w:r>
              <w:rPr>
                <w:webHidden/>
                <w:rStyle w:val="IndexLink"/>
                <w:rtl w:val="true"/>
              </w:rPr>
              <w:t>برای مریض نرفتن به جنگ گناه محسوب نمی شود</w:t>
            </w:r>
            <w:r>
              <w:rPr>
                <w:rStyle w:val="IndexLink"/>
                <w:rtl w:val="true"/>
              </w:rPr>
              <w:tab/>
            </w:r>
            <w:r>
              <w:rPr>
                <w:rStyle w:val="IndexLink"/>
              </w:rPr>
              <w:t>242</w:t>
            </w:r>
          </w:hyperlink>
        </w:p>
        <w:p>
          <w:pPr>
            <w:pStyle w:val="Contents2"/>
            <w:tabs>
              <w:tab w:val="clear" w:pos="8743"/>
              <w:tab w:val="right" w:pos="9026" w:leader="dot"/>
            </w:tabs>
            <w:rPr/>
          </w:pPr>
          <w:hyperlink w:anchor="__RefHeading___Toc8502273_1051229030">
            <w:r>
              <w:rPr>
                <w:webHidden/>
                <w:rStyle w:val="IndexLink"/>
                <w:rtl w:val="true"/>
              </w:rPr>
              <w:t xml:space="preserve">آیه </w:t>
            </w:r>
            <w:r>
              <w:rPr>
                <w:rStyle w:val="IndexLink"/>
                <w:rtl w:val="true"/>
              </w:rPr>
              <w:t>(</w:t>
            </w:r>
            <w:r>
              <w:rPr>
                <w:rStyle w:val="IndexLink"/>
                <w:rtl w:val="true"/>
              </w:rPr>
              <w:t>هو الذي ارسل رسوله بالهدى</w:t>
            </w:r>
            <w:r>
              <w:rPr>
                <w:rStyle w:val="IndexLink"/>
                <w:rtl w:val="true"/>
              </w:rPr>
              <w:t>...)</w:t>
              <w:tab/>
            </w:r>
            <w:r>
              <w:rPr>
                <w:rStyle w:val="IndexLink"/>
              </w:rPr>
              <w:t>243</w:t>
            </w:r>
          </w:hyperlink>
        </w:p>
        <w:p>
          <w:pPr>
            <w:pStyle w:val="Contents2"/>
            <w:tabs>
              <w:tab w:val="clear" w:pos="8743"/>
              <w:tab w:val="right" w:pos="9026" w:leader="dot"/>
            </w:tabs>
            <w:rPr/>
          </w:pPr>
          <w:hyperlink w:anchor="__RefHeading___Toc8502275_1051229030">
            <w:r>
              <w:rPr>
                <w:webHidden/>
                <w:rStyle w:val="IndexLink"/>
                <w:rtl w:val="true"/>
              </w:rPr>
              <w:t xml:space="preserve">آیه </w:t>
            </w:r>
            <w:r>
              <w:rPr>
                <w:rStyle w:val="IndexLink"/>
                <w:rtl w:val="true"/>
              </w:rPr>
              <w:t>(</w:t>
            </w:r>
            <w:r>
              <w:rPr>
                <w:rStyle w:val="IndexLink"/>
                <w:rtl w:val="true"/>
              </w:rPr>
              <w:t>محمد رسول الله والذين مَعَهُ</w:t>
            </w:r>
            <w:r>
              <w:rPr>
                <w:rStyle w:val="IndexLink"/>
                <w:rtl w:val="true"/>
              </w:rPr>
              <w:t>..)</w:t>
              <w:tab/>
            </w:r>
            <w:r>
              <w:rPr>
                <w:rStyle w:val="IndexLink"/>
              </w:rPr>
              <w:t>244</w:t>
            </w:r>
          </w:hyperlink>
        </w:p>
        <w:p>
          <w:pPr>
            <w:pStyle w:val="Contents2"/>
            <w:tabs>
              <w:tab w:val="clear" w:pos="8743"/>
              <w:tab w:val="right" w:pos="9026" w:leader="dot"/>
            </w:tabs>
            <w:rPr/>
          </w:pPr>
          <w:hyperlink w:anchor="__RefHeading___Toc8502277_1051229030">
            <w:r>
              <w:rPr>
                <w:webHidden/>
                <w:rStyle w:val="IndexLink"/>
                <w:rtl w:val="true"/>
              </w:rPr>
              <w:t xml:space="preserve">آیه </w:t>
            </w:r>
            <w:r>
              <w:rPr>
                <w:rStyle w:val="IndexLink"/>
                <w:rtl w:val="true"/>
              </w:rPr>
              <w:t>(</w:t>
            </w:r>
            <w:r>
              <w:rPr>
                <w:rStyle w:val="IndexLink"/>
                <w:rtl w:val="true"/>
              </w:rPr>
              <w:t>وانما المومنون اخوه</w:t>
            </w:r>
            <w:r>
              <w:rPr>
                <w:rStyle w:val="IndexLink"/>
                <w:rtl w:val="true"/>
              </w:rPr>
              <w:t>...)</w:t>
              <w:tab/>
            </w:r>
            <w:r>
              <w:rPr>
                <w:rStyle w:val="IndexLink"/>
              </w:rPr>
              <w:t>245</w:t>
            </w:r>
          </w:hyperlink>
        </w:p>
        <w:p>
          <w:pPr>
            <w:pStyle w:val="Contents2"/>
            <w:tabs>
              <w:tab w:val="clear" w:pos="8743"/>
              <w:tab w:val="right" w:pos="9026" w:leader="dot"/>
            </w:tabs>
            <w:rPr/>
          </w:pPr>
          <w:hyperlink w:anchor="__RefHeading___Toc8502279_1051229030">
            <w:r>
              <w:rPr>
                <w:webHidden/>
                <w:rStyle w:val="IndexLink"/>
                <w:rtl w:val="true"/>
              </w:rPr>
              <w:t>قرآن مسخره کردن دیگران را سخت نکوهش نموده همچنین نسبت های ناروا و زشت را ممنوع نموده است</w:t>
            </w:r>
            <w:r>
              <w:rPr>
                <w:rStyle w:val="IndexLink"/>
                <w:rtl w:val="true"/>
              </w:rPr>
              <w:tab/>
            </w:r>
            <w:r>
              <w:rPr>
                <w:rStyle w:val="IndexLink"/>
              </w:rPr>
              <w:t>248</w:t>
            </w:r>
          </w:hyperlink>
        </w:p>
        <w:p>
          <w:pPr>
            <w:pStyle w:val="Contents2"/>
            <w:tabs>
              <w:tab w:val="clear" w:pos="8743"/>
              <w:tab w:val="right" w:pos="9026" w:leader="dot"/>
            </w:tabs>
            <w:rPr/>
          </w:pPr>
          <w:hyperlink w:anchor="__RefHeading___Toc8502281_1051229030">
            <w:r>
              <w:rPr>
                <w:webHidden/>
                <w:rStyle w:val="IndexLink"/>
                <w:rtl w:val="true"/>
              </w:rPr>
              <w:t>قرآن از ظن بد، تجسس، غیبت که همه از اخلاق رذیله هستند شدیداً منع کرده</w:t>
            </w:r>
            <w:r>
              <w:rPr>
                <w:rStyle w:val="IndexLink"/>
                <w:rtl w:val="true"/>
              </w:rPr>
              <w:tab/>
            </w:r>
            <w:r>
              <w:rPr>
                <w:rStyle w:val="IndexLink"/>
              </w:rPr>
              <w:t>249</w:t>
            </w:r>
          </w:hyperlink>
        </w:p>
        <w:p>
          <w:pPr>
            <w:pStyle w:val="Contents2"/>
            <w:tabs>
              <w:tab w:val="clear" w:pos="8743"/>
              <w:tab w:val="right" w:pos="9026" w:leader="dot"/>
            </w:tabs>
            <w:rPr/>
          </w:pPr>
          <w:hyperlink w:anchor="__RefHeading___Toc8502283_1051229030">
            <w:r>
              <w:rPr>
                <w:webHidden/>
                <w:rStyle w:val="IndexLink"/>
                <w:rtl w:val="true"/>
              </w:rPr>
              <w:t>عزیزترین شما پیش خدا پرهیزکارترین شماست</w:t>
            </w:r>
            <w:r>
              <w:rPr>
                <w:rStyle w:val="IndexLink"/>
                <w:rtl w:val="true"/>
              </w:rPr>
              <w:tab/>
            </w:r>
            <w:r>
              <w:rPr>
                <w:rStyle w:val="IndexLink"/>
              </w:rPr>
              <w:t>251</w:t>
            </w:r>
          </w:hyperlink>
        </w:p>
        <w:p>
          <w:pPr>
            <w:pStyle w:val="Contents2"/>
            <w:tabs>
              <w:tab w:val="clear" w:pos="8743"/>
              <w:tab w:val="right" w:pos="9026" w:leader="dot"/>
            </w:tabs>
            <w:rPr/>
          </w:pPr>
          <w:hyperlink w:anchor="__RefHeading___Toc8502285_1051229030">
            <w:r>
              <w:rPr>
                <w:webHidden/>
                <w:rStyle w:val="IndexLink"/>
                <w:rtl w:val="true"/>
              </w:rPr>
              <w:t>خدا از رگ گردن، به ما نزدیک تر است</w:t>
            </w:r>
            <w:r>
              <w:rPr>
                <w:rStyle w:val="IndexLink"/>
                <w:rtl w:val="true"/>
              </w:rPr>
              <w:tab/>
            </w:r>
            <w:r>
              <w:rPr>
                <w:rStyle w:val="IndexLink"/>
              </w:rPr>
              <w:t>253</w:t>
            </w:r>
          </w:hyperlink>
        </w:p>
        <w:p>
          <w:pPr>
            <w:pStyle w:val="Contents2"/>
            <w:tabs>
              <w:tab w:val="clear" w:pos="8743"/>
              <w:tab w:val="right" w:pos="9026" w:leader="dot"/>
            </w:tabs>
            <w:rPr/>
          </w:pPr>
          <w:hyperlink w:anchor="__RefHeading___Toc8502287_1051229030">
            <w:r>
              <w:rPr>
                <w:webHidden/>
                <w:rStyle w:val="IndexLink"/>
                <w:rtl w:val="true"/>
              </w:rPr>
              <w:t>آیه</w:t>
            </w:r>
            <w:r>
              <w:rPr>
                <w:rStyle w:val="IndexLink"/>
                <w:rtl w:val="true"/>
              </w:rPr>
              <w:t xml:space="preserve">( </w:t>
            </w:r>
            <w:r>
              <w:rPr>
                <w:rStyle w:val="IndexLink"/>
                <w:rtl w:val="true"/>
              </w:rPr>
              <w:t>وذكر فان الذكرى تنفع المومنین</w:t>
            </w:r>
            <w:r>
              <w:rPr>
                <w:rStyle w:val="IndexLink"/>
                <w:rtl w:val="true"/>
              </w:rPr>
              <w:t>)</w:t>
              <w:tab/>
            </w:r>
            <w:r>
              <w:rPr>
                <w:rStyle w:val="IndexLink"/>
              </w:rPr>
              <w:t>254</w:t>
            </w:r>
          </w:hyperlink>
        </w:p>
        <w:p>
          <w:pPr>
            <w:pStyle w:val="Contents2"/>
            <w:tabs>
              <w:tab w:val="clear" w:pos="8743"/>
              <w:tab w:val="right" w:pos="9026" w:leader="dot"/>
            </w:tabs>
            <w:rPr/>
          </w:pPr>
          <w:hyperlink w:anchor="__RefHeading___Toc8502289_1051229030">
            <w:r>
              <w:rPr>
                <w:webHidden/>
                <w:rStyle w:val="IndexLink"/>
                <w:rtl w:val="true"/>
              </w:rPr>
              <w:t>آیه جن و انس را خلق نکردیم مگر مرا پرستش کنند</w:t>
            </w:r>
            <w:r>
              <w:rPr>
                <w:rStyle w:val="IndexLink"/>
                <w:rtl w:val="true"/>
              </w:rPr>
              <w:tab/>
            </w:r>
            <w:r>
              <w:rPr>
                <w:rStyle w:val="IndexLink"/>
              </w:rPr>
              <w:t>255</w:t>
            </w:r>
          </w:hyperlink>
        </w:p>
        <w:p>
          <w:pPr>
            <w:pStyle w:val="Contents2"/>
            <w:tabs>
              <w:tab w:val="clear" w:pos="8743"/>
              <w:tab w:val="right" w:pos="9026" w:leader="dot"/>
            </w:tabs>
            <w:rPr/>
          </w:pPr>
          <w:hyperlink w:anchor="__RefHeading___Toc8502291_1051229030">
            <w:r>
              <w:rPr>
                <w:webHidden/>
                <w:rStyle w:val="IndexLink"/>
                <w:rtl w:val="true"/>
              </w:rPr>
              <w:t>پیامبر از روی هوی حرف نمیزند هر چه می گوید وحی از طرف خداست</w:t>
            </w:r>
            <w:r>
              <w:rPr>
                <w:rStyle w:val="IndexLink"/>
                <w:rtl w:val="true"/>
              </w:rPr>
              <w:tab/>
            </w:r>
            <w:r>
              <w:rPr>
                <w:rStyle w:val="IndexLink"/>
              </w:rPr>
              <w:t>256</w:t>
            </w:r>
          </w:hyperlink>
        </w:p>
        <w:p>
          <w:pPr>
            <w:pStyle w:val="Contents2"/>
            <w:tabs>
              <w:tab w:val="clear" w:pos="8743"/>
              <w:tab w:val="right" w:pos="9026" w:leader="dot"/>
            </w:tabs>
            <w:rPr/>
          </w:pPr>
          <w:hyperlink w:anchor="__RefHeading___Toc8502293_1051229030">
            <w:r>
              <w:rPr>
                <w:webHidden/>
                <w:rStyle w:val="IndexLink"/>
                <w:rtl w:val="true"/>
              </w:rPr>
              <w:t>نابرده رنج گنج میسّر نمی شود</w:t>
            </w:r>
            <w:r>
              <w:rPr>
                <w:rStyle w:val="IndexLink"/>
                <w:rtl w:val="true"/>
              </w:rPr>
              <w:tab/>
            </w:r>
            <w:r>
              <w:rPr>
                <w:rStyle w:val="IndexLink"/>
              </w:rPr>
              <w:t>257</w:t>
            </w:r>
          </w:hyperlink>
        </w:p>
        <w:p>
          <w:pPr>
            <w:pStyle w:val="Contents2"/>
            <w:tabs>
              <w:tab w:val="clear" w:pos="8743"/>
              <w:tab w:val="right" w:pos="9026" w:leader="dot"/>
            </w:tabs>
            <w:rPr/>
          </w:pPr>
          <w:hyperlink w:anchor="__RefHeading___Toc8502295_1051229030">
            <w:r>
              <w:rPr>
                <w:webHidden/>
                <w:rStyle w:val="IndexLink"/>
                <w:rtl w:val="true"/>
              </w:rPr>
              <w:t>فرمان خدا در یک چشم به هم زدن انجام می پذیرد</w:t>
            </w:r>
            <w:r>
              <w:rPr>
                <w:rStyle w:val="IndexLink"/>
                <w:rtl w:val="true"/>
              </w:rPr>
              <w:tab/>
            </w:r>
            <w:r>
              <w:rPr>
                <w:rStyle w:val="IndexLink"/>
              </w:rPr>
              <w:t>259</w:t>
            </w:r>
          </w:hyperlink>
        </w:p>
        <w:p>
          <w:pPr>
            <w:pStyle w:val="Contents2"/>
            <w:tabs>
              <w:tab w:val="clear" w:pos="8743"/>
              <w:tab w:val="right" w:pos="9026" w:leader="dot"/>
            </w:tabs>
            <w:rPr/>
          </w:pPr>
          <w:hyperlink w:anchor="__RefHeading___Toc8502297_1051229030">
            <w:r>
              <w:rPr>
                <w:webHidden/>
                <w:rStyle w:val="IndexLink"/>
                <w:rtl w:val="true"/>
              </w:rPr>
              <w:t xml:space="preserve">آیه </w:t>
            </w:r>
            <w:r>
              <w:rPr>
                <w:rStyle w:val="IndexLink"/>
                <w:rtl w:val="true"/>
              </w:rPr>
              <w:t>(</w:t>
            </w:r>
            <w:r>
              <w:rPr>
                <w:rStyle w:val="IndexLink"/>
                <w:rtl w:val="true"/>
              </w:rPr>
              <w:t>فبای الاء ربکما تکذبان</w:t>
            </w:r>
            <w:r>
              <w:rPr>
                <w:rStyle w:val="IndexLink"/>
                <w:rtl w:val="true"/>
              </w:rPr>
              <w:t>)</w:t>
              <w:tab/>
            </w:r>
            <w:r>
              <w:rPr>
                <w:rStyle w:val="IndexLink"/>
              </w:rPr>
              <w:t>260</w:t>
            </w:r>
          </w:hyperlink>
        </w:p>
        <w:p>
          <w:pPr>
            <w:pStyle w:val="Contents2"/>
            <w:tabs>
              <w:tab w:val="clear" w:pos="8743"/>
              <w:tab w:val="right" w:pos="9026" w:leader="dot"/>
            </w:tabs>
            <w:rPr/>
          </w:pPr>
          <w:hyperlink w:anchor="__RefHeading___Toc8502299_1051229030">
            <w:r>
              <w:rPr>
                <w:webHidden/>
                <w:rStyle w:val="IndexLink"/>
                <w:rtl w:val="true"/>
              </w:rPr>
              <w:t>بدکاران از صورتشان شناخته می شوند</w:t>
            </w:r>
            <w:r>
              <w:rPr>
                <w:rStyle w:val="IndexLink"/>
                <w:rtl w:val="true"/>
              </w:rPr>
              <w:tab/>
            </w:r>
            <w:r>
              <w:rPr>
                <w:rStyle w:val="IndexLink"/>
              </w:rPr>
              <w:t>261</w:t>
            </w:r>
          </w:hyperlink>
        </w:p>
        <w:p>
          <w:pPr>
            <w:pStyle w:val="Contents2"/>
            <w:tabs>
              <w:tab w:val="clear" w:pos="8743"/>
              <w:tab w:val="right" w:pos="9026" w:leader="dot"/>
            </w:tabs>
            <w:rPr/>
          </w:pPr>
          <w:hyperlink w:anchor="__RefHeading___Toc8502301_1051229030">
            <w:r>
              <w:rPr>
                <w:webHidden/>
                <w:rStyle w:val="IndexLink"/>
                <w:rtl w:val="true"/>
              </w:rPr>
              <w:t>آیا پاداش خوبی جز خوبی است؟</w:t>
            </w:r>
            <w:r>
              <w:rPr>
                <w:rStyle w:val="IndexLink"/>
                <w:rtl w:val="true"/>
              </w:rPr>
              <w:tab/>
            </w:r>
            <w:r>
              <w:rPr>
                <w:rStyle w:val="IndexLink"/>
              </w:rPr>
              <w:t>262</w:t>
            </w:r>
          </w:hyperlink>
        </w:p>
        <w:p>
          <w:pPr>
            <w:pStyle w:val="Contents2"/>
            <w:tabs>
              <w:tab w:val="clear" w:pos="8743"/>
              <w:tab w:val="right" w:pos="9026" w:leader="dot"/>
            </w:tabs>
            <w:rPr/>
          </w:pPr>
          <w:hyperlink w:anchor="__RefHeading___Toc8502303_1051229030">
            <w:r>
              <w:rPr>
                <w:webHidden/>
                <w:rStyle w:val="IndexLink"/>
                <w:rtl w:val="true"/>
              </w:rPr>
              <w:t>جز پاکان نمی توانند آن را مس کنند</w:t>
            </w:r>
            <w:r>
              <w:rPr>
                <w:rStyle w:val="IndexLink"/>
                <w:rtl w:val="true"/>
              </w:rPr>
              <w:tab/>
            </w:r>
            <w:r>
              <w:rPr>
                <w:rStyle w:val="IndexLink"/>
              </w:rPr>
              <w:t>263</w:t>
            </w:r>
          </w:hyperlink>
        </w:p>
        <w:p>
          <w:pPr>
            <w:pStyle w:val="Contents2"/>
            <w:tabs>
              <w:tab w:val="clear" w:pos="8743"/>
              <w:tab w:val="right" w:pos="9026" w:leader="dot"/>
            </w:tabs>
            <w:rPr/>
          </w:pPr>
          <w:hyperlink w:anchor="__RefHeading___Toc8502305_1051229030">
            <w:r>
              <w:rPr>
                <w:webHidden/>
                <w:rStyle w:val="IndexLink"/>
                <w:rtl w:val="true"/>
              </w:rPr>
              <w:t>آنچه از دست شما رود دلتنگ نشوید و آنچه به شما رسد مغرور و دلشاد نگردید</w:t>
            </w:r>
            <w:r>
              <w:rPr>
                <w:rStyle w:val="IndexLink"/>
                <w:rtl w:val="true"/>
              </w:rPr>
              <w:tab/>
            </w:r>
            <w:r>
              <w:rPr>
                <w:rStyle w:val="IndexLink"/>
              </w:rPr>
              <w:t>264</w:t>
            </w:r>
          </w:hyperlink>
        </w:p>
        <w:p>
          <w:pPr>
            <w:pStyle w:val="Contents2"/>
            <w:tabs>
              <w:tab w:val="clear" w:pos="8743"/>
              <w:tab w:val="right" w:pos="9026" w:leader="dot"/>
            </w:tabs>
            <w:rPr/>
          </w:pPr>
          <w:hyperlink w:anchor="__RefHeading___Toc8502307_1051229030">
            <w:r>
              <w:rPr>
                <w:webHidden/>
                <w:rStyle w:val="IndexLink"/>
                <w:rtl w:val="true"/>
              </w:rPr>
              <w:t xml:space="preserve">آیه </w:t>
            </w:r>
            <w:r>
              <w:rPr>
                <w:rStyle w:val="IndexLink"/>
                <w:rtl w:val="true"/>
              </w:rPr>
              <w:t>«</w:t>
            </w:r>
            <w:r>
              <w:rPr>
                <w:rStyle w:val="IndexLink"/>
                <w:rtl w:val="true"/>
              </w:rPr>
              <w:t>وانزلنا الحديد فيه بأس شديد</w:t>
            </w:r>
            <w:r>
              <w:rPr>
                <w:rStyle w:val="IndexLink"/>
                <w:rtl w:val="true"/>
              </w:rPr>
              <w:t>»</w:t>
              <w:tab/>
            </w:r>
            <w:r>
              <w:rPr>
                <w:rStyle w:val="IndexLink"/>
              </w:rPr>
              <w:t>266</w:t>
            </w:r>
          </w:hyperlink>
        </w:p>
        <w:p>
          <w:pPr>
            <w:pStyle w:val="Contents2"/>
            <w:tabs>
              <w:tab w:val="clear" w:pos="8743"/>
              <w:tab w:val="right" w:pos="9026" w:leader="dot"/>
            </w:tabs>
            <w:rPr/>
          </w:pPr>
          <w:hyperlink w:anchor="__RefHeading___Toc8502309_1051229030">
            <w:r>
              <w:rPr>
                <w:webHidden/>
                <w:rStyle w:val="IndexLink"/>
                <w:rtl w:val="true"/>
              </w:rPr>
              <w:t>آیه حزب شیطان</w:t>
            </w:r>
            <w:r>
              <w:rPr>
                <w:rStyle w:val="IndexLink"/>
                <w:rtl w:val="true"/>
              </w:rPr>
              <w:tab/>
            </w:r>
            <w:r>
              <w:rPr>
                <w:rStyle w:val="IndexLink"/>
              </w:rPr>
              <w:t>267</w:t>
            </w:r>
          </w:hyperlink>
        </w:p>
        <w:p>
          <w:pPr>
            <w:pStyle w:val="Contents2"/>
            <w:tabs>
              <w:tab w:val="clear" w:pos="8743"/>
              <w:tab w:val="right" w:pos="9026" w:leader="dot"/>
            </w:tabs>
            <w:rPr/>
          </w:pPr>
          <w:hyperlink w:anchor="__RefHeading___Toc8502311_1051229030">
            <w:r>
              <w:rPr>
                <w:webHidden/>
                <w:rStyle w:val="IndexLink"/>
                <w:rtl w:val="true"/>
              </w:rPr>
              <w:t>آیه حزب خدا</w:t>
            </w:r>
            <w:r>
              <w:rPr>
                <w:rStyle w:val="IndexLink"/>
                <w:rtl w:val="true"/>
              </w:rPr>
              <w:tab/>
            </w:r>
            <w:r>
              <w:rPr>
                <w:rStyle w:val="IndexLink"/>
              </w:rPr>
              <w:t>268</w:t>
            </w:r>
          </w:hyperlink>
        </w:p>
        <w:p>
          <w:pPr>
            <w:pStyle w:val="Contents2"/>
            <w:tabs>
              <w:tab w:val="clear" w:pos="8743"/>
              <w:tab w:val="right" w:pos="9026" w:leader="dot"/>
            </w:tabs>
            <w:rPr/>
          </w:pPr>
          <w:hyperlink w:anchor="__RefHeading___Toc8502313_1051229030">
            <w:r>
              <w:rPr>
                <w:webHidden/>
                <w:rStyle w:val="IndexLink"/>
                <w:rtl w:val="true"/>
              </w:rPr>
              <w:t>صاحبان بصیرت عبرت بگیرند</w:t>
            </w:r>
            <w:r>
              <w:rPr>
                <w:rStyle w:val="IndexLink"/>
                <w:rtl w:val="true"/>
              </w:rPr>
              <w:tab/>
            </w:r>
            <w:r>
              <w:rPr>
                <w:rStyle w:val="IndexLink"/>
              </w:rPr>
              <w:t>270</w:t>
            </w:r>
          </w:hyperlink>
        </w:p>
        <w:p>
          <w:pPr>
            <w:pStyle w:val="Contents2"/>
            <w:tabs>
              <w:tab w:val="clear" w:pos="8743"/>
              <w:tab w:val="right" w:pos="9026" w:leader="dot"/>
            </w:tabs>
            <w:rPr/>
          </w:pPr>
          <w:hyperlink w:anchor="__RefHeading___Toc8502315_1051229030">
            <w:r>
              <w:rPr>
                <w:webHidden/>
                <w:rStyle w:val="IndexLink"/>
                <w:rtl w:val="true"/>
              </w:rPr>
              <w:t xml:space="preserve">آیه </w:t>
            </w:r>
            <w:r>
              <w:rPr>
                <w:rStyle w:val="IndexLink"/>
                <w:rtl w:val="true"/>
              </w:rPr>
              <w:t>(</w:t>
            </w:r>
            <w:r>
              <w:rPr>
                <w:rStyle w:val="IndexLink"/>
                <w:rtl w:val="true"/>
              </w:rPr>
              <w:t>لو انزلنا هذا القرآن على جبل</w:t>
            </w:r>
            <w:r>
              <w:rPr>
                <w:rStyle w:val="IndexLink"/>
                <w:rtl w:val="true"/>
              </w:rPr>
              <w:t>...)</w:t>
              <w:tab/>
            </w:r>
            <w:r>
              <w:rPr>
                <w:rStyle w:val="IndexLink"/>
              </w:rPr>
              <w:t>271</w:t>
            </w:r>
          </w:hyperlink>
        </w:p>
        <w:p>
          <w:pPr>
            <w:pStyle w:val="Contents2"/>
            <w:tabs>
              <w:tab w:val="clear" w:pos="8743"/>
              <w:tab w:val="right" w:pos="9026" w:leader="dot"/>
            </w:tabs>
            <w:rPr/>
          </w:pPr>
          <w:hyperlink w:anchor="__RefHeading___Toc8502317_1051229030">
            <w:r>
              <w:rPr>
                <w:webHidden/>
                <w:rStyle w:val="IndexLink"/>
                <w:rtl w:val="true"/>
              </w:rPr>
              <w:t>خبر دادن حضرت عیسی به قوم خود از آمدن حضرت محمد صلی الله علیه و آله وسلم</w:t>
            </w:r>
            <w:r>
              <w:rPr>
                <w:rStyle w:val="IndexLink"/>
                <w:rtl w:val="true"/>
              </w:rPr>
              <w:tab/>
            </w:r>
            <w:r>
              <w:rPr>
                <w:rStyle w:val="IndexLink"/>
              </w:rPr>
              <w:t>272</w:t>
            </w:r>
          </w:hyperlink>
        </w:p>
        <w:p>
          <w:pPr>
            <w:pStyle w:val="Contents2"/>
            <w:tabs>
              <w:tab w:val="clear" w:pos="8743"/>
              <w:tab w:val="right" w:pos="9026" w:leader="dot"/>
            </w:tabs>
            <w:rPr/>
          </w:pPr>
          <w:hyperlink w:anchor="__RefHeading___Toc8502319_1051229030">
            <w:r>
              <w:rPr>
                <w:webHidden/>
                <w:rStyle w:val="IndexLink"/>
                <w:rtl w:val="true"/>
              </w:rPr>
              <w:t>همانطور که خدا و رسولش عزیز است مؤمن هم باید عزیز باشد</w:t>
            </w:r>
            <w:r>
              <w:rPr>
                <w:rStyle w:val="IndexLink"/>
                <w:rtl w:val="true"/>
              </w:rPr>
              <w:tab/>
            </w:r>
            <w:r>
              <w:rPr>
                <w:rStyle w:val="IndexLink"/>
              </w:rPr>
              <w:t>275</w:t>
            </w:r>
          </w:hyperlink>
        </w:p>
        <w:p>
          <w:pPr>
            <w:pStyle w:val="Contents2"/>
            <w:tabs>
              <w:tab w:val="clear" w:pos="8743"/>
              <w:tab w:val="right" w:pos="9026" w:leader="dot"/>
            </w:tabs>
            <w:rPr/>
          </w:pPr>
          <w:hyperlink w:anchor="__RefHeading___Toc8502321_1051229030">
            <w:r>
              <w:rPr>
                <w:webHidden/>
                <w:rStyle w:val="IndexLink"/>
                <w:rtl w:val="true"/>
              </w:rPr>
              <w:t xml:space="preserve">آیه </w:t>
            </w:r>
            <w:r>
              <w:rPr>
                <w:rStyle w:val="IndexLink"/>
                <w:rtl w:val="true"/>
              </w:rPr>
              <w:t>«</w:t>
            </w:r>
            <w:r>
              <w:rPr>
                <w:rStyle w:val="IndexLink"/>
                <w:rtl w:val="true"/>
              </w:rPr>
              <w:t>ومن يتق الله يجعل له مخرجا</w:t>
            </w:r>
            <w:r>
              <w:rPr>
                <w:rStyle w:val="IndexLink"/>
                <w:rtl w:val="true"/>
              </w:rPr>
              <w:t>...»</w:t>
              <w:tab/>
            </w:r>
            <w:r>
              <w:rPr>
                <w:rStyle w:val="IndexLink"/>
              </w:rPr>
              <w:t>276</w:t>
            </w:r>
          </w:hyperlink>
        </w:p>
        <w:p>
          <w:pPr>
            <w:pStyle w:val="Contents2"/>
            <w:tabs>
              <w:tab w:val="clear" w:pos="8743"/>
              <w:tab w:val="right" w:pos="9026" w:leader="dot"/>
            </w:tabs>
            <w:rPr/>
          </w:pPr>
          <w:hyperlink w:anchor="__RefHeading___Toc8502323_1051229030">
            <w:r>
              <w:rPr>
                <w:webHidden/>
                <w:rStyle w:val="IndexLink"/>
                <w:rtl w:val="true"/>
              </w:rPr>
              <w:t>رعایت حقوق زنان حتی در شیردادن</w:t>
            </w:r>
            <w:r>
              <w:rPr>
                <w:rStyle w:val="IndexLink"/>
                <w:rtl w:val="true"/>
              </w:rPr>
              <w:tab/>
            </w:r>
            <w:r>
              <w:rPr>
                <w:rStyle w:val="IndexLink"/>
              </w:rPr>
              <w:t>277</w:t>
            </w:r>
          </w:hyperlink>
        </w:p>
        <w:p>
          <w:pPr>
            <w:pStyle w:val="Contents2"/>
            <w:tabs>
              <w:tab w:val="clear" w:pos="8743"/>
              <w:tab w:val="right" w:pos="9026" w:leader="dot"/>
            </w:tabs>
            <w:rPr/>
          </w:pPr>
          <w:hyperlink w:anchor="__RefHeading___Toc8502325_1051229030">
            <w:r>
              <w:rPr>
                <w:webHidden/>
                <w:rStyle w:val="IndexLink"/>
                <w:rtl w:val="true"/>
              </w:rPr>
              <w:t>مؤمنان وظیفه نگهداری خود و خانواده خود از آتش جهنم را دارند</w:t>
            </w:r>
            <w:r>
              <w:rPr>
                <w:rStyle w:val="IndexLink"/>
                <w:rtl w:val="true"/>
              </w:rPr>
              <w:tab/>
            </w:r>
            <w:r>
              <w:rPr>
                <w:rStyle w:val="IndexLink"/>
              </w:rPr>
              <w:t>278</w:t>
            </w:r>
          </w:hyperlink>
        </w:p>
        <w:p>
          <w:pPr>
            <w:pStyle w:val="Contents2"/>
            <w:tabs>
              <w:tab w:val="clear" w:pos="8743"/>
              <w:tab w:val="right" w:pos="9026" w:leader="dot"/>
            </w:tabs>
            <w:rPr/>
          </w:pPr>
          <w:hyperlink w:anchor="__RefHeading___Toc8502327_1051229030">
            <w:r>
              <w:rPr>
                <w:webHidden/>
                <w:rStyle w:val="IndexLink"/>
                <w:rtl w:val="true"/>
              </w:rPr>
              <w:t xml:space="preserve">آیه </w:t>
            </w:r>
            <w:r>
              <w:rPr>
                <w:rStyle w:val="IndexLink"/>
                <w:rtl w:val="true"/>
              </w:rPr>
              <w:t>(</w:t>
            </w:r>
            <w:r>
              <w:rPr>
                <w:rStyle w:val="IndexLink"/>
                <w:rtl w:val="true"/>
              </w:rPr>
              <w:t>وان یکاد الذين كفرو</w:t>
            </w:r>
            <w:r>
              <w:rPr>
                <w:rStyle w:val="IndexLink"/>
                <w:rtl w:val="true"/>
              </w:rPr>
              <w:t>...)</w:t>
              <w:tab/>
            </w:r>
            <w:r>
              <w:rPr>
                <w:rStyle w:val="IndexLink"/>
              </w:rPr>
              <w:t>279</w:t>
            </w:r>
          </w:hyperlink>
        </w:p>
        <w:p>
          <w:pPr>
            <w:pStyle w:val="Contents2"/>
            <w:tabs>
              <w:tab w:val="clear" w:pos="8743"/>
              <w:tab w:val="right" w:pos="9026" w:leader="dot"/>
            </w:tabs>
            <w:rPr/>
          </w:pPr>
          <w:hyperlink w:anchor="__RefHeading___Toc8502329_1051229030">
            <w:r>
              <w:rPr>
                <w:webHidden/>
                <w:rStyle w:val="IndexLink"/>
                <w:rtl w:val="true"/>
              </w:rPr>
              <w:t>طولانی بودن مدت روز قیامت</w:t>
            </w:r>
            <w:r>
              <w:rPr>
                <w:rStyle w:val="IndexLink"/>
                <w:rtl w:val="true"/>
              </w:rPr>
              <w:tab/>
            </w:r>
            <w:r>
              <w:rPr>
                <w:rStyle w:val="IndexLink"/>
              </w:rPr>
              <w:t>280</w:t>
            </w:r>
          </w:hyperlink>
        </w:p>
        <w:p>
          <w:pPr>
            <w:pStyle w:val="Contents2"/>
            <w:tabs>
              <w:tab w:val="clear" w:pos="8743"/>
              <w:tab w:val="right" w:pos="9026" w:leader="dot"/>
            </w:tabs>
            <w:rPr/>
          </w:pPr>
          <w:hyperlink w:anchor="__RefHeading___Toc8502331_1051229030">
            <w:r>
              <w:rPr>
                <w:webHidden/>
                <w:rStyle w:val="IndexLink"/>
                <w:rtl w:val="true"/>
              </w:rPr>
              <w:t>انسان طبعاً مخلوقی سخت حریص و بی صبری است</w:t>
            </w:r>
            <w:r>
              <w:rPr>
                <w:rStyle w:val="IndexLink"/>
                <w:rtl w:val="true"/>
              </w:rPr>
              <w:tab/>
            </w:r>
            <w:r>
              <w:rPr>
                <w:rStyle w:val="IndexLink"/>
              </w:rPr>
              <w:t>281</w:t>
            </w:r>
          </w:hyperlink>
        </w:p>
        <w:p>
          <w:pPr>
            <w:pStyle w:val="Contents2"/>
            <w:tabs>
              <w:tab w:val="clear" w:pos="8743"/>
              <w:tab w:val="right" w:pos="9026" w:leader="dot"/>
            </w:tabs>
            <w:rPr/>
          </w:pPr>
          <w:hyperlink w:anchor="__RefHeading___Toc8502333_1051229030">
            <w:r>
              <w:rPr>
                <w:webHidden/>
                <w:rStyle w:val="IndexLink"/>
                <w:rtl w:val="true"/>
              </w:rPr>
              <w:t>از اوصاف انسان مؤمن و نمازگزاران واقعی</w:t>
            </w:r>
            <w:r>
              <w:rPr>
                <w:rStyle w:val="IndexLink"/>
                <w:rtl w:val="true"/>
              </w:rPr>
              <w:tab/>
            </w:r>
            <w:r>
              <w:rPr>
                <w:rStyle w:val="IndexLink"/>
              </w:rPr>
              <w:t>282</w:t>
            </w:r>
          </w:hyperlink>
        </w:p>
        <w:p>
          <w:pPr>
            <w:pStyle w:val="Contents2"/>
            <w:tabs>
              <w:tab w:val="clear" w:pos="8743"/>
              <w:tab w:val="right" w:pos="9026" w:leader="dot"/>
            </w:tabs>
            <w:rPr/>
          </w:pPr>
          <w:hyperlink w:anchor="__RefHeading___Toc8502335_1051229030">
            <w:r>
              <w:rPr>
                <w:webHidden/>
                <w:rStyle w:val="IndexLink"/>
                <w:rtl w:val="true"/>
              </w:rPr>
              <w:t>سجده ها مخصوص ذات احدیت است نباید احدی را غیر از خدا پرستید</w:t>
            </w:r>
            <w:r>
              <w:rPr>
                <w:rStyle w:val="IndexLink"/>
                <w:rtl w:val="true"/>
              </w:rPr>
              <w:tab/>
            </w:r>
            <w:r>
              <w:rPr>
                <w:rStyle w:val="IndexLink"/>
              </w:rPr>
              <w:t>283</w:t>
            </w:r>
          </w:hyperlink>
        </w:p>
        <w:p>
          <w:pPr>
            <w:pStyle w:val="Contents2"/>
            <w:tabs>
              <w:tab w:val="clear" w:pos="8743"/>
              <w:tab w:val="right" w:pos="9026" w:leader="dot"/>
            </w:tabs>
            <w:rPr/>
          </w:pPr>
          <w:hyperlink w:anchor="__RefHeading___Toc8502337_1051229030">
            <w:r>
              <w:rPr>
                <w:webHidden/>
                <w:rStyle w:val="IndexLink"/>
                <w:rtl w:val="true"/>
              </w:rPr>
              <w:t>به هر که احسان و خوبی کنی مبادا منّت بگذاری</w:t>
            </w:r>
            <w:r>
              <w:rPr>
                <w:rStyle w:val="IndexLink"/>
                <w:rtl w:val="true"/>
              </w:rPr>
              <w:tab/>
            </w:r>
            <w:r>
              <w:rPr>
                <w:rStyle w:val="IndexLink"/>
              </w:rPr>
              <w:t>284</w:t>
            </w:r>
          </w:hyperlink>
        </w:p>
        <w:p>
          <w:pPr>
            <w:pStyle w:val="Contents2"/>
            <w:tabs>
              <w:tab w:val="clear" w:pos="8743"/>
              <w:tab w:val="right" w:pos="9026" w:leader="dot"/>
            </w:tabs>
            <w:rPr/>
          </w:pPr>
          <w:hyperlink w:anchor="__RefHeading___Toc8502339_1051229030">
            <w:r>
              <w:rPr>
                <w:webHidden/>
                <w:rStyle w:val="IndexLink"/>
                <w:rtl w:val="true"/>
              </w:rPr>
              <w:t>هرکسی در گرو اعمال خودش است</w:t>
            </w:r>
            <w:r>
              <w:rPr>
                <w:rStyle w:val="IndexLink"/>
                <w:rtl w:val="true"/>
              </w:rPr>
              <w:tab/>
            </w:r>
            <w:r>
              <w:rPr>
                <w:rStyle w:val="IndexLink"/>
              </w:rPr>
              <w:t>285</w:t>
            </w:r>
          </w:hyperlink>
        </w:p>
        <w:p>
          <w:pPr>
            <w:pStyle w:val="Contents2"/>
            <w:tabs>
              <w:tab w:val="clear" w:pos="8743"/>
              <w:tab w:val="right" w:pos="9026" w:leader="dot"/>
            </w:tabs>
            <w:rPr/>
          </w:pPr>
          <w:hyperlink w:anchor="__RefHeading___Toc8502341_1051229030">
            <w:r>
              <w:rPr>
                <w:webHidden/>
                <w:rStyle w:val="IndexLink"/>
                <w:rtl w:val="true"/>
              </w:rPr>
              <w:t>احوال بد بی نمازان</w:t>
            </w:r>
            <w:r>
              <w:rPr>
                <w:rStyle w:val="IndexLink"/>
                <w:rtl w:val="true"/>
              </w:rPr>
              <w:tab/>
            </w:r>
            <w:r>
              <w:rPr>
                <w:rStyle w:val="IndexLink"/>
              </w:rPr>
              <w:t>286</w:t>
            </w:r>
          </w:hyperlink>
        </w:p>
        <w:p>
          <w:pPr>
            <w:pStyle w:val="Contents2"/>
            <w:tabs>
              <w:tab w:val="clear" w:pos="8743"/>
              <w:tab w:val="right" w:pos="9026" w:leader="dot"/>
            </w:tabs>
            <w:rPr/>
          </w:pPr>
          <w:hyperlink w:anchor="__RefHeading___Toc8502343_1051229030">
            <w:r>
              <w:rPr>
                <w:webHidden/>
                <w:rStyle w:val="IndexLink"/>
                <w:rtl w:val="true"/>
              </w:rPr>
              <w:t xml:space="preserve">آیه </w:t>
            </w:r>
            <w:r>
              <w:rPr>
                <w:rStyle w:val="IndexLink"/>
                <w:rtl w:val="true"/>
              </w:rPr>
              <w:t xml:space="preserve">( </w:t>
            </w:r>
            <w:r>
              <w:rPr>
                <w:rStyle w:val="IndexLink"/>
                <w:rtl w:val="true"/>
              </w:rPr>
              <w:t>يا ايتها النفس المطمئنّه</w:t>
            </w:r>
            <w:r>
              <w:rPr>
                <w:rStyle w:val="IndexLink"/>
                <w:rtl w:val="true"/>
              </w:rPr>
              <w:t>...)</w:t>
              <w:tab/>
            </w:r>
            <w:r>
              <w:rPr>
                <w:rStyle w:val="IndexLink"/>
              </w:rPr>
              <w:t>289</w:t>
            </w:r>
          </w:hyperlink>
        </w:p>
        <w:p>
          <w:pPr>
            <w:pStyle w:val="Contents2"/>
            <w:tabs>
              <w:tab w:val="clear" w:pos="8743"/>
              <w:tab w:val="right" w:pos="9026" w:leader="dot"/>
            </w:tabs>
            <w:rPr/>
          </w:pPr>
          <w:hyperlink w:anchor="__RefHeading___Toc8502345_1051229030">
            <w:r>
              <w:rPr>
                <w:webHidden/>
                <w:rStyle w:val="IndexLink"/>
                <w:rtl w:val="true"/>
              </w:rPr>
              <w:t>خدا بعد از هر سختی آسانی قرار دهد</w:t>
            </w:r>
            <w:r>
              <w:rPr>
                <w:rStyle w:val="IndexLink"/>
                <w:rtl w:val="true"/>
              </w:rPr>
              <w:tab/>
            </w:r>
            <w:r>
              <w:rPr>
                <w:rStyle w:val="IndexLink"/>
              </w:rPr>
              <w:t>290</w:t>
            </w:r>
          </w:hyperlink>
        </w:p>
        <w:p>
          <w:pPr>
            <w:pStyle w:val="Contents2"/>
            <w:tabs>
              <w:tab w:val="clear" w:pos="8743"/>
              <w:tab w:val="right" w:pos="9026" w:leader="dot"/>
            </w:tabs>
            <w:rPr/>
          </w:pPr>
          <w:hyperlink w:anchor="__RefHeading___Toc8502347_1051229030">
            <w:r>
              <w:rPr>
                <w:webHidden/>
                <w:rStyle w:val="IndexLink"/>
                <w:rtl w:val="true"/>
              </w:rPr>
              <w:t>خدا انسان را در مشقّت آفرید</w:t>
            </w:r>
            <w:r>
              <w:rPr>
                <w:rStyle w:val="IndexLink"/>
                <w:rtl w:val="true"/>
              </w:rPr>
              <w:tab/>
            </w:r>
            <w:r>
              <w:rPr>
                <w:rStyle w:val="IndexLink"/>
              </w:rPr>
              <w:t>291</w:t>
            </w:r>
          </w:hyperlink>
        </w:p>
        <w:p>
          <w:pPr>
            <w:pStyle w:val="Contents2"/>
            <w:tabs>
              <w:tab w:val="clear" w:pos="8743"/>
              <w:tab w:val="right" w:pos="9026" w:leader="dot"/>
            </w:tabs>
            <w:rPr/>
          </w:pPr>
          <w:hyperlink w:anchor="__RefHeading___Toc8502349_1051229030">
            <w:r>
              <w:rPr>
                <w:webHidden/>
                <w:rStyle w:val="IndexLink"/>
                <w:rtl w:val="true"/>
              </w:rPr>
              <w:t>نعمت های خدا را بازگو کنید</w:t>
            </w:r>
            <w:r>
              <w:rPr>
                <w:rStyle w:val="IndexLink"/>
                <w:rtl w:val="true"/>
              </w:rPr>
              <w:tab/>
            </w:r>
            <w:r>
              <w:rPr>
                <w:rStyle w:val="IndexLink"/>
              </w:rPr>
              <w:t>292</w:t>
            </w:r>
          </w:hyperlink>
        </w:p>
        <w:p>
          <w:pPr>
            <w:pStyle w:val="Contents2"/>
            <w:tabs>
              <w:tab w:val="clear" w:pos="8743"/>
              <w:tab w:val="right" w:pos="9026" w:leader="dot"/>
            </w:tabs>
            <w:rPr/>
          </w:pPr>
          <w:hyperlink w:anchor="__RefHeading___Toc8502351_1051229030">
            <w:r>
              <w:rPr>
                <w:webHidden/>
                <w:rStyle w:val="IndexLink"/>
                <w:rtl w:val="true"/>
              </w:rPr>
              <w:t>انسان اگر خود را در نعمت و قدرت ببیند سرکشی می کند</w:t>
            </w:r>
            <w:r>
              <w:rPr>
                <w:rStyle w:val="IndexLink"/>
                <w:rtl w:val="true"/>
              </w:rPr>
              <w:tab/>
            </w:r>
            <w:r>
              <w:rPr>
                <w:rStyle w:val="IndexLink"/>
              </w:rPr>
              <w:t>294</w:t>
            </w:r>
          </w:hyperlink>
        </w:p>
        <w:p>
          <w:pPr>
            <w:pStyle w:val="Contents2"/>
            <w:tabs>
              <w:tab w:val="clear" w:pos="8743"/>
              <w:tab w:val="right" w:pos="9026" w:leader="dot"/>
            </w:tabs>
            <w:rPr/>
          </w:pPr>
          <w:hyperlink w:anchor="__RefHeading___Toc8502353_1051229030">
            <w:r>
              <w:rPr>
                <w:webHidden/>
                <w:rStyle w:val="IndexLink"/>
                <w:rtl w:val="true"/>
              </w:rPr>
              <w:t>دعای بعد از نماز</w:t>
            </w:r>
            <w:r>
              <w:rPr>
                <w:rStyle w:val="IndexLink"/>
                <w:rtl w:val="true"/>
              </w:rPr>
              <w:tab/>
            </w:r>
            <w:r>
              <w:rPr>
                <w:rStyle w:val="IndexLink"/>
              </w:rPr>
              <w:t>296</w:t>
            </w:r>
          </w:hyperlink>
        </w:p>
        <w:p>
          <w:pPr>
            <w:pStyle w:val="Contents2"/>
            <w:tabs>
              <w:tab w:val="clear" w:pos="8743"/>
              <w:tab w:val="right" w:pos="9026" w:leader="dot"/>
            </w:tabs>
            <w:rPr/>
          </w:pPr>
          <w:hyperlink w:anchor="__RefHeading___Toc8502355_1051229030">
            <w:r>
              <w:rPr>
                <w:webHidden/>
                <w:rStyle w:val="IndexLink"/>
                <w:rtl w:val="true"/>
              </w:rPr>
              <w:t xml:space="preserve">وای بر نمازگزاران </w:t>
            </w:r>
            <w:r>
              <w:rPr>
                <w:rStyle w:val="IndexLink"/>
                <w:rtl w:val="true"/>
              </w:rPr>
              <w:t>(</w:t>
            </w:r>
            <w:r>
              <w:rPr>
                <w:rStyle w:val="IndexLink"/>
                <w:rtl w:val="true"/>
              </w:rPr>
              <w:t>کدام نمازگزاران؟</w:t>
            </w:r>
            <w:r>
              <w:rPr>
                <w:rStyle w:val="IndexLink"/>
                <w:rtl w:val="true"/>
              </w:rPr>
              <w:t xml:space="preserve">) </w:t>
            </w:r>
            <w:r>
              <w:rPr>
                <w:rStyle w:val="IndexLink"/>
                <w:rtl w:val="true"/>
              </w:rPr>
              <w:t>البته نمازگزاران بد</w:t>
            </w:r>
            <w:r>
              <w:rPr>
                <w:rStyle w:val="IndexLink"/>
                <w:rtl w:val="true"/>
              </w:rPr>
              <w:tab/>
            </w:r>
            <w:r>
              <w:rPr>
                <w:rStyle w:val="IndexLink"/>
              </w:rPr>
              <w:t>298</w:t>
            </w:r>
          </w:hyperlink>
        </w:p>
        <w:p>
          <w:pPr>
            <w:pStyle w:val="Contents2"/>
            <w:tabs>
              <w:tab w:val="clear" w:pos="8743"/>
              <w:tab w:val="right" w:pos="9026" w:leader="dot"/>
            </w:tabs>
            <w:rPr/>
          </w:pPr>
          <w:hyperlink w:anchor="__RefHeading___Toc8502357_1051229030">
            <w:r>
              <w:rPr>
                <w:webHidden/>
                <w:rStyle w:val="IndexLink"/>
                <w:rtl w:val="true"/>
              </w:rPr>
              <w:t>ادعیه قرآنی</w:t>
            </w:r>
            <w:r>
              <w:rPr>
                <w:rStyle w:val="IndexLink"/>
                <w:rtl w:val="true"/>
              </w:rPr>
              <w:tab/>
            </w:r>
            <w:r>
              <w:rPr>
                <w:rStyle w:val="IndexLink"/>
              </w:rPr>
              <w:t>302</w:t>
            </w:r>
          </w:hyperlink>
        </w:p>
        <w:p>
          <w:pPr>
            <w:pStyle w:val="Contents2"/>
            <w:tabs>
              <w:tab w:val="clear" w:pos="8743"/>
              <w:tab w:val="right" w:pos="9026" w:leader="dot"/>
            </w:tabs>
            <w:rPr/>
          </w:pPr>
          <w:hyperlink w:anchor="__RefHeading___Toc8502359_1051229030">
            <w:r>
              <w:rPr>
                <w:webHidden/>
                <w:rStyle w:val="IndexLink"/>
                <w:rtl w:val="true"/>
              </w:rPr>
              <w:t>نکته آخر</w:t>
            </w:r>
            <w:r>
              <w:rPr>
                <w:rStyle w:val="IndexLink"/>
                <w:rtl w:val="true"/>
              </w:rPr>
              <w:tab/>
            </w:r>
            <w:r>
              <w:rPr>
                <w:rStyle w:val="IndexLink"/>
              </w:rPr>
              <w:t>317</w:t>
            </w:r>
          </w:hyperlink>
        </w:p>
        <w:p>
          <w:pPr>
            <w:pStyle w:val="Contents2"/>
            <w:tabs>
              <w:tab w:val="clear" w:pos="8743"/>
              <w:tab w:val="right" w:pos="9026" w:leader="dot"/>
            </w:tabs>
            <w:rPr/>
          </w:pPr>
          <w:hyperlink w:anchor="__RefHeading___Toc8502361_1051229030">
            <w:r>
              <w:rPr>
                <w:webHidden/>
                <w:rStyle w:val="IndexLink"/>
                <w:rtl w:val="true"/>
              </w:rPr>
              <w:t>دعای ختم قرآن</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4_99610"/>
      <w:bookmarkStart w:id="1" w:name="pg10774_99610"/>
      <w:bookmarkEnd w:id="1"/>
    </w:p>
    <w:p>
      <w:pPr>
        <w:pStyle w:val="Heading2"/>
        <w:numPr>
          <w:ilvl w:val="1"/>
          <w:numId w:val="1"/>
        </w:numPr>
        <w:rPr/>
      </w:pPr>
      <w:bookmarkStart w:id="2" w:name="pg10774_99610"/>
      <w:bookmarkStart w:id="3" w:name="__RefHeading___Toc85019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مصطفائی تبریزی، مرتضی،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ایی از آیات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مصطفائی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297/141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2829977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0196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مصطفائی تبریزی ، مرتضی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صراط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آیات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مرتضی مصطفائی تبریزی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978 - 600 - 146 - 007 - 4</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آیات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29712616</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ای از آیات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مصطفائی تبریزی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w:t>
      </w:r>
      <w:r>
        <w:rPr>
          <w:rFonts w:eastAsia="IRNazanin" w:cs="IRNazanin"/>
          <w:color w:val="111111"/>
          <w:sz w:val="28"/>
          <w:szCs w:val="28"/>
          <w:lang w:bidi="fa-IR"/>
        </w:rPr>
        <w:t>70000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74_99614"/>
      <w:bookmarkStart w:id="8" w:name="pg10774_99614"/>
      <w:bookmarkEnd w:id="8"/>
    </w:p>
    <w:p>
      <w:pPr>
        <w:pStyle w:val="Heading2"/>
        <w:numPr>
          <w:ilvl w:val="1"/>
          <w:numId w:val="1"/>
        </w:numPr>
        <w:rPr/>
      </w:pPr>
      <w:bookmarkStart w:id="9" w:name="pg10774_99614"/>
      <w:bookmarkStart w:id="10" w:name="__RefHeading___Toc8501967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توضيح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ترجمه آن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معاصی زیاد شود سعادت برگشت از گناه از انسان سلب می شود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و پنهان کردن حق و حقیقت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پدر و مادر و نیکی به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مادیات و علاقه قوم یهود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کفاری که در دنیا مال و مکنت دارند در آخرت معذّب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و سختی های زندگی از دو نیروی قوی و کاری کمک بگیرید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خدا، بندگانش را از طرق مختلف</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 که انسان از وقوع آن اکراه دارد ولی خیرش در آنست و برعکس آن</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آية الكرسی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و نماز ليلة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مالشان را در راه خدا بدهند خدا چندین برابر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بازبان خوش رد کردن بهتر از آنست که با منّت و آزار به او چیزی</w:t>
      </w:r>
    </w:p>
    <w:p>
      <w:pPr>
        <w:pStyle w:val="BookText"/>
        <w:rPr/>
      </w:pP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بامنّت و اذیّت کارهای خوب خود را از بین نبرید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خوب ها را انفاق کنید نه بدها را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و زشتی ربا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پسندیده در پیش خدا دین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و ذلّت بشر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هرکه خواهد روزی و رزق بی حساب عطا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ایمان نباید مؤمنان را رها کرده و از کافران دوست بگیرند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امر نکند فرشتگان و پیامبران را خدای خود قرار داده و شما را</w:t>
      </w:r>
    </w:p>
    <w:p>
      <w:pPr>
        <w:pStyle w:val="BookText"/>
        <w:rPr/>
      </w:pPr>
      <w:r>
        <w:rPr>
          <w:rFonts w:ascii="IRNazanin" w:hAnsi="IRNazanin" w:eastAsia="IRNazanin"/>
          <w:color w:val="111111"/>
          <w:sz w:val="28"/>
          <w:sz w:val="28"/>
          <w:szCs w:val="28"/>
          <w:rtl w:val="true"/>
          <w:lang w:bidi="fa-IR"/>
        </w:rPr>
        <w:t>به کفر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غیر از اسلام دین دیگری اختیار کند هرگز از او پذیرفته نخواهد</w:t>
      </w:r>
    </w:p>
    <w:p>
      <w:pPr>
        <w:pStyle w:val="BookText"/>
        <w:rPr/>
      </w:pPr>
      <w:r>
        <w:rPr>
          <w:rFonts w:ascii="IRNazanin" w:hAnsi="IRNazanin" w:eastAsia="IRNazanin"/>
          <w:color w:val="111111"/>
          <w:sz w:val="28"/>
          <w:sz w:val="28"/>
          <w:szCs w:val="28"/>
          <w:rtl w:val="true"/>
          <w:lang w:bidi="fa-IR"/>
        </w:rPr>
        <w:t>بود و او در آخرت از زیان کاران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نیکی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ببخشد از آنچه دوست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خصومت یا دشمنی غیر مسلمان بر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وقت مرگ هرکس در لوح قضای الهی خدا ثبت شده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مشورت کن بعد با توکل انجام بده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ایمان و کفر در پیش خدا مختلف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مؤمن مصیبت برسد از خود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که در راه خدا کشته شوند زنده هستند و در پیش خدا متنعّمند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هرکسی شربت مرگ را خواهد چشید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ارحام</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یک زن نگیرید اگر می دانید که عدالت برقرار نمی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تقسیم ارث</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را بر زنان حق نگهبانی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مردم خودپسند و متکبّر را دوست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کشتن مؤمن به عمد و خشم و غضب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شهادت و گواهی دادن بین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عید غدیر و معرفی حضرت علی علیه السلام به وصایت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وضو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دزدی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اعضاء در مقابل اعضا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که در خصوص على علیه السلام نازل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نجاست شراب و حرمت قمار و بت پرستی و ازلام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شریفه که در نماز غفیله خوانده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شریفه که در نماز غفیله خوانده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ذبح حیوان به غیر نام خدا بردن که حرام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مال یتیم خوردن و به ناحق نزدیک آن شدن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فروشی و خیانت در پیمانه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کار و چیزی را بیشتر از قدرت و توانایی کسی نخواسته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اعمال خوب ده برابر وبه معصیت به اندازه خودش پاداش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کنندگان را خدا دوست نمی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الحمد لله الّذي هدانا لهذاو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وواعدنا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قرآن خوانده می شود باید ساکت شد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و اموال شما فتنه یا ابتلائی بیش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خمس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خدا و رسولش از مشرکین بیزارند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 کردن مساجد به دست کسانی انجام می شود که به خدا و روز</w:t>
      </w:r>
    </w:p>
    <w:p>
      <w:pPr>
        <w:pStyle w:val="BookText"/>
        <w:rPr/>
      </w:pPr>
      <w:r>
        <w:rPr>
          <w:rFonts w:ascii="IRNazanin" w:hAnsi="IRNazanin" w:eastAsia="IRNazanin"/>
          <w:color w:val="111111"/>
          <w:sz w:val="28"/>
          <w:sz w:val="28"/>
          <w:szCs w:val="28"/>
          <w:rtl w:val="true"/>
          <w:lang w:bidi="fa-IR"/>
        </w:rPr>
        <w:t xml:space="preserve">قیامت ایمان داشته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ماههای خدا دوازده ماه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مسجد ضرار توسط منافقین در برابر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جان و مال مسلمين را خریداری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آنهاییکه طالب زندگی مادی دنیا هستند خدا مزد آنها را در دنیا می دهد</w:t>
      </w:r>
    </w:p>
    <w:p>
      <w:pPr>
        <w:pStyle w:val="BookText"/>
        <w:rPr/>
      </w:pPr>
      <w:r>
        <w:rPr>
          <w:rFonts w:ascii="IRNazanin" w:hAnsi="IRNazanin" w:eastAsia="IRNazanin"/>
          <w:color w:val="111111"/>
          <w:sz w:val="28"/>
          <w:sz w:val="28"/>
          <w:szCs w:val="28"/>
          <w:rtl w:val="true"/>
          <w:lang w:bidi="fa-IR"/>
        </w:rPr>
        <w:t xml:space="preserve">ولی در آخرت نصیبی نخواهند داشت غیر از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خدا به آب که در زمان حضرت نوح زمین را فرا گرفته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بقية الله خيرٌ لكم ان کنتم 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خوب گناهان را محو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شرائط و با حساب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اجر نیکوکاران را ضایع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فَااللهُ خَیْرٌ حافِظاً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خداوند نعمت های خود را از طایفه ای نمی گیرد مگر آنها خودشان</w:t>
      </w:r>
    </w:p>
    <w:p>
      <w:pPr>
        <w:pStyle w:val="BookText"/>
        <w:rPr/>
      </w:pPr>
      <w:r>
        <w:rPr>
          <w:rFonts w:ascii="IRNazanin" w:hAnsi="IRNazanin" w:eastAsia="IRNazanin"/>
          <w:color w:val="111111"/>
          <w:sz w:val="28"/>
          <w:sz w:val="28"/>
          <w:szCs w:val="28"/>
          <w:rtl w:val="true"/>
          <w:lang w:bidi="fa-IR"/>
        </w:rPr>
        <w:t>سبب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خدا بودن قلب ها را آرام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و ماه در تسخیر خدا برای انسان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قرآن را نازل کرد و خود حافظ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چهارپایان را برای سواری بشر آفرید و وسائل دیگری را هم که بشر</w:t>
      </w:r>
    </w:p>
    <w:p>
      <w:pPr>
        <w:pStyle w:val="BookText"/>
        <w:rPr/>
      </w:pPr>
      <w:r>
        <w:rPr>
          <w:rFonts w:ascii="IRNazanin" w:hAnsi="IRNazanin" w:eastAsia="IRNazanin"/>
          <w:color w:val="111111"/>
          <w:sz w:val="28"/>
          <w:sz w:val="28"/>
          <w:szCs w:val="28"/>
          <w:rtl w:val="true"/>
          <w:lang w:bidi="fa-IR"/>
        </w:rPr>
        <w:t>نمی داند خواهد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نمی دانید از اهل آن بپرسید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کسی خبر ولادت دخترش را می دادند سیاه می شد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حيوان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و گوشت خوک نجس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خوبی کردید به خودتان خوبی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بخشش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خون مظلومی را به ناحق بریزد خدا انتقام او را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گوش و چشم و قلب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شریک قرار نده و خدا را با کسی توأم مپرست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ربَ أدخلني مدخل صدقٍ و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وقل جاء الحق وزهق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و نُنزّل من القرآن ما هو 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ویسئلونک عن الرّوح قل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 اولاد، زینت و زیبایی زندگی دنیاست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 مِثلُكُم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حضرت حق در خصوص حضرت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حضرت موسی در دعوت فرعون به سوی خدا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هرگز موفّق و مظفّر نخواهد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به اذن خدا شفاعت انجام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هرکسی از یاد خدا روی گردان شود زندگیش سخت و تنگ شده و در</w:t>
      </w:r>
    </w:p>
    <w:p>
      <w:pPr>
        <w:pStyle w:val="BookText"/>
        <w:rPr/>
      </w:pPr>
      <w:r>
        <w:rPr>
          <w:rFonts w:ascii="IRNazanin" w:hAnsi="IRNazanin" w:eastAsia="IRNazanin"/>
          <w:color w:val="111111"/>
          <w:sz w:val="28"/>
          <w:sz w:val="28"/>
          <w:szCs w:val="28"/>
          <w:rtl w:val="true"/>
          <w:lang w:bidi="fa-IR"/>
        </w:rPr>
        <w:t>روز قیامت نابینا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كلّ شيء حی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خدا به آتش که سرد و سلامت برای ابراهیم باش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رب لا تذرني فرداً و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حضرت رسول اکرم رحمت برای عالمين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و من يعظم شعائر الله فانها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خضوع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کوری چشم دل كفّار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از گفتن حرف بیجا پرهیز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 نعمات الهی کم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زنا و مجازات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خدا به نکاح و بشارت خدا به غنی نمودن فقیر از فضل و کرم</w:t>
      </w:r>
    </w:p>
    <w:p>
      <w:pPr>
        <w:pStyle w:val="BookText"/>
        <w:rPr/>
      </w:pP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مردانی که هیچ کسب و تجارت آنها را از یاد خدا غافل نگرداند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شما که به حدّ بلوغ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ورود به اتاق شما</w:t>
      </w:r>
    </w:p>
    <w:p>
      <w:pPr>
        <w:pStyle w:val="BookText"/>
        <w:rPr/>
      </w:pP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خانه نزدیکان خود اجازه خوردن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بعضی از نعمات الهی توسط حضرت ابراهیم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ای که بسم الله الرحمن الرحیم یکی در اول و دومی در وسط</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اَمَّن یُجیب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مستضعفین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خوبی کن همانطور که خدا به تو خوبی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إِنَ الَذي 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گوش مسافر خواندنش مفید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 كل شيء هالك الأ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انسان را از کارهای زشت و منکرات باز می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کتاب باید به قرآن ایمان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اگر امّی و بی سواد نبود می گفتند اینهایی که می گوید از</w:t>
      </w:r>
    </w:p>
    <w:p>
      <w:pPr>
        <w:pStyle w:val="BookText"/>
        <w:rPr/>
      </w:pPr>
      <w:r>
        <w:rPr>
          <w:rFonts w:ascii="IRNazanin" w:hAnsi="IRNazanin" w:eastAsia="IRNazanin"/>
          <w:color w:val="111111"/>
          <w:sz w:val="28"/>
          <w:sz w:val="28"/>
          <w:szCs w:val="28"/>
          <w:rtl w:val="true"/>
          <w:lang w:bidi="fa-IR"/>
        </w:rPr>
        <w:t xml:space="preserve">روی کتب سابق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دنیا بازیچه ای بیش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میانه روی و آرام سخن گفتن و پرهیز از بلند صحبت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روزیکه پدر را بخاطر پسر و پسر را بخاطر پدر کیفر و پاداش نکنند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اتکال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ندانسته از انسان سر بزند مؤاخذه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عهدی که مؤمنان با خدا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تطهیر در خصوص ما اهلبيت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ظریف و نرم حرف زدن زنها با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آنچه از مردان خواسته از زنان نیز خواسته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درود فرستادن خدا و ملائکه به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و نامحرم و بی حجابی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خوب و خدا ترس پرهیزکار علاوه بر اجر اخروی در دنیا نیز</w:t>
      </w:r>
    </w:p>
    <w:p>
      <w:pPr>
        <w:pStyle w:val="BookText"/>
        <w:rPr/>
      </w:pPr>
      <w:r>
        <w:rPr>
          <w:rFonts w:ascii="IRNazanin" w:hAnsi="IRNazanin" w:eastAsia="IRNazanin"/>
          <w:color w:val="111111"/>
          <w:sz w:val="28"/>
          <w:sz w:val="28"/>
          <w:szCs w:val="28"/>
          <w:rtl w:val="true"/>
          <w:lang w:bidi="fa-IR"/>
        </w:rPr>
        <w:t xml:space="preserve">خوبی و خوشی می بینند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آنهاییکه همه گفته ها را می شنوند و بهترینش را عمل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از رحمت خدا نا امید شد خداوند گناهان همه را می بخشد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اهل بهشت مژده دهند که از هر دری می خواهید وارد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ادعونی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مستجاب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برای رسالت خود مزدی نخواسته جزء محبت به نزدیکان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هرکس که خواهد پسر و به هرکس که خواهد دختر عطا فرماید</w:t>
      </w:r>
    </w:p>
    <w:p>
      <w:pPr>
        <w:pStyle w:val="BookText"/>
        <w:rPr/>
      </w:pPr>
      <w:r>
        <w:rPr>
          <w:rFonts w:ascii="IRNazanin" w:hAnsi="IRNazanin" w:eastAsia="IRNazanin"/>
          <w:color w:val="111111"/>
          <w:sz w:val="28"/>
          <w:sz w:val="28"/>
          <w:szCs w:val="28"/>
          <w:rtl w:val="true"/>
          <w:lang w:bidi="fa-IR"/>
        </w:rPr>
        <w:t>یا در یک رحم دو فرزند پسر و دختر قرار می دهد و هر که را خواهد عقيم</w:t>
      </w:r>
    </w:p>
    <w:p>
      <w:pPr>
        <w:pStyle w:val="BookText"/>
        <w:rPr/>
      </w:pPr>
      <w:r>
        <w:rPr>
          <w:rFonts w:ascii="IRNazanin" w:hAnsi="IRNazanin" w:eastAsia="IRNazanin"/>
          <w:color w:val="111111"/>
          <w:sz w:val="28"/>
          <w:sz w:val="28"/>
          <w:szCs w:val="28"/>
          <w:rtl w:val="true"/>
          <w:lang w:bidi="fa-IR"/>
        </w:rPr>
        <w:t xml:space="preserve">و نازا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بی نیاز و شماها نیازمند و فقیرید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بالاترین دستهاست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مریض نرفتن به جنگ گناه محسوب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ارسل رسوله بالهدی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في وجوههم</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المومنون اخوه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مسخره کردن دیگران را سخت نکوهش نموده همچنین</w:t>
      </w:r>
    </w:p>
    <w:p>
      <w:pPr>
        <w:pStyle w:val="BookText"/>
        <w:rPr/>
      </w:pPr>
      <w:r>
        <w:rPr>
          <w:rFonts w:ascii="IRNazanin" w:hAnsi="IRNazanin" w:eastAsia="IRNazanin"/>
          <w:color w:val="111111"/>
          <w:sz w:val="28"/>
          <w:sz w:val="28"/>
          <w:szCs w:val="28"/>
          <w:rtl w:val="true"/>
          <w:lang w:bidi="fa-IR"/>
        </w:rPr>
        <w:t xml:space="preserve">نسبت های ناروا و زشت را ممنوع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ظنّ بد، تجسَس، غیبت که همه از اخلاق رذیله هستند شديداً</w:t>
      </w:r>
    </w:p>
    <w:p>
      <w:pPr>
        <w:pStyle w:val="BookText"/>
        <w:rPr/>
      </w:pPr>
      <w:r>
        <w:rPr>
          <w:rFonts w:ascii="IRNazanin" w:hAnsi="IRNazanin" w:eastAsia="IRNazanin"/>
          <w:color w:val="111111"/>
          <w:sz w:val="28"/>
          <w:sz w:val="28"/>
          <w:szCs w:val="28"/>
          <w:rtl w:val="true"/>
          <w:lang w:bidi="fa-IR"/>
        </w:rPr>
        <w:t xml:space="preserve">منع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عزیزترین شما پیش خدا پرهیزکارترین شماست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خدا از رگ گردن، به ما نزدیکتر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فان الذكرى تنفع المومنین</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جن و انس را خلق نکردیم مگر مرا پرستش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از روی هوی حرف نمیزند هر چه می گوید وحی از طرف</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در یک چشم به هم زدن انجام می 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بدکاران از صورتشان شناخته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 خوبی جز خوبی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پاكان نمی توانند آن را مس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دست شما رود دلتنگ نشوید و آنچه به شما رسد مغرور</w:t>
      </w:r>
    </w:p>
    <w:p>
      <w:pPr>
        <w:pStyle w:val="BookText"/>
        <w:rPr/>
      </w:pPr>
      <w:r>
        <w:rPr>
          <w:rFonts w:ascii="IRNazanin" w:hAnsi="IRNazanin" w:eastAsia="IRNazanin"/>
          <w:color w:val="111111"/>
          <w:sz w:val="28"/>
          <w:sz w:val="28"/>
          <w:szCs w:val="28"/>
          <w:rtl w:val="true"/>
          <w:lang w:bidi="fa-IR"/>
        </w:rPr>
        <w:t>و دلشاد نگردید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وانزلنا الحديد فيه بأس شديد</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حزب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حزب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بصیرت عبرت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على جبل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حضرت عیسی به قوم خود آمدن حضرت محمدصلی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خدا و رسولش عزیز است مؤمن هم باید عزیز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حقوق زنان حتی در شیر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بعد از هر سختی آسانی قرار دهد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وظیفه نگهداری خود و خانواده خود از آتش جهنّم را</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یکادُ الَذين كفرو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مدّت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طبعاً مخلوقی سخت حریص و بی صبری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صاف انسان مؤمن و نمازگزاران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ها مخصوص ذات احدیت است نباید احدی را غیر از خدا</w:t>
      </w:r>
    </w:p>
    <w:p>
      <w:pPr>
        <w:pStyle w:val="BookText"/>
        <w:rPr/>
      </w:pPr>
      <w:r>
        <w:rPr>
          <w:rFonts w:ascii="IRNazanin" w:hAnsi="IRNazanin" w:eastAsia="IRNazanin"/>
          <w:color w:val="111111"/>
          <w:sz w:val="28"/>
          <w:sz w:val="28"/>
          <w:szCs w:val="28"/>
          <w:rtl w:val="true"/>
          <w:lang w:bidi="fa-IR"/>
        </w:rPr>
        <w:t xml:space="preserve">پرستید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که احسان و خوبی کنی مبادا منّت بگذاری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در گرو اعمال خودش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بد بی نمازان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ايَتها النفس المطمئنَه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انسان را در مشقّت آفريد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خدا را بازگو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اگر خود را در نعمت و قدرت ببیند سرکشی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بعد 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نمازگزاران بد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ادعیه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ختم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2" w:name="pg10774_99624"/>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w:t>
      </w:r>
    </w:p>
    <w:p>
      <w:pPr>
        <w:pStyle w:val="BookText"/>
        <w:rPr/>
      </w:pPr>
      <w:r>
        <w:rPr>
          <w:rFonts w:ascii="Amiri" w:hAnsi="Amiri" w:eastAsia="Amiri" w:cs="Amiri"/>
          <w:color w:val="111111"/>
          <w:sz w:val="28"/>
          <w:sz w:val="28"/>
          <w:szCs w:val="28"/>
          <w:rtl w:val="true"/>
          <w:lang w:bidi="ar-SA"/>
        </w:rPr>
        <w:t>أنَّ لَهُمْ أجْراَ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 تردید، این قرآن به آیینی استوارتر راه</w:t>
      </w:r>
    </w:p>
    <w:p>
      <w:pPr>
        <w:pStyle w:val="BookText"/>
        <w:rPr/>
      </w:pPr>
      <w:r>
        <w:rPr>
          <w:rFonts w:ascii="IRNazanin" w:hAnsi="IRNazanin" w:eastAsia="IRNazanin"/>
          <w:color w:val="111111"/>
          <w:sz w:val="28"/>
          <w:sz w:val="28"/>
          <w:szCs w:val="28"/>
          <w:rtl w:val="true"/>
          <w:lang w:bidi="fa-IR"/>
        </w:rPr>
        <w:t>می نماید و به مؤمنانی که کارهای شایسته می کنند مژده می دهد که پاداشی</w:t>
      </w:r>
    </w:p>
    <w:p>
      <w:pPr>
        <w:pStyle w:val="BookText"/>
        <w:rPr/>
      </w:pPr>
      <w:r>
        <w:rPr>
          <w:rFonts w:ascii="IRNazanin" w:hAnsi="IRNazanin" w:eastAsia="IRNazanin"/>
          <w:color w:val="111111"/>
          <w:sz w:val="28"/>
          <w:sz w:val="28"/>
          <w:szCs w:val="28"/>
          <w:rtl w:val="true"/>
          <w:lang w:bidi="fa-IR"/>
        </w:rPr>
        <w:t>بزرگ برایشان است</w:t>
      </w:r>
      <w:r>
        <w:rPr>
          <w:rFonts w:eastAsia="IRNazanin" w:cs="IRNazanin"/>
          <w:color w:val="111111"/>
          <w:sz w:val="28"/>
          <w:szCs w:val="28"/>
          <w:rtl w:val="true"/>
          <w:lang w:bidi="fa-IR"/>
        </w:rPr>
        <w:t>.»</w:t>
      </w:r>
    </w:p>
    <w:p>
      <w:pPr>
        <w:pStyle w:val="Heading2"/>
        <w:numPr>
          <w:ilvl w:val="1"/>
          <w:numId w:val="1"/>
        </w:numPr>
        <w:rPr/>
      </w:pPr>
      <w:bookmarkStart w:id="13" w:name="__RefHeading___Toc8501969_1051229030"/>
      <w:bookmarkStart w:id="14" w:name="_Toc4"/>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نبی مکرم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اشتاق الى الله فليستمع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شوق دیدار خدا دارد پس به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أحدكم ربه فليقرء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عشق وعلاقه داشت که با پروردگارش سخن تازه کند پس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هدایت و سعادت انسانها در دنیا و آخرت است و تا به زندگی فردی واجتماعی ما مسلمانان وارد نشود، تأثیر عمیق و انسان ساز آن درک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داروی شفا بخشی است که باید آن را چشید و در زندگی روزمره با آن حشر و نشر داشت و به فرموده 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فيه شفاءً من اكبر الداء و هو الكفر و النفاق والغيّ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شفایی برای بزرگترین درد ها که کفر و نفاق و تباهی و ضلالت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حیات بخش قرآن چراغ روشن هر تاریکی است و دل مؤمنان با خواندن و شنیدن و تأمل کردن در آن آیات لبریز از ایمان می گردد و حیاتی معنوی می یابد و مونس تنهایی شان می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امام سجاد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ما بين المشرق والمغرب لما استوحشت لو كان القرآن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آنکه در شرق و در غرب زندگی می کند از دنیا برود هراسی ندارم اگر قرآن با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این میان هنوز دسترسی به مفاهیم این کتاب آسمانی برای همه به آسانی میسر نیست و بسیاری با اینکه دوستدارندبا قرآن ارتباط برقرار کنند نمی توانند پُلی بهدروازه آسمانی آن بزنند و از چشمه زلال وحی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ترجمه ها ،تفسیرها و بسیاری از تک نگاری های دهه های اخیر توانسته این خلأ را پر کند و راه رابر پویندگان طریق قرآن آسان کند ولی در این مسیر هر چه کار شود کم است و هرکاری می تواند فضای مخصوص به خود را پر کند و مخاطب مخصوص خود را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علاقمند به قرآن و مکتب اهلبیت علیه السلام در این کتاب در پی آن است که باسطحی خاص از افراد مؤمن و حقیقت جوی جامعه،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الذكر ياهمان راه قرآن ، دست نوشته های آقای مرتضی مصطفایی تبریزی است که به دلیل علاقه وافر به یاد گیری معانی قرآن در طول سالیانی چند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تحصیلات معمولی حوزوی را نداشته است ولی از یک سو با توجه به اصالت و عرق دینی خویش و از سوی دیگر به دلیل سطح ارتباط گسترده با جامعه و اقشار مختلف آن، تلاش کرده آیاتی را انتخاب کند که خواننده بتواند با مراجعه ای آسان به آن نکته اییبیاموزد و روح و روان خویش را طراوت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معارف اسلامی تلاش وی را ارج می نهد و امیدوار است نشر این کتاب گامی دیگر در راستای تعهد این مؤسسه ، به نشر اسلام و مکتب تشیع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دانیم از حجج اسلام آقایان مصطفی میر احمدی و جابر رضوانی به پاس زحماتی که در خصوص تصحیح و ویرایش کتاب مذکور متحمل شده اند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نام همه کسانیکه در مسیر ترویج فرهنگ علوم قرآنی گام برداشته و بر می دارند در لوح محفوظمضبوط و مکتوب گردد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bookmarkStart w:id="15" w:name="pg10774_99626"/>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8501971_1051229030"/>
      <w:bookmarkStart w:id="17" w:name="_Toc5"/>
      <w:bookmarkEnd w:id="16"/>
      <w:r>
        <w:rPr>
          <w:rtl w:val="true"/>
        </w:rPr>
        <w:t xml:space="preserve">مقدمه </w:t>
      </w:r>
      <w:r>
        <w:rPr>
          <w:rtl w:val="true"/>
        </w:rPr>
        <w:t>:</w:t>
      </w:r>
      <w:bookmarkEnd w:id="17"/>
    </w:p>
    <w:p>
      <w:pPr>
        <w:pStyle w:val="BookText"/>
        <w:rPr/>
      </w:pPr>
      <w:r>
        <w:rPr>
          <w:rFonts w:ascii="IRNazanin" w:hAnsi="IRNazanin" w:eastAsia="IRNazanin"/>
          <w:color w:val="111111"/>
          <w:sz w:val="28"/>
          <w:sz w:val="28"/>
          <w:szCs w:val="28"/>
          <w:rtl w:val="true"/>
          <w:lang w:bidi="fa-IR"/>
        </w:rPr>
        <w:t>قرآن دوای همه دردهاست، قرآن چراغ هدایت است، در همه تارکیهای دهرمی توان با نور او نجات پیدا کرد و در جاده توفيق قرار گرفت از قرآن میگویم،قطره ای از اقیانوس، نه، کل گفتارم قطره هم نیست از آن اقیانوس، که بزرگی آن در وهم هم نمی گنجد لذا باید به قرآن، تنها کتابی که پروردگار برای سعادت بشر داده تمسُّک جست و بس</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قرآن آشنا شوید، به قرآن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تان را با قرآن کم کنید به صفر برسانید، با قرآن زندگی کنید، در قرآن سیر کنید قرآن و دستوراتش و قرآن و نصیحتش را در کنارتان غریب نگذارید، با قرآن انس بگیرید، با قرآن مصاحبت کنید، با قرآن نشست و برخاست کنید، قرآن را در صدر زندگی قرار دهید، با قرآن مشکلاتتان را حل کنید، در قرآن محو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محو درجه اعلای به اوج رسیدن در سعادت دنیا و آخرت است این محو شدن زندگی کامل اولیاء خداست این محو زندگی ابدی است زندگی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تمام زندگی و در تمام امورتان حاکم کنید، غم و غصّه ها و پیچیدگی های روز مرّه زندگی تان را با قرآن دوا کنید،اعمالتان را در روز با قرآن بسنجید و به قرآن پناه ببرید، آن وقت می بینید احتیاج به پناهگاه های دیگر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الگو و سرمشق قرار دهید چون شما مسلمان هستید و بهترین نسخه زندگی دنیا و آخرتتان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که در اختیارتان قرار دارد، قطره ای از دریا هم در مقایسه با عالم بيكران قرآن نخواهد بود، اینها آیاتی </w:t>
      </w:r>
    </w:p>
    <w:p>
      <w:pPr>
        <w:pStyle w:val="BookText"/>
        <w:rPr/>
      </w:pPr>
      <w:r>
        <w:rPr>
          <w:rFonts w:ascii="IRNazanin" w:hAnsi="IRNazanin" w:eastAsia="IRNazanin"/>
          <w:color w:val="111111"/>
          <w:sz w:val="28"/>
          <w:sz w:val="28"/>
          <w:szCs w:val="28"/>
          <w:rtl w:val="true"/>
          <w:lang w:bidi="fa-IR"/>
        </w:rPr>
        <w:t>از قرآن هستند که تنسیخ گشته در حد بضاعت، و در زندگی روزمرّه راهنما هستند که به راحتی می توانید به آن دسترسی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ابداع و ابتکار و طرز تفکر نیست مگر در آیاتی چند که به صورت بیان نوشته شده، در آنها هم در منظور اصلی تصرّفی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خصوص زندگی روزمرّه است که ما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احترام به والدین، زندگی با والدین، برخورد با والدین، یکی از آنهاست، که سعی شده تعداد زیادی از آیات که در قرآن و در این باب آمده استخراج شود و پس از استخراج نکاتی که شخص لزوم آنی در روز پیدا میکند موضوع را از فهرست پیدا کرده و صحیح آیه با اِعراب دقيق و ترجمه صحیح و نشانی آیه از نظر شماره آیات و اسم سوره برای خواننده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کمک به کسانی است که می خواهند راجع به موضوعی در قرآن صحبت کنند ولی نمی دانند کجای قرآن از آن موضوع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سعی شده است علاوه بر ذکر موضوع، شأن نزول و گاهی نكته تفسیری هم بیان شود تا یک مجموعه کامل در دسترس خوانندگان باشد و هر کس که تفسیری در دسترس ندارد از نکته تفسیری هم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منظور از تنظیم و تدوین و گردآوری تعدادی آیات در این نوشته</w:t>
      </w:r>
    </w:p>
    <w:p>
      <w:pPr>
        <w:pStyle w:val="BookText"/>
        <w:rPr/>
      </w:pPr>
      <w:r>
        <w:rPr>
          <w:rFonts w:ascii="IRNazanin" w:hAnsi="IRNazanin" w:eastAsia="IRNazanin"/>
          <w:color w:val="111111"/>
          <w:sz w:val="28"/>
          <w:sz w:val="28"/>
          <w:szCs w:val="28"/>
          <w:rtl w:val="true"/>
          <w:lang w:bidi="fa-IR"/>
        </w:rPr>
        <w:t>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آیه و آیات در خصوص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مذمّت کم فروشی و خیانت در پیمانه و یا مؤمن از گفتن حرف بیجا خودداری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امور در زندگی و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خیلی دقیق و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صحیح همان آیه ذکر شده و سعی گردیده ترجمه دقیق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پس از تحریر متن عربی و ترجمه فارسی مؤلّف بدون کم و کاست نظر خودش را با کمک تفاسیر به صورت بیان آورده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بیان برای تعدادی از آیات نظر بعضی از تفاسیر را بررسی و به طور </w:t>
      </w:r>
    </w:p>
    <w:p>
      <w:pPr>
        <w:pStyle w:val="BookText"/>
        <w:rPr/>
      </w:pPr>
      <w:r>
        <w:rPr>
          <w:rFonts w:ascii="IRNazanin" w:hAnsi="IRNazanin" w:eastAsia="IRNazanin"/>
          <w:color w:val="111111"/>
          <w:sz w:val="28"/>
          <w:sz w:val="28"/>
          <w:szCs w:val="28"/>
          <w:rtl w:val="true"/>
          <w:lang w:bidi="fa-IR"/>
        </w:rPr>
        <w:t>خلاصه و مختصر نوشته است و اکثراً یا کلاً اسم همان تفسیر نیز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استناد به آیات گاهی به اوّل آیه گاهی به وسط آن و گاهی به آخر آن و گاهی به کل آیه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چند سطری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 بضاعت کم و ناچیزی که داشتم این بوده که بتوانم در تعدادی از آیات که استخراج کردم راهنمایی کنم که افراد دسترسی راحت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استفاده کمی هم که قرار گیرد، حقیر را مهمان دعاهایی بکنند که از صدق و سویدای دل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نقائص و بی بضاعتی علمی و دانش خودم در همین جا پوزش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 نبود قطره به عمان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گُلی سوی گلستان بردن</w:t>
      </w:r>
    </w:p>
    <w:p>
      <w:pPr>
        <w:pStyle w:val="BookText"/>
        <w:rPr/>
      </w:pPr>
      <w:r>
        <w:rPr>
          <w:rFonts w:ascii="IRNazanin" w:hAnsi="IRNazanin" w:eastAsia="IRNazanin"/>
          <w:color w:val="111111"/>
          <w:sz w:val="28"/>
          <w:sz w:val="28"/>
          <w:szCs w:val="28"/>
          <w:rtl w:val="true"/>
          <w:lang w:bidi="fa-IR"/>
        </w:rPr>
        <w:t>پیش داوری می کنم و به قلم می آورم که اگر ارباب سخن و کلام، و مؤلفان و نویسندگان، خُرده بگیرند و بگویند این نوشته یا جمع آوری شده قابل آن نبود که با این همه نقص و عیب به صورت کتاب و اثر چاپ شده و در دسترس قرار گیرد، لذا پس از اتمام این نوشتار با چندی از دوستان ادیب، اهل فضل و اهل مطالعه مشورت نمودم از چاپش مانع نشدند بعضی ها تشویق نمودند به این امید که اثری از شخص بماند آن هم در مسیر قرآن و توصیه و نصایح معصومین علیهم السلام اگر چه کم و جزئی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اتمام رسانیدن نوشته ها نمودم، باشد که خدای سبحان که به باطن توجه دارد،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مارا موفق کن هر عملی را اگر چه کم، فقط برای تو انجام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وفّقني لما تحبُّ وترضى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مصطفائی تبریزی </w:t>
      </w:r>
    </w:p>
    <w:p>
      <w:pPr>
        <w:pStyle w:val="BookText"/>
        <w:rPr/>
      </w:pPr>
      <w:r>
        <w:rPr>
          <w:rFonts w:ascii="IRNazanin" w:hAnsi="IRNazanin" w:eastAsia="IRNazanin"/>
          <w:color w:val="111111"/>
          <w:sz w:val="28"/>
          <w:sz w:val="28"/>
          <w:szCs w:val="28"/>
          <w:rtl w:val="true"/>
          <w:lang w:bidi="fa-IR"/>
        </w:rPr>
        <w:t xml:space="preserve">علت نامگذاری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الذكر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قرآن است و از نام های هشتگانه این کتاب آسمانی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گشته است و به معنای راه قرآن یا همان طریق پند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بردارنده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نجات بخش قرآن برای انسانهاست که هم اکنون در پیشروی شماست</w:t>
      </w:r>
      <w:r>
        <w:rPr>
          <w:rFonts w:eastAsia="IRNazanin" w:cs="IRNazanin"/>
          <w:color w:val="111111"/>
          <w:sz w:val="28"/>
          <w:szCs w:val="28"/>
          <w:rtl w:val="true"/>
          <w:lang w:bidi="fa-IR"/>
        </w:rPr>
        <w:t xml:space="preserve">. </w:t>
      </w:r>
      <w:bookmarkStart w:id="18" w:name="pg10774_99630"/>
    </w:p>
    <w:p>
      <w:pPr>
        <w:pStyle w:val="Heading2"/>
        <w:numPr>
          <w:ilvl w:val="1"/>
          <w:numId w:val="1"/>
        </w:numPr>
        <w:rPr/>
      </w:pPr>
      <w:bookmarkStart w:id="19" w:name="__RefHeading___Toc8501973_1051229030"/>
      <w:bookmarkStart w:id="20" w:name="_Toc6"/>
      <w:bookmarkEnd w:id="18"/>
      <w:bookmarkEnd w:id="19"/>
      <w:r>
        <w:rPr>
          <w:rtl w:val="true"/>
        </w:rPr>
        <w:t>توضیح لازم</w:t>
      </w:r>
      <w:bookmarkEnd w:id="20"/>
    </w:p>
    <w:p>
      <w:pPr>
        <w:pStyle w:val="BookText"/>
        <w:rPr/>
      </w:pPr>
      <w:r>
        <w:rPr>
          <w:rFonts w:ascii="IRNazanin" w:hAnsi="IRNazanin" w:eastAsia="IRNazanin"/>
          <w:color w:val="111111"/>
          <w:sz w:val="28"/>
          <w:sz w:val="28"/>
          <w:szCs w:val="28"/>
          <w:rtl w:val="true"/>
          <w:lang w:bidi="fa-IR"/>
        </w:rPr>
        <w:t>چون در آیات، اول ترجمه فارسی و بعد در صورت لزوم بیانی از نویسنده آمده است، بعد در صورت ضرورت مطالبی از تفاسیر نیز نوشته شده، لازم به تذکر است در نوشتن تفسير سعی شده تصرفی در متن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نام تفسير برده شده، خود متن بدون اینکه در مقدم و موخر بودن فاعل و مفعول و فعل جملات تغییری داده شود عین نوشته خود آن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اکثر جملات فعل بر مفعول تقدم جسته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من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امروز شما این جمله را خودتان بیان کنید خواهید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را به اخر جمله می برید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بر دوستی آل محمد مرده است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بر دوستی آل محمد شهید مرده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چند و چندین جمله در تفاسیر بر خوردم که برای مثال در اکثر جملات از فعل جمله بعدی برای جمله قبلی نیز استفاده شده است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نوح علیه السلام سوار کشتی و از غرق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فارسی معمول امروز می 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نوح سوار کشتی شد و از غرق شدن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باز از جمله بالا یک فعل شد و یک کلمه شدن بعد از کلمه غرق، حذف شده در نتیجه جمله کامل با دو کلمه حذف ناقص شده که در گفتار و نوشتار روز اینطور معمول نیست</w:t>
      </w:r>
      <w:r>
        <w:rPr>
          <w:rFonts w:eastAsia="IRNazanin" w:cs="IRNazanin"/>
          <w:color w:val="111111"/>
          <w:sz w:val="28"/>
          <w:szCs w:val="28"/>
          <w:rtl w:val="true"/>
          <w:lang w:bidi="fa-IR"/>
        </w:rPr>
        <w:t xml:space="preserve">. </w:t>
      </w:r>
      <w:bookmarkStart w:id="21" w:name="pg10774_99631"/>
    </w:p>
    <w:p>
      <w:pPr>
        <w:pStyle w:val="Heading2"/>
        <w:numPr>
          <w:ilvl w:val="1"/>
          <w:numId w:val="1"/>
        </w:numPr>
        <w:rPr/>
      </w:pPr>
      <w:bookmarkStart w:id="22" w:name="__RefHeading___Toc8501975_1051229030"/>
      <w:bookmarkStart w:id="23" w:name="_Toc7"/>
      <w:bookmarkEnd w:id="21"/>
      <w:bookmarkEnd w:id="22"/>
      <w:r>
        <w:rPr>
          <w:rtl w:val="true"/>
        </w:rPr>
        <w:t>قرآن</w:t>
      </w:r>
      <w:bookmarkEnd w:id="23"/>
    </w:p>
    <w:p>
      <w:pPr>
        <w:pStyle w:val="BookText"/>
        <w:rPr/>
      </w:pPr>
      <w:r>
        <w:rPr>
          <w:rFonts w:ascii="IRNazanin" w:hAnsi="IRNazanin" w:eastAsia="IRNazanin"/>
          <w:color w:val="111111"/>
          <w:sz w:val="28"/>
          <w:sz w:val="28"/>
          <w:szCs w:val="28"/>
          <w:rtl w:val="true"/>
          <w:lang w:bidi="fa-IR"/>
        </w:rPr>
        <w:t>قرآن را اسامی متعدد و مبارکی است فخر رازی در تفسیر کبیر خود چهل اسم برای این کتاب خدا بیان نموده که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ذِکر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قرآن بنابر آنچه برخی از مفسران گفته اند دو نزول داشته است یک نزول دفعی و یک جا و دیگری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اوّلی در شب قدر و به احتمال زیاد در شب بیست و سوم ماه مبارک رمضان اتفاق افتاده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الّذيأنزل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بعدی مدت بیست و سه سال طول کشید تا به تدریج و با شأن نزول های مناسب نازل گشته است و نیز طبق فرموده حضرت رسول علیه السلام چهار کتاب آسمانی صحف ابراهيم سلام الله عليه و تورات موسی و انجیل عیسی علیهما السلام و همچنین زبور و قرآن به ترتیب در یکم و ششم و سیزدهم و هجدهم و بیست و سوم ماه رمضان نازل شده و اعجاز قرآن هم که محکم تر و روشن تر از بقیه کتب آسمانی است بدین ترتیب می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آن فصاحت و بلاغت آن هم توسط وجودی که ظاهراً در سی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در آن مطالبی آمده که در هیچ کتاب تاریخی و غیر تاریخی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بلا انکار از نظر عام مخصوصاً از نظر تاریخدانان و </w:t>
      </w:r>
    </w:p>
    <w:p>
      <w:pPr>
        <w:pStyle w:val="BookText"/>
        <w:rPr/>
      </w:pPr>
      <w:r>
        <w:rPr>
          <w:rFonts w:ascii="IRNazanin" w:hAnsi="IRNazanin" w:eastAsia="IRNazanin"/>
          <w:color w:val="111111"/>
          <w:sz w:val="28"/>
          <w:sz w:val="28"/>
          <w:szCs w:val="28"/>
          <w:rtl w:val="true"/>
          <w:lang w:bidi="fa-IR"/>
        </w:rPr>
        <w:t>خردمندان هر قومی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 و حِکَمی که حکماء آن را قبول دارند قرآن را از وضع طبیعی خارج کرده که خود اعجاز 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قرائت آیات با تناسب های مختلف جهت رفع امراض، بلایا و برآورده شدن حوائج الناس، به کرّات و مرّات که قابل لمس و آشکار بوده و مشاهده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قرآن هم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خداوند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 مِنَ الْ۠قُرْءَانِ مَا هُوَ شَفاءُ وَرَحمَةُ لِّلْمُؤمِنِينَ وَلَا يَزيدُ الظّلِمِينَ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از اعجاز 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قرآن در اوقاتی آنقدر واضح و روشن است که استخاره کننده اسم آن امر را مثلاً اگر ازدواج باشد یا امور دیگر به نیّت کننده بازگو می کند، که این خود از معجزات قرآن می باشد و البته برای اعجاز قرآن علما و فقها مراتب زیادی شمرده اند که من در اینجا از تفاسیر مختلف استفاده کرده و به چند فقره اشاره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معرفی قرآن از خود قرآن کمک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لِّلنَّاسِ وَهُدًی وَمَوْعِظَةٌ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جهت و دلیل است برای مردم، و اندرز و راهنمایی است برای پرهیزگاران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قمر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قرآن را برای پند و اندرز و موعظه، فهمش را آسان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هست کسی که از آن پند بگیرد؟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شِکْوه حضرت رسول از مهجور ماندن قرآن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يَأْتُونَكَ بِمَثَلٍ إِلَّا جِئْنَاكَ بِالْحَقِّ وَأَحْسَنَ تَفْسِيرًا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حضرت رسول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اُمَت من قرآن را ترک و رها کردند و از او دوری </w:t>
      </w:r>
      <w:bookmarkStart w:id="24" w:name="pg10774_99633"/>
    </w:p>
    <w:p>
      <w:pPr>
        <w:pStyle w:val="BookText"/>
        <w:rPr/>
      </w:pPr>
      <w:bookmarkEnd w:id="24"/>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w:t>
      </w:r>
    </w:p>
    <w:p>
      <w:pPr>
        <w:pStyle w:val="Heading2"/>
        <w:numPr>
          <w:ilvl w:val="1"/>
          <w:numId w:val="1"/>
        </w:numPr>
        <w:rPr/>
      </w:pPr>
      <w:bookmarkStart w:id="25" w:name="__RefHeading___Toc8501977_1051229030"/>
      <w:bookmarkStart w:id="26" w:name="_Toc8"/>
      <w:bookmarkEnd w:id="25"/>
      <w:r>
        <w:rPr>
          <w:rtl w:val="true"/>
        </w:rPr>
        <w:t>بسم الله الرحمن الرحيم</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و تأثیرات بسم الله به قدری وسیع است که بشر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و متفکران دینی و مذهبی اگر کمر همت ببندند که حق مطلب و سنگینی و ابُهّت و کارآیی این آیه یا این اسم و صفت الهی را اداء کنند نتوانند ولی برای زینت این نوشته قطره ای از آن فضائل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نقل شده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نزدیکتر از سیاهی چشم به سفیدی آن به اسم اعظم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در بين عامه مردم و مؤمنین و متدینین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است که اگر آن اسم اعظم خدا را ببرند هر مشکل مشروع پیچیدهای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صلي الله علیه و 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معلم به طفل بسم الله را تعلیم دهد خداوند برای آن بچه و پدر و مادر و معلم او برانت از آتش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وقت خوردن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شیطان دور شود و اگر نگوید، شیطان با او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موقع جامه در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بین چشم شیاطین و عورت او حائلی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صلي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ابتداء نشود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نخواهد داشت و به آخر نرسد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که قیصر روم را سردردی عارض شد، اطبّا از معالجه آن عاجز </w:t>
      </w:r>
    </w:p>
    <w:p>
      <w:pPr>
        <w:pStyle w:val="BookText"/>
        <w:rPr/>
      </w:pPr>
      <w:r>
        <w:rPr>
          <w:rFonts w:ascii="IRNazanin" w:hAnsi="IRNazanin" w:eastAsia="IRNazanin"/>
          <w:color w:val="111111"/>
          <w:sz w:val="28"/>
          <w:sz w:val="28"/>
          <w:szCs w:val="28"/>
          <w:rtl w:val="true"/>
          <w:lang w:bidi="fa-IR"/>
        </w:rPr>
        <w:t>شدند، نامه ای خدمت حضرت امیر المؤمنين علیه السلام برای رفع آن عرضه داشت حضرت بسته ای را فرستاد که به سر نهاد فوراً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شکافته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دانست شفای او به این کلمه مبارکه حاصل شده في الحال مسلمان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استفتاح است به اسم منعم حقیقی، و اعتراف به الهيّت سبحانی، و یادآوری فضل و رحمت او، و این باعث اشتغال نفس است به شکر گزاری و سپاسگزاری به حمد و ثنای او ، لذا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بندگان فرماید</w:t>
      </w:r>
      <w:r>
        <w:rPr>
          <w:rFonts w:eastAsia="IRNazanin" w:cs="IRNazanin"/>
          <w:color w:val="111111"/>
          <w:sz w:val="28"/>
          <w:szCs w:val="28"/>
          <w:rtl w:val="true"/>
          <w:lang w:bidi="fa-IR"/>
        </w:rPr>
        <w:t xml:space="preserve">. </w:t>
      </w:r>
      <w:bookmarkStart w:id="27" w:name="pg10774_99635"/>
    </w:p>
    <w:p>
      <w:pPr>
        <w:pStyle w:val="Heading2"/>
        <w:numPr>
          <w:ilvl w:val="1"/>
          <w:numId w:val="1"/>
        </w:numPr>
        <w:rPr/>
      </w:pPr>
      <w:bookmarkStart w:id="28" w:name="__RefHeading___Toc8501979_1051229030"/>
      <w:bookmarkStart w:id="29" w:name="_Toc9"/>
      <w:bookmarkEnd w:id="27"/>
      <w:bookmarkEnd w:id="28"/>
      <w:r>
        <w:rPr>
          <w:rtl w:val="true"/>
        </w:rPr>
        <w:t>سوره حمد و ترجمه آن</w:t>
      </w:r>
      <w:bookmarkEnd w:id="2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شکر و ستایش خدای را که پروردگار جهانیان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مالک روز جزاست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پرستم و تو را به یاری می طلبم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را که به ایشان نعمت دادی، نه راه آنانیکه بر آنان غضب فرمودی و نه کسانی که گمراه شدگانند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0" w:name="pg10774_99636"/>
    </w:p>
    <w:p>
      <w:pPr>
        <w:pStyle w:val="Heading2"/>
        <w:numPr>
          <w:ilvl w:val="1"/>
          <w:numId w:val="1"/>
        </w:numPr>
        <w:rPr/>
      </w:pPr>
      <w:bookmarkStart w:id="31" w:name="__RefHeading___Toc8501981_1051229030"/>
      <w:bookmarkStart w:id="32" w:name="_Toc10"/>
      <w:bookmarkEnd w:id="30"/>
      <w:bookmarkEnd w:id="31"/>
      <w:r>
        <w:rPr>
          <w:rtl w:val="true"/>
        </w:rPr>
        <w:t xml:space="preserve">دومین سوره قرآن </w:t>
      </w:r>
      <w:r>
        <w:rPr>
          <w:rtl w:val="true"/>
        </w:rPr>
        <w:t>«</w:t>
      </w:r>
      <w:r>
        <w:rPr>
          <w:rtl w:val="true"/>
        </w:rPr>
        <w:t>بقره</w:t>
      </w:r>
      <w:r>
        <w:rPr>
          <w:rtl w:val="true"/>
        </w:rPr>
        <w:t>»</w:t>
      </w:r>
      <w:bookmarkEnd w:id="3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مفسّرین در حروف مقطّعه اول سوره ها، مثل الم در سوره بقره و آل عمران یا المصّ در سوره اعراف یا تعدادی از سوره ها که با حروف مقطّعه شروع شده اقوالی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اثنی عشری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بشرح زیر بیان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بعضی جزء متشابهات قرآن و علم آنها نزد پیغمبر و ائِمه علیهم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ابن بابویه صدوق رحمة الله علیه از حضرت صادق علیه السلام 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حرفی است از حروف اسم اعظم مقطّعه در قرآن که مرکب نماید آن را پیغمبر یا امام، و دعا نماید به آن که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جماعتی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 وسلم است یعنی این قرآن از طرف خدا توسط جبرییل بر حضرت محمد صلي الله علیه و آله وسلم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عميم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رحمت سبحانی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یا مُلک لم یزلی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الهدی سید مرتضی رحمت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اسامی سُوَر باشند و تسمیه سوره ها باین کلمات، مشعر است به اینکه این قرآن که شما عاجز از آوردن مثلش هستید، از جنس همین حروف مستعمله در محاوره و مکالمه می باشد، پس چون عاجزید بدانید کلام خدا و وحی مُنزل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 تعالی حضرت رسالت صلي الله علیه و آله وسلم را وعده فرمود به انزال کتابی که بر صفحه </w:t>
      </w:r>
    </w:p>
    <w:p>
      <w:pPr>
        <w:pStyle w:val="BookText"/>
        <w:rPr/>
      </w:pPr>
      <w:r>
        <w:rPr>
          <w:rFonts w:ascii="IRNazanin" w:hAnsi="IRNazanin" w:eastAsia="IRNazanin"/>
          <w:color w:val="111111"/>
          <w:sz w:val="28"/>
          <w:sz w:val="28"/>
          <w:szCs w:val="28"/>
          <w:rtl w:val="true"/>
          <w:lang w:bidi="fa-IR"/>
        </w:rPr>
        <w:t>روزگار باقی و هرگز محو نشود، و به کثرت تکرار کهنه نگردد، وقتی که قرآن نازل شد، حبیب خود را از انجاز وعده خبر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کتاب سابق موعود، یا آن کتابی که به حضرت موسی و عیسی نزولش وعده شده بود، این قرآن مجید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در آن، یعنی این قرآن از جهت وضوح برهان به حیثی است که عاقل منصف اگر به دقت صحیح در آن نظر نماید، یقین پیدا می کند بر اینکه خارق عادت بشر و وحی مُنزل باشد، یا قرآن کتابی است که شایسته و سزاوار نیست کسی شک در آن نماید، یا اسباب موجبه شک از تلبيس و تناقض و دعاوی بدون برهان و غیره از قرآن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صادق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عَلىٌّ لارَيبَ فيه يعني کتابی که على علیه السلام است شکی در او نمی باشد، زیرا کمالات آن سرور مشاهده از سيره او و فضائلش منصوب از خدا و رسول است و اطلاق کتاب بر انسان کامل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صافی از حضرت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انسانیه بزرگترین حجت الهی است بر خلقش، و او است کتابی که به دست تارت خود آن 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هدایت کننده و راهنما و دلیل است به سوی حق و راه راست برای کسانی که پرهیزگارانند از شرک و معاصی و مشتبهات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المؤمنين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یا پرهیزگار کسی است که اگر تمام عمل او را در طبقی گذاشته و بر جهانیان عرضه کنند هیچ چیز در آن نباشد که از آن حیا و شرم آید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عیّاشی در تفسیر خود از حضرت صادق علیه السلام روایت کرده اند،پرهیزگاران حقیقی شیعیان واقعی می باشند</w:t>
      </w:r>
      <w:r>
        <w:rPr>
          <w:rFonts w:eastAsia="IRNazanin" w:cs="IRNazanin"/>
          <w:color w:val="111111"/>
          <w:sz w:val="28"/>
          <w:szCs w:val="28"/>
          <w:rtl w:val="true"/>
          <w:lang w:bidi="fa-IR"/>
        </w:rPr>
        <w:t xml:space="preserve">. </w:t>
      </w:r>
      <w:bookmarkStart w:id="33" w:name="pg10774_99638"/>
    </w:p>
    <w:p>
      <w:pPr>
        <w:pStyle w:val="Heading2"/>
        <w:numPr>
          <w:ilvl w:val="1"/>
          <w:numId w:val="1"/>
        </w:numPr>
        <w:rPr/>
      </w:pPr>
      <w:bookmarkStart w:id="34" w:name="__RefHeading___Toc8501983_1051229030"/>
      <w:bookmarkStart w:id="35" w:name="_Toc11"/>
      <w:bookmarkEnd w:id="33"/>
      <w:bookmarkEnd w:id="34"/>
      <w:r>
        <w:rPr>
          <w:rtl w:val="true"/>
        </w:rPr>
        <w:t>وقتی معاصی زیاد شود سعادت برگشت از گناه</w:t>
      </w:r>
      <w:bookmarkEnd w:id="35"/>
    </w:p>
    <w:p>
      <w:pPr>
        <w:pStyle w:val="BookText"/>
        <w:rPr/>
      </w:pPr>
      <w:r>
        <w:rPr>
          <w:rFonts w:ascii="IRNazanin" w:hAnsi="IRNazanin" w:eastAsia="IRNazanin"/>
          <w:color w:val="111111"/>
          <w:sz w:val="28"/>
          <w:sz w:val="28"/>
          <w:szCs w:val="28"/>
          <w:rtl w:val="true"/>
          <w:lang w:bidi="fa-IR"/>
        </w:rPr>
        <w:t>از انسان سلب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ایشان و شنوایی شان و چشمهایشان مُهر زد و برای آنها عذاب بزرگ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مراد از مُهر نهادن بر دلها آن است که دیگر حرف اثر نکند،و چشم و گوش باطنی شخص بسته شود و کوچکترین نفوذی از نیکی ها و خوبی در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معنی نیست که اختيار خوب بودن و هدایت یافتن از انسان گرفته شود، بلکه خود انسان است که اصرار در معصیت داشته باشد و کوچکترین تمایل به برگشت و توبه نداشته باشد پس انسان باید اگر گناهی را نیز مرتکب شد نادم باشد و از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تبعیت نموده با ندامت و پشیمانی عمل حسنه ای انجام دهد تا اثر گناه را ضعیف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الحَسَنَتِ یُذهِبنَ السَّیِّآتِ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راه هدایت بسته شود و به قدری به خدا و مقررات الهی بی تفاوت باشد که با دست خودش و با خواست خودش مُهر بر دلش بزند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دلیل این تعصب و لجاجت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کفر </w:t>
      </w:r>
    </w:p>
    <w:p>
      <w:pPr>
        <w:pStyle w:val="BookText"/>
        <w:rPr/>
      </w:pPr>
      <w:r>
        <w:rPr>
          <w:rFonts w:ascii="IRNazanin" w:hAnsi="IRNazanin" w:eastAsia="IRNazanin"/>
          <w:color w:val="111111"/>
          <w:sz w:val="28"/>
          <w:sz w:val="28"/>
          <w:szCs w:val="28"/>
          <w:rtl w:val="true"/>
          <w:lang w:bidi="fa-IR"/>
        </w:rPr>
        <w:t>و عناد فرو رفته اند که حسّ تشخیص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انسان تا به این مرحله نرسیده باشد قابل هدایت است، هر چند گمراه باشد، امّا به هنگامی که حسّ تشخیص را بر اثر اعمال زشت خود از دست داد دیگر راه نجاتی بر او نیست، چرا که ابزار شناخت ندارد و طبیعی است که عذاب بزرگ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سلب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مهر کردن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جبر نیست؟ اگر خداوند طبق آیه فوق بر دل و چشم و گوش این گروه مهر نهاده که آنها مجبورند در کفر باقی بمانند آیا این جبر نیست؟ پاسخ این سؤال را خود قرآن در اینجا و آیات دیگر داده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لجاجت آنها در برابر حق، تکبّر و ادامه به ظلم و ستم و بیدادگری و کفر و پیروی از هواهای سرکش سبب می شود که پرده ای بر حسّ تشخیص آنها بیفتد، که در واقع این حالت عکس العمل و بازتاب اعمال خود انسان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آنست که انسان مواظب باشد اگر گناهی از او سر زند در فاصله نزدیک آنرابا آب توبه و برگشت و عمل صالح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مبادا به صورت رنگ ثابتی برای قلب در آید و بر آن مُهر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ایشان مرضی است پس خدا برایشان مرض را افزوده و برای آنها عذاب دردناک است برای آنکه دروغ می گفتند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نفاق خود در واقع یک نوع بیماری است قرآن می فرماید در دلهای آنها بیماری خاصّی است امّا از آنجا که در نظام آفرینش، هر کس در مسیری قرار گرفت </w:t>
      </w:r>
    </w:p>
    <w:p>
      <w:pPr>
        <w:pStyle w:val="BookText"/>
        <w:rPr/>
      </w:pPr>
      <w:r>
        <w:rPr>
          <w:rFonts w:ascii="IRNazanin" w:hAnsi="IRNazanin" w:eastAsia="IRNazanin"/>
          <w:color w:val="111111"/>
          <w:sz w:val="28"/>
          <w:sz w:val="28"/>
          <w:szCs w:val="28"/>
          <w:rtl w:val="true"/>
          <w:lang w:bidi="fa-IR"/>
        </w:rPr>
        <w:t>و وسایل آنرا فراهم ساخت در همان مسیر، رو به جلو می رود، قرآن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 بیماری آنها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سرمایه اصلی منافقان دروغ است، تا بتوانند تناقضها را که در زندگیشان دیده می شود با آن توجیه کنند،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دردناکی است بخاطر همان دروغهایی که میگفتند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مثل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اشاره گردید دلالت بر اختیار انسان در انتخاب دارد که چه طریقی برگزیند</w:t>
      </w:r>
      <w:r>
        <w:rPr>
          <w:rFonts w:eastAsia="IRNazanin" w:cs="IRNazanin"/>
          <w:color w:val="111111"/>
          <w:sz w:val="28"/>
          <w:szCs w:val="28"/>
          <w:rtl w:val="true"/>
          <w:lang w:bidi="fa-IR"/>
        </w:rPr>
        <w:t xml:space="preserve">. </w:t>
      </w:r>
      <w:bookmarkStart w:id="36" w:name="pg10774_99641"/>
    </w:p>
    <w:p>
      <w:pPr>
        <w:pStyle w:val="Heading2"/>
        <w:numPr>
          <w:ilvl w:val="1"/>
          <w:numId w:val="1"/>
        </w:numPr>
        <w:rPr/>
      </w:pPr>
      <w:bookmarkStart w:id="37" w:name="__RefHeading___Toc8501985_1051229030"/>
      <w:bookmarkStart w:id="38" w:name="_Toc12"/>
      <w:bookmarkEnd w:id="36"/>
      <w:bookmarkEnd w:id="37"/>
      <w:r>
        <w:rPr>
          <w:rtl w:val="true"/>
        </w:rPr>
        <w:t>پوشانیدن و پنهان کردن حق و حقیقت</w:t>
      </w:r>
      <w:bookmarkEnd w:id="38"/>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باطل مپوشانید تا حقیقت را پنهان کنید در صورتیکه از حقانیت آن خبر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در آیه اینست، بشر در جایی که در امر متضّاد می بیند یکی حق، یکی باطل مبادا روی غرض، نفع شخصی، خصومت بر کسی حق را نگوید و یا نزدیک بودن و خودی بودن یک طرف مانع از ذکر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صراحت دارد که این عمل ردّ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تفاسیر در نزول این آیه چه می گویند؟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تورات نبوّت حضرت محمد صلی الله و علیه وآله وسلم و امامت و جانشینی حضرت على علیه السلام خبر داده شده بود، یهودیان روی لجاجت و خصومت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داریم که پیامبری به این نام با امامت و جانشینی علی خواهد آمد ولی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محمدنبی، علی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آنهاییکه در تورات نام برده شده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خواهند آمد نه حالا لذا آیه فوق به حضرت محمد صلی الله و علیه وآله وسلم نازل شد که آنها دانسته و باعلامات روشن حق را پوشانیدند و مانع آن شدند</w:t>
      </w:r>
      <w:r>
        <w:rPr>
          <w:rFonts w:eastAsia="IRNazanin" w:cs="IRNazanin"/>
          <w:color w:val="111111"/>
          <w:sz w:val="28"/>
          <w:szCs w:val="28"/>
          <w:rtl w:val="true"/>
          <w:lang w:bidi="fa-IR"/>
        </w:rPr>
        <w:t xml:space="preserve">. </w:t>
      </w:r>
      <w:bookmarkStart w:id="39" w:name="pg10774_99642"/>
    </w:p>
    <w:p>
      <w:pPr>
        <w:pStyle w:val="Heading2"/>
        <w:numPr>
          <w:ilvl w:val="1"/>
          <w:numId w:val="1"/>
        </w:numPr>
        <w:rPr/>
      </w:pPr>
      <w:bookmarkStart w:id="40" w:name="__RefHeading___Toc8501987_1051229030"/>
      <w:bookmarkStart w:id="41" w:name="_Toc13"/>
      <w:bookmarkEnd w:id="39"/>
      <w:bookmarkEnd w:id="40"/>
      <w:r>
        <w:rPr>
          <w:rtl w:val="true"/>
        </w:rPr>
        <w:t>حقوق پدر و مادر و نیکی به آنها</w:t>
      </w:r>
      <w:bookmarkEnd w:id="4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بقیه آیه در خصوص با زبان خوش با مردم سخن گفتن، و اقامه نماز، و دادن زکات و شکستن عهد با خدا و اعراض از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فصل آیاتی در خصوص والدین است، لذا از نوشتن اصل متن، صرف نظر کرده فقط اشاره مختصری به ترجمه فارسی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به بقیه آیه در سوره بقره آیه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آورید زمانی که از بنی اسرائیل عهد گرفتیم که جز خدا کسی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اهمیت موضوع، خداوند پس از پرستیدن خود بلافاصله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و خدمت کنید و به خویشان و یتیمان و فقیران احسان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خوبی و احترام به پدر و مادر در پیش خدا مهم است که پس از پرستیدن خود امر به آن فرموده، در تفاسیر گفته اند احترام پدر مؤکّد است و پدر اصلی امّت همان حضرت محمّد و على علیه السلام هستند که خداوند پس از عبادت خود به منزلت آن دو بزرگوار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اگر از تو سؤال کنند در راه خدا چه انفاق کنیم؟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مال خود انفاق کنید در باره پدر و مادر، خویشان، یتیمان، فقیران و دیگران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خوبی که بکنید خدا بر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قسمت اوّل آیه چنین است</w:t>
      </w:r>
    </w:p>
    <w:p>
      <w:pPr>
        <w:pStyle w:val="BookText"/>
        <w:rPr/>
      </w:pPr>
      <w:r>
        <w:rPr>
          <w:rFonts w:ascii="Amiri" w:hAnsi="Amiri" w:eastAsia="Amiri" w:cs="Amiri"/>
          <w:color w:val="111111"/>
          <w:sz w:val="28"/>
          <w:sz w:val="28"/>
          <w:szCs w:val="28"/>
          <w:rtl w:val="true"/>
          <w:lang w:bidi="ar-SA"/>
        </w:rPr>
        <w:t>وَاعْبُدُوا اللَّهَ وَلَا تُشْرِكُوا بِهِ شَيْئًا وَبِالْوَالِدَيْنِ إِحْسَانًا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هرگز برای او شریک قرار ندهید و نسبت به پدر و مادر خوبی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به خاطر مهم بودن احترام و احسان به پدر و مادر، پس از پرستش خود و منع از شرک به او، بلافاصله پدر و مادر را نام برده و نیکی کردن به آنها راتاکید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موضوعی است که اینقدر مورد تأکید خداوند واقع شدهباشد و در چهار</w:t>
      </w:r>
      <w:r>
        <w:rPr>
          <w:rStyle w:val="FootnoteAnchor"/>
          <w:rtl w:val="true"/>
        </w:rPr>
        <w:footnoteReference w:id="2"/>
      </w:r>
      <w:r>
        <w:rPr>
          <w:rFonts w:ascii="IRNazanin" w:hAnsi="IRNazanin" w:eastAsia="IRNazanin"/>
          <w:color w:val="111111"/>
          <w:sz w:val="28"/>
          <w:sz w:val="28"/>
          <w:szCs w:val="28"/>
          <w:rtl w:val="true"/>
          <w:lang w:bidi="fa-IR"/>
        </w:rPr>
        <w:t>مورد از قرآن، بعداز توحید و دوری از شرک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پروردگارتان بر شما حرام کرده را بیان کنم، اول اینکه به هیچ وجه به خدا شرک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عقیده 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در خصوص پدر و مادر خوبی کنید و اولاد خود را از ترس فقر نکشید ما، شما و آنها را روزی می دهیم و در آشکار و نهان به کارهای زشت نزدیک نشوید و نفسی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حرام کرده جزء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حکم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آن توصیه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سعادتمند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که یکی از صریح ترین آیات در شرک به خدا که گناه بس عظیم و بزرگی است، نیز استفاده می شود که خوبی به پدر و مادر چه جایگاهی در پیش خدا دارد بر عکس عاق بر آنها در کجا قرار می گیرد؟ و در ادامه آیه، اولاد کشتن و سایر گناهان کبیره، از جمله قتل عمد بناحق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 بر حق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تفاسیر بر اساس پاره ای از روایات پدر اصلی امّت مسلمان را حضرت محمد صلی الله علیه وآله وسلم و حضرت علی علیه السلام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وعلى ابوا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تو حکم کرده که جز او را نپرستید و درباره پدر و مادر خوبی کنید و چنانچه هر دو با یکی از آنها پیر و سالخورده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رنج و زحمت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کلمه ای که رنجیده خاطر شوند نگویید، و کمترین آزار و اذیت به آنها </w:t>
      </w:r>
    </w:p>
    <w:p>
      <w:pPr>
        <w:pStyle w:val="BookText"/>
        <w:rPr/>
      </w:pPr>
      <w:r>
        <w:rPr>
          <w:rFonts w:ascii="IRNazanin" w:hAnsi="IRNazanin" w:eastAsia="IRNazanin"/>
          <w:color w:val="111111"/>
          <w:sz w:val="28"/>
          <w:sz w:val="28"/>
          <w:szCs w:val="28"/>
          <w:rtl w:val="true"/>
          <w:lang w:bidi="fa-IR"/>
        </w:rPr>
        <w:t>نرسانید، و بایشان اُف نگویید، و با آنها به احترام و کرامت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باز خداوند پس از پرستیدن خویش خوبی به پدر و مادر را امر فرموده حتی جزیی ترین کلمه را هم که به پدر و مادر روا نباشد منع فرموده و در آیه بعدی نیز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احترام را هم ذکر نموده، اینها همه و همه حکایت از این دارند که حقوق والدین چقدر مهم است، و قرار دادن توحید یعنی اساسی ترین اصل اسلامی، در کنار نیکی به پدر و مادر تأكید دیگری است بر اهمیت این دستور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پروبال تواضع و احترام را با کمال مهربانی پیش آنها گسترده بدار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همانطور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کودکی با مهربانی پرورش داده اند تو در حق آنها رحمت و مهربانی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آیه فوق مستفاد می شود که حقوق پدر و مادر بر گردن فرزند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حقوق از اولاد تا زنده است که چه پدر و مادر زنده باشند یا مرده از وی ساقط نمی شود یعنی باید جزء اعمال ترک نشدنی فرزند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دعا کند علاوه بر تمامی نیکی ها و اکرام و احترام دعا هم که بالاترین هدیه است از جانب فرزند به پدر و مادر باید جاری و ساری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این فرصت استفاده می کنم که اشاره ای به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هدیه بعد از خدا و معصومین به بهترین کس که همان پدر و مادر است با همه توصیه های مستقیم که در آیات متعدد برای پدر و مادر شده دعا کردن به آنها است که در ردیف </w:t>
      </w:r>
    </w:p>
    <w:p>
      <w:pPr>
        <w:pStyle w:val="BookText"/>
        <w:rPr/>
      </w:pPr>
      <w:r>
        <w:rPr>
          <w:rFonts w:ascii="IRNazanin" w:hAnsi="IRNazanin" w:eastAsia="IRNazanin"/>
          <w:color w:val="111111"/>
          <w:sz w:val="28"/>
          <w:sz w:val="28"/>
          <w:szCs w:val="28"/>
          <w:rtl w:val="true"/>
          <w:lang w:bidi="fa-IR"/>
        </w:rPr>
        <w:t>بهترین احسانها در حق آنها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احسان و خوبی کردن به مادر توصیه نموده و ستمکار و شقی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از دعا و خواسته های حضرت عیسی سخن گفته است و باز در ردیف مهم ترین اعمال از جمله نماز و زکات که امر واجب است خوبی و نیکی به مادر را آورده است از اینجا نیز اهمیت آن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پس از خوبی به پدر و مادر بلافاصله کلمات ستمکار و شقی را ذکر کرده که اگر خوبی به والدین نشود ظالم و شقی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آمده است که در روایتی می خوانیم؛ حضرت عیسی در مقابل جبّار و شقی میگوید قلب من نرم است و من خود را نزد خود کو چک می دانم، اشاره به این که نقطه مقابل جبار و شقی این دو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انسانی سفارش کردیم که در حق پدر و مادر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مادر که چون بار حمل فرزند را برداشته تا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طفل را از شیر باز گرفته و بر رنج و ناتوانیش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شکر من که خالق و نعمت دهنده هستم و آنگاه </w:t>
      </w:r>
    </w:p>
    <w:p>
      <w:pPr>
        <w:pStyle w:val="BookText"/>
        <w:rPr/>
      </w:pPr>
      <w:r>
        <w:rPr>
          <w:rFonts w:ascii="IRNazanin" w:hAnsi="IRNazanin" w:eastAsia="IRNazanin"/>
          <w:color w:val="111111"/>
          <w:sz w:val="28"/>
          <w:sz w:val="28"/>
          <w:szCs w:val="28"/>
          <w:rtl w:val="true"/>
          <w:lang w:bidi="fa-IR"/>
        </w:rPr>
        <w:t>شکر پدر و مادر را که بازگشت خلق به سوی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خدای قادر و توانا سفارش را در حق پدر و مادر بعد از ذات ذیشان خود فرموده و بلافاصله شکر و قدردانی از آنها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نیز چنین آمده که این آیه و آیه بعد در حقیقت جمله های معترضه ای است که در لابلای اندرزهای لقمان از سوی خداوند بیان شده است که ارتباط روشنی با سخنان لقمان دارد، زیرا در این دو آیه، بحث از نعمت وجود پدر و مادر و زحمات و خدمات و حقوق آنهاست و قرار دادن شکر پدر و مادر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تأکیدی بر خالص بودن اندرزهای لقمان به فرزندش نیز محسوب می شود، چرا که پدر و مادر با این علاقه وافر و خلوص نیّت ممکن نیست جز خیر و صلاح فرزند را در اندرزهایشان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در حق پدر و مادر به نیکی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و زحمت بار حمل کشید و باز با درد و مشقّت وضع حمل نمود وسی ماه وقت حمل و شیرخواری بود، تا وقتی که طفل به حد رشد رسید و آدمی چهل ساله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آنوقت که عرض کند که خدایا مرا بر نعمتی که عطا فرمودی به خودم و به پدر و مادرم شکری یاد بده و به کار شایسته ای که رضا </w:t>
      </w:r>
    </w:p>
    <w:p>
      <w:pPr>
        <w:pStyle w:val="BookText"/>
        <w:rPr/>
      </w:pPr>
      <w:r>
        <w:rPr>
          <w:rFonts w:ascii="IRNazanin" w:hAnsi="IRNazanin" w:eastAsia="IRNazanin"/>
          <w:color w:val="111111"/>
          <w:sz w:val="28"/>
          <w:sz w:val="28"/>
          <w:szCs w:val="28"/>
          <w:rtl w:val="true"/>
          <w:lang w:bidi="fa-IR"/>
        </w:rPr>
        <w:t>و خشنودی تو در آن است موفق بدار و فرزندان مرا صالح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درگاه تو به دعا باز آمدم و از تسلیم شدگان فرمان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آیات متعدد در کلام خدا در خصوص حق پدر و مادر و تأکید خود پروردگار بر احسان و احترام پدر و مادر با این صراحت و محل و منزلت سفارشهای خدا، تكليف فرزند چیست؟ چگونه باید با پدر و مادر برخورد کند؟ ولی نباید زیادی سفارش پدر و مادر و بزرگی موضوع، این توهُم را بوجود آورد که در مقام کفر و الحاد نیز که در مقابل اطاعت خداست، اطاعت پدر و مادر در اینجا نیز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و این عمل باطل است و از ایشان اطاعت مکن و هرگز نباید رابطه انسان با پدر و مادرش مقدم بر رابطه او با خدا باشد و هرگز نباید عواطف خویشاوندی حاکم بر اعتقاد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آنجاییکه ممکن است این فرمان، توهم دیگری را بوجود آورد که در برابر پدر و مادر مشرک، خدا نشناس، غير معتقد باید شدت عمل و بی احترامی نسبت به آنها اعمال کرد بلا فاصله اضافه می کند که عدم اطاعت آنها در مسئله کفر و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قطع رابطه مطلق با آنها نیست بلکه با آن دو در دنیا به طرز شایسته ای رفتار 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دنیا و زندگی مادی با آنها مهر و محبت و ملاطفت کن و از نظر اعتقاد و فرائض دینی و مذهبی، تسلیم افکار و فرامین آنها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فقط از قرآن عظیم آن خدای قادر آن ربّ یکتا و آن پروردگار بی همتا صادر می شود که بشر اندک تعمق و سیری که در حقانیت دین و کتابش بکند زیبایی دستورات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قوانین و عاطفه ها را ولو با مخالفین خودش چقدر محفوظ نگهداشته، نه حق محبت و مهربانی پدر و مادر را از آنها توسط فرزندشان دریغ داشته و نه امتیاز ناحق به ملحد و کافر و مشرک می دهد</w:t>
      </w:r>
      <w:r>
        <w:rPr>
          <w:rFonts w:eastAsia="IRNazanin" w:cs="IRNazanin"/>
          <w:color w:val="111111"/>
          <w:sz w:val="28"/>
          <w:szCs w:val="28"/>
          <w:rtl w:val="true"/>
          <w:lang w:bidi="fa-IR"/>
        </w:rPr>
        <w:t xml:space="preserve">. </w:t>
      </w:r>
      <w:bookmarkStart w:id="42" w:name="pg10774_99649"/>
    </w:p>
    <w:p>
      <w:pPr>
        <w:pStyle w:val="Heading2"/>
        <w:numPr>
          <w:ilvl w:val="1"/>
          <w:numId w:val="1"/>
        </w:numPr>
        <w:rPr/>
      </w:pPr>
      <w:bookmarkStart w:id="43" w:name="__RefHeading___Toc8501989_1051229030"/>
      <w:bookmarkStart w:id="44" w:name="_Toc14"/>
      <w:bookmarkEnd w:id="42"/>
      <w:bookmarkEnd w:id="43"/>
      <w:r>
        <w:rPr>
          <w:rtl w:val="true"/>
        </w:rPr>
        <w:t>مادیات و علاقه قوم یهود</w:t>
      </w:r>
      <w:bookmarkEnd w:id="4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واضح است که قوم یهود به حیات مادّی از همه خلق حریص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مشرکین هم، لذا هر یهودی آرزوی هزار سال عمر می کند چنانچه به آرزوی خود برسد عمر هزار سال هم او را از عذاب الهی نرهاند و خدا به کردار ناپسند آنها آگاه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هزار سال در تفاسیر کنایه از طول عمر است و خداوند می فرماید که داشتن عمر زیاد هم از عذاب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که لجوج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عمر هم زیاد کند روزی به سر می رسد و کلمه بصیر از اسماء حسنی الهی است و معنایش علم به دیدنی ها است نه اینکه به معنای بینا و دارای چشم باشد در نتیجه بصیر از شعب اسم علیم است و آگاهی خدا بر درون را می رساند</w:t>
      </w:r>
      <w:r>
        <w:rPr>
          <w:rFonts w:eastAsia="IRNazanin" w:cs="IRNazanin"/>
          <w:color w:val="111111"/>
          <w:sz w:val="28"/>
          <w:szCs w:val="28"/>
          <w:rtl w:val="true"/>
          <w:lang w:bidi="fa-IR"/>
        </w:rPr>
        <w:t xml:space="preserve">. </w:t>
      </w:r>
      <w:bookmarkStart w:id="45" w:name="pg10774_99650"/>
    </w:p>
    <w:p>
      <w:pPr>
        <w:pStyle w:val="Heading2"/>
        <w:numPr>
          <w:ilvl w:val="1"/>
          <w:numId w:val="1"/>
        </w:numPr>
        <w:rPr/>
      </w:pPr>
      <w:bookmarkStart w:id="46" w:name="__RefHeading___Toc8501991_1051229030"/>
      <w:bookmarkStart w:id="47" w:name="_Toc15"/>
      <w:bookmarkEnd w:id="45"/>
      <w:bookmarkEnd w:id="46"/>
      <w:r>
        <w:rPr>
          <w:rtl w:val="true"/>
        </w:rPr>
        <w:t>کفاری که در دنیا مال و مکنت دارند در آخرت</w:t>
      </w:r>
      <w:bookmarkEnd w:id="47"/>
    </w:p>
    <w:p>
      <w:pPr>
        <w:pStyle w:val="BookText"/>
        <w:rPr/>
      </w:pPr>
      <w:r>
        <w:rPr>
          <w:rFonts w:ascii="IRNazanin" w:hAnsi="IRNazanin" w:eastAsia="IRNazanin"/>
          <w:color w:val="111111"/>
          <w:sz w:val="28"/>
          <w:sz w:val="28"/>
          <w:szCs w:val="28"/>
          <w:rtl w:val="true"/>
          <w:lang w:bidi="fa-IR"/>
        </w:rPr>
        <w:t>معذّب خواهند بود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محل امن و آسایش قرار ده و روزی اهلش را که به خدا و روز قیامت ایمان آورده اند فراوان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خواهش ابراهیم را اجابت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وجود این نعمت سپاس نگذاشت وراه کفر پیمود، گرچه او را در دنیا اندکی، بهره مند کنم ليكن در آخرت معذّب و در دوزخش گردانم که بدترین جایگاه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چه آمده؟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ابراهیم در خصوص آن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در مکه زندگی کند از نعمات آنجا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کفار و منکران خدا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ابراهیم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منهم باللهِ وَاليُوم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خواست نمود که شامل و مختص کسانی باشد که به خدا و روز قیامت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 درست و به حق بود ولی خدا همان خدایی است که کوهی را به کاهی می بخشد یا به برکت یک موحد یک شهر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و ساکنان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تر از آنست که در فهم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باز خدا با خدایی خود عمل کرده،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بلی دعای تو مستجاب است کسی که ایمان آورده باشد پس او را هم در دنیا و هم در آخرت روزی بسیار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کافر شده باشد پس متمتع می سازم او را تمتعي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ولذائذ دنیا هر چه هم به نظر ما زیاد باشد خداوند جزئی و اندک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الدنيا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نیز از آن جهت است و خداوند كل زحمات دنیا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همه دنیا را با تمامی زحمات و لذائذ و ریاست ها و تفوق مالی و تفوقهای مقامی چون در دنیا است بی مقدار شمرده ، چون فانی است، باز اندک است، که آن روزی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اینست که خدای تعالی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روزی برای مؤمنین و خداشناسان مکه طلب کرده ای، اما چون رزق و روزی دنیا و دنیوی رحمتی است عام که شامل مومن و کافر می گردد و منع آن از احدی شایسته نیست، بنابر این در دنیا هم به مؤمن روزی می دهم هم به کافر، اما فرق در اینست که مومنان را روزی بسیار می دهم این کلمه بسیار در اینجا شامل دنیا و آخرت می شود و کافران را روزی کم می دهم که منظور خدا در اینجا باز متاع دنيا قليل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آخرت و ثواب آن بهره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اواخر آیه فوق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أَضُطَرُّهُ إِلَى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مضطر می سازم یعنی سوق می دهم او را به جبر به سوی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دوزخ محل بازگشت بدی است</w:t>
      </w:r>
      <w:r>
        <w:rPr>
          <w:rFonts w:eastAsia="IRNazanin" w:cs="IRNazanin"/>
          <w:color w:val="111111"/>
          <w:sz w:val="28"/>
          <w:szCs w:val="28"/>
          <w:rtl w:val="true"/>
          <w:lang w:bidi="fa-IR"/>
        </w:rPr>
        <w:t xml:space="preserve">. </w:t>
      </w:r>
      <w:bookmarkStart w:id="48" w:name="pg10774_99652"/>
    </w:p>
    <w:p>
      <w:pPr>
        <w:pStyle w:val="Heading2"/>
        <w:numPr>
          <w:ilvl w:val="1"/>
          <w:numId w:val="1"/>
        </w:numPr>
        <w:rPr/>
      </w:pPr>
      <w:bookmarkStart w:id="49" w:name="__RefHeading___Toc8501993_1051229030"/>
      <w:bookmarkStart w:id="50" w:name="_Toc16"/>
      <w:bookmarkEnd w:id="48"/>
      <w:bookmarkEnd w:id="49"/>
      <w:r>
        <w:rPr>
          <w:rtl w:val="true"/>
        </w:rPr>
        <w:t>در مشکلات و سختی های زندگی از دو نیروی قوی و کاری</w:t>
      </w:r>
      <w:bookmarkEnd w:id="50"/>
    </w:p>
    <w:p>
      <w:pPr>
        <w:pStyle w:val="BookText"/>
        <w:rPr/>
      </w:pPr>
      <w:r>
        <w:rPr>
          <w:rFonts w:ascii="IRNazanin" w:hAnsi="IRNazanin" w:eastAsia="IRNazanin"/>
          <w:color w:val="111111"/>
          <w:sz w:val="28"/>
          <w:sz w:val="28"/>
          <w:szCs w:val="28"/>
          <w:rtl w:val="true"/>
          <w:lang w:bidi="fa-IR"/>
        </w:rPr>
        <w:t>کمک بگیرید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آنهایی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اید از صبر و نماز کمک بگیرید که خدا همیشه با صبر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نیرو که یکی صبر است که خدا را در معیت و همراهی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این صراحت بفرماید که من یار و یاور صبر کنندگان هستم از مشکل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نماز است، که سبب آرامش و سکون انسان خواهد بود که توجه به خدا که همان نماز است چقدر شخص را محکم تر در پیمودن راه به سوی رهایی از قید و بند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آنچه بعضی ها تصور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 دادن به ذلت، تحمل بدبختيها، و تسلیم در برابر عوامل شکست نیست بلکه بر عکس پیشرفت به سوی ظفر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نماز است در روایت است وقتی علی علیه السلام با مشکلی مواجه می شد نماز برپا می داشت و پس از نماز کمر به حل مشکل می بست و آیه فوق را تلاوت می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مذكور دو اصل مستفاد می شود یکی اتکا به خداوند که مظهر اصلی آن نماز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خدا را به یاری می طلبد و دیگری اعتماد به نفس است که آن خدای قادر در بشر خلق کرده که همان صبر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bookmarkStart w:id="51" w:name="pg10774_99653"/>
    </w:p>
    <w:p>
      <w:pPr>
        <w:pStyle w:val="Heading2"/>
        <w:numPr>
          <w:ilvl w:val="1"/>
          <w:numId w:val="1"/>
        </w:numPr>
        <w:rPr/>
      </w:pPr>
      <w:bookmarkStart w:id="52" w:name="__RefHeading___Toc8501995_1051229030"/>
      <w:bookmarkStart w:id="53" w:name="_Toc17"/>
      <w:bookmarkEnd w:id="51"/>
      <w:bookmarkEnd w:id="52"/>
      <w:r>
        <w:rPr>
          <w:rtl w:val="true"/>
        </w:rPr>
        <w:t>آزمایش خدا بندگانش را از طرق مختلف</w:t>
      </w:r>
      <w:bookmarkEnd w:id="5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شما را به سختی ها چون ترس و گرسنگی و از دست دادن مال یا مالها و جانها و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ثمرات میوه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 ها باز دو معنی دارد که شاید یکی شامل زراعت و میوه جات زحمت کشیده انسان باشد امّا دومی که خیلی مهم تر از اوّلی است، ثمرات دل و درون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که ثمره دل است و عزیزان دیگری که به انسان نزدیک ترند از قبیل نوه ها و حتی برادرها و برادر زاده ها که انسان جزء بستگی های لاینفک خود می داند و دل به آنها شديداً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و روشن آیه فوق در مردان و زنان خداپرست و خدا شناس تاریخ نشان داده در اینجا از مقام شامخ دومین بانوی بزرگ اسلام عقیله بنی هاشم محصول باغ ولایت ثمره تربیت علی و زهرا علیهما السلام حضرت زینب نگذریم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زینب از چهار سالگی دختر کوچکی که حمله دشمنان به خانه و آتش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آنها به درب خانه و کتک زدن مادر مظلومه اش حضرت زهرا علیها السلام به دست منافقان و بعد از دست دادن مادرش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واقعه و بردن پدر مظلو مش حضرت امیرالمؤمنین توسط منافقین به مسجد با جبر و ایذاء و دیدن این </w:t>
      </w:r>
    </w:p>
    <w:p>
      <w:pPr>
        <w:pStyle w:val="BookText"/>
        <w:rPr/>
      </w:pPr>
      <w:r>
        <w:rPr>
          <w:rFonts w:ascii="IRNazanin" w:hAnsi="IRNazanin" w:eastAsia="IRNazanin"/>
          <w:color w:val="111111"/>
          <w:sz w:val="28"/>
          <w:sz w:val="28"/>
          <w:szCs w:val="28"/>
          <w:rtl w:val="true"/>
          <w:lang w:bidi="fa-IR"/>
        </w:rPr>
        <w:t xml:space="preserve">همه ظلمها و مصیبت ها که مصداق کامل خوف و ترس و وحشت را آنهم در این سن و بعد واقعه کربلا که تمامی آن امتحانها که در آیه اشاره شده در این سفر از کربلا شروع و در کوفه و شام بالاخره تا مدینه همه و همه و بیشتر از آنچه از ذهن بشر بگذرد برای این مجلّله عملی گردید تا آنجا که صبر از دست مجلّله بی صبر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همه اموال قافله حسین بدست ملاعين، حتى معجرها را از سر حضرات مخدَرات رُبوده و غارت نمودند و هرچه آزار و اذیت روحی و جسمی و کتک خوردن ها و بستن دست ها، و ثمرات شاید در حالت ظاهر محصول و میوه تلقی گردد ولی اولاد ثمره دل پدر و مادر است که حضرت زینب بالاترین و بهترین و بیشترین امتحانات را که در آیه فوق آمده با استقامت و صبر جمیل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علیهاالسلام همه اینها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می پندارد و یقین دارد که در مجلس یزید در شام که یزید ملعون با آن غرور و سرکشی خطاب به حضرتش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چطور دیدی که شما را اینقدر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نمود حضرت با تمام وقار و سنگینی و صلابت و متانت مثل پدرش على علیه السلام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مگر زیبائی، شما را به خدا جواب را ببینید در آن وضع و حالت و موقعیت چه می فرماید جوابی است از رشته سخنان و جوابهای زیبا و حق و محکم که فقط در انحصار و مختصات این خاندان می باشد و به درستی که خداوند متعال می داند رسالتش را در کجا قرار دهد و در کدام خاندان و به کدام خاندان مَلک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زمانی به حادثه و گرفتاری دچار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ما 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سوی او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گروهند که خاص درود و رحمت الهی اند، که آنها به راستی هدایت یافتگان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بعد از ابتلاء و امتحان بندگان به انواع آزمایش ها و پیروزی صابران در این امتحانات مژدهای بس عظیم به ایشان می دهد که درود و رحمت مخصوص پروردگار شامل حال ایشان می شود و همین موجب هدایت و سعادت این دسته از مؤمنان می گردد</w:t>
      </w:r>
      <w:r>
        <w:rPr>
          <w:rFonts w:eastAsia="IRNazanin" w:cs="IRNazanin"/>
          <w:color w:val="111111"/>
          <w:sz w:val="28"/>
          <w:szCs w:val="28"/>
          <w:rtl w:val="true"/>
          <w:lang w:bidi="fa-IR"/>
        </w:rPr>
        <w:t xml:space="preserve">. </w:t>
      </w:r>
      <w:bookmarkStart w:id="54" w:name="pg10774_99656"/>
    </w:p>
    <w:p>
      <w:pPr>
        <w:pStyle w:val="Heading2"/>
        <w:numPr>
          <w:ilvl w:val="1"/>
          <w:numId w:val="1"/>
        </w:numPr>
        <w:rPr/>
      </w:pPr>
      <w:bookmarkStart w:id="55" w:name="__RefHeading___Toc8501997_1051229030"/>
      <w:bookmarkStart w:id="56" w:name="_Toc18"/>
      <w:bookmarkEnd w:id="54"/>
      <w:bookmarkEnd w:id="55"/>
      <w:r>
        <w:rPr>
          <w:rtl w:val="true"/>
        </w:rPr>
        <w:t>چیزهایی هست که انسان از وقوع آن اکراه دارد</w:t>
      </w:r>
      <w:bookmarkEnd w:id="56"/>
    </w:p>
    <w:p>
      <w:pPr>
        <w:pStyle w:val="BookText"/>
        <w:rPr/>
      </w:pPr>
      <w:r>
        <w:rPr>
          <w:rFonts w:ascii="IRNazanin" w:hAnsi="IRNazanin" w:eastAsia="IRNazanin"/>
          <w:color w:val="111111"/>
          <w:sz w:val="28"/>
          <w:sz w:val="28"/>
          <w:szCs w:val="28"/>
          <w:rtl w:val="true"/>
          <w:lang w:bidi="fa-IR"/>
        </w:rPr>
        <w:t>ولی خیرش در آنست و برعکس آن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کُتِبَ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جهاد برای شما مقرر گردیده در حالیکه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چیزی را ناگوار بشمارید ولی خیر و صلاح شما در آن بوده و بسا خیری را شما دوست بدارید، اما شر و فساد شما در آن باشد و خداوند می داند و شما نمی دانید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واسطه اینکه مرگ در بر دارد و بدنبالش زخمی شدن و نقص عضو و رنج و درد و مشکلات عدیده است، لذا مؤمنان می خواستند با مسالمت و بدون جنگ و خونریزی رفع مشکل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کشته شدن از دو طرف باز در ظاهر امر زیانبار بود چون مؤمنین، دنیا و عمر طبیعی شان را از دست می دادند و کفار هم دنیا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مسلمانها از جنگ اکراه داشته ولی ایمان به خدا و صدق پیامبر آنها را بر جنگ راضی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آن جهت نازل شد که امری را که خدا صلاح می داند ولو ظاهرش درد آور باشد خیر کلی در آنست که بلافاصله در دو جمله مستقل و جدا فرموده که انسان از چیزی که خوشش می آید شاید شر او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ما در زندگی روزمرّه مان می بینیم کاری می خواستیم انجام دهیم به چیزی برسیم مانعی پیش آمد ناراحت می شویم، پس از گذشت زمان می بینیم؛ اگر آن خواسته محقق می شد چه ضرری و پشیمانی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قضیه هم پیش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که از چیزی خوشحال هستیم که انجام شود و اصرار در انجام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ظاهر موفق هم می شویم بعد می بینیم همین چیزی که به اصرار به دست آوردیم موجب رنج و ضرر و ناراحتی مان شده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في ماوَقَعَ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از این نشأت گرفته است</w:t>
      </w:r>
      <w:r>
        <w:rPr>
          <w:rFonts w:eastAsia="IRNazanin" w:cs="IRNazanin"/>
          <w:color w:val="111111"/>
          <w:sz w:val="28"/>
          <w:szCs w:val="28"/>
          <w:rtl w:val="true"/>
          <w:lang w:bidi="fa-IR"/>
        </w:rPr>
        <w:t xml:space="preserve">. </w:t>
      </w:r>
      <w:bookmarkStart w:id="57" w:name="pg10774_99658"/>
    </w:p>
    <w:p>
      <w:pPr>
        <w:pStyle w:val="Heading2"/>
        <w:numPr>
          <w:ilvl w:val="1"/>
          <w:numId w:val="1"/>
        </w:numPr>
        <w:rPr/>
      </w:pPr>
      <w:bookmarkStart w:id="58" w:name="__RefHeading___Toc8501999_1051229030"/>
      <w:bookmarkStart w:id="59" w:name="_Toc19"/>
      <w:bookmarkEnd w:id="57"/>
      <w:bookmarkEnd w:id="58"/>
      <w:r>
        <w:rPr>
          <w:rtl w:val="true"/>
        </w:rPr>
        <w:t>قرض الحسنه</w:t>
      </w:r>
      <w:bookmarkEnd w:id="5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خدا را قرض نیکو دهد که خدا به او چندین برابر می دهد که خداست که می گیرد 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قرض به خدا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که در راه خدا انفاق می کند به خدا قرض داده و در آخرت چندین برابر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روایت داریم که وقتی انفاق کردید دست خود را ببوسید چون قبل از اینکه به دست فقیر برسد به دست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چون بعد از حکم جهاد است برخی مفسّرین معتقدند منظور از انفاق تهيه ساز و برگ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امروزه در جامعه ما به عنوان قرض الحسنه موجود است نیز از آیه قابل استفاده است یعنی وامی که وام دهنده فقط همان مقدار داده شده را بگیرد و بر اساس روایت انفاق ده برابر و قرض الحسنه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قرض الحسنه متداول باعث می شود فرد دنبال تولید ثروت برود و از تنبلی جلوگیری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عقیده دارند قرض نیکو یعنی از مال خالص و پاک بخشیدن، به هرحال ثواب قرض دادن بهر نحوی باشد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شبیه این آیه در چند جای قرآن ثواب قرض دادن هم محرز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کیست که به خدا قرض نیکو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و صدقه و احسان به فقیران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برای او چندین برابر گرداند و پاداشی با لطف او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مردان و زنانی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 صدقه و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قرض نیکو دهند خدا احسان آنها را چندین برابر کند و پاداش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قرض نیکو بدهید خدا برای شما چندین برابر گرداند و هم از گناه شما درگذرد و خدا بر شکر و احسان شما پاداش دهنده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آیه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وَأَقْرِضُوا اللَّهَ قَرْضًا حَسَنًا وَمَا تُقَدِّمُوا لِأَنْفُسِكُمْ مِنْ خَيْرٍ تَجِدُوهُ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بگزارید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مالتان را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و به خدا قرض نیکو دهید و بدانید که هر عمل خوب که قبلاً برای آخرت خود بفرستید پاداش آنرا در نزد خدا می یابید و </w:t>
      </w:r>
      <w:r>
        <w:rPr>
          <w:rFonts w:eastAsia="IRNazanin" w:cs="IRNazanin"/>
          <w:color w:val="111111"/>
          <w:sz w:val="28"/>
          <w:szCs w:val="28"/>
          <w:rtl w:val="true"/>
          <w:lang w:bidi="fa-IR"/>
        </w:rPr>
        <w:t xml:space="preserve">...» </w:t>
      </w:r>
      <w:bookmarkStart w:id="60" w:name="pg10774_99660"/>
    </w:p>
    <w:p>
      <w:pPr>
        <w:pStyle w:val="Heading2"/>
        <w:numPr>
          <w:ilvl w:val="1"/>
          <w:numId w:val="1"/>
        </w:numPr>
        <w:rPr/>
      </w:pPr>
      <w:bookmarkStart w:id="61" w:name="__RefHeading___Toc8502001_1051229030"/>
      <w:bookmarkStart w:id="62" w:name="_Toc20"/>
      <w:bookmarkEnd w:id="60"/>
      <w:bookmarkEnd w:id="61"/>
      <w:r>
        <w:rPr>
          <w:rtl w:val="true"/>
        </w:rPr>
        <w:t>(</w:t>
      </w:r>
      <w:r>
        <w:rPr>
          <w:rtl w:val="true"/>
        </w:rPr>
        <w:t>آية الكرسی</w:t>
      </w:r>
      <w:r>
        <w:rPr>
          <w:rtl w:val="true"/>
        </w:rPr>
        <w:t>)</w:t>
      </w:r>
      <w:bookmarkEnd w:id="62"/>
    </w:p>
    <w:p>
      <w:pPr>
        <w:pStyle w:val="BookText"/>
        <w:rPr/>
      </w:pPr>
      <w:r>
        <w:rPr>
          <w:rFonts w:ascii="IRNazanin" w:hAnsi="IRNazanin" w:eastAsia="IRNazanin"/>
          <w:color w:val="111111"/>
          <w:sz w:val="28"/>
          <w:sz w:val="28"/>
          <w:szCs w:val="28"/>
          <w:rtl w:val="true"/>
          <w:lang w:bidi="fa-IR"/>
        </w:rPr>
        <w:t xml:space="preserve">آیه مبارکه کرسی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سوره بقره شماره های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 شود تنها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نتیجه آنرا گرفت ولی کامل آن، همان خواندن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باشد که ما ذيلاً كامل آنرا با اعراب دقيق و ترجمه آیات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یکتاست که جز او خدایی نیست، زنده و پاینده است، هرگز او را کسالت نگیرد، تا چه رسد که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مالک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ست مالک آنچه در آسمانها 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این جرأت که در پیشگاه او به شفاعت برخیزد است؟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محیط است بآنچه پیش از آنچه نظر خلق آمده است و آنچه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به هیچ وجه به علم او احاطه نتوانند کرد، مگر به آنچه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علمش از آسمانها و زمین فراتر و نگهبانی زمین و آسمان بر او آسان و بی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دانای بزرگوار و توانای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هیچ اجبار و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 و ضلالت بر همه کس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راه کفر و سرکشی برگردد و به راه ایمان و پرستش خدا گراید، به رشته محکم و استواری چنگ زده که هرگز پاره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چه خلق گویند و کنند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 اهل ایمان است، آنانرا از تاریکیهای جهان برون آورد و به عالم نور و روشنایی ببرد و آنانکه راه کفر گرفتند یار ایشان شیطان و دیو رهزن است آنان را از عالم نور به تاریکیهای گمراهی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دوزخ هستند و در آنجا همیشگی خواهند بود</w:t>
      </w:r>
      <w:r>
        <w:rPr>
          <w:rFonts w:eastAsia="IRNazanin" w:cs="IRNazanin"/>
          <w:color w:val="111111"/>
          <w:sz w:val="28"/>
          <w:szCs w:val="28"/>
          <w:rtl w:val="true"/>
          <w:lang w:bidi="fa-IR"/>
        </w:rPr>
        <w:t xml:space="preserve">. </w:t>
      </w:r>
      <w:bookmarkStart w:id="63" w:name="pg10774_99662"/>
    </w:p>
    <w:p>
      <w:pPr>
        <w:pStyle w:val="Heading2"/>
        <w:numPr>
          <w:ilvl w:val="1"/>
          <w:numId w:val="1"/>
        </w:numPr>
        <w:rPr/>
      </w:pPr>
      <w:bookmarkStart w:id="64" w:name="__RefHeading___Toc8502003_1051229030"/>
      <w:bookmarkStart w:id="65" w:name="_Toc21"/>
      <w:bookmarkEnd w:id="63"/>
      <w:bookmarkEnd w:id="64"/>
      <w:r>
        <w:rPr>
          <w:rtl w:val="true"/>
        </w:rPr>
        <w:t>آية الكرسي و نماز ليلة الدفن</w:t>
      </w:r>
      <w:bookmarkEnd w:id="65"/>
    </w:p>
    <w:p>
      <w:pPr>
        <w:pStyle w:val="BookText"/>
        <w:rPr/>
      </w:pPr>
      <w:r>
        <w:rPr>
          <w:rFonts w:ascii="IRNazanin" w:hAnsi="IRNazanin" w:eastAsia="IRNazanin"/>
          <w:color w:val="111111"/>
          <w:sz w:val="28"/>
          <w:sz w:val="28"/>
          <w:szCs w:val="28"/>
          <w:rtl w:val="true"/>
          <w:lang w:bidi="fa-IR"/>
        </w:rPr>
        <w:t>چون آية الكرسي از قرآن کریم نوشته شد که برای استحباب در موارد مختلف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وضو ساختن از باب استحباب که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محفوظ ماندن از شر دزد، و سلامتی در سفر، و سایر موارد که در حفظ از بلیّات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 مستحب ليلة الدفن که برای رفع فشار قبر شب اوّل قبر برای میّت خوانده می شود، بسیار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از تازه گذشته برداشته می شود و از ترس و گرفتاری مرده در شب اول قبر کم می شود لازم است زنده ها برای کسیکه تازه گذشته و شب اول قبر اوست بخوانند و آن دو رکعت است در رکعت اول بعد از حمد آية الكرسی یک مرتبه و در رکعت دوم بعد از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داده 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صَل عَلى مُحَمَّدٍ وَالِ مُحَمَّد وَابعَث ثوابِها إلى قَبرَ فلان ابن فلان که بجای فلان اسم مرده را بگوید اگر اسم پدرش را می داند بگوید در غیر این صورت اسم خود میت را بگوید کافی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آیات مهم قرآن همين آية الكرسي است تعداد اصلی آیات همین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پشت این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خوانند که جنبه استحباب دارد ولی اگر تا هو العلىّ العظيم بخوانند همان نتیجه نهایی و آنچه فواید و اثرات مهمّی را دارد عاید خواهد شد</w:t>
      </w:r>
      <w:r>
        <w:rPr>
          <w:rFonts w:eastAsia="IRNazanin" w:cs="IRNazanin"/>
          <w:color w:val="111111"/>
          <w:sz w:val="28"/>
          <w:szCs w:val="28"/>
          <w:rtl w:val="true"/>
          <w:lang w:bidi="fa-IR"/>
        </w:rPr>
        <w:t xml:space="preserve">. </w:t>
      </w:r>
      <w:bookmarkStart w:id="66" w:name="pg10774_99663"/>
    </w:p>
    <w:p>
      <w:pPr>
        <w:pStyle w:val="Heading2"/>
        <w:numPr>
          <w:ilvl w:val="1"/>
          <w:numId w:val="1"/>
        </w:numPr>
        <w:rPr/>
      </w:pPr>
      <w:bookmarkStart w:id="67" w:name="__RefHeading___Toc8502005_1051229030"/>
      <w:bookmarkStart w:id="68" w:name="_Toc22"/>
      <w:bookmarkEnd w:id="66"/>
      <w:bookmarkEnd w:id="67"/>
      <w:r>
        <w:rPr>
          <w:rtl w:val="true"/>
        </w:rPr>
        <w:t>آنان که مالشان را در راه خدا بدهند خدا چندین برابر خواهد داد</w:t>
      </w:r>
      <w:bookmarkEnd w:id="6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آنانکه مال خودشان را در راه خدا انفاق می کنند، مَثَل دانه ایست که از هر دانه هفت خوشه بروید و در هر خوشه صد دانه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دانه هفتصد 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این مقدار هم به هر که خواهد افزون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کار به عظمت خدا و با آن قدرتش، کرمش و بخشندگی اش زیبنده نیست؟ بلی خدا می دهد بیشتر هم می دهد قصص قرآن، گذشته های انسان، همه و همه حاکی از اینست که خدا در حق بندگان و انبياء الطافی فرموده که مخصوص ذات خود می باشد و لاغیر</w:t>
      </w:r>
      <w:r>
        <w:rPr>
          <w:rFonts w:eastAsia="IRNazanin" w:cs="IRNazanin"/>
          <w:color w:val="111111"/>
          <w:sz w:val="28"/>
          <w:szCs w:val="28"/>
          <w:rtl w:val="true"/>
          <w:lang w:bidi="fa-IR"/>
        </w:rPr>
        <w:t xml:space="preserve">. </w:t>
      </w:r>
      <w:bookmarkStart w:id="69" w:name="pg10774_99664"/>
    </w:p>
    <w:p>
      <w:pPr>
        <w:pStyle w:val="Heading2"/>
        <w:numPr>
          <w:ilvl w:val="1"/>
          <w:numId w:val="1"/>
        </w:numPr>
        <w:rPr/>
      </w:pPr>
      <w:bookmarkStart w:id="70" w:name="__RefHeading___Toc8502007_1051229030"/>
      <w:bookmarkStart w:id="71" w:name="_Toc23"/>
      <w:bookmarkEnd w:id="69"/>
      <w:bookmarkEnd w:id="70"/>
      <w:r>
        <w:rPr>
          <w:rtl w:val="true"/>
        </w:rPr>
        <w:t>فقیر را با زبان خوش ردکردن بهتر از آنست که با</w:t>
      </w:r>
      <w:bookmarkEnd w:id="71"/>
    </w:p>
    <w:p>
      <w:pPr>
        <w:pStyle w:val="BookText"/>
        <w:rPr/>
      </w:pPr>
      <w:r>
        <w:rPr>
          <w:rFonts w:ascii="IRNazanin" w:hAnsi="IRNazanin" w:eastAsia="IRNazanin"/>
          <w:color w:val="111111"/>
          <w:sz w:val="28"/>
          <w:sz w:val="28"/>
          <w:szCs w:val="28"/>
          <w:rtl w:val="true"/>
          <w:lang w:bidi="fa-IR"/>
        </w:rPr>
        <w:t>منّت و آزار به او چیزی دهید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سائل را با زبان خوش و طلب آمرزش رد کردن ، بهتر است از آنکه صدقه دهند و از پی آن آزار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عصیان و بخل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پیغمبر صلی الله علیه وآله وسلم مروی است که هرگاه سؤال شوید یعنی فقیری از شما درخواست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نکنید سؤال او را تا فارغ شود، پس رد کنید او را به وقار و نرمی که دادن چیزی باشد، یا به وجه نیکو او را جواب دهید، چه گاهی به نزد شما آید، کسی که نه از اِنس باشد و نه از جنّ، بلکه مَلَکی است به صورت سائلی تا ملاحظه نماید که شما چه معامله می کنید در نعمتی که حق تعالی محض لطف و تفضّل به شما ارزانی داشته است</w:t>
      </w:r>
      <w:r>
        <w:rPr>
          <w:rFonts w:eastAsia="IRNazanin" w:cs="IRNazanin"/>
          <w:color w:val="111111"/>
          <w:sz w:val="28"/>
          <w:szCs w:val="28"/>
          <w:rtl w:val="true"/>
          <w:lang w:bidi="fa-IR"/>
        </w:rPr>
        <w:t xml:space="preserve">. </w:t>
      </w:r>
      <w:bookmarkStart w:id="72" w:name="pg10774_99665"/>
    </w:p>
    <w:p>
      <w:pPr>
        <w:pStyle w:val="Heading2"/>
        <w:numPr>
          <w:ilvl w:val="1"/>
          <w:numId w:val="1"/>
        </w:numPr>
        <w:rPr/>
      </w:pPr>
      <w:bookmarkStart w:id="73" w:name="__RefHeading___Toc8502009_1051229030"/>
      <w:bookmarkStart w:id="74" w:name="_Toc24"/>
      <w:bookmarkEnd w:id="72"/>
      <w:bookmarkEnd w:id="73"/>
      <w:r>
        <w:rPr>
          <w:rtl w:val="true"/>
        </w:rPr>
        <w:t>بامنّت واذیّت کارهای خوب خود را از بین نبرید</w:t>
      </w:r>
      <w:bookmarkEnd w:id="7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تانرا با منّت و اذیت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مال خود را از روی ریا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خودنمایی و توجه مردم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خدا و روز قیامت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مراد از صدقه و صدقات کارهای خیر و در راه خداست که بلاعوض انسان برای مردم انجام دهد مثلاً مالی ببخشد، وساطتی بکند، قدمی برای مسلمانی، انسانی بردارد، خیری به مردم برساند، حرفی برای رهایی کسی بزند، شهادتی برای خلاصی از بند کسی بدهد، و سایر اموری که جنبه 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خیر را با به زبان آوردن، به رُخ کشیدن و منّت گذاشتن که همان آزار و اذیت زبانی می شود پوچ نگردانید که خسر الدنيا والاخره خواهد بود، مال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باطل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عمارتی درست کند مال بدهد رنج ببرد بعد بلافاصله بجای استفاده خراب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تفاسیر منت و اذیت را ریا نوشته اند از فرمایش حضرت رسول و چون منّت و اذیت در ردیف ریا طبق فرمایش حضرت قرار می گیرد پس حضرت در خصوص ریا،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شرک است شرک به خدا، به تحقیق ریا کننده روز قیامت به چهار اسم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کافر، ای معصیت کار، ای مکّار، ای زیانکار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گردید عمل تو و باطل شد اجر تو و نجات نیست برای تو، پس بخواه اجر خود را از کسی که کار برای او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اینجا می رسیم اگر کسی پولی خرج می کند ولو خیلی زیاد و منت می گذارد و اذیت میکند اگر خرج نکند سود برده چون منت و اذیت طبق فرموده قرآن خوبی و صدقاتش را باطل و طبق فرمایش حضرت ختمی مرتبت منت و اذیت مساویست با ریا</w:t>
      </w:r>
      <w:r>
        <w:rPr>
          <w:rFonts w:eastAsia="IRNazanin" w:cs="IRNazanin"/>
          <w:color w:val="111111"/>
          <w:sz w:val="28"/>
          <w:szCs w:val="28"/>
          <w:rtl w:val="true"/>
          <w:lang w:bidi="fa-IR"/>
        </w:rPr>
        <w:t xml:space="preserve">. </w:t>
      </w:r>
      <w:bookmarkStart w:id="75" w:name="pg10774_99667"/>
    </w:p>
    <w:p>
      <w:pPr>
        <w:pStyle w:val="Heading2"/>
        <w:numPr>
          <w:ilvl w:val="1"/>
          <w:numId w:val="1"/>
        </w:numPr>
        <w:rPr/>
      </w:pPr>
      <w:bookmarkStart w:id="76" w:name="__RefHeading___Toc8502011_1051229030"/>
      <w:bookmarkStart w:id="77" w:name="_Toc25"/>
      <w:bookmarkEnd w:id="75"/>
      <w:bookmarkEnd w:id="76"/>
      <w:r>
        <w:rPr>
          <w:rtl w:val="true"/>
        </w:rPr>
        <w:t>در راه خدا خوب ها را بدهید نه بدها را</w:t>
      </w:r>
      <w:bookmarkEnd w:id="7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انفاق کنید از بهترین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برای شما از زمین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بدها را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دادن معین نکنید، در صورتیکه شما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نستانید مگر آنکه شما خود از بدی آن چشم پوشی بتوانید کرد و بدانید که خدا بی نیاز به ذات و ستودہ صفاتست</w:t>
      </w:r>
      <w:r>
        <w:rPr>
          <w:rFonts w:eastAsia="IRNazanin" w:cs="IRNazanin"/>
          <w:color w:val="111111"/>
          <w:sz w:val="28"/>
          <w:szCs w:val="28"/>
          <w:rtl w:val="true"/>
          <w:lang w:bidi="fa-IR"/>
        </w:rPr>
        <w:t xml:space="preserve">. </w:t>
      </w:r>
      <w:bookmarkStart w:id="78" w:name="pg10774_99668"/>
    </w:p>
    <w:p>
      <w:pPr>
        <w:pStyle w:val="Heading2"/>
        <w:numPr>
          <w:ilvl w:val="1"/>
          <w:numId w:val="1"/>
        </w:numPr>
        <w:rPr/>
      </w:pPr>
      <w:bookmarkStart w:id="79" w:name="__RefHeading___Toc8502013_1051229030"/>
      <w:bookmarkStart w:id="80" w:name="_Toc26"/>
      <w:bookmarkEnd w:id="78"/>
      <w:bookmarkEnd w:id="79"/>
      <w:r>
        <w:rPr>
          <w:rtl w:val="true"/>
        </w:rPr>
        <w:t>در گناه و زشتی ربا</w:t>
      </w:r>
      <w:bookmarkEnd w:id="8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يَمْحَقُ اللَّهُ الرِّبَا وَيُرْبِي الصَّدَقَاتِ وَاللَّهُ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سود ربا را نابود گرداند و صدقات را افزونی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دوست ندارد مردم سخت بی ایمان گنه پیشه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ربا خوار و حریص و بخیلند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را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اهل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ترک ربا نکردید آگاه باشید که به جنگ خدا و رسول او برخاسته اید و اگر از این کار پشیمان شدید، اصل مال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ستمی نکرده اید و ستمی هم نکشیده اید</w:t>
      </w:r>
      <w:r>
        <w:rPr>
          <w:rFonts w:eastAsia="IRNazanin" w:cs="IRNazanin"/>
          <w:color w:val="111111"/>
          <w:sz w:val="28"/>
          <w:szCs w:val="28"/>
          <w:rtl w:val="true"/>
          <w:lang w:bidi="fa-IR"/>
        </w:rPr>
        <w:t xml:space="preserve">». </w:t>
      </w:r>
      <w:bookmarkStart w:id="81" w:name="pg10774_99669"/>
    </w:p>
    <w:p>
      <w:pPr>
        <w:pStyle w:val="Heading2"/>
        <w:numPr>
          <w:ilvl w:val="1"/>
          <w:numId w:val="1"/>
        </w:numPr>
        <w:rPr/>
      </w:pPr>
      <w:bookmarkStart w:id="82" w:name="__RefHeading___Toc8502015_1051229030"/>
      <w:bookmarkStart w:id="83" w:name="_Toc27"/>
      <w:bookmarkEnd w:id="81"/>
      <w:bookmarkEnd w:id="82"/>
      <w:r>
        <w:rPr>
          <w:rtl w:val="true"/>
        </w:rPr>
        <w:t>صدقه</w:t>
      </w:r>
      <w:bookmarkEnd w:id="83"/>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آن قسمت از آیه که در فوق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آورده اید صدقات خود را با منت و آزار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صدقه را همان صدقه ای که به فقیران داده می شود قلمداد می کنیم و از شرح مفصل آن در ابعاد وسیع و مختلف صرفنظر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خصوص صدقه باز نوشته شده ولی چون در فصل جداگانه قبل از این فصل آیه فوق را در زشتی و حرمت ربا هم نوشته ایم که آیه در خوبی صدقه و زشتی ربا مشترک است لذا از تفصيل و شرح آیه می گذریم در صورت نیاز به کمال آیه از باب زشتی ربا استفاده شود همانطور که فوقاً اشاره شد سعی کردیم بیشترین آیاتی که اسمی از صدقه برده شده در باب صدقه که همین فصل است اشاره ای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زنانیکه در راه خدا صدقه و احسان کنند و به خداوند قرض الحسنه می دهند خداوند چندین برابر پاداش عطا کند</w:t>
      </w:r>
      <w:r>
        <w:rPr>
          <w:rFonts w:eastAsia="IRNazanin" w:cs="IRNazanin"/>
          <w:color w:val="111111"/>
          <w:sz w:val="28"/>
          <w:szCs w:val="28"/>
          <w:rtl w:val="true"/>
          <w:lang w:bidi="fa-IR"/>
        </w:rPr>
        <w:t xml:space="preserve">». </w:t>
      </w:r>
      <w:bookmarkStart w:id="84" w:name="pg10774_99670"/>
    </w:p>
    <w:p>
      <w:pPr>
        <w:pStyle w:val="Heading2"/>
        <w:numPr>
          <w:ilvl w:val="1"/>
          <w:numId w:val="1"/>
        </w:numPr>
        <w:rPr/>
      </w:pPr>
      <w:bookmarkStart w:id="85" w:name="__RefHeading___Toc8502017_1051229030"/>
      <w:bookmarkStart w:id="86" w:name="_Toc28"/>
      <w:bookmarkEnd w:id="84"/>
      <w:bookmarkEnd w:id="85"/>
      <w:r>
        <w:rPr>
          <w:rtl w:val="true"/>
        </w:rPr>
        <w:t>دین پسندیده در پیش خدا دین اسلام است</w:t>
      </w:r>
      <w:bookmarkEnd w:id="8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پسندیده نزد خدا آیین اسلام است و اهل کتاب در آن راه مخالفت نپیمودند مگر پس از آنکه به حقانیت آن پی بردند و آگاه شدند و این خلاف را از راه رشک و حسد در میان آوردند و هرکس به آیات خدا کافر شود بترسد که محاسبه خدا زود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همان گونه که از تفاسیر بر می آید و معنای آیه نیز نشان می دهد منظور از اسلام همان تسلیم شدن در برابر فرامین الهی است و از این رو حضرت ابراهیم علیه السلام نیز در قرآن کریم مسلمان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کامل تسلیم در برابر خدا،همین دین اسلام مصطلح است که همه ما افتخار داریم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ما مصداق کامل این آیه است زیرا یک مسلمان، تمام انبیاء و ادیان الهی را قبول دارد و علاوه بر آن پیرو دینی است که کاملترین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اسلام از نظر فقهی همان گفتن شهادتين است ولی ایمان قبول این دین به قلب و اعتقاد است</w:t>
      </w:r>
      <w:r>
        <w:rPr>
          <w:rFonts w:eastAsia="IRNazanin" w:cs="IRNazanin"/>
          <w:color w:val="111111"/>
          <w:sz w:val="28"/>
          <w:szCs w:val="28"/>
          <w:rtl w:val="true"/>
          <w:lang w:bidi="fa-IR"/>
        </w:rPr>
        <w:t xml:space="preserve">. </w:t>
      </w:r>
      <w:bookmarkStart w:id="87" w:name="pg10774_99671"/>
    </w:p>
    <w:p>
      <w:pPr>
        <w:pStyle w:val="Heading2"/>
        <w:numPr>
          <w:ilvl w:val="1"/>
          <w:numId w:val="1"/>
        </w:numPr>
        <w:rPr/>
      </w:pPr>
      <w:bookmarkStart w:id="88" w:name="__RefHeading___Toc8502019_1051229030"/>
      <w:bookmarkStart w:id="89" w:name="_Toc29"/>
      <w:bookmarkEnd w:id="87"/>
      <w:bookmarkEnd w:id="88"/>
      <w:r>
        <w:rPr>
          <w:rtl w:val="true"/>
        </w:rPr>
        <w:t xml:space="preserve">عزّت و ذلّت بشر دست اوست </w:t>
      </w:r>
      <w:r>
        <w:rPr>
          <w:rtl w:val="true"/>
        </w:rPr>
        <w:t>(</w:t>
      </w:r>
      <w:r>
        <w:rPr>
          <w:rtl w:val="true"/>
        </w:rPr>
        <w:t>با شرائط</w:t>
      </w:r>
      <w:r>
        <w:rPr>
          <w:rtl w:val="true"/>
        </w:rPr>
        <w:t>)</w:t>
      </w:r>
      <w:bookmarkEnd w:id="8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پادشاه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خواهی ملک و سلطنت بخشی و از هر که خواهی بگیری، و به هر که خواهی عزّت و اقتدار بخشی و هرکه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خوبی بدست تو است و تنها تو به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چنین بر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اعزاز به سبب ایمان و طاعت، واذلال به جهت کفر و معاصی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اعزاز مؤمن به تعظیم ثنا و مدح در دنیا، و به ثواب عظیم در آخرت، و اذلال کافر، در دنیا به کشتن و اسیری و جزیه، و در آخرت به عذاب الیم و عقاب جحيم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عزّت، نبوت حضرت محمد صلی الله علیه وآله وسلم و امامت آل مطهر آن سرور، و مراد از ذلت، محرومی دشمنان ایشان از این منزلت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اعزاز و تعظیم حضرت محمد و آل محمد صلوات الله عليهم أجمعين به ذکر و صلوات و بقای اسماء و آثار ایشان است در عالم، و در آخرت به رفعت منزلت و قبول شفاعت و قرب حضرت، و مراد از اذلال، خذلان دشمنان و قطع نسل و آثار ایشان و انهدام شخصیت آنان با کثرت شوکت و ثروت ایشان، از بنی امیه و مروانیه و عباسیّه و غیر آنها، و در آخرت به ذلت عذاب و شدت عقاب گرفتار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عزت، عزّت قناعت و صبر، و مراد از ذلت، ذلّت حرص و طمع باشد به مصداق فرمایش حضرت پیغمبر صلی الله علیه وآله وسلم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مَن قَنَعَ ذَلَّ مَن 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شد هر که قانع شد ذلیل شد هرکه طمع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بصائر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غزنوی روزی عزیمت زیارت شیخ مقری که از زهّاد عصر بود، رفته، استدعای فاتحه نمود، همچنان در صف نعال ایستاده،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نکته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وجه در معنی آیه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هزارو هفتصد فیل جنگی و پنج هزار فرسخ ولایت و صدهزار سوار مكمّل، به خانه همچون من گدایی آورده و در صف انكسار وادار کرده، و مرا با این گلیم کهنه و پای برهنه، ملک قناعت بخشید و در صدر عزت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خدا یاری کند محال است کسی بر شما غالب آید و اگر خواری دهد آن کیست که بتواند بعد از آن شما را یاری کند و اهل ایمان تنها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تکیه و اعتماد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کسانی که مقداری عربی می دانند و حدّاقل آیاتی را که از قرآن سمی خوانند و معنی ساده آنرا می فهمند بخوانند آیه فوق را تعمّق کنند ببینند در وجودشان چه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تکیه خوبی به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خودشانرا در چه موضعی می بینند باز هم بخوانند و ببینند چه اثری در وجودشان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هایم ضعیف خواهد بود خواسته باطنی را آنطور که می خواهم یا در درونم هست و حالت استثنایی دست می دهد نخواهم توانست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خودش میکنم بلکه بتوانم حالت درونی خود را از خواندن آیه فوق به قلم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بچّه ضعیف در طلاطم زندگی با یک مشکل عجیب و بزرگی نسبت به خودش مواجه گردد که هیچ قدرت و نگرشی و تجربه ای نداشته باشد و در عوض عده زیادی در مقابلش بایستند که یارای مقابله با آنها را نداشته باشد، در این وادی حیران و مبهوت مانده و هیچ راه نجاتی پیدا نکند، و بی ابزار به هر سویی نگاه کند، در این بین کسی برسد که هم قدرت داشته باشد هم حریف طرفها باشد هم فوق آنها باشد از هر حیث از همه جهت قابل اعتمادش باشد و آن کس پدر یا مادرش باشند چگونه اشک شوق در چشمش جاری می شود؟ حالا مجسّم کنید این شخص خدا باشد با آن قدرتش با آن رأفتش که مهربان تر از پدر و مادر است و انسان با تمام وجودش با تمام یقینش کارش را به او بسپارد، آیا آیه را نباید بیشتر خواند که يقين در او مستولی گردد؟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هیچ از ادبیات زبان عربی اطلاعی ندارند همان ترجمه فارسی آیه را زمزمه کنند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محال است کسی به شما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باید کرد کلام، کلام خداست کتاب قرآن است از این محکم تر ؟ از این صریحتر؟ چرا خدا را گذاشته به راههای فرعی نا معلوم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علم از مرجع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آقا من در وجود آقا امام زمان اندکی شک دارم چه کنم؟ آن بزرگوار فرمود تو در وجود خدا شک داری برو خداشناسی خود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 ما است که ما از خواندن این آیه و آیات دیگر متحوّل نمی شویم، آیا خدا را به اندازه یک فرد مورد اطمینان قبول داریم؟ </w:t>
      </w:r>
    </w:p>
    <w:p>
      <w:pPr>
        <w:pStyle w:val="BookText"/>
        <w:rPr/>
      </w:pPr>
      <w:r>
        <w:rPr>
          <w:rFonts w:ascii="IRNazanin" w:hAnsi="IRNazanin" w:eastAsia="IRNazanin"/>
          <w:color w:val="111111"/>
          <w:sz w:val="28"/>
          <w:sz w:val="28"/>
          <w:szCs w:val="28"/>
          <w:rtl w:val="true"/>
          <w:lang w:bidi="fa-IR"/>
        </w:rPr>
        <w:t>مسلماً مشکلات ما زیاد است باید خود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کند چه کسی می تواند مانع شود؟ چه کسی می تواند به ما صدمه بزند؟ بر عکس اگر او در مقابل عمل ما، ما را خوار گرداند چه کسی می تواند ما را عزت دهد؟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آخر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را خدا خوار و ذلیل گرداند دیگر هرگز کسی نتواند او را عزیز گرداند خدا به هر چیز مشیتش تعلق بگیرد خواهد کرد</w:t>
      </w:r>
      <w:r>
        <w:rPr>
          <w:rFonts w:eastAsia="IRNazanin" w:cs="IRNazanin"/>
          <w:color w:val="111111"/>
          <w:sz w:val="28"/>
          <w:szCs w:val="28"/>
          <w:rtl w:val="true"/>
          <w:lang w:bidi="fa-IR"/>
        </w:rPr>
        <w:t xml:space="preserve">». </w:t>
      </w:r>
      <w:bookmarkStart w:id="90" w:name="pg10774_99675"/>
    </w:p>
    <w:p>
      <w:pPr>
        <w:pStyle w:val="Heading2"/>
        <w:numPr>
          <w:ilvl w:val="1"/>
          <w:numId w:val="1"/>
        </w:numPr>
        <w:rPr/>
      </w:pPr>
      <w:bookmarkStart w:id="91" w:name="__RefHeading___Toc8502021_1051229030"/>
      <w:bookmarkStart w:id="92" w:name="_Toc30"/>
      <w:bookmarkEnd w:id="90"/>
      <w:bookmarkEnd w:id="91"/>
      <w:r>
        <w:rPr>
          <w:rtl w:val="true"/>
        </w:rPr>
        <w:t>خدا به هرکه خواهد روزی و رزق بی حساب عطا فرماید</w:t>
      </w:r>
      <w:bookmarkEnd w:id="9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پنهان کنی و روز را در شب ناپدید گردانی، و زنده را از مرده و مرده را از زنده برانگیزی و به هر که خواهی روزی بی حساب عطافرمایی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ظاهری و لغوی آیه اینست که؛ صبح می شود و شب با آمدن روز یا در داخل روز پنهان می شود و بر عکس آن شب می رسد و روز ناپدید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تفاسیر از این آیه چنین هم بر آمده که مؤمن را از کافر و کافر را از مؤمن بیرون می آوری که منتسب به امام صادق علیه السلام که فرموده است مؤمن را از کافر و کافر را از مؤمن درآوری و به هر که خواهی روزی بیشمار و بی حساب می دهی و بسیار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 xml:space="preserve">اللَّهُ يَبْسُطُ الرِّزْقَ لِمَنْ يَشَاءُ وَيَقْدِرُ وَفَرِحُوا بِالْحَيَاةِ الدُّنْيَا وَمَا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هرکه را خواهد روزی فراخ دهد و هرکه را در زندگی دنیا تنگ روزی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 دنیا دلشادند، در صورتیکه زندگانی دنیا در قبال آخرت متاع ناقابلی بیش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إِنَّ رَبَّكَ يَبْسُطُ الرِّزْقَ لِمَنْ يَشَاءُ وَيَقْدِرُ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هر که را خواهد روزی وسیع دهد، و هرکه را خواهد تنگ روزی نماید، که او به صلاح کار بندگان کاملاً آگاه و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هم آنانکه روز گذشته ثروت و مقام او را آرزو می کردند،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و آرزوهای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است که به هر که خواهد روزی فراوان دهد و هرکه را خواهد تنگ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نبود و خدا برما منّت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 و ثروت قارون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کافران را هرگز نجات و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اللَّهُ يَبْسُطُ الرِّزْقَ لِمَنْ يَشَاءُ مِنْ عِبَادِهِ وَيَقْدِرُ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هرکس از بندگان را بخواهد روزی وسیع دهد، یا تنگ روزی گرداند، که همانا خدا به صلاح کلیه خلائق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p>
    <w:p>
      <w:pPr>
        <w:pStyle w:val="BookText"/>
        <w:rPr/>
      </w:pPr>
      <w:r>
        <w:rPr>
          <w:rFonts w:ascii="Amiri" w:hAnsi="Amiri" w:eastAsia="Amiri" w:cs="Amiri"/>
          <w:color w:val="111111"/>
          <w:sz w:val="28"/>
          <w:sz w:val="28"/>
          <w:szCs w:val="28"/>
          <w:rtl w:val="true"/>
          <w:lang w:bidi="ar-SA"/>
        </w:rPr>
        <w:t xml:space="preserve">قُلْ إِنَّ رَبِّي يَبْسُطُ الرِّزْقَ لِمَنْ يَشَاءُ مِنْ عِبَادِهِ وَيَقْدِرُ لَهُ وَمَا أَنْفَقْتُمْ مِنْ شَيْءٍ فَهُوَ يُخْلِفُهُ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 هرکه از بندگانرا بخواهد روزی وسیع بدهد یا آنها را در تنگ روزی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هرچه در راه رضای او انفاق کنید به شما عوض می بخشد، و او بهترین روزی دهنده است</w:t>
      </w:r>
      <w:r>
        <w:rPr>
          <w:rFonts w:eastAsia="IRNazanin" w:cs="IRNazanin"/>
          <w:color w:val="111111"/>
          <w:sz w:val="28"/>
          <w:szCs w:val="28"/>
          <w:rtl w:val="true"/>
          <w:lang w:bidi="fa-IR"/>
        </w:rPr>
        <w:t xml:space="preserve">». </w:t>
      </w:r>
      <w:bookmarkStart w:id="93" w:name="pg10774_99678"/>
    </w:p>
    <w:p>
      <w:pPr>
        <w:pStyle w:val="Heading2"/>
        <w:numPr>
          <w:ilvl w:val="1"/>
          <w:numId w:val="1"/>
        </w:numPr>
        <w:rPr/>
      </w:pPr>
      <w:bookmarkStart w:id="94" w:name="__RefHeading___Toc8502023_1051229030"/>
      <w:bookmarkStart w:id="95" w:name="_Toc31"/>
      <w:bookmarkEnd w:id="93"/>
      <w:bookmarkEnd w:id="94"/>
      <w:r>
        <w:rPr>
          <w:rtl w:val="true"/>
        </w:rPr>
        <w:t>اهل ایمان نباید مؤمنانرا گذاشته و از کافران دوست بگیرند</w:t>
      </w:r>
      <w:bookmarkEnd w:id="9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اهل ایمان مؤمنانرا گذاشته از کافران دوست بگیرند، و هرکه چنین کند رابطه او با خدا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برحذر ماندن از شر آنها و خدا شما را از عقاب خود می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از غیر هم دینان خود دوست صمیمی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آنها که به غیر دین اسلامند از خلل و فساد در کار شما ذرّه ای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مایلند که شما در رنج و سختی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شما را به زبان نیز آشکار سازند در صورتیکه محقّقا آنچه در دل پنهان می دارند بیش از آنست که بر زبانشان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بیان کردیم اگر اندیشه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بعضی دوستدار بعضی دیگرند و هرکه از شما مؤمنان با آنها دوستی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از آنها خواهد بود و همانا خدا ستمکاران را هدایت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پدران و برادران خود را نباید دوست بدارید که اگر آنها کفر</w:t>
      </w:r>
    </w:p>
    <w:p>
      <w:pPr>
        <w:pStyle w:val="BookText"/>
        <w:rPr/>
      </w:pPr>
      <w:r>
        <w:rPr>
          <w:rFonts w:ascii="IRNazanin" w:hAnsi="IRNazanin" w:eastAsia="IRNazanin"/>
          <w:color w:val="111111"/>
          <w:sz w:val="28"/>
          <w:sz w:val="28"/>
          <w:szCs w:val="28"/>
          <w:rtl w:val="true"/>
          <w:lang w:bidi="fa-IR"/>
        </w:rPr>
        <w:t>را بر ایمان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کفر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آنها را، پس</w:t>
      </w:r>
    </w:p>
    <w:p>
      <w:pPr>
        <w:pStyle w:val="BookText"/>
        <w:rPr/>
      </w:pPr>
      <w:r>
        <w:rPr>
          <w:rFonts w:ascii="IRNazanin" w:hAnsi="IRNazanin" w:eastAsia="IRNazanin"/>
          <w:color w:val="111111"/>
          <w:sz w:val="28"/>
          <w:sz w:val="28"/>
          <w:szCs w:val="28"/>
          <w:rtl w:val="true"/>
          <w:lang w:bidi="fa-IR"/>
        </w:rPr>
        <w:t>بدون شک از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به خدا ایمان آورده اید هرگز کافران را که دشمن من و دشمن شما سسهستند یاران خود نگیرید و طرح دوستی با آنها نریزید در صورتیکه آنان به کتابی که بر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کافر شدند و رسولخدا و شما مؤمنان را بخاطر ایمان به خدا از وطن خود آواره کردند پس نباید اگر شما برای جهاد در راه من و طلب رضا و خشنودی من بیرون آمده اید، پنهانی با آنها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اسرار شما و اعمال آشکار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داناترم و هرکه از شما چنین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کافران در پنهان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راه گمراهی و ضلالت شتافته است</w:t>
      </w:r>
      <w:r>
        <w:rPr>
          <w:rFonts w:eastAsia="IRNazanin" w:cs="IRNazanin"/>
          <w:color w:val="111111"/>
          <w:sz w:val="28"/>
          <w:szCs w:val="28"/>
          <w:rtl w:val="true"/>
          <w:lang w:bidi="fa-IR"/>
        </w:rPr>
        <w:t xml:space="preserve">». </w:t>
      </w:r>
      <w:bookmarkStart w:id="96" w:name="pg10774_99681"/>
    </w:p>
    <w:p>
      <w:pPr>
        <w:pStyle w:val="Heading2"/>
        <w:numPr>
          <w:ilvl w:val="1"/>
          <w:numId w:val="1"/>
        </w:numPr>
        <w:rPr/>
      </w:pPr>
      <w:bookmarkStart w:id="97" w:name="__RefHeading___Toc8502025_1051229030"/>
      <w:bookmarkStart w:id="98" w:name="_Toc32"/>
      <w:bookmarkEnd w:id="96"/>
      <w:bookmarkEnd w:id="97"/>
      <w:r>
        <w:rPr>
          <w:rtl w:val="true"/>
        </w:rPr>
        <w:t>هرگز خدا امر نکند فرشتگان و پیامبران را خدای خود قرار داده</w:t>
      </w:r>
      <w:bookmarkEnd w:id="98"/>
    </w:p>
    <w:p>
      <w:pPr>
        <w:pStyle w:val="BookText"/>
        <w:rPr/>
      </w:pPr>
      <w:r>
        <w:rPr>
          <w:rFonts w:ascii="IRNazanin" w:hAnsi="IRNazanin" w:eastAsia="IRNazanin"/>
          <w:color w:val="111111"/>
          <w:sz w:val="28"/>
          <w:sz w:val="28"/>
          <w:szCs w:val="28"/>
          <w:rtl w:val="true"/>
          <w:lang w:bidi="fa-IR"/>
        </w:rPr>
        <w:t>و شما را به کفر بخواند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خدا و یا پسر خدا دانستن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 به شما امر نکند که فرشتگان و پیامبران را خدایان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فرا خواند پس از آنکه به خدای یگانه ایمان آورده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وهمانا گروهی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دوست و در باطن دشمن شماهستند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خبرهای جعلی ترسناک شما را بترسانند و از جهاد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حادثه ناگواری روی آورد آن مردم منافق با شماتت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مورد لطف خود قرار داده و از آن حادثه که آنها را به کشتن داده ما را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w:t>
      </w:r>
    </w:p>
    <w:p>
      <w:pPr>
        <w:pStyle w:val="BookText"/>
        <w:rPr/>
      </w:pPr>
      <w:r>
        <w:rPr>
          <w:rFonts w:ascii="Amiri" w:hAnsi="Amiri" w:eastAsia="Amiri" w:cs="Amiri"/>
          <w:color w:val="111111"/>
          <w:sz w:val="28"/>
          <w:sz w:val="28"/>
          <w:szCs w:val="28"/>
          <w:rtl w:val="true"/>
          <w:lang w:bidi="ar-SA"/>
        </w:rPr>
        <w:t xml:space="preserve">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و کارزار کنید با هرکس از اهل کتاب که به خدا و روز قیامت ایمان نیاورده و آنچه را که خدا و رسولش حرام کرده، حرام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دین حق نمی گروند تا آنگاه که با ذلّت و تواضع جزیه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یک خراج اسلامی است که اگر کافران و خارج از اسلامیان اسلام را قبول نکنند اگر پولی بپردازند مسلمانان از کشتن آنها و جنگ با آنان صرف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چنین بیان شده در آیات گذشته سخن از وظیفه مسلمان در برابر بت پرستان بود این آیه و آیات آینده تکلیف مسلمین را با اهل کتاب روشن می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در حقیقت اسلام برای آنها یک سلسله احکام حدّ وسط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زیرا اهل کتاب از نظر پیروی از یک دین آسمانی شباهتی با مسلمانان دارند، ولی از جهتی نیز شبیه به مشرکین هستند، به همین دلیل اجازه کُشتن آنها را نمی دهد در حالیکه این اجازه را در باره بت پرستانی که مقاومت به خرج می دادند زیرا برنامه، برنامه ریشه کن ساختن بت پرستی از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صورتی اجازه کنار آمدن با اهل کتاب را می دهد که آنها حاضر شوند به صورت یک اقلیّت سالم مذهبی با مسلمانان زندگی مسالمت آمیز داشته باشند، اسلام را محترم بشمارند و دست به تحریکات برضد مسلمانان و تبلیغات مخالف اسلام نزنند، و یکی دیگر از نشانه های تسلیم آنها در برابر این نوع هم زیستی مسالمت آمیز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قبلاً شرح دادیم یک نوع مالیات سرانه است </w:t>
      </w:r>
    </w:p>
    <w:p>
      <w:pPr>
        <w:pStyle w:val="BookText"/>
        <w:rPr/>
      </w:pPr>
      <w:r>
        <w:rPr>
          <w:rFonts w:ascii="IRNazanin" w:hAnsi="IRNazanin" w:eastAsia="IRNazanin"/>
          <w:color w:val="111111"/>
          <w:sz w:val="28"/>
          <w:sz w:val="28"/>
          <w:szCs w:val="28"/>
          <w:rtl w:val="true"/>
          <w:lang w:bidi="fa-IR"/>
        </w:rPr>
        <w:t>بپذیرند و همه ساله آنرا به حکومت اسلامی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اینصورت دستور مبارزه و پیکار با آنها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شدت عمل را در لابلای سه جمله در آیه مورد بحث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گوید با کسانی که ایمان به خدا و روز قیامت ندارند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اهل کتاب مانند یهود و نصاری ایمان به خدا و روز رستاخیر ندارند با اینکه به ظاهر می بینیم هم خدا را قبول دارند هم معاد را، این خاطر آنست که ایمان آنان آمیخته به خرافات و مطالب بی اساس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دومین صفت آنها اشاره می کند که آنها در برابر محرمات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خداوند و پیامبرش تحریم کرده، حرام نمی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بعدی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شراب، ربا، خوردن گوشت خوک و ارتکاب بسیاری از بی بندوباریهای جنسی در میان آنها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سومین صفت آنها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بطور کلی آیین حق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وَلَايَدِنُونَ دِينَ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ادیان آنها از مسیر اصلی منحرف شده بسیاری از حقایق را به دست فراموشی سپرده اند و انبوهی از خرافات را بجای آنها نشانیده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اوصاف سه گانه که در حقیقت مجوز مبارزه با آنهاست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درباره آنهاست که اهل کتابند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أُوتُوا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تفاوتی را که آنها با مشرکان و بت پرستان دارند در ضمن یک جمله بیان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جزیه یا مالیات سرانه را با دست خود با خضوع و تسلیم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آخر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اصلی این مالیات اینست که دفاع از موجودیت و استقلال و امنیت یک کشور وظیفه همه افراد آن کشور است، بنابراین هرگاه جمعی عملاً برای انجام این </w:t>
      </w:r>
    </w:p>
    <w:p>
      <w:pPr>
        <w:pStyle w:val="BookText"/>
        <w:rPr/>
      </w:pPr>
      <w:r>
        <w:rPr>
          <w:rFonts w:ascii="IRNazanin" w:hAnsi="IRNazanin" w:eastAsia="IRNazanin"/>
          <w:color w:val="111111"/>
          <w:sz w:val="28"/>
          <w:sz w:val="28"/>
          <w:szCs w:val="28"/>
          <w:rtl w:val="true"/>
          <w:lang w:bidi="fa-IR"/>
        </w:rPr>
        <w:t>وظیفه قيام کنند، و عده ای دیگر به خاطر اشتغال به کسب و کار نتوانند در صف سربازان قرار گیرند وظیفه گروه دوّم اینست که هزینه جنگجویان و حافظان امنیّت را به صورت یک مالیات سرانه در سال بپردازند بنابراین جزیه تنها یک نوع کمک مالی است، که از طرف اهل کتاب در برابر مسئولیتی که مسلمانان به منظور تأمین امنیت جان و مال آنها به عهده می گیرند پرداخت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 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صاحب کتاب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 رانند خود را به کیش کافران پیشین نزدیک و مشابه می کنند خدا آنها را هلاک و نابود کند چرا آنها به خدا نسبت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رهبانان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ربوبیّت شناخته و خدا را نشناختند و نیز مسیح پسر مریم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متولّد از مادری معیّن و حادث و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الوهیّت گرفتند، در صورتیکه مأمور نبودند جز آنکه خدای یکتایی را پرستش کنند که خدا منزه از آنست که برای او شریک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شرک عملی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شرک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دانشمندان و راهبان خود را، خدایان خود، در برابر پروردگار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نخست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فرزند مریم را به الوهیت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یهود و نصارا در برابر علماء و راهبان خود سجده نمی کردند ولی از آنجا که خود را بدون قید و شرط در اطاعت آنان قرار داده بودند و حتی احکامی را که برخلاف حکم خدا می گفتند واجب الاجرا می شمردند، قرآن از این پیروی کورکورانه و غیر منطقی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روی این مسئله تأکید می کند که تمام بشر پرستيها بدعت و از مسائل ساختگی است، هیچگاه به آنها دستوری داده نشده جز خداوند یکتا 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أُمِرُوا إِلَّا لِيَعبُدوا إِلَهًا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که هیچ کس جز او شایسته پرستش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که منزه است از آنچه آنها شریک وی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آیه فوق درس بسیار پرارزشی به همه پیروان خود می دهد و یکی از عالیترین مفاهیم توحید را ضمن آن خاطرنشان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حق ندارد اطاعت بی قید و شرط انسانی را بپذیرد، زیرا این کار مساوی است با پرستش او، همه اطاعتها باید در چهارچوب اطاعت خدا درآید و پیروی از دستور انسانی تا آنجا مجاز است که با قوانین خدا مخالفت نداشته باشد این انسان هرکس و هر مقامی می خواهد باشد</w:t>
      </w:r>
      <w:r>
        <w:rPr>
          <w:rFonts w:eastAsia="IRNazanin" w:cs="IRNazanin"/>
          <w:color w:val="111111"/>
          <w:sz w:val="28"/>
          <w:szCs w:val="28"/>
          <w:rtl w:val="true"/>
          <w:lang w:bidi="fa-IR"/>
        </w:rPr>
        <w:t xml:space="preserve">. </w:t>
      </w:r>
      <w:bookmarkStart w:id="99" w:name="pg10774_99686"/>
    </w:p>
    <w:p>
      <w:pPr>
        <w:pStyle w:val="Heading2"/>
        <w:numPr>
          <w:ilvl w:val="1"/>
          <w:numId w:val="1"/>
        </w:numPr>
        <w:rPr/>
      </w:pPr>
      <w:bookmarkStart w:id="100" w:name="__RefHeading___Toc8502027_1051229030"/>
      <w:bookmarkStart w:id="101" w:name="_Toc33"/>
      <w:bookmarkEnd w:id="99"/>
      <w:bookmarkEnd w:id="100"/>
      <w:r>
        <w:rPr>
          <w:rtl w:val="true"/>
        </w:rPr>
        <w:t>هرکس غیر از اسلام دین دیگری اختیار کند هرگز از او پذیرفته</w:t>
      </w:r>
      <w:bookmarkEnd w:id="101"/>
    </w:p>
    <w:p>
      <w:pPr>
        <w:pStyle w:val="BookText"/>
        <w:rPr/>
      </w:pPr>
      <w:r>
        <w:rPr>
          <w:rFonts w:ascii="IRNazanin" w:hAnsi="IRNazanin" w:eastAsia="IRNazanin"/>
          <w:color w:val="111111"/>
          <w:sz w:val="28"/>
          <w:sz w:val="28"/>
          <w:szCs w:val="28"/>
          <w:rtl w:val="true"/>
          <w:lang w:bidi="fa-IR"/>
        </w:rPr>
        <w:t>نخواهد بود و او در آخرت از زیانکاران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اسلام دینی اختیار کند هرگز از او پذیرفته نخواهد شد و او در آخرت از زیان 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عشری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حضرت امیرالمؤمنین علیه السلام در ذیل فرمایشی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 فراگیرد دینش را از پروردگار خود نه از رأی ناقص خود، ای گروه مردمان، ملازم باشید دین خود را، ملازم باشید دین خود را که اسلام است و تمسُک به آن جویید، متزلزل نکند و برنگرداند شما را احدی از آن، زیرا گناه در دین اسلام بهتر است از حسنه در غیر دین اسلام، زیرا گناه در دین اسلام آمرزیده شود به توبه، ولكن حسنه در غیر آن قبول نشود</w:t>
      </w:r>
      <w:r>
        <w:rPr>
          <w:rFonts w:eastAsia="IRNazanin" w:cs="IRNazanin"/>
          <w:color w:val="111111"/>
          <w:sz w:val="28"/>
          <w:szCs w:val="28"/>
          <w:rtl w:val="true"/>
          <w:lang w:bidi="fa-IR"/>
        </w:rPr>
        <w:t xml:space="preserve">. </w:t>
      </w:r>
      <w:bookmarkStart w:id="102" w:name="pg10774_99687"/>
    </w:p>
    <w:p>
      <w:pPr>
        <w:pStyle w:val="Heading2"/>
        <w:numPr>
          <w:ilvl w:val="1"/>
          <w:numId w:val="1"/>
        </w:numPr>
        <w:rPr/>
      </w:pPr>
      <w:bookmarkStart w:id="103" w:name="__RefHeading___Toc8502029_1051229030"/>
      <w:bookmarkStart w:id="104" w:name="_Toc34"/>
      <w:bookmarkEnd w:id="102"/>
      <w:bookmarkEnd w:id="103"/>
      <w:r>
        <w:rPr>
          <w:rtl w:val="true"/>
        </w:rPr>
        <w:t xml:space="preserve">به نیکی نمی رسد </w:t>
      </w:r>
      <w:r>
        <w:rPr>
          <w:rtl w:val="true"/>
        </w:rPr>
        <w:t>(</w:t>
      </w:r>
      <w:r>
        <w:rPr>
          <w:rtl w:val="true"/>
        </w:rPr>
        <w:t>انسان</w:t>
      </w:r>
      <w:r>
        <w:rPr>
          <w:rtl w:val="true"/>
        </w:rPr>
        <w:t xml:space="preserve">) </w:t>
      </w:r>
      <w:r>
        <w:rPr>
          <w:rtl w:val="true"/>
        </w:rPr>
        <w:t>تا اینکه ببخشد از آنچه دوست می دارد</w:t>
      </w:r>
      <w:bookmarkEnd w:id="10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به مقام نیکوکاران و خاصّان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رسید مگر آنکه از آنچه دوست می دارید در راه خدا انفاق کنید و هرچه انفاق کنید محققاً خدا بر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که به تمام نیکی ها اعم از ایمان و اعمال پاک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جزا، و پیامبران و کمک به نیاز مندان و نماز و روزه، وفای به عهد، و استقامت در برابر مشکلات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رسیدن به مقام نیکو کاران واقعی، شرایط زیادی دارد که یکی از آنها انفاق کردن از اموالی است که مورد علاقه انسان است و اینگونه انفاق مقیاسی است برای سنجش ایمان و شخصیّت، در پایان آیه برای جلب توجه انفاق کنندگان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راه خدا انفاق می کنید از همه آنها آگاه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آیات در دلهای مسلمانان به قدری سریع و عمیق بود که بلافاصله پس از نزول آیات اثر آن ظاهر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یاران پیامبر به نام ابو طلحه انصاری در مدینه نخلستان و باغی زیبا و پر درآمد داشت، پس از نزول آیه فوق به خدمت پیامبر صلی الله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محبوبترین اموال من همین باغ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من می خواهم آنرا در راه خدا انفاق کنم تا ذخیره ای برای رستاخیز من باشد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بخَ،بخَ ذالِكَ مالٌ رابحً لك، آفرین برتو، آفرین برتو، این ثروتی است که برای تو سودمند خواهد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آنرا به خویشاوندان نیازمند خود بدهی، ابو طلحه دستور پیامبر صلی الله علیه و آله وسلم را عمل کرد و آنرا در میان بستگان خود تقسیم کرد</w:t>
      </w:r>
      <w:r>
        <w:rPr>
          <w:rFonts w:eastAsia="IRNazanin" w:cs="IRNazanin"/>
          <w:color w:val="111111"/>
          <w:sz w:val="28"/>
          <w:szCs w:val="28"/>
          <w:rtl w:val="true"/>
          <w:lang w:bidi="fa-IR"/>
        </w:rPr>
        <w:t xml:space="preserve">. </w:t>
      </w:r>
      <w:bookmarkStart w:id="105" w:name="pg10774_99689"/>
    </w:p>
    <w:p>
      <w:pPr>
        <w:pStyle w:val="Heading2"/>
        <w:numPr>
          <w:ilvl w:val="1"/>
          <w:numId w:val="1"/>
        </w:numPr>
        <w:rPr/>
      </w:pPr>
      <w:bookmarkStart w:id="106" w:name="__RefHeading___Toc8502031_1051229030"/>
      <w:bookmarkStart w:id="107" w:name="_Toc35"/>
      <w:bookmarkEnd w:id="105"/>
      <w:bookmarkEnd w:id="106"/>
      <w:r>
        <w:rPr>
          <w:rtl w:val="true"/>
        </w:rPr>
        <w:t>خصومت یا دشمنی غیر مسلمان با مسلمان</w:t>
      </w:r>
      <w:bookmarkEnd w:id="10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شما چنانچه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آنان شما را دوست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به کتب آسمانی ایمان دارید با آنها محبت می کنید، اما آنها با شما 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شما اظهار ایمان کرده و چون تنها شوند از شدت کینه سر انگشت خشم به دندان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خشم بمیرید خدا از درون دلها کاملا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خوشی پیش آمد از آن بدحال و غمگین شوند و اگر به شما حادثه ناگواری برسد بدان خوشحال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صبر پیشه کنید و پرهیزگار باشید از مکر و عداوت آنان به شما هیچ آسیبی نخواهد رسید که همانا خداوند بر آنچه می کنند محیط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را که از خانه خود به جهت صف آرایی مؤمنان برای جنگ بیرون شدی و خدا به همه گفتار و کردار تو شنوا و دانا است</w:t>
      </w:r>
      <w:r>
        <w:rPr>
          <w:rFonts w:eastAsia="IRNazanin" w:cs="IRNazanin"/>
          <w:color w:val="111111"/>
          <w:sz w:val="28"/>
          <w:szCs w:val="28"/>
          <w:rtl w:val="true"/>
          <w:lang w:bidi="fa-IR"/>
        </w:rPr>
        <w:t xml:space="preserve">». </w:t>
      </w:r>
      <w:bookmarkStart w:id="108" w:name="pg10774_99691"/>
    </w:p>
    <w:p>
      <w:pPr>
        <w:pStyle w:val="Heading2"/>
        <w:numPr>
          <w:ilvl w:val="1"/>
          <w:numId w:val="1"/>
        </w:numPr>
        <w:rPr/>
      </w:pPr>
      <w:bookmarkStart w:id="109" w:name="__RefHeading___Toc8502033_1051229030"/>
      <w:bookmarkStart w:id="110" w:name="_Toc36"/>
      <w:bookmarkEnd w:id="108"/>
      <w:bookmarkEnd w:id="109"/>
      <w:r>
        <w:rPr>
          <w:rtl w:val="true"/>
        </w:rPr>
        <w:t>وقت مرگ هرکس در لوح قضای الهی خدا ثبت شده</w:t>
      </w:r>
      <w:bookmarkEnd w:id="11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به فرمان خدا نخواهد مُرد که اجل هرکس در لوح قضای الهی به وقت معینی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برای یافتن متاع دنیا کوشش کند از دنیا بهره مندش کنیم و هرکه برای ثواب آخرت سعی نماید، از نعمت آخرت برخوردارش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شاکرین و سپاسگزاران را جزای خیر و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دنیا و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را دوره و اجل معینی است که چون فرا رسد لحظه ای پس و پیش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بده که من مالک نفع و ضرر خود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به </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اجل معینی است که چون فرا رسد ساعتی دیر و ساعتی زود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از ظلم و ستمگریهای خلق انتقام کشد به خاطر ظلمی که آنها انجام می دهند جنبنده ای در زمین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عقوبت تعجیل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لطف به تأخیر می افکند تا وقتی معین پس آنگاه که اجل آنها در رسید دیگر یک لحظه عقب و جلو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 xml:space="preserve">وَلَنْ يُؤَخِّرَ اللَّهُ نَفْسًا إِذَا جَاءَ أَجَلُهَا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هرگز اجل هیچکس را از وقتش که فرا رسید به تأخیر نمی اندازد و خدا به هر چه می کنید آگاه است</w:t>
      </w:r>
      <w:r>
        <w:rPr>
          <w:rFonts w:eastAsia="IRNazanin" w:cs="IRNazanin"/>
          <w:color w:val="111111"/>
          <w:sz w:val="28"/>
          <w:szCs w:val="28"/>
          <w:rtl w:val="true"/>
          <w:lang w:bidi="fa-IR"/>
        </w:rPr>
        <w:t xml:space="preserve">». </w:t>
      </w:r>
      <w:bookmarkStart w:id="111" w:name="pg10774_99693"/>
    </w:p>
    <w:p>
      <w:pPr>
        <w:pStyle w:val="Heading2"/>
        <w:numPr>
          <w:ilvl w:val="1"/>
          <w:numId w:val="1"/>
        </w:numPr>
        <w:rPr/>
      </w:pPr>
      <w:bookmarkStart w:id="112" w:name="__RefHeading___Toc8502035_1051229030"/>
      <w:bookmarkStart w:id="113" w:name="_Toc37"/>
      <w:bookmarkEnd w:id="111"/>
      <w:bookmarkEnd w:id="112"/>
      <w:r>
        <w:rPr>
          <w:rtl w:val="true"/>
        </w:rPr>
        <w:t>در کارها مشورت کن بعد با توکل انجام بده</w:t>
      </w:r>
      <w:bookmarkEnd w:id="11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نما و با توکل به خدا انجام بده و خدا آنانکه بر او اعتماد کنند را دوست دارد و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امر خدا را اجابت و اطاعت کردند و نماز به پا داشتند و در کارشان با یکدیگر مشورت می کنند و از آنچه روزی آنها کردیم به فقیران انفاق می کنند</w:t>
      </w:r>
      <w:r>
        <w:rPr>
          <w:rFonts w:eastAsia="IRNazanin" w:cs="IRNazanin"/>
          <w:color w:val="111111"/>
          <w:sz w:val="28"/>
          <w:szCs w:val="28"/>
          <w:rtl w:val="true"/>
          <w:lang w:bidi="fa-IR"/>
        </w:rPr>
        <w:t xml:space="preserve">». </w:t>
      </w:r>
      <w:bookmarkStart w:id="114" w:name="pg10774_99694"/>
    </w:p>
    <w:p>
      <w:pPr>
        <w:pStyle w:val="Heading2"/>
        <w:numPr>
          <w:ilvl w:val="1"/>
          <w:numId w:val="1"/>
        </w:numPr>
        <w:rPr/>
      </w:pPr>
      <w:bookmarkStart w:id="115" w:name="__RefHeading___Toc8502037_1051229030"/>
      <w:bookmarkStart w:id="116" w:name="_Toc38"/>
      <w:bookmarkEnd w:id="114"/>
      <w:bookmarkEnd w:id="115"/>
      <w:r>
        <w:rPr>
          <w:rtl w:val="true"/>
        </w:rPr>
        <w:t>درجات ایمان و کفر در پیش خدا مختلف است</w:t>
      </w:r>
      <w:bookmarkEnd w:id="11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هُمْ دَرَجَاتٌ عِنْدَ اللَّهِ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مومن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به مراتب درجات مختلف است و خداوند به هرچه می کنند آگاه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آیه قبلی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گروه مؤمن و بدکار را به صورت سؤال بیان فرموده که آیا گروه اولی که در راه رضای خدا و دومی در راه خشم و غضب او قدم بردارد یکی است؟ </w:t>
      </w:r>
      <w:bookmarkStart w:id="117" w:name="pg10774_99695"/>
    </w:p>
    <w:p>
      <w:pPr>
        <w:pStyle w:val="Heading2"/>
        <w:numPr>
          <w:ilvl w:val="1"/>
          <w:numId w:val="1"/>
        </w:numPr>
        <w:rPr/>
      </w:pPr>
      <w:bookmarkStart w:id="118" w:name="__RefHeading___Toc8502039_1051229030"/>
      <w:bookmarkStart w:id="119" w:name="_Toc39"/>
      <w:bookmarkEnd w:id="117"/>
      <w:bookmarkEnd w:id="118"/>
      <w:r>
        <w:rPr>
          <w:rtl w:val="true"/>
        </w:rPr>
        <w:t>اگر به مؤمن مصیبت برسد از خود اوست</w:t>
      </w:r>
      <w:bookmarkEnd w:id="11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أَوَلَمَّا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هرگاه به شما مصیبتی رسد در صورتیکه برابر آن آسیب به دشمنان رسید باز از روی تعجب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که اهل ایمانیم رنج رسد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از دست خود کشیدید که نافرمانی کردید نه آنکه خدا قادر بر نصرت شما نبود که خدا بر هرچیز توانا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مزد نافرمانیهای بندگان و هم چنین حسنات و مستحبات و امور خیر و عبادات شان در آن دنیا تفصيلاً محاسبه و تسویه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 شود مراتبی از عملکرد چه خوب یا بد اگر چه کم، در این دنیا نیز جهت تنبیه و آگاهی یا تذکر و گرشمالی نتیجه بخش می باشد</w:t>
      </w:r>
      <w:r>
        <w:rPr>
          <w:rFonts w:eastAsia="IRNazanin" w:cs="IRNazanin"/>
          <w:color w:val="111111"/>
          <w:sz w:val="28"/>
          <w:szCs w:val="28"/>
          <w:rtl w:val="true"/>
          <w:lang w:bidi="fa-IR"/>
        </w:rPr>
        <w:t xml:space="preserve">. </w:t>
      </w:r>
      <w:bookmarkStart w:id="120" w:name="pg10774_99696"/>
    </w:p>
    <w:p>
      <w:pPr>
        <w:pStyle w:val="Heading2"/>
        <w:numPr>
          <w:ilvl w:val="1"/>
          <w:numId w:val="1"/>
        </w:numPr>
        <w:rPr/>
      </w:pPr>
      <w:bookmarkStart w:id="121" w:name="__RefHeading___Toc8502041_1051229030"/>
      <w:bookmarkStart w:id="122" w:name="_Toc40"/>
      <w:bookmarkEnd w:id="120"/>
      <w:bookmarkEnd w:id="121"/>
      <w:r>
        <w:rPr>
          <w:rtl w:val="true"/>
        </w:rPr>
        <w:t>آنانکه که در راه خدا کشته شوند زنده هستند</w:t>
      </w:r>
      <w:bookmarkEnd w:id="122"/>
    </w:p>
    <w:p>
      <w:pPr>
        <w:pStyle w:val="BookText"/>
        <w:rPr/>
      </w:pPr>
      <w:r>
        <w:rPr>
          <w:rFonts w:ascii="IRNazanin" w:hAnsi="IRNazanin" w:eastAsia="IRNazanin"/>
          <w:color w:val="111111"/>
          <w:sz w:val="28"/>
          <w:sz w:val="28"/>
          <w:szCs w:val="28"/>
          <w:rtl w:val="true"/>
          <w:lang w:bidi="fa-IR"/>
        </w:rPr>
        <w:t>و در پیش خدا متنعّمند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مپنداريد آنانکه در راه خدا کشته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بلکه زنده به حیات جاویدان و ابدی شدند و در نزد خدا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کسی است که در راه خدا و دفاع از نام خدا و آئین خدا، به امر رسول خدا یا به امر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شهادت مقامی بس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براساس روایات با ریختن اولین قطره خون شهید تمامی گناهان وی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رسیدن به این مقام جز با قصد و نیت خدایی به دست نمی آید و نمی توان آن را به هر مورد و مصداق تطبیق کرد</w:t>
      </w:r>
      <w:r>
        <w:rPr>
          <w:rFonts w:eastAsia="IRNazanin" w:cs="IRNazanin"/>
          <w:color w:val="111111"/>
          <w:sz w:val="28"/>
          <w:szCs w:val="28"/>
          <w:rtl w:val="true"/>
          <w:lang w:bidi="fa-IR"/>
        </w:rPr>
        <w:t xml:space="preserve">. </w:t>
      </w:r>
      <w:bookmarkStart w:id="123" w:name="pg10774_99697"/>
    </w:p>
    <w:p>
      <w:pPr>
        <w:pStyle w:val="Heading2"/>
        <w:numPr>
          <w:ilvl w:val="1"/>
          <w:numId w:val="1"/>
        </w:numPr>
        <w:rPr/>
      </w:pPr>
      <w:bookmarkStart w:id="124" w:name="__RefHeading___Toc8502043_1051229030"/>
      <w:bookmarkStart w:id="125" w:name="_Toc41"/>
      <w:bookmarkEnd w:id="123"/>
      <w:bookmarkEnd w:id="124"/>
      <w:r>
        <w:rPr>
          <w:rtl w:val="true"/>
        </w:rPr>
        <w:t>صله ارحام</w:t>
      </w:r>
      <w:bookmarkEnd w:id="12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تقریباً قسمت دوم از این آیه را می نویسیم که در خصوص صله ارحام است در صورت لزوم همه آیه را از قرآن استفاده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آخر آیه که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وبترسید از آن خدایی که به نام او از یکدیگر مسئلت و درخواست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ارحام کوتاهی نکنید که همانا خدا مراقب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موضوع در اینجا نشانه اهمیت فوق العاده ایست که قرآن برای صله رحم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تو خود و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 و ارحام خود را ادا کن و نیز فقیران و در راه ماندگان بیچاره را به حق خودشان برسان و هرگز اسراف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ارحام و فقيران ذوی الحقوق مذکور چون فعلاً نادار هستی ولی در آتیه به لطف خدا امیدواری، اعراض می کنی با زبان خوش و گفتار شیرین آنها را از خود دلشاد کن</w:t>
      </w:r>
      <w:r>
        <w:rPr>
          <w:rFonts w:eastAsia="IRNazanin" w:cs="IRNazanin"/>
          <w:color w:val="111111"/>
          <w:sz w:val="28"/>
          <w:szCs w:val="28"/>
          <w:rtl w:val="true"/>
          <w:lang w:bidi="fa-IR"/>
        </w:rPr>
        <w:t xml:space="preserve">». </w:t>
      </w:r>
      <w:bookmarkStart w:id="126" w:name="pg10774_99699"/>
    </w:p>
    <w:p>
      <w:pPr>
        <w:pStyle w:val="Heading2"/>
        <w:numPr>
          <w:ilvl w:val="1"/>
          <w:numId w:val="1"/>
        </w:numPr>
        <w:rPr/>
      </w:pPr>
      <w:bookmarkStart w:id="127" w:name="__RefHeading___Toc8502045_1051229030"/>
      <w:bookmarkStart w:id="128" w:name="_Toc42"/>
      <w:bookmarkEnd w:id="126"/>
      <w:bookmarkEnd w:id="127"/>
      <w:r>
        <w:rPr>
          <w:rtl w:val="true"/>
        </w:rPr>
        <w:t>بیش از یک زن مگیرید اگر می دانید که عدالت برقرار نمیکنید</w:t>
      </w:r>
      <w:bookmarkEnd w:id="12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بترسید که مبادا در باره يتيمان مراعات داد و عدل نکنید پس آنکس از زنان را به نکاح خود آورید که شما را نیکو و با عدالت است دو یا سه یا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بترسید که چون زنان متعدد بگیرید راه عدالت نپیموده و به آنها ستم کنید پس تنها یک زن اختیار کرده یا آنچه را که مالک باشد دستهاتان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عدالت نزدیک تر است و ترک ستمکاریست</w:t>
      </w:r>
      <w:r>
        <w:rPr>
          <w:rFonts w:eastAsia="IRNazanin" w:cs="IRNazanin"/>
          <w:color w:val="111111"/>
          <w:sz w:val="28"/>
          <w:szCs w:val="28"/>
          <w:rtl w:val="true"/>
          <w:lang w:bidi="fa-IR"/>
        </w:rPr>
        <w:t xml:space="preserve">». </w:t>
      </w:r>
      <w:bookmarkStart w:id="129" w:name="pg10774_99700"/>
    </w:p>
    <w:p>
      <w:pPr>
        <w:pStyle w:val="Heading2"/>
        <w:numPr>
          <w:ilvl w:val="1"/>
          <w:numId w:val="1"/>
        </w:numPr>
        <w:rPr/>
      </w:pPr>
      <w:bookmarkStart w:id="130" w:name="__RefHeading___Toc8502047_1051229030"/>
      <w:bookmarkStart w:id="131" w:name="_Toc43"/>
      <w:bookmarkEnd w:id="129"/>
      <w:bookmarkEnd w:id="130"/>
      <w:r>
        <w:rPr>
          <w:rtl w:val="true"/>
        </w:rPr>
        <w:t>هرکسی شربت مرگ را خواهد چشید</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خدا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قسمتی کوتاه از این آیه ذکر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مرگ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شربت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مردم مایلند فنا پذیری خود را به فراموشی بسپارند ولی اگر چنین هم باشد او ما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p>
    <w:p>
      <w:pPr>
        <w:pStyle w:val="BookText"/>
        <w:rPr/>
      </w:pPr>
      <w:r>
        <w:rPr>
          <w:rFonts w:ascii="Amiri" w:hAnsi="Amiri" w:eastAsia="Amiri" w:cs="Amiri"/>
          <w:color w:val="111111"/>
          <w:sz w:val="28"/>
          <w:sz w:val="28"/>
          <w:szCs w:val="28"/>
          <w:rtl w:val="true"/>
          <w:lang w:bidi="ar-SA"/>
        </w:rPr>
        <w:t xml:space="preserve">كُلُّ نَفْسٍ ذَائِقَةُ الْمَوْتِ وَنَبْلُوكُمْ بِالشَّرِّ وَالْخَيْرِ فِتْنَةً وَإِلَيْنَا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در عالم رنج و سختی مرگ را می چشد و ما شما را به بد و نیک مبتلا و امتحان کرده تا بیازماییم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خواهد چشید و پس از مرگ همه به ما رجوع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آنجاییکه یکی از عذرهای کسانی که در بلاد شرک می ماندند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از بلد خود بیرون برویم و خطر مرگ به وسیله دشمنان یا گرسنگی و عوامل دیگر ما را تهدید می کند و به فراق بستگان و نزدیکان نیز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یک پاسخ جامع به آنها می گوید؛ سرانجام، همه انسانها می میرند و هر کسی مرگ را می چشد سپس به سوی ما باز گردانده می شود گمان نکنید مرگ پایان همه چیز است چرا که همه شما به سوی ما باز می گردید به سوی پروردگار، و به سوی نعمتهای بی پایانش</w:t>
      </w:r>
      <w:r>
        <w:rPr>
          <w:rFonts w:eastAsia="IRNazanin" w:cs="IRNazanin"/>
          <w:color w:val="111111"/>
          <w:sz w:val="28"/>
          <w:szCs w:val="28"/>
          <w:rtl w:val="true"/>
          <w:lang w:bidi="fa-IR"/>
        </w:rPr>
        <w:t xml:space="preserve">. </w:t>
      </w:r>
      <w:bookmarkStart w:id="132" w:name="pg10774_99702"/>
    </w:p>
    <w:p>
      <w:pPr>
        <w:pStyle w:val="Heading2"/>
        <w:numPr>
          <w:ilvl w:val="1"/>
          <w:numId w:val="1"/>
        </w:numPr>
        <w:rPr/>
      </w:pPr>
      <w:bookmarkStart w:id="133" w:name="__RefHeading___Toc8502049_1051229030"/>
      <w:bookmarkStart w:id="134" w:name="_Toc44"/>
      <w:bookmarkEnd w:id="132"/>
      <w:bookmarkEnd w:id="133"/>
      <w:r>
        <w:rPr>
          <w:rtl w:val="true"/>
        </w:rPr>
        <w:t>تقسیم ارث</w:t>
      </w:r>
      <w:bookmarkEnd w:id="13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خدا در حق فرزندان شما این است؛ که پسران دو برابر دختران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دختران بیش از دو نفر باشند، فرض همه دو ثلث ترکه است و اگر یک نفر باشد، نصف فرض و هر یک از پدر و مادر یک سدس ترکه است در صورتیکه میت را فرزند باشد، و اگر فرزند نباشد و وارث منحصر به پدر و مادر باشد، در این صورت مادر یک ثلث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به پدر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برادر باشد در این فرض مادر سدس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حق وصیت و دین که به مال تعلق گرفته استثنا شود شما این را که پدران یا فرزندان و خویشان کدام به خیر و صلاح و به ارث بردن از شما نزدیکترند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ایست که خدا باید معین فرماید، زیرا خداوند به هر چیز دانا و به همه مصالح خلق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w:t>
      </w:r>
    </w:p>
    <w:p>
      <w:pPr>
        <w:pStyle w:val="BookText"/>
        <w:rPr/>
      </w:pPr>
      <w:r>
        <w:rPr>
          <w:rFonts w:ascii="Amiri" w:hAnsi="Amiri" w:eastAsia="Amiri" w:cs="Amiri"/>
          <w:color w:val="111111"/>
          <w:sz w:val="28"/>
          <w:sz w:val="28"/>
          <w:szCs w:val="28"/>
          <w:rtl w:val="true"/>
          <w:lang w:bidi="ar-SA"/>
        </w:rPr>
        <w:t xml:space="preserve">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ارث شما مردان از ترکه زنان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 که زن اولاد نداشته باشد، اگر اولاد داشته باشد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از خارج کردن وصیت و بدهی که به دارایی آنها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ارث زنان از مردان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فرزند نباشند در صورتیکه فرزندی داشته باشید یک هشتم دارایی مرد به زن خواهد رسید پس از اداء حق وصیت و بدهی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بمیرد که وارثش کلاله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امی یا هر برادر و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زنی بمیرد که وارثش یک برادر و یا خواهر او باشد در این فرض سهم ارث یک نفر از آنها سدس باشد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یک نفر باشد همه آنها ثلث ترکه را به اشتراک ارث برند، بعد از بدهی ها در صورتی که وصیت زیان آور نباشد این حکمی است که خدا فرموده و به هر چه کنید دانا و بردبار است</w:t>
      </w:r>
      <w:r>
        <w:rPr>
          <w:rFonts w:eastAsia="IRNazanin" w:cs="IRNazanin"/>
          <w:color w:val="111111"/>
          <w:sz w:val="28"/>
          <w:szCs w:val="28"/>
          <w:rtl w:val="true"/>
          <w:lang w:bidi="fa-IR"/>
        </w:rPr>
        <w:t xml:space="preserve">». </w:t>
      </w:r>
      <w:bookmarkStart w:id="135" w:name="pg10774_99704"/>
    </w:p>
    <w:p>
      <w:pPr>
        <w:pStyle w:val="Heading2"/>
        <w:numPr>
          <w:ilvl w:val="1"/>
          <w:numId w:val="1"/>
        </w:numPr>
        <w:rPr/>
      </w:pPr>
      <w:bookmarkStart w:id="136" w:name="__RefHeading___Toc8502051_1051229030"/>
      <w:bookmarkStart w:id="137" w:name="_Toc45"/>
      <w:bookmarkEnd w:id="135"/>
      <w:bookmarkEnd w:id="136"/>
      <w:r>
        <w:rPr>
          <w:rtl w:val="true"/>
        </w:rPr>
        <w:t>مردان را بر زنان حق نگهبانی است</w:t>
      </w:r>
      <w:bookmarkEnd w:id="13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برزنان تسلط و حق نگهبانی است بواسطه آن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بعض دیگر و هم بواسطه آنکه مردان از مال خود باید به زنان نفقه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زندگی زن به عهده مرد بوده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شایسته، مطيع در غیبت مردان حافظ حقوق شوهران باشند و آنچه را که خدا به حفظ آن امر فرموده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زنانیکه از مخالفت و نافرمانی آنان بیمناکید، باید نخست آنانرا موعظه کنید اگر مطیع نشدند از خوابگاه آنان دوری کنید، باز اگر مطيع نشدند آنها را به زَدن تنبیه کنید چنانچه اطاعت کردند دیگر بر آنها حق هیچ گونه ستم ندارید که همانا خدا بزرگوار و عظیم الشان است</w:t>
      </w:r>
      <w:r>
        <w:rPr>
          <w:rFonts w:eastAsia="IRNazanin" w:cs="IRNazanin"/>
          <w:color w:val="111111"/>
          <w:sz w:val="28"/>
          <w:szCs w:val="28"/>
          <w:rtl w:val="true"/>
          <w:lang w:bidi="fa-IR"/>
        </w:rPr>
        <w:t xml:space="preserve">». </w:t>
      </w:r>
      <w:bookmarkStart w:id="138" w:name="pg10774_99705"/>
    </w:p>
    <w:p>
      <w:pPr>
        <w:pStyle w:val="Heading2"/>
        <w:numPr>
          <w:ilvl w:val="1"/>
          <w:numId w:val="1"/>
        </w:numPr>
        <w:rPr/>
      </w:pPr>
      <w:bookmarkStart w:id="139" w:name="__RefHeading___Toc8502053_1051229030"/>
      <w:bookmarkStart w:id="140" w:name="_Toc46"/>
      <w:bookmarkEnd w:id="138"/>
      <w:bookmarkEnd w:id="139"/>
      <w:r>
        <w:rPr>
          <w:rtl w:val="true"/>
        </w:rPr>
        <w:t>خداوند مردم خودپسند و متکبّر را دوست ندارد</w:t>
      </w:r>
      <w:bookmarkEnd w:id="140"/>
    </w:p>
    <w:p>
      <w:pPr>
        <w:pStyle w:val="BookText"/>
        <w:rPr/>
      </w:pPr>
      <w:r>
        <w:rPr>
          <w:rFonts w:ascii="IRNazanin" w:hAnsi="IRNazanin" w:eastAsia="IRNazanin"/>
          <w:color w:val="111111"/>
          <w:sz w:val="28"/>
          <w:sz w:val="28"/>
          <w:szCs w:val="28"/>
          <w:rtl w:val="true"/>
          <w:lang w:bidi="fa-IR"/>
        </w:rPr>
        <w:t xml:space="preserve">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مردم خود پسند و متکبر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کسی که خدا او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دوزخ داخل شوید که در آنجا همیشه معذّب خواهید بود که جایگاه متکبرّان در جهنم بسیار بد منزلگاهی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w:t>
      </w:r>
    </w:p>
    <w:p>
      <w:pPr>
        <w:pStyle w:val="BookText"/>
        <w:rPr/>
      </w:pP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دو آیه فوق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روی زمین با کبر و ناز راه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 و نخوت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نیرو زمین را نتوانی شکافت و در بلندی به کوه نتوانی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قبیل کارها و اندیشه های بد نزد خدا ناپسند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با تکبر و ناز از مردم روی برمگردان،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با غرور و تكبّر قدم بر مدار، که خدا هرگز مردم متکبر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آن کافران خطاب می شود اینک از هر در دوزخ داخل شوید و در آن عذاب جاودان بمانید، که دوزخ برای متکبّران بسیار بد منزلگاه و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محل و مأوای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متکبر خودخواه و خودستا را دوست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خدای متعال برای اهمیّت بیشتر مطلب در چند سوره این جمله را تأکید فرموده است</w:t>
      </w:r>
      <w:r>
        <w:rPr>
          <w:rFonts w:eastAsia="IRNazanin" w:cs="IRNazanin"/>
          <w:color w:val="111111"/>
          <w:sz w:val="28"/>
          <w:szCs w:val="28"/>
          <w:rtl w:val="true"/>
          <w:lang w:bidi="fa-IR"/>
        </w:rPr>
        <w:t xml:space="preserve">. </w:t>
      </w:r>
      <w:bookmarkStart w:id="141" w:name="pg10774_99707"/>
    </w:p>
    <w:p>
      <w:pPr>
        <w:pStyle w:val="Heading2"/>
        <w:numPr>
          <w:ilvl w:val="1"/>
          <w:numId w:val="1"/>
        </w:numPr>
        <w:rPr/>
      </w:pPr>
      <w:bookmarkStart w:id="142" w:name="__RefHeading___Toc8502055_1051229030"/>
      <w:bookmarkStart w:id="143" w:name="_Toc47"/>
      <w:bookmarkEnd w:id="141"/>
      <w:bookmarkEnd w:id="142"/>
      <w:r>
        <w:rPr>
          <w:rtl w:val="true"/>
        </w:rPr>
        <w:t>مجازات کشتن مؤمن به عمد و خشم و غضب الهی</w:t>
      </w:r>
      <w:bookmarkEnd w:id="14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تعمداً بکُشد مجازات او آتش جهنم است که در آن معذّب همیشگی خواهد بود و خدا بر او خشم و لعن کند و عذابی بسیار شدید مهیّا و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سبب بر بنی اسرائیل چنین حکم نمودیم؛ که هرکس نفسی را بدون حق قصاص و یا بی آنکه فساد و فتنه ای روی زمین کند به قتل رساند، مثل آنست که همه مردم را کشته و هرکس نفسی را حیات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آنست که همه مردم را حیات بخشیده، و هر آینه رسولان ما به سوی خلق با ادلّه و معجزات آمدند سپس بسیاری از مردم بعد از فرستادن رسول، باز روی زمین بنای فساد و سرکشی را گذاشتند</w:t>
      </w:r>
      <w:r>
        <w:rPr>
          <w:rFonts w:eastAsia="IRNazanin" w:cs="IRNazanin"/>
          <w:color w:val="111111"/>
          <w:sz w:val="28"/>
          <w:szCs w:val="28"/>
          <w:rtl w:val="true"/>
          <w:lang w:bidi="fa-IR"/>
        </w:rPr>
        <w:t xml:space="preserve">». </w:t>
      </w:r>
      <w:bookmarkStart w:id="144" w:name="pg10774_99708"/>
    </w:p>
    <w:p>
      <w:pPr>
        <w:pStyle w:val="Heading2"/>
        <w:numPr>
          <w:ilvl w:val="1"/>
          <w:numId w:val="1"/>
        </w:numPr>
        <w:rPr/>
      </w:pPr>
      <w:bookmarkStart w:id="145" w:name="__RefHeading___Toc8502057_1051229030"/>
      <w:bookmarkStart w:id="146" w:name="_Toc48"/>
      <w:bookmarkEnd w:id="144"/>
      <w:bookmarkEnd w:id="145"/>
      <w:r>
        <w:rPr>
          <w:rtl w:val="true"/>
        </w:rPr>
        <w:t>در خصوص شهادت و گواهی دادن بین مردم</w:t>
      </w:r>
      <w:bookmarkEnd w:id="14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عدالت باشید و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هر چند برضرر خود یا پدر و مادر و خویشان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عليه هرکس شهادت می دهید چه فقیر باشد چه غنی، نباید در شهادت از حق عدول نمایید، که خدا به رعایت حقوق آنها اولی است پس شما در حکم و شهادت پیروی هوای نفس نکنید تا عدالت نگهدارید و اگر زبانرا در شهادت بگردانید و یا از بیان حق خودداری کنید خدا به آنچه کنيد آگاه است</w:t>
      </w:r>
      <w:r>
        <w:rPr>
          <w:rFonts w:eastAsia="IRNazanin" w:cs="IRNazanin"/>
          <w:color w:val="111111"/>
          <w:sz w:val="28"/>
          <w:szCs w:val="28"/>
          <w:rtl w:val="true"/>
          <w:lang w:bidi="fa-IR"/>
        </w:rPr>
        <w:t xml:space="preserve">». </w:t>
      </w:r>
      <w:bookmarkStart w:id="147" w:name="pg10774_99709"/>
    </w:p>
    <w:p>
      <w:pPr>
        <w:pStyle w:val="Heading2"/>
        <w:numPr>
          <w:ilvl w:val="1"/>
          <w:numId w:val="1"/>
        </w:numPr>
        <w:rPr/>
      </w:pPr>
      <w:bookmarkStart w:id="148" w:name="__RefHeading___Toc8502059_1051229030"/>
      <w:bookmarkStart w:id="149" w:name="_Toc49"/>
      <w:bookmarkEnd w:id="147"/>
      <w:bookmarkEnd w:id="148"/>
      <w:r>
        <w:rPr>
          <w:rtl w:val="true"/>
        </w:rPr>
        <w:t>آیه عید غدیر و معرفی حضرت علی علیه السلام به وصایت</w:t>
      </w:r>
      <w:bookmarkEnd w:id="14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قسمت تقریباً دوم آیه فوق که بدین نحو شروع می شود که از ظاهر آیه از این شروع مربوط به وصایت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آخر آیه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آنانکه کافر شدند نا امید و مأیوس شدند از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کامل کردم برای شما دین شما را و بر شما نعمت خود را تمام کردم و برای شما دین اسلام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بیچاره شد از روی اضطرار نه به قصد گناه چیزی را از آنچه حرام شده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او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بسیار بخشنده و مهربان است</w:t>
      </w:r>
      <w:r>
        <w:rPr>
          <w:rFonts w:eastAsia="IRNazanin" w:cs="IRNazanin"/>
          <w:color w:val="111111"/>
          <w:sz w:val="28"/>
          <w:szCs w:val="28"/>
          <w:rtl w:val="true"/>
          <w:lang w:bidi="fa-IR"/>
        </w:rPr>
        <w:t xml:space="preserve">». </w:t>
      </w:r>
      <w:bookmarkStart w:id="150" w:name="pg10774_99710"/>
    </w:p>
    <w:p>
      <w:pPr>
        <w:pStyle w:val="Heading2"/>
        <w:numPr>
          <w:ilvl w:val="1"/>
          <w:numId w:val="1"/>
        </w:numPr>
        <w:rPr/>
      </w:pPr>
      <w:bookmarkStart w:id="151" w:name="__RefHeading___Toc8502061_1051229030"/>
      <w:bookmarkStart w:id="152" w:name="_Toc50"/>
      <w:bookmarkEnd w:id="150"/>
      <w:bookmarkEnd w:id="151"/>
      <w:r>
        <w:rPr>
          <w:rtl w:val="true"/>
        </w:rPr>
        <w:t>طرز وضو در قرآن</w:t>
      </w:r>
      <w:bookmarkEnd w:id="152"/>
    </w:p>
    <w:p>
      <w:pPr>
        <w:pStyle w:val="BookText"/>
        <w:rPr/>
      </w:pPr>
      <w:r>
        <w:rPr>
          <w:rFonts w:ascii="IRNazanin" w:hAnsi="IRNazanin" w:eastAsia="IRNazanin"/>
          <w:color w:val="111111"/>
          <w:sz w:val="28"/>
          <w:sz w:val="28"/>
          <w:szCs w:val="28"/>
          <w:rtl w:val="true"/>
          <w:lang w:bidi="fa-IR"/>
        </w:rPr>
        <w:t xml:space="preserve">قسمتی از آیه اوّل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آیه که به بقیه طهارتها 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غسل و تیمم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قسمت نوشته شده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بخواهید برای نماز برخیزید صورت و دستهایتان تا 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بشویید و سرو پاها را تا 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روی پا بالاتر از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که قسمتی از آن مختص طرز وضو ساختن است بر دو عمل در وضو ساختن اشاره نموده است شستن و مسح کردن است واضح است حتماً در شستن لازم است آب بریزید و در مسح با دست خیس باید رطوبت داد نه اینکه شست لذا عمل اول شستن است و عمل دوّم مسح کردن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را با دستها باید شست و سر را با پاها باید مسح کرد حالا شستن صورت و دست و سر و پا از کجای آیه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از قرآن حکم کرد و آنهایی که آنچنان عمل می کنند جواب بدهند</w:t>
      </w:r>
      <w:r>
        <w:rPr>
          <w:rFonts w:eastAsia="IRNazanin" w:cs="IRNazanin"/>
          <w:color w:val="111111"/>
          <w:sz w:val="28"/>
          <w:szCs w:val="28"/>
          <w:rtl w:val="true"/>
          <w:lang w:bidi="fa-IR"/>
        </w:rPr>
        <w:t xml:space="preserve">. </w:t>
      </w:r>
      <w:bookmarkStart w:id="153" w:name="pg10774_99711"/>
    </w:p>
    <w:p>
      <w:pPr>
        <w:pStyle w:val="Heading2"/>
        <w:numPr>
          <w:ilvl w:val="1"/>
          <w:numId w:val="1"/>
        </w:numPr>
        <w:rPr/>
      </w:pPr>
      <w:bookmarkStart w:id="154" w:name="__RefHeading___Toc8502063_1051229030"/>
      <w:bookmarkStart w:id="155" w:name="_Toc51"/>
      <w:bookmarkEnd w:id="153"/>
      <w:bookmarkEnd w:id="154"/>
      <w:r>
        <w:rPr>
          <w:rtl w:val="true"/>
        </w:rPr>
        <w:t>قصاص دزدی</w:t>
      </w:r>
      <w:bookmarkEnd w:id="15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دزد پس ببرید دستهای آنها را، پاداشی به سبب آنچه کسب کردند عقوبتی است از خدا و خدا به هر کار مقتدر و مصالح خلق دانا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بریدن دست دزد، بریدن دست راست و در بین احکام شیعه بریدن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اهل سنت بیشتر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است</w:t>
      </w:r>
      <w:r>
        <w:rPr>
          <w:rFonts w:eastAsia="IRNazanin" w:cs="IRNazanin"/>
          <w:color w:val="111111"/>
          <w:sz w:val="28"/>
          <w:szCs w:val="28"/>
          <w:rtl w:val="true"/>
          <w:lang w:bidi="fa-IR"/>
        </w:rPr>
        <w:t xml:space="preserve">. </w:t>
      </w:r>
      <w:bookmarkStart w:id="156" w:name="pg10774_99712"/>
    </w:p>
    <w:p>
      <w:pPr>
        <w:pStyle w:val="Heading2"/>
        <w:numPr>
          <w:ilvl w:val="1"/>
          <w:numId w:val="1"/>
        </w:numPr>
        <w:rPr/>
      </w:pPr>
      <w:bookmarkStart w:id="157" w:name="__RefHeading___Toc8502065_1051229030"/>
      <w:bookmarkStart w:id="158" w:name="_Toc52"/>
      <w:bookmarkEnd w:id="156"/>
      <w:bookmarkEnd w:id="157"/>
      <w:r>
        <w:rPr>
          <w:rtl w:val="true"/>
        </w:rPr>
        <w:t>قصاص اعضاء در مقابل اعضا</w:t>
      </w:r>
      <w:bookmarkEnd w:id="15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بر بنی اسرائیل حکم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 را در مقابل نفس قصاص کنند و چشم را در مقابل چشم و بینی را به بینی و گوش را به گوش و دندان را به دندان و هر زخمی را قصاص خواهد بود پس هرگاه کسی به جای قصاص به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شود نیکی کرده و کفّاره گناه او خواهد بود و هرکس خلاف آنچه خدا فرستاده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قصاص یا دیه تعدی 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از ستمکاران خواهند بود</w:t>
      </w:r>
      <w:r>
        <w:rPr>
          <w:rFonts w:eastAsia="IRNazanin" w:cs="IRNazanin"/>
          <w:color w:val="111111"/>
          <w:sz w:val="28"/>
          <w:szCs w:val="28"/>
          <w:rtl w:val="true"/>
          <w:lang w:bidi="fa-IR"/>
        </w:rPr>
        <w:t xml:space="preserve">». </w:t>
      </w:r>
      <w:bookmarkStart w:id="159" w:name="pg10774_99713"/>
    </w:p>
    <w:p>
      <w:pPr>
        <w:pStyle w:val="Heading2"/>
        <w:numPr>
          <w:ilvl w:val="1"/>
          <w:numId w:val="1"/>
        </w:numPr>
        <w:rPr/>
      </w:pPr>
      <w:bookmarkStart w:id="160" w:name="__RefHeading___Toc8502067_1051229030"/>
      <w:bookmarkStart w:id="161" w:name="_Toc53"/>
      <w:bookmarkEnd w:id="159"/>
      <w:bookmarkEnd w:id="160"/>
      <w:r>
        <w:rPr>
          <w:rtl w:val="true"/>
        </w:rPr>
        <w:t>آیه که در خصوص علی علیه السلام نازل شده</w:t>
      </w:r>
      <w:bookmarkEnd w:id="16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p>
    <w:p>
      <w:pPr>
        <w:pStyle w:val="BookText"/>
        <w:rPr/>
      </w:pP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شما و یاور شما تنها خدا و رسول او و آن مؤمنان و با ایمانهایی هستند که نماز به پا داشته و به فقیران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بالاتفاق مفسران در نزول این آیه میگویند که حضرت علی علیه السلام وقتی مشغول نماز بودند و در حال رکوع، سائلی به حضرت وارد شد، حضرت اشاره به انگشتری که در دست مبارکشان بود کردند که سائل انگشتر را بگیرد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تفسير اثنی عشری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 خود تصریح نمود که این آیه در شأن حضرت علی ابن ابیطالب علیه السلام نازل شده و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منصور حشاری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محمد ابن عبدالله حافظ از ابی الحسن علی ابن الحسن از ابی حامد محمد ابن هارون خضرمی از محمد أبن منصور طوسی از احمد ابن حنبل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ابیطالب افضل فضلای صحابه است، زیرا آنچه او را حاصل شد از فضائل و كمالات، هیچکس را از مهاجر و انصار حاصل نشد و از جمله، عبادت مالی و بدنی در یک وقت از او صادر گردید و مستجمع این دو صفت عظیمه در حالت واحده علی ابن ابیطالب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از طریق متعدده ناقل است که این آیه کریمه در حق شاه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پیغمبر صلی الله علیه وآله وسلم بودم که آن حضرت از خانه متوجه مسجد شد، و على علیه السلام را دید در نماز مستحب، ناگاه سائلی چیزی طلب کرد، و در سؤال تضرّع بسیار نمود، حضرت امیر المؤمنين علیه السلام و شنید کلام سائل را، پس اشاره بدست راست از جانب پشت نمود، سائل دریافت که آن شاه سریر خلافت، و شاهنشاه سلیمان منزلت، خاتم به او بخشید، بیامد و خاتم از دست مبارک آن حضرت بیرون کرد و بسیار خوشحال شد، حق تعالی به سبب تکریم شاه اولیاء آیه نازل فرمود، بعد از فراغ نماز، حضرت متوجه منزل، و به حجره طاهره داخل شد، حضرت پیغمبر صلی الله علیه وآله وسلم او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امروز از تو صادر شده در راه خدا؟ حضرت واقعه را به عرض رسانید، پیغمبر 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و مبارک باد تو را یا علی، خوشدل و مسرور باش که خدای عز و جل در حق تو آیتی نازل و تو را به تعظیم و تفخیم یاد فرمود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w:t>
      </w:r>
      <w:r>
        <w:rPr>
          <w:rFonts w:eastAsia="IRNazanin" w:cs="IRNazanin"/>
          <w:color w:val="111111"/>
          <w:sz w:val="28"/>
          <w:szCs w:val="28"/>
          <w:rtl w:val="true"/>
          <w:lang w:bidi="fa-IR"/>
        </w:rPr>
        <w:t xml:space="preserve">....) </w:t>
      </w:r>
      <w:bookmarkStart w:id="162" w:name="pg10774_99715"/>
    </w:p>
    <w:p>
      <w:pPr>
        <w:pStyle w:val="Heading2"/>
        <w:numPr>
          <w:ilvl w:val="1"/>
          <w:numId w:val="1"/>
        </w:numPr>
        <w:rPr/>
      </w:pPr>
      <w:bookmarkStart w:id="163" w:name="__RefHeading___Toc8502069_1051229030"/>
      <w:bookmarkStart w:id="164" w:name="_Toc54"/>
      <w:bookmarkEnd w:id="162"/>
      <w:bookmarkEnd w:id="163"/>
      <w:r>
        <w:rPr>
          <w:rtl w:val="true"/>
        </w:rPr>
        <w:t>در خصوص نجاست شراب و حرمت قمار و بت پرستی و ازلام</w:t>
      </w:r>
      <w:bookmarkEnd w:id="16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پرستی و تیرهای گروبندی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بوده در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پلید و از عمل شیطان است، البته از آن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آیه 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شرابخواری به عنوان گناه کبیره آمده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فوق شدیدتر منع گشته حتی در ردیف بت پرستی هم تعریف شده که سنگینی گناه شرابخواری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تفاسیر مختلف بالاتفاق از حرمت شرابخواری در حد اعلا تعریف گشته در تفسیر نمونه در خصوص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شرح زیر نوشته شده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و سنی شأن نزولهای زیادی ذکر شده است که تقریبا با یکدیگر شباهت دارند از جمله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تصريح تفسير في ظلال جلد سوم،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علاقه شدیدی به نوشیدن شراب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 کرد و می گفت خدایا بیان روشنی در مورد خمر برای ما بفرما، هنگامی که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الْخَمْرِ وَالْمَيْسِرِ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صلی الله علیه وآله وسلم آیه را برای او قرائت کرد ولی باز او به دعای خود ادامه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بیان روشنتری در این </w:t>
      </w:r>
    </w:p>
    <w:p>
      <w:pPr>
        <w:pStyle w:val="BookText"/>
        <w:rPr/>
      </w:pPr>
      <w:r>
        <w:rPr>
          <w:rFonts w:ascii="IRNazanin" w:hAnsi="IRNazanin" w:eastAsia="IRNazanin"/>
          <w:color w:val="111111"/>
          <w:sz w:val="28"/>
          <w:sz w:val="28"/>
          <w:szCs w:val="28"/>
          <w:rtl w:val="true"/>
          <w:lang w:bidi="fa-IR"/>
        </w:rPr>
        <w:t xml:space="preserve">زمینه بفرما، تا اینکه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تَقْرَبُوا الصَّلَاةَ وَأَنْتُمْ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آنرا نیز بر او خواند، باز به دعای خود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آیه مورد بحث که صراحت فوق العاده ای در این موضوع دارد، نازل گردید هنگامی که پیامبر صلی الله علیه وآله وسلم آیه را بر او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اِنتَهَينا انتَهَينا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نوشیدن شراب خودداری می کنیم،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قطعی درباره شراب و مراحل تدریجی آن را در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میگساری در زمان جاهلیت و قبل از ظهور اسلام فوق العاده رواج داشت و به صورت یک بلای عمومی در آمده بود، تا آنجا که بعضی از مورخان می گویند عشق عرب جاهلی در سه چیز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شراب و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اگر اسلام می خواست بدون رعایت اصول روانی و اجتماعی با این بلای بزرگ عمومی به مبارزه برخیزد ممکن نبود، و لذا از روش تحریم تدریجی و آماده ساختن افکار و اذهان برای ریشه کن کردن میگساری که به صورت یک عادت ثانوی در رگ و پوست آنها نفوذ کرده بود، استفاده کرد، به این ترتیب که نخست در بعضی از سوره های مکّی اشاراتی به زشتی این کار نمود، ولی عادت زشت شرابخواری از آن ریشه دارتر بود، که با این اشاره ها ریشه کن شود لذا هنگامی که مسلمانان به مدینه منتقل شدند و نخستین حکومت اسلامی تشکیل شد، دومین دستور آیه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سوره بقره در زمینه منع شرابخواری به صورت قاطع تری نازل گشت، آشنایی مسلمانان با احکام اسلام سبب شد که دستور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کامل و بیان قاطع که حتی بهانه جویان نیز نتوانند به آن ایراد گیرند نازل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 تعبیرات گوناگون ممنوعیت این کار مورد تأکید قرار گرفته، تا جایی </w:t>
      </w:r>
    </w:p>
    <w:p>
      <w:pPr>
        <w:pStyle w:val="BookText"/>
        <w:rPr/>
      </w:pPr>
      <w:r>
        <w:rPr>
          <w:rFonts w:ascii="IRNazanin" w:hAnsi="IRNazanin" w:eastAsia="IRNazanin"/>
          <w:color w:val="111111"/>
          <w:sz w:val="28"/>
          <w:sz w:val="28"/>
          <w:szCs w:val="28"/>
          <w:rtl w:val="true"/>
          <w:lang w:bidi="fa-IR"/>
        </w:rPr>
        <w:t>که شرابخواری در ردیف بت پرستی و قمار و ازلام و از اعمال شیطانی و پلید قلمداد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پلیدند و از عمل شیطانند از آنها دوری کنید تا رستگار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که در اوّل این موضوع نوشته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شکل مخصوصی نداشتند و تنها قطعه سنگی بودند و قرار گرفتن شراب و قمار هم ردیف آن نشانگر خطر بسیار زیاد شراب و قمار است به همین دلیل در روایتی از پیامبر صلی الله علیه وآله وسلم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 الخمرِ كعابِد الوثن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همانند بت پرست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بعد از آیه فوق آمده باز از زبانهای آشکار شراب و قمار ذکر شده که می فرماید شیطان می خواهد از طریق شراب و قمار در میان شما تخم عداوت و دشمنی بپاشد و از نماز و ذکر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یک جمله استفهام وجود دارد که قرآن پس از شمردن ضررهای آشکار و بزرگی این دو گناه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خودداری خواهید کرد؟ یعنی پس از این همه تأکید باز جای بهانه جویی یا شک و تردید در مورد ترک این دو گناه بزرگ باقی مانده است؟ ولذا می بینیم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تعبیرات گذشته را به خاطر علاقه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تصریح مفسران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 داشت وافی نمی دانست پس از نزول این آیه ، گفت که این تعبیر کافی و قانع کننده است</w:t>
      </w:r>
      <w:r>
        <w:rPr>
          <w:rFonts w:eastAsia="IRNazanin" w:cs="IRNazanin"/>
          <w:color w:val="111111"/>
          <w:sz w:val="28"/>
          <w:szCs w:val="28"/>
          <w:rtl w:val="true"/>
          <w:lang w:bidi="fa-IR"/>
        </w:rPr>
        <w:t xml:space="preserve">. </w:t>
      </w:r>
      <w:bookmarkStart w:id="165" w:name="pg10774_99718"/>
    </w:p>
    <w:p>
      <w:pPr>
        <w:pStyle w:val="Heading2"/>
        <w:numPr>
          <w:ilvl w:val="1"/>
          <w:numId w:val="1"/>
        </w:numPr>
        <w:rPr/>
      </w:pPr>
      <w:bookmarkStart w:id="166" w:name="__RefHeading___Toc8502071_1051229030"/>
      <w:bookmarkStart w:id="167" w:name="_Toc55"/>
      <w:bookmarkEnd w:id="165"/>
      <w:bookmarkEnd w:id="166"/>
      <w:r>
        <w:rPr>
          <w:rtl w:val="true"/>
        </w:rPr>
        <w:t>آیه شریفه که در نماز غفیله خوانده می شود</w:t>
      </w:r>
      <w:bookmarkEnd w:id="167"/>
    </w:p>
    <w:p>
      <w:pPr>
        <w:pStyle w:val="BookText"/>
        <w:rPr/>
      </w:pPr>
      <w:r>
        <w:rPr>
          <w:rFonts w:ascii="IRNazanin" w:hAnsi="IRNazanin" w:eastAsia="IRNazanin"/>
          <w:color w:val="111111"/>
          <w:sz w:val="28"/>
          <w:sz w:val="28"/>
          <w:szCs w:val="28"/>
          <w:rtl w:val="true"/>
          <w:lang w:bidi="fa-IR"/>
        </w:rPr>
        <w:t>و اینکه آنچه در خشکی و در دریا هست و نیز هیچ برگی از درخت نمی افتد، مگر اینکه در علم خدا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کلید خزانه های غیب دست خداست کسی جز خدا بر آن آگاه نیست و نیز آنچه در خشکی و در دریاست همه را می داند و هیچ برگی از درخت نیفتد مگر آنکه او آگاه است و هیچ دانه در زیر تاریکیهای زمین و هیچ تَر و خشکی نیست جز آنکه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حال یونس را زمانیکه از میان قوم خود غضبناک بیرون رفت و چنین پنداشت که، هرگز او را در مضیقه و سختی نمی افکنيم آنگاه در آن ظلمات فریاد زد خدایی به جز ذات یکتای تو نیست، تو از شرک و شریک و از هر عیب و آلایشی پاک و منزهی و من از ستمکارانم</w:t>
      </w:r>
      <w:r>
        <w:rPr>
          <w:rFonts w:eastAsia="IRNazanin" w:cs="IRNazanin"/>
          <w:color w:val="111111"/>
          <w:sz w:val="28"/>
          <w:szCs w:val="28"/>
          <w:rtl w:val="true"/>
          <w:lang w:bidi="fa-IR"/>
        </w:rPr>
        <w:t xml:space="preserve">». </w:t>
      </w:r>
      <w:bookmarkStart w:id="168" w:name="pg10774_99719"/>
    </w:p>
    <w:p>
      <w:pPr>
        <w:pStyle w:val="Heading2"/>
        <w:numPr>
          <w:ilvl w:val="1"/>
          <w:numId w:val="1"/>
        </w:numPr>
        <w:rPr/>
      </w:pPr>
      <w:bookmarkStart w:id="169" w:name="__RefHeading___Toc8502073_1051229030"/>
      <w:bookmarkStart w:id="170" w:name="_Toc56"/>
      <w:bookmarkEnd w:id="168"/>
      <w:bookmarkEnd w:id="169"/>
      <w:r>
        <w:rPr>
          <w:rtl w:val="true"/>
        </w:rPr>
        <w:t>آیات شریفه که در نماز غفیله خوانده می شود</w:t>
      </w:r>
      <w:bookmarkEnd w:id="17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دعای او را مستجاب کردیم و او را از گرداب غم نجات دادیم و اهل ایمان را اینگونه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خواندن نماز غفیله که سبب آمرزش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مابین نماز مغرب و عشاء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صفحه قبل خود آیه را که شروعش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خوانید و بلافاصله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وصل می کنید به این آیه، در نتیجه بعد از حمد دو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هم می خوانید و در رکعت دوم بعد از حمد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می خوانید پس دست به قنوت برمیدارید و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أَسیٴلُکَ بِمَفاتِح الغَيب الَّتي لا يَعلَمُها إِلاّ أَنتَ أَنْ تُصَلِّىَ عَلى مُحَمَّدٍ وَالِهِ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بجای كذا وكذا حاجات خود را ذکر می کنید پس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وَلِیُّ نِعْمَتي وَاَلقادِرُ عَلى طَلَبتي تَعْلَمُ حاجَتي قَاسٴلُکَ بِحَقِّ مُحَمَّدٍ وَ الِهِ عَلَيْهِ وَعَلَيْهِمُ السَّلامُ لمَّا قَضَيْتها 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حاجت خود را می طلبی که روایت شده هر که این نماز را بجا آورد و حاجت خود را بخواهد خدای تعالی به او عطا فرماید آنچه را خواهد</w:t>
      </w:r>
      <w:r>
        <w:rPr>
          <w:rFonts w:eastAsia="IRNazanin" w:cs="IRNazanin"/>
          <w:color w:val="111111"/>
          <w:sz w:val="28"/>
          <w:szCs w:val="28"/>
          <w:rtl w:val="true"/>
          <w:lang w:bidi="fa-IR"/>
        </w:rPr>
        <w:t xml:space="preserve">. </w:t>
      </w:r>
      <w:bookmarkStart w:id="171" w:name="pg10774_99720"/>
    </w:p>
    <w:p>
      <w:pPr>
        <w:pStyle w:val="Heading2"/>
        <w:numPr>
          <w:ilvl w:val="1"/>
          <w:numId w:val="1"/>
        </w:numPr>
        <w:rPr/>
      </w:pPr>
      <w:bookmarkStart w:id="172" w:name="__RefHeading___Toc8502075_1051229030"/>
      <w:bookmarkStart w:id="173" w:name="_Toc57"/>
      <w:bookmarkEnd w:id="171"/>
      <w:bookmarkEnd w:id="172"/>
      <w:r>
        <w:rPr>
          <w:rtl w:val="true"/>
        </w:rPr>
        <w:t>در خصوص ذبح حیوان به غیر نام خدا بردن که حرام می شود</w:t>
      </w:r>
      <w:bookmarkEnd w:id="17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احکامی که به من وحى شده من چیزیرا که برای خورندگان طعام حرام باشد نمی یابم جز آنکه 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بدون ذبح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ریخته یا گوشت خوک که پلید است یا حیوانی که بدون ذکر نام خدا از روی فسق ذبح کنند و در همین ها که حرام شده هرگاه به خوردن آنها مضطر گردید، صرف کنید در صورتی که از روی تعدّی به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إِنَّمَا حَرَّمَ عَلَيْكُمُ الْمَيْتَةَ وَالدَّمَ وَلَحْمَ الْخِنْزِيرِ وَمَا أُهِلَّ لِغَيْرِ اللَّهِ بِهِ فَمَنِ اضْطُرَّ</w:t>
      </w:r>
    </w:p>
    <w:p>
      <w:pPr>
        <w:pStyle w:val="BookText"/>
        <w:rPr/>
      </w:pPr>
      <w:r>
        <w:rPr>
          <w:rFonts w:ascii="Amiri" w:hAnsi="Amiri" w:eastAsia="Amiri" w:cs="Amiri"/>
          <w:color w:val="111111"/>
          <w:sz w:val="28"/>
          <w:sz w:val="28"/>
          <w:szCs w:val="28"/>
          <w:rtl w:val="true"/>
          <w:lang w:bidi="ar-SA"/>
        </w:rPr>
        <w:t xml:space="preserve">غَيْرَ بَاغٍ وَلَا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شما بندگان مردار و خون و گوشت خوک و آنچه را که به نام غیر خدا ذبح کنند حرام کرده و باز از همین حرامها نیز اگر کسی ناچار و درمانده گردد به قدر ضرورت بخورد خدا غفور و مهربان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ذبح اسلامی دو گونه است یکی جنبه بهداشتی و سلامتی دارد و دوّمی جنبه معنوی آنست، که هر دو واجب و امر خداست که باید اجرا شود</w:t>
      </w:r>
      <w:r>
        <w:rPr>
          <w:rFonts w:eastAsia="IRNazanin" w:cs="IRNazanin"/>
          <w:color w:val="111111"/>
          <w:sz w:val="28"/>
          <w:szCs w:val="28"/>
          <w:rtl w:val="true"/>
          <w:lang w:bidi="fa-IR"/>
        </w:rPr>
        <w:t xml:space="preserve">». </w:t>
      </w:r>
      <w:bookmarkStart w:id="174" w:name="pg10774_99721"/>
    </w:p>
    <w:p>
      <w:pPr>
        <w:pStyle w:val="Heading2"/>
        <w:numPr>
          <w:ilvl w:val="1"/>
          <w:numId w:val="1"/>
        </w:numPr>
        <w:rPr/>
      </w:pPr>
      <w:bookmarkStart w:id="175" w:name="__RefHeading___Toc8502077_1051229030"/>
      <w:bookmarkStart w:id="176" w:name="_Toc58"/>
      <w:bookmarkEnd w:id="174"/>
      <w:bookmarkEnd w:id="175"/>
      <w:r>
        <w:rPr>
          <w:rtl w:val="true"/>
        </w:rPr>
        <w:t>دم مال یتیم خوردن و نزدیک شدن به آن به ناحق</w:t>
      </w:r>
      <w:bookmarkEnd w:id="17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آیه که مربوط به کم فروشی و غفلت های دیگری که سبب معصیت می شود که در فصول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مال یتیم نزدیک نشوید مگر به آنچه آن بهتر است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رشد برسد و بالغ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تکرار خداوند در سوره اسراء راجع بمال يتيم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مال يتيم نزدیک نشوید مگر آنکه راه خیر و طریق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تا آنکه به حدّ رشد و بلوغ برسد</w:t>
      </w:r>
      <w:r>
        <w:rPr>
          <w:rFonts w:eastAsia="IRNazanin" w:cs="IRNazanin"/>
          <w:color w:val="111111"/>
          <w:sz w:val="28"/>
          <w:szCs w:val="28"/>
          <w:rtl w:val="true"/>
          <w:lang w:bidi="fa-IR"/>
        </w:rPr>
        <w:t xml:space="preserve">....». </w:t>
      </w:r>
      <w:bookmarkStart w:id="177" w:name="pg10774_99722"/>
    </w:p>
    <w:p>
      <w:pPr>
        <w:pStyle w:val="Heading2"/>
        <w:numPr>
          <w:ilvl w:val="1"/>
          <w:numId w:val="1"/>
        </w:numPr>
        <w:rPr/>
      </w:pPr>
      <w:bookmarkStart w:id="178" w:name="__RefHeading___Toc8502079_1051229030"/>
      <w:bookmarkStart w:id="179" w:name="_Toc59"/>
      <w:bookmarkEnd w:id="177"/>
      <w:bookmarkEnd w:id="178"/>
      <w:r>
        <w:rPr>
          <w:rtl w:val="true"/>
        </w:rPr>
        <w:t>کم فروشی و خیانت در پیمانه</w:t>
      </w:r>
      <w:bookmarkEnd w:id="17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این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وَأَوْفُوا الْكَيْلَ وَالْمِيزَانَ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درست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خیانت است نیز گران فروشی و بی انصافی هم از جانب خدا منع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به ترازوی عدل و انصاف بسنجید و هرگز در میزان کم فروشی و نادرستی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دنبال همین آیه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p>
    <w:p>
      <w:pPr>
        <w:pStyle w:val="BookText"/>
        <w:rPr/>
      </w:pP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کم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چون به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از مردم بستانند تمام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بدهند در پیمانه یا وزن کم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 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برای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بسیار روز </w:t>
      </w:r>
    </w:p>
    <w:p>
      <w:pPr>
        <w:pStyle w:val="BookText"/>
        <w:rPr/>
      </w:pPr>
      <w:r>
        <w:rPr>
          <w:rFonts w:ascii="IRNazanin" w:hAnsi="IRNazanin" w:eastAsia="IRNazanin"/>
          <w:color w:val="111111"/>
          <w:sz w:val="28"/>
          <w:sz w:val="28"/>
          <w:szCs w:val="28"/>
          <w:rtl w:val="true"/>
          <w:lang w:bidi="fa-IR"/>
        </w:rPr>
        <w:t xml:space="preserve">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تماماً در حضور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کم فروشی کلّی است منظور هر نوع غشّی در معاملات است که گران فروشی و بی انصافی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معاملات فروشنده از تعریف مالش منع شده چون همین قدر هم در فکر خریدار تصرّف نموده که نتوانند خوب برای خرید فکر کند</w:t>
      </w:r>
      <w:r>
        <w:rPr>
          <w:rFonts w:eastAsia="IRNazanin" w:cs="IRNazanin"/>
          <w:color w:val="111111"/>
          <w:sz w:val="28"/>
          <w:szCs w:val="28"/>
          <w:rtl w:val="true"/>
          <w:lang w:bidi="fa-IR"/>
        </w:rPr>
        <w:t xml:space="preserve">. </w:t>
      </w:r>
      <w:bookmarkStart w:id="180" w:name="pg10774_99724"/>
    </w:p>
    <w:p>
      <w:pPr>
        <w:pStyle w:val="Heading2"/>
        <w:numPr>
          <w:ilvl w:val="1"/>
          <w:numId w:val="1"/>
        </w:numPr>
        <w:rPr/>
      </w:pPr>
      <w:bookmarkStart w:id="181" w:name="__RefHeading___Toc8502081_1051229030"/>
      <w:bookmarkStart w:id="182" w:name="_Toc60"/>
      <w:bookmarkEnd w:id="180"/>
      <w:bookmarkEnd w:id="181"/>
      <w:r>
        <w:rPr>
          <w:rtl w:val="true"/>
        </w:rPr>
        <w:t>خداکار و چیزی را بیشتر از قدرت و توانایی کسی نخواسته</w:t>
      </w:r>
      <w:bookmarkEnd w:id="18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کسی چیزی را واجب نکرده مگر به قدر قدرت و توانایی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قمستی از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کسی جز به قدر قدرت و توانایی تکلیف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آیه مربوط به این فصل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که خدا باز به اهمیّت موضوع در این سوره هم ذکر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هیچکسی را جز آنچه توانایی داده تکلیف و واجب نمیکند</w:t>
      </w:r>
      <w:r>
        <w:rPr>
          <w:rFonts w:eastAsia="IRNazanin" w:cs="IRNazanin"/>
          <w:color w:val="111111"/>
          <w:sz w:val="28"/>
          <w:szCs w:val="28"/>
          <w:rtl w:val="true"/>
          <w:lang w:bidi="fa-IR"/>
        </w:rPr>
        <w:t xml:space="preserve">...». </w:t>
      </w:r>
      <w:bookmarkStart w:id="183" w:name="pg10774_99725"/>
    </w:p>
    <w:p>
      <w:pPr>
        <w:pStyle w:val="Heading2"/>
        <w:numPr>
          <w:ilvl w:val="1"/>
          <w:numId w:val="1"/>
        </w:numPr>
        <w:rPr/>
      </w:pPr>
      <w:bookmarkStart w:id="184" w:name="__RefHeading___Toc8502083_1051229030"/>
      <w:bookmarkStart w:id="185" w:name="_Toc61"/>
      <w:bookmarkEnd w:id="183"/>
      <w:bookmarkEnd w:id="184"/>
      <w:r>
        <w:rPr>
          <w:rtl w:val="true"/>
        </w:rPr>
        <w:t>خداوند به اعمال خوب ده برابر و به معصیت باندازه خودش پاداش میدهد</w:t>
      </w:r>
      <w:bookmarkEnd w:id="18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خوب و نیکو انجام دهد ده برابر آن پاداش می برد و هرکس کار زشت کند جز به قدر آن کار زشت مجازات نشود و بر آنها اصلاً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مَنْ جَاءَ بِالْحَسَنَةِ فَلَهُ خَيْرٌ مِنْهَا وَمَنْ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عمل خوب و خیری انجام دهد، پاداش او بهتر از عمل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نسبت به بزرگی و بخشندگی خود اگر عملی خوب انجام شد خیلی بیشتر از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بزرگان و سلاطین هم جاری است، خدا که آفریننده همه آنهاست مقام و منزلتها، ثروتها و نعمت ها را او به بزرگان و سلاطين داده باید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عمل بد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همان عمل بد مجازات بیند</w:t>
      </w:r>
      <w:r>
        <w:rPr>
          <w:rFonts w:eastAsia="IRNazanin" w:cs="IRNazanin"/>
          <w:color w:val="111111"/>
          <w:sz w:val="28"/>
          <w:szCs w:val="28"/>
          <w:rtl w:val="true"/>
          <w:lang w:bidi="fa-IR"/>
        </w:rPr>
        <w:t xml:space="preserve">» . </w:t>
      </w:r>
      <w:bookmarkStart w:id="186" w:name="pg10774_99726"/>
    </w:p>
    <w:p>
      <w:pPr>
        <w:pStyle w:val="Heading2"/>
        <w:numPr>
          <w:ilvl w:val="1"/>
          <w:numId w:val="1"/>
        </w:numPr>
        <w:rPr/>
      </w:pPr>
      <w:bookmarkStart w:id="187" w:name="__RefHeading___Toc8502085_1051229030"/>
      <w:bookmarkStart w:id="188" w:name="_Toc62"/>
      <w:bookmarkEnd w:id="186"/>
      <w:bookmarkEnd w:id="187"/>
      <w:r>
        <w:rPr>
          <w:rtl w:val="true"/>
        </w:rPr>
        <w:t>اسراف کنندگان را خدا دوست نمی دارد</w:t>
      </w:r>
      <w:bookmarkEnd w:id="18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آدم زينتهای خود را در مقام عبادت بکار برید و سیر از نعمتهای خدا بخورید و بیاشامید واسراف نکنید که خدا اسراف کنندگان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آخر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نکنید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هر نحوی باشد از جانب خدا منع شده خداوند تأکید فرموده که هرگز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انواع زیادی دارد چه از مال چه از خوراکیها، چه در ظاهر آدم خودش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اختیار او گذاشته باشد، چه مهمان باشد، به هیچ وجه انسان حق اسراف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یک جو یک گندم که جزئی و خیلی کوچک است از نعمات خدا، که عمداً حق دور ریختن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کیفیت هم در سطح بالا با کمیّت توام است یک گندم یک دانه برنج مقدار زیادی نیست، ولی کم است که زیاد را در پی دارد، عمل عملِ مخالفت با خداست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اینکه از مردم خجالت بکشید از خدا بترسید نافرمانی، نافرمانی است خداگفته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از این چه </w:t>
      </w:r>
    </w:p>
    <w:p>
      <w:pPr>
        <w:pStyle w:val="BookText"/>
        <w:rPr/>
      </w:pPr>
      <w:r>
        <w:rPr>
          <w:rFonts w:ascii="IRNazanin" w:hAnsi="IRNazanin" w:eastAsia="IRNazanin"/>
          <w:color w:val="111111"/>
          <w:sz w:val="28"/>
          <w:sz w:val="28"/>
          <w:szCs w:val="28"/>
          <w:rtl w:val="true"/>
          <w:lang w:bidi="fa-IR"/>
        </w:rPr>
        <w:t xml:space="preserve">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اسراف نکنید مقدارهم معین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اسراف در جامعه وجود نداشته باشد، علاوه بر اینکه امر خدا اطاعت شده گرسنه ها هم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برحال ما مسلمانان وای بر حال ما شیعیان با این میهمانی ها با این عروسی ها با این سالن ها با این افطاریها با این سفره های آنچنانی با این ریخت و پاش های مالی با دسته گلهای کذایی که در یک سالن عقد و عروسی گاهی اوقات پول گلهای ارسال شده به مجلس و سالن مساوی یا بیشتر از کلیه هزینه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اروپایی که اسراف و تبذیر وجود دارد معلمانی مثل على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معلّمان بشریت امثال ائمه طاهرین علیهم السلام را ندارند که خدا این انوار چهارده معصوم را به صورت بشر خلق فرموده و خیلی طبیعی زندگی کرده تا برای ما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باشند، افسوس صد افسوس که ما خودمان نمی دانیم چه داریم؟ خودمان نمی دانیم به کجا می رویم؟ خداوند از همان زبانی که به بشر داده، از همان سلامتی جسمی و روحی که داده، از همان فراغتی که عنایت کرده در روز قیامت سؤال خواهد کرد در مصرف همه چیز حسابی است و حساب باید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مومنون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از سخن بیجا و باطل احتراز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اسراف وقت از کلام بیجا هم برحذر داشته و جزء صفات مؤمن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نعماتی که خدا به بشر داده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خود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آل محمد باید زندگی اش حساب داشته باشد، مالش حساب داشته باشد از خودش از خانواده اش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اوامر خدا افتخار دارد نه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بینید در جامعه عملی مخالف دستورات اسلام است، انجام ندهد، نگوید که مردم چه می گویند؟ بگویند اگر مسلمانیم تابع خداییم به معترضین بگوییم خداگفته نکنید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اسراف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تلف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شیطانند و شیطان کفران نعمات پروردگار خود را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مال، عمر، وقت، افکار خود را صرف خیالات بیهوده میکنند در پیش خدا مسئولند راستی چرا مکتب اسلام در جامعه ما بیشتر جنبه تشریفاتی پیدا کرده؟ امروزه هر چه در جوامع باصطلاح پیشرفته غرب رواج می گیرد با سرعت زیاد وارد جامعه ما می شود چرا ما از مکتب شفا بخش امراض روحی بشر که اسلام و تشیع باشد بهره نمیگیریم؟ کی می خواهیم از این قرآن استفاده کنیم؟ جامع ما چه فرقی با جامعه بدون قرآن دارد در کجا قوانین قرآن اجرا می شود؟ فقط در مساجد؟ آن هم برای نماز آن هم یک عدّه؟ چرا؟ پس نصایح حیات بخش قرآن در سایر امور چه اثری دارد چه می کند؟ همین اسراف را چرا بیشتر از غیر مسلمانها انجام می دهیم؟ چرا برای یک مهمانی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غذای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با ارقام و تعداد آنچنانی؟ و بعد هم ظروف اشغالها پر شدن و 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لباسهای خانم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از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و مجالس حدّ معینی ندارد چرا با یکبار مصرف دور ریخته می شود، از طرفی جوانی به اندازه پول پیراهن یک خانم ندارد که یک ازدواج ساده برگزار کند چرا؟ این چراها باید جواب داشته باشد واقعاً ما شیعه على هستیم؟ لا اقل بگوییم محبّ علی، شیعه نگوییم، چون شیعه باید پیرو باشد این زندگی پیروی است؟ همان خدایی که این همه اسراف را بر مسلمان مردود و برادر شیطان می داند،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بهترین خوراکی ها و نوشیدنی های حلال زينتها و لذتهای کامل بدون درد و الم را سفارش کرده ، برای اینکه خودش این نعمتها را برای بندگانش خلق کرده و مباح و حلال نموده که به نحو احسن استفاده کنند ولی اسراف نکنند و دور نریزند</w:t>
      </w:r>
      <w:r>
        <w:rPr>
          <w:rFonts w:eastAsia="IRNazanin" w:cs="IRNazanin"/>
          <w:color w:val="111111"/>
          <w:sz w:val="28"/>
          <w:szCs w:val="28"/>
          <w:rtl w:val="true"/>
          <w:lang w:bidi="fa-IR"/>
        </w:rPr>
        <w:t xml:space="preserve">. </w:t>
      </w:r>
      <w:bookmarkStart w:id="189" w:name="pg10774_99729"/>
    </w:p>
    <w:p>
      <w:pPr>
        <w:pStyle w:val="Heading2"/>
        <w:numPr>
          <w:ilvl w:val="1"/>
          <w:numId w:val="1"/>
        </w:numPr>
        <w:rPr/>
      </w:pPr>
      <w:bookmarkStart w:id="190" w:name="__RefHeading___Toc8502087_1051229030"/>
      <w:bookmarkStart w:id="191" w:name="_Toc63"/>
      <w:bookmarkEnd w:id="189"/>
      <w:bookmarkEnd w:id="190"/>
      <w:r>
        <w:rPr>
          <w:rtl w:val="true"/>
        </w:rPr>
        <w:t>(</w:t>
      </w:r>
      <w:r>
        <w:rPr>
          <w:rtl w:val="true"/>
        </w:rPr>
        <w:t>آیه الحمدلله الذي هدانا لهذا و</w:t>
      </w:r>
      <w:r>
        <w:rPr>
          <w:rtl w:val="true"/>
        </w:rPr>
        <w:t>...)</w:t>
      </w:r>
      <w:bookmarkEnd w:id="19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وسط آیه که شکر بنده است از خدا، که هدایت کننده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ما را بر این مقام راهنمایی کرد و اگر هدایت و لطف الهی نبود ما خود در این مقام 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 که اکثراً تفسیر آیات از ائمه طاهرین است نقل شده و روایات از لسان این سفرای خدا می باشند که اهل خانه می داند بزرگ خانه از دستورات خود چه منظوری دارد، ائمه طاهرین انتخاب شدگان خود خدایند، کتاب و عترت همه جا توامند از هم جدا نمی شوند، تفسير فرموده های خدا را سفیران و منتخبین او می توانند بیان کنند نه غير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خصوص این قسمت آیه که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توفیق داد و راهنمایی نمود ما را به لطف خود برای ایمان و عمل صالح، این جنت و دارالنعم لایتناهی بابقای ابدی، ثواب آن می باشد، یا حمد و ستایش مر خدای راست که هدایت نموده ما را به تصدیق دینی که مستوجب این ثواب جمیل باشد، یا حمد سبب ثبوت ایمان در قلوب ما، یا نزع غلّ از صدور ما، یا برای تجاوز از صراط و دخول جنّت، و نبودیم ما که هدایت شویم به قوه و قدرت خود به ایمان و عمل صالح و دخول جنّت، اگر هدایت نمی کرد ما را خدای تعالی به اسباب توفيق و تسهیل طرق به فضل و کرم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متضمّن تشکر اهل بهشت است از نعمت </w:t>
      </w:r>
    </w:p>
    <w:p>
      <w:pPr>
        <w:pStyle w:val="BookText"/>
        <w:rPr/>
      </w:pPr>
      <w:r>
        <w:rPr>
          <w:rFonts w:ascii="IRNazanin" w:hAnsi="IRNazanin" w:eastAsia="IRNazanin"/>
          <w:color w:val="111111"/>
          <w:sz w:val="28"/>
          <w:sz w:val="28"/>
          <w:szCs w:val="28"/>
          <w:rtl w:val="true"/>
          <w:lang w:bidi="fa-IR"/>
        </w:rPr>
        <w:t>هدایت، که اگر راهنمایی نمی نمود ما را به الطاف و توفیق نسبت به عموم مكلّفين است از مؤمن و کافر و مطیع و عاصی کُلاً، پس كفّار، خود به سوء اختيار اعراض از الطاف الهی و توفیقات سبحانی نمودند به کفر و عدم قول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محقق شده که کفر و معاصی از بنده می باشد به سوءِ اختيار او یعنی بنده کاملاً اختیار در انتخاب ایمان یا کفر، ثواب یا گناه، خوبی یا بدی ظلم یا عدل دارد، خداوند بعد از آنکه انبیاء را با آن تعداد و راهنمائی ها و اوصیا با آن دلائل و براهین روشن و واضح، که پس از اتمام کردن حجّت انسان را آزاد گذاشته و فکر داده تا بیاندیشد و راه خود را خود پیدا کند و انتخاب کند و عمل کند که در نهایت نتیجه انتخاب و عمل خوب یا بد را در آن دنیا ببیند که در واقع یا بهشت را با آن همه نعمات برمی گزیند و یا جهنم را با آن همه عذاب انتخاب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روایت نمود از امام علی النقی علیه السلام از آباء کرام خود از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ابو حنيفه روزی در خدمت حضرت صادق علیه السلام ، ملاقات نمود حضرت موسی ابن جعفر علیه السلام را که با اطفال ایستاده بود،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طفل همان حضرت موسی ابن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معصیت؟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وجه خارج نیست، یا از خدای عزّ وجلّ باشد و حال آنکه از او نیست، پس سزاوار نباشد کریم عذاب فرماید بنده را به فعلی که کسب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از خدا و بنده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شایسته نیست شریک قوی ظلم کند شریک ضعیف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بنده باشد و همین است، پس اگر عقاب نماید، به سبب گناه اوست، و اگر عفو فرماید، به کرم وجود خودش 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براهین قول اشاعره باطل گردید</w:t>
      </w:r>
      <w:r>
        <w:rPr>
          <w:rFonts w:eastAsia="IRNazanin" w:cs="IRNazanin"/>
          <w:color w:val="111111"/>
          <w:sz w:val="28"/>
          <w:szCs w:val="28"/>
          <w:rtl w:val="true"/>
          <w:lang w:bidi="fa-IR"/>
        </w:rPr>
        <w:t xml:space="preserve">. </w:t>
      </w:r>
      <w:bookmarkStart w:id="192" w:name="pg10774_99731"/>
    </w:p>
    <w:p>
      <w:pPr>
        <w:pStyle w:val="Heading2"/>
        <w:numPr>
          <w:ilvl w:val="1"/>
          <w:numId w:val="1"/>
        </w:numPr>
        <w:rPr/>
      </w:pPr>
      <w:bookmarkStart w:id="193" w:name="__RefHeading___Toc8502089_1051229030"/>
      <w:bookmarkStart w:id="194" w:name="_Toc64"/>
      <w:bookmarkEnd w:id="192"/>
      <w:bookmarkEnd w:id="193"/>
      <w:r>
        <w:rPr>
          <w:rtl w:val="true"/>
        </w:rPr>
        <w:t>آیه وواعدنا موسی</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ماه ذیحجه در نماز مستحبّی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موسی سی شب وعده و قرار گذاشتیم چون پایان یافت، ده شب دیگر بر آن افزودیم تا آنکه زمان وعده به چهل شب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 خود هارون گفت تو اکنون پیشوای قوم و جانشین من باش و راه اصلاح پیش بگیر و پیرو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 ماه ذیحجّه که ماه عبادت است نماز شبهای دهگانه اول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 شب عرفه و دعای امام حسین علیه السلام در عصر روز عرفه مزایای معنوی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فوق بدین شرح می باشد که از شب اول ماه ذیحجه بین نماز مغرب و عشاء دو رکعت است که خوانده می شود بعد از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واعدنا موسی را که فوقاً نوشته شد تا آخر آیه بخوانند در رکعت دوم نیز به همان نحو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مستحب را تا شب دهم بجا آورد ثواب بجا آوردن حج را به او می دهند و در زمره حجاج بيت الله الحرام محسوب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در خصوص این آیه شریفه بیاناتی کرده اند از جمله کوتاه و محکم آن در تفسیر نمونه چنین آمده است بسیاری از مفسران اهل تسنن و شیعه در ذیل آیه مورد بحث اشاره به حدیث معروف منزلت کرده اند با این تفاوت که مفسران شیعه </w:t>
      </w:r>
    </w:p>
    <w:p>
      <w:pPr>
        <w:pStyle w:val="BookText"/>
        <w:rPr/>
      </w:pPr>
      <w:r>
        <w:rPr>
          <w:rFonts w:ascii="IRNazanin" w:hAnsi="IRNazanin" w:eastAsia="IRNazanin"/>
          <w:color w:val="111111"/>
          <w:sz w:val="28"/>
          <w:sz w:val="28"/>
          <w:szCs w:val="28"/>
          <w:rtl w:val="true"/>
          <w:lang w:bidi="fa-IR"/>
        </w:rPr>
        <w:t>آن را به عنوان یکی از اسناد زنده خلافت بلافصل على علیه السلام گرفته ولی بعضی از مفسران اهل تسنّن ضمن عدم قبول آن، تاخت و تاز بی رحمانه و تعصّب آمیزی به شیعه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صحابه پیامبر صلی الله علیه و آله وسلم درباره جریان جنگ تبوک چنین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به سوی تبوک حرکت کرد و علی را به جای خود قرار داد، على علیه السلام عرض کرد آیا مرا در میان کودکان و زنان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 دهی با تو به میدان جهاد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همانند هارون نسبت به موسی علیه السلام باشی جز اینکه پیامبری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وسلم این سخن را تنها در جنگ تبوک نفرمود، بلکه در چندین مورد دیگر نیز این جمله از او شنیده شده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گوشتش از گوشت من، و خونش از خون من، و او نسبت به من همانند هارون است نسبت به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ابن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و جمعی از اصحاب پیامبر صلی الله علیه و آله وسلم نزد او بودیم و پیامبر صلی الله علیه و آله وسلم تکیه بر علی کرده بود، دست بر شانه او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مردی هستی که به خدا ایمان آوردی و نخستین کسی هستی که اسلام را پذیرفتی، تو نسبت به من همانند هارون به موسی هستی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با بی نظری حدیث فوق را بررسی کنیم از این حدیث استفاده می شود که على علیه السلام تمام صفاتی را که هارون نسبت به موسی علیه السلام و در میان بنی اسرائیل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 باشد</w:t>
      </w:r>
      <w:r>
        <w:rPr>
          <w:rFonts w:eastAsia="IRNazanin" w:cs="IRNazanin"/>
          <w:color w:val="111111"/>
          <w:sz w:val="28"/>
          <w:szCs w:val="28"/>
          <w:rtl w:val="true"/>
          <w:lang w:bidi="fa-IR"/>
        </w:rPr>
        <w:t xml:space="preserve">. </w:t>
      </w:r>
      <w:bookmarkStart w:id="195" w:name="pg10774_99733"/>
    </w:p>
    <w:p>
      <w:pPr>
        <w:pStyle w:val="Heading2"/>
        <w:numPr>
          <w:ilvl w:val="1"/>
          <w:numId w:val="1"/>
        </w:numPr>
        <w:rPr/>
      </w:pPr>
      <w:bookmarkStart w:id="196" w:name="__RefHeading___Toc8502091_1051229030"/>
      <w:bookmarkStart w:id="197" w:name="_Toc65"/>
      <w:bookmarkEnd w:id="195"/>
      <w:bookmarkEnd w:id="196"/>
      <w:r>
        <w:rPr>
          <w:rtl w:val="true"/>
        </w:rPr>
        <w:t>وقتی قرآن خوانده می شود باید ساکت شد</w:t>
      </w:r>
      <w:bookmarkEnd w:id="19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قرآن خوانده می شود همه گوش فرا دهید و ساکت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آنرا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باشد که مورد رحمت خدا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بر نصف بیفزا و با توجه کامل به تلاوت آیات قرآن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فَاقْرَءُوا مَا تَيَسَّرَ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آنچه میسّر و آسان باشد به قرائت قرآن بپردازید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تفاسیر چنین بر می آید که از امام محمد باقر یا امام جعفر صادق علیه السلام روایت شده وقتی به امام اقتداء کردی، قرائت او را استماع كن يعنی بشنو، که شنیدن قرائت حمد و سوره با خواندن آن فرق دارد لذا در نماز جماعت خواندن حمد و سوره به مأموم واجب نیست و باید به قرائت امام جماعت گوش دهد</w:t>
      </w:r>
      <w:r>
        <w:rPr>
          <w:rFonts w:eastAsia="IRNazanin" w:cs="IRNazanin"/>
          <w:color w:val="111111"/>
          <w:sz w:val="28"/>
          <w:szCs w:val="28"/>
          <w:rtl w:val="true"/>
          <w:lang w:bidi="fa-IR"/>
        </w:rPr>
        <w:t xml:space="preserve">. </w:t>
      </w:r>
      <w:bookmarkStart w:id="198" w:name="pg10774_99734"/>
    </w:p>
    <w:p>
      <w:pPr>
        <w:pStyle w:val="Heading2"/>
        <w:numPr>
          <w:ilvl w:val="1"/>
          <w:numId w:val="1"/>
        </w:numPr>
        <w:rPr/>
      </w:pPr>
      <w:bookmarkStart w:id="199" w:name="__RefHeading___Toc8502093_1051229030"/>
      <w:bookmarkStart w:id="200" w:name="_Toc66"/>
      <w:bookmarkEnd w:id="198"/>
      <w:bookmarkEnd w:id="199"/>
      <w:r>
        <w:rPr>
          <w:rtl w:val="true"/>
        </w:rPr>
        <w:t>فرزندان و اموال شما فتنه یا ابتلائی بیش نیستند</w:t>
      </w:r>
      <w:bookmarkEnd w:id="20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بدانید که اموال و فرزندان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ابتلایی بیش نیستند و در حقیقت اجر بزرگ در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واقعی در آخرتست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 xml:space="preserve">إِنَّمَا الْحَيَاةُ الدُّنْيَا لَعِبٌ وَلَهْوٌ وَإِنْ تُؤْمِنُوا وَتَتَّقُوا يُؤْتِكُمْ أُجُورَكُمْ وَلَا يَسْأَلْكُمْ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زندگی دنیا جز بازیچه و هوسرانی بیش نیست و اگر به خدا ایمان آورید و پرهیز کار شوید پاداش اعمال شما را خواهد داد و از اموال شما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برخی از زنان و فرزندان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اطاعت و جهاد و هجرت درونی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هستند از آنان حذر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p>
    <w:p>
      <w:pPr>
        <w:pStyle w:val="BookText"/>
        <w:rPr/>
      </w:pPr>
      <w:r>
        <w:rPr>
          <w:rFonts w:ascii="IRNazanin" w:hAnsi="IRNazanin" w:eastAsia="IRNazanin"/>
          <w:color w:val="111111"/>
          <w:sz w:val="28"/>
          <w:sz w:val="28"/>
          <w:szCs w:val="28"/>
          <w:rtl w:val="true"/>
          <w:lang w:bidi="fa-IR"/>
        </w:rPr>
        <w:t>عقاب آنها پس از توبه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آمرزش و چشم پوشی کنید خداهم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 xml:space="preserve">إِنَّمَا أَمْوَالُكُمْ وَأَوْلَادُكُمْ فِتْنَةٌ وَاللَّهُ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اموال و فرزندان شما اسباب فتنه و امتحان شما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اجر عظیم خواهد بود</w:t>
      </w:r>
      <w:r>
        <w:rPr>
          <w:rFonts w:eastAsia="IRNazanin" w:cs="IRNazanin"/>
          <w:color w:val="111111"/>
          <w:sz w:val="28"/>
          <w:szCs w:val="28"/>
          <w:rtl w:val="true"/>
          <w:lang w:bidi="fa-IR"/>
        </w:rPr>
        <w:t xml:space="preserve">». </w:t>
      </w:r>
      <w:bookmarkStart w:id="201" w:name="pg10774_99736"/>
    </w:p>
    <w:p>
      <w:pPr>
        <w:pStyle w:val="Heading2"/>
        <w:numPr>
          <w:ilvl w:val="1"/>
          <w:numId w:val="1"/>
        </w:numPr>
        <w:rPr/>
      </w:pPr>
      <w:bookmarkStart w:id="202" w:name="__RefHeading___Toc8502095_1051229030"/>
      <w:bookmarkStart w:id="203" w:name="_Toc67"/>
      <w:bookmarkEnd w:id="201"/>
      <w:bookmarkEnd w:id="202"/>
      <w:r>
        <w:rPr>
          <w:rtl w:val="true"/>
        </w:rPr>
        <w:t>آیه خمس</w:t>
      </w:r>
      <w:bookmarkEnd w:id="20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از این آیه که مربوط به خمس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آیه در خصوص جنگ بدر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 قسمتی که مربوط به خمس است و در بالا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شما غنيمت و سود برسد یک پنجم آن خاص خدا و رسول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فقیران در راه سفر ماندگان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آنهاست و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خدا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 درباره خمس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اماميه خمس واجب است</w:t>
      </w:r>
    </w:p>
    <w:p>
      <w:pPr>
        <w:pStyle w:val="BookText"/>
        <w:rPr/>
      </w:pPr>
      <w:r>
        <w:rPr>
          <w:rFonts w:ascii="IRNazanin" w:hAnsi="IRNazanin" w:eastAsia="IRNazanin"/>
          <w:color w:val="111111"/>
          <w:sz w:val="28"/>
          <w:sz w:val="28"/>
          <w:szCs w:val="28"/>
          <w:rtl w:val="true"/>
          <w:lang w:bidi="fa-IR"/>
        </w:rPr>
        <w:t>در هفت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بردن و سودکردن خریدو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وکشت و زراعت و صنعت و ساخته ها و فروختن و سود بردن که اضافه برهزینه زندگی خود و عائله ارسال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که در ملک و زمین ملکی شخص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که در ملک شخصی انسان استخراج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که از دریا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مختلط به حرام که مشکوک و شبهه ناک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که کافر ذمّی از مسلمان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غنیمت دارالحرب و جمهور عامه آنرا تخصیص داده اند به مأخوذات از دارالحرب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شافعی خمس را در موزن طلا و نقره واجب داند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ابوحنیفه مخصوص است به طلا و نقره مسکوک</w:t>
      </w:r>
      <w:r>
        <w:rPr>
          <w:rFonts w:eastAsia="IRNazanin" w:cs="IRNazanin"/>
          <w:color w:val="111111"/>
          <w:sz w:val="28"/>
          <w:szCs w:val="28"/>
          <w:rtl w:val="true"/>
          <w:lang w:bidi="fa-IR"/>
        </w:rPr>
        <w:t xml:space="preserve">. </w:t>
      </w:r>
      <w:bookmarkStart w:id="204" w:name="pg10774_99737"/>
    </w:p>
    <w:p>
      <w:pPr>
        <w:pStyle w:val="Heading2"/>
        <w:numPr>
          <w:ilvl w:val="1"/>
          <w:numId w:val="1"/>
        </w:numPr>
        <w:rPr/>
      </w:pPr>
      <w:bookmarkStart w:id="205" w:name="__RefHeading___Toc8502097_1051229030"/>
      <w:bookmarkStart w:id="206" w:name="_Toc68"/>
      <w:bookmarkEnd w:id="204"/>
      <w:bookmarkEnd w:id="205"/>
      <w:r>
        <w:rPr>
          <w:rtl w:val="true"/>
        </w:rPr>
        <w:t xml:space="preserve">آیه </w:t>
      </w:r>
      <w:r>
        <w:rPr>
          <w:rtl w:val="true"/>
        </w:rPr>
        <w:t>«</w:t>
      </w:r>
      <w:r>
        <w:rPr>
          <w:rtl w:val="true"/>
        </w:rPr>
        <w:t>خدا و رسولش از مشرکین بیزارند</w:t>
      </w:r>
      <w:r>
        <w:rPr>
          <w:rtl w:val="true"/>
        </w:rPr>
        <w:t>»</w:t>
      </w:r>
      <w:bookmarkEnd w:id="206"/>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بیزار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قسمت از آیه روایت شده روزی حضرت علی علیه السلام از گذری عبور می کردند یک مرد عرب این آیه را با اِعراب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را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که با جرّ دادن به رسُولُهُ كُلاً معنا عوض و بسیار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کمال می دانند احتیاج به توضیح نیست ولی تیمماً وتبركاً واقعه را مفصل شرح می دهم شاید این نوشته بدست افراد جوان و نوجوانی یا فردی برسد که از واقعه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معنی طوری عوض شد که سبب غضب حضرت علی علیه السلام گردید بلاتشبیه و نعوذ بالله معنی چنان شد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خدا از مشرکان و از رسولش بیزار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رَسُولِهِ خوانده بود می بایست رَسُولُهُ همانطور که در قرآن آمده و در بالای صفحه نیز با اِعراب درست و دقیق نشته شده می خواند لذا به کاتب یا خادم حضرت که همراه بود امر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 إِعراب قرآن را یعنی تنظیم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 نحو که مربوط به حرکات کلمات است بوجود آمد و اسم آن نحو است و الآن هم به نام علم نحو استفاده می شود و واضع علم نحو هم حضرت على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صدها اقدامات و خدمات عظیم حضرت به دین و اسلام</w:t>
      </w:r>
      <w:r>
        <w:rPr>
          <w:rFonts w:eastAsia="IRNazanin" w:cs="IRNazanin"/>
          <w:color w:val="111111"/>
          <w:sz w:val="28"/>
          <w:szCs w:val="28"/>
          <w:rtl w:val="true"/>
          <w:lang w:bidi="fa-IR"/>
        </w:rPr>
        <w:t xml:space="preserve">). </w:t>
      </w:r>
      <w:bookmarkStart w:id="207" w:name="pg10774_99738"/>
    </w:p>
    <w:p>
      <w:pPr>
        <w:pStyle w:val="Heading2"/>
        <w:numPr>
          <w:ilvl w:val="1"/>
          <w:numId w:val="1"/>
        </w:numPr>
        <w:rPr/>
      </w:pPr>
      <w:bookmarkStart w:id="208" w:name="__RefHeading___Toc8502099_1051229030"/>
      <w:bookmarkStart w:id="209" w:name="_Toc69"/>
      <w:bookmarkEnd w:id="207"/>
      <w:bookmarkEnd w:id="208"/>
      <w:r>
        <w:rPr>
          <w:rtl w:val="true"/>
        </w:rPr>
        <w:t>آباد کردن مساجد بدست کسانی انجام می شود که</w:t>
      </w:r>
      <w:bookmarkEnd w:id="209"/>
    </w:p>
    <w:p>
      <w:pPr>
        <w:pStyle w:val="BookText"/>
        <w:rPr/>
      </w:pPr>
      <w:r>
        <w:rPr>
          <w:rFonts w:ascii="IRNazanin" w:hAnsi="IRNazanin" w:eastAsia="IRNazanin"/>
          <w:color w:val="111111"/>
          <w:sz w:val="28"/>
          <w:sz w:val="28"/>
          <w:szCs w:val="28"/>
          <w:rtl w:val="true"/>
          <w:lang w:bidi="fa-IR"/>
        </w:rPr>
        <w:t>بخدا و روز قیامت ایمان داشته باشند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آیه که در اینجا بحث ما نیست ولی در تفاسیر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مساجد خدا را فقط کسانی می کنند که به خدا و روز قیامت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یومیّه بپا دارند و زکات بدهند و از غیر خدا نترسند آنها امیدوار باشند که از هدایت یافتگان هستند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احادیثی در اهمیت مسجد و بنا کردنش از طرف اهل بیت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پیامبر گرامی چنین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بنا کند هرچند به اندازه لانه مرغی بوده باشد، خدا خانه ای در بهشت برای او بنا خواهد کرد</w:t>
      </w:r>
      <w:r>
        <w:rPr>
          <w:rFonts w:eastAsia="IRNazanin" w:cs="IRNazanin"/>
          <w:color w:val="111111"/>
          <w:sz w:val="28"/>
          <w:szCs w:val="28"/>
          <w:rtl w:val="true"/>
          <w:lang w:bidi="fa-IR"/>
        </w:rPr>
        <w:t xml:space="preserve">. </w:t>
      </w:r>
      <w:bookmarkStart w:id="210" w:name="pg10774_99739"/>
    </w:p>
    <w:p>
      <w:pPr>
        <w:pStyle w:val="Heading2"/>
        <w:numPr>
          <w:ilvl w:val="1"/>
          <w:numId w:val="1"/>
        </w:numPr>
        <w:rPr/>
      </w:pPr>
      <w:bookmarkStart w:id="211" w:name="__RefHeading___Toc8502101_1051229030"/>
      <w:bookmarkStart w:id="212" w:name="_Toc70"/>
      <w:bookmarkEnd w:id="210"/>
      <w:bookmarkEnd w:id="211"/>
      <w:r>
        <w:rPr>
          <w:rtl w:val="true"/>
        </w:rPr>
        <w:t>نجاست مشرکان</w:t>
      </w:r>
      <w:bookmarkEnd w:id="21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محقّقاً بدانید که مشركان نجس و پلیدند و بعد از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عهدشان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قدم به مسجد الحرام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اثر دور شدن تجارت و ثروت آنها از شما، از فقر 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شما را از فضل و رحمت خود از آنها بی نیاز خواهد کرد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بحوائج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حکیم است</w:t>
      </w:r>
      <w:r>
        <w:rPr>
          <w:rFonts w:eastAsia="IRNazanin" w:cs="IRNazanin"/>
          <w:color w:val="111111"/>
          <w:sz w:val="28"/>
          <w:szCs w:val="28"/>
          <w:rtl w:val="true"/>
          <w:lang w:bidi="fa-IR"/>
        </w:rPr>
        <w:t xml:space="preserve">». </w:t>
      </w:r>
      <w:bookmarkStart w:id="213" w:name="pg10774_99740"/>
    </w:p>
    <w:p>
      <w:pPr>
        <w:pStyle w:val="Heading2"/>
        <w:numPr>
          <w:ilvl w:val="1"/>
          <w:numId w:val="1"/>
        </w:numPr>
        <w:rPr/>
      </w:pPr>
      <w:bookmarkStart w:id="214" w:name="__RefHeading___Toc8502103_1051229030"/>
      <w:bookmarkStart w:id="215" w:name="_Toc71"/>
      <w:bookmarkEnd w:id="213"/>
      <w:bookmarkEnd w:id="214"/>
      <w:r>
        <w:rPr>
          <w:rtl w:val="true"/>
        </w:rPr>
        <w:t>تعداد ماههای خدا دوازده است</w:t>
      </w:r>
      <w:bookmarkEnd w:id="21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مربوطه و نوشته شده آیه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تعداد ماهها در پیش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حساب حق و صلاح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bookmarkStart w:id="216" w:name="pg10774_99741"/>
    </w:p>
    <w:p>
      <w:pPr>
        <w:pStyle w:val="Heading2"/>
        <w:numPr>
          <w:ilvl w:val="1"/>
          <w:numId w:val="1"/>
        </w:numPr>
        <w:rPr/>
      </w:pPr>
      <w:bookmarkStart w:id="217" w:name="__RefHeading___Toc8502105_1051229030"/>
      <w:bookmarkStart w:id="218" w:name="_Toc72"/>
      <w:bookmarkEnd w:id="216"/>
      <w:bookmarkEnd w:id="217"/>
      <w:r>
        <w:rPr>
          <w:rtl w:val="true"/>
        </w:rPr>
        <w:t>ساخت مسجد ضرار توسط منافقین در برابر اسلام</w:t>
      </w:r>
      <w:bookmarkEnd w:id="21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مردم منافقی که برای زنان به اسلام مسجدی برپا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در مسجد پیامبر و نماز او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کفر و عناد و تفرقه کلمه بین مسلمین و مساعدت با دشمنان دیرینه خدا و رسول او بود و با این همه، قسمهای موکّد یاد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قصد خیر و توسعه اسلام نداریم،خدا گواهی می دهد که محققاً اینها دروغ می گویند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مسجد ضرار درس و الگوی روشن و آموزنده برای بشر بالاخص برای مؤمن و مسلمان می باشد چون تا آنجا که واضح است کوچکترین خدشه اعم از معنوی و فیزیکی را ما مسلمانان به مسجد روا نمی داریم اما خود پیامبر بادست مبارکش همان مسجد را آتش می زند خراب می کنند برای چه؟ برای نجات مسلمانان از شر آن به ظاهر مسجد، این الگو در اکثر امور به ظاهر دینی و مذهبی پیش آمده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دست و وحی مبارکش نجات پیدا کردند و از کِید دشمن با خبر شدند برای امروز باید به مسلمانان همان به ظاهر مسجد هشدار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کنید و حقه مذهبی در هر زمانی به طرق مختلف و اشکال و افکار پیچیده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بن جعفر عليه السلام هارون ملعون برای پیشبرد مطامع نحس خود می خواهد قرآن ناطق که همان امام موسی علیه السلام بود را از بین ببرد، پسر پیامبر را زندانی می کند، امّا جهت </w:t>
      </w:r>
    </w:p>
    <w:p>
      <w:pPr>
        <w:pStyle w:val="BookText"/>
        <w:rPr/>
      </w:pPr>
      <w:r>
        <w:rPr>
          <w:rFonts w:ascii="IRNazanin" w:hAnsi="IRNazanin" w:eastAsia="IRNazanin"/>
          <w:color w:val="111111"/>
          <w:sz w:val="28"/>
          <w:sz w:val="28"/>
          <w:szCs w:val="28"/>
          <w:rtl w:val="true"/>
          <w:lang w:bidi="fa-IR"/>
        </w:rPr>
        <w:t>تحمیر مردم به مدینه آمده و با امر او باصطلاح بزرگان در برابر قبر حضرت پیامبرصلی الله علیه و آله وسلم می ایستد و با تزویر و ریای بی 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دین اسلام را آوردی و زحمت کشیدی، پسرت موسی می خواهد بین مسلمانها تفرقه انداخته و دین تو را از بین ببرد من به عنوان خلیفه مسلمین آمدم اجازه بگیرم و او را محبوس کنم تا دین تو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همان سبک تخریب، خود تکرار تاریخ است که در زمانهای مختلف با اشکال مختلف به دست دشمنان خدا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 ای از تفسیر نمونه که به یک قسمت کوتاه آن اشاره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ساخت مسجد ضرار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آنها این بود که با این عمل ضرر و زیانی به مسلمانان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مبانی کفر، و بازگشت دادن مردم به وضع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ایجاد تفرقه در میان صفوف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تَفرِيقًا بَينَ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زیرا با اجتماع گروهی در این مسجد،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آن بود و یا مسجد پیامبر صلی الله علیه وآله وسلم که از آن فاصله داشت از رونق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چنین بر می آید که نباید فاصله بین مساجد آن چنان باشد که روی اجتماع یکدیگر اثر بگذارند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هدف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کانونی برای کسی که با خدا و پیامبرش از پیش مبارزه کرده بود و سوابق سونش بر همگان روشن بود بسازند تا از این پایگاه نفاق، برنامه های خود را عملی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وَإِرْصَادًا لِّمَنْ حَارَبَ اللهَ وَرَسُولَهُ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اعراض سوءِ و اهداف شوم را در یک لباس زیبا و ظاهر فریب ، پیچیده بودند و حتی سوگند یاد می کردند که ما جز نیکی قصد و نظر دیگری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وَلَیَحْلِفُنَّ إِنْ أَرَدْنَا إِلَّا ألْحُسْنَی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گواهی می دهد که آنها بطور مسلّم دروغگو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يَشْهَدُ إِنَّهُمْ لَكَذِبُونَ</w:t>
      </w:r>
      <w:r>
        <w:rPr>
          <w:rFonts w:eastAsia="IRNazanin" w:cs="IRNazanin"/>
          <w:color w:val="111111"/>
          <w:sz w:val="28"/>
          <w:szCs w:val="28"/>
          <w:rtl w:val="true"/>
          <w:lang w:bidi="fa-IR"/>
        </w:rPr>
        <w:t xml:space="preserve">). </w:t>
      </w:r>
      <w:bookmarkStart w:id="219" w:name="pg10774_99743"/>
    </w:p>
    <w:p>
      <w:pPr>
        <w:pStyle w:val="Heading2"/>
        <w:numPr>
          <w:ilvl w:val="1"/>
          <w:numId w:val="1"/>
        </w:numPr>
        <w:rPr/>
      </w:pPr>
      <w:bookmarkStart w:id="220" w:name="__RefHeading___Toc8502107_1051229030"/>
      <w:bookmarkStart w:id="221" w:name="_Toc73"/>
      <w:bookmarkEnd w:id="219"/>
      <w:bookmarkEnd w:id="220"/>
      <w:r>
        <w:rPr>
          <w:rtl w:val="true"/>
        </w:rPr>
        <w:t>خدا جان و مال مسلمین را خریداری کرده</w:t>
      </w:r>
      <w:bookmarkEnd w:id="22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و مال مومنین را به بهای بهشت خریداری کرده که آنها در راه خدا جهاد می کنند، و دشمنان دین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قطعی است از خدا و عهدیست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انجیل، قرآن یاد فرموده و کیست با وفاتر از خدا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 در این معامله بشارت دهید که این معاهده با خدا به حقیقت سعادت و فیروزی بزرگست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آنجاییکه در هر معامله در حقیقت پنج رکن اساسی وجود دارد، در این آیه به تمام این ارکان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را خریدار، و مومنان را فروشنده، و جانها و اموال را متاع و ثبت را ثمن و بهاء برای این معامله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طرز پرداخت این متاع را با تعبير لطیفی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راه خدا پیکار می کنند، و دشمنان حق را می کشند و یا در این راه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شربت شهادت را می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 فِي سَبِيلِ اللهِ فَيَقْتُلُونَ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به اسناد معتبر و محکم این معامله که پنجمین رکن است اشاره کرده می فرماید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حقی است به عهده خداوند که در سه کتاب آسمانی تورات، انجیل،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عَلَيْهِ حَقًّا فِي التَّوْرَاةِ وَالإِنجِيلِ وَالقُرءَانِ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تأکید روی این معامله بزرگ اضافه می کند، و چه کسی وفادارتر از خدا به عهدش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أَوْفَى بِعَهدِهِ مِنَ 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بهای این معامله بالفعل پرداخت نمی شود، اما خطرات نسیه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به حکم قدرت و توانایی و بی نیازی، از هرکس نسبت به عهد و پیمانش وفادارتر است و از همه جالبتر اینکه پس از انجام مراسم این معامله، همان گونه که در میان تجارت کنندگان معمول است، به طرف مقابل تبریک گفته و معامله را معامله پرسودی برای او می خواهد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این معامله ای که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فَاسْتَبْشِرُوا بَيْعِكُمُ الَّذِي بایَعْتُم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پیروزی و رستگاری بزرگی برای همه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هُوَ الْفَوْزُ الْعَظِيمُ</w:t>
      </w:r>
      <w:r>
        <w:rPr>
          <w:rFonts w:eastAsia="IRNazanin" w:cs="IRNazanin"/>
          <w:color w:val="111111"/>
          <w:sz w:val="28"/>
          <w:szCs w:val="28"/>
          <w:rtl w:val="true"/>
          <w:lang w:bidi="fa-IR"/>
        </w:rPr>
        <w:t xml:space="preserve">) . </w:t>
      </w:r>
      <w:bookmarkStart w:id="222" w:name="pg10774_99745"/>
    </w:p>
    <w:p>
      <w:pPr>
        <w:pStyle w:val="Heading2"/>
        <w:numPr>
          <w:ilvl w:val="1"/>
          <w:numId w:val="1"/>
        </w:numPr>
        <w:rPr/>
      </w:pPr>
      <w:bookmarkStart w:id="223" w:name="__RefHeading___Toc8502109_1051229030"/>
      <w:bookmarkStart w:id="224" w:name="_Toc74"/>
      <w:bookmarkEnd w:id="222"/>
      <w:bookmarkEnd w:id="223"/>
      <w:r>
        <w:rPr>
          <w:rtl w:val="true"/>
        </w:rPr>
        <w:t>آنهاییکه طالب زندگی مادی دنیا هستند خدا مزد آنها را در دنیا می دهد</w:t>
      </w:r>
      <w:bookmarkEnd w:id="224"/>
    </w:p>
    <w:p>
      <w:pPr>
        <w:pStyle w:val="BookText"/>
        <w:rPr/>
      </w:pPr>
      <w:r>
        <w:rPr>
          <w:rFonts w:ascii="IRNazanin" w:hAnsi="IRNazanin" w:eastAsia="IRNazanin"/>
          <w:color w:val="111111"/>
          <w:sz w:val="28"/>
          <w:sz w:val="28"/>
          <w:szCs w:val="28"/>
          <w:rtl w:val="true"/>
          <w:lang w:bidi="fa-IR"/>
        </w:rPr>
        <w:t>ولی در آخرت نصیبی نخواهند داشت غیر از دوزخ</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آیات فوق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طالب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عیش و نوش ظاهری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زینت دنیوی هستند، مزد سعی آنها را در کار دنیا کاملاً می دهیم و از اجر عملشان هیچ کم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هستند که دیگر در آخرت نصیبی ندارند جز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باید فضل و رحمت خدای تو را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مقام نبوت 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ما خود معاش و روزی آنها را در زندگی دنیا تقسیم کرده ایم و بعضی را بر بعضی برتری داده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 و جاه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را مسخّر خدمت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بهتر است</w:t>
      </w:r>
      <w:r>
        <w:rPr>
          <w:rFonts w:eastAsia="IRNazanin" w:cs="IRNazanin"/>
          <w:color w:val="111111"/>
          <w:sz w:val="28"/>
          <w:szCs w:val="28"/>
          <w:rtl w:val="true"/>
          <w:lang w:bidi="fa-IR"/>
        </w:rPr>
        <w:t xml:space="preserve">» . </w:t>
      </w:r>
      <w:bookmarkStart w:id="225" w:name="pg10774_99746"/>
    </w:p>
    <w:p>
      <w:pPr>
        <w:pStyle w:val="Heading2"/>
        <w:numPr>
          <w:ilvl w:val="1"/>
          <w:numId w:val="1"/>
        </w:numPr>
        <w:rPr/>
      </w:pPr>
      <w:bookmarkStart w:id="226" w:name="__RefHeading___Toc8502111_1051229030"/>
      <w:bookmarkStart w:id="227" w:name="_Toc75"/>
      <w:bookmarkEnd w:id="225"/>
      <w:bookmarkEnd w:id="226"/>
      <w:r>
        <w:rPr>
          <w:rtl w:val="true"/>
        </w:rPr>
        <w:t>امر خدا به آب که در زمان حضرت نوح زمین را فراگرفته بود</w:t>
      </w:r>
      <w:bookmarkEnd w:id="22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زمین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زمین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آبرا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امر شد که باران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به یک لحظه خشک شد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برکوه جودی قرار گرفت، و گفته شد دوری از رحمت باد مر ستمکاران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الهی بر آنچه تعلق گیرد اعم از اینکه برای عقل محدود بشر امکان پذیر باشد یا نباشد همان خواهد شد، این قرآن سر تاسر پند است و موعظه و بیدار باش، مگر آتش ابراهیم با آن وسعت وكثرت و بزرگی با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 تبدیل به گلستان نشد؟ لذا وقتی بر زمین امر می کند آب خود را فرو ببر آیا در این کار شک هست؟ از اینجا می خواهم این استفاده را بکنیم که چرا در اعتقادات ما همیشه سستی وجود دارد؟ چرا در امور جاریمان اینقدر مشکوک به قدرت خدا عمل می کنیم اینهمه آثار، حجّت، برهان، وضوح می بینیم باز هم در قدرت خداوند شک داریم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موسی ابن جعفر علیهماالسلام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نوح مکث درکشتی نمود به مدتی که خدای می خواست و کشتی می رفت، وحی فرمود حق تعالی به کوهها، که من کشتی بنده خود را بر کوهی از شما خواهم گذاشت، پس </w:t>
      </w:r>
    </w:p>
    <w:p>
      <w:pPr>
        <w:pStyle w:val="BookText"/>
        <w:rPr/>
      </w:pPr>
      <w:r>
        <w:rPr>
          <w:rFonts w:ascii="IRNazanin" w:hAnsi="IRNazanin" w:eastAsia="IRNazanin"/>
          <w:color w:val="111111"/>
          <w:sz w:val="28"/>
          <w:sz w:val="28"/>
          <w:szCs w:val="28"/>
          <w:rtl w:val="true"/>
          <w:lang w:bidi="fa-IR"/>
        </w:rPr>
        <w:t>تمام کوهها سر کشیدند و بر افراشتند مگر کوه جودی در موصل که فروتنی و شکستنی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رتبه آن نیست که کشتی نوح بر من مقرّ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تواضع او را پسندید، امر فرمود کشتی بر آن قرار یابد، چون سینه کشتی به کوه جودی خورد، صدای عظیم ظاهر و اهل کشتی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کشتی بیرون آورد و دعا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بارات قنی بارات قني يعني اللهم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معتبره آنکه متوسّل به انوار مقدّسه محمد و آل محمد صلی الله علیه و 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احتجاج از حضرت صادق علیه السلام از پیغمبر وقتی نوح صلی الله علیه و آله وسلم سوار کشتی شد و از غرق ترسید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اسئلك بحق محمد وآل محمد لمّا انجیتنی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داد او را خدای تعالی و به روایت اهل بیت کشتی هیجدهم ذیحجّه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این آیه شریفه در غایت فصاحت و نهایت بلاغت است، و در کتاب مفتاح و کشّاف و دلائل الاعجاز و اسرار البلاغه و غیر آن در وجوه فصاحت و بلاغت آن، دانشمندان سخنان گفته و در بیان نظم غريب و اسلوب عجيب نکته های معانيه و بیانیه و بدیعیّه در ایراد هر کلمه و حسن مواقع آن در سلک تحریر در آورده و برای دریافتن مطلب نسبت به برادران ایمانی امثال خود اکتفا شود به دو نکته حدیثی و تاریخی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 در زمان حضرت صادق علیه السلام ابن ابی العوجاء و سه نفر از ملاحده که در نهایت فصاحت بودند، اتفاق نمودند که کتابی برابر قرآن بیاورند و هر یکی ربع آنرا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 با هم مخفیانه بستند در مکه، و وعده کردند سال دیگر جمع و ترتیب آنرا دهند چون سال دیگر شد در مقام ابراهيم عليه السلام مجتمع،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این آیه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معارضه قرآن نتوان کرد پس دست برداشتم،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این آیه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أستَیئَسُوا مِنهُ 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شدم از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صادق علیه السلام بر ایشان گذشت، به اعجاز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 شوند آدمیان و جنّیان بر این که بیاورند مثل این قرآن را هر آینه نتوانند، هر چند پشت همدیگر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واقعه را از آن حضرت دیدند، متحيّر و شرمنده و سر به زیر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واقعه تاریخی فصحا و بلغای کفّار قریش، مجتمع شدند برای معارضه با قرآن، پس چهل روز خود را از نان گندم و گوشت واطعمه لذيذه منع کرده، و به قوت لایموت گذران می کردند برای تصفیه ذهن وذكاء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مذکور چون خواستند شروع کنند، این آیه شریفه را شنیدند، از غایت فصاحت و کمال بلاغت آن متحيّر فرو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شباهت ندارد به چیزی از کلام مخلوقين و اشتباه به آن هم نشود، پس ترک معارضه کردند و متفرّق شدند</w:t>
      </w:r>
      <w:r>
        <w:rPr>
          <w:rFonts w:eastAsia="IRNazanin" w:cs="IRNazanin"/>
          <w:color w:val="111111"/>
          <w:sz w:val="28"/>
          <w:szCs w:val="28"/>
          <w:rtl w:val="true"/>
          <w:lang w:bidi="fa-IR"/>
        </w:rPr>
        <w:t xml:space="preserve">. </w:t>
      </w:r>
      <w:bookmarkStart w:id="228" w:name="pg10774_99749"/>
    </w:p>
    <w:p>
      <w:pPr>
        <w:pStyle w:val="Heading2"/>
        <w:numPr>
          <w:ilvl w:val="1"/>
          <w:numId w:val="1"/>
        </w:numPr>
        <w:rPr/>
      </w:pPr>
      <w:bookmarkStart w:id="229" w:name="__RefHeading___Toc8502113_1051229030"/>
      <w:bookmarkStart w:id="230" w:name="_Toc76"/>
      <w:bookmarkEnd w:id="228"/>
      <w:bookmarkEnd w:id="229"/>
      <w:r>
        <w:rPr>
          <w:rtl w:val="true"/>
        </w:rPr>
        <w:t>آیه بقية الله خيرٌ لكم ان کنتم مؤمنین</w:t>
      </w:r>
      <w:bookmarkEnd w:id="23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بر شما باقی 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اگر واقعاً به خدا ایمان دارید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نگهدارنده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از جمله تفسیر نمونه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گرچه مخاطب قوم شعیب اند، و منظور از بقية الله سود و سرمایه حلال و یا پاداش الهی است، ولی هر موجود نافع که از طرف خداوند برای بشر باقی مانده و مایه خیر و سعادت او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از آنجا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پیشوا و بزرگترین رهبر انقلابی پس از قیام پیامبر صلی الله علیه و آله وسلم است یکی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همه به این لقب شایسته تر است به خصوص که تنها باقیمانده بعد از پیامبران و امامان است و در روایات متعددی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باقر علیه السلام در اكمال الدين صدوق رحمة الله روایت شده که اول نطقی که حضرت حجت فرماید بعد از ظهور این آیه شریفه باشد،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بقية الله و حجّت خدا و خلیفه او بر شما هستم، پس سلام نمی کند بر آن حضرت سلام کننده ای، تا مگر آنکه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بقية الله في أرضه</w:t>
      </w:r>
      <w:r>
        <w:rPr>
          <w:rFonts w:eastAsia="IRNazanin" w:cs="IRNazanin"/>
          <w:color w:val="111111"/>
          <w:sz w:val="28"/>
          <w:szCs w:val="28"/>
          <w:rtl w:val="true"/>
          <w:lang w:bidi="fa-IR"/>
        </w:rPr>
        <w:t xml:space="preserve">). </w:t>
      </w:r>
      <w:bookmarkStart w:id="231" w:name="pg10774_99750"/>
    </w:p>
    <w:p>
      <w:pPr>
        <w:pStyle w:val="Heading2"/>
        <w:numPr>
          <w:ilvl w:val="1"/>
          <w:numId w:val="1"/>
        </w:numPr>
        <w:rPr/>
      </w:pPr>
      <w:bookmarkStart w:id="232" w:name="__RefHeading___Toc8502115_1051229030"/>
      <w:bookmarkStart w:id="233" w:name="_Toc77"/>
      <w:bookmarkEnd w:id="231"/>
      <w:bookmarkEnd w:id="232"/>
      <w:r>
        <w:rPr>
          <w:rtl w:val="true"/>
        </w:rPr>
        <w:t xml:space="preserve">کارهای خوب گناهها را محو می کند </w:t>
      </w:r>
      <w:r>
        <w:rPr>
          <w:rtl w:val="true"/>
        </w:rPr>
        <w:t>(</w:t>
      </w:r>
      <w:r>
        <w:rPr>
          <w:rtl w:val="true"/>
        </w:rPr>
        <w:t>البته با شرائط و با حساب</w:t>
      </w:r>
      <w:r>
        <w:rPr>
          <w:rtl w:val="true"/>
        </w:rPr>
        <w:t>)</w:t>
      </w:r>
      <w:bookmarkEnd w:id="233"/>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بحث و فصل بالا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نیکو کاریهای شما کارهای بد شما را نابود می سازد و این تذکر و یاد آوری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خیر یا عمل نیکو را که مربوط به فصل بالا باشد قرض الحسنه را اسم برده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قرض نیکو بدهید خدا برای شما چندین برابر گرداند و هم از گناه شما درگذرد و خدا بر شکر و احسان خلق نیکو پاداش دهنده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خدا از گناه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کارهای خوب گناههای شما را از بین می برد</w:t>
      </w:r>
      <w:r>
        <w:rPr>
          <w:rFonts w:eastAsia="IRNazanin" w:cs="IRNazanin"/>
          <w:color w:val="111111"/>
          <w:sz w:val="28"/>
          <w:szCs w:val="28"/>
          <w:rtl w:val="true"/>
          <w:lang w:bidi="fa-IR"/>
        </w:rPr>
        <w:t xml:space="preserve">. </w:t>
      </w:r>
      <w:bookmarkStart w:id="234" w:name="pg10774_99751"/>
    </w:p>
    <w:p>
      <w:pPr>
        <w:pStyle w:val="Heading2"/>
        <w:numPr>
          <w:ilvl w:val="1"/>
          <w:numId w:val="1"/>
        </w:numPr>
        <w:rPr/>
      </w:pPr>
      <w:bookmarkStart w:id="235" w:name="__RefHeading___Toc8502117_1051229030"/>
      <w:bookmarkStart w:id="236" w:name="_Toc78"/>
      <w:bookmarkEnd w:id="234"/>
      <w:bookmarkEnd w:id="235"/>
      <w:r>
        <w:rPr>
          <w:rtl w:val="true"/>
        </w:rPr>
        <w:t>خداوند اجر نیکوکاران را ضایع نمی کند</w:t>
      </w:r>
      <w:bookmarkEnd w:id="23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و جهالت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خدا هرگز اجر و مزد نیکوکاران را ضایع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این آیه که مربوط به این بحث و فصل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هرچه در راه رضای حق انفاق کنید به شما عوض می بخشد و او بهترین روزی دهنده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که خدای مهربان صبر کردن را یکی از اعمال خیر و نیک به حساب آورده و صبر کننده را جزء افراد محسن و نیکوکار قلمداد فرموده و اجر و پاداش عطا می فرماید و نیز صبر را در مواردی در قرآن در ردیف نماز که بسیار جای بزرگی در عبادات دارد آورده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وَآستَعِينُوا بِالصَّبرِ وَالصَّلَوۃِ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صبر و پاداش آن از جانب خدا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عقیده محکمی به جبران مالی که در راه خدا داده داشته باشد دستش بازتر و سخاوتمندتر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مالی که در راه خدا داده می شود باید از مال حلال و از در آمد مشروع باشد که خدا بخشش و انفاق از مال غیر حلال و غير مشروع و مال آلوده به حرام و مشکوک قبول نمی کند و اجر و برکتی نمی دهد</w:t>
      </w:r>
      <w:r>
        <w:rPr>
          <w:rFonts w:eastAsia="IRNazanin" w:cs="IRNazanin"/>
          <w:color w:val="111111"/>
          <w:sz w:val="28"/>
          <w:szCs w:val="28"/>
          <w:rtl w:val="true"/>
          <w:lang w:bidi="fa-IR"/>
        </w:rPr>
        <w:t xml:space="preserve">. </w:t>
      </w:r>
      <w:bookmarkStart w:id="237" w:name="pg10774_99752"/>
    </w:p>
    <w:p>
      <w:pPr>
        <w:pStyle w:val="Heading2"/>
        <w:numPr>
          <w:ilvl w:val="1"/>
          <w:numId w:val="1"/>
        </w:numPr>
        <w:rPr/>
      </w:pPr>
      <w:bookmarkStart w:id="238" w:name="__RefHeading___Toc8502119_1051229030"/>
      <w:bookmarkStart w:id="239" w:name="_Toc79"/>
      <w:bookmarkEnd w:id="237"/>
      <w:bookmarkEnd w:id="238"/>
      <w:r>
        <w:rPr>
          <w:rtl w:val="true"/>
        </w:rPr>
        <w:t>آیه فَالله خير حافظاً</w:t>
      </w:r>
      <w:r>
        <w:rPr>
          <w:rtl w:val="true"/>
        </w:rPr>
        <w:t>...</w:t>
      </w:r>
      <w:bookmarkEnd w:id="23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این آیه که مربوط به این بحث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فَاللَّهُ خَيْرٌ حَافِظًا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نوشته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و حفظ کننده و مهربانترین مهربانهاست</w:t>
      </w:r>
      <w:r>
        <w:rPr>
          <w:rFonts w:eastAsia="IRNazanin" w:cs="IRNazanin"/>
          <w:color w:val="111111"/>
          <w:sz w:val="28"/>
          <w:szCs w:val="28"/>
          <w:rtl w:val="true"/>
          <w:lang w:bidi="fa-IR"/>
        </w:rPr>
        <w:t xml:space="preserve">». </w:t>
      </w:r>
      <w:bookmarkStart w:id="240" w:name="pg10774_99753"/>
    </w:p>
    <w:p>
      <w:pPr>
        <w:pStyle w:val="Heading2"/>
        <w:numPr>
          <w:ilvl w:val="1"/>
          <w:numId w:val="1"/>
        </w:numPr>
        <w:rPr/>
      </w:pPr>
      <w:bookmarkStart w:id="241" w:name="__RefHeading___Toc8502121_1051229030"/>
      <w:bookmarkStart w:id="242" w:name="_Toc80"/>
      <w:bookmarkEnd w:id="240"/>
      <w:bookmarkEnd w:id="241"/>
      <w:r>
        <w:rPr>
          <w:rtl w:val="true"/>
        </w:rPr>
        <w:t>خداوند نعمت های خود را از طایفه ای نمی گیرد مگر آنها خودشان سبب شوند</w:t>
      </w:r>
      <w:bookmarkEnd w:id="24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اوضاع و حال هیچ قوم و گروهی را دگرگون نخواهد کرد تا زمانیکه خود آن دسته و قوم حال و اوضاع خودشانرا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وضع خوب به وضع بد بشتابند </w:t>
      </w:r>
      <w:r>
        <w:rPr>
          <w:rFonts w:eastAsia="IRNazanin" w:cs="IRNazanin"/>
          <w:color w:val="111111"/>
          <w:sz w:val="28"/>
          <w:szCs w:val="28"/>
          <w:rtl w:val="true"/>
          <w:lang w:bidi="fa-IR"/>
        </w:rPr>
        <w:t xml:space="preserve">)...». </w:t>
      </w:r>
      <w:bookmarkStart w:id="243" w:name="pg10774_99754"/>
    </w:p>
    <w:p>
      <w:pPr>
        <w:pStyle w:val="Heading2"/>
        <w:numPr>
          <w:ilvl w:val="1"/>
          <w:numId w:val="1"/>
        </w:numPr>
        <w:rPr/>
      </w:pPr>
      <w:bookmarkStart w:id="244" w:name="__RefHeading___Toc8502123_1051229030"/>
      <w:bookmarkStart w:id="245" w:name="_Toc81"/>
      <w:bookmarkEnd w:id="243"/>
      <w:bookmarkEnd w:id="244"/>
      <w:r>
        <w:rPr>
          <w:rtl w:val="true"/>
        </w:rPr>
        <w:t>به یاد خدا بودن قلب ها را آرام می کند</w:t>
      </w:r>
      <w:bookmarkEnd w:id="24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که تنها به یاد و ذکر خدا بودن، قلبها را آرام بخش است</w:t>
      </w:r>
      <w:r>
        <w:rPr>
          <w:rFonts w:eastAsia="IRNazanin" w:cs="IRNazanin"/>
          <w:color w:val="111111"/>
          <w:sz w:val="28"/>
          <w:szCs w:val="28"/>
          <w:rtl w:val="true"/>
          <w:lang w:bidi="fa-IR"/>
        </w:rPr>
        <w:t xml:space="preserve">». </w:t>
      </w:r>
      <w:bookmarkStart w:id="246" w:name="pg10774_99755"/>
    </w:p>
    <w:p>
      <w:pPr>
        <w:pStyle w:val="Heading2"/>
        <w:numPr>
          <w:ilvl w:val="1"/>
          <w:numId w:val="1"/>
        </w:numPr>
        <w:rPr/>
      </w:pPr>
      <w:bookmarkStart w:id="247" w:name="__RefHeading___Toc8502125_1051229030"/>
      <w:bookmarkStart w:id="248" w:name="_Toc82"/>
      <w:bookmarkEnd w:id="246"/>
      <w:bookmarkEnd w:id="247"/>
      <w:r>
        <w:rPr>
          <w:rtl w:val="true"/>
        </w:rPr>
        <w:t>شکر نعمت نعمتت افزون کند</w:t>
      </w:r>
      <w:bookmarkEnd w:id="248"/>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ابراهیم آیه معروف لئِن شَکَرتُم</w:t>
      </w:r>
    </w:p>
    <w:p>
      <w:pPr>
        <w:pStyle w:val="BookText"/>
        <w:rPr/>
      </w:pP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وباز بخاطر آورید وقتی که خدا اعلام فرمود که شما بندگان هرآینه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بجا آورید، برنعمت شما بیفزایم و اگر کفران کنید به عذاب سخت گرفتار کنم</w:t>
      </w:r>
      <w:r>
        <w:rPr>
          <w:rFonts w:eastAsia="IRNazanin" w:cs="IRNazanin"/>
          <w:color w:val="111111"/>
          <w:sz w:val="28"/>
          <w:szCs w:val="28"/>
          <w:rtl w:val="true"/>
          <w:lang w:bidi="fa-IR"/>
        </w:rPr>
        <w:t xml:space="preserve">». </w:t>
      </w:r>
      <w:bookmarkStart w:id="249" w:name="pg10774_99756"/>
    </w:p>
    <w:p>
      <w:pPr>
        <w:pStyle w:val="Heading2"/>
        <w:numPr>
          <w:ilvl w:val="1"/>
          <w:numId w:val="1"/>
        </w:numPr>
        <w:rPr/>
      </w:pPr>
      <w:bookmarkStart w:id="250" w:name="__RefHeading___Toc8502127_1051229030"/>
      <w:bookmarkStart w:id="251" w:name="_Toc83"/>
      <w:bookmarkEnd w:id="249"/>
      <w:bookmarkEnd w:id="250"/>
      <w:r>
        <w:rPr>
          <w:rtl w:val="true"/>
        </w:rPr>
        <w:t>خورشید و ماه در تسخیر خدا برای انسان قرار دارد</w:t>
      </w:r>
      <w:bookmarkEnd w:id="25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خورشید و ماه را مسخر گردانید دو کوشنده دائمی و مسخر کرد برای شما شب و روز را</w:t>
      </w:r>
      <w:r>
        <w:rPr>
          <w:rFonts w:eastAsia="IRNazanin" w:cs="IRNazanin"/>
          <w:color w:val="111111"/>
          <w:sz w:val="28"/>
          <w:szCs w:val="28"/>
          <w:rtl w:val="true"/>
          <w:lang w:bidi="fa-IR"/>
        </w:rPr>
        <w:t xml:space="preserve">». </w:t>
      </w:r>
      <w:bookmarkStart w:id="252" w:name="pg10774_99757"/>
    </w:p>
    <w:p>
      <w:pPr>
        <w:pStyle w:val="Heading2"/>
        <w:numPr>
          <w:ilvl w:val="1"/>
          <w:numId w:val="1"/>
        </w:numPr>
        <w:rPr/>
      </w:pPr>
      <w:bookmarkStart w:id="253" w:name="__RefHeading___Toc8502129_1051229030"/>
      <w:bookmarkStart w:id="254" w:name="_Toc84"/>
      <w:bookmarkEnd w:id="252"/>
      <w:bookmarkEnd w:id="253"/>
      <w:r>
        <w:rPr>
          <w:rtl w:val="true"/>
        </w:rPr>
        <w:t>خدا قرآن را نازل کرد و خود حافظ اوست</w:t>
      </w:r>
      <w:bookmarkEnd w:id="25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ما قرآنرا بر تو نازل کردیم و ما آنرا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منکران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خواهیم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همه دانشمندان و تاریخ نویسان و علماء اعم از شیعه و سنی واضح و روشن است و هیچ شک و شائبه ای وجود ندارد در اینکه تحریف، کم و زیاد، حتی یک نقطه، یک حرف، در قرآن رخ نداده و این قرآنی که امروز در دست ماست دقیقاً همان قرآنی است که بر نبی اکرم صلی الله علیه و آله وسلم نازل گشته بدون هیچ تحریفی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و دستوراتش را از نظر عملی که شیعه مستقیماً از سرچشمه زلال حضرت محمد و عملکرد آنحضرت بوسیله دوازده جانشین او که اولی حضرت علی و آخرش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امید ست که به دست جانشین برحقش حضرت مهدی روزی هرچه زودتر ظهور نموده اجرا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حضرت محمد صلی الله علیه و آله وسلم حدود</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احادیث نبی اکرم صلی الله علیه و آله وسلم از طرف ابوبکر و عمر و عثمان ممنوع اعلام شد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ظاهری به على علیه السلام رسید ولی باز مخالفین از جمله معاویه نگذاشت قوانین صحیح قرآن در همه بلاد اسلامی عمل شود ولی با اینکه حقوق آل محمد صلی الله علیه و آله وسلم به کلی غصب گردید ولی احکام و دستورات درست و صحیح اسلامی بدون قطع و وقفه از پیامبر صلی الله علیه و آله وسلم بدست شیعیان رسید</w:t>
      </w:r>
      <w:r>
        <w:rPr>
          <w:rFonts w:eastAsia="IRNazanin" w:cs="IRNazanin"/>
          <w:color w:val="111111"/>
          <w:sz w:val="28"/>
          <w:szCs w:val="28"/>
          <w:rtl w:val="true"/>
          <w:lang w:bidi="fa-IR"/>
        </w:rPr>
        <w:t xml:space="preserve">. </w:t>
      </w:r>
      <w:bookmarkStart w:id="255" w:name="pg10774_99758"/>
    </w:p>
    <w:p>
      <w:pPr>
        <w:pStyle w:val="Heading2"/>
        <w:numPr>
          <w:ilvl w:val="1"/>
          <w:numId w:val="1"/>
        </w:numPr>
        <w:rPr/>
      </w:pPr>
      <w:bookmarkStart w:id="256" w:name="__RefHeading___Toc8502131_1051229030"/>
      <w:bookmarkStart w:id="257" w:name="_Toc85"/>
      <w:bookmarkEnd w:id="255"/>
      <w:bookmarkEnd w:id="256"/>
      <w:r>
        <w:rPr>
          <w:rtl w:val="true"/>
        </w:rPr>
        <w:t>خدا چهارپایانرا برای سواری بشر آفرید و وسائل دیگری را هم</w:t>
      </w:r>
      <w:bookmarkEnd w:id="257"/>
    </w:p>
    <w:p>
      <w:pPr>
        <w:pStyle w:val="BookText"/>
        <w:rPr/>
      </w:pPr>
      <w:r>
        <w:rPr>
          <w:rFonts w:ascii="IRNazanin" w:hAnsi="IRNazanin" w:eastAsia="IRNazanin"/>
          <w:color w:val="111111"/>
          <w:sz w:val="28"/>
          <w:sz w:val="28"/>
          <w:szCs w:val="28"/>
          <w:rtl w:val="true"/>
          <w:lang w:bidi="fa-IR"/>
        </w:rPr>
        <w:t>که بشر نمی داند خواهد آفرید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سنگین شما را که جز به مشقّت زیاد نتوانید برد از شهری به شهر دیگر برند، که خدای تعالی درباره شما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وَالْخَيْلَ وَالْبِغَالَ وَالْحَمِيرَ لِتَرْكَبُوهَا وَزِينَةً وَيَخْلُقُ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 و استر و حِمار را برای سواری و تجمّل مسخّر شما گردانید و چیز دیگری که شما هنوز نمی دانید خواهد آفرید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همین وسائل حمل و نقل سریع امروز از اتومبیل گرفته تا هواپیما و سایر وسائل حمل کننده بار و انسان است و این از معجزات قرآن کریم است که بسیار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وسایل هر روز شکل جدیدتری به خود می گیرد و معلوم نیست در آینده بشر چه خواهد ساخت</w:t>
      </w:r>
      <w:r>
        <w:rPr>
          <w:rFonts w:eastAsia="IRNazanin" w:cs="IRNazanin"/>
          <w:color w:val="111111"/>
          <w:sz w:val="28"/>
          <w:szCs w:val="28"/>
          <w:rtl w:val="true"/>
          <w:lang w:bidi="fa-IR"/>
        </w:rPr>
        <w:t xml:space="preserve">. </w:t>
      </w:r>
      <w:bookmarkStart w:id="258" w:name="pg10774_99759"/>
    </w:p>
    <w:p>
      <w:pPr>
        <w:pStyle w:val="Heading2"/>
        <w:numPr>
          <w:ilvl w:val="1"/>
          <w:numId w:val="1"/>
        </w:numPr>
        <w:rPr/>
      </w:pPr>
      <w:bookmarkStart w:id="259" w:name="__RefHeading___Toc8502133_1051229030"/>
      <w:bookmarkStart w:id="260" w:name="_Toc86"/>
      <w:bookmarkEnd w:id="258"/>
      <w:bookmarkEnd w:id="259"/>
      <w:r>
        <w:rPr>
          <w:rtl w:val="true"/>
        </w:rPr>
        <w:t>اگر چیزی را نمی دانید از اهل آن بپرسید</w:t>
      </w:r>
      <w:bookmarkEnd w:id="26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کسی است که در یک کاری خبره باشد و اطلاع کامل و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بپرسید اگر خودتان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آیه مختصر و مفید که کلام خدا جامع ترین و پرمعناترین کلام است اینست اگر تفکر و تدبّر در همین آیه باصطلاح کوتاه به عمل آید منظور خدا معلوم می شود که خدا چه سودهایی در پرسیدن قرار داده و بشر را همیشه سوق داده بسوی دانستنیها، علم بینش،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در نتیجه اخذ علم از عالم، سؤال جاهل از دانا که خود عبادتست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یکی از حضرت ختمی مرتبت سؤال کرد، به سبب اینکه بداند کدام یکی از اعمال و عبادات در پیش خدا اجر و مزد زیادی دارد و در حال احتضار از جانب عزرائیل مهلت کوتاهی بگیرد و در آن مدت کوتاه که خیلی وقت ارزنده و با ارزشی است چه عملی انجام دهد که ثوابش بالاتر از همه باشد؟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کند بپرسد تا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است و یکی از هزاران دلیل می باشد که خدا چه مقامی برای علم قائل است دینی که اینقدر به علم و عالم و یادگرفتن و پرسیدن اهمیت داده بالاتر از آن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دال بر وجوب تحصیل علم کند، زیرا امر فرماید در صورت نادانی </w:t>
      </w:r>
    </w:p>
    <w:p>
      <w:pPr>
        <w:pStyle w:val="BookText"/>
        <w:rPr/>
      </w:pPr>
      <w:r>
        <w:rPr>
          <w:rFonts w:ascii="IRNazanin" w:hAnsi="IRNazanin" w:eastAsia="IRNazanin"/>
          <w:color w:val="111111"/>
          <w:sz w:val="28"/>
          <w:sz w:val="28"/>
          <w:szCs w:val="28"/>
          <w:rtl w:val="true"/>
          <w:lang w:bidi="fa-IR"/>
        </w:rPr>
        <w:t xml:space="preserve">پرسش از اهل دانایی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تحصیل علم وارد شده، حدیث نبوی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علم دین باشد نه هر علمی، آنهم از اهلش سؤال نماید، لكن مراد اهل ذکر در این آیه شریفه ائمه هدی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تفسیر علی ابن ابراهیم قمی و برهان و عیاشی، روایت بسیار وارد شده که مراد به ذکر در این آیه رسول خدا صلی الله علیه و آله وسلم و اهل ذکر اهلبیت آنحضرت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بالا را که ذکر حضرت رسول صلی الله علیه و آله وسلم و اهل ذکر، همان اهلبیت یعنی دوازده امام معصوم بعد از حضرت می باشند طبق اخبار و احادیث و تفاسیر معتبره حضرت امام باقر و حضرت امام صادق و حضرت امام رضا علیهم السلام هر سه بزرگوار با فرموده هایشان روایت فوق را تایید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به واسطه اهمیت علم و دانستن و عزت و اعتبار دادن به عالم و دانا در این سوره نیز جمله زیبای بالا را تکراراً بیان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اگر نمی دانید بروید از 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امّت سؤال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تفاسیر و احادیث به ائمه طاهرین اهل ذکر نسبت داده شده که به حق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معلمين بشریّتند و سفرای خدا هستند و هر چه در اعماق دریای بیکران قرآن است غیر از آنها کسی قدرت علم بر آن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اصل علم و مفهوم قرآن در سینه آل محمد است اما از معنی و ترجمه آیه هم می شود استفاده کرد و خود قرآن هم در آیاتش اشاره کرده به اینکه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يَسْتَوِى الَّذِينَ يَعْلَمُونَ وَالَّذِينَ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اصل و نخست داناترین فرد در این امور دنیوی و اخروی آل محمد صلی الله علیه و آله وسلم هستند، و در مقام ظاهر و فرعی بپرسند آنهایی که نمی دانند از آنهایی که می دانند و اطلاع دارند، که دانشمندان در پیش خدا با جاهلان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آیین و ادیان گذشته ای اینطور به علم و عالم منزلت داده نشده که در اسلام به آن توجه شده است</w:t>
      </w:r>
      <w:r>
        <w:rPr>
          <w:rFonts w:eastAsia="IRNazanin" w:cs="IRNazanin"/>
          <w:color w:val="111111"/>
          <w:sz w:val="28"/>
          <w:szCs w:val="28"/>
          <w:rtl w:val="true"/>
          <w:lang w:bidi="fa-IR"/>
        </w:rPr>
        <w:t xml:space="preserve">. </w:t>
      </w:r>
      <w:bookmarkStart w:id="261" w:name="pg10774_99762"/>
    </w:p>
    <w:p>
      <w:pPr>
        <w:pStyle w:val="Heading2"/>
        <w:numPr>
          <w:ilvl w:val="1"/>
          <w:numId w:val="1"/>
        </w:numPr>
        <w:rPr/>
      </w:pPr>
      <w:bookmarkStart w:id="262" w:name="__RefHeading___Toc8502135_1051229030"/>
      <w:bookmarkStart w:id="263" w:name="_Toc87"/>
      <w:bookmarkEnd w:id="261"/>
      <w:bookmarkEnd w:id="262"/>
      <w:r>
        <w:rPr>
          <w:rtl w:val="true"/>
        </w:rPr>
        <w:t>وقتی به کسی خبر ولادت دخترش را می دادند سیاه میشد</w:t>
      </w:r>
      <w:bookmarkEnd w:id="26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یکی از آنها مژده فرزندی دختر داده می شد، از شدت غم رخسارش سیاه شده و سخت دلتنگ و غمناک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صدها و صدها نکبت و بدبختی و لغزش جاهلیت همین بود که فرزند دختر از تولدش با این صحنه دلخراش مواجه بود تا اینکه زنده زنده در گور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دختر را که یکی از دو پایه اصلی بقاء انسان است ننگ می دانستند تا آنجا که بالاترین جنایت تاریخ که زنده به گور کردن یک بچه عاجز و ضعیف و بی دفاع را انجام می دادند، بعد با افتخار تمام مجدداً در اجتماع ظاهر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عار روی از قوم خود پنهان می دارد و به این فکر افتد که آیا آن دختر را به خواری و ذلّت نگهدارد ویا زنده به گور کند؟ آگاه باشید که آنها بسیار بد میکنند</w:t>
      </w:r>
      <w:r>
        <w:rPr>
          <w:rFonts w:eastAsia="IRNazanin" w:cs="IRNazanin"/>
          <w:color w:val="111111"/>
          <w:sz w:val="28"/>
          <w:szCs w:val="28"/>
          <w:rtl w:val="true"/>
          <w:lang w:bidi="fa-IR"/>
        </w:rPr>
        <w:t xml:space="preserve">». </w:t>
      </w:r>
      <w:bookmarkStart w:id="264" w:name="pg10774_99763"/>
    </w:p>
    <w:p>
      <w:pPr>
        <w:pStyle w:val="Heading2"/>
        <w:numPr>
          <w:ilvl w:val="1"/>
          <w:numId w:val="1"/>
        </w:numPr>
        <w:rPr/>
      </w:pPr>
      <w:bookmarkStart w:id="265" w:name="__RefHeading___Toc8502137_1051229030"/>
      <w:bookmarkStart w:id="266" w:name="_Toc88"/>
      <w:bookmarkEnd w:id="264"/>
      <w:bookmarkEnd w:id="265"/>
      <w:r>
        <w:rPr>
          <w:rtl w:val="true"/>
        </w:rPr>
        <w:t xml:space="preserve">گوشت حیوان مرده </w:t>
      </w:r>
      <w:r>
        <w:rPr>
          <w:rtl w:val="true"/>
        </w:rPr>
        <w:t>(</w:t>
      </w:r>
      <w:r>
        <w:rPr>
          <w:rtl w:val="true"/>
        </w:rPr>
        <w:t>گوشت میته</w:t>
      </w:r>
      <w:r>
        <w:rPr>
          <w:rtl w:val="true"/>
        </w:rPr>
        <w:t xml:space="preserve">) </w:t>
      </w:r>
      <w:r>
        <w:rPr>
          <w:rtl w:val="true"/>
        </w:rPr>
        <w:t>و خون و گوشت خوک نجس است</w:t>
      </w:r>
      <w:bookmarkEnd w:id="26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لِغَيْرِ اللَّهِ بِهِ فَمَنِ اضْطُرَّ غَيْرَ بَاغٍ وَلَا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شما بندگان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حیوانی یا خودش بمیرد یا بدون ذبح دستور خدایی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و گوشت خوک و آنچه را که به نام غیر خدا ذبح کنند حرام کرده، و از همین حرامها نیز اگر کسی مضطر و ناچار شود به قدر ضرورت تناول کند خدا غفور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آلودگی سه مورد اول امروز بر کسی پوشیده نیست، مردار منبع انواع آلودگی هاست، و خون نیز از تمام اجزاء بدن از نظر فعالیت میکربها آلوده تر است، وگوشت خوک نیز عاملی برای چند نوع بیماری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حیواناتی که با نام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 شوند فلسفه تحریم آن جنبه بهداشتی نیست، بلکه جنبه اخلاقی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سو مبارزه ایست با آیین شرک و بت پرستی و از سوی دیگر توجهی است به آفریننده این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مجموع محتوای این آیه و آیات بعد، این نکته استفاده می شود که اسلام، اعتدال را در استفاده در گوشت توصیه می کند، نه مانند گیاهخواران این منبع غذایی را به کلی تحریم کرده، و نه مانند مردم عصر جاهلیت و گروهی از 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متمدنان زمان ما اجازه استفاده از هر نوع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سوسمار و خرچنگ و انواع 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و در پایان آیه همان گونه که رَوِش قرآن در </w:t>
      </w:r>
    </w:p>
    <w:p>
      <w:pPr>
        <w:pStyle w:val="BookText"/>
        <w:rPr/>
      </w:pPr>
      <w:r>
        <w:rPr>
          <w:rFonts w:ascii="IRNazanin" w:hAnsi="IRNazanin" w:eastAsia="IRNazanin"/>
          <w:color w:val="111111"/>
          <w:sz w:val="28"/>
          <w:sz w:val="28"/>
          <w:szCs w:val="28"/>
          <w:rtl w:val="true"/>
          <w:lang w:bidi="fa-IR"/>
        </w:rPr>
        <w:t xml:space="preserve">بسیاری از موارد است، موارد استثناء را بیان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ناچار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های حرام في المثل در بیابانی بدون غذا بمانند و جانشان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تجاوز و تعدّی از حدّ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آنها را می بخشد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بخشنده و مهربان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آخر آیه اگر بخشش خدا را ذکر کرده امید ست مستمسکی برای آن عدّه که اهمیتی به خوردن میته نمی دهند نباشند و بگویند که ناچاریم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بارها دیده شده در جایی که بلاد اسلامی نیست گرچه اکثراً گوشتها ذبح غیر اسلامی در دسترس است اما در همان بلاد می شود گوشت حلال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صرف کمی وقت یا تحمل کمی زحمت، یا با پرداخت مقداری وجه بیشتر که خوراک حرام وارد بدن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اطعمه و اشربه نجس و حرام علاوه اینکه خوردنش ممنوع است از اثرات وضعی آن بالا نرفتن و عدم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نخوردن گوشت برای مدتی کوتاه هیچ مشکل جسمی را بوجود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امتحانات جزئی یا ریز و درشت می باشد که انسان چقدر بتواند به خاطر خدا صرف نظر کند و نخورد، و نگوید که فلانی مرا به منزلش دعوت کرده و احترام گذاشته اگر غذایش را که گوشت دارد که می داند اهل تقوی هم نیست نخورد از او می رنجد بد می شود، خدا بالاتر از همه است</w:t>
      </w:r>
      <w:r>
        <w:rPr>
          <w:rFonts w:eastAsia="IRNazanin" w:cs="IRNazanin"/>
          <w:color w:val="111111"/>
          <w:sz w:val="28"/>
          <w:szCs w:val="28"/>
          <w:rtl w:val="true"/>
          <w:lang w:bidi="fa-IR"/>
        </w:rPr>
        <w:t xml:space="preserve">. </w:t>
      </w:r>
      <w:bookmarkStart w:id="267" w:name="pg10774_99765"/>
    </w:p>
    <w:p>
      <w:pPr>
        <w:pStyle w:val="Heading2"/>
        <w:numPr>
          <w:ilvl w:val="1"/>
          <w:numId w:val="1"/>
        </w:numPr>
        <w:rPr/>
      </w:pPr>
      <w:bookmarkStart w:id="268" w:name="__RefHeading___Toc8502139_1051229030"/>
      <w:bookmarkStart w:id="269" w:name="_Toc89"/>
      <w:bookmarkEnd w:id="267"/>
      <w:bookmarkEnd w:id="268"/>
      <w:r>
        <w:rPr>
          <w:rtl w:val="true"/>
        </w:rPr>
        <w:t>اگر خوبی کردید به خودتان خوبی کردید</w:t>
      </w:r>
      <w:bookmarkEnd w:id="26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 بنی اسرائیل و همه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و احسان کردید به خودتان خوبی کردید و اگر بدی و ستم کردید باز به خود کرده اید</w:t>
      </w:r>
      <w:r>
        <w:rPr>
          <w:rFonts w:eastAsia="IRNazanin" w:cs="IRNazanin"/>
          <w:color w:val="111111"/>
          <w:sz w:val="28"/>
          <w:szCs w:val="28"/>
          <w:rtl w:val="true"/>
          <w:lang w:bidi="fa-IR"/>
        </w:rPr>
        <w:t xml:space="preserve">». </w:t>
      </w:r>
      <w:bookmarkStart w:id="270" w:name="pg10774_99766"/>
    </w:p>
    <w:p>
      <w:pPr>
        <w:pStyle w:val="Heading2"/>
        <w:numPr>
          <w:ilvl w:val="1"/>
          <w:numId w:val="1"/>
        </w:numPr>
        <w:rPr/>
      </w:pPr>
      <w:bookmarkStart w:id="271" w:name="__RefHeading___Toc8502141_1051229030"/>
      <w:bookmarkStart w:id="272" w:name="_Toc90"/>
      <w:bookmarkEnd w:id="270"/>
      <w:bookmarkEnd w:id="271"/>
      <w:r>
        <w:rPr>
          <w:rtl w:val="true"/>
        </w:rPr>
        <w:t>میانه روی در بخشش</w:t>
      </w:r>
      <w:bookmarkEnd w:id="27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هرگز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و بخشش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بسته دار و نه بسیار باز و گشاده دار، که هر کدام کنی به نکوهش و حسرت خواهی نشست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همه اوضاع را در نظر میگیرد نه می خواهد بشر خسیس باشد و به کسی بخشش نکند و نه می خواهد آنقدر بی حساب و کتاب ببخشد که خود محتاج شود، در همه جا اعتدال و میانه روی را به ما توصیه کرده و بهترین کارها را میانه روی دانسته و گفته در کارها میانه روی را پیشه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بخل نه تبذير رمز زندگی سعادتمند در احسان و نیکی است</w:t>
      </w:r>
      <w:r>
        <w:rPr>
          <w:rFonts w:eastAsia="IRNazanin" w:cs="IRNazanin"/>
          <w:color w:val="111111"/>
          <w:sz w:val="28"/>
          <w:szCs w:val="28"/>
          <w:rtl w:val="true"/>
          <w:lang w:bidi="fa-IR"/>
        </w:rPr>
        <w:t xml:space="preserve">. </w:t>
      </w:r>
      <w:bookmarkStart w:id="273" w:name="pg10774_99767"/>
    </w:p>
    <w:p>
      <w:pPr>
        <w:pStyle w:val="Heading2"/>
        <w:numPr>
          <w:ilvl w:val="1"/>
          <w:numId w:val="1"/>
        </w:numPr>
        <w:rPr/>
      </w:pPr>
      <w:bookmarkStart w:id="274" w:name="__RefHeading___Toc8502143_1051229030"/>
      <w:bookmarkStart w:id="275" w:name="_Toc91"/>
      <w:bookmarkEnd w:id="273"/>
      <w:bookmarkEnd w:id="274"/>
      <w:r>
        <w:rPr>
          <w:rtl w:val="true"/>
        </w:rPr>
        <w:t>هرکس خون مظلومی را به ناحق بریزد خدا انتقام او را میگیرد</w:t>
      </w:r>
      <w:bookmarkEnd w:id="27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نفس محترمی که خدا قتلش را حرام کرده نکُشید مگر آنکه به حکم حق مستحق قتل شود و کسی که خون مظلومی را به ناحق بریزد، و ما به ولیّ او حکومت و تسلّط بر قاتل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انتقام در قتل و خونریزی اسراف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کلمه اسراف در کُشتن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که از حضرت موسی ابن جعفر علیه السلام سؤال کردند که چیست معنی اسراف؟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نهی فرموده که غير قاتل را نکشند و مُثله نکنند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امروزه دیده شده و می شود گاهی برای انتقام از قاتل ممکن است به سبب قدرت بستگان مقتول چند نفر را ربط به قتل بدهند و بکشند، یا مثله کنند، که از این کار نهی شده قصاص را در قرآن خیلی صریح بیان نموده ، که در مقابل هر نفر فقط یکنفر قاتل و نقص عضو هم همچنین در مقابل قصاص همان عضو نه بیشتر</w:t>
      </w:r>
      <w:r>
        <w:rPr>
          <w:rFonts w:eastAsia="IRNazanin" w:cs="IRNazanin"/>
          <w:color w:val="111111"/>
          <w:sz w:val="28"/>
          <w:szCs w:val="28"/>
          <w:rtl w:val="true"/>
          <w:lang w:bidi="fa-IR"/>
        </w:rPr>
        <w:t xml:space="preserve">. </w:t>
      </w:r>
      <w:bookmarkStart w:id="276" w:name="pg10774_99768"/>
    </w:p>
    <w:p>
      <w:pPr>
        <w:pStyle w:val="Heading2"/>
        <w:numPr>
          <w:ilvl w:val="1"/>
          <w:numId w:val="1"/>
        </w:numPr>
        <w:rPr/>
      </w:pPr>
      <w:bookmarkStart w:id="277" w:name="__RefHeading___Toc8502145_1051229030"/>
      <w:bookmarkStart w:id="278" w:name="_Toc92"/>
      <w:bookmarkEnd w:id="276"/>
      <w:bookmarkEnd w:id="277"/>
      <w:r>
        <w:rPr>
          <w:rtl w:val="true"/>
        </w:rPr>
        <w:t>وفای به عهد</w:t>
      </w:r>
      <w:bookmarkEnd w:id="27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به عهد و قرار و پیمان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روابط اجتماعی و خطوط نظام اقتصادی و مسائل سیاسی بر محور عهدها و پیمانها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تزلزلی در آنها پیدا شود بزودی نظام اجتماعی فرو می ریزد لذا قرآن بر پایبندی به عهد و پیمان نیز تأکید کرده و استحکام پایه های هر جامعه را داشتن وفای به قول، وفای به عهد، نیز نام می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سبب نذر و قرار و عهد بر مسلمان تعهد پیدا می شود، که قبلاً واجب نبوده ولی با عقد و قرارداد واجب می شود، که باید نذرها و تعهدها ادا و انجام گردد</w:t>
      </w:r>
      <w:r>
        <w:rPr>
          <w:rFonts w:eastAsia="IRNazanin" w:cs="IRNazanin"/>
          <w:color w:val="111111"/>
          <w:sz w:val="28"/>
          <w:szCs w:val="28"/>
          <w:rtl w:val="true"/>
          <w:lang w:bidi="fa-IR"/>
        </w:rPr>
        <w:t xml:space="preserve">. </w:t>
      </w:r>
      <w:bookmarkStart w:id="279" w:name="pg10774_99769"/>
    </w:p>
    <w:p>
      <w:pPr>
        <w:pStyle w:val="Heading2"/>
        <w:numPr>
          <w:ilvl w:val="1"/>
          <w:numId w:val="1"/>
        </w:numPr>
        <w:rPr/>
      </w:pPr>
      <w:bookmarkStart w:id="280" w:name="__RefHeading___Toc8502147_1051229030"/>
      <w:bookmarkStart w:id="281" w:name="_Toc93"/>
      <w:bookmarkEnd w:id="279"/>
      <w:bookmarkEnd w:id="280"/>
      <w:r>
        <w:rPr>
          <w:rtl w:val="true"/>
        </w:rPr>
        <w:t>مسئولیت گوش و چشم و قلب</w:t>
      </w:r>
      <w:bookmarkEnd w:id="28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به آنچه علم و اطمینان نداری، دنبال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بکسی بدگمان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پیشگاه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 همه آنها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از اعضاء و جوارحی سخن گفته که همه آنها در حال خدمت اند به وجود ما، باین معنی تا انسان می خواهد کاری انجام دهد از خدمت اعضاء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بیند اعلام می کند اینجا خطر است، اینجا نفع است، گوش می شنود فرمان می دهد فلان خطر نزدیک است، فلان سخن از فلان جا می رسد مفید است، مضرّ است، همین طور همه اعضاء که در خدمت کل وجود هستند این اعضاء و جوارح هم مسئولیت دارند هم محدودیت چنانچه از نگاه مسلمان به نامحرم منع شده و جائز نیست گوش هرچه را می خواهد گوش کند، چنانچه مسلمان از شنیدن موسیقی و ادواتی که اصواتی بوجود آورند که حکم موسیقی را داشته و زیانهایی دارد هر گاه به حدّ غنای حرام برسد و مناسب مجالس لهو باشد منع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روایت شده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اجازه نیست که هر چه به زبان تو آمد بگویی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به ضرر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غیبت که چقدر مرسوم است که گناه و معصیت زبان تا آنجا است که گفته شده الغيبة أشدّ من الزّنا، تأسّف وتعجب من اینست؛ افرادی هستند مشهور و مقبول و مقیّد به انجام </w:t>
      </w:r>
    </w:p>
    <w:p>
      <w:pPr>
        <w:pStyle w:val="BookText"/>
        <w:rPr/>
      </w:pPr>
      <w:r>
        <w:rPr>
          <w:rFonts w:ascii="IRNazanin" w:hAnsi="IRNazanin" w:eastAsia="IRNazanin"/>
          <w:color w:val="111111"/>
          <w:sz w:val="28"/>
          <w:sz w:val="28"/>
          <w:szCs w:val="28"/>
          <w:rtl w:val="true"/>
          <w:lang w:bidi="fa-IR"/>
        </w:rPr>
        <w:t>وظائف دینی و انجام مستحبّات و گریزان و متنفّر از اکثر گناهان کبیره حتی از بردن اسامی آن گناهان که جزء آن گناهان شرابخواری و زنا نیز هست پرهیز دارند، امّا به راحتی غیبت می کنند و اصلاً پرهیز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صفتی است که در آن شخص وجود دارد و به زبان آوردن آن غیبت می شود نه آنکه آن عیب در آن وجود نداشته باشد، که آن می شود بهتان، تهمت، افترا، که این خودش گناه کبیره و زشت و بدتر از غیبت است، دیده می شود شخصی غیبت می کند شخصی دیگری از باب نهی از منکر که واجب است می گوید غیبت حرام 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جهت فرار از حرف حق میگوید آنچه در او هست و انجام داده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می آورد که همان کس هم دیده یا شنیده و نمی داند همان صفت او که در او هست بازگو کند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بازگو کردن آن، وقار و منزلت آن مسلمان از دست می رود و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مسئولیت زبان تعریف می شد از سنگینی گناه غیبت که یکی از معاصی زبان است گفته شد، بر می گردم به مفهوم آیه عنوان شده که از تفاسیر از جمله تفسير اثنی عشری استفاده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منصف با تامل در این آیه کریمه، دستور کلی اخلاقی برای نظام دینی و دنیوی او حاصل آید، زیرا شخص وقتی ملتزم شود حقیقتاً به اینکه جوارح آدمی به تکالیفی موظّف است و چنانچه خلاف کند مسئول خواهد بود، البته کوشش نماید به حفظ جوارح، بنابر این گوش را نگهدار از شنیدن آواز لهو و لعب وغنا و غیبت و بهتان و قذف و غیره، و چشم را از نظر به محرمات و مشتهيات منهيّه و زینت و زخارف دنیا که موجب شود رغبت و شوق به آن، و قلب را از دلبستگی به غیر خدا و مودت با كفّار و کسب صفات رذیله حقد و حسد و عداوت و امثال آن، و هم چنین سایر اعضاء و جوارح، و مسلم است جریان این دستور و التزام به آن موجب گردد مفاسد عمده ای که باعث هرج و مرج عالم و اختلال جامعه بنی آدم است به کلی رفع، و آسایش دو گیتی بدست آید</w:t>
      </w:r>
      <w:r>
        <w:rPr>
          <w:rFonts w:eastAsia="IRNazanin" w:cs="IRNazanin"/>
          <w:color w:val="111111"/>
          <w:sz w:val="28"/>
          <w:szCs w:val="28"/>
          <w:rtl w:val="true"/>
          <w:lang w:bidi="fa-IR"/>
        </w:rPr>
        <w:t xml:space="preserve">. </w:t>
      </w:r>
      <w:bookmarkStart w:id="282" w:name="pg10774_99771"/>
    </w:p>
    <w:p>
      <w:pPr>
        <w:pStyle w:val="Heading2"/>
        <w:numPr>
          <w:ilvl w:val="1"/>
          <w:numId w:val="1"/>
        </w:numPr>
        <w:rPr/>
      </w:pPr>
      <w:bookmarkStart w:id="283" w:name="__RefHeading___Toc8502149_1051229030"/>
      <w:bookmarkStart w:id="284" w:name="_Toc94"/>
      <w:bookmarkEnd w:id="282"/>
      <w:bookmarkEnd w:id="283"/>
      <w:r>
        <w:rPr>
          <w:rtl w:val="true"/>
        </w:rPr>
        <w:t>برای خدا شریک قرار نده و خدا را با کسی توأم مپرست</w:t>
      </w:r>
      <w:bookmarkEnd w:id="28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خدای یکتا و واحد کسی را به خدایی مپرست وگرنه ملامت زده و مردود به دوزخ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با خدای یکتا که جز او هیچ خدایی نیست دیگری را به خدایی مخوان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جز ذات پاک الهی هلاک شونده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سلطنت عالم با او و همه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دکن زمانیکه لقمان در مقام پند و موعظه به پسرش گفت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خدا شریک قرار مده که شرک ظلم بسیار بزرگی است</w:t>
      </w:r>
      <w:r>
        <w:rPr>
          <w:rFonts w:eastAsia="IRNazanin" w:cs="IRNazanin"/>
          <w:color w:val="111111"/>
          <w:sz w:val="28"/>
          <w:szCs w:val="28"/>
          <w:rtl w:val="true"/>
          <w:lang w:bidi="fa-IR"/>
        </w:rPr>
        <w:t xml:space="preserve">». </w:t>
      </w:r>
      <w:bookmarkStart w:id="285" w:name="pg10774_99772"/>
    </w:p>
    <w:p>
      <w:pPr>
        <w:pStyle w:val="Heading2"/>
        <w:numPr>
          <w:ilvl w:val="1"/>
          <w:numId w:val="1"/>
        </w:numPr>
        <w:rPr/>
      </w:pPr>
      <w:bookmarkStart w:id="286" w:name="__RefHeading___Toc8502151_1051229030"/>
      <w:bookmarkStart w:id="287" w:name="_Toc95"/>
      <w:bookmarkEnd w:id="285"/>
      <w:bookmarkEnd w:id="286"/>
      <w:r>
        <w:rPr>
          <w:rtl w:val="true"/>
        </w:rPr>
        <w:t>نماز شب در قرآن</w:t>
      </w:r>
      <w:bookmarkEnd w:id="28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از شب را بیدار و متهجّد باش و نماز خاص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خدایت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نماز شب بهترین شاهد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صدق ایمان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به جهت اینکه در دل شب برپا می شود خالصترین بندگی و عبادتست چون از همه چشمها و حتی نزدیکترین افراد به آدم که توأم زندگی میکنند بی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عمل مخفی تر باشد خالص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از شب که تمامی چشم ها خواب هستند پس می تواند وسیله خوبی برای جلب توجه خاص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تأسف زیاد از بعضی ها که شیطان در اینجاهم گول می زند شب بر می خیزد و بی خوابی هم می بیند و نماز هم برگزار می کند، امّا به نحوی روز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مختلف از قبیل اینکه دیشب جزء آن چند نفر نام تو را هم آوردم همیشه تو را در نماز شب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روز آب و از این حرفها ای کاش نخواند و نگوید ثوابش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نمونه شرح کوتاهی در فضیلت نماز شب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 زندگی روزانه از جهات مختلف، توجه انسان را به خود جلب می کند، و فکر آدمی را به وادیهای گوناگون می کشاند به طوری که جمعیت خاطر و حضور قلب کامل، در آن بسیار مشکل است اما در دل شب و به هنگام سحر و فرونشستن غوغای زندگی مادّی، و آرامش روح و جسم انسان در پرتو مقداری خواب، حالت توجه و نشاط خاصّی به انسان دست می دهد که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دوستان خدا همیشه از عبادات آخر شب، برای صاف کردن روح و حیات قلب و تقویت اراده و تکمیل اخلاص، نیرو می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شب موجب صحت جسم و خشنودی پروردگار و در معرض رحمت او قرار گرفتن و تمسّک به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روایات می خوانیم که این عبادت به قدری اهمیت دارد که جز پاكان و نیکان موفق به آن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گاهی دروغ می گوید و سبب محرومیتش از نماز شب می شود، هنگامی که از نماز شب محروم شد از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سخن به اینجا کشید یک استفاده دیگری کرده و غافل نگذریم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انسان هر چند یکبار اعمال خویش را مرور کند و به حساب اعمالش برسد، ببیند کدام اعمال خیری که انجام می داده از برنامه زندگی اش حذف یا کم شده چنانچه کمبودی یا عملی از اعمال حسنه اش کم شده باشد بلافاصله علت آنرا تفحّص کند ببیند چه گناهی چه معصیتی جدید نموده که موفق به عمل حَسَنه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نحو زود زود اعمال خود را باز بینی کند گناهان انباشته نمی شوند</w:t>
      </w:r>
      <w:r>
        <w:rPr>
          <w:rFonts w:eastAsia="IRNazanin" w:cs="IRNazanin"/>
          <w:color w:val="111111"/>
          <w:sz w:val="28"/>
          <w:szCs w:val="28"/>
          <w:rtl w:val="true"/>
          <w:lang w:bidi="fa-IR"/>
        </w:rPr>
        <w:t xml:space="preserve">. </w:t>
      </w:r>
      <w:bookmarkStart w:id="288" w:name="pg10774_99774"/>
    </w:p>
    <w:p>
      <w:pPr>
        <w:pStyle w:val="Heading2"/>
        <w:numPr>
          <w:ilvl w:val="1"/>
          <w:numId w:val="1"/>
        </w:numPr>
        <w:rPr/>
      </w:pPr>
      <w:bookmarkStart w:id="289" w:name="__RefHeading___Toc8502153_1051229030"/>
      <w:bookmarkStart w:id="290" w:name="_Toc96"/>
      <w:bookmarkEnd w:id="288"/>
      <w:bookmarkEnd w:id="289"/>
      <w:r>
        <w:rPr>
          <w:rtl w:val="true"/>
        </w:rPr>
        <w:t>آیه ربّ ادخلني مدخل صدقِ و</w:t>
      </w:r>
      <w:r>
        <w:rPr>
          <w:rtl w:val="true"/>
        </w:rPr>
        <w:t>....</w:t>
      </w:r>
      <w:bookmarkEnd w:id="29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رسول ما، دائم دعاکن که بارالها مرا همیشه به هرجا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مدینه، يا عالم قبر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 صدق داخل و به قدم صدق خارج گردان و مرا از جانب خود بصیرت و حجّت روشنی که پیوسته یارو مددکار باشد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هرگاه در جای ترسناکی داخل شوی این آیه را بخوان و هرگاه چیز ترسناکی را ببینی آية الكرسی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شود امّا تا آخر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تقدیم آن حضرت بنما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ریشه همه پاکی ها و درستی ها را نیّت پاک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را بر محور نیّت قرار داده که نیت همان خواست درونی می باشد و عمل بدون نیت پوچ است</w:t>
      </w:r>
      <w:r>
        <w:rPr>
          <w:rFonts w:eastAsia="IRNazanin" w:cs="IRNazanin"/>
          <w:color w:val="111111"/>
          <w:sz w:val="28"/>
          <w:szCs w:val="28"/>
          <w:rtl w:val="true"/>
          <w:lang w:bidi="fa-IR"/>
        </w:rPr>
        <w:t xml:space="preserve">. </w:t>
      </w:r>
      <w:bookmarkStart w:id="291" w:name="pg10774_99775"/>
    </w:p>
    <w:p>
      <w:pPr>
        <w:pStyle w:val="Heading2"/>
        <w:numPr>
          <w:ilvl w:val="1"/>
          <w:numId w:val="1"/>
        </w:numPr>
        <w:rPr/>
      </w:pPr>
      <w:bookmarkStart w:id="292" w:name="__RefHeading___Toc8502155_1051229030"/>
      <w:bookmarkStart w:id="293" w:name="_Toc97"/>
      <w:bookmarkEnd w:id="291"/>
      <w:bookmarkEnd w:id="292"/>
      <w:r>
        <w:rPr>
          <w:rtl w:val="true"/>
        </w:rPr>
        <w:t>آیه وقل جاء الحق وزهق الباطل</w:t>
      </w:r>
      <w:bookmarkEnd w:id="293"/>
    </w:p>
    <w:p>
      <w:pPr>
        <w:pStyle w:val="BookText"/>
        <w:rPr/>
      </w:pP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حق آمد و باطل نابود گشت که باطل خود محکوم به محو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بعد از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قبلی پیغمبر صلی الله علیه وآله وسلم پس از فتح مکّه می خواست وارد مکه شود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مناسبت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تفاسیر نیز اشاره به دین اسلام شده که حق آمد و باطل و نادرستی که همان کفر و شرک است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ظهور حضرت ولی عصر که روی زمین پر از کفر و الحاد و ظلم و ستم خواهد بود نمونه بارز این آیه خواهد بود، که حق باطل را نابود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اینست زمانی که حضرت قائم قیام کند دولت باطل بر 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حضرت مهدی به هنگام ولادت این جمله بر بازوی حضرت نقش بسته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آیه که نتیجه پیروزی حق بر باطل است و سرانجام کارها همان غلبه حق و حکومت حق بر حکومتهای باطل است که همانا قيام و ظهور قائم آل محمد است که در سراسر دنیا حق گسترده خواهد شد تا آنجا گسترده می شود که باطلی و ظلم و ستمی وجود نخواهد داشت</w:t>
      </w:r>
      <w:r>
        <w:rPr>
          <w:rFonts w:eastAsia="IRNazanin" w:cs="IRNazanin"/>
          <w:color w:val="111111"/>
          <w:sz w:val="28"/>
          <w:szCs w:val="28"/>
          <w:rtl w:val="true"/>
          <w:lang w:bidi="fa-IR"/>
        </w:rPr>
        <w:t xml:space="preserve">. </w:t>
      </w:r>
      <w:bookmarkStart w:id="294" w:name="pg10774_99776"/>
    </w:p>
    <w:p>
      <w:pPr>
        <w:pStyle w:val="Heading2"/>
        <w:numPr>
          <w:ilvl w:val="1"/>
          <w:numId w:val="1"/>
        </w:numPr>
        <w:rPr/>
      </w:pPr>
      <w:bookmarkStart w:id="295" w:name="__RefHeading___Toc8502157_1051229030"/>
      <w:bookmarkStart w:id="296" w:name="_Toc98"/>
      <w:bookmarkEnd w:id="294"/>
      <w:bookmarkEnd w:id="295"/>
      <w:r>
        <w:rPr>
          <w:rtl w:val="true"/>
        </w:rPr>
        <w:t>آیه ونُنزّل من القرآن ما هو شفاءِ</w:t>
      </w:r>
      <w:r>
        <w:rPr>
          <w:rtl w:val="true"/>
        </w:rPr>
        <w:t>...</w:t>
      </w:r>
      <w:bookmarkEnd w:id="29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آنچه از قرآن می فرستیم شفای دل و رحمت الهی برای اهل ایمان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کافرانرا به جز زیان چیزی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 از امر به خواندن قرآن و سود و فائده خواندن قرآن که بیان فرموده آنچه برای مومنین و گروندگان به خدا و رسول شفاء و بهبودی از بیماری روحی و جسمی و آشکار و نهان و رحمت و مهربانی است و همین قرآن همین کتاب رحمت ، برای ستمکاران و متصدیان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به خود و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زیان هلاک و تباهی نمی افزاید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برکات و کشف کرامات وقتی شفا بخش و نتیجه بخش خواهد بود که در مسیر صحیح و حق و درست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واضح تر نیست که همین قرآن که رحمت است برکت است بارها همه ما در زندگی خود دیده ایم همین آیات قرآن هر کدام در جایگاه مخصوص برای رفع گرفتاریها و شفای بیماران کارساز و مفید قرار گرفته، ولی آیه صراحت دارد بر اینکه کافران را جز ضرر و زیان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غارت کربلا در عصر عاشورا غارتگران ملعون که حمله به خیام اهلبیت نمودند و هر چه بدستشان رسید قاپیدند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حوشی که به صید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عمامه حضرت را بر سرش گذاشت به محض پوشیدن آن </w:t>
      </w:r>
    </w:p>
    <w:p>
      <w:pPr>
        <w:pStyle w:val="BookText"/>
        <w:rPr/>
      </w:pPr>
      <w:r>
        <w:rPr>
          <w:rFonts w:ascii="IRNazanin" w:hAnsi="IRNazanin" w:eastAsia="IRNazanin"/>
          <w:color w:val="111111"/>
          <w:sz w:val="28"/>
          <w:sz w:val="28"/>
          <w:szCs w:val="28"/>
          <w:rtl w:val="true"/>
          <w:lang w:bidi="fa-IR"/>
        </w:rPr>
        <w:t>عمامه دیوانه شد و مجنون گشت و یا کسی که پیراهن و لباس حضرت را پوشید یک مرتبه بدنش زخم شد همان وسائل و ملبوسی که برای دوستان و شیعان وسیله شفا، رحمت،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مطهّر حضرت حسین بارها دیده شده امراض صعب العلاج را شفا بخشیده چه رسد به لباس حضرت که با شیعه چه می کند حالا ببینید کلمه عارفاً بحقّه کجا قرار دارد عقیده چه می کند یک نفر مریض به قبور ائمه طاهرین دخیل می شود او را به ضریح می بندند مواقعی پیش می آید که شفا پیدا می کنند لباسهای شفا پیدا کننده وسیله شفای دیگران می شود البته با توجه به عارفاً بحقّه و اعتقاد کامل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وسائل رحمت و برکت و شفا دهنده های معنوی وقتی اثر خواهد داشت که غصبی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شفا یا تربت حضرت سید شهدا در اختیار کسی باشد بخواهد به کسی بدهد بدون رضایت یا اطلاع صاحب آن سودی نخواهد داشت و شفایی نخواهد داد</w:t>
      </w:r>
      <w:r>
        <w:rPr>
          <w:rFonts w:eastAsia="IRNazanin" w:cs="IRNazanin"/>
          <w:color w:val="111111"/>
          <w:sz w:val="28"/>
          <w:szCs w:val="28"/>
          <w:rtl w:val="true"/>
          <w:lang w:bidi="fa-IR"/>
        </w:rPr>
        <w:t xml:space="preserve">. </w:t>
      </w:r>
      <w:bookmarkStart w:id="297" w:name="pg10774_99778"/>
    </w:p>
    <w:p>
      <w:pPr>
        <w:pStyle w:val="Heading2"/>
        <w:numPr>
          <w:ilvl w:val="1"/>
          <w:numId w:val="1"/>
        </w:numPr>
        <w:rPr/>
      </w:pPr>
      <w:bookmarkStart w:id="298" w:name="__RefHeading___Toc8502159_1051229030"/>
      <w:bookmarkStart w:id="299" w:name="_Toc99"/>
      <w:bookmarkEnd w:id="297"/>
      <w:bookmarkEnd w:id="298"/>
      <w:r>
        <w:rPr>
          <w:rtl w:val="true"/>
        </w:rPr>
        <w:t>آیه ویسئلونک عن الروح قل الروح</w:t>
      </w:r>
      <w:r>
        <w:rPr>
          <w:rtl w:val="true"/>
        </w:rPr>
        <w:t>....</w:t>
      </w:r>
      <w:bookmarkEnd w:id="29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روح می پرسند جواب بده که روح از فرمان خدای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جسمانیات به امر الهی به بدنها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علم به شما داده اند بسیار اندک است</w:t>
      </w:r>
      <w:r>
        <w:rPr>
          <w:rFonts w:eastAsia="IRNazanin" w:cs="IRNazanin"/>
          <w:color w:val="111111"/>
          <w:sz w:val="28"/>
          <w:szCs w:val="28"/>
          <w:rtl w:val="true"/>
          <w:lang w:bidi="fa-IR"/>
        </w:rPr>
        <w:t xml:space="preserve">». </w:t>
      </w:r>
      <w:bookmarkStart w:id="300" w:name="pg10774_99779"/>
    </w:p>
    <w:p>
      <w:pPr>
        <w:pStyle w:val="Heading2"/>
        <w:numPr>
          <w:ilvl w:val="1"/>
          <w:numId w:val="1"/>
        </w:numPr>
        <w:rPr/>
      </w:pPr>
      <w:bookmarkStart w:id="301" w:name="__RefHeading___Toc8502161_1051229030"/>
      <w:bookmarkStart w:id="302" w:name="_Toc100"/>
      <w:bookmarkEnd w:id="300"/>
      <w:bookmarkEnd w:id="301"/>
      <w:r>
        <w:rPr>
          <w:rtl w:val="true"/>
        </w:rPr>
        <w:t xml:space="preserve">آیه </w:t>
      </w:r>
      <w:r>
        <w:rPr>
          <w:rtl w:val="true"/>
        </w:rPr>
        <w:t>«</w:t>
      </w:r>
      <w:r>
        <w:rPr>
          <w:rtl w:val="true"/>
        </w:rPr>
        <w:t>قل كفى بالله شهيداً بیَننی</w:t>
      </w:r>
      <w:r>
        <w:rPr>
          <w:rtl w:val="true"/>
        </w:rPr>
        <w:t>....»</w:t>
      </w:r>
      <w:bookmarkEnd w:id="30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قُلْ كَفَى بِاللَّهِ شَهِيدًا بَيْنِي وَبَيْنَكُمْ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شاهد بین من و شما کافیست که او به اعمال بندگانش آگاه و بصیر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بر صحّت و درستی نبوّت و پیغمبری تو کیست؟ و چه کسی گواهی می دهد که تو پیغمبر و از جانب خدا هستی؟ در صورتیکه برای نبوت، افراد عادی نمی توانند گواهی بدهند که بین پیامبر با آن پاکی و عظمت و خدا کسی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آنها بگو که میان من و شما خدا بهترین گواه و شاهد است و آیات خود را که همه معجزه است به دست من آشکار می سازد و خود آیات و شرح حال گذشتگان به راستی و درستی من گواه است و خدا در همه حال به حال بندگان خود دانا و بینا است و از درون آنها اطلاع دارد</w:t>
      </w:r>
      <w:r>
        <w:rPr>
          <w:rFonts w:eastAsia="IRNazanin" w:cs="IRNazanin"/>
          <w:color w:val="111111"/>
          <w:sz w:val="28"/>
          <w:szCs w:val="28"/>
          <w:rtl w:val="true"/>
          <w:lang w:bidi="fa-IR"/>
        </w:rPr>
        <w:t xml:space="preserve">. </w:t>
      </w:r>
      <w:bookmarkStart w:id="303" w:name="pg10774_99780"/>
    </w:p>
    <w:p>
      <w:pPr>
        <w:pStyle w:val="Heading2"/>
        <w:numPr>
          <w:ilvl w:val="1"/>
          <w:numId w:val="1"/>
        </w:numPr>
        <w:rPr/>
      </w:pPr>
      <w:bookmarkStart w:id="304" w:name="__RefHeading___Toc8502163_1051229030"/>
      <w:bookmarkStart w:id="305" w:name="_Toc101"/>
      <w:bookmarkEnd w:id="303"/>
      <w:bookmarkEnd w:id="304"/>
      <w:r>
        <w:rPr>
          <w:rtl w:val="true"/>
        </w:rPr>
        <w:t>صبر</w:t>
      </w:r>
      <w:bookmarkEnd w:id="30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آنهایی که ایمان آورده اید از صبر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نماز هم کمک بگیرید ترجمه صریح اینست که از صبر کردن و نماز خواندن در مشکلات خود کمک گرفته و مشکلات خود را بدین وسیله حل کنید که خدا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شما را به سختی ها چون ترس و گرسنگی و از دست رفتن اموال و جان و از بین رفتن میوه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زراعت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کنندگان مژده بده</w:t>
      </w:r>
      <w:r>
        <w:rPr>
          <w:rFonts w:eastAsia="IRNazanin" w:cs="IRNazanin"/>
          <w:color w:val="111111"/>
          <w:sz w:val="28"/>
          <w:szCs w:val="28"/>
          <w:rtl w:val="true"/>
          <w:lang w:bidi="fa-IR"/>
        </w:rPr>
        <w:t xml:space="preserve">». </w:t>
      </w:r>
      <w:bookmarkStart w:id="306" w:name="pg10774_99781"/>
    </w:p>
    <w:p>
      <w:pPr>
        <w:pStyle w:val="Heading2"/>
        <w:numPr>
          <w:ilvl w:val="1"/>
          <w:numId w:val="1"/>
        </w:numPr>
        <w:rPr/>
      </w:pPr>
      <w:bookmarkStart w:id="307" w:name="__RefHeading___Toc8502165_1051229030"/>
      <w:bookmarkStart w:id="308" w:name="_Toc102"/>
      <w:bookmarkEnd w:id="306"/>
      <w:bookmarkEnd w:id="307"/>
      <w:r>
        <w:rPr>
          <w:rtl w:val="true"/>
        </w:rPr>
        <w:t>مال و اولاد زینت و زیبایی زندگی دنیاست</w:t>
      </w:r>
      <w:bookmarkEnd w:id="30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اولاد زینت زندگی دنیاست ليكن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و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باقیست نزد پروردگار بسی بهتر و عاقبت آن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اعلى</w:t>
      </w:r>
    </w:p>
    <w:p>
      <w:pPr>
        <w:pStyle w:val="BookText"/>
        <w:rPr/>
      </w:pP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به مراتب بهتر و پاینده تر و باقی تر است تا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عالم آخرت برای تو بسی بهتر است از نشأة دنيا</w:t>
      </w:r>
      <w:r>
        <w:rPr>
          <w:rFonts w:eastAsia="IRNazanin" w:cs="IRNazanin"/>
          <w:color w:val="111111"/>
          <w:sz w:val="28"/>
          <w:szCs w:val="28"/>
          <w:rtl w:val="true"/>
          <w:lang w:bidi="fa-IR"/>
        </w:rPr>
        <w:t xml:space="preserve">». </w:t>
      </w:r>
      <w:bookmarkStart w:id="309" w:name="pg10774_99782"/>
    </w:p>
    <w:p>
      <w:pPr>
        <w:pStyle w:val="Heading2"/>
        <w:numPr>
          <w:ilvl w:val="1"/>
          <w:numId w:val="1"/>
        </w:numPr>
        <w:rPr/>
      </w:pPr>
      <w:bookmarkStart w:id="310" w:name="__RefHeading___Toc8502167_1051229030"/>
      <w:bookmarkStart w:id="311" w:name="_Toc103"/>
      <w:bookmarkEnd w:id="309"/>
      <w:bookmarkEnd w:id="310"/>
      <w:r>
        <w:rPr>
          <w:rtl w:val="true"/>
        </w:rPr>
        <w:t xml:space="preserve">آیه </w:t>
      </w:r>
      <w:r>
        <w:rPr>
          <w:rtl w:val="true"/>
        </w:rPr>
        <w:t>«</w:t>
      </w:r>
      <w:r>
        <w:rPr>
          <w:rtl w:val="true"/>
        </w:rPr>
        <w:t>قل انما انا بشرٌ مثلكم</w:t>
      </w:r>
      <w:r>
        <w:rPr>
          <w:rtl w:val="true"/>
        </w:rPr>
        <w:t>...»</w:t>
      </w:r>
      <w:bookmarkEnd w:id="31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بشری هستم که به من وحی می رسد، که خدای شما یکتاست و هر کسی به لقای رحمت او امیدوار است، باید نیکوکار باشد و هرگز در پرستش خدا احدی را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آمده است که از امام صادق علیه السلام پرسیدند که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فوق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 روزه و حج و آزاد نمودن بنده که همه عبادت است بجا آورد و ستودن مردم را نیز بخواهد هرآینه در عمل خود شرک بجا آورده و برای خدا شریک قرار داده، که خیلی بد است ولی شرک خفی است نه جلی و مستقیم و آشکار و شامل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وای به حال کسی که زحمات خود را هدر داده و عبادتی انجام دهد و پولی خرج کند اگر عذابی هم نداشته باشد و سود و مزدی نداشته باشد برای شرک خفی هیچ اجر و مزدی در پیش خدا وجود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آیه فوق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 خواب از سوره کهف آخرین آیه که آیه در بالا ذکر شده را بخواند، هر ساعتی که در شب بخواهد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حضرتش منقولست هر که سوره کهف را در هر شب جمعه بخواند جزء شهدا از دنیا می رود، ثواب شهید را به او می دهند و خدا او را با شهداء و جزء شهید شدگان در راه حق برانگیزد و روز قیامت در رسیدگی به حساب او در زمره شهدا باشد</w:t>
      </w:r>
      <w:r>
        <w:rPr>
          <w:rFonts w:eastAsia="IRNazanin" w:cs="IRNazanin"/>
          <w:color w:val="111111"/>
          <w:sz w:val="28"/>
          <w:szCs w:val="28"/>
          <w:rtl w:val="true"/>
          <w:lang w:bidi="fa-IR"/>
        </w:rPr>
        <w:t xml:space="preserve">. </w:t>
      </w:r>
      <w:bookmarkStart w:id="312" w:name="pg10774_99783"/>
    </w:p>
    <w:p>
      <w:pPr>
        <w:pStyle w:val="Heading2"/>
        <w:numPr>
          <w:ilvl w:val="1"/>
          <w:numId w:val="1"/>
        </w:numPr>
        <w:rPr/>
      </w:pPr>
      <w:bookmarkStart w:id="313" w:name="__RefHeading___Toc8502169_1051229030"/>
      <w:bookmarkStart w:id="314" w:name="_Toc104"/>
      <w:bookmarkEnd w:id="312"/>
      <w:bookmarkEnd w:id="313"/>
      <w:r>
        <w:rPr>
          <w:rtl w:val="true"/>
        </w:rPr>
        <w:t>فرموده حضرت حق در خصوص حضرت یحیی</w:t>
      </w:r>
      <w:bookmarkEnd w:id="31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وسلام حق بر او در روز ولادتش و روز وفاتش و روزیکه برای زندگی جاویدان برانگیخته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خصوص حضرت یحیی چنین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مریم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تقرّب و درخواست دعای حضرت زکریا پیغمبر خدا سخن می فرماید، و اینکه حضرت زکریا در پنهانی به خدا نیایش کرده و از پیری و سستی خویش سخن گفته و امید فراوانی به لطف و بخشش الهی داشته، از خدا درخواست وارث اهل و سزاوار برای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مقابل دعا و خواسته او بشارتش می دهد که تو را فرزندی می دهم که اسمش یحیی است و برای اولین بار این اسم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زکریا پیامبر بوده و از قدرت ولطف خدا با خبر بوده ولی باز با حیرت و خوشحالی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کجا پسری تواند بود در حالیکه زوجه من عقیم و نازاست و من هم از شدت پیری خشک و فرتوت شده ام چگونه این امکان دارد؟ خدا در جوابش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برای من بسیار آسان است و من هم تو را پس از هیچ و عدم، نعمت وجود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حضرت زکریا عرضه می دارد که بارالها برای این مژده برای من نشانه حُجتی قرار ده خدا می فرماید که با مردم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به او وحی کردیم که صبح و شام به تسبیح و نماز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ببنید قصص قرآن تماماً پرمعنی و وقایعی که در گذشته انجام شده </w:t>
      </w:r>
    </w:p>
    <w:p>
      <w:pPr>
        <w:pStyle w:val="BookText"/>
        <w:rPr/>
      </w:pPr>
      <w:r>
        <w:rPr>
          <w:rFonts w:ascii="IRNazanin" w:hAnsi="IRNazanin" w:eastAsia="IRNazanin"/>
          <w:color w:val="111111"/>
          <w:sz w:val="28"/>
          <w:sz w:val="28"/>
          <w:szCs w:val="28"/>
          <w:rtl w:val="true"/>
          <w:lang w:bidi="fa-IR"/>
        </w:rPr>
        <w:t>یکی از یکی محکم تر و مستدل تر می باشد آیا تنها این درخواست و پذیرش از طرف آن خدای بزرگ کافی نیست که ما در دعا راسخ تر و محکم تر باشیم؟ آیا خداوند فرموده فقط پیامبران و مقرّبان می توانند دعا کنند و درخواست کنند تا اجابت کنم؟ نه خداوند که آفتاب، یکی از مخلوقات او از میلیونها مخلوق اوست وقتی می تابد از هیچ چیز و هیچ کس دریغ ندارد آن وقت به این صراحت بطور عام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جواب می دهم شما را اجابت میکنم دعای شما را، پس زندگی تمام انبیاء در قرآن و خود قرآن در آیات متعددش همه و همه دلالت بر لطف بیکران بر بندگانش برای ما حجت است که دست از دعا بر نداریم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سوره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حضرت یحیی و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حضرت مریم علیها السلام آن بانوی مقدسه و پاکیزه که واقعاً شنیدنی و شیرین و اعجاب آور و موجب تقویت ایمان در برابر قدرت و وحدانیّت خداست</w:t>
      </w:r>
      <w:r>
        <w:rPr>
          <w:rFonts w:eastAsia="IRNazanin" w:cs="IRNazanin"/>
          <w:color w:val="111111"/>
          <w:sz w:val="28"/>
          <w:szCs w:val="28"/>
          <w:rtl w:val="true"/>
          <w:lang w:bidi="fa-IR"/>
        </w:rPr>
        <w:t xml:space="preserve">. </w:t>
      </w:r>
      <w:bookmarkStart w:id="315" w:name="pg10774_99785"/>
    </w:p>
    <w:p>
      <w:pPr>
        <w:pStyle w:val="Heading2"/>
        <w:numPr>
          <w:ilvl w:val="1"/>
          <w:numId w:val="1"/>
        </w:numPr>
        <w:rPr/>
      </w:pPr>
      <w:bookmarkStart w:id="316" w:name="__RefHeading___Toc8502171_1051229030"/>
      <w:bookmarkStart w:id="317" w:name="_Toc105"/>
      <w:bookmarkEnd w:id="315"/>
      <w:bookmarkEnd w:id="316"/>
      <w:r>
        <w:rPr>
          <w:rtl w:val="true"/>
        </w:rPr>
        <w:t>درخواست حضرت موسی از خدا در دعوت فرعون به سوی خدا</w:t>
      </w:r>
      <w:bookmarkEnd w:id="31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وقتی به امر خدا حضرت موسی به نزد فرعون رفته و او را که می گفت انا ربكم الأعلى به پرستش خدا دعوت کند از خدا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سعه صدر به من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بر من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ولكنت را از زبانم بازکن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ام فهمیده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پذیرا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که فوقاً متن عربی آن نوشته شد از خدا درخواست نمود، که خود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برای مشکلات روز مرّه چقدر اثر مطلوبی دارد پیش هر بزرگی هر مقامی که انسان کاری دارد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بخواند و دنبال کار برود مسلماً ظفر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این آیه را با چند درخواست دیگر که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سوره آمده از خدا مطرح کرد که خدا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همه به تو اعطاء گردید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بنده ایکه مطيع خدا باشد و خدای بخشنده هرچه بخواهد زود به او عطا فرماید</w:t>
      </w:r>
      <w:r>
        <w:rPr>
          <w:rFonts w:eastAsia="IRNazanin" w:cs="IRNazanin"/>
          <w:color w:val="111111"/>
          <w:sz w:val="28"/>
          <w:szCs w:val="28"/>
          <w:rtl w:val="true"/>
          <w:lang w:bidi="fa-IR"/>
        </w:rPr>
        <w:t xml:space="preserve">. </w:t>
      </w:r>
      <w:bookmarkStart w:id="318" w:name="pg10774_99786"/>
    </w:p>
    <w:p>
      <w:pPr>
        <w:pStyle w:val="Heading2"/>
        <w:numPr>
          <w:ilvl w:val="1"/>
          <w:numId w:val="1"/>
        </w:numPr>
        <w:rPr/>
      </w:pPr>
      <w:bookmarkStart w:id="319" w:name="__RefHeading___Toc8502173_1051229030"/>
      <w:bookmarkStart w:id="320" w:name="_Toc106"/>
      <w:bookmarkEnd w:id="318"/>
      <w:bookmarkEnd w:id="319"/>
      <w:r>
        <w:rPr>
          <w:rtl w:val="true"/>
        </w:rPr>
        <w:t>ساحر هرگز موفق و مظفّر نخواهد شد</w:t>
      </w:r>
      <w:bookmarkEnd w:id="32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این آیه در موضوع مقابله ساحران فرعون که در مقابل اعجاز حضرت موسی شکست خورده و آنچه با سِحر به شکل مار نمایش می دادند، اژدهایی که حضرت موسی با خواست خدا حاضر کرده بود همه مارهای ساحران را بلعیدند که یدالله فوق ایدیهم نیز از آنجا نمایان شد و به سحر جادوگران فرعون پایان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هرگز به ظفر و پیروزی نخواهد 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جامعه ما عده معدودی هنوز به سحر و جادو بی عقیده نیستند باید آگاه باشند که قرآن باین صراحت سحر و جادو را رد کرده البته عوام الناس و افراد معدودی هستند که سحر و جادو را باور دارند</w:t>
      </w:r>
      <w:r>
        <w:rPr>
          <w:rFonts w:eastAsia="IRNazanin" w:cs="IRNazanin"/>
          <w:color w:val="111111"/>
          <w:sz w:val="28"/>
          <w:szCs w:val="28"/>
          <w:rtl w:val="true"/>
          <w:lang w:bidi="fa-IR"/>
        </w:rPr>
        <w:t xml:space="preserve">. </w:t>
      </w:r>
      <w:bookmarkStart w:id="321" w:name="pg10774_99787"/>
    </w:p>
    <w:p>
      <w:pPr>
        <w:pStyle w:val="Heading2"/>
        <w:numPr>
          <w:ilvl w:val="1"/>
          <w:numId w:val="1"/>
        </w:numPr>
        <w:rPr/>
      </w:pPr>
      <w:bookmarkStart w:id="322" w:name="__RefHeading___Toc8502175_1051229030"/>
      <w:bookmarkStart w:id="323" w:name="_Toc107"/>
      <w:bookmarkEnd w:id="321"/>
      <w:bookmarkEnd w:id="322"/>
      <w:r>
        <w:rPr>
          <w:rtl w:val="true"/>
        </w:rPr>
        <w:t>روز قیامت به اذن خدا شفاعت انجام می شود</w:t>
      </w:r>
      <w:bookmarkEnd w:id="32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شفاعت هیچکس سود نبخشد جز آنکس که خدای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رخصت شفاعت داده و سخنش مورد پسند او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انبیا و ائمه هدی و مؤمنان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شفاعت را روشن میکند</w:t>
      </w:r>
    </w:p>
    <w:p>
      <w:pPr>
        <w:pStyle w:val="BookText"/>
        <w:rPr/>
      </w:pP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کسی هم سودمند نیست جز آنکه به او اذن شفاعت داده</w:t>
      </w:r>
      <w:r>
        <w:rPr>
          <w:rFonts w:eastAsia="IRNazanin" w:cs="IRNazanin"/>
          <w:color w:val="111111"/>
          <w:sz w:val="28"/>
          <w:szCs w:val="28"/>
          <w:rtl w:val="true"/>
          <w:lang w:bidi="fa-IR"/>
        </w:rPr>
        <w:t xml:space="preserve">...» . </w:t>
      </w:r>
      <w:bookmarkStart w:id="324" w:name="pg10774_99788"/>
    </w:p>
    <w:p>
      <w:pPr>
        <w:pStyle w:val="Heading2"/>
        <w:numPr>
          <w:ilvl w:val="1"/>
          <w:numId w:val="1"/>
        </w:numPr>
        <w:rPr/>
      </w:pPr>
      <w:bookmarkStart w:id="325" w:name="__RefHeading___Toc8502177_1051229030"/>
      <w:bookmarkStart w:id="326" w:name="_Toc108"/>
      <w:bookmarkEnd w:id="324"/>
      <w:bookmarkEnd w:id="325"/>
      <w:r>
        <w:rPr>
          <w:rtl w:val="true"/>
        </w:rPr>
        <w:t>هرکسی از یاد خدا روگردان شود زندگیش سخت و تنگ شده و در روز قیامت نابینا خواهد بود</w:t>
      </w:r>
      <w:bookmarkEnd w:id="32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هرکسی از یاد من روگردان شود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زندگانیش تنگ شود و در روز قیامت کور و نابینا به محشر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می بریم از نابینایی روز قیامت، این دنیا گذرگاه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قرآن دور نبودیم، کاش با نسخه اصلی زندگی آشنا بودیم، کاش اگر این آیه و آیاتی که می شنیدیم و می دیدیم باور می کردیم کلام،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شوخی است و نه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بتابد و روی گردان شود، نعوذ بالله به حساب نیاورد، شیطان را بر می انگیزیم تا یار و همنشین دائمی 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یاد خدای خود اعراض کند، به عذابی بسیار سخت معذبش گرداند</w:t>
      </w:r>
      <w:r>
        <w:rPr>
          <w:rFonts w:eastAsia="IRNazanin" w:cs="IRNazanin"/>
          <w:color w:val="111111"/>
          <w:sz w:val="28"/>
          <w:szCs w:val="28"/>
          <w:rtl w:val="true"/>
          <w:lang w:bidi="fa-IR"/>
        </w:rPr>
        <w:t xml:space="preserve">». </w:t>
      </w:r>
      <w:bookmarkStart w:id="327" w:name="pg10774_99789"/>
    </w:p>
    <w:p>
      <w:pPr>
        <w:pStyle w:val="Heading2"/>
        <w:numPr>
          <w:ilvl w:val="1"/>
          <w:numId w:val="1"/>
        </w:numPr>
        <w:rPr/>
      </w:pPr>
      <w:bookmarkStart w:id="328" w:name="__RefHeading___Toc8502179_1051229030"/>
      <w:bookmarkStart w:id="329" w:name="_Toc109"/>
      <w:bookmarkEnd w:id="327"/>
      <w:bookmarkEnd w:id="328"/>
      <w:r>
        <w:rPr>
          <w:rtl w:val="true"/>
        </w:rPr>
        <w:t>آیه هرچیزی از آب زنده است</w:t>
      </w:r>
      <w:bookmarkEnd w:id="329"/>
    </w:p>
    <w:p>
      <w:pPr>
        <w:pStyle w:val="BookText"/>
        <w:rPr/>
      </w:pPr>
      <w:r>
        <w:rPr>
          <w:rFonts w:ascii="IRNazanin" w:hAnsi="IRNazanin" w:eastAsia="IRNazanin"/>
          <w:color w:val="111111"/>
          <w:sz w:val="28"/>
          <w:sz w:val="28"/>
          <w:szCs w:val="28"/>
          <w:rtl w:val="true"/>
          <w:lang w:bidi="fa-IR"/>
        </w:rPr>
        <w:t xml:space="preserve">آیه معروف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وَجَعَلْنَا مِنَ الْمَاءِ كُلَّ شَيْءٍ حَيٍّ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باز به خدا ایمان نمی آورند؟ </w:t>
      </w:r>
      <w:r>
        <w:rPr>
          <w:rFonts w:eastAsia="IRNazanin" w:cs="IRNazanin"/>
          <w:color w:val="111111"/>
          <w:sz w:val="28"/>
          <w:szCs w:val="28"/>
          <w:rtl w:val="true"/>
          <w:lang w:bidi="fa-IR"/>
        </w:rPr>
        <w:t xml:space="preserve">» </w:t>
      </w:r>
      <w:bookmarkStart w:id="330" w:name="pg10774_99790"/>
    </w:p>
    <w:p>
      <w:pPr>
        <w:pStyle w:val="Heading2"/>
        <w:numPr>
          <w:ilvl w:val="1"/>
          <w:numId w:val="1"/>
        </w:numPr>
        <w:rPr/>
      </w:pPr>
      <w:bookmarkStart w:id="331" w:name="__RefHeading___Toc8502181_1051229030"/>
      <w:bookmarkStart w:id="332" w:name="_Toc110"/>
      <w:bookmarkEnd w:id="330"/>
      <w:bookmarkEnd w:id="331"/>
      <w:r>
        <w:rPr>
          <w:rtl w:val="true"/>
        </w:rPr>
        <w:t>امر خدا به آتش که سرد و سلامت برای ابراهیم باش</w:t>
      </w:r>
      <w:bookmarkEnd w:id="33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امر نمرود آتش کلانی افروختند و ابراهیم را در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 کردیم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سرد و سلامت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خطاب خدا گل ریحان گشت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کلمه سلاماً را نفرموده بود، جا داشت که حضرت ابراهیم از سرما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همه آتش برای حضرت ابراهیم آماده کردند که حرارتش از دهها متر به بیرون زبانه می کشید و یارای نزدیک شدن احدی نبود در این موقع شیطان به صورت انسانی در آمد و طرز ساختن منجنیق را به آنها آموخت، که با آن وجود نازنین حضرت را به داخل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انداختن ابراهیم به آتش حضرت این دعا را با این خواسته از خدایش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أَسئَلُکَ بِحَق مُحَمَدٍ وَالِ مُحَمّدٍ لَمَّا أَنجَيتَني مِنها فَجَعَلَها الله عَلَيه بَرداً وَسَلاماً بار خدایا به حق و شایستگی محمد و خاندان محمد مرا از آتش نجات و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آن آتش را بر او سرد و سلامت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را به آتش می انداختند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خواسته ای داری ؟ حضرت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إِلَيکَ فَلا وَأَمّا إِلى رَبَّ العالَمينَ فَنَعَم به سوی تو حاجت و خواسته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سوی پروردگار عالمها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واقعه دیگر پس از خنثی شدن نقشه شوم در آتش سوزاندن ابراهیم آن است که نمرود خواست او را از شهر و دیارش بیرون </w:t>
      </w:r>
    </w:p>
    <w:p>
      <w:pPr>
        <w:pStyle w:val="BookText"/>
        <w:rPr/>
      </w:pPr>
      <w:r>
        <w:rPr>
          <w:rFonts w:ascii="IRNazanin" w:hAnsi="IRNazanin" w:eastAsia="IRNazanin"/>
          <w:color w:val="111111"/>
          <w:sz w:val="28"/>
          <w:sz w:val="28"/>
          <w:szCs w:val="28"/>
          <w:rtl w:val="true"/>
          <w:lang w:bidi="fa-IR"/>
        </w:rPr>
        <w:t>بیاندازند و نمی گذاشت که ابراهیم اموالش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جوانی ام را به من برگردانید تا اموالم را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از عهده منطق ابراهیم بر نیامدند و تسلیم شدند که با اموالش برود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آمده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سرد و سلامت باش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نفرموده بود، تمامی آتش های دنیا سرد می گشت</w:t>
      </w:r>
      <w:r>
        <w:rPr>
          <w:rFonts w:eastAsia="IRNazanin" w:cs="IRNazanin"/>
          <w:color w:val="111111"/>
          <w:sz w:val="28"/>
          <w:szCs w:val="28"/>
          <w:rtl w:val="true"/>
          <w:lang w:bidi="fa-IR"/>
        </w:rPr>
        <w:t xml:space="preserve">. </w:t>
      </w:r>
      <w:bookmarkStart w:id="333" w:name="pg10774_99792"/>
    </w:p>
    <w:p>
      <w:pPr>
        <w:pStyle w:val="Heading2"/>
        <w:numPr>
          <w:ilvl w:val="1"/>
          <w:numId w:val="1"/>
        </w:numPr>
        <w:rPr/>
      </w:pPr>
      <w:bookmarkStart w:id="334" w:name="__RefHeading___Toc8502183_1051229030"/>
      <w:bookmarkStart w:id="335" w:name="_Toc111"/>
      <w:bookmarkEnd w:id="333"/>
      <w:bookmarkEnd w:id="334"/>
      <w:r>
        <w:rPr>
          <w:rtl w:val="true"/>
        </w:rPr>
        <w:t>آیه رب لاتذرني فرداً و</w:t>
      </w:r>
      <w:r>
        <w:rPr>
          <w:rtl w:val="true"/>
        </w:rPr>
        <w:t>.....</w:t>
      </w:r>
      <w:bookmarkEnd w:id="33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بیاور حال زکریا را زمانی که خدا را نداکرد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تنها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 فرزندی که وارث من باشد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وارث اهل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یکی از ادعیه ایست که در قنوت خوانده می شود و موجب جلای روح است و آرامش می آورد که از خود خدای خود با یک جمله کوتاه درخواستی می کند که شامل همه خوبیهاست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نیز در خصوص این آیه آمده است؛ بعد از اینکه حضرت زکریا از خدا وارث می خواهد، بلافاصله متذکر می شود که اگر هم وارث ندادی موجب شکست و سرافکندگی من نیست تو خودت مهمترین و ارث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به فکر بشر و به فکر مخلوق خوب جلوه کند و آنرا بخواهد باید بداند خواست خدا بهترین است</w:t>
      </w:r>
      <w:r>
        <w:rPr>
          <w:rFonts w:eastAsia="IRNazanin" w:cs="IRNazanin"/>
          <w:color w:val="111111"/>
          <w:sz w:val="28"/>
          <w:szCs w:val="28"/>
          <w:rtl w:val="true"/>
          <w:lang w:bidi="fa-IR"/>
        </w:rPr>
        <w:t xml:space="preserve">. </w:t>
      </w:r>
      <w:bookmarkStart w:id="336" w:name="pg10774_99793"/>
    </w:p>
    <w:p>
      <w:pPr>
        <w:pStyle w:val="Heading2"/>
        <w:numPr>
          <w:ilvl w:val="1"/>
          <w:numId w:val="1"/>
        </w:numPr>
        <w:rPr/>
      </w:pPr>
      <w:bookmarkStart w:id="337" w:name="__RefHeading___Toc8502185_1051229030"/>
      <w:bookmarkStart w:id="338" w:name="_Toc112"/>
      <w:bookmarkEnd w:id="336"/>
      <w:bookmarkEnd w:id="337"/>
      <w:r>
        <w:rPr>
          <w:rtl w:val="true"/>
        </w:rPr>
        <w:t>حضرت رسول اکرم رحمت برای عالمین است</w:t>
      </w:r>
      <w:bookmarkEnd w:id="33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نفرستادیم مگر آنکه رحمت برای اهل عالم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مسلمان بگوید چرا رحمت برای عالمیان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سبب نجات بشر از الحاد و بی عقیدتی تا قیامت می باشد و جهت رستگاری از آتش جهنم است با هدایت و رهنمایی که از جانب خدا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اثنی عشری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آن حضرت بر اهل کفر آنست که ؛ ایمان و ثواب دائم را به ایشان اعلام فرموده و صراط مستقیم را که موصل به ثواب عظیم و منجی ایشان از عذاب الیم است به آنها ارائه فرموده، هر چند مهتدی نشوند، مانند کسی که چشمه آبی جاری سازد و اعلام عام نماید که همه استفاده کنند، و تمام افراد بیایند و از آن سیراب شوند، و بعضی کوتاهی کنند و از تشنگی خود را هلاک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چشمه، نعمت عامه است بر هر دو دسته ، ولكن مقصّر خود را بی بهره ساخته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چون این آیه نازل شد، حضرت از جبرئیل پرسید آیا از این رحمت چیزی به تو رسیده؟ عرض کرد، بلی، من از عاقبت امر خود می ترسیدم، پس به میمنت تو امنیت یافتم، زیرا، خدای تعالی ثنای من نمود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قُوَّةٍ عِنْدَ ذِي الْعَرْشِ مَكِينٍ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تکویر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39" w:name="pg10774_99794"/>
    </w:p>
    <w:p>
      <w:pPr>
        <w:pStyle w:val="Heading2"/>
        <w:numPr>
          <w:ilvl w:val="1"/>
          <w:numId w:val="1"/>
        </w:numPr>
        <w:rPr/>
      </w:pPr>
      <w:bookmarkStart w:id="340" w:name="__RefHeading___Toc8502187_1051229030"/>
      <w:bookmarkStart w:id="341" w:name="_Toc113"/>
      <w:bookmarkEnd w:id="339"/>
      <w:bookmarkEnd w:id="340"/>
      <w:r>
        <w:rPr>
          <w:rtl w:val="true"/>
        </w:rPr>
        <w:t>آیه و من یعظم شعائر الله فانها</w:t>
      </w:r>
      <w:r>
        <w:rPr>
          <w:rtl w:val="true"/>
        </w:rPr>
        <w:t>...</w:t>
      </w:r>
      <w:bookmarkEnd w:id="34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شعائر دین خدا را بزرگ و محترم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بر احوال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 از تقوای قلب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گویند در جامعه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ظرف در داخل کوزه گلی چه باشد همان را به بیرون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حرف نادرستی می زند قلبش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و گفتار کاملاً غلط است چون قلب پاک، تراوش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دستور پاک به اعضاء می دهد که زبان نیز یکی از اعضاء فرمان گیرنده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نیز بر این نکته تأکید شده است که کسی که تقوای درون دارد و قلب او پاک است اقدام به بزرگداشت شعائر الهی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خصوص این آیه چنین بیان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تمام آنچه در برنامه های دینی وارد شده و انسان را به یاد خدا و عظمت آئین او می اندازد، شعائر الهی است و بزرگداشت آن نشانه تقوای دلهاست</w:t>
      </w:r>
      <w:r>
        <w:rPr>
          <w:rFonts w:eastAsia="IRNazanin" w:cs="IRNazanin"/>
          <w:color w:val="111111"/>
          <w:sz w:val="28"/>
          <w:szCs w:val="28"/>
          <w:rtl w:val="true"/>
          <w:lang w:bidi="fa-IR"/>
        </w:rPr>
        <w:t xml:space="preserve">. </w:t>
      </w:r>
      <w:bookmarkStart w:id="342" w:name="pg10774_99795"/>
    </w:p>
    <w:p>
      <w:pPr>
        <w:pStyle w:val="Heading2"/>
        <w:numPr>
          <w:ilvl w:val="1"/>
          <w:numId w:val="1"/>
        </w:numPr>
        <w:rPr/>
      </w:pPr>
      <w:bookmarkStart w:id="343" w:name="__RefHeading___Toc8502189_1051229030"/>
      <w:bookmarkStart w:id="344" w:name="_Toc114"/>
      <w:bookmarkEnd w:id="342"/>
      <w:bookmarkEnd w:id="343"/>
      <w:r>
        <w:rPr>
          <w:rtl w:val="true"/>
        </w:rPr>
        <w:t>خضوع</w:t>
      </w:r>
      <w:bookmarkEnd w:id="34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آیه مربوط به خاضعين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فَإِلَهُكُمْ إِلَهٌ وَاحِدٌ فَلَهُ أَسْلِمُوا وَبَشِّرِ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خدای شما، خداییست یکتا همه تسلیم فرمان او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 و خاشعان را به سعادت ابدی بشارت 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برهان آمده که علی بن عیسی از حضرت موسی بن جعفر علیه السلام سؤال نمود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ما نازل شده، بنابر این ظاهر آیه عام و باطن آن خاص ائمه علیهم السلام است</w:t>
      </w:r>
      <w:r>
        <w:rPr>
          <w:rFonts w:eastAsia="IRNazanin" w:cs="IRNazanin"/>
          <w:color w:val="111111"/>
          <w:sz w:val="28"/>
          <w:szCs w:val="28"/>
          <w:rtl w:val="true"/>
          <w:lang w:bidi="fa-IR"/>
        </w:rPr>
        <w:t xml:space="preserve">. </w:t>
      </w:r>
      <w:bookmarkStart w:id="345" w:name="pg10774_99796"/>
    </w:p>
    <w:p>
      <w:pPr>
        <w:pStyle w:val="Heading2"/>
        <w:numPr>
          <w:ilvl w:val="1"/>
          <w:numId w:val="1"/>
        </w:numPr>
        <w:rPr/>
      </w:pPr>
      <w:bookmarkStart w:id="346" w:name="__RefHeading___Toc8502191_1051229030"/>
      <w:bookmarkStart w:id="347" w:name="_Toc115"/>
      <w:bookmarkEnd w:id="345"/>
      <w:bookmarkEnd w:id="346"/>
      <w:r>
        <w:rPr>
          <w:rtl w:val="true"/>
        </w:rPr>
        <w:t>کوری چشم دل کفار</w:t>
      </w:r>
      <w:bookmarkEnd w:id="34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 xml:space="preserve">أَفَلَمْ يَسِيرُوا فِي الْأَرْضِ فَتَكُونَ لَهُمْ قُلُوبٌ يَعْقِلُونَ بِهَا أَوْ آذَانٌ يَسْمَعُونَ بِهَا فَإِنَّهَا لَا تَعْمَى الْأَبْصَارُ وَلَكِنْ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کافران در روی زمین به سیر و گردش نمی پردازند؟ تا دلهاشان بینش و هوش پیدا کند و گوششان به حقیقت شنوا گردد که این کافران را چشم سرشان کور نیست، بلکه چشم باطن و دیده دلهاشان کور است</w:t>
      </w:r>
      <w:r>
        <w:rPr>
          <w:rFonts w:eastAsia="IRNazanin" w:cs="IRNazanin"/>
          <w:color w:val="111111"/>
          <w:sz w:val="28"/>
          <w:szCs w:val="28"/>
          <w:rtl w:val="true"/>
          <w:lang w:bidi="fa-IR"/>
        </w:rPr>
        <w:t xml:space="preserve">». </w:t>
      </w:r>
      <w:bookmarkStart w:id="348" w:name="pg10774_99797"/>
    </w:p>
    <w:p>
      <w:pPr>
        <w:pStyle w:val="Heading2"/>
        <w:numPr>
          <w:ilvl w:val="1"/>
          <w:numId w:val="1"/>
        </w:numPr>
        <w:rPr/>
      </w:pPr>
      <w:bookmarkStart w:id="349" w:name="__RefHeading___Toc8502193_1051229030"/>
      <w:bookmarkStart w:id="350" w:name="_Toc116"/>
      <w:bookmarkEnd w:id="348"/>
      <w:bookmarkEnd w:id="349"/>
      <w:r>
        <w:rPr>
          <w:rtl w:val="true"/>
        </w:rPr>
        <w:t>مؤمن از گفتن حرف بیجا پرهیز کند</w:t>
      </w:r>
      <w:bookmarkEnd w:id="35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که از لغو و سخن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بدنيا نه بآخرت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و اعراض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از نشانه مؤمن است که خدا را پیوسته در نظر دارد و سعی می کند همه کارهایش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بگوید برای خدا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حرفی که ببیند نه به کسی سودی دارد و نه برای خودش نه برای دینش نه به جامعه اش سودی ندارد،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را نوعی اسراف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خدا این وسائل را در اختیار نگذاشته که به هر شکل می خواهد هدر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یعنی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زشت و بیهوده ولغوی نگویند و نشنوند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آرامشهای روحی بشر اینست که همنشینان او اهل هزل و لغو گو نباشند که گفته شده روح را صحبت نا اهل عذابيست الیم که عذاب درد آور است</w:t>
      </w:r>
      <w:r>
        <w:rPr>
          <w:rFonts w:eastAsia="IRNazanin" w:cs="IRNazanin"/>
          <w:color w:val="111111"/>
          <w:sz w:val="28"/>
          <w:szCs w:val="28"/>
          <w:rtl w:val="true"/>
          <w:lang w:bidi="fa-IR"/>
        </w:rPr>
        <w:t xml:space="preserve">. </w:t>
      </w:r>
      <w:bookmarkStart w:id="351" w:name="pg10774_99798"/>
    </w:p>
    <w:p>
      <w:pPr>
        <w:pStyle w:val="Heading2"/>
        <w:numPr>
          <w:ilvl w:val="1"/>
          <w:numId w:val="1"/>
        </w:numPr>
        <w:rPr/>
      </w:pPr>
      <w:bookmarkStart w:id="352" w:name="__RefHeading___Toc8502195_1051229030"/>
      <w:bookmarkStart w:id="353" w:name="_Toc117"/>
      <w:bookmarkEnd w:id="351"/>
      <w:bookmarkEnd w:id="352"/>
      <w:r>
        <w:rPr>
          <w:rtl w:val="true"/>
        </w:rPr>
        <w:t>شکرگزار نعمات الهی کم است</w:t>
      </w:r>
      <w:bookmarkEnd w:id="35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 xml:space="preserve">وَهُوَ الَّذِي أَنْشَأَ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خدایی که برای شما بندگان گوش و چشم و قلب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ظاهر و باطن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بسیار کمی از شما شكر او بجا می 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بندگان چقدر به یاد این نعمات که سبب دیدن، شنیدن، فهمیدن، و کارکردن این ماشین عظيم بدن که موتورش قلب است هستیم؟ هزاران نعمت در اختیار ماست که همگی وسیله آرامش و ادامه حیات ما هستند و اگر یکی از آنها دچار مشکلی شود باید با صرف هزینه زیاد به جبران آن اقدام کرد و در عین حال مثل قبل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خلل کوچکی در قلب ایجاد شود با صرف پول و وقت زیاد قلب هیچگاه به حالت اولیه خویش نمی رسد و همه این نعمت ها را خداوند ارزان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یا پرده گوش یا رگها و دریچه ها و دهلیزها آسیب ببیند چه می شود؟ همه اینها را خدا با هزاران هزار سلول سالم به ما ارزانی داشته در اختیار ما گذاشته به یاد نمی آوریم، شگر گزار نیستیم، به زبان نمی آوریم که خود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بِنِغمَةِ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خداوند سخن بگو و یادآور آنها باش</w:t>
      </w:r>
      <w:r>
        <w:rPr>
          <w:rFonts w:eastAsia="IRNazanin" w:cs="IRNazanin"/>
          <w:color w:val="111111"/>
          <w:sz w:val="28"/>
          <w:szCs w:val="28"/>
          <w:rtl w:val="true"/>
          <w:lang w:bidi="fa-IR"/>
        </w:rPr>
        <w:t xml:space="preserve">. </w:t>
      </w:r>
      <w:bookmarkStart w:id="354" w:name="pg10774_99799"/>
    </w:p>
    <w:p>
      <w:pPr>
        <w:pStyle w:val="Heading2"/>
        <w:numPr>
          <w:ilvl w:val="1"/>
          <w:numId w:val="1"/>
        </w:numPr>
        <w:rPr/>
      </w:pPr>
      <w:bookmarkStart w:id="355" w:name="__RefHeading___Toc8502197_1051229030"/>
      <w:bookmarkStart w:id="356" w:name="_Toc118"/>
      <w:bookmarkEnd w:id="354"/>
      <w:bookmarkEnd w:id="355"/>
      <w:r>
        <w:rPr>
          <w:rtl w:val="true"/>
        </w:rPr>
        <w:t>حرمت زنا و مجازات آن</w:t>
      </w:r>
      <w:bookmarkEnd w:id="35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زنان و مردان زناکار با صد تازیانه مجازات و تنبیه کنید و هرگز درباره آنان در دین خدا رحم و رأفت روا ندارید، اگر به خدا و روز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عذاب آن بدکاران را جمعی از مومنان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و مجازات آنها در حضور جمعی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یکی از گناهان کبیره و عمل زشت و غضب الهی را سبب می شود در تفسير اثنی عشری آمده حضرت ختمی مرتبت به حضرت امیر المومنین می فرماید یا علی در زنا شش صفت باشد سه در دنیا و سه در آخرت، امّا در دنیا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را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موت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همیشگی در آتش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و زانیه حلال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بزرگی و عظیم بودن گناه همین کافی است که خدای بزرگ با رحمانیت خود در مجازات زناکار رأفت را از خود برداشته است که درباره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رأفت روا ندارید تکمیل و تعقیب جمله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در آتش بودن زنا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زنا کننده بگوید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نادم هم نشود و توبه واقعی نکند و با همان فکر کج از دنیا برود</w:t>
      </w:r>
      <w:r>
        <w:rPr>
          <w:rFonts w:eastAsia="IRNazanin" w:cs="IRNazanin"/>
          <w:color w:val="111111"/>
          <w:sz w:val="28"/>
          <w:szCs w:val="28"/>
          <w:rtl w:val="true"/>
          <w:lang w:bidi="fa-IR"/>
        </w:rPr>
        <w:t xml:space="preserve">. </w:t>
      </w:r>
      <w:bookmarkStart w:id="357" w:name="pg10774_99800"/>
    </w:p>
    <w:p>
      <w:pPr>
        <w:pStyle w:val="Heading2"/>
        <w:numPr>
          <w:ilvl w:val="1"/>
          <w:numId w:val="1"/>
        </w:numPr>
        <w:rPr/>
      </w:pPr>
      <w:bookmarkStart w:id="358" w:name="__RefHeading___Toc8502199_1051229030"/>
      <w:bookmarkStart w:id="359" w:name="_Toc119"/>
      <w:bookmarkEnd w:id="357"/>
      <w:bookmarkEnd w:id="358"/>
      <w:r>
        <w:rPr>
          <w:rtl w:val="true"/>
        </w:rPr>
        <w:t>امر خدا به نکاح و بشارت خدا به غنی نمودن فقیر از فضل و کرم خویش</w:t>
      </w:r>
      <w:bookmarkEnd w:id="35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مردان بی زن و زنان بی شوهر و کنیزان و بندگان خود را به نکاح یکدیگر در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فقر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و زنی فقیرند، خداوند به لطف خود آنانرا بی نیاز و مستغنی خواهد فرمود که خدا به احوال بندگان آگاه و رحمتش وسیع و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در تفسير اثنی عشری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التّزويجَ مَخافَة العيلَةَ فَقَد أساءَ باللهِ الظَّنَّ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ترک کند تزویج را از ترس بی چیزی، پس به تحقیق بدگمان شده به خدا</w:t>
      </w:r>
      <w:r>
        <w:rPr>
          <w:rFonts w:eastAsia="IRNazanin" w:cs="IRNazanin"/>
          <w:color w:val="111111"/>
          <w:sz w:val="28"/>
          <w:szCs w:val="28"/>
          <w:rtl w:val="true"/>
          <w:lang w:bidi="fa-IR"/>
        </w:rPr>
        <w:t xml:space="preserve">». </w:t>
      </w:r>
      <w:bookmarkStart w:id="360" w:name="pg10774_99801"/>
    </w:p>
    <w:p>
      <w:pPr>
        <w:pStyle w:val="Heading2"/>
        <w:numPr>
          <w:ilvl w:val="1"/>
          <w:numId w:val="1"/>
        </w:numPr>
        <w:rPr/>
      </w:pPr>
      <w:bookmarkStart w:id="361" w:name="__RefHeading___Toc8502201_1051229030"/>
      <w:bookmarkStart w:id="362" w:name="_Toc120"/>
      <w:bookmarkEnd w:id="360"/>
      <w:bookmarkEnd w:id="361"/>
      <w:r>
        <w:rPr>
          <w:rtl w:val="true"/>
        </w:rPr>
        <w:t xml:space="preserve">آیه نور </w:t>
      </w:r>
      <w:r>
        <w:rPr>
          <w:rtl w:val="true"/>
        </w:rPr>
        <w:t>(</w:t>
      </w:r>
      <w:r>
        <w:rPr>
          <w:rtl w:val="true"/>
        </w:rPr>
        <w:t>الله نور السموات والارض</w:t>
      </w:r>
      <w:r>
        <w:rPr>
          <w:rtl w:val="true"/>
        </w:rPr>
        <w:t>...)</w:t>
      </w:r>
      <w:bookmarkEnd w:id="36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مَثَل نور او شبیه چراغی است که در آن چراغ روشنی باشد و آن چراغ در میان شیشه ای که نور دهی و درخشندگی آن مثل ستاره ایست درخشان و روشن از درخت مبارکه زیتون با آنکه شرقی و غربی نیست شرق و غرب جهان بدان فروزان است و بی آنکه آتشی زیت آنرا برافروزد و خود به خود جهانی را روشنی بخشد و خدا هر که را خواهد به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وحی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کند و این مثلها را خدا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اش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امور عالم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ذات الهی منزه است از جسم و صورت و عرض و جوهر، پس نور وضياء و از جنس نور و ضیاء نخواهد بود، زیرا خدای تعالی خالق جميع اجناس باشد، بنابر این لازم آید تاویل آیه شریفه به وجه ذیل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روایت نموده در توحيد خود از عباس بن هلال که از حضرت رضا علیه السلام سؤال نمودم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هادِ لاهل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وهاد لاهل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هدایت کننده اهل آسمانها و زمین ها است و آنچه مصلحت دنیا و آخرت ایشان است به توفیق و معونت ولطف به آنان بدهد؟ مانند نور که به آن راه برند، یعنی چنانچه رونده در تاریکی شب به روشنایی ماه رود، مكلّفان هم به لطف و توفیق الهی به نجات راه یابند، و بنابراین اسناد نور به خدا بر سبيل تشبیه و استعاره باشد</w:t>
      </w:r>
      <w:r>
        <w:rPr>
          <w:rFonts w:eastAsia="IRNazanin" w:cs="IRNazanin"/>
          <w:color w:val="111111"/>
          <w:sz w:val="28"/>
          <w:szCs w:val="28"/>
          <w:rtl w:val="true"/>
          <w:lang w:bidi="fa-IR"/>
        </w:rPr>
        <w:t xml:space="preserve">. </w:t>
      </w:r>
      <w:bookmarkStart w:id="363" w:name="pg10774_99803"/>
    </w:p>
    <w:p>
      <w:pPr>
        <w:pStyle w:val="Heading2"/>
        <w:numPr>
          <w:ilvl w:val="1"/>
          <w:numId w:val="1"/>
        </w:numPr>
        <w:rPr/>
      </w:pPr>
      <w:bookmarkStart w:id="364" w:name="__RefHeading___Toc8502203_1051229030"/>
      <w:bookmarkStart w:id="365" w:name="_Toc121"/>
      <w:bookmarkEnd w:id="363"/>
      <w:bookmarkEnd w:id="364"/>
      <w:r>
        <w:rPr>
          <w:rtl w:val="true"/>
        </w:rPr>
        <w:t>پاک مردانی که هیچ کسب و تجارت آنها را از یاد خدا غافل نگرداند</w:t>
      </w:r>
      <w:bookmarkEnd w:id="36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هیچ کسب و تجارت آنانرا از یاد و ذکر خدا غافل نگرداند و نماز به پا داشته و به فقیران زکات می دهند و از روزیکه دل و دیده ها در آنروز حیران و مضطرب است ترسان 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و آگاهی دادن از تفسير اثنی عشری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می فرماید شهامت و مردانگی جماعتی را که با وجود اشتغال به تجارت، به یاد خدا هستند به مرتبه ای است که چون وقت نماز در آید دست از ربح و فایده بردارند و به وظایف بندگی و عبادت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دستور کلی و سرمشق بزرگی است برای متدیّنین که در تقارن امر آخرتی و دنیایی، جانب آخرت را ترجیح دهند و به سبب اشتغال به امور دنیوی، از درک فیوضات ربّانی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تجّاری هستند که مشغول نسازد ایشان را خرید و فروش از یاد خدا هرگاه داخل شود وقت نماز، در آن وقت حق او را ادا کنند</w:t>
      </w:r>
      <w:r>
        <w:rPr>
          <w:rFonts w:eastAsia="IRNazanin" w:cs="IRNazanin"/>
          <w:color w:val="111111"/>
          <w:sz w:val="28"/>
          <w:szCs w:val="28"/>
          <w:rtl w:val="true"/>
          <w:lang w:bidi="fa-IR"/>
        </w:rPr>
        <w:t xml:space="preserve">. </w:t>
      </w:r>
      <w:bookmarkStart w:id="366" w:name="pg10774_99804"/>
    </w:p>
    <w:p>
      <w:pPr>
        <w:pStyle w:val="Heading2"/>
        <w:numPr>
          <w:ilvl w:val="1"/>
          <w:numId w:val="1"/>
        </w:numPr>
        <w:rPr/>
      </w:pPr>
      <w:bookmarkStart w:id="367" w:name="__RefHeading___Toc8502205_1051229030"/>
      <w:bookmarkStart w:id="368" w:name="_Toc122"/>
      <w:bookmarkEnd w:id="366"/>
      <w:bookmarkEnd w:id="367"/>
      <w:r>
        <w:rPr>
          <w:rtl w:val="true"/>
        </w:rPr>
        <w:t xml:space="preserve">فرزندان شما که به حد بلوغ رسیدند </w:t>
      </w:r>
      <w:r>
        <w:rPr>
          <w:rtl w:val="true"/>
        </w:rPr>
        <w:t>[</w:t>
      </w:r>
      <w:r>
        <w:rPr>
          <w:rtl w:val="true"/>
        </w:rPr>
        <w:t xml:space="preserve">باید برای ورود به اتاق شما </w:t>
      </w:r>
      <w:r>
        <w:rPr>
          <w:rtl w:val="true"/>
        </w:rPr>
        <w:t>]</w:t>
      </w:r>
      <w:r>
        <w:rPr>
          <w:rtl w:val="true"/>
        </w:rPr>
        <w:t>اجازه بگیرند</w:t>
      </w:r>
      <w:bookmarkEnd w:id="36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طفلان و فرزندان شما به حد بلوغ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مانند سایر بالغان با اجازه وارد شوند و خدا آیات و نشانه های خود را به این روشنی بیان میکند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دانا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 است</w:t>
      </w:r>
      <w:r>
        <w:rPr>
          <w:rFonts w:eastAsia="IRNazanin" w:cs="IRNazanin"/>
          <w:color w:val="111111"/>
          <w:sz w:val="28"/>
          <w:szCs w:val="28"/>
          <w:rtl w:val="true"/>
          <w:lang w:bidi="fa-IR"/>
        </w:rPr>
        <w:t xml:space="preserve">». </w:t>
      </w:r>
      <w:bookmarkStart w:id="369" w:name="pg10774_99805"/>
    </w:p>
    <w:p>
      <w:pPr>
        <w:pStyle w:val="Heading2"/>
        <w:numPr>
          <w:ilvl w:val="1"/>
          <w:numId w:val="1"/>
        </w:numPr>
        <w:rPr/>
      </w:pPr>
      <w:bookmarkStart w:id="370" w:name="__RefHeading___Toc8502207_1051229030"/>
      <w:bookmarkStart w:id="371" w:name="_Toc123"/>
      <w:bookmarkEnd w:id="369"/>
      <w:bookmarkEnd w:id="370"/>
      <w:r>
        <w:rPr>
          <w:rtl w:val="true"/>
        </w:rPr>
        <w:t>شما از خانه های نزدیکان اجازه خوردن دارید</w:t>
      </w:r>
      <w:bookmarkEnd w:id="37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آیه آن قسمت که مربوط به بحث و فصل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بقیه آیه که مربوط به ورود به خانه های اجازه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 شما نیست که از خانه های خود و پدران خود و مادران خود و برادران و خواهران و عمو و عمه و دایی و خاله خویش غذا تناول کنید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حاکی از نهایت صفا و صمیمیتی است که در جامعه اسلامی باید حاکم باشد و تنگ نظری ها و انحصارطلبی ها و خودخواهی ها از آن دور گردد و نوعی سعه صدر و بزرگواری را در انسان ترویج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منعی ندارد با آن همه که اسلام دقت در مال دیگران نموده اما برای تالیف قلوب نزدیکان انسان به همدیگر این اعمال را رواج و رونق داده تا محبتها صیقل پیدا کند</w:t>
      </w:r>
      <w:r>
        <w:rPr>
          <w:rFonts w:eastAsia="IRNazanin" w:cs="IRNazanin"/>
          <w:color w:val="111111"/>
          <w:sz w:val="28"/>
          <w:szCs w:val="28"/>
          <w:rtl w:val="true"/>
          <w:lang w:bidi="fa-IR"/>
        </w:rPr>
        <w:t xml:space="preserve">. </w:t>
      </w:r>
      <w:bookmarkStart w:id="372" w:name="pg10774_99806"/>
    </w:p>
    <w:p>
      <w:pPr>
        <w:pStyle w:val="Heading2"/>
        <w:numPr>
          <w:ilvl w:val="1"/>
          <w:numId w:val="1"/>
        </w:numPr>
        <w:rPr/>
      </w:pPr>
      <w:bookmarkStart w:id="373" w:name="__RefHeading___Toc8502209_1051229030"/>
      <w:bookmarkStart w:id="374" w:name="_Toc124"/>
      <w:bookmarkEnd w:id="372"/>
      <w:bookmarkEnd w:id="373"/>
      <w:r>
        <w:rPr>
          <w:rtl w:val="true"/>
        </w:rPr>
        <w:t>ذكر بعضی از نعمات الهی توسط حضرت ابراهیم پیامبر</w:t>
      </w:r>
      <w:bookmarkEnd w:id="37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مرا آفرید و به راه راست هدایتم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غذا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تشنه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شوم شفایم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حیات چند روزه دنیا می میراند سپس به حیات ابدی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چشم امید دارم که روز جزا گناهم را بیامرزد</w:t>
      </w:r>
      <w:r>
        <w:rPr>
          <w:rFonts w:eastAsia="IRNazanin" w:cs="IRNazanin"/>
          <w:color w:val="111111"/>
          <w:sz w:val="28"/>
          <w:szCs w:val="28"/>
          <w:rtl w:val="true"/>
          <w:lang w:bidi="fa-IR"/>
        </w:rPr>
        <w:t xml:space="preserve">». </w:t>
      </w:r>
      <w:bookmarkStart w:id="375" w:name="pg10774_99808"/>
    </w:p>
    <w:p>
      <w:pPr>
        <w:pStyle w:val="Heading2"/>
        <w:numPr>
          <w:ilvl w:val="1"/>
          <w:numId w:val="1"/>
        </w:numPr>
        <w:rPr/>
      </w:pPr>
      <w:bookmarkStart w:id="376" w:name="__RefHeading___Toc8502211_1051229030"/>
      <w:bookmarkStart w:id="377" w:name="_Toc125"/>
      <w:bookmarkEnd w:id="375"/>
      <w:bookmarkEnd w:id="376"/>
      <w:r>
        <w:rPr>
          <w:rtl w:val="true"/>
        </w:rPr>
        <w:t>ظلم</w:t>
      </w:r>
      <w:bookmarkEnd w:id="37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آل محمد صلی الله علیه و آله وسلم و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بزودی خواهند دانست که به چه کیفر گاهی در دوزخ بازگشت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افرادی هستند که در حق همدیگر ظلم و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دفاعی هم از جانب مظلوم نشود، بزودی خواهند دانست نتیجه ظلم شان و نتیجه اعمالشان چه خواهد بود و عاقبت کارشان به کجا منتهی می شود و جایگاهشان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علاوه بر تمامی بیداریهایی که برای غافلان بوجود می آورد از نظر روحی و باطنی آرامش بخصوصی در مظلوم بوجود می آورد که قول خدا حق است و وقفه ناپذیر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مظلومی ظلمی از کسی روا شد و او نخواست یا نتوانست دفاع کند حتماً آیه فوق را در زبان تکرار کند مسلماً آرامش پیدا می کند و خود را در جایگاهی می بیند که کسی قول داده که حق و دادش را از ظالم بگیرد، آن قول دهنده و دفاع کننده خداست</w:t>
      </w:r>
      <w:r>
        <w:rPr>
          <w:rFonts w:eastAsia="IRNazanin" w:cs="IRNazanin"/>
          <w:color w:val="111111"/>
          <w:sz w:val="28"/>
          <w:szCs w:val="28"/>
          <w:rtl w:val="true"/>
          <w:lang w:bidi="fa-IR"/>
        </w:rPr>
        <w:t xml:space="preserve">». </w:t>
      </w:r>
      <w:bookmarkStart w:id="378" w:name="pg10774_99809"/>
    </w:p>
    <w:p>
      <w:pPr>
        <w:pStyle w:val="Heading2"/>
        <w:numPr>
          <w:ilvl w:val="1"/>
          <w:numId w:val="1"/>
        </w:numPr>
        <w:rPr/>
      </w:pPr>
      <w:bookmarkStart w:id="379" w:name="__RefHeading___Toc8502213_1051229030"/>
      <w:bookmarkStart w:id="380" w:name="_Toc126"/>
      <w:bookmarkEnd w:id="378"/>
      <w:bookmarkEnd w:id="379"/>
      <w:r>
        <w:rPr>
          <w:rtl w:val="true"/>
        </w:rPr>
        <w:t xml:space="preserve">سوره ای که بسم الله الرحمن الرحیم یکی در اول و دومی در وسط سوره </w:t>
      </w:r>
      <w:r>
        <w:rPr>
          <w:rtl w:val="true"/>
        </w:rPr>
        <w:t>(</w:t>
      </w:r>
      <w:r>
        <w:rPr/>
        <w:t>2</w:t>
      </w:r>
      <w:r>
        <w:rPr>
          <w:rtl w:val="true"/>
        </w:rPr>
        <w:t xml:space="preserve"> </w:t>
      </w:r>
      <w:r>
        <w:rPr>
          <w:rtl w:val="true"/>
        </w:rPr>
        <w:t>بار</w:t>
      </w:r>
      <w:r>
        <w:rPr>
          <w:rtl w:val="true"/>
        </w:rPr>
        <w:t xml:space="preserve">) </w:t>
      </w:r>
      <w:r>
        <w:rPr>
          <w:rtl w:val="true"/>
        </w:rPr>
        <w:t>آمده</w:t>
      </w:r>
      <w:bookmarkEnd w:id="38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از طرف سلیمان و آن به نام خدای بخشنده مهربان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و داستان حقیقی این چنین است که؛ حضرت سلیمان نامه به پادشاه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بوسیله هدهد فرستاد تا او و آن قوم را به سوی خدایی واحد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بسم الله دوم در سوره بسم الله اول نامه حضرت سلیمان است که تفصيل آن در سوره نمل آمده است که بسیار خواندنی و شیرین است</w:t>
      </w:r>
      <w:r>
        <w:rPr>
          <w:rFonts w:eastAsia="IRNazanin" w:cs="IRNazanin"/>
          <w:color w:val="111111"/>
          <w:sz w:val="28"/>
          <w:szCs w:val="28"/>
          <w:rtl w:val="true"/>
          <w:lang w:bidi="fa-IR"/>
        </w:rPr>
        <w:t xml:space="preserve">. </w:t>
      </w:r>
      <w:bookmarkStart w:id="381" w:name="pg10774_99810"/>
    </w:p>
    <w:p>
      <w:pPr>
        <w:pStyle w:val="Heading2"/>
        <w:numPr>
          <w:ilvl w:val="1"/>
          <w:numId w:val="1"/>
        </w:numPr>
        <w:rPr/>
      </w:pPr>
      <w:bookmarkStart w:id="382" w:name="__RefHeading___Toc8502215_1051229030"/>
      <w:bookmarkStart w:id="383" w:name="_Toc127"/>
      <w:bookmarkEnd w:id="381"/>
      <w:bookmarkEnd w:id="382"/>
      <w:r>
        <w:rPr>
          <w:rtl w:val="true"/>
        </w:rPr>
        <w:t>آیه امَّن یُجیب المُضطَر</w:t>
      </w:r>
      <w:r>
        <w:rPr>
          <w:rtl w:val="true"/>
        </w:rPr>
        <w:t>...</w:t>
      </w:r>
      <w:bookmarkEnd w:id="38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کیست که دعای بیچارگان مضطر را به اجابت می رساند و رنج و غم آنان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های معروف و مشهور خیلی مهم و مفید به حال دعا کنندگان و مضطرّان درگاه خدای بزرگ آیه فوق است و برای اجابت دعا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خوانده شود، بعد درخواستها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رحمت خدا معطوف و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بر می آید که او خواست بیچاره ترین را زودتر اجابت فرماید چون وقتی انسان اگر چه غير موحّد به گُل از هر معبود غیر از خدا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بالفطره به سوی معبود واقعی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درون واقعی یک بت پرست بیرون ریخته شود، دل او خواهد گفت دنبال بت ساخته و پرداخته ای هستم که مرا به معبود اصلی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استمرار، اصلی را به فراموشی سپرده و همان سنگ تراشیده شده یا خورشید خلق شده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 بیان فوق نیز در تفسیر نمونه چنین آمده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واقعیت به عنوان یک احساس فطری در درون جان همه انسانهاست، بت پرستان نیز به هنگامی که در میان امواج خروشان دریا گرفتار می شوند، تمام معبودهای خود را فراموش کرده، دست به دامن خدا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سوار کشتی می شوند خدا را می خوانند در حالی که پرستش را مخصوص او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84" w:name="pg10774_99811"/>
    </w:p>
    <w:p>
      <w:pPr>
        <w:pStyle w:val="Heading2"/>
        <w:numPr>
          <w:ilvl w:val="1"/>
          <w:numId w:val="1"/>
        </w:numPr>
        <w:rPr/>
      </w:pPr>
      <w:bookmarkStart w:id="385" w:name="__RefHeading___Toc8502217_1051229030"/>
      <w:bookmarkStart w:id="386" w:name="_Toc128"/>
      <w:bookmarkEnd w:id="384"/>
      <w:bookmarkEnd w:id="385"/>
      <w:r>
        <w:rPr>
          <w:rtl w:val="true"/>
        </w:rPr>
        <w:t>خوبی کن همانطور که خدا به تو خوبی کرده</w:t>
      </w:r>
      <w:bookmarkEnd w:id="38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وسط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 توانی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نیکی کن همانطور که خدا بر تو نیکی و احسان کرده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هرچه از خدا می خواهد، باید خودش هم از آنچه خدا ابزار و قدرتش را در اختیارش گذاشته به دیگران نیز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و خوبی و رفع نیاز از دیگران از صفات پسندیده است، خود او هم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منشاء همه خوبی ها و نعمتها خداست</w:t>
      </w:r>
      <w:r>
        <w:rPr>
          <w:rFonts w:eastAsia="IRNazanin" w:cs="IRNazanin"/>
          <w:color w:val="111111"/>
          <w:sz w:val="28"/>
          <w:szCs w:val="28"/>
          <w:rtl w:val="true"/>
          <w:lang w:bidi="fa-IR"/>
        </w:rPr>
        <w:t xml:space="preserve">. </w:t>
      </w:r>
      <w:bookmarkStart w:id="387" w:name="pg10774_99812"/>
    </w:p>
    <w:p>
      <w:pPr>
        <w:pStyle w:val="Heading2"/>
        <w:numPr>
          <w:ilvl w:val="1"/>
          <w:numId w:val="1"/>
        </w:numPr>
        <w:rPr/>
      </w:pPr>
      <w:bookmarkStart w:id="388" w:name="__RefHeading___Toc8502219_1051229030"/>
      <w:bookmarkStart w:id="389" w:name="_Toc129"/>
      <w:bookmarkEnd w:id="387"/>
      <w:bookmarkEnd w:id="388"/>
      <w:r>
        <w:rPr>
          <w:rtl w:val="true"/>
        </w:rPr>
        <w:t>آیه مستضعفین</w:t>
      </w:r>
      <w:bookmarkEnd w:id="38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اراده کردیم که بر آن طایفه ضعيف و ذلیل منّت گذارده در روی زمین آنها را پیشوایان خلق قرار دهیم و وارث ملک و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bookmarkStart w:id="390" w:name="pg10774_99813"/>
    </w:p>
    <w:p>
      <w:pPr>
        <w:pStyle w:val="Heading2"/>
        <w:numPr>
          <w:ilvl w:val="1"/>
          <w:numId w:val="1"/>
        </w:numPr>
        <w:rPr/>
      </w:pPr>
      <w:bookmarkStart w:id="391" w:name="__RefHeading___Toc8502221_1051229030"/>
      <w:bookmarkStart w:id="392" w:name="_Toc130"/>
      <w:bookmarkEnd w:id="390"/>
      <w:bookmarkEnd w:id="391"/>
      <w:r>
        <w:rPr>
          <w:rtl w:val="true"/>
        </w:rPr>
        <w:t>آیه إِنَّ الّذي فرض علیک القرآن</w:t>
      </w:r>
      <w:r>
        <w:rPr>
          <w:rtl w:val="true"/>
        </w:rPr>
        <w:t xml:space="preserve">... </w:t>
      </w:r>
      <w:r>
        <w:rPr>
          <w:rtl w:val="true"/>
        </w:rPr>
        <w:t>که به گوش مسافر خواندنش مفید است</w:t>
      </w:r>
      <w:bookmarkEnd w:id="39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بدان آن خدایی که احکام قرآن را به تو واجب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وابلاغ آنرا برای تو وظیفه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جایگاه خود مکه یا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یکی از پیش گوییهای اعجاز آمیز قرآن است، که حضرت رسول وقتی به طرف یثرب می رفتند با دلی پر از عشق و محبت نسبت به کعبه بودند و در عین حال از دور شدن از آن سرزمین سخت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مهربان با نزول آیه فوق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 همان طور که حضرت موسی را با یک غیبت طولانی از مصر به زادگاه اصلیش برگرداند و یا پس از آنکه در زمان شیرخوارگی از مادرش مدت کوتاهی جدا کرد، به مادرش رساند</w:t>
      </w:r>
      <w:r>
        <w:rPr>
          <w:rFonts w:eastAsia="IRNazanin" w:cs="IRNazanin"/>
          <w:color w:val="111111"/>
          <w:sz w:val="28"/>
          <w:szCs w:val="28"/>
          <w:rtl w:val="true"/>
          <w:lang w:bidi="fa-IR"/>
        </w:rPr>
        <w:t xml:space="preserve">. </w:t>
      </w:r>
      <w:bookmarkStart w:id="393" w:name="pg10774_99814"/>
    </w:p>
    <w:p>
      <w:pPr>
        <w:pStyle w:val="Heading2"/>
        <w:numPr>
          <w:ilvl w:val="1"/>
          <w:numId w:val="1"/>
        </w:numPr>
        <w:rPr/>
      </w:pPr>
      <w:bookmarkStart w:id="394" w:name="__RefHeading___Toc8502223_1051229030"/>
      <w:bookmarkStart w:id="395" w:name="_Toc131"/>
      <w:bookmarkEnd w:id="393"/>
      <w:bookmarkEnd w:id="394"/>
      <w:r>
        <w:rPr>
          <w:rtl w:val="true"/>
        </w:rPr>
        <w:t>آیه کل شیء هالك الأوجه</w:t>
      </w:r>
      <w:bookmarkEnd w:id="39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كُلُّ شَيْءٍ هَالِكٌ إِلَّا وَجْهَهُ لَهُ الْحُكْمُ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 قسمت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جز ذات پاک الهی هلاک شونده و نابود است فرمان و سلطنت عالم به دست اوست و بازگشت همه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تفسير اثنی عشری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وجه خدا آنچنان وجهی که هلاک نمی شود فرمود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وجه، دین خداست، و وجود رسول خدا صلی الله علیه و آله وسلم و امیرالمؤمنین علیه السلام دین خدا و وجه خدا، و عین خدا در میان بندگان و لسان خدا که نطق می کند به او و دست خدا بر خلائق، و ماییم وجه خدا آنچنان وجهی که می آیند بسوی خدا از آن وجه، و همیشه در میان بندگان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مادامی که برای خدا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مر اوراست فرمانروایی و حکم نافذ در تمام مخلوقات و به سوی او، یعنی محشر باز گردیده شوید برای مکافات و مجازات</w:t>
      </w:r>
      <w:r>
        <w:rPr>
          <w:rFonts w:eastAsia="IRNazanin" w:cs="IRNazanin"/>
          <w:color w:val="111111"/>
          <w:sz w:val="28"/>
          <w:szCs w:val="28"/>
          <w:rtl w:val="true"/>
          <w:lang w:bidi="fa-IR"/>
        </w:rPr>
        <w:t xml:space="preserve">. </w:t>
      </w:r>
      <w:bookmarkStart w:id="396" w:name="pg10774_99815"/>
    </w:p>
    <w:p>
      <w:pPr>
        <w:pStyle w:val="Heading2"/>
        <w:numPr>
          <w:ilvl w:val="1"/>
          <w:numId w:val="1"/>
        </w:numPr>
        <w:rPr/>
      </w:pPr>
      <w:bookmarkStart w:id="397" w:name="__RefHeading___Toc8502225_1051229030"/>
      <w:bookmarkStart w:id="398" w:name="_Toc132"/>
      <w:bookmarkEnd w:id="396"/>
      <w:bookmarkEnd w:id="397"/>
      <w:r>
        <w:rPr>
          <w:rtl w:val="true"/>
        </w:rPr>
        <w:t>نماز انسان را از کارهای زشت و منکرات باز می دارد</w:t>
      </w:r>
      <w:bookmarkEnd w:id="39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کتاب آسمانی قرآن بر تو وحی شد بر خلق بخوان و نماز بخوان که همانا نماز از هر زشتی و کارهای بد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را از هر کدورت و ناپاکی عالم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یاد و ذکر خدا بزرگتر است و خدا به هرچه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شر و زیان و ضرری به او برسد جزع بیقراری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مال و دوستی به او روکند بخل ورزد و منع احسان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دائماً در نماز و طاعت خدا عمر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سعادتمندانند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که نماز را باز دارنده از اعمال زشت بیان نموده، به انحاء مختلف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قانون و قوانین و توجيهات و ملاحظاتی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قبل از شروع و در حال اداء که از طهارت بدن،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مباحی آب غسل و وضو و لباس و مکان گرفته تا نیّت و قرائت و فواصل در اذکار و حرکات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همه آنها لحاظ گردید و نماز واقعی خوانده شد، مسلماً باز دارنده خواهد بود یعنی مداومت در ذکر خدا و تداوم 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نماز با درخواست های زیاد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وحدانیّت او و پیامبری رسول او و اذکار رکوع و سجود هر یک پر از دعا و در خواست تنزیه و تکبیر باید باز دارد و اگر باز ندارد وای به حال تارک الصلوة که آدم باید دنبال آن برود که چرا اثری ندارد پس بگوید دوا تقلبی است چرا در این مریض هیچ اثری ولو اندک نگذاشت تارک الصلوة که گفتم یعنی وقتی قبول نشد مثل آنکه نماز نخوانده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کسی که دوست دارد ببیند آیا نماز او قبول شده یا نه؟ باید به اعمال خودش نگاه کند؛ آیا از کارهای زشت و حرام که کرده نادم و پشیمان گشته و ترک نموده در این صورت به قبولی نمازش نیز امیدوار شود در غیر این صورت ایراد کار را بجوید</w:t>
      </w:r>
      <w:r>
        <w:rPr>
          <w:rFonts w:eastAsia="IRNazanin" w:cs="IRNazanin"/>
          <w:color w:val="111111"/>
          <w:sz w:val="28"/>
          <w:szCs w:val="28"/>
          <w:rtl w:val="true"/>
          <w:lang w:bidi="fa-IR"/>
        </w:rPr>
        <w:t xml:space="preserve">. </w:t>
      </w:r>
      <w:bookmarkStart w:id="399" w:name="pg10774_99817"/>
    </w:p>
    <w:p>
      <w:pPr>
        <w:pStyle w:val="Heading2"/>
        <w:numPr>
          <w:ilvl w:val="1"/>
          <w:numId w:val="1"/>
        </w:numPr>
        <w:rPr/>
      </w:pPr>
      <w:bookmarkStart w:id="400" w:name="__RefHeading___Toc8502227_1051229030"/>
      <w:bookmarkStart w:id="401" w:name="_Toc133"/>
      <w:bookmarkEnd w:id="399"/>
      <w:bookmarkEnd w:id="400"/>
      <w:r>
        <w:rPr>
          <w:rtl w:val="true"/>
        </w:rPr>
        <w:t>اهل کتاب باید به قرآن ایمان آورند</w:t>
      </w:r>
      <w:bookmarkEnd w:id="401"/>
    </w:p>
    <w:p>
      <w:pPr>
        <w:pStyle w:val="BookText"/>
        <w:rPr/>
      </w:pPr>
      <w:r>
        <w:rPr>
          <w:rFonts w:ascii="IRNazanin" w:hAnsi="IRNazanin" w:eastAsia="IRNazanin"/>
          <w:color w:val="111111"/>
          <w:sz w:val="28"/>
          <w:sz w:val="28"/>
          <w:szCs w:val="28"/>
          <w:rtl w:val="true"/>
          <w:lang w:bidi="fa-IR"/>
        </w:rPr>
        <w:t>اگر ایمان نیاورند جزء کافرانند</w:t>
      </w:r>
    </w:p>
    <w:p>
      <w:pPr>
        <w:pStyle w:val="BookText"/>
        <w:rPr/>
      </w:pPr>
      <w:r>
        <w:rPr>
          <w:rFonts w:ascii="IRNazanin" w:hAnsi="IRNazanin" w:eastAsia="IRNazanin"/>
          <w:color w:val="111111"/>
          <w:sz w:val="28"/>
          <w:sz w:val="28"/>
          <w:szCs w:val="28"/>
          <w:rtl w:val="true"/>
          <w:lang w:bidi="fa-IR"/>
        </w:rPr>
        <w:t>کافر نیز جایش جهنم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وَكَذَلِكَ أَنْزَلْنَا إِلَيْكَ الْكِتَابَ فَالَّذِينَ آتَيْنَاهُمُ الْكِتَابَ يُؤْمِنُونَ بِهِ وَمِنْ هَؤُلَاءِ مَنْ يُؤْمِنُ بِهِ وَمَا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همچنان که بر پیامبران پیشین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انجیل،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بر تو هم ای رسول قرآن را نازل کردیم پس آنانکه به آن کتب که بر ایشان فرستادیم ایمان آوردند، به این کتاب نیز ایمان آورند و بجز کافران هیچکس آیات ما را انکار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w:t>
      </w:r>
    </w:p>
    <w:p>
      <w:pPr>
        <w:pStyle w:val="BookText"/>
        <w:rPr/>
      </w:pPr>
      <w:r>
        <w:rPr>
          <w:rFonts w:ascii="IRNazanin" w:hAnsi="IRNazanin" w:eastAsia="IRNazanin"/>
          <w:color w:val="111111"/>
          <w:sz w:val="28"/>
          <w:sz w:val="28"/>
          <w:szCs w:val="28"/>
          <w:rtl w:val="true"/>
          <w:lang w:bidi="fa-IR"/>
        </w:rPr>
        <w:t>در خصوص این آیه چنین گفته شده که عدّه ای پیش از بعثت حضرت رسالت به قرآن ایمان آوردند به جهت یافتن نعت و صفت او را در تورات مانند قيس بن ساعده و بُحیرای راهب و نسطور و امثال آنها و یا مراد اهل اسلام هستند که به قرآن ایمان آورده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الکَفِرونَ، مگر کافران از یهود مانند کعب بن اشرف و معاندان عرب مثل ابو جهل و ولید بن مغیره و غیر از کسانی که غرق در کفر باشند با آنکه جزم و یقین به صدق آن دارند و عالم به آنکه معجزه آن حضرت باشد</w:t>
      </w:r>
      <w:r>
        <w:rPr>
          <w:rFonts w:eastAsia="IRNazanin" w:cs="IRNazanin"/>
          <w:color w:val="111111"/>
          <w:sz w:val="28"/>
          <w:szCs w:val="28"/>
          <w:rtl w:val="true"/>
          <w:lang w:bidi="fa-IR"/>
        </w:rPr>
        <w:t xml:space="preserve">. </w:t>
      </w:r>
      <w:bookmarkStart w:id="402" w:name="pg10774_99818"/>
    </w:p>
    <w:p>
      <w:pPr>
        <w:pStyle w:val="Heading2"/>
        <w:numPr>
          <w:ilvl w:val="1"/>
          <w:numId w:val="1"/>
        </w:numPr>
        <w:rPr/>
      </w:pPr>
      <w:bookmarkStart w:id="403" w:name="__RefHeading___Toc8502229_1051229030"/>
      <w:bookmarkStart w:id="404" w:name="_Toc134"/>
      <w:bookmarkEnd w:id="402"/>
      <w:bookmarkEnd w:id="403"/>
      <w:r>
        <w:rPr>
          <w:rtl w:val="true"/>
        </w:rPr>
        <w:t>پیامبر اسلام اکرامی و بیسواد نبود میگفتند اینهایی که می گوید از روی کتب سابق میگوید</w:t>
      </w:r>
      <w:bookmarkEnd w:id="40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نه کتابی می توانستی بخوانی و نه خطی بنویسی تا مبادا منکران در نبوت تو شک و ریبی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 که از روی کتاب سابق اینها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قرآن نشانه های الهی است در صفحه سینه آنهاییکه از خدا نور علم و دانش یافتند و آیات ما را جز مردم ستمکار انکار نمی کنند</w:t>
      </w:r>
      <w:r>
        <w:rPr>
          <w:rFonts w:eastAsia="IRNazanin" w:cs="IRNazanin"/>
          <w:color w:val="111111"/>
          <w:sz w:val="28"/>
          <w:szCs w:val="28"/>
          <w:rtl w:val="true"/>
          <w:lang w:bidi="fa-IR"/>
        </w:rPr>
        <w:t xml:space="preserve">». </w:t>
      </w:r>
      <w:bookmarkStart w:id="405" w:name="pg10774_99819"/>
    </w:p>
    <w:p>
      <w:pPr>
        <w:pStyle w:val="Heading2"/>
        <w:numPr>
          <w:ilvl w:val="1"/>
          <w:numId w:val="1"/>
        </w:numPr>
        <w:rPr/>
      </w:pPr>
      <w:bookmarkStart w:id="406" w:name="__RefHeading___Toc8502231_1051229030"/>
      <w:bookmarkStart w:id="407" w:name="_Toc135"/>
      <w:bookmarkEnd w:id="405"/>
      <w:bookmarkEnd w:id="406"/>
      <w:r>
        <w:rPr>
          <w:rtl w:val="true"/>
        </w:rPr>
        <w:t>زندگی دنیا بازیچه ای بیش نیست</w:t>
      </w:r>
      <w:bookmarkEnd w:id="40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چند روزه دنیا خوشی و بازیچه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واقعی خانه آخرتست که زندگی جاوید و همیشگی و نعمتش بی رنج و بی زوال است،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 xml:space="preserve">إِنَّمَا الْحَيَاةُ الدُّنْيَا لَعِبٌ وَلَهْوٌ وَإِنْ تُؤْمِنُوا وَتَتَّقُوا يُؤْتِكُمْ أُجُورَكُمْ وَلَا يَسْأَلْكُمْ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دنیا جز بازیچه و هوسرانی بیش نیست و اگر به خدا ایمان آورید و پرهیزکار شوید پاداش اعمال شما را خواهد داد و از اموال شما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bookmarkStart w:id="408" w:name="pg10774_99820"/>
    </w:p>
    <w:p>
      <w:pPr>
        <w:pStyle w:val="Heading2"/>
        <w:numPr>
          <w:ilvl w:val="1"/>
          <w:numId w:val="1"/>
        </w:numPr>
        <w:rPr/>
      </w:pPr>
      <w:bookmarkStart w:id="409" w:name="__RefHeading___Toc8502233_1051229030"/>
      <w:bookmarkStart w:id="410" w:name="_Toc136"/>
      <w:bookmarkEnd w:id="408"/>
      <w:bookmarkEnd w:id="409"/>
      <w:r>
        <w:rPr>
          <w:rtl w:val="true"/>
        </w:rPr>
        <w:t>میانه روی و آرام سخن گفتن و پرهیز از بلند صحبت کردن</w:t>
      </w:r>
      <w:bookmarkEnd w:id="41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اختیار کن، و سخن آرام گو، نه فریاد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ترین صداها،صدای الاغ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عظیم به تمام حرکات و اعمال انسان توجه داشته در آیه فوق طریق راه رفتن را یاد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برو 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تند رفتن از متانت و وقار کم می کند و بی اندازه کُند رفتن تبختر و تکبر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هم روایت شده که تند رفتن ارزش مؤمن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صدای بلند نیز پرهیز داده که بلند حرف زدن را به صدای زشت الاغ تشبیه فرموده و تفسير اثنی عشری از بعض اکابر نقل کرده است که صدای حمار، یا برای کاه و جو باشد یا برای شهوت، یا جنگ با هم جنس خود که بلند می شود</w:t>
      </w:r>
      <w:r>
        <w:rPr>
          <w:rFonts w:eastAsia="IRNazanin" w:cs="IRNazanin"/>
          <w:color w:val="111111"/>
          <w:sz w:val="28"/>
          <w:szCs w:val="28"/>
          <w:rtl w:val="true"/>
          <w:lang w:bidi="fa-IR"/>
        </w:rPr>
        <w:t xml:space="preserve">. </w:t>
      </w:r>
      <w:bookmarkStart w:id="411" w:name="pg10774_99821"/>
    </w:p>
    <w:p>
      <w:pPr>
        <w:pStyle w:val="Heading2"/>
        <w:numPr>
          <w:ilvl w:val="1"/>
          <w:numId w:val="1"/>
        </w:numPr>
        <w:rPr/>
      </w:pPr>
      <w:bookmarkStart w:id="412" w:name="__RefHeading___Toc8502235_1051229030"/>
      <w:bookmarkStart w:id="413" w:name="_Toc137"/>
      <w:bookmarkEnd w:id="411"/>
      <w:bookmarkEnd w:id="412"/>
      <w:r>
        <w:rPr>
          <w:rtl w:val="true"/>
        </w:rPr>
        <w:t>روزی که پدر را بخاطر پسر و پسر را بخاطر پدر کیفر و پاداش نکنند</w:t>
      </w:r>
      <w:bookmarkEnd w:id="41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بترسید و بیندیشید از آنروزی که هیچ پدری را به جای پسر و هیچ پسری را به جای پدر پاداش و کیفر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آیه که مربوط به بحث و فصل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بار گناه کسی را دیگری به دوش نخواهد گرفت </w:t>
      </w:r>
      <w:r>
        <w:rPr>
          <w:rFonts w:eastAsia="IRNazanin" w:cs="IRNazanin"/>
          <w:color w:val="111111"/>
          <w:sz w:val="28"/>
          <w:szCs w:val="28"/>
          <w:rtl w:val="true"/>
          <w:lang w:bidi="fa-IR"/>
        </w:rPr>
        <w:t xml:space="preserve">...». </w:t>
      </w:r>
      <w:bookmarkStart w:id="414" w:name="pg10774_99822"/>
    </w:p>
    <w:p>
      <w:pPr>
        <w:pStyle w:val="Heading2"/>
        <w:numPr>
          <w:ilvl w:val="1"/>
          <w:numId w:val="1"/>
        </w:numPr>
        <w:rPr/>
      </w:pPr>
      <w:bookmarkStart w:id="415" w:name="__RefHeading___Toc8502237_1051229030"/>
      <w:bookmarkStart w:id="416" w:name="_Toc138"/>
      <w:bookmarkEnd w:id="414"/>
      <w:bookmarkEnd w:id="415"/>
      <w:r>
        <w:rPr>
          <w:rtl w:val="true"/>
        </w:rPr>
        <w:t>اتّکال به خدا</w:t>
      </w:r>
      <w:bookmarkEnd w:id="41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بر خدا توکل کن که خدا برای مدد و نگهبانی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نقل نموده اند که اهل مکه آن حضرت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دین خود برگردی ما نصف اموال خود را به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آنحضرت را ترساندند که اگر اطاعت اهل مكه نکنی تو را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آیات شریفه نازل فرمود که توکل بر خدا نما که حافظ و نگهبان تو و دفع شر دشمنان را از تو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قدرت خدا و موارد متعدد کمک او که به تفصیل در قرآن آمده است از جمله داستان حضرت موسی و فرعون و عاقبت کار فرعون حضرت ابراهیم و قومش و گلستان شدن آن آتش كذایی و داستان حضرت یوسف و نوح و لوط و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دیواری محکم تر از دیوار خدا برای بشر متصور است؟ کدام بنده کار خود را به دست او سپرده و مأیوس گشته است؟ </w:t>
      </w:r>
      <w:bookmarkStart w:id="417" w:name="pg10774_99823"/>
    </w:p>
    <w:p>
      <w:pPr>
        <w:pStyle w:val="Heading2"/>
        <w:numPr>
          <w:ilvl w:val="1"/>
          <w:numId w:val="1"/>
        </w:numPr>
        <w:rPr/>
      </w:pPr>
      <w:bookmarkStart w:id="418" w:name="__RefHeading___Toc8502239_1051229030"/>
      <w:bookmarkStart w:id="419" w:name="_Toc139"/>
      <w:bookmarkEnd w:id="417"/>
      <w:bookmarkEnd w:id="418"/>
      <w:r>
        <w:rPr>
          <w:rtl w:val="true"/>
        </w:rPr>
        <w:t>گناهی که ندانسته از انسان سر بزند مؤاخذه نشود</w:t>
      </w:r>
      <w:bookmarkEnd w:id="41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وسط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وَلَيْسَ عَلَيْكُمْ جُنَاحٌ فِيمَا أَخْطَأْتُمْ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اشتباه و ندانسته خطا کنید گناهی بر شما نیست</w:t>
      </w:r>
      <w:r>
        <w:rPr>
          <w:rFonts w:eastAsia="IRNazanin" w:cs="IRNazanin"/>
          <w:color w:val="111111"/>
          <w:sz w:val="28"/>
          <w:szCs w:val="28"/>
          <w:rtl w:val="true"/>
          <w:lang w:bidi="fa-IR"/>
        </w:rPr>
        <w:t xml:space="preserve">». </w:t>
      </w:r>
      <w:bookmarkStart w:id="420" w:name="pg10774_99824"/>
    </w:p>
    <w:p>
      <w:pPr>
        <w:pStyle w:val="Heading2"/>
        <w:numPr>
          <w:ilvl w:val="1"/>
          <w:numId w:val="1"/>
        </w:numPr>
        <w:rPr/>
      </w:pPr>
      <w:bookmarkStart w:id="421" w:name="__RefHeading___Toc8502241_1051229030"/>
      <w:bookmarkStart w:id="422" w:name="_Toc140"/>
      <w:bookmarkEnd w:id="420"/>
      <w:bookmarkEnd w:id="421"/>
      <w:r>
        <w:rPr>
          <w:rtl w:val="true"/>
        </w:rPr>
        <w:t>وفای به عهدی که مؤمنان با خداکردند</w:t>
      </w:r>
      <w:bookmarkEnd w:id="42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مؤمنان بزرگ مردانی هستند که به عهد و پیمانی که با خدا بستند کاملاً وفا کردند پس برخی از آنان بر آن عهد ایستادگی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راه خدا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کردند و هیچ عهد خدا را تغییر ندادند</w:t>
      </w:r>
      <w:r>
        <w:rPr>
          <w:rFonts w:eastAsia="IRNazanin" w:cs="IRNazanin"/>
          <w:color w:val="111111"/>
          <w:sz w:val="28"/>
          <w:szCs w:val="28"/>
          <w:rtl w:val="true"/>
          <w:lang w:bidi="fa-IR"/>
        </w:rPr>
        <w:t xml:space="preserve">». </w:t>
      </w:r>
      <w:bookmarkStart w:id="423" w:name="pg10774_99825"/>
    </w:p>
    <w:p>
      <w:pPr>
        <w:pStyle w:val="Heading2"/>
        <w:numPr>
          <w:ilvl w:val="1"/>
          <w:numId w:val="1"/>
        </w:numPr>
        <w:rPr/>
      </w:pPr>
      <w:bookmarkStart w:id="424" w:name="__RefHeading___Toc8502243_1051229030"/>
      <w:bookmarkStart w:id="425" w:name="_Toc141"/>
      <w:bookmarkEnd w:id="423"/>
      <w:bookmarkEnd w:id="424"/>
      <w:r>
        <w:rPr>
          <w:rtl w:val="true"/>
        </w:rPr>
        <w:t>آیه تطهیر در خصوص اهلبیت</w:t>
      </w:r>
      <w:bookmarkEnd w:id="42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موكداً و بدرستی که خدا چنین می خواهد که هرگونه ناپاکی و ناخالصی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برود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و بعد از آن بقیه اهل بیت و ائمه علیهم السلام که در حدیث کساء هم صریحاً اسامی آن بزرگواران و پاکان آمده که به ترتیب حضرت محمد ۔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علی المرتضی ۔ حضرت حسین بن علی المرتضی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مخالفین نسبت به زنان پیامبر داده اند در حالیکه ما می دانیم عصمت مخصوص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پاکی که در قرآن عنوان شده مربوط به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مربوط به زنان پیامبر بود مثل اول همین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ضمیر مونث ذکر می شد در حالیکه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مؤنث نیست و در حدیث کساء نیز صدق می کند که اگر این آیه در حق ازواج حضرت بود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عَنكُنَّ وَيُطَهَرَ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عنکم و يطهركم است و تذکیر آن بواسطه آنکه حضرت فاطمه علیها السلام داخل بوده به جهت تغلیب یعنی مذکّر خطاب کردن به جهت اکثریت تعداد با مردان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عایشه و ام السلمه و ابوسعید خدری و انس ابن مالک اهلبیت را حضرت علی و فاطمه و حسن و حسین علیهم السلام برشمرده اند</w:t>
      </w:r>
      <w:r>
        <w:rPr>
          <w:rFonts w:eastAsia="IRNazanin" w:cs="IRNazanin"/>
          <w:color w:val="111111"/>
          <w:sz w:val="28"/>
          <w:szCs w:val="28"/>
          <w:rtl w:val="true"/>
          <w:lang w:bidi="fa-IR"/>
        </w:rPr>
        <w:t xml:space="preserve">. </w:t>
      </w:r>
      <w:bookmarkStart w:id="426" w:name="pg10774_99826"/>
    </w:p>
    <w:p>
      <w:pPr>
        <w:pStyle w:val="Heading2"/>
        <w:numPr>
          <w:ilvl w:val="1"/>
          <w:numId w:val="1"/>
        </w:numPr>
        <w:rPr/>
      </w:pPr>
      <w:bookmarkStart w:id="427" w:name="__RefHeading___Toc8502245_1051229030"/>
      <w:bookmarkStart w:id="428" w:name="_Toc142"/>
      <w:bookmarkEnd w:id="426"/>
      <w:bookmarkEnd w:id="427"/>
      <w:r>
        <w:rPr>
          <w:rtl w:val="true"/>
        </w:rPr>
        <w:t>تحریم ظریف و نرم حرف زدن زنها با نامحرم</w:t>
      </w:r>
      <w:bookmarkEnd w:id="42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شما مانند یکی دیگر از زنان نیستید اگر خداترس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با مردان نازک و نرم حرف نزنید مبادا آنکه در دلش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 بلکه متین و درست سخن بگویید</w:t>
      </w:r>
      <w:r>
        <w:rPr>
          <w:rFonts w:eastAsia="IRNazanin" w:cs="IRNazanin"/>
          <w:color w:val="111111"/>
          <w:sz w:val="28"/>
          <w:szCs w:val="28"/>
          <w:rtl w:val="true"/>
          <w:lang w:bidi="fa-IR"/>
        </w:rPr>
        <w:t xml:space="preserve">». </w:t>
      </w:r>
      <w:bookmarkStart w:id="429" w:name="pg10774_99827"/>
    </w:p>
    <w:p>
      <w:pPr>
        <w:pStyle w:val="Heading2"/>
        <w:numPr>
          <w:ilvl w:val="1"/>
          <w:numId w:val="1"/>
        </w:numPr>
        <w:rPr/>
      </w:pPr>
      <w:bookmarkStart w:id="430" w:name="__RefHeading___Toc8502247_1051229030"/>
      <w:bookmarkStart w:id="431" w:name="_Toc143"/>
      <w:bookmarkEnd w:id="429"/>
      <w:bookmarkEnd w:id="430"/>
      <w:r>
        <w:rPr>
          <w:rtl w:val="true"/>
        </w:rPr>
        <w:t>خدا آنچه از مردان خواسته از زنان نیز خواسته</w:t>
      </w:r>
      <w:bookmarkEnd w:id="43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وهمانا کلیه مردان و زنان مسلمان و مردان و زنان با ایمان و مردان و زنان اهل طاعت و عبادت و مردان و زنان راستگوی و مردان و زنان صابر و مردان و زنان خداترس و خاشع و مردان و زنان خیرخواه و مسکین نواز و مردان و زنان روزه دار و مردان و زنان با حفاظ و خود دار از تمایلات حرام و مردان و زنانی که یاد خدا بسیار کنند بر همه آنها خدا مغفرت و پاداش بزرگی مهیا ساخته است</w:t>
      </w:r>
      <w:r>
        <w:rPr>
          <w:rFonts w:eastAsia="IRNazanin" w:cs="IRNazanin"/>
          <w:color w:val="111111"/>
          <w:sz w:val="28"/>
          <w:szCs w:val="28"/>
          <w:rtl w:val="true"/>
          <w:lang w:bidi="fa-IR"/>
        </w:rPr>
        <w:t xml:space="preserve">». </w:t>
      </w:r>
      <w:bookmarkStart w:id="432" w:name="pg10774_99828"/>
    </w:p>
    <w:p>
      <w:pPr>
        <w:pStyle w:val="Heading2"/>
        <w:numPr>
          <w:ilvl w:val="1"/>
          <w:numId w:val="1"/>
        </w:numPr>
        <w:rPr/>
      </w:pPr>
      <w:bookmarkStart w:id="433" w:name="__RefHeading___Toc8502249_1051229030"/>
      <w:bookmarkStart w:id="434" w:name="_Toc144"/>
      <w:bookmarkEnd w:id="432"/>
      <w:bookmarkEnd w:id="433"/>
      <w:r>
        <w:rPr>
          <w:rtl w:val="true"/>
        </w:rPr>
        <w:t>آیه درود فرستادن خدا و ملائکه به پیامبر</w:t>
      </w:r>
      <w:bookmarkEnd w:id="43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مؤكّداً خدا و فرشتگانش بر روان پاک این پیامبر درود می فرستند شما هم ای اهل ایمان بر او صلوات و درود بفرستید و با تعظیم واکرام و احترام باو سلام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از بهترین و عالی ترین اذکار است که همیشه مستجاب می شود چون در آن سلام و صلوات خدا را بر پیامبر صلی الله علیه و آله وسلم و آل او از خدا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حاجتی داریم قبل و بعد از ذکر حاجت صلوات بفرستیم خداوند 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استجابت می کند دعای وسطی هم به برکت آندو صلوات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خدایی که بارها کوهی را به کاهی بخشیده 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پرسودترین دعا تداوم در فرستادن درود یعنی صلوات کامل که همان درود به خود و آل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گفتن وآل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فيض و از ذکر پرسود موجب ندامت و پشیمانی در آن دنیا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تفسير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فرمود حق تعالی دو ملک بر من موكل گردانید تا هر جا که نام من ببرند و مستمع بر من صلوات بفرستد آن دو ملک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آمین گویند، اگر بر من صلوات نفرستد، هر دو ملک </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نیامرزد، خدا و ملائکه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بخش دیگری از همین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ابن حجر روایت نموده از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الصَّلوةُ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صلوات 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نفرستید،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نقل نموده از پیغمبر صلی الله علیه و 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مَحجُوبَ حتّى يُصَلّي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در حجاب می ماند و مستجات نمی شود تا صلوات بر محمد و آل محمد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ابی بکر ابن شهاب الدین علوی از کتاب رشفة الصادی من بحر فضائل بنی الهادی، بیاناتی در وجوب صلوات بر محمد وآل محمد دارد و دلائلی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ابواسحق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سراج الدین قصیمی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صلوات بر آل محمد بعد از نام مبارک محمد صلی الله علیه و آله وسلم در تشهد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متعصب در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و حافظ جمال الدين زرندی در معارج الوصول، و دیگران از محمد ابن ادریس امام شافعیها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اهل بیت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لأصَلوة 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دنباله در کتاب نفایس الفنون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سلطان الجایتو شاه خدابنده با جمعی از فضلا مثل علامه حلی رضوان الله عليه و قاضي القضاة عبدالملک و غیره در مسجد جامع سلطانیه نشسته بودند، واعظ بالای منبر رفته در فضیلت صلوات بیان نمود، سلطان پرسید چرا هیچیک از انبیاء، آل او را در صلوات </w:t>
      </w:r>
    </w:p>
    <w:p>
      <w:pPr>
        <w:pStyle w:val="BookText"/>
        <w:rPr/>
      </w:pPr>
      <w:r>
        <w:rPr>
          <w:rFonts w:ascii="IRNazanin" w:hAnsi="IRNazanin" w:eastAsia="IRNazanin"/>
          <w:color w:val="111111"/>
          <w:sz w:val="28"/>
          <w:sz w:val="28"/>
          <w:szCs w:val="28"/>
          <w:rtl w:val="true"/>
          <w:lang w:bidi="fa-IR"/>
        </w:rPr>
        <w:t>ذکر نکنند و در صلوات با حضرت محمد صلی الله علیه و آله وسلم آل او را داخل کنند؟ واعظ جواب نداد، سلطان گفت دو وجه در خاطر بیاید، اگر پسندیده باشد از شما انصاف خواهم و الّا غرامت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چون دشمنان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 و خارج از تفسیر در شرح ابتر طبق آیات و سوره قرآنی سوره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نام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ابتریت را بدیشان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منقطع شود و اگر بماند هیچکس آنها را نشناسد، به خلاف نسل پیغمبر که روز به روز زیاد شود و هرگز ذکر پیغمبر بی ذکر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ادیان انبیای پیشین در معرض نسخ و زوال بود و امضاء احکام على الدوام لازم نبود، به خلاف دین حضرت محمد صلی الله علیه و آله وسلم که تا آخر الزمان به تغییر دول و تقلب دوران تغییر نیابد و بر متتابعان او لازم است که اخذ آن از خاندان او کنند،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اِن تّمَسكتُم بِهِما لَن تضِلّو بُعدی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صلوات ذكر آل او با او مقرون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چون این تقریر نمود، فضلا تماماً زبان به تحسین و ثناء گشوده از حسن تقریر و ذکاء او تعجب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در ذکر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در ذکر صلوات وارد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رحمة الله در عیون، از حضرت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يَقدِرُ مایُكَفَّرُ بِه ذُنوبَه فَلَيُكثِر مِنِ الصَّلواةِ على مُحمدٍ و آلهِ فإِنَّها تَهدِمُ الذُّنُوبَ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قدرت ندارد بر آنکه کاری کند که گناهانش محو شود، پس صلوات بر محمد و آل محمد صلی الله علیه و آله وسلم زياد فرستد، پس بدرستی که صلوات هدم کند گناهان 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_.</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مايوضَع في الميزان يوم القيامة الصَّلوة على محمډ وعلى اهل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باقر یا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ترین چیزی که گذاشته شود در میزان روز قیامت، صلوات بر محمد و اهل بیت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 ابن بابویه رحمة الله از حضرت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مامِن عمل افضلُ يَومَ الجمعة مِن صَلواۃِ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عملی بهتر نیست از صلوات بر محمد و آل او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ابن بابویه از حضرت رسول اکرم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حقَاً مَن ذُکرتُ عِنده فَلَم يُصلَّ علىَّ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حقیقی کسی است که ذکر بشوم نزد او، پس صلوات نفرستد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بابویه از حضرتش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وَلَم يُصَلِّ على آلي، لَم يَجِد ريحَ الجَنّةِ، وإنَّ ريحَها لتوجَدُ مَن میسرۃ خمسَماة عام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صلوات بر من فرستد و صلوات بر آل من نفرستد، نیابد بوی بهشت را، بدرستی که بوی بهشت از پانصد سال راه به مشام می رسد</w:t>
      </w:r>
      <w:r>
        <w:rPr>
          <w:rFonts w:eastAsia="IRNazanin" w:cs="IRNazanin"/>
          <w:color w:val="111111"/>
          <w:sz w:val="28"/>
          <w:szCs w:val="28"/>
          <w:rtl w:val="true"/>
          <w:lang w:bidi="fa-IR"/>
        </w:rPr>
        <w:t xml:space="preserve">. </w:t>
      </w:r>
      <w:bookmarkStart w:id="435" w:name="pg10774_99832"/>
    </w:p>
    <w:p>
      <w:pPr>
        <w:pStyle w:val="Heading2"/>
        <w:numPr>
          <w:ilvl w:val="1"/>
          <w:numId w:val="1"/>
        </w:numPr>
        <w:rPr/>
      </w:pPr>
      <w:bookmarkStart w:id="436" w:name="__RefHeading___Toc8502251_1051229030"/>
      <w:bookmarkStart w:id="437" w:name="_Toc145"/>
      <w:bookmarkEnd w:id="435"/>
      <w:bookmarkEnd w:id="436"/>
      <w:r>
        <w:rPr>
          <w:rtl w:val="true"/>
        </w:rPr>
        <w:t>محرم و نامحرم و بی حجابی</w:t>
      </w:r>
      <w:bookmarkEnd w:id="43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زنانرا مانعی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 پدران و فرزندان و برادرانشان و برادر زادگان و خواهرزادگان و زنان مسلمان و کنیزان ملکی و غلامان بی حجاب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اینها باید با حجاب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را رعایت کنند و از خدا بترسید که خدا به همه چیز کاملا گواه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زنان مومنان بگو که خویشتن را با چادر فرو پوشند که این کار برای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نبرند و خدا آمرزنده و مهربان است</w:t>
      </w:r>
      <w:r>
        <w:rPr>
          <w:rFonts w:eastAsia="IRNazanin" w:cs="IRNazanin"/>
          <w:color w:val="111111"/>
          <w:sz w:val="28"/>
          <w:szCs w:val="28"/>
          <w:rtl w:val="true"/>
          <w:lang w:bidi="fa-IR"/>
        </w:rPr>
        <w:t xml:space="preserve">». </w:t>
      </w:r>
      <w:bookmarkStart w:id="438" w:name="pg10774_99833"/>
    </w:p>
    <w:p>
      <w:pPr>
        <w:pStyle w:val="Heading2"/>
        <w:numPr>
          <w:ilvl w:val="1"/>
          <w:numId w:val="1"/>
        </w:numPr>
        <w:rPr/>
      </w:pPr>
      <w:bookmarkStart w:id="439" w:name="__RefHeading___Toc8502253_1051229030"/>
      <w:bookmarkStart w:id="440" w:name="_Toc146"/>
      <w:bookmarkEnd w:id="438"/>
      <w:bookmarkEnd w:id="439"/>
      <w:r>
        <w:rPr>
          <w:rtl w:val="true"/>
        </w:rPr>
        <w:t>بندگان خوب و خدا ترس پرهیزکار علاوه بر اجر اخروی در دنیا نیز خوبی و خوشی می بینند</w:t>
      </w:r>
      <w:bookmarkEnd w:id="44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بندگانی که به خدا ایمان آورده اید خدا ترس و پرهیزگار باشید که هر کس متّقی و نیکوکار است علاوه بر آخرت در دنیا نیز خوشی نصیبش می شود و زمین خدا بسیار وسیع و پهناور است و خدا صابران را به حد کامل و بدون حساب پاداش خواهد داد</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خداوند علاوه بر اینکه بر نیکوکاران بهشت را و همیشگی در آن را یاد آوری فرمود، اشاره فرمود؛ که اگر مسلمانی در موطن خود در زحمت و فشار عبادات و فرائض دینی اش را انجام می دهد، به شهر و دیار اسلامی مهاجرت نماید تا در آنجا به آزادی به فرامین دینی اش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جلای وطن در اجرای فرمان الهی سخت است و تحمل و صبر می خواهد، و خدا و اجرای فرامین را ترجیح بر راحتی خویش دهد اجرش را خدای متعال زیاد گرداند و در مقابل صبر و مشقات و رنجها ثواب بی شماری عطا فرماید که شمردن آنها ناممکن باشد</w:t>
      </w:r>
      <w:r>
        <w:rPr>
          <w:rFonts w:eastAsia="IRNazanin" w:cs="IRNazanin"/>
          <w:color w:val="111111"/>
          <w:sz w:val="28"/>
          <w:szCs w:val="28"/>
          <w:rtl w:val="true"/>
          <w:lang w:bidi="fa-IR"/>
        </w:rPr>
        <w:t xml:space="preserve">. </w:t>
      </w:r>
      <w:bookmarkStart w:id="441" w:name="pg10774_99834"/>
    </w:p>
    <w:p>
      <w:pPr>
        <w:pStyle w:val="Heading2"/>
        <w:numPr>
          <w:ilvl w:val="1"/>
          <w:numId w:val="1"/>
        </w:numPr>
        <w:rPr/>
      </w:pPr>
      <w:bookmarkStart w:id="442" w:name="__RefHeading___Toc8502255_1051229030"/>
      <w:bookmarkStart w:id="443" w:name="_Toc147"/>
      <w:bookmarkEnd w:id="441"/>
      <w:bookmarkEnd w:id="442"/>
      <w:r>
        <w:rPr>
          <w:rtl w:val="true"/>
        </w:rPr>
        <w:t>آنهایی که همه گفته ها را می شنوند و بهترینش را عمل میکنند</w:t>
      </w:r>
      <w:bookmarkEnd w:id="44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بندگانی که سخن می شنوند و از خوبهای آن سخنها تبعیت کنند آنان هستند که خدا آنها را به لطف خویش هدایت فرموده و هم چنین آنها از خردمندان و عاقلان عالم هستند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كدام دینی است که اینقدر چشم و دل مسلمان را باز گذاشته ممنوعیتی در شنیدن انواع پندها و مواعظ ندارد در آئین و ادیان دیگر شاید محدودیت هایی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ادیان از جانب خداست و کامل ترینش اسلام است که به واسطه کمال همه باید از اسلام تبعیت کنند چون وقتی یک ابزاری ساخته شود و سپس ابزاری کامل تر از آن در دسترس قرار گیرد مسلماً برای رسیدن به هدف باید از آخرین و کاملترین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علم و دانایی را بر اعمال دیگر تفوق داده و بهترین عبادت را تحصیل و اخذ علم قرار داده و بعد در آیه مبارکه فوق این همه اجر و پاداش برشمرده است</w:t>
      </w:r>
      <w:r>
        <w:rPr>
          <w:rFonts w:eastAsia="IRNazanin" w:cs="IRNazanin"/>
          <w:color w:val="111111"/>
          <w:sz w:val="28"/>
          <w:szCs w:val="28"/>
          <w:rtl w:val="true"/>
          <w:lang w:bidi="fa-IR"/>
        </w:rPr>
        <w:t xml:space="preserve">. </w:t>
      </w:r>
      <w:bookmarkStart w:id="444" w:name="pg10774_99835"/>
    </w:p>
    <w:p>
      <w:pPr>
        <w:pStyle w:val="Heading2"/>
        <w:numPr>
          <w:ilvl w:val="1"/>
          <w:numId w:val="1"/>
        </w:numPr>
        <w:rPr/>
      </w:pPr>
      <w:bookmarkStart w:id="445" w:name="__RefHeading___Toc8502257_1051229030"/>
      <w:bookmarkStart w:id="446" w:name="_Toc148"/>
      <w:bookmarkEnd w:id="444"/>
      <w:bookmarkEnd w:id="445"/>
      <w:r>
        <w:rPr>
          <w:rtl w:val="true"/>
        </w:rPr>
        <w:t>نباید از رحمت خدا نا امید شد خداوند همه گناهان را می بخشد</w:t>
      </w:r>
      <w:bookmarkEnd w:id="44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بندگانم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به نفس خود کردند بگو هرگز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 و بی 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مأیوس و ناامید نباشيد البته خدا همه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که او خدایی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نابخشودنی یأس و نا امیدی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یأس و نا امیدی از رحمت خدا، که بزرگترین شکست و صدمه ای است که به گناهکار می زند اینست که نمی گذارد انسان توبه کند، و با خود می گوید که گناه من زیاد است گناه من بزرگ است و توبه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یأس و نا امیدی گناه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از این گناه خود را خالی نمود، بعد توبه کرد، که خدا بسیار آمرزنده و مهربان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از جمله اثنی عشری و نمونه از حضرت على علیه السلام هر دو به این مضمون از حضرتش روایت کرده اند که حضرت فرموده در قرآن آیه ای به این وسعت در بخشندگی خدا نیست</w:t>
      </w:r>
      <w:r>
        <w:rPr>
          <w:rFonts w:eastAsia="IRNazanin" w:cs="IRNazanin"/>
          <w:color w:val="111111"/>
          <w:sz w:val="28"/>
          <w:szCs w:val="28"/>
          <w:rtl w:val="true"/>
          <w:lang w:bidi="fa-IR"/>
        </w:rPr>
        <w:t xml:space="preserve">. </w:t>
      </w:r>
      <w:bookmarkStart w:id="447" w:name="pg10774_99836"/>
    </w:p>
    <w:p>
      <w:pPr>
        <w:pStyle w:val="Heading2"/>
        <w:numPr>
          <w:ilvl w:val="1"/>
          <w:numId w:val="1"/>
        </w:numPr>
        <w:rPr/>
      </w:pPr>
      <w:bookmarkStart w:id="448" w:name="__RefHeading___Toc8502259_1051229030"/>
      <w:bookmarkStart w:id="449" w:name="_Toc149"/>
      <w:bookmarkEnd w:id="447"/>
      <w:bookmarkEnd w:id="448"/>
      <w:r>
        <w:rPr>
          <w:rtl w:val="true"/>
        </w:rPr>
        <w:t>به اهل بهشت مژده دهند که از هر دری می خواهید وارد شوید</w:t>
      </w:r>
      <w:bookmarkEnd w:id="44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متقیان و پرهیزکاران خداترس را دسته دسته به سوی بهشت برند و چون بدانجا رسند همه درهای بهشت را به روی ایشان به احترام باز کنند و خازنان بهشت به تهنیت بگویند سلام بر شما باد که چه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شما گردید و چون داخل این بهشت گردند مدام در نعمت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قول خداست این آیه را خیلی بخوانید و خوب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شد دیگر از آن بهشت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دیگر وجود ندارد، فانی نیست، زودگذر نیست، دائماً در لطف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تکرار می کنم برای توفق به این سعادت پیشنهاد میکنم این آیه را درست و دقیق در یک کاغذ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صحیح عربی با اعراب و ترجمه فارسی آن را کسانی که زبان عربی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بخوانید که محبت بهشت شاید واقعاً به دلتان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خدا مورد قبولتان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ممکن است ابزار ورود به این رحمت را در خودمان تهیه ببینیم که ابزارش همان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قدرت نداشتیم از ما نمی خواست و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جز به اندازه توانایی اش تکلیف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ساخته است باید یقین داشته باشیم</w:t>
      </w:r>
      <w:r>
        <w:rPr>
          <w:rFonts w:eastAsia="IRNazanin" w:cs="IRNazanin"/>
          <w:color w:val="111111"/>
          <w:sz w:val="28"/>
          <w:szCs w:val="28"/>
          <w:rtl w:val="true"/>
          <w:lang w:bidi="fa-IR"/>
        </w:rPr>
        <w:t xml:space="preserve">. </w:t>
      </w:r>
      <w:bookmarkStart w:id="450" w:name="pg10774_99837"/>
    </w:p>
    <w:p>
      <w:pPr>
        <w:pStyle w:val="Heading2"/>
        <w:numPr>
          <w:ilvl w:val="1"/>
          <w:numId w:val="1"/>
        </w:numPr>
        <w:rPr/>
      </w:pPr>
      <w:bookmarkStart w:id="451" w:name="__RefHeading___Toc8502261_1051229030"/>
      <w:bookmarkStart w:id="452" w:name="_Toc150"/>
      <w:bookmarkEnd w:id="450"/>
      <w:bookmarkEnd w:id="451"/>
      <w:r>
        <w:rPr>
          <w:rtl w:val="true"/>
        </w:rPr>
        <w:t xml:space="preserve">آیه ادعونی استجب لکم </w:t>
      </w:r>
      <w:r>
        <w:rPr>
          <w:rtl w:val="true"/>
        </w:rPr>
        <w:t>(</w:t>
      </w:r>
      <w:r>
        <w:rPr>
          <w:rtl w:val="true"/>
        </w:rPr>
        <w:t>دعا کنید که مستجاب می شود</w:t>
      </w:r>
      <w:r>
        <w:rPr>
          <w:rtl w:val="true"/>
        </w:rPr>
        <w:t>)</w:t>
      </w:r>
      <w:bookmarkEnd w:id="45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 که مربوط به این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شما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که اجابت کنم شما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بخواهید تا دعای شما را مستجاب کنم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خیلی صریح و آشکار و بی قید و شرط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را بطور عام خطاب فرموده، و جدا نکرده و شرط هم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دعوت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نباید غفلت کرد، نباید سستی کرد نباید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فقط دعای صلحا و پاکان و بی گناهان حتی کم گناهان مستجاب شود خدا به صورت عام نمی فرمود که بخوانید مرا، جواب می دهم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یک عبادتست، اگر چه حتی در صورت ظاهر استجابت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کاری به خدا نداشته، باشد ولی از نعمات خدای متعال بطور عام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اش مرحمتی خداست نمی داند و نمی خواهد بداند آنقدر از خدا دور است که نمی خواهد اسم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زندگی می کند و زاد و ولد می کند اگر زن بگیرد بچه دار می شود، کاری ندارد منشأ اصلی کجاست 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 بچه را یک موحد با دعا از خدا بگیرد، این بچه یاثروت یا ازدواج به طریق دعا و درخواست از خدا بدست آمده باشد، یک لطف و صفای 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وجودش برای پدر و مادر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 با آن زوج و زوجه از برکت های مخصوص خداوندی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آمده که حضرت </w:t>
      </w:r>
    </w:p>
    <w:p>
      <w:pPr>
        <w:pStyle w:val="BookText"/>
        <w:rPr/>
      </w:pPr>
      <w:r>
        <w:rPr>
          <w:rFonts w:ascii="IRNazanin" w:hAnsi="IRNazanin" w:eastAsia="IRNazanin"/>
          <w:color w:val="111111"/>
          <w:sz w:val="28"/>
          <w:sz w:val="28"/>
          <w:szCs w:val="28"/>
          <w:rtl w:val="true"/>
          <w:lang w:bidi="fa-IR"/>
        </w:rPr>
        <w:t>صادق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خدا مقامی است جز با دعا و تقاضا نمی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ای دهان خود را از دعا ببندد و چیزی تقاضا نکند، چیزی به او داده نخواهد شد پس از خدا بخواه تا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دری را بکوبید و اصرار کنید، سرانجام گشوده خواهد شد، آنهم در خانه خدا که از هر کس چیزی بخواهی اگر آنکس بخشنده ترین هم باشد مال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چیزی که در اختیار دارد خدا به او داده پس از منشاء اصلی و از سرچشمه باید خواست که همان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است زیبا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در میزنم این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ببینم روی صاحب خانه را </w:t>
      </w:r>
      <w:bookmarkStart w:id="453" w:name="pg10774_99839"/>
    </w:p>
    <w:p>
      <w:pPr>
        <w:pStyle w:val="Heading2"/>
        <w:numPr>
          <w:ilvl w:val="1"/>
          <w:numId w:val="1"/>
        </w:numPr>
        <w:rPr/>
      </w:pPr>
      <w:bookmarkStart w:id="454" w:name="__RefHeading___Toc8502263_1051229030"/>
      <w:bookmarkStart w:id="455" w:name="_Toc151"/>
      <w:bookmarkEnd w:id="453"/>
      <w:bookmarkEnd w:id="454"/>
      <w:r>
        <w:rPr>
          <w:rtl w:val="true"/>
        </w:rPr>
        <w:t>پیامبر برای رسالت خود مزدی نخواسته جز محبت به نزدیکان خود</w:t>
      </w:r>
      <w:bookmarkEnd w:id="45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 که مربوط به عنوان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 بر بندگانی که ایمان آورده اند و نیکوکار شده اند بشارت آنرا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 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رسالت جز این نخواهم که محبت و مودت مرا در حق خویشاوندانم منظور دارید و دوستدار آل محمد باشید و این اجر هم به نفع امت و برای هدایت یافتن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شأن نزول این آیه را در زمانهای مختلف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در ورود حضرت به مدینه برای استحکام پایه های اسلام و در تفسير اثنی عشری در زمان ورود حضرت به مدینه پس از حجة الوداع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آنکه اصحاب پیشنهاد تقديم مقداری از اموال خودشان را نمودند، که حضرت در مضیقه مالی نباشد، چون می گفتند ممکن است بسیاری بر شما وارد شوند و مال زیاد ندارید از عهده مخارج آنها بر بیایید، حضرت جواب نفرمود و انتظار وحی داشت، جبرئیل نازل شد و آیه شریفه فوق را 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ثعلبی از اکابر علمای عامه در تفسیر خود در ذیل آیه مودت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مودت اهلبيت طهارت از جمله اصول دین و ارکان اسلام است و هر کس خلاف این عقیده داشته باشد کافر و از دین اسلام خارج و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اهل بیت عصمت طهارت و خاندان حضرت محمد را کلاً ناصبی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دلیل بر این خبری است که عبدالله ابن حامد اصفهانی به اسناد خود از جریر ابن </w:t>
      </w:r>
    </w:p>
    <w:p>
      <w:pPr>
        <w:pStyle w:val="BookText"/>
        <w:rPr/>
      </w:pPr>
      <w:r>
        <w:rPr>
          <w:rFonts w:ascii="IRNazanin" w:hAnsi="IRNazanin" w:eastAsia="IRNazanin"/>
          <w:color w:val="111111"/>
          <w:sz w:val="28"/>
          <w:sz w:val="28"/>
          <w:szCs w:val="28"/>
          <w:rtl w:val="true"/>
          <w:lang w:bidi="fa-IR"/>
        </w:rPr>
        <w:t xml:space="preserve">عبدالله بجلی روایت نموده و سید ابی بکر ابن شهاب الدین علوی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الصادی من بحر فضائل النبي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مطبعه اعلامیه مصر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ثعلبی و امام فخر رازی در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تفسیر کبیر در ذیل آیه مودت از صاحب کشاف نقل نموده که رسول اکرم صلی الله علیه و آله وسلم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متن عربی کامل این فرموده را در دسترس داشتم ولی چون مفصل بود در این نوشته که بیشترش به فارسی می باشد ضرورتی ندیدم لذا عین ترجمه فارسی آن را به شرح ذیل می آورم چنانچه عده ای از افراد بخواهند عین عربی اش را هم داشته باشند رجوع کنند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اثنی عشری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بمیرد بر دوستی آل محمد مرده است شهید، آگاه باشید هرکه بمیرد بر دوستی آل محمد مرده است آمرزیده، آگاه باشید هرکه بمیرد بر دوستی آل محمد مرده است توبه کننده، آگاه باشید هرکه بمیرد بر دوستی آل محمد، مرده است مومن کامل الایمان، آگاه باشید هر که بمیرد بر دوستی آل محمد، بشارت دهد او را ملک الموت به بهشت، آگاه باشید هر که بمیرد بر دوستی آل محمد، می رود به بهشت چنانچه می رود عروس به خانه شوهرش، آگاه باشید هر که بمیرد بر دوستی آل محمد، باز شود برای او دو درب به بهشت، آگاه باشید هر که بمیرد بر دوستی آل محمد، قرار دهد خدا قبر او را مزار ملائکه رحمت، آگاه باشید هرکه بمیرد بر دوستی آل محمد مرده است بر سنت و جماعت، آگاه باشید هر که بمیرد بر بغض آل محمد، می آید روز قیامت در حالیکه نوشته شده بر پیشانیش مأیوس از رحمت خدا، آگاه باشید هر که بمیرد بر دشمنى آل محمد بمیرد کافر، آگاه باشید هر که بمیرد بر دشمنى آل محمد استشمام نکند بوی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کرات و مرات از آل حضرت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اولاد ایشان 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456" w:name="pg10774_99841"/>
    </w:p>
    <w:p>
      <w:pPr>
        <w:pStyle w:val="Heading2"/>
        <w:numPr>
          <w:ilvl w:val="1"/>
          <w:numId w:val="1"/>
        </w:numPr>
        <w:rPr/>
      </w:pPr>
      <w:bookmarkStart w:id="457" w:name="__RefHeading___Toc8502265_1051229030"/>
      <w:bookmarkStart w:id="458" w:name="_Toc152"/>
      <w:bookmarkEnd w:id="456"/>
      <w:bookmarkEnd w:id="457"/>
      <w:r>
        <w:rPr>
          <w:rtl w:val="true"/>
        </w:rPr>
        <w:t>خدا به هرکس که خواهد پسر و به هرکس که خواهد دختر عطا فرماید یا در یک رحم دو فرزند پسر و دختر قرار می دهد و هر که را خواهد عقیم و نازا کند</w:t>
      </w:r>
      <w:bookmarkEnd w:id="45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است تنها مالک زمین و آسمانها هر چه بخواهد بیافریند و به هر که خواهد فرزند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هرکه خواهد فرزند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أَوْ يُزَوِّجُهُمْ ذُكْرَانًا وَإِنَاثًا وَيَجْعَلُ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رحم دو فرزند پسر و دختر قرار می دهد و هر که را بخواهد عقيم و نازا می گرداند بدرستیكه خداوند تعالی داناست و توانا</w:t>
      </w:r>
      <w:r>
        <w:rPr>
          <w:rFonts w:eastAsia="IRNazanin" w:cs="IRNazanin"/>
          <w:color w:val="111111"/>
          <w:sz w:val="28"/>
          <w:szCs w:val="28"/>
          <w:rtl w:val="true"/>
          <w:lang w:bidi="fa-IR"/>
        </w:rPr>
        <w:t xml:space="preserve">» . </w:t>
      </w:r>
      <w:bookmarkStart w:id="459" w:name="pg10774_99842"/>
    </w:p>
    <w:p>
      <w:pPr>
        <w:pStyle w:val="Heading2"/>
        <w:numPr>
          <w:ilvl w:val="1"/>
          <w:numId w:val="1"/>
        </w:numPr>
        <w:rPr/>
      </w:pPr>
      <w:bookmarkStart w:id="460" w:name="__RefHeading___Toc8502267_1051229030"/>
      <w:bookmarkStart w:id="461" w:name="_Toc153"/>
      <w:bookmarkEnd w:id="459"/>
      <w:bookmarkEnd w:id="460"/>
      <w:r>
        <w:rPr>
          <w:rtl w:val="true"/>
        </w:rPr>
        <w:t>خدا بی نیاز و شماها نیازمند و فقیرید</w:t>
      </w:r>
      <w:bookmarkEnd w:id="46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آیه که مربوط به بحث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خلق غنی و بی نیاز است و شما فقير و نیازمندید و اگر شما روی بگردانید خدا قومی عزیز بر شما که مانند شما بخیل نیستند بجای شما پدید آورد پس نباشند امثال شما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 گوید خدا غنی و انسان فقیر است آیا فقیر را جز غنی می تواند بی نیاز کند؟ کدام غنی؟ آن خدای خالق مطلق، خالق یکتا، خالق همه و همه چیز و همه موجودات، و همه زمین و آسمانها، خدا چون خودش غنی و بخشنده است سزاوار است که بنده اثری از صفات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صانع و مصنوع تشابهی باشد، سزاوار است چنین خدایی که غنی است، به همه فقرا که ما بندگان باشیم روزی دهد و بی حساب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آیه تکرار شده پرواضح است غیر از معصومین که سفرای خدا هستند از متن کامل قرآن و خواست خاص و کامل آن یکتا، دانایی نخواهیم داشت ولی به اندازه ای که نزدیک به خواست او باشیم و از سرچشمه زلال علم آل محمد کمک بگیریم خدا روزی می دهد به هرکه خواهد به غير حساب، بخل درست نقطه مقابل بخشش است که خدا نیز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از بخل دور باشد در دعاها آمده یا من يُعطي كثيراً بالقليل ای کسی که به کم زیاد می دهی با اینکه هر چه بنده دهد صاحب همه چیزش خود او است ولی خدای کریم به بهانه می دهد کریم است می بخشد، کریم است عطا می کند، کریم است به یک بنده ده برابر می دهد، هفتاد برابر می دهد مضاعف می دهد با اینکه آنچه را که بنده می دهد آنهم مال خدا است</w:t>
      </w:r>
      <w:r>
        <w:rPr>
          <w:rFonts w:eastAsia="IRNazanin" w:cs="IRNazanin"/>
          <w:color w:val="111111"/>
          <w:sz w:val="28"/>
          <w:szCs w:val="28"/>
          <w:rtl w:val="true"/>
          <w:lang w:bidi="fa-IR"/>
        </w:rPr>
        <w:t xml:space="preserve">. </w:t>
      </w:r>
      <w:bookmarkStart w:id="462" w:name="pg10774_99843"/>
    </w:p>
    <w:p>
      <w:pPr>
        <w:pStyle w:val="Heading2"/>
        <w:numPr>
          <w:ilvl w:val="1"/>
          <w:numId w:val="1"/>
        </w:numPr>
        <w:rPr/>
      </w:pPr>
      <w:bookmarkStart w:id="463" w:name="__RefHeading___Toc8502269_1051229030"/>
      <w:bookmarkStart w:id="464" w:name="_Toc154"/>
      <w:bookmarkEnd w:id="462"/>
      <w:bookmarkEnd w:id="463"/>
      <w:r>
        <w:rPr>
          <w:rtl w:val="true"/>
        </w:rPr>
        <w:t xml:space="preserve">آیه </w:t>
      </w:r>
      <w:r>
        <w:rPr>
          <w:rtl w:val="true"/>
        </w:rPr>
        <w:t>«</w:t>
      </w:r>
      <w:r>
        <w:rPr>
          <w:rtl w:val="true"/>
        </w:rPr>
        <w:t>یدالله فوق ایدیهم</w:t>
      </w:r>
      <w:r>
        <w:rPr>
          <w:rtl w:val="true"/>
        </w:rPr>
        <w:t xml:space="preserve">» </w:t>
      </w:r>
      <w:r>
        <w:rPr>
          <w:rtl w:val="true"/>
        </w:rPr>
        <w:t>دست خدا بالاترین دستهاست</w:t>
      </w:r>
      <w:bookmarkEnd w:id="46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وسط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وبقیه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قسمت مربوط به عنوان فوق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 بالاترین قدرتهاست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بنده مدنظر همیشگی اش باشد به هر قدرتی برسد، به هر قدرتمندی برسد، بالا دست او خداست دست خداست که از هر دستی بالاتر است دست خداست که حرف اول و آخر را او می زند و او است که به همه کس و همه شما احاطه دارد</w:t>
      </w:r>
      <w:r>
        <w:rPr>
          <w:rFonts w:eastAsia="IRNazanin" w:cs="IRNazanin"/>
          <w:color w:val="111111"/>
          <w:sz w:val="28"/>
          <w:szCs w:val="28"/>
          <w:rtl w:val="true"/>
          <w:lang w:bidi="fa-IR"/>
        </w:rPr>
        <w:t xml:space="preserve">. </w:t>
      </w:r>
      <w:bookmarkStart w:id="465" w:name="pg10774_99844"/>
    </w:p>
    <w:p>
      <w:pPr>
        <w:pStyle w:val="Heading2"/>
        <w:numPr>
          <w:ilvl w:val="1"/>
          <w:numId w:val="1"/>
        </w:numPr>
        <w:rPr/>
      </w:pPr>
      <w:bookmarkStart w:id="466" w:name="__RefHeading___Toc8502271_1051229030"/>
      <w:bookmarkStart w:id="467" w:name="_Toc155"/>
      <w:bookmarkEnd w:id="465"/>
      <w:bookmarkEnd w:id="466"/>
      <w:r>
        <w:rPr>
          <w:rtl w:val="true"/>
        </w:rPr>
        <w:t>برای مریض نرفتن به جنگ گناه محسوب نمی شود</w:t>
      </w:r>
      <w:bookmarkEnd w:id="46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نابینا و مریض و لنگ در تخلف از جنگ گناهی نیست و خدا و رسول او را هر که فرمان برد او را به باغهای بهشتی داخل کند که زیر درختانش نهرها جاریست و هر که مخالفت کند، به عذابی دردناک معذب می شود</w:t>
      </w:r>
      <w:r>
        <w:rPr>
          <w:rFonts w:eastAsia="IRNazanin" w:cs="IRNazanin"/>
          <w:color w:val="111111"/>
          <w:sz w:val="28"/>
          <w:szCs w:val="28"/>
          <w:rtl w:val="true"/>
          <w:lang w:bidi="fa-IR"/>
        </w:rPr>
        <w:t xml:space="preserve">». </w:t>
      </w:r>
      <w:bookmarkStart w:id="468" w:name="pg10774_99845"/>
    </w:p>
    <w:p>
      <w:pPr>
        <w:pStyle w:val="Heading2"/>
        <w:numPr>
          <w:ilvl w:val="1"/>
          <w:numId w:val="1"/>
        </w:numPr>
        <w:rPr/>
      </w:pPr>
      <w:bookmarkStart w:id="469" w:name="__RefHeading___Toc8502273_1051229030"/>
      <w:bookmarkStart w:id="470" w:name="_Toc156"/>
      <w:bookmarkEnd w:id="468"/>
      <w:bookmarkEnd w:id="469"/>
      <w:r>
        <w:rPr>
          <w:rtl w:val="true"/>
        </w:rPr>
        <w:t xml:space="preserve">آیه </w:t>
      </w:r>
      <w:r>
        <w:rPr>
          <w:rtl w:val="true"/>
        </w:rPr>
        <w:t>(</w:t>
      </w:r>
      <w:r>
        <w:rPr>
          <w:rtl w:val="true"/>
        </w:rPr>
        <w:t>هو الذي ارسل رسوله بالهدى</w:t>
      </w:r>
      <w:r>
        <w:rPr>
          <w:rtl w:val="true"/>
        </w:rPr>
        <w:t>...)</w:t>
      </w:r>
      <w:bookmarkEnd w:id="47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خداییست که رسول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دین حق به عالم فرستاد تا او را بر همه ادیان دنیا غالب گرداند و بر حقیقت این سخن گواهی خدا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خداییکه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هدایت 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فرستاد تا او را هر چند کافران مشرک دوست ندارند، بر همه ادیان غالب گرداند</w:t>
      </w:r>
      <w:r>
        <w:rPr>
          <w:rFonts w:eastAsia="IRNazanin" w:cs="IRNazanin"/>
          <w:color w:val="111111"/>
          <w:sz w:val="28"/>
          <w:szCs w:val="28"/>
          <w:rtl w:val="true"/>
          <w:lang w:bidi="fa-IR"/>
        </w:rPr>
        <w:t xml:space="preserve">». </w:t>
      </w:r>
      <w:bookmarkStart w:id="471" w:name="pg10774_99846"/>
    </w:p>
    <w:p>
      <w:pPr>
        <w:pStyle w:val="Heading2"/>
        <w:numPr>
          <w:ilvl w:val="1"/>
          <w:numId w:val="1"/>
        </w:numPr>
        <w:rPr/>
      </w:pPr>
      <w:bookmarkStart w:id="472" w:name="__RefHeading___Toc8502275_1051229030"/>
      <w:bookmarkStart w:id="473" w:name="_Toc157"/>
      <w:bookmarkEnd w:id="471"/>
      <w:bookmarkEnd w:id="472"/>
      <w:r>
        <w:rPr>
          <w:rtl w:val="true"/>
        </w:rPr>
        <w:t xml:space="preserve">آیه </w:t>
      </w:r>
      <w:r>
        <w:rPr>
          <w:rtl w:val="true"/>
        </w:rPr>
        <w:t>(</w:t>
      </w:r>
      <w:r>
        <w:rPr>
          <w:rtl w:val="true"/>
        </w:rPr>
        <w:t>محمد رسول الله والذين مَعَهُ</w:t>
      </w:r>
      <w:r>
        <w:rPr>
          <w:rtl w:val="true"/>
        </w:rPr>
        <w:t>..)</w:t>
      </w:r>
      <w:bookmarkEnd w:id="473"/>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سيماهم في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وسلم فرستاده خداست و یاران و همراهانش بر کافران بسیار سخت دل، و با یکدیگر بسیار مشفق 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رکوع و سجود نماز می بینی که فضل و رحمت خدا و خوشنودی او را به دعا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رخسارشان از اثر سجود نشانها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حال آنها در کتاب تورات و انجیل است که مثل حالشان به دانه ای ماند که چون نخست سر از خاک بر آورد شاخه ای نازک و ضعیف باشد پس از آن قوت یابد تا آنکه ستبر و قوی گردد و بر ساق خود راست و محکم بایستد که دهقانان در تماشای آن حيران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اصحاب محمد صلی الله علیه و آله وسلم از ضعف به قدرت رسند تا کافران را از قدرت خود به خشم آورند خدا و عده فرموده که هرکس از آنها ثابت ایمان و نیکوکار شود گناهانش ببخشد و اجر عظیم عطا فرماید</w:t>
      </w:r>
      <w:r>
        <w:rPr>
          <w:rFonts w:eastAsia="IRNazanin" w:cs="IRNazanin"/>
          <w:color w:val="111111"/>
          <w:sz w:val="28"/>
          <w:szCs w:val="28"/>
          <w:rtl w:val="true"/>
          <w:lang w:bidi="fa-IR"/>
        </w:rPr>
        <w:t xml:space="preserve">». </w:t>
      </w:r>
      <w:bookmarkStart w:id="474" w:name="pg10774_99847"/>
    </w:p>
    <w:p>
      <w:pPr>
        <w:pStyle w:val="Heading2"/>
        <w:numPr>
          <w:ilvl w:val="1"/>
          <w:numId w:val="1"/>
        </w:numPr>
        <w:rPr/>
      </w:pPr>
      <w:bookmarkStart w:id="475" w:name="__RefHeading___Toc8502277_1051229030"/>
      <w:bookmarkStart w:id="476" w:name="_Toc158"/>
      <w:bookmarkEnd w:id="474"/>
      <w:bookmarkEnd w:id="475"/>
      <w:r>
        <w:rPr>
          <w:rtl w:val="true"/>
        </w:rPr>
        <w:t xml:space="preserve">آیه </w:t>
      </w:r>
      <w:r>
        <w:rPr>
          <w:rtl w:val="true"/>
        </w:rPr>
        <w:t>(</w:t>
      </w:r>
      <w:r>
        <w:rPr>
          <w:rtl w:val="true"/>
        </w:rPr>
        <w:t>وانما المومنون اخوه</w:t>
      </w:r>
      <w:r>
        <w:rPr>
          <w:rtl w:val="true"/>
        </w:rPr>
        <w:t>...)</w:t>
      </w:r>
      <w:bookmarkEnd w:id="47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مومنها برادر همدیگر هستند پس پیوسته بین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صلح دهید و خداترس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رحمت الهی گردید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بالاترین محبت و مودت را بین مسلمانها بوجود آورده و چقدر دقیق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تنها این دستور قرآن خوب اجرا شود چه مزایایی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قاطبه مردم مسلمان هستند با اعمال اخوت فوق الذکر اسلام و مسلمانان چقدر قوی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گرفته تا به ترتیب مردم یک کوی و محله و یک منطقه و یک شهر و یک کشور همانطور در سطح جهانی اگر یک مسلمان در شرق و یک مسلمان در غرب خود را برادر همدیگر بداند چه اتفاق مبارکی خوهد افتاد؟ کدام دین و آیینی اینهمه هم کیشان و هم دینان خودش را به هم پیوند داده؟ افسوس و صد افسوس در جامعه امروزی ما، مسلمان از کید و نقشه مسلمان می ترسد نه از غیر مسلمان، همان مسلمان که اسلام برادر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دادگستری شهر خودتان یک سری بزنید سالنها و دادگاهها را پر از شاکی و متهم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طرفین سؤال کنید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شاید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٪آنها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همان مسلمانی که قرآن برادر خطاب کرده با دسائس بزرگ و متعدد پاپوش برای یک مسلمان دوخته، کلاه سرش گذاشته، بخون یکدیگر تشنه اند، محاكم ما هم با یک کلاف سردرگم مواجه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 می تواند حق را تشخیص دهد؟ آیا جز این است که پلیس داخلی که همان ایمان به خدا و حق و حقیقت است فقط می تواند قضاوت کند؟ اگر این بود احتیاجی به محاکم نبود، احتیاجی به شهادت های دروغ و آنچنانی نبود، مع الاسف هر روز صف های دادگاهها طولانی تر و عذاب مردم دردآورتر می شود، نمی خواهم غرب زده صحبت کنم نسبت دعواها در کشورهای اسلامی روز بروز بیشتر می شود، مسلمان از مسلمان رنج می برد مسلمان کلاه مسلمان را بر می دارد، آیا جوامع غیر اسلامی هم همینطور شلوغ است؟</w:t>
      </w:r>
    </w:p>
    <w:p>
      <w:pPr>
        <w:pStyle w:val="BookText"/>
        <w:rPr/>
      </w:pPr>
      <w:r>
        <w:rPr>
          <w:rFonts w:ascii="IRNazanin" w:hAnsi="IRNazanin" w:eastAsia="IRNazanin"/>
          <w:color w:val="111111"/>
          <w:sz w:val="28"/>
          <w:sz w:val="28"/>
          <w:szCs w:val="28"/>
          <w:rtl w:val="true"/>
          <w:lang w:bidi="fa-IR"/>
        </w:rPr>
        <w:t xml:space="preserve">من از بیگانگان هرگز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هرچه کرد آن آشنا کرد</w:t>
      </w:r>
    </w:p>
    <w:p>
      <w:pPr>
        <w:pStyle w:val="BookText"/>
        <w:rPr/>
      </w:pPr>
      <w:r>
        <w:rPr>
          <w:rFonts w:ascii="Amiri" w:hAnsi="Amiri" w:eastAsia="Amiri" w:cs="Amiri"/>
          <w:color w:val="111111"/>
          <w:sz w:val="28"/>
          <w:sz w:val="28"/>
          <w:szCs w:val="28"/>
          <w:rtl w:val="true"/>
          <w:lang w:bidi="ar-SA"/>
        </w:rPr>
        <w:t xml:space="preserve">از ماست که بر ماست، کجاست آن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مسلمانان را مخاطب قرار داده؟</w:t>
      </w:r>
    </w:p>
    <w:p>
      <w:pPr>
        <w:pStyle w:val="BookText"/>
        <w:rPr/>
      </w:pPr>
      <w:r>
        <w:rPr>
          <w:rFonts w:ascii="IRNazanin" w:hAnsi="IRNazanin" w:eastAsia="IRNazanin"/>
          <w:color w:val="111111"/>
          <w:sz w:val="28"/>
          <w:sz w:val="28"/>
          <w:szCs w:val="28"/>
          <w:rtl w:val="true"/>
          <w:lang w:bidi="fa-IR"/>
        </w:rPr>
        <w:t>اما تفاسیر در خصوص این آیه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پیغمبر صلی الله علیه و آله وسلم برادری قرار داد بین مسلمان، پس اخوت قرار داد بین ابوبکر و عمر، و بين عثمان و عبدالرحمن، و بین فلان وفلان، تا اخوّت قرار داد میان تمام مسلمين بقدر منزلتشان، پس فرمود به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جلالت و عظمت مومن به مرتبه ای است که خدای متعال مؤمن را از نور عظمت و جلال کبریایی خود خلق فرموده و سبب کلمه توحید ربط معنوی و نسبت ایمانی میان آنها مقرر گردانیده، بدین واسطه برادر یکدیگر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مراعات وظائف انسانی را نسبت به هم منظور دارند، و اگر هر آینه به جهت عوارضات خارجيه کدورت و نفاقی بین آنها طاری شود، محبت امتثال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بَينَ أخَوَيكُم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اصلاح آن برآمده و حفظ شئونات را هم بنمایند، و احادیث بسیار در این قسمت وارد شده از </w:t>
      </w:r>
    </w:p>
    <w:p>
      <w:pPr>
        <w:pStyle w:val="BookText"/>
        <w:rPr/>
      </w:pPr>
      <w:r>
        <w:rPr>
          <w:rFonts w:ascii="IRNazanin" w:hAnsi="IRNazanin" w:eastAsia="IRNazanin"/>
          <w:color w:val="111111"/>
          <w:sz w:val="28"/>
          <w:sz w:val="28"/>
          <w:szCs w:val="28"/>
          <w:rtl w:val="true"/>
          <w:lang w:bidi="fa-IR"/>
        </w:rPr>
        <w:t>جمله، حضرت رسول صلی الله علیه و 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آینه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آینه هر نوع عیب و زیبایی انسان را نشان می دهد مومن در حق برادر دینی خود باید مثل آینه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آینه اصلاح نمایم بین دو نفر، آن را بیشتر دوست دارم از اینکه تصدق کنم به دینار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از حضرت رسول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البين افضل است از همه نمازها و روزه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حضرت صادق علیه السلام از جد بزرگوارش حضرت رسول اکرم صلی الله علیه و آله وسلم روایت شده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عملی که شخص بجا آورد بعير اقامه واجبات، بهتر از اصلاح بین مردم</w:t>
      </w:r>
      <w:r>
        <w:rPr>
          <w:rFonts w:eastAsia="IRNazanin" w:cs="IRNazanin"/>
          <w:color w:val="111111"/>
          <w:sz w:val="28"/>
          <w:szCs w:val="28"/>
          <w:rtl w:val="true"/>
          <w:lang w:bidi="fa-IR"/>
        </w:rPr>
        <w:t xml:space="preserve">». </w:t>
      </w:r>
      <w:bookmarkStart w:id="477" w:name="pg10774_99850"/>
    </w:p>
    <w:p>
      <w:pPr>
        <w:pStyle w:val="Heading2"/>
        <w:numPr>
          <w:ilvl w:val="1"/>
          <w:numId w:val="1"/>
        </w:numPr>
        <w:rPr/>
      </w:pPr>
      <w:bookmarkStart w:id="478" w:name="__RefHeading___Toc8502279_1051229030"/>
      <w:bookmarkStart w:id="479" w:name="_Toc159"/>
      <w:bookmarkEnd w:id="477"/>
      <w:bookmarkEnd w:id="478"/>
      <w:r>
        <w:rPr>
          <w:rtl w:val="true"/>
        </w:rPr>
        <w:t>قرآن مسخره کردن دیگران را سخت نکوهش نموده همچنین نسبت های ناروا و زشت را ممنوع نموده است</w:t>
      </w:r>
      <w:bookmarkEnd w:id="47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هرگز نباید، قومی، قوم دیگری را مسخره و استهزا کنند شاید آن قوم که مسخره می کنید بهترین مؤمنان باشند و نیز زنان با ایمان قوم دیگر را مسخره نکنید که بسا آن قوم بهترین آن زمانند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همدینان خود عیب جویی نکنید و به نام و لقب های زشت صدا نکنید که پس از ایمان به خدا نام زشت و فسق بر مومن گذاشتن بسیار بد است و هرکه از فسق و گناه به درگاه خدا توبه نکند بسیار ظالم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مسلمان اعم از زن و مرد بسیار حائز اهمیت است، تا آنجا که علاوه بر اخبار و احادیث از پیامبر گرامی و معصومین که نگهداری حریم مسلمانان و حفظ آبروی فرد مسلمان واجب است، قرآن مجید نیز با آن عظمت و حکمت که بالاتر از هر توصیه و سفارش است، در آیه مزبور صریحاً هر نوع توهین و استهزاء و بدگویی و عیب جویی از مسلمان را منع نموده تا آنجا که اگر کسی بر مسلمانی توهینی یا مسخره یا بدگویی نمود و توبه نکند بسیار ظالم شمرده است</w:t>
      </w:r>
      <w:r>
        <w:rPr>
          <w:rFonts w:eastAsia="IRNazanin" w:cs="IRNazanin"/>
          <w:color w:val="111111"/>
          <w:sz w:val="28"/>
          <w:szCs w:val="28"/>
          <w:rtl w:val="true"/>
          <w:lang w:bidi="fa-IR"/>
        </w:rPr>
        <w:t xml:space="preserve">. </w:t>
      </w:r>
      <w:bookmarkStart w:id="480" w:name="pg10774_99851"/>
    </w:p>
    <w:p>
      <w:pPr>
        <w:pStyle w:val="Heading2"/>
        <w:numPr>
          <w:ilvl w:val="1"/>
          <w:numId w:val="1"/>
        </w:numPr>
        <w:rPr/>
      </w:pPr>
      <w:bookmarkStart w:id="481" w:name="__RefHeading___Toc8502281_1051229030"/>
      <w:bookmarkStart w:id="482" w:name="_Toc160"/>
      <w:bookmarkEnd w:id="480"/>
      <w:bookmarkEnd w:id="481"/>
      <w:r>
        <w:rPr>
          <w:rtl w:val="true"/>
        </w:rPr>
        <w:t>قرآن از ظن بد، تجسس، غیبت که همه از اخلاق رذیله هستند شدیداً منع کرده</w:t>
      </w:r>
      <w:bookmarkEnd w:id="48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آنهایی که به خدا ایمان آورده اید، از بسیاری از گمانهای بد و ظن بد در حق یکدیگر پرهیز کنید ، که بسیاری از ظن و پندارها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هرگز از اوضاع و حال درونی و داخلی یکدیگر جستجو و تجسس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 برای مردم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همدیگر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دوست دارید که گوشت برادر خود را که مرده است بخورید؟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کراهت دارید، و از خدا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 پذیر و مهربان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یعنی بازگو کردن صفت بدی که در یک نفر هست ولی وی از آن بازگوئی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حرام است و از طرف خدا منع شده ولی اگر آن صفت بد را اصلاً نداشته باشد و دیگری این صفت بد را به او نسبت دهد این هم افتراء و بهتان است که حرام است اگر آن شخص حلال نکند روز قیامت کار به کجا خواهد کشید؟ در اینجا به یاد یکی از وعاظ معتبر افتادم که پای منبرش نشسته بودم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و دانشمندان موجه و مقبول زمان از دنیا رفت، بعد از مدتی به خواب یکی از دوستانش آمد، دوست او مقامش را در عالم برزخ خیلی بالا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فاخر دید و با هم نشستند و صحبت می کردند در حالکیه آن عالم برزخی در ناز و نعمت و باغی و درختی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بود، یک مرتبه حالش دگرگون و مضطرب گردید، ماری نزدیک شد و زبانش را در آورد و مار نیشش را زد و شخص مارزده فوراً شعله ور گردید، و خاکستر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مرگی دیگر بعد از مردن وجود ندارد به فاصله زمان کوتاهی مجدداً جسمش از آن خاکستر بالا آمد و به حال قبلی برگشت و صحبت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دوستش متوحش و هراسان جویای واقعه شد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نعمات بواسطه اعمال نیکی که در دنیا انجام داده بودم، خدا به من اعطاء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آن دنيا اهل غیبت بودم و از آن ابایی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بخشش غیبت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پشت سر آنها غیبت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همه روزه است فعلاً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مراد از همه روزه در عالم برزخ چگونه است؟ شاید مقدار روز یا شب در عالم برزخ مدت دیگری است به هر حال این را باید مد نظر داشت که غیبت عواقب و آخرت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گوشه ای کوچک از عذاب در مقابل غیبت است</w:t>
      </w:r>
      <w:r>
        <w:rPr>
          <w:rFonts w:eastAsia="IRNazanin" w:cs="IRNazanin"/>
          <w:color w:val="111111"/>
          <w:sz w:val="28"/>
          <w:szCs w:val="28"/>
          <w:rtl w:val="true"/>
          <w:lang w:bidi="fa-IR"/>
        </w:rPr>
        <w:t xml:space="preserve">. </w:t>
      </w:r>
      <w:bookmarkStart w:id="483" w:name="pg10774_99853"/>
    </w:p>
    <w:p>
      <w:pPr>
        <w:pStyle w:val="Heading2"/>
        <w:numPr>
          <w:ilvl w:val="1"/>
          <w:numId w:val="1"/>
        </w:numPr>
        <w:rPr/>
      </w:pPr>
      <w:bookmarkStart w:id="484" w:name="__RefHeading___Toc8502283_1051229030"/>
      <w:bookmarkStart w:id="485" w:name="_Toc161"/>
      <w:bookmarkEnd w:id="483"/>
      <w:bookmarkEnd w:id="484"/>
      <w:r>
        <w:rPr>
          <w:rtl w:val="true"/>
        </w:rPr>
        <w:t>عزیزترین شما پیش خدا پرهیزکارترین شماست</w:t>
      </w:r>
      <w:bookmarkEnd w:id="48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همه شما را نخست از مرد و زنی آفریدیم و آنگاه شعبه و فرق بسیاری و مختلف گردانیدیم،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ترین و عزیزترین شما در پیش خدا پرهیزگارترین شما هستید و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آورنده کتاب آسمانی ما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وسلم و اولين شخصیت اسلام می باشد؟ شخصیتی که اشرف مخلوقات، اشرف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آیه فوق عزیز ترین انسان را متقی ترین و پرهیزگارترین را معرفی می کند، ببینید چگونه خودشان عمل می کردند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تفسير اثنی عشری استفاده می شود، روزی حضرت از بازار مدینه میگذشت غلام سیاهی را دید که او را می فروشند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 خرد به این شرط که مرا منع نکند از گزاردن نماز یومیه با پیغمبر، چه همیشه من نماز را با آن حضرت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خرید، غلام به نماز حاضر می شد، چندی گذشت که غائب شد، حضرت از حال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نموده حضرت به عیادتش رفتند، بعد از مدتی مولایش خبر داد که فوت نموده، حضرت برخاست نزد جنازه رفت او را تغسیل و تکفین نمود، مهاجر و انصار تعجب </w:t>
      </w:r>
    </w:p>
    <w:p>
      <w:pPr>
        <w:pStyle w:val="BookText"/>
        <w:rPr/>
      </w:pPr>
      <w:r>
        <w:rPr>
          <w:rFonts w:ascii="IRNazanin" w:hAnsi="IRNazanin" w:eastAsia="IRNazanin"/>
          <w:color w:val="111111"/>
          <w:sz w:val="28"/>
          <w:sz w:val="28"/>
          <w:szCs w:val="28"/>
          <w:rtl w:val="true"/>
          <w:lang w:bidi="fa-IR"/>
        </w:rPr>
        <w:t>نمودند، آیه شریفه نازل شد که نسب را اثری نیست بلکه فضیلت و کرامت به تقوی</w:t>
      </w:r>
    </w:p>
    <w:p>
      <w:pPr>
        <w:pStyle w:val="BookText"/>
        <w:rPr/>
      </w:pPr>
      <w:r>
        <w:rPr>
          <w:rFonts w:ascii="IRNazanin" w:hAnsi="IRNazanin" w:eastAsia="IRNazanin"/>
          <w:color w:val="111111"/>
          <w:sz w:val="28"/>
          <w:sz w:val="28"/>
          <w:szCs w:val="28"/>
          <w:rtl w:val="true"/>
          <w:lang w:bidi="fa-IR"/>
        </w:rPr>
        <w:t>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فرق بین انسانها اعم از سفید پوست یا سیاه پوست نیست، مگر به</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پرهیزگاری اش بیشتر، قربش در پیش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پرهیزکاری هم آشکار است که معصیت نکند و مطيع امر خدا باشد، خدایی که</w:t>
      </w:r>
    </w:p>
    <w:p>
      <w:pPr>
        <w:pStyle w:val="BookText"/>
        <w:rPr/>
      </w:pPr>
      <w:r>
        <w:rPr>
          <w:rFonts w:ascii="IRNazanin" w:hAnsi="IRNazanin" w:eastAsia="IRNazanin"/>
          <w:color w:val="111111"/>
          <w:sz w:val="28"/>
          <w:sz w:val="28"/>
          <w:szCs w:val="28"/>
          <w:rtl w:val="true"/>
          <w:lang w:bidi="fa-IR"/>
        </w:rPr>
        <w:t>انسانها را به همدیگر نزدیک و مهربان امر کرده از خیانت به مال و جان و آبرو</w:t>
      </w:r>
    </w:p>
    <w:p>
      <w:pPr>
        <w:pStyle w:val="BookText"/>
        <w:rPr/>
      </w:pPr>
      <w:r>
        <w:rPr>
          <w:rFonts w:ascii="IRNazanin" w:hAnsi="IRNazanin" w:eastAsia="IRNazanin"/>
          <w:color w:val="111111"/>
          <w:sz w:val="28"/>
          <w:sz w:val="28"/>
          <w:szCs w:val="28"/>
          <w:rtl w:val="true"/>
          <w:lang w:bidi="fa-IR"/>
        </w:rPr>
        <w:t>و حیثیت مسلمان منع فرموده، که متقی تمامی صفات حسنه امر کرده خدا 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داراست و از تمامی نواهی او پرهیز می نماید</w:t>
      </w:r>
      <w:r>
        <w:rPr>
          <w:rFonts w:eastAsia="IRNazanin" w:cs="IRNazanin"/>
          <w:color w:val="111111"/>
          <w:sz w:val="28"/>
          <w:szCs w:val="28"/>
          <w:rtl w:val="true"/>
          <w:lang w:bidi="fa-IR"/>
        </w:rPr>
        <w:t xml:space="preserve">. </w:t>
      </w:r>
      <w:bookmarkStart w:id="486" w:name="pg10774_99855"/>
    </w:p>
    <w:p>
      <w:pPr>
        <w:pStyle w:val="Heading2"/>
        <w:numPr>
          <w:ilvl w:val="1"/>
          <w:numId w:val="1"/>
        </w:numPr>
        <w:rPr/>
      </w:pPr>
      <w:bookmarkStart w:id="487" w:name="__RefHeading___Toc8502285_1051229030"/>
      <w:bookmarkStart w:id="488" w:name="_Toc162"/>
      <w:bookmarkEnd w:id="486"/>
      <w:bookmarkEnd w:id="487"/>
      <w:r>
        <w:rPr>
          <w:rtl w:val="true"/>
        </w:rPr>
        <w:t>خدا از رگ گردن، به ما نزدیک تر است</w:t>
      </w:r>
      <w:bookmarkEnd w:id="48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انسان را آفریدیم و به آنچه وسوسه می کند نفس او را دانا و آگاهیم و ما به او از رگ گردن نزدیک تریم</w:t>
      </w:r>
      <w:r>
        <w:rPr>
          <w:rFonts w:eastAsia="IRNazanin" w:cs="IRNazanin"/>
          <w:color w:val="111111"/>
          <w:sz w:val="28"/>
          <w:szCs w:val="28"/>
          <w:rtl w:val="true"/>
          <w:lang w:bidi="fa-IR"/>
        </w:rPr>
        <w:t xml:space="preserve">». </w:t>
      </w:r>
      <w:bookmarkStart w:id="489" w:name="pg10774_99856"/>
    </w:p>
    <w:p>
      <w:pPr>
        <w:pStyle w:val="Heading2"/>
        <w:numPr>
          <w:ilvl w:val="1"/>
          <w:numId w:val="1"/>
        </w:numPr>
        <w:rPr/>
      </w:pPr>
      <w:bookmarkStart w:id="490" w:name="__RefHeading___Toc8502287_1051229030"/>
      <w:bookmarkStart w:id="491" w:name="_Toc163"/>
      <w:bookmarkEnd w:id="489"/>
      <w:bookmarkEnd w:id="490"/>
      <w:r>
        <w:rPr>
          <w:rtl w:val="true"/>
        </w:rPr>
        <w:t>آیه</w:t>
      </w:r>
      <w:r>
        <w:rPr>
          <w:rtl w:val="true"/>
        </w:rPr>
        <w:t xml:space="preserve">( </w:t>
      </w:r>
      <w:r>
        <w:rPr>
          <w:rtl w:val="true"/>
        </w:rPr>
        <w:t>وذكر فان الذكرى تنفع المومنین</w:t>
      </w:r>
      <w:r>
        <w:rPr>
          <w:rtl w:val="true"/>
        </w:rPr>
        <w:t>)</w:t>
      </w:r>
      <w:bookmarkEnd w:id="49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پند و تذکر بده که برای مؤمن پند و تذكر سودمند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 صحبت نیکان و پند دهندگان بنشینید که بسیار سود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خدا فرموده پند و موعظه برای شخص با ایمان مفيد است</w:t>
      </w:r>
      <w:r>
        <w:rPr>
          <w:rFonts w:eastAsia="IRNazanin" w:cs="IRNazanin"/>
          <w:color w:val="111111"/>
          <w:sz w:val="28"/>
          <w:szCs w:val="28"/>
          <w:rtl w:val="true"/>
          <w:lang w:bidi="fa-IR"/>
        </w:rPr>
        <w:t xml:space="preserve">. </w:t>
      </w:r>
      <w:bookmarkStart w:id="492" w:name="pg10774_99857"/>
    </w:p>
    <w:p>
      <w:pPr>
        <w:pStyle w:val="Heading2"/>
        <w:numPr>
          <w:ilvl w:val="1"/>
          <w:numId w:val="1"/>
        </w:numPr>
        <w:rPr/>
      </w:pPr>
      <w:bookmarkStart w:id="493" w:name="__RefHeading___Toc8502289_1051229030"/>
      <w:bookmarkStart w:id="494" w:name="_Toc164"/>
      <w:bookmarkEnd w:id="492"/>
      <w:bookmarkEnd w:id="493"/>
      <w:r>
        <w:rPr>
          <w:rtl w:val="true"/>
        </w:rPr>
        <w:t>آیه جن و انس را خلق نکردیم مگر مرا پرستش کنند</w:t>
      </w:r>
      <w:bookmarkEnd w:id="49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مگر برای پرستیدن و عبادت کردن من</w:t>
      </w:r>
      <w:r>
        <w:rPr>
          <w:rFonts w:eastAsia="IRNazanin" w:cs="IRNazanin"/>
          <w:color w:val="111111"/>
          <w:sz w:val="28"/>
          <w:szCs w:val="28"/>
          <w:rtl w:val="true"/>
          <w:lang w:bidi="fa-IR"/>
        </w:rPr>
        <w:t xml:space="preserve">». </w:t>
      </w:r>
      <w:bookmarkStart w:id="495" w:name="pg10774_99858"/>
    </w:p>
    <w:p>
      <w:pPr>
        <w:pStyle w:val="Heading2"/>
        <w:numPr>
          <w:ilvl w:val="1"/>
          <w:numId w:val="1"/>
        </w:numPr>
        <w:rPr/>
      </w:pPr>
      <w:bookmarkStart w:id="496" w:name="__RefHeading___Toc8502291_1051229030"/>
      <w:bookmarkStart w:id="497" w:name="_Toc165"/>
      <w:bookmarkEnd w:id="495"/>
      <w:bookmarkEnd w:id="496"/>
      <w:r>
        <w:rPr>
          <w:rtl w:val="true"/>
        </w:rPr>
        <w:t>پیامبر از روی هوی حرف نمیزند هر چه می گوید وحی از طرف خداست</w:t>
      </w:r>
      <w:bookmarkEnd w:id="49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هوای نفس سخن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او نیست غير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جبرئیل همان فرشته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یاد داده است</w:t>
      </w:r>
      <w:r>
        <w:rPr>
          <w:rFonts w:eastAsia="IRNazanin" w:cs="IRNazanin"/>
          <w:color w:val="111111"/>
          <w:sz w:val="28"/>
          <w:szCs w:val="28"/>
          <w:rtl w:val="true"/>
          <w:lang w:bidi="fa-IR"/>
        </w:rPr>
        <w:t xml:space="preserve">». </w:t>
      </w:r>
      <w:bookmarkStart w:id="498" w:name="pg10774_99859"/>
    </w:p>
    <w:p>
      <w:pPr>
        <w:pStyle w:val="Heading2"/>
        <w:numPr>
          <w:ilvl w:val="1"/>
          <w:numId w:val="1"/>
        </w:numPr>
        <w:rPr/>
      </w:pPr>
      <w:bookmarkStart w:id="499" w:name="__RefHeading___Toc8502293_1051229030"/>
      <w:bookmarkStart w:id="500" w:name="_Toc166"/>
      <w:bookmarkEnd w:id="498"/>
      <w:bookmarkEnd w:id="499"/>
      <w:r>
        <w:rPr>
          <w:rtl w:val="true"/>
        </w:rPr>
        <w:t>نابرده رنج گنج میسّر نمی شود</w:t>
      </w:r>
      <w:bookmarkEnd w:id="50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غیر از آنچه سعی کرده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اینست که هر کسی آخرت خواهد باید سعی در رفتارش و کردار و گفتارش نموده و اعمال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آورده و ایمان به قرآن و پیامبران داشته باشد و آیات قرآن را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خواهد دنیا و آخرت را هر دو داشته باشد سعی کند تا به ثواب و جزایی برسد و در دنیا نیز سعی کند در راه حلال به خواسته 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انسان پاداش سعی و عمل خود را به زودی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آخرت به پاداش کامل تری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خلق عالم به سوی خدای تو ختم می شود</w:t>
      </w:r>
      <w:r>
        <w:rPr>
          <w:rFonts w:eastAsia="IRNazanin" w:cs="IRNazanin"/>
          <w:color w:val="111111"/>
          <w:sz w:val="28"/>
          <w:szCs w:val="28"/>
          <w:rtl w:val="true"/>
          <w:lang w:bidi="fa-IR"/>
        </w:rPr>
        <w:t xml:space="preserve">». </w:t>
      </w:r>
      <w:bookmarkStart w:id="501" w:name="pg10774_99861"/>
    </w:p>
    <w:p>
      <w:pPr>
        <w:pStyle w:val="Heading2"/>
        <w:numPr>
          <w:ilvl w:val="1"/>
          <w:numId w:val="1"/>
        </w:numPr>
        <w:rPr/>
      </w:pPr>
      <w:bookmarkStart w:id="502" w:name="__RefHeading___Toc8502295_1051229030"/>
      <w:bookmarkStart w:id="503" w:name="_Toc167"/>
      <w:bookmarkEnd w:id="501"/>
      <w:bookmarkEnd w:id="502"/>
      <w:r>
        <w:rPr>
          <w:rtl w:val="true"/>
        </w:rPr>
        <w:t>فرمان خدا در یک چشم به هم زدن انجام می پذیرد</w:t>
      </w:r>
      <w:bookmarkEnd w:id="50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و فرمان ما در عالم یکی است در سرعت، به اندازه یک چشم به هم زدن انجام می شود</w:t>
      </w:r>
      <w:r>
        <w:rPr>
          <w:rFonts w:eastAsia="IRNazanin" w:cs="IRNazanin"/>
          <w:color w:val="111111"/>
          <w:sz w:val="28"/>
          <w:szCs w:val="28"/>
          <w:rtl w:val="true"/>
          <w:lang w:bidi="fa-IR"/>
        </w:rPr>
        <w:t xml:space="preserve">». </w:t>
      </w:r>
      <w:bookmarkStart w:id="504" w:name="pg10774_99862"/>
    </w:p>
    <w:p>
      <w:pPr>
        <w:pStyle w:val="Heading2"/>
        <w:numPr>
          <w:ilvl w:val="1"/>
          <w:numId w:val="1"/>
        </w:numPr>
        <w:rPr/>
      </w:pPr>
      <w:bookmarkStart w:id="505" w:name="__RefHeading___Toc8502297_1051229030"/>
      <w:bookmarkStart w:id="506" w:name="_Toc168"/>
      <w:bookmarkEnd w:id="504"/>
      <w:bookmarkEnd w:id="505"/>
      <w:r>
        <w:rPr>
          <w:rtl w:val="true"/>
        </w:rPr>
        <w:t xml:space="preserve">آیه </w:t>
      </w:r>
      <w:r>
        <w:rPr>
          <w:rtl w:val="true"/>
        </w:rPr>
        <w:t>(</w:t>
      </w:r>
      <w:r>
        <w:rPr>
          <w:rtl w:val="true"/>
        </w:rPr>
        <w:t>فبای الاء ربکما تکذبان</w:t>
      </w:r>
      <w:r>
        <w:rPr>
          <w:rtl w:val="true"/>
        </w:rPr>
        <w:t>)</w:t>
      </w:r>
      <w:bookmarkEnd w:id="50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تکرار این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بسبب اهمیت آن در همین سوره</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هشدار باش، ای جن، ای انسان کدام یک نعمتهای خدایتان را انکار میکنید؟</w:t>
      </w:r>
      <w:r>
        <w:rPr>
          <w:rFonts w:eastAsia="IRNazanin" w:cs="IRNazanin"/>
          <w:color w:val="111111"/>
          <w:sz w:val="28"/>
          <w:szCs w:val="28"/>
          <w:rtl w:val="true"/>
          <w:lang w:bidi="fa-IR"/>
        </w:rPr>
        <w:t xml:space="preserve">». </w:t>
      </w:r>
      <w:bookmarkStart w:id="507" w:name="pg10774_99863"/>
    </w:p>
    <w:p>
      <w:pPr>
        <w:pStyle w:val="Heading2"/>
        <w:numPr>
          <w:ilvl w:val="1"/>
          <w:numId w:val="1"/>
        </w:numPr>
        <w:rPr/>
      </w:pPr>
      <w:bookmarkStart w:id="508" w:name="__RefHeading___Toc8502299_1051229030"/>
      <w:bookmarkStart w:id="509" w:name="_Toc169"/>
      <w:bookmarkEnd w:id="507"/>
      <w:bookmarkEnd w:id="508"/>
      <w:r>
        <w:rPr>
          <w:rtl w:val="true"/>
        </w:rPr>
        <w:t>بدکاران از صورتشان شناخته می شوند</w:t>
      </w:r>
      <w:bookmarkEnd w:id="50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آنروز بدکاران از چهره و صورتشان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پیشانی آنها را با پاهایشان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جهنم بیندازند</w:t>
      </w:r>
      <w:r>
        <w:rPr>
          <w:rFonts w:eastAsia="IRNazanin" w:cs="IRNazanin"/>
          <w:color w:val="111111"/>
          <w:sz w:val="28"/>
          <w:szCs w:val="28"/>
          <w:rtl w:val="true"/>
          <w:lang w:bidi="fa-IR"/>
        </w:rPr>
        <w:t xml:space="preserve">)». </w:t>
      </w:r>
      <w:bookmarkStart w:id="510" w:name="pg10774_99864"/>
    </w:p>
    <w:p>
      <w:pPr>
        <w:pStyle w:val="Heading2"/>
        <w:numPr>
          <w:ilvl w:val="1"/>
          <w:numId w:val="1"/>
        </w:numPr>
        <w:rPr/>
      </w:pPr>
      <w:bookmarkStart w:id="511" w:name="__RefHeading___Toc8502301_1051229030"/>
      <w:bookmarkStart w:id="512" w:name="_Toc170"/>
      <w:bookmarkEnd w:id="510"/>
      <w:bookmarkEnd w:id="511"/>
      <w:r>
        <w:rPr>
          <w:rtl w:val="true"/>
        </w:rPr>
        <w:t>آیا پاداش خوبی جز خوبی است؟</w:t>
      </w:r>
      <w:bookmarkEnd w:id="51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نیکویی و احسان غیراز خوبی و نیکویی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مقصود از احسان و نیکی در مقابل نیکی، این نیست که مزد و بازده خوبی همان مقدار و کیفیت باشد، بلکه باید بهتر باشد از آنچه او خوبی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خوبی اولی ابتدا به ساکن بوده لذا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خوبی شخص دوم که به محسن اولی که به او نیکی کرده بهتر و بیشتر باشد</w:t>
      </w:r>
      <w:r>
        <w:rPr>
          <w:rFonts w:eastAsia="IRNazanin" w:cs="IRNazanin"/>
          <w:color w:val="111111"/>
          <w:sz w:val="28"/>
          <w:szCs w:val="28"/>
          <w:rtl w:val="true"/>
          <w:lang w:bidi="fa-IR"/>
        </w:rPr>
        <w:t xml:space="preserve">. </w:t>
      </w:r>
      <w:bookmarkStart w:id="513" w:name="pg10774_99865"/>
    </w:p>
    <w:p>
      <w:pPr>
        <w:pStyle w:val="Heading2"/>
        <w:numPr>
          <w:ilvl w:val="1"/>
          <w:numId w:val="1"/>
        </w:numPr>
        <w:rPr/>
      </w:pPr>
      <w:bookmarkStart w:id="514" w:name="__RefHeading___Toc8502303_1051229030"/>
      <w:bookmarkStart w:id="515" w:name="_Toc171"/>
      <w:bookmarkEnd w:id="513"/>
      <w:bookmarkEnd w:id="514"/>
      <w:r>
        <w:rPr>
          <w:rtl w:val="true"/>
        </w:rPr>
        <w:t>جز پاکان نمی توانند آن را مس کنند</w:t>
      </w:r>
      <w:bookmarkEnd w:id="51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مطهرون اگر فقط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بدان معناست که جز پاكان یعنی آنهایی که خداوند ایشان را پاک نموده است و از هرگونه پلیدی و رجسی مبرّا هستند نمی توانند به حقیقت و علم واقعی قرآن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مطهرون عبارتند از ملائک و برگزیدگانی که خداوند درباره آنها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احزاب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طباطبائی در تفسير الميزان ابتداء همین معنا را لحاظ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کلمه مطهّرون را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معنا این گونه می شود که جز کسانی که خود را پاک کرده اند نمی توانند قرآن را 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مطهرون اسم مفعول است یعنی خداوند آنها را پاک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بیانگر همان چیزی است که بسیاری از فقها در شرایط و احکام مس قرآن کریم بیان کرده اند یعنی مس آیات قرآن بدون طهارت از حدث و خبث ممنوع است و نه تنها باید برای تماس با قرآن بدن پاک باشد بلکه وضوء در صورت لزوم غسل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حرمت مس قرآن کریم بدون طهارت شامل مس اسامی خداوند هم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بعدی اینکه مس اسامی خدا یا آیات قرآن کریم با هر قسمت از بدن که باشد حرام است چه دست چه صورت و لب و یا هر جای بدن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پوشاندن صفحات قرآن با لایه ای از پلاستیک که اخیرا در مجالس ترحیم در قرآنهای جزء جزء رسم شده است امری پسندیده و مطلوب است</w:t>
      </w:r>
      <w:r>
        <w:rPr>
          <w:rFonts w:eastAsia="IRNazanin" w:cs="IRNazanin"/>
          <w:color w:val="111111"/>
          <w:sz w:val="28"/>
          <w:szCs w:val="28"/>
          <w:rtl w:val="true"/>
          <w:lang w:bidi="fa-IR"/>
        </w:rPr>
        <w:t xml:space="preserve">. </w:t>
      </w:r>
      <w:bookmarkStart w:id="516" w:name="pg10774_99866"/>
    </w:p>
    <w:p>
      <w:pPr>
        <w:pStyle w:val="Heading2"/>
        <w:numPr>
          <w:ilvl w:val="1"/>
          <w:numId w:val="1"/>
        </w:numPr>
        <w:rPr/>
      </w:pPr>
      <w:bookmarkStart w:id="517" w:name="__RefHeading___Toc8502305_1051229030"/>
      <w:bookmarkStart w:id="518" w:name="_Toc172"/>
      <w:bookmarkEnd w:id="516"/>
      <w:bookmarkEnd w:id="517"/>
      <w:r>
        <w:rPr>
          <w:rtl w:val="true"/>
        </w:rPr>
        <w:t>آنچه از دست شما رود دلتنگ نشوید و آنچه به شما رسد مغرور و دلشاد نگردید</w:t>
      </w:r>
      <w:bookmarkEnd w:id="51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از دست شما رود هرگز دلتنگ نشوید و به آنچه به شما رسد، مغرور و دلشاد نگردید، خدا دوستدار هیچ متکبر و خودستایی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متعدد دنیا را بی ارزش خوانده و در مقابل نعمات بهشتی و آخرت که در اثر تقوی نصیب انسان خواهد شد، كل متاع دنیا را قلیل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غم و غصه و نداری و مرارتهای دنیا پایدار و جاویدان نیست، خوشی های دنیا، واقعا فانی است اعتبار ندارد در اوج لذت دنیا می بینیم که زوال رو آورده، و همه آن لذائذ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عزتهای دنیا پوچ و بی محتوی است مقام، اولاد، ثروت، سلامتی، کارآیی جسم و اعضاء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نیست و نابود می شود، هیچ تضمین و اعتباری ندارد اصلاً بشر در مشقت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قرآن اگر بشر می توانست به این واقعیت کمی فکر کند و اتفاقات گذشته خود و اطرافیان و آشنایان بالاخره دیده هایش را به نظر آورد و به قول متفکران پهلوی هم بچیند، می بینید دنیا چقدر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گفت دنیا یک حُسنی دارد که می گذرد ثابت نیست تلخ و شیرین، زشت و زیبا پایدار نیست دائم در تحول است آنچه ارزش دارد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نعمتهایش تمام شدنی نیست و دوزخی که آتش وعده اش همیشگی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تفاسير 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کوتاه در حقیقت یکی از مسائل پیچیده فلسفه آفرینش را حل می کند، چرا که انسان همیشه در جهان هستی با مشکلات و گرفتاریها و حوادث ناگوار روبروست، و غالباً از خود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مهربان، کریم، و رحیم است این حوادث دردناک برای چیست؟</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که شما دلبسته و اسیر زرق و برق این جهان نباشید این مصائب زنگ بیدار باشی است برای غافلان و شلاقی است برای ارواح خفته، و رمزی است از ناپایداری جهان، و اشاره ای است به کوتاه بودن عمر این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مصائب شکننده تفاخر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متکبر فخر فروشی را دوست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گرفتار این حالات می شود که مست ناز و نعمت گردد، ولی وجود آفات و مصائب برای آنان که قابل بیداری و هدایتند این مستی و آثار آنرا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با توجه به آیه فوق هنگامی که به نعمتی از سوی خدا می رسند خود را امانتدار او می دانند، نه از رفتن آن غمگین می شوند و نه از داشتن آن مست و مغرور</w:t>
      </w:r>
      <w:r>
        <w:rPr>
          <w:rFonts w:eastAsia="IRNazanin" w:cs="IRNazanin"/>
          <w:color w:val="111111"/>
          <w:sz w:val="28"/>
          <w:szCs w:val="28"/>
          <w:rtl w:val="true"/>
          <w:lang w:bidi="fa-IR"/>
        </w:rPr>
        <w:t xml:space="preserve">. </w:t>
      </w:r>
      <w:bookmarkStart w:id="519" w:name="pg10774_99868"/>
    </w:p>
    <w:p>
      <w:pPr>
        <w:pStyle w:val="Heading2"/>
        <w:numPr>
          <w:ilvl w:val="1"/>
          <w:numId w:val="1"/>
        </w:numPr>
        <w:rPr/>
      </w:pPr>
      <w:bookmarkStart w:id="520" w:name="__RefHeading___Toc8502307_1051229030"/>
      <w:bookmarkStart w:id="521" w:name="_Toc173"/>
      <w:bookmarkEnd w:id="519"/>
      <w:bookmarkEnd w:id="520"/>
      <w:r>
        <w:rPr>
          <w:rtl w:val="true"/>
        </w:rPr>
        <w:t xml:space="preserve">آیه </w:t>
      </w:r>
      <w:r>
        <w:rPr>
          <w:rtl w:val="true"/>
        </w:rPr>
        <w:t>«</w:t>
      </w:r>
      <w:r>
        <w:rPr>
          <w:rtl w:val="true"/>
        </w:rPr>
        <w:t>وانزلنا الحديد فيه بأس شديد</w:t>
      </w:r>
      <w:r>
        <w:rPr>
          <w:rtl w:val="true"/>
        </w:rPr>
        <w:t>»</w:t>
      </w:r>
      <w:bookmarkEnd w:id="52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قسمت وسط آیه که مربوط به بحث فوق می باشد می نویسیم</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وَأَنْزَلْنَا الْحَدِيدَ فِيهِ بَأْسٌ شَدِيدٌ وَمَنَافِعُ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فلزات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هم سختی کارزار و هم منافع بسیار بر مردم است نیز برای حفظ عدالت آفریدیم</w:t>
      </w:r>
      <w:r>
        <w:rPr>
          <w:rFonts w:eastAsia="IRNazanin" w:cs="IRNazanin"/>
          <w:color w:val="111111"/>
          <w:sz w:val="28"/>
          <w:szCs w:val="28"/>
          <w:rtl w:val="true"/>
          <w:lang w:bidi="fa-IR"/>
        </w:rPr>
        <w:t xml:space="preserve">...». </w:t>
      </w:r>
      <w:bookmarkStart w:id="522" w:name="pg10774_99869"/>
    </w:p>
    <w:p>
      <w:pPr>
        <w:pStyle w:val="Heading2"/>
        <w:numPr>
          <w:ilvl w:val="1"/>
          <w:numId w:val="1"/>
        </w:numPr>
        <w:rPr/>
      </w:pPr>
      <w:bookmarkStart w:id="523" w:name="__RefHeading___Toc8502309_1051229030"/>
      <w:bookmarkStart w:id="524" w:name="_Toc174"/>
      <w:bookmarkEnd w:id="522"/>
      <w:bookmarkEnd w:id="523"/>
      <w:r>
        <w:rPr>
          <w:rtl w:val="true"/>
        </w:rPr>
        <w:t>آیه حزب شیطان</w:t>
      </w:r>
      <w:bookmarkEnd w:id="52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دل آنها سخت احاطه کرده که فکر و ذکر خدا را به کلی از یادشان ببرد آنان حزب شیطانند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حزب شیطان به حقیقت زیانکاران عالمند</w:t>
      </w:r>
      <w:r>
        <w:rPr>
          <w:rFonts w:eastAsia="IRNazanin" w:cs="IRNazanin"/>
          <w:color w:val="111111"/>
          <w:sz w:val="28"/>
          <w:szCs w:val="28"/>
          <w:rtl w:val="true"/>
          <w:lang w:bidi="fa-IR"/>
        </w:rPr>
        <w:t xml:space="preserve">». </w:t>
      </w:r>
      <w:bookmarkStart w:id="525" w:name="pg10774_99870"/>
    </w:p>
    <w:p>
      <w:pPr>
        <w:pStyle w:val="Heading2"/>
        <w:numPr>
          <w:ilvl w:val="1"/>
          <w:numId w:val="1"/>
        </w:numPr>
        <w:rPr/>
      </w:pPr>
      <w:bookmarkStart w:id="526" w:name="__RefHeading___Toc8502311_1051229030"/>
      <w:bookmarkStart w:id="527" w:name="_Toc175"/>
      <w:bookmarkEnd w:id="525"/>
      <w:bookmarkEnd w:id="526"/>
      <w:r>
        <w:rPr>
          <w:rtl w:val="true"/>
        </w:rPr>
        <w:t>آیه حزب خدا</w:t>
      </w:r>
      <w:bookmarkEnd w:id="52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و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مردمی که به خدا و روز قیامت ایمان آورده اند چنین نخواهی یافت که با دشمنان خدا و رسول او دوستی کنند، هر چند آن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یا فرزندان یا برادران یا خویشان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پایدارند که خدا بر دلهای آنها نور ایمان انداخته و به نور قدس الهی آنها را مؤيد و منصور گردانیده و در روز قیامت به بهشتی داخل کند که نهرهای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درختانش جاری است و در آنجا در نعمت همیشگی و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خوشنود و آنها هم از خدا خوشنودند، اینان واقعاً حزب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هشیار باشید ای اهل ایمان بدانید که حزب خدا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از مجالست مسلمان با مخالفین و بدکاران در مقابل خدا نهی کرده است و برعکس از تقرب و نزدیک شدن به افراد مومن و معتقد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فروعات دینمان است که با دوستان خدا دوست باشیم و با دشمنان خدا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ایندو از فروعات مهم دهگانه مذهب ماست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صفات الشيعه از کتاب تفسير اثنی عشری از حضرت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 مجالست کردن با بدان، موجب گمان بد است به نیکان، و مجالست با نیکان، ملحق سازد بدان را به نیکان، و همنشینی نیکان با معصیت کاران، ملحق سازد ابرار را به فجّار، پس هرکه مشتبه سازد امر او و ندانید دین او را، نگاه کنید به همنشینان او ، پس اگر بودند اهل دین خدا، او هم بر دین خدا باشد، و اگر باشند بر غیر دین خدا، پس نصیبی نیست برای او از دین خدا، بدرستی که پیغمبر خدا صلی الله علیه و 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دارد به خدا و روز قیامت، پس برادری ننماید با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مخالطه نکند با فاجر، و هر که برادری کند کافری را یا مخالطه کند کافری را، باشد کافر فاجر</w:t>
      </w:r>
      <w:r>
        <w:rPr>
          <w:rFonts w:eastAsia="IRNazanin" w:cs="IRNazanin"/>
          <w:color w:val="111111"/>
          <w:sz w:val="28"/>
          <w:szCs w:val="28"/>
          <w:rtl w:val="true"/>
          <w:lang w:bidi="fa-IR"/>
        </w:rPr>
        <w:t xml:space="preserve">. </w:t>
      </w:r>
      <w:bookmarkStart w:id="528" w:name="pg10774_99872"/>
    </w:p>
    <w:p>
      <w:pPr>
        <w:pStyle w:val="Heading2"/>
        <w:numPr>
          <w:ilvl w:val="1"/>
          <w:numId w:val="1"/>
        </w:numPr>
        <w:rPr/>
      </w:pPr>
      <w:bookmarkStart w:id="529" w:name="__RefHeading___Toc8502313_1051229030"/>
      <w:bookmarkStart w:id="530" w:name="_Toc176"/>
      <w:bookmarkEnd w:id="528"/>
      <w:bookmarkEnd w:id="529"/>
      <w:r>
        <w:rPr>
          <w:rtl w:val="true"/>
        </w:rPr>
        <w:t>صاحبان بصیرت عبرت بگیرند</w:t>
      </w:r>
      <w:bookmarkEnd w:id="53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از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افکند تا به دست خودشان و به دست مومنین خانه هایشان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و ای هوشیاران عالم، از این حادثه پند و عبرت گیرید</w:t>
      </w:r>
      <w:r>
        <w:rPr>
          <w:rFonts w:eastAsia="IRNazanin" w:cs="IRNazanin"/>
          <w:color w:val="111111"/>
          <w:sz w:val="28"/>
          <w:szCs w:val="28"/>
          <w:rtl w:val="true"/>
          <w:lang w:bidi="fa-IR"/>
        </w:rPr>
        <w:t xml:space="preserve">». </w:t>
      </w:r>
      <w:bookmarkStart w:id="531" w:name="pg10774_99873"/>
    </w:p>
    <w:p>
      <w:pPr>
        <w:pStyle w:val="Heading2"/>
        <w:numPr>
          <w:ilvl w:val="1"/>
          <w:numId w:val="1"/>
        </w:numPr>
        <w:rPr/>
      </w:pPr>
      <w:bookmarkStart w:id="532" w:name="__RefHeading___Toc8502315_1051229030"/>
      <w:bookmarkStart w:id="533" w:name="_Toc177"/>
      <w:bookmarkEnd w:id="531"/>
      <w:bookmarkEnd w:id="532"/>
      <w:r>
        <w:rPr>
          <w:rtl w:val="true"/>
        </w:rPr>
        <w:t xml:space="preserve">آیه </w:t>
      </w:r>
      <w:r>
        <w:rPr>
          <w:rtl w:val="true"/>
        </w:rPr>
        <w:t>(</w:t>
      </w:r>
      <w:r>
        <w:rPr>
          <w:rtl w:val="true"/>
        </w:rPr>
        <w:t>لو انزلنا هذا القرآن على جبل</w:t>
      </w:r>
      <w:r>
        <w:rPr>
          <w:rtl w:val="true"/>
        </w:rPr>
        <w:t>...)</w:t>
      </w:r>
      <w:bookmarkEnd w:id="53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کوه نازل می کردیم مشاهده میکردی که کوه از ترس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و بزرگی خدا و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و ذلیل و متلاشی میگشت، و این مثالها را برای مردم بیان می کنیم باشد که اهل عقل و فکرت باشند</w:t>
      </w:r>
      <w:r>
        <w:rPr>
          <w:rFonts w:eastAsia="IRNazanin" w:cs="IRNazanin"/>
          <w:color w:val="111111"/>
          <w:sz w:val="28"/>
          <w:szCs w:val="28"/>
          <w:rtl w:val="true"/>
          <w:lang w:bidi="fa-IR"/>
        </w:rPr>
        <w:t xml:space="preserve">». </w:t>
      </w:r>
      <w:bookmarkStart w:id="534" w:name="pg10774_99874"/>
    </w:p>
    <w:p>
      <w:pPr>
        <w:pStyle w:val="Heading2"/>
        <w:numPr>
          <w:ilvl w:val="1"/>
          <w:numId w:val="1"/>
        </w:numPr>
        <w:rPr/>
      </w:pPr>
      <w:bookmarkStart w:id="535" w:name="__RefHeading___Toc8502317_1051229030"/>
      <w:bookmarkStart w:id="536" w:name="_Toc178"/>
      <w:bookmarkEnd w:id="534"/>
      <w:bookmarkEnd w:id="535"/>
      <w:r>
        <w:rPr>
          <w:rtl w:val="true"/>
        </w:rPr>
        <w:t>خبر دادن حضرت عیسی به قوم خود از آمدن حضرت محمد صلی الله علیه و آله وسلم</w:t>
      </w:r>
      <w:bookmarkEnd w:id="53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بیاد بیاور هنگامیکه عیسی ابن مریم به بنی اسرائیل گفت من همانا فرستاده خدا به سوی شما هستم و به حقانیت کتاب تورات که مقابل من است تصدیق میکنم و نیز شما را مژده می دهم که بعد از من رسول بزرگواری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قرآنش عالمی را منور علم و حکمت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رسول با نشانه ها و معجزات به سوی خلق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قرآن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آشکار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آسمانی از جمله تورات، انجیل که از جانب خدا بر بشر و بشریت نازل شده و قرآن که آخرین و کاملترین آنهاست و مورد تایید آندو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قرآن صریحاً روی تورات و انجیل صحّه گذاشته و از موسی کلیم الله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به پاکی و رسالت معرفی نموده حتی از اعجاز آنها ذکر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تحریف آن دو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و زیاد نمودن آن کتب آسمانی بخاطر به خطر افتادن منافع عده ای از سردمداران فاسد زمانشان می بینیم مطالبی اضافه شده که تناقض با دستورات الهی دارد یا مطالبی حذف شده که قرآن ما با آن تطابق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رسالت حضرت محمد را در انجیل چگونه می توانند انکار </w:t>
      </w:r>
    </w:p>
    <w:p>
      <w:pPr>
        <w:pStyle w:val="BookText"/>
        <w:rPr/>
      </w:pPr>
      <w:r>
        <w:rPr>
          <w:rFonts w:ascii="IRNazanin" w:hAnsi="IRNazanin" w:eastAsia="IRNazanin"/>
          <w:color w:val="111111"/>
          <w:sz w:val="28"/>
          <w:sz w:val="28"/>
          <w:szCs w:val="28"/>
          <w:rtl w:val="true"/>
          <w:lang w:bidi="fa-IR"/>
        </w:rPr>
        <w:t>کنند و انکارشان را توجیه نمایند؟</w:t>
      </w:r>
    </w:p>
    <w:p>
      <w:pPr>
        <w:pStyle w:val="BookText"/>
        <w:rPr/>
      </w:pPr>
      <w:r>
        <w:rPr>
          <w:rFonts w:ascii="IRNazanin" w:hAnsi="IRNazanin" w:eastAsia="IRNazanin"/>
          <w:color w:val="111111"/>
          <w:sz w:val="28"/>
          <w:sz w:val="28"/>
          <w:szCs w:val="28"/>
          <w:rtl w:val="true"/>
          <w:lang w:bidi="fa-IR"/>
        </w:rPr>
        <w:t>ادیان در سیر تکامل نازل شده اند تا به دین اسلام و کتاب قرآن رسیده که کاملترین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کامل بودن و خاتمیت دین اسلام به دست ما رسیده از جمله در تفسير اثنی عشری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جبير ابن معطم از پدر خود روایت نموده که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نام های متعدده است، من احمد و محمدم و ماحی ام که حق تعالی به سبب من محو کُفر نموده و من حاشرم که مردمان به قدم من محشور شوند و عاقبم که هیچ پیغمبری در عقب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الاخبار نقل کند که حواریون به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آیا بعد از ما امتی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من امت احمد صلی الله علیه و آله وسلم خواهد بود که خاتم پیغمبران است، و ایشان حکیمان و عالمان و نیکوکاران و پرهیزکاران و در علم شریعت به مرتبه ای باشند که گوییا پیغمبرانند، خوشنود باشند از خدا به اندک روزی، و خدا از ایشان راضی باشد به اندک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دال است بر آنکه حضرت عیسی علیه السلام بشارت داده به وجود حضرت محمد صلی الله علیه و آله وسلم و اصحاب خود را اخبار نموده به نبوت و رسالت او، و امر فرموده ایشان را به ایمان آوردن به آن سرور، و این بشارت متضمن است معجزه حضرت عیسی علیه السلام را نزد ظهور آن حضرت، و نیز برهانی می توان استدلال نمود بر بطلان مذهب مجعوله بهائیه بدین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عیسی علیه السلام اخبار فرمود بنی اسرائیل را به آمدن پیغمبر بعد از خود به صریح آیه شریفه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 سُولٍ يَأتِي مِن بَعدِی اسمُهُ أَحمَدُ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پیغمبری از جانب خدا مبعوث می شد، هر آینه </w:t>
      </w:r>
    </w:p>
    <w:p>
      <w:pPr>
        <w:pStyle w:val="BookText"/>
        <w:rPr/>
      </w:pPr>
      <w:r>
        <w:rPr>
          <w:rFonts w:ascii="IRNazanin" w:hAnsi="IRNazanin" w:eastAsia="IRNazanin"/>
          <w:color w:val="111111"/>
          <w:sz w:val="28"/>
          <w:sz w:val="28"/>
          <w:szCs w:val="28"/>
          <w:rtl w:val="true"/>
          <w:lang w:bidi="fa-IR"/>
        </w:rPr>
        <w:t>البته بر خدای تعالی لازم بود که در کتاب قرآن مجید صریحاً اخبار به نام او بفرماید، و حال آنکه فاقد است، و 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بكتاب جدید ذوشرع 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امام زمان عجل الله فرجه باشد، اثبات دین جدید را ننماید، زیرا امام صاحب شریعت نخواهد بود بلکه چون به مرور زمان</w:t>
      </w:r>
      <w:r>
        <w:rPr>
          <w:rStyle w:val="FootnoteAnchor"/>
          <w:rtl w:val="true"/>
        </w:rPr>
        <w:footnoteReference w:id="4"/>
      </w:r>
      <w:r>
        <w:rPr>
          <w:rFonts w:ascii="IRNazanin" w:hAnsi="IRNazanin" w:eastAsia="IRNazanin"/>
          <w:color w:val="111111"/>
          <w:sz w:val="28"/>
          <w:sz w:val="28"/>
          <w:szCs w:val="28"/>
          <w:rtl w:val="true"/>
          <w:lang w:bidi="fa-IR"/>
        </w:rPr>
        <w:t>احکام اسلام متروک شود، و زمان ظهور آن حضرت جریان فرماید، به نظر مردمان جدید آید، و حال آنکه همان احکام قرآن است نه غیر آن، بنابر این ادعای مدعیان ساقط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هنگام 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به ایشان به معجزات روشن و آیات هویدا، گفتند اکثر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سحر آشکارا که بر هیچکس پوشیده نیست یا چون آمد حضرت عیسی علیه السلام به ایشان با معجزات بيّنه مانند زنده کردن مردگان و شفای اكمه و ابرص، گفتند این سحر آشکار است که به ما می نماید</w:t>
      </w:r>
      <w:r>
        <w:rPr>
          <w:rFonts w:eastAsia="IRNazanin" w:cs="IRNazanin"/>
          <w:color w:val="111111"/>
          <w:sz w:val="28"/>
          <w:szCs w:val="28"/>
          <w:rtl w:val="true"/>
          <w:lang w:bidi="fa-IR"/>
        </w:rPr>
        <w:t xml:space="preserve">. </w:t>
      </w:r>
      <w:bookmarkStart w:id="537" w:name="pg10774_99877"/>
    </w:p>
    <w:p>
      <w:pPr>
        <w:pStyle w:val="Heading2"/>
        <w:numPr>
          <w:ilvl w:val="1"/>
          <w:numId w:val="1"/>
        </w:numPr>
        <w:rPr/>
      </w:pPr>
      <w:bookmarkStart w:id="538" w:name="__RefHeading___Toc8502319_1051229030"/>
      <w:bookmarkStart w:id="539" w:name="_Toc179"/>
      <w:bookmarkEnd w:id="537"/>
      <w:bookmarkEnd w:id="538"/>
      <w:r>
        <w:rPr>
          <w:rtl w:val="true"/>
        </w:rPr>
        <w:t>همانطور که خدا و رسولش عزیز است مؤمن هم باید عزیز باشد</w:t>
      </w:r>
      <w:bookmarkEnd w:id="53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آیه که مربوط به بحث و عنوان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عزت از آن خدا و رسول او و مؤمنین است و اما منافقین از این معنی آگاه نیستند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ساده ای است مومن که به خدا و رسولش ایمان آورده باید خودش هم به عزت و آبروی خود معتقد باشد و پیوسته حفظ آبرو از هر حیث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با آن عظمت خودش و قرآنش و هم پیامبرش در آیه شریفه فوق مؤمن را در ردیف صاحب عزت بیان فرموده که خدا و رسول و فرد مؤمن، عزيز و صاحب احترام هستند</w:t>
      </w:r>
      <w:r>
        <w:rPr>
          <w:rFonts w:eastAsia="IRNazanin" w:cs="IRNazanin"/>
          <w:color w:val="111111"/>
          <w:sz w:val="28"/>
          <w:szCs w:val="28"/>
          <w:rtl w:val="true"/>
          <w:lang w:bidi="fa-IR"/>
        </w:rPr>
        <w:t xml:space="preserve">. </w:t>
      </w:r>
      <w:bookmarkStart w:id="540" w:name="pg10774_99878"/>
    </w:p>
    <w:p>
      <w:pPr>
        <w:pStyle w:val="Heading2"/>
        <w:numPr>
          <w:ilvl w:val="1"/>
          <w:numId w:val="1"/>
        </w:numPr>
        <w:rPr/>
      </w:pPr>
      <w:bookmarkStart w:id="541" w:name="__RefHeading___Toc8502321_1051229030"/>
      <w:bookmarkStart w:id="542" w:name="_Toc180"/>
      <w:bookmarkEnd w:id="540"/>
      <w:bookmarkEnd w:id="541"/>
      <w:r>
        <w:rPr>
          <w:rtl w:val="true"/>
        </w:rPr>
        <w:t xml:space="preserve">آیه </w:t>
      </w:r>
      <w:r>
        <w:rPr>
          <w:rtl w:val="true"/>
        </w:rPr>
        <w:t>«</w:t>
      </w:r>
      <w:r>
        <w:rPr>
          <w:rtl w:val="true"/>
        </w:rPr>
        <w:t>ومن يتق الله يجعل له مخرجا</w:t>
      </w:r>
      <w:r>
        <w:rPr>
          <w:rtl w:val="true"/>
        </w:rPr>
        <w:t>...»</w:t>
      </w:r>
      <w:bookmarkEnd w:id="54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تقوی داشته باشد یعنی از خدا بترسد خدا را مد نظر قرار بدهد خدا راه بیرون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بلا،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جاییکه گمان نبرد به او روزی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را عامل نجات بداند نه خلق را، خدا را قادر بداند نه کسی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کفایت خواهد کرد که خدا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 روانست و برای هر چیز قدر و اندازه ای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وَمَنْ يَتَّقِ اللَّهَ يَجْعَلْ لَهُ مِنْ أَمْرِهِ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قسمت نوشته شده آیه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متقی و خداترس باشد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گرداند</w:t>
      </w:r>
      <w:r>
        <w:rPr>
          <w:rFonts w:eastAsia="IRNazanin" w:cs="IRNazanin"/>
          <w:color w:val="111111"/>
          <w:sz w:val="28"/>
          <w:szCs w:val="28"/>
          <w:rtl w:val="true"/>
          <w:lang w:bidi="fa-IR"/>
        </w:rPr>
        <w:t xml:space="preserve">». </w:t>
      </w:r>
      <w:bookmarkStart w:id="543" w:name="pg10774_99879"/>
    </w:p>
    <w:p>
      <w:pPr>
        <w:pStyle w:val="Heading2"/>
        <w:numPr>
          <w:ilvl w:val="1"/>
          <w:numId w:val="1"/>
        </w:numPr>
        <w:rPr/>
      </w:pPr>
      <w:bookmarkStart w:id="544" w:name="__RefHeading___Toc8502323_1051229030"/>
      <w:bookmarkStart w:id="545" w:name="_Toc181"/>
      <w:bookmarkEnd w:id="543"/>
      <w:bookmarkEnd w:id="544"/>
      <w:r>
        <w:rPr>
          <w:rtl w:val="true"/>
        </w:rPr>
        <w:t>رعایت حقوق زنان حتی در شیردادن</w:t>
      </w:r>
      <w:bookmarkEnd w:id="54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 xml:space="preserve">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طلاق رجعی دهید تا در عده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را در همان منزل خویش که برای شما مهیاست و میسر است بنشانید و به ایشان آزار و اذیت نرسانید تا در فشار و مضیقه و رنج در نیفتند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ناچار از حق خود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مطلقه اگر حامله باشند، تا وقت وضع حمل نفقه دهید، تا وضع حمل کنند، آنگاه فرزند شما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شیر دادنشان را با قرار داد متعارف بپردازید و اگر با هم سخت گیری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طفل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دیگری را برای شیر دادن طلب کند</w:t>
      </w:r>
      <w:r>
        <w:rPr>
          <w:rFonts w:eastAsia="IRNazanin" w:cs="IRNazanin"/>
          <w:color w:val="111111"/>
          <w:sz w:val="28"/>
          <w:szCs w:val="28"/>
          <w:rtl w:val="true"/>
          <w:lang w:bidi="fa-IR"/>
        </w:rPr>
        <w:t xml:space="preserve">». </w:t>
      </w:r>
      <w:bookmarkStart w:id="546" w:name="pg10774_99880"/>
    </w:p>
    <w:p>
      <w:pPr>
        <w:pStyle w:val="Heading2"/>
        <w:numPr>
          <w:ilvl w:val="1"/>
          <w:numId w:val="1"/>
        </w:numPr>
        <w:rPr/>
      </w:pPr>
      <w:bookmarkStart w:id="547" w:name="__RefHeading___Toc8502325_1051229030"/>
      <w:bookmarkStart w:id="548" w:name="_Toc182"/>
      <w:bookmarkEnd w:id="546"/>
      <w:bookmarkEnd w:id="547"/>
      <w:r>
        <w:rPr>
          <w:rtl w:val="true"/>
        </w:rPr>
        <w:t>مؤمنان وظیفه نگهداری خود و خانواده خود از آتش جهنم را دارند</w:t>
      </w:r>
      <w:bookmarkEnd w:id="54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آیه که مربوط به بحث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خدا ایمان آورده اید خود و اهل خودتان را از آتش دوزخ نگهدارید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اهل همان افرادی هستند که با خواست خود شخص، در اطراف آدم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زوجه يا عيال آدم است که درخواست ازدواج می کند و پس از آن اولادی که از این درخواست و از دواج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مادر و خواهر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نسبی و قهری هستند</w:t>
      </w:r>
      <w:r>
        <w:rPr>
          <w:rFonts w:eastAsia="IRNazanin" w:cs="IRNazanin"/>
          <w:color w:val="111111"/>
          <w:sz w:val="28"/>
          <w:szCs w:val="28"/>
          <w:rtl w:val="true"/>
          <w:lang w:bidi="fa-IR"/>
        </w:rPr>
        <w:t xml:space="preserve">. </w:t>
      </w:r>
      <w:bookmarkStart w:id="549" w:name="pg10774_99881"/>
    </w:p>
    <w:p>
      <w:pPr>
        <w:pStyle w:val="Heading2"/>
        <w:numPr>
          <w:ilvl w:val="1"/>
          <w:numId w:val="1"/>
        </w:numPr>
        <w:rPr/>
      </w:pPr>
      <w:bookmarkStart w:id="550" w:name="__RefHeading___Toc8502327_1051229030"/>
      <w:bookmarkStart w:id="551" w:name="_Toc183"/>
      <w:bookmarkEnd w:id="549"/>
      <w:bookmarkEnd w:id="550"/>
      <w:r>
        <w:rPr>
          <w:rtl w:val="true"/>
        </w:rPr>
        <w:t xml:space="preserve">آیه </w:t>
      </w:r>
      <w:r>
        <w:rPr>
          <w:rtl w:val="true"/>
        </w:rPr>
        <w:t>(</w:t>
      </w:r>
      <w:r>
        <w:rPr>
          <w:rtl w:val="true"/>
        </w:rPr>
        <w:t>وان یکاد الذين كفرو</w:t>
      </w:r>
      <w:r>
        <w:rPr>
          <w:rtl w:val="true"/>
        </w:rPr>
        <w:t>...)</w:t>
      </w:r>
      <w:bookmarkEnd w:id="55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کافران به چشمان بد چشم زخم به تو بزنند، که چون آیات قرآن بشنوند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عجب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کتاب الهی جز یاد آوری برای عالمیان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فوق که پشت سر هم باید خوانده شود، معروف است برای رفع نظر یا چشم زدن و مصون ماندن از چشم زدن بد نظرهاست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نوشته در ورودیهای منازل و امکنه که ممکن است در انظار بد نظرها و حسودها باشد قرار گیرد، و برای اولاد و فرزندان نیز مفید است که برای مصونیت آنها از چشم زدن بدنظر خوانده شود</w:t>
      </w:r>
      <w:r>
        <w:rPr>
          <w:rFonts w:eastAsia="IRNazanin" w:cs="IRNazanin"/>
          <w:color w:val="111111"/>
          <w:sz w:val="28"/>
          <w:szCs w:val="28"/>
          <w:rtl w:val="true"/>
          <w:lang w:bidi="fa-IR"/>
        </w:rPr>
        <w:t xml:space="preserve">. </w:t>
      </w:r>
      <w:bookmarkStart w:id="552" w:name="pg10774_99882"/>
    </w:p>
    <w:p>
      <w:pPr>
        <w:pStyle w:val="Heading2"/>
        <w:numPr>
          <w:ilvl w:val="1"/>
          <w:numId w:val="1"/>
        </w:numPr>
        <w:rPr/>
      </w:pPr>
      <w:bookmarkStart w:id="553" w:name="__RefHeading___Toc8502329_1051229030"/>
      <w:bookmarkStart w:id="554" w:name="_Toc184"/>
      <w:bookmarkEnd w:id="552"/>
      <w:bookmarkEnd w:id="553"/>
      <w:r>
        <w:rPr>
          <w:rtl w:val="true"/>
        </w:rPr>
        <w:t>طولانی بودن مدت روز قیامت</w:t>
      </w:r>
      <w:bookmarkEnd w:id="55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معارج</w:t>
      </w:r>
    </w:p>
    <w:p>
      <w:pPr>
        <w:pStyle w:val="BookText"/>
        <w:rPr/>
      </w:pP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الأمين به سوی عرش خدا بالاروند در روزیکه مدتش پنجاه هزار سال خواهد بود</w:t>
      </w:r>
      <w:r>
        <w:rPr>
          <w:rFonts w:eastAsia="IRNazanin" w:cs="IRNazanin"/>
          <w:color w:val="111111"/>
          <w:sz w:val="28"/>
          <w:szCs w:val="28"/>
          <w:rtl w:val="true"/>
          <w:lang w:bidi="fa-IR"/>
        </w:rPr>
        <w:t xml:space="preserve">». </w:t>
      </w:r>
      <w:bookmarkStart w:id="555" w:name="pg10774_99883"/>
    </w:p>
    <w:p>
      <w:pPr>
        <w:pStyle w:val="Heading2"/>
        <w:numPr>
          <w:ilvl w:val="1"/>
          <w:numId w:val="1"/>
        </w:numPr>
        <w:rPr/>
      </w:pPr>
      <w:bookmarkStart w:id="556" w:name="__RefHeading___Toc8502331_1051229030"/>
      <w:bookmarkStart w:id="557" w:name="_Toc185"/>
      <w:bookmarkEnd w:id="555"/>
      <w:bookmarkEnd w:id="556"/>
      <w:r>
        <w:rPr>
          <w:rtl w:val="true"/>
        </w:rPr>
        <w:t>انسان طبعاً مخلوقی سخت حریص و بی صبری است</w:t>
      </w:r>
      <w:bookmarkEnd w:id="55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انسان موجود و مخلوقی طمع کار و حریص و بی صبری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و حریص بودنش در جمع مال، ای بسا خدا نکرده در ندادن حقوق واجبه به عناوین مختلف عذر و بهانه برای ندادن آن قرار دهد و از پرداخت آن استنکاف ورزد و در موقع گرفتاری ها و بلایا بی صبری کردن، که هر دو صفت جزء صفات مردود می باشد</w:t>
      </w:r>
      <w:r>
        <w:rPr>
          <w:rFonts w:eastAsia="IRNazanin" w:cs="IRNazanin"/>
          <w:color w:val="111111"/>
          <w:sz w:val="28"/>
          <w:szCs w:val="28"/>
          <w:rtl w:val="true"/>
          <w:lang w:bidi="fa-IR"/>
        </w:rPr>
        <w:t xml:space="preserve">. </w:t>
      </w:r>
      <w:bookmarkStart w:id="558" w:name="pg10774_99884"/>
    </w:p>
    <w:p>
      <w:pPr>
        <w:pStyle w:val="Heading2"/>
        <w:numPr>
          <w:ilvl w:val="1"/>
          <w:numId w:val="1"/>
        </w:numPr>
        <w:rPr/>
      </w:pPr>
      <w:bookmarkStart w:id="559" w:name="__RefHeading___Toc8502333_1051229030"/>
      <w:bookmarkStart w:id="560" w:name="_Toc186"/>
      <w:bookmarkEnd w:id="558"/>
      <w:bookmarkEnd w:id="559"/>
      <w:r>
        <w:rPr>
          <w:rtl w:val="true"/>
        </w:rPr>
        <w:t>از اوصاف انسان مؤمن و نمازگزاران واقعی</w:t>
      </w:r>
      <w:bookmarkEnd w:id="560"/>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نمازگزاران حقیقی و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دائم در نماز و طاعت الهي عمر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مال و دارایی خود، حقی معین و معلوم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فقیران و مستمندان آبرومند محروم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روز قیامت و جزا را تصدیق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از قهر و عذاب خداوند خویش سخت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عذاب خدا هیچکس ایمن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اندام خود را از شهوترانی نگه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زنان حلال و کنیزان ملکی خویش که از اعمال شهوت هیچ ملامت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غیر از این کند و به ناروا شهوترانی کند به حقیقت متعدی و ستمکار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امانات و عهد و پیمان شان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برای شهادت به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نماز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جامع این اوصاف هستند در باغهای بهشت با عزت و احترام در نعمت هستند</w:t>
      </w:r>
      <w:r>
        <w:rPr>
          <w:rFonts w:eastAsia="IRNazanin" w:cs="IRNazanin"/>
          <w:color w:val="111111"/>
          <w:sz w:val="28"/>
          <w:szCs w:val="28"/>
          <w:rtl w:val="true"/>
          <w:lang w:bidi="fa-IR"/>
        </w:rPr>
        <w:t xml:space="preserve">». </w:t>
      </w:r>
      <w:bookmarkStart w:id="561" w:name="pg10774_99885"/>
    </w:p>
    <w:p>
      <w:pPr>
        <w:pStyle w:val="Heading2"/>
        <w:numPr>
          <w:ilvl w:val="1"/>
          <w:numId w:val="1"/>
        </w:numPr>
        <w:rPr/>
      </w:pPr>
      <w:bookmarkStart w:id="562" w:name="__RefHeading___Toc8502335_1051229030"/>
      <w:bookmarkStart w:id="563" w:name="_Toc187"/>
      <w:bookmarkEnd w:id="561"/>
      <w:bookmarkEnd w:id="562"/>
      <w:r>
        <w:rPr>
          <w:rtl w:val="true"/>
        </w:rPr>
        <w:t>سجده ها مخصوص ذات احدیت است نباید احدی را غیر از خدا پرستید</w:t>
      </w:r>
      <w:bookmarkEnd w:id="56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ها مخصوص خداست و مبادا غیر از خدا کسی را بپرستید و با خدا دیگری را نخوانید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مراد از مساجد، بیان هفت عضو بدن است که در مقام سجده برزمین می رسند، که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زانو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کف دستها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دو انگشتان بزرگ پاها که جمعاً واجب در سجده هفت عضو می باشد، که با زمین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دوست دارند در سجده نیز مستحبات انجام دهند از جمله از شیعیان هستند من باب استحباب یک مهر دیگر علاوه بر پیشانی، پایین تر از پیشانی می گذارند که نوک بینی روی آن مهر قرار گیرد که مستحب است</w:t>
      </w:r>
      <w:r>
        <w:rPr>
          <w:rFonts w:eastAsia="IRNazanin" w:cs="IRNazanin"/>
          <w:color w:val="111111"/>
          <w:sz w:val="28"/>
          <w:szCs w:val="28"/>
          <w:rtl w:val="true"/>
          <w:lang w:bidi="fa-IR"/>
        </w:rPr>
        <w:t xml:space="preserve">. </w:t>
      </w:r>
      <w:bookmarkStart w:id="564" w:name="pg10774_99886"/>
    </w:p>
    <w:p>
      <w:pPr>
        <w:pStyle w:val="Heading2"/>
        <w:numPr>
          <w:ilvl w:val="1"/>
          <w:numId w:val="1"/>
        </w:numPr>
        <w:rPr/>
      </w:pPr>
      <w:bookmarkStart w:id="565" w:name="__RefHeading___Toc8502337_1051229030"/>
      <w:bookmarkStart w:id="566" w:name="_Toc188"/>
      <w:bookmarkEnd w:id="564"/>
      <w:bookmarkEnd w:id="565"/>
      <w:r>
        <w:rPr>
          <w:rtl w:val="true"/>
        </w:rPr>
        <w:t>به هر که احسان و خوبی کنی مبادا منّت بگذاری</w:t>
      </w:r>
      <w:bookmarkEnd w:id="56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خوبی و احسان کردی منت نگذار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اثنی عشری در خصوص این آیه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 مده در حالتی که طلب کثرت آن کنی و بیشتر از آن بستانی، یا متشکر آن چیزی باشی که داده باشی، چه متاع دنيا قليل است و منت مكدّر صفوة است، این نهی است از آنکه چیزی ببخشد، به طمع آنکه در عوض زیاده از آن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 منه بر خدا در عبادت و طاعت در حالتی که آنرا بسیار شمری، یا سست مشو در عمل در حالتی که طاعت خود را بزرگ تصور کنی</w:t>
      </w:r>
      <w:r>
        <w:rPr>
          <w:rFonts w:eastAsia="IRNazanin" w:cs="IRNazanin"/>
          <w:color w:val="111111"/>
          <w:sz w:val="28"/>
          <w:szCs w:val="28"/>
          <w:rtl w:val="true"/>
          <w:lang w:bidi="fa-IR"/>
        </w:rPr>
        <w:t xml:space="preserve">. </w:t>
      </w:r>
      <w:bookmarkStart w:id="567" w:name="pg10774_99887"/>
    </w:p>
    <w:p>
      <w:pPr>
        <w:pStyle w:val="Heading2"/>
        <w:numPr>
          <w:ilvl w:val="1"/>
          <w:numId w:val="1"/>
        </w:numPr>
        <w:rPr/>
      </w:pPr>
      <w:bookmarkStart w:id="568" w:name="__RefHeading___Toc8502339_1051229030"/>
      <w:bookmarkStart w:id="569" w:name="_Toc189"/>
      <w:bookmarkEnd w:id="567"/>
      <w:bookmarkEnd w:id="568"/>
      <w:r>
        <w:rPr>
          <w:rtl w:val="true"/>
        </w:rPr>
        <w:t>هرکسی در گرو اعمال خودش است</w:t>
      </w:r>
      <w:bookmarkEnd w:id="56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عملی است که خودش انجام داده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این است؛ هر چه عمل خیر یا شری انجام دادی، به همان مقدار بازخواست و مؤاخذه خواهی شد و نیز مقابل خیر، مزد خواهی گرفت</w:t>
      </w:r>
      <w:r>
        <w:rPr>
          <w:rFonts w:eastAsia="IRNazanin" w:cs="IRNazanin"/>
          <w:color w:val="111111"/>
          <w:sz w:val="28"/>
          <w:szCs w:val="28"/>
          <w:rtl w:val="true"/>
          <w:lang w:bidi="fa-IR"/>
        </w:rPr>
        <w:t xml:space="preserve">. </w:t>
      </w:r>
      <w:bookmarkStart w:id="570" w:name="pg10774_99888"/>
    </w:p>
    <w:p>
      <w:pPr>
        <w:pStyle w:val="Heading2"/>
        <w:numPr>
          <w:ilvl w:val="1"/>
          <w:numId w:val="1"/>
        </w:numPr>
        <w:rPr/>
      </w:pPr>
      <w:bookmarkStart w:id="571" w:name="__RefHeading___Toc8502341_1051229030"/>
      <w:bookmarkStart w:id="572" w:name="_Toc190"/>
      <w:bookmarkEnd w:id="570"/>
      <w:bookmarkEnd w:id="571"/>
      <w:r>
        <w:rPr>
          <w:rtl w:val="true"/>
        </w:rPr>
        <w:t>احوال بد بی نمازان</w:t>
      </w:r>
      <w:bookmarkEnd w:id="572"/>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 xml:space="preserve">قبل 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از دوزخیان و جهنمیان سؤال می کنند که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احوال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شما را چه عملی سبب دوزخ افتادن 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دهند که 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قيامه</w:t>
      </w:r>
    </w:p>
    <w:p>
      <w:pPr>
        <w:pStyle w:val="BookText"/>
        <w:rPr/>
      </w:pP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خلق را به سوی خدا کشند و مثل ابوجهل تصدیق نکرد 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تصدیق نکرد و نماز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اثنی عشری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در نهج البلاغه چنین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نمایید امر نماز را و محافظت کنید بر نماز و بسیار بجا آورید نماز را، وتقرب جویید بسبب آن، به جهت آنکه نماز بر مؤمنین از واجبات در وقت آن است، مگر نشنیدید جواب اهل جهنم را وقتی که سؤال کنند اهل بهشت از آنها چه چیز باعث شد به جهنم افتادید، گویند نبودیم از نماز گزاران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تجزیه و تحلیل ساده ای درباره بی نماز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مستدل در خصوص بی نماز زیاد است، اندکی مینویسم از بی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عدم خواندن نماز هیچ عذری قابل قبول نیست، و در هر حال و در هر شرایطی نماز نباید ترک شود، چون در هر حال نماز را می توان خواند مسلماً تا آنجا که امکان دارد چه از نظر شرائط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طهارتی، در واجبات دیگر از جمله روزه، حج، زکوة،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امکانات شخص است، و ای بسا ساقط می شود ولی در نماز ترک کردنی وجود ندارد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عملی را واجب و تکلیف نفرمود مگر قدرت و توان آنرا بنده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شرحی که در خصوص بی نماز و بی نمازی دادم به یاد این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رانده گشت بجز یک خطا نکرد</w:t>
      </w:r>
      <w:r>
        <w:rPr>
          <w:rFonts w:ascii="IRNazanin" w:hAnsi="IRNazanin" w:eastAsia="IRNazanin"/>
          <w:b/>
          <w:b/>
          <w:bCs/>
          <w:i/>
          <w:i/>
          <w:iCs/>
          <w:color w:val="111111"/>
          <w:sz w:val="28"/>
          <w:sz w:val="28"/>
          <w:szCs w:val="28"/>
          <w:rtl w:val="true"/>
          <w:lang w:bidi="fa-IR"/>
        </w:rPr>
        <w:t>خود را برای سجده به آدم رضا نکرد</w:t>
      </w:r>
      <w:r>
        <w:rPr>
          <w:rFonts w:ascii="IRNazanin" w:hAnsi="IRNazanin" w:eastAsia="IRNazanin"/>
          <w:color w:val="111111"/>
          <w:sz w:val="28"/>
          <w:sz w:val="28"/>
          <w:szCs w:val="28"/>
          <w:rtl w:val="true"/>
          <w:lang w:bidi="fa-IR"/>
        </w:rPr>
        <w:t xml:space="preserve"> شیطان هزار مرتبه بهتر زبی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سجده را بر آدم و این بر خدا نکرد</w:t>
      </w:r>
    </w:p>
    <w:p>
      <w:pPr>
        <w:pStyle w:val="BookText"/>
        <w:rPr/>
      </w:pPr>
      <w:r>
        <w:rPr>
          <w:rFonts w:ascii="IRNazanin" w:hAnsi="IRNazanin" w:eastAsia="IRNazanin"/>
          <w:color w:val="111111"/>
          <w:sz w:val="28"/>
          <w:sz w:val="28"/>
          <w:szCs w:val="28"/>
          <w:rtl w:val="true"/>
          <w:lang w:bidi="fa-IR"/>
        </w:rPr>
        <w:t>با کمی تامل و تفکر در احوال بی نماز می بینیم، که شیطان لعین و رانده شده</w:t>
      </w:r>
    </w:p>
    <w:p>
      <w:pPr>
        <w:pStyle w:val="BookText"/>
        <w:rPr/>
      </w:pPr>
      <w:r>
        <w:rPr>
          <w:rFonts w:ascii="IRNazanin" w:hAnsi="IRNazanin" w:eastAsia="IRNazanin"/>
          <w:color w:val="111111"/>
          <w:sz w:val="28"/>
          <w:sz w:val="28"/>
          <w:szCs w:val="28"/>
          <w:rtl w:val="true"/>
          <w:lang w:bidi="fa-IR"/>
        </w:rPr>
        <w:t>غیر از این بوده که به آدم سجده نکرد؟</w:t>
      </w:r>
      <w:r>
        <w:rPr>
          <w:rStyle w:val="FootnoteAnchor"/>
          <w:rtl w:val="true"/>
        </w:rPr>
        <w:footnoteReference w:id="5"/>
      </w:r>
      <w:r>
        <w:rPr>
          <w:rFonts w:ascii="IRNazanin" w:hAnsi="IRNazanin" w:eastAsia="IRNazanin"/>
          <w:color w:val="111111"/>
          <w:sz w:val="28"/>
          <w:sz w:val="28"/>
          <w:szCs w:val="28"/>
          <w:rtl w:val="true"/>
          <w:lang w:bidi="fa-IR"/>
        </w:rPr>
        <w:t>اما انسان بی انصاف و بی نماز به خود خدا</w:t>
      </w:r>
    </w:p>
    <w:p>
      <w:pPr>
        <w:pStyle w:val="BookText"/>
        <w:rPr/>
      </w:pPr>
      <w:r>
        <w:rPr>
          <w:rFonts w:ascii="IRNazanin" w:hAnsi="IRNazanin" w:eastAsia="IRNazanin"/>
          <w:color w:val="111111"/>
          <w:sz w:val="28"/>
          <w:sz w:val="28"/>
          <w:szCs w:val="28"/>
          <w:rtl w:val="true"/>
          <w:lang w:bidi="fa-IR"/>
        </w:rPr>
        <w:t>سجده نمی کند آیا بی نماز خدا را می شناسد؟ آیا بی نماز اعتقاد به خدا دارد؟ آیا بی نماز می داند که خدا او را خلق کرده؟ آیا بی نماز بدبخت ترین نیست؟ آیا بی نماز به خود ظلم کرده یا خدا؟ خدا با این قدرتش، با این بی نیازی اش احتیاج به او دارد؟</w:t>
      </w:r>
    </w:p>
    <w:p>
      <w:pPr>
        <w:pStyle w:val="BookText"/>
        <w:rPr/>
      </w:pPr>
      <w:r>
        <w:rPr>
          <w:rFonts w:ascii="IRNazanin" w:hAnsi="IRNazanin" w:eastAsia="IRNazanin"/>
          <w:color w:val="111111"/>
          <w:sz w:val="28"/>
          <w:sz w:val="28"/>
          <w:szCs w:val="28"/>
          <w:rtl w:val="true"/>
          <w:lang w:bidi="fa-IR"/>
        </w:rPr>
        <w:t>گر جمله کائنات کافر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کبریای اش ننشیند گردی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بدبخت ترین مردم بی نماز است، بی نماز پست است، بی نماز رشته </w:t>
      </w:r>
    </w:p>
    <w:p>
      <w:pPr>
        <w:pStyle w:val="BookText"/>
        <w:rPr/>
      </w:pPr>
      <w:r>
        <w:rPr>
          <w:rFonts w:ascii="IRNazanin" w:hAnsi="IRNazanin" w:eastAsia="IRNazanin"/>
          <w:color w:val="111111"/>
          <w:sz w:val="28"/>
          <w:sz w:val="28"/>
          <w:szCs w:val="28"/>
          <w:rtl w:val="true"/>
          <w:lang w:bidi="fa-IR"/>
        </w:rPr>
        <w:t>انسانی را پاره کرده، بی نماز بی دین است،</w:t>
      </w:r>
    </w:p>
    <w:p>
      <w:pPr>
        <w:pStyle w:val="BookText"/>
        <w:rPr/>
      </w:pPr>
      <w:r>
        <w:rPr>
          <w:rFonts w:ascii="Amiri" w:hAnsi="Amiri" w:eastAsia="Amiri" w:cs="Amiri"/>
          <w:color w:val="111111"/>
          <w:sz w:val="28"/>
          <w:sz w:val="28"/>
          <w:szCs w:val="28"/>
          <w:rtl w:val="true"/>
          <w:lang w:bidi="ar-SA"/>
        </w:rPr>
        <w:t>مَنَ ترَكَ الصَلاة مُتعمّداً فقد 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نماز نخواند کافر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نماز ظالم است، بی نماز اگر در رأس خانواده اش باشد علاوه بر خود، خانواده ای را هم به آتش غضب الهی گرفتار می کند، بی نماز مظهر همه زشتیهاست بی نماز،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فکر میکند و زشت کردار، زشت رفتار و زشت گفتار است</w:t>
      </w:r>
      <w:r>
        <w:rPr>
          <w:rFonts w:eastAsia="IRNazanin" w:cs="IRNazanin"/>
          <w:color w:val="111111"/>
          <w:sz w:val="28"/>
          <w:szCs w:val="28"/>
          <w:rtl w:val="true"/>
          <w:lang w:bidi="fa-IR"/>
        </w:rPr>
        <w:t xml:space="preserve">. </w:t>
      </w:r>
      <w:bookmarkStart w:id="573" w:name="pg10774_99891"/>
    </w:p>
    <w:p>
      <w:pPr>
        <w:pStyle w:val="Heading2"/>
        <w:numPr>
          <w:ilvl w:val="1"/>
          <w:numId w:val="1"/>
        </w:numPr>
        <w:rPr/>
      </w:pPr>
      <w:bookmarkStart w:id="574" w:name="__RefHeading___Toc8502343_1051229030"/>
      <w:bookmarkStart w:id="575" w:name="_Toc191"/>
      <w:bookmarkEnd w:id="573"/>
      <w:bookmarkEnd w:id="574"/>
      <w:r>
        <w:rPr>
          <w:rtl w:val="true"/>
        </w:rPr>
        <w:t xml:space="preserve">آیه </w:t>
      </w:r>
      <w:r>
        <w:rPr>
          <w:rtl w:val="true"/>
        </w:rPr>
        <w:t xml:space="preserve">( </w:t>
      </w:r>
      <w:r>
        <w:rPr>
          <w:rtl w:val="true"/>
        </w:rPr>
        <w:t>يا ايتها النفس المطمئنّه</w:t>
      </w:r>
      <w:r>
        <w:rPr>
          <w:rtl w:val="true"/>
        </w:rPr>
        <w:t>...)</w:t>
      </w:r>
      <w:bookmarkEnd w:id="57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به اهل ایمان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قدسی و دل آرام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به سوی پروردگارت باز آی تو خوشنود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راضی از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آی و در صف بندگان خاص من در آی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 xml:space="preserve">!» </w:t>
      </w:r>
      <w:bookmarkStart w:id="576" w:name="pg10774_99892"/>
    </w:p>
    <w:p>
      <w:pPr>
        <w:pStyle w:val="Heading2"/>
        <w:numPr>
          <w:ilvl w:val="1"/>
          <w:numId w:val="1"/>
        </w:numPr>
        <w:rPr/>
      </w:pPr>
      <w:bookmarkStart w:id="577" w:name="__RefHeading___Toc8502345_1051229030"/>
      <w:bookmarkStart w:id="578" w:name="_Toc192"/>
      <w:bookmarkEnd w:id="576"/>
      <w:bookmarkEnd w:id="577"/>
      <w:r>
        <w:rPr>
          <w:rtl w:val="true"/>
        </w:rPr>
        <w:t>خدا بعد از هر سختی آسانی قرار دهد</w:t>
      </w:r>
      <w:bookmarkEnd w:id="57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بزودی بعد از هر سختی آسانی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انشراح</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سختى البته آسانی است و با هر سختى البته آسانی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سختی و مشقت را راحتی می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بار در یک سوره آن هم پشت سر هم این جمله را تکرار فرموده</w:t>
      </w:r>
      <w:r>
        <w:rPr>
          <w:rFonts w:eastAsia="IRNazanin" w:cs="IRNazanin"/>
          <w:color w:val="111111"/>
          <w:sz w:val="28"/>
          <w:szCs w:val="28"/>
          <w:rtl w:val="true"/>
          <w:lang w:bidi="fa-IR"/>
        </w:rPr>
        <w:t xml:space="preserve">. </w:t>
      </w:r>
      <w:bookmarkStart w:id="579" w:name="pg10774_99893"/>
    </w:p>
    <w:p>
      <w:pPr>
        <w:pStyle w:val="Heading2"/>
        <w:numPr>
          <w:ilvl w:val="1"/>
          <w:numId w:val="1"/>
        </w:numPr>
        <w:rPr/>
      </w:pPr>
      <w:bookmarkStart w:id="580" w:name="__RefHeading___Toc8502347_1051229030"/>
      <w:bookmarkStart w:id="581" w:name="_Toc193"/>
      <w:bookmarkEnd w:id="579"/>
      <w:bookmarkEnd w:id="580"/>
      <w:r>
        <w:rPr>
          <w:rtl w:val="true"/>
        </w:rPr>
        <w:t>خدا انسان را در مشقّت آفرید</w:t>
      </w:r>
      <w:bookmarkEnd w:id="58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 را در رنج و مشقّت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نگاهی به زندگی انبیاء و اولیاء الله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زندگی این گلهای سرسبد آفرینش نیز با انواع ناملایمات و درد و رنج ها قرین بود، هنگامی که دنیا برای آنها چنین باشد وضع برای دیگران روشن است</w:t>
      </w:r>
      <w:r>
        <w:rPr>
          <w:rFonts w:eastAsia="IRNazanin" w:cs="IRNazanin"/>
          <w:color w:val="111111"/>
          <w:sz w:val="28"/>
          <w:szCs w:val="28"/>
          <w:rtl w:val="true"/>
          <w:lang w:bidi="fa-IR"/>
        </w:rPr>
        <w:t xml:space="preserve">. </w:t>
      </w:r>
      <w:bookmarkStart w:id="582" w:name="pg10774_99894"/>
    </w:p>
    <w:p>
      <w:pPr>
        <w:pStyle w:val="Heading2"/>
        <w:numPr>
          <w:ilvl w:val="1"/>
          <w:numId w:val="1"/>
        </w:numPr>
        <w:rPr/>
      </w:pPr>
      <w:bookmarkStart w:id="583" w:name="__RefHeading___Toc8502349_1051229030"/>
      <w:bookmarkStart w:id="584" w:name="_Toc194"/>
      <w:bookmarkEnd w:id="582"/>
      <w:bookmarkEnd w:id="583"/>
      <w:r>
        <w:rPr>
          <w:rtl w:val="true"/>
        </w:rPr>
        <w:t>نعمت های خدا را بازگو کنید</w:t>
      </w:r>
      <w:bookmarkEnd w:id="58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نعمت پروردگارت را بازگو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اظهار نعمت حق نیز شکر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آوردن نعمات خدا و شمردن آنها با اینکه ما قدرت شمردن نداریم ولی خود شکری است که از جانب بنده به خدای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امام سجاد علیه السلام فرمایشی است که لازم دیدم از آن نگذرم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موعظه لطيف و شنیدنی است و فقط امام معصوم که شیعیان مفتخرند به وجود ایشان و ایشان و انشاالله پیروی ایشان، که معصوم می تواند اینگونه فرمایش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در خصوص شکر کردن نعمتهای خدا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شکری که به یکی از نعمات خدا می کنم شکر دیگری بر همین شکر که موفق شدم بر من واجب می شود لطافت و ظرافت فرمایش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نه مبالغه می کند، نه تُند می رود، و نه کُند می رود، بلکه راهی می رود که دقیقاً خدا می خواهد مَرضىِّ خداست حضرت می فرماید شکری که می کنم به سبب لزوم شکر اولی شکر دوم بر گردنم می آید که باید به شکر اولی شکر کنم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دعا و درخواست مشهوری است که حقیر با این رو سیاهی و تباهی اعمالم پیوسته روی این درخواست فکر می کنم، و آرزوی عمیق و درونی من این است که </w:t>
      </w:r>
    </w:p>
    <w:p>
      <w:pPr>
        <w:pStyle w:val="BookText"/>
        <w:rPr/>
      </w:pPr>
      <w:r>
        <w:rPr>
          <w:rFonts w:ascii="IRNazanin" w:hAnsi="IRNazanin" w:eastAsia="IRNazanin"/>
          <w:color w:val="111111"/>
          <w:sz w:val="28"/>
          <w:sz w:val="28"/>
          <w:szCs w:val="28"/>
          <w:rtl w:val="true"/>
          <w:lang w:bidi="fa-IR"/>
        </w:rPr>
        <w:t>بتوانم باین درخواست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وفّقني لَما تُحبَّ وترضى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موفق کن به</w:t>
      </w:r>
    </w:p>
    <w:p>
      <w:pPr>
        <w:pStyle w:val="BookText"/>
        <w:rPr/>
      </w:pPr>
      <w:r>
        <w:rPr>
          <w:rFonts w:ascii="IRNazanin" w:hAnsi="IRNazanin" w:eastAsia="IRNazanin"/>
          <w:color w:val="111111"/>
          <w:sz w:val="28"/>
          <w:sz w:val="28"/>
          <w:szCs w:val="28"/>
          <w:rtl w:val="true"/>
          <w:lang w:bidi="fa-IR"/>
        </w:rPr>
        <w:t>عملی که به چیزی که تو دوست داری 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دعایی، عجب</w:t>
      </w:r>
    </w:p>
    <w:p>
      <w:pPr>
        <w:pStyle w:val="BookText"/>
        <w:rPr/>
      </w:pPr>
      <w:r>
        <w:rPr>
          <w:rFonts w:ascii="IRNazanin" w:hAnsi="IRNazanin" w:eastAsia="IRNazanin"/>
          <w:color w:val="111111"/>
          <w:sz w:val="28"/>
          <w:sz w:val="28"/>
          <w:szCs w:val="28"/>
          <w:rtl w:val="true"/>
          <w:lang w:bidi="fa-IR"/>
        </w:rPr>
        <w:t>درخواستی اگر اجابت فرماید، چه می شود؟ این دعاست که اگر اجابت شود انسان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و درست همان اعمال را انجام می دهد که خدا دوست دارد و راضی است</w:t>
      </w:r>
      <w:r>
        <w:rPr>
          <w:rFonts w:eastAsia="IRNazanin" w:cs="IRNazanin"/>
          <w:color w:val="111111"/>
          <w:sz w:val="28"/>
          <w:szCs w:val="28"/>
          <w:rtl w:val="true"/>
          <w:lang w:bidi="fa-IR"/>
        </w:rPr>
        <w:t xml:space="preserve">. </w:t>
      </w:r>
      <w:bookmarkStart w:id="585" w:name="pg10774_99896"/>
    </w:p>
    <w:p>
      <w:pPr>
        <w:pStyle w:val="Heading2"/>
        <w:numPr>
          <w:ilvl w:val="1"/>
          <w:numId w:val="1"/>
        </w:numPr>
        <w:rPr/>
      </w:pPr>
      <w:bookmarkStart w:id="586" w:name="__RefHeading___Toc8502351_1051229030"/>
      <w:bookmarkStart w:id="587" w:name="_Toc195"/>
      <w:bookmarkEnd w:id="585"/>
      <w:bookmarkEnd w:id="586"/>
      <w:r>
        <w:rPr>
          <w:rtl w:val="true"/>
        </w:rPr>
        <w:t>انسان اگر خود را در نعمت و قدرت ببیند سرکشی می کند</w:t>
      </w:r>
      <w:bookmarkEnd w:id="587"/>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وقتی انسان خود را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ظاهری چون انسان از خدا بی نیاز نمی شود اگر خدا چند صباحی خوشی بدهد، خیال می کند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سرکشی می کند،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باشد آن کسی که خود را بی نیاز از لطف خدا نبیند و نداند 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وسلم را بها دهد بکار ببرد مؤمن باشد یقین کند که کلام کلام خداست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 و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را که خدا فرموده به چیزی که به شما برسد خوشحال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که از دست شما برود دلتنگ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اوصاف را داشته باشد طغیان و سرکشی نخواهد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بدبختی ها و کجرویها و ظلمها و کبر و غرور از آنجا بوجود می آید که انسان چند روزی خود را در ظاهر بی نیاز ببیند، و خیال کند این بی نیازی از خوبی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نیازی ابزار قدرت است که به دستش رسید حقی را پایمال کند، نافرمانی خدا کند ظلم به افراد کند، خوبی های افراد را بپوشاند، مبلغ ظالم باشد 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 داده وقتی انسان خود را بی نیاز ببیند سرکشی می کند،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مثل همه آیات قرآن چقدر هشدار صریح می دهد چقدر دست بشر ضعیف سرکش را می گیرد و از منجلاب انحطاط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در گذشته هر چه بدبختی انسانها را شنیدیم منشأش یک قدرت موقت ظاهری و رو به </w:t>
      </w:r>
    </w:p>
    <w:p>
      <w:pPr>
        <w:pStyle w:val="BookText"/>
        <w:rPr/>
      </w:pPr>
      <w:r>
        <w:rPr>
          <w:rFonts w:ascii="IRNazanin" w:hAnsi="IRNazanin" w:eastAsia="IRNazanin"/>
          <w:color w:val="111111"/>
          <w:sz w:val="28"/>
          <w:sz w:val="28"/>
          <w:szCs w:val="28"/>
          <w:rtl w:val="true"/>
          <w:lang w:bidi="fa-IR"/>
        </w:rPr>
        <w:t>زوال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عاقبت بخیر آن کسی است که هر چه رفاه، قدرت، مکنت ببیند بیشتر بترسد و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هم ترس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روز قیامت خواهد بود که با آن قدرت چه کرده یا با آن امکانات چه کرده و</w:t>
      </w:r>
      <w:r>
        <w:rPr>
          <w:rFonts w:eastAsia="IRNazanin" w:cs="IRNazanin"/>
          <w:color w:val="111111"/>
          <w:sz w:val="28"/>
          <w:szCs w:val="28"/>
          <w:rtl w:val="true"/>
          <w:lang w:bidi="fa-IR"/>
        </w:rPr>
        <w:t xml:space="preserve">... </w:t>
      </w:r>
      <w:bookmarkStart w:id="588" w:name="pg10774_99898"/>
    </w:p>
    <w:p>
      <w:pPr>
        <w:pStyle w:val="Heading2"/>
        <w:numPr>
          <w:ilvl w:val="1"/>
          <w:numId w:val="1"/>
        </w:numPr>
        <w:rPr/>
      </w:pPr>
      <w:bookmarkStart w:id="589" w:name="__RefHeading___Toc8502353_1051229030"/>
      <w:bookmarkStart w:id="590" w:name="_Toc196"/>
      <w:bookmarkEnd w:id="588"/>
      <w:bookmarkEnd w:id="589"/>
      <w:r>
        <w:rPr>
          <w:rtl w:val="true"/>
        </w:rPr>
        <w:t>دعای بعد از نماز</w:t>
      </w:r>
      <w:bookmarkEnd w:id="59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از زشتی ها و بدیها باز می دارد و یاد بزرگ خداست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نماز بهترین عمل بندگی است در مقابل معبود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جلا دهنده روح معنوی بشر است، نماز ناصافی ها، زنگ زدگی ها، کدروت های روحی را می زُداید صیقل دهنده روح است در مُصیبت ها تسکین دهنده مهم و بزرگ و درمان بی بدیل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وَالصَّلوۃِ</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که امر شده در مواقع مصائب از نماز کمک بگیرید یاری بطلبید در این خصوص گفتنی زیاد و آوردنی های گفتار قرآن و انبیاء و اوصیاء بسیار، ولی چون عنوان ما در این باب دعا بعد از نماز است لذا خلاصه و از اهمیت نماز به قدر اشاره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نماز با این عظمتش که بجای آوره شد حیف و صد حیف است بعد از اداء نماز که خود معراج و ملاقات مؤمن است دعایی نکند در حالی که خودش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بخواهید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صریح و آشکار توصیه مفیدی بعد از نماز شده این است بعد از نماز تسبیح حضرت زهرا،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مربته الله اكبر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است خوانده شود به قدری حسنه نوشته شده که مساویست با هزار رکعت نماز مستحب که سود خوبی است و پس از نماز دعا و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بلافاصله پس از سلام نماز دنبال کارشان می روند چنان می نمایاند که این بشر احتیاجی به خدا ندارد دعا اگر در حالت ظاهر اجابت نشود بی نتیجه هم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ماند از آنجاییکه هیچ عبادتی ولو جزئی در پیش خدا بی اجر نمی ماند و ضایع نگردد لذا دعا نکردن غفلت و ضرر بزرگی است توصیه می شود دنبال هیچ نمازی بدون دعا برنخیزید</w:t>
      </w:r>
      <w:r>
        <w:rPr>
          <w:rFonts w:eastAsia="IRNazanin" w:cs="IRNazanin"/>
          <w:color w:val="111111"/>
          <w:sz w:val="28"/>
          <w:szCs w:val="28"/>
          <w:rtl w:val="true"/>
          <w:lang w:bidi="fa-IR"/>
        </w:rPr>
        <w:t xml:space="preserve">. </w:t>
      </w:r>
      <w:bookmarkStart w:id="591" w:name="pg10774_99900"/>
    </w:p>
    <w:p>
      <w:pPr>
        <w:pStyle w:val="Heading2"/>
        <w:numPr>
          <w:ilvl w:val="1"/>
          <w:numId w:val="1"/>
        </w:numPr>
        <w:rPr/>
      </w:pPr>
      <w:bookmarkStart w:id="592" w:name="__RefHeading___Toc8502355_1051229030"/>
      <w:bookmarkStart w:id="593" w:name="_Toc197"/>
      <w:bookmarkEnd w:id="591"/>
      <w:bookmarkEnd w:id="592"/>
      <w:r>
        <w:rPr>
          <w:rtl w:val="true"/>
        </w:rPr>
        <w:t xml:space="preserve">وای بر نمازگزاران </w:t>
      </w:r>
      <w:r>
        <w:rPr>
          <w:rtl w:val="true"/>
        </w:rPr>
        <w:t>(</w:t>
      </w:r>
      <w:r>
        <w:rPr>
          <w:rtl w:val="true"/>
        </w:rPr>
        <w:t>کدام نمازگزاران؟</w:t>
      </w:r>
      <w:r>
        <w:rPr>
          <w:rtl w:val="true"/>
        </w:rPr>
        <w:t xml:space="preserve">) </w:t>
      </w:r>
      <w:r>
        <w:rPr>
          <w:rtl w:val="true"/>
        </w:rPr>
        <w:t>البته نمازگزاران بد</w:t>
      </w:r>
      <w:bookmarkEnd w:id="59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آن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از یاد خدا غافل دارند و از نماز خود بیخبرانند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آنانکه اگر طاعتی کنند به ریا و خودنمایی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است در خصوص نمازگزارانی که نماز را سبک می شمارند ، گو اینکه یک امر کاملاً تحمیلی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طهارت کامل نه مقدمات صحيح نه مکان مُباح، نه وضوی درست، نه قرائت صحیح، نه وقت صحیح، نه ارکان صحیح، نه حواس جمع، نه لباس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فرمایش حضرت رسول صلی الله علیه و آله وسلم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نماز را وقعی ننهد و اهمیت ندهد یعنی سبک و بی ارج شمارد خدا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مقابل برای آن شخص تدارک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نوع از این بلاها در دنیا، و سه نوع به وقت مردن و احتضار، و سه نوع دیگر آن در قبر، و شش نوع آخر این بلاها در قیامت، و آن موقعی که به امر الهی انسان را مجدداً از قبر بلند کرده و جهت حسابرسی به عرصه محشر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نوع بلایی که در دنیا گرفتار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کمیت بلکه کیفیت و در مواردی کمیت و کیفیت هر دو تو با 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روزی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نظر کمیّت بلکه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شرح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سیماو قيافه سُعدا و نورانیّت و روحانیت از او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که انجام دهد اجر و پاداشی از جانب خدا بر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استجابت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دیگران و نیکان بهره ای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بلا که در وقت مردن به کسی که نماز را بی اهمیت تلقی کند عارض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 ذلّت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از دنیا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بلا که در قبر همراه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ملکی بر او موکل می شود که او را مضطرب و بی 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او فشار آورد یعنی احساس شدید تاریکی و تنهایی که زیر خروارها خاک و سنگ خوابیده میکند که این یک نوع عذابی است که فشار قبر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خودی خود تاریک است اما قبر از نظر معنی نیز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سه بلای آخری که به سبُک شمارنده نماز مستولی می شود مربوط به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به امر الهی از قبر بیرون می آید ملکی بر او مأمور می گردد که او را با خفت بر روی زمین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زندگی دنیا را با سختی و دقت و شدت با او رسیدگی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خدا نظر لطف به او نکند و اعمال او را منزه نگرداند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روایت باید در نماز خواندن و اهمیت دادن به آن تجدیدنظر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افراد که به ظاهر نماز خوان هستند را می شود نماز خوان نامید؟</w:t>
      </w:r>
    </w:p>
    <w:p>
      <w:pPr>
        <w:pStyle w:val="BookText"/>
        <w:rPr/>
      </w:pPr>
      <w:r>
        <w:rPr>
          <w:rFonts w:ascii="IRNazanin" w:hAnsi="IRNazanin" w:eastAsia="IRNazanin"/>
          <w:color w:val="111111"/>
          <w:sz w:val="28"/>
          <w:sz w:val="28"/>
          <w:szCs w:val="28"/>
          <w:rtl w:val="true"/>
          <w:lang w:bidi="fa-IR"/>
        </w:rPr>
        <w:t>مگر نه اینست اگر نماز قبول نشود و رد گردد تمام اعمال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که نماز را احترام نمی گذارند و على الظاهر نماز خوان هستند، چون به نماز اهمیت نمی دهند مواقعی از ترس بندهای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خانه کسی هستند که آنشخص خود بی نماز و اهل تقوی نیست، این شخص در آنجا از ترس آن شخص که نماز خوان نیست و از نماز خواندن خوشش نمی آید برای تأمین یک لذت زودگذر که در حضور و خانه یا در سایه امکانات آن بی نماز است،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نماز را سبک نمی شمارد؟ آیا این شخص آن بی نماز را از خدا بیشتر ارج نمی نهد؟ آیا این شخص آن بی نماز را بیشتر از خدا قبول ندارد؟ بعضی نیز در حضور بعضی دیگر، خجالت میکشند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اشخاص نیز به نماز اهمیت نداده و سبک می شمرد، در ظاهر نماز خوان هستند ولی در واقع اهمیتی نمی دهند اگر شد می خواند، نشد نمی خواند، و به هر طرف باد آید اینگونه اشخاص نیز به آن طرف تمایل دارند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توضیح برخی از قسمت های روایت مذکور می پردازم؛ در قسمت اوّل از بلاهایی که حضرت برای سبک شمارنده نماز ذکر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از عمر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برکت چندین نوع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 سال عمر کند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مثلاً در زندان بگذراند، آیا این شخص واقعاً از زیادی عمر بهره ای برده است؟ یا کس دیگری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بیماری بسر برده و رنج ببرد و همیشه در بستر منزل و بیمارستانها باشد و تحت رژیم و دوا و درمان مداوم باشد یا معلولیت ها و نقص اعضاء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 باز آرزوی زنده ماندن می کند؟ آیا آرزوی این افراد غالباً مرگ نیست؟ یا غیر از مریضی، اشخاصی هستند که اهل و عیالش نااهلند و اولاد نااهلی دارند، همسر نااهلی دارند، و ده ها از این </w:t>
      </w:r>
    </w:p>
    <w:p>
      <w:pPr>
        <w:pStyle w:val="BookText"/>
        <w:rPr/>
      </w:pPr>
      <w:r>
        <w:rPr>
          <w:rFonts w:ascii="IRNazanin" w:hAnsi="IRNazanin" w:eastAsia="IRNazanin"/>
          <w:color w:val="111111"/>
          <w:sz w:val="28"/>
          <w:sz w:val="28"/>
          <w:szCs w:val="28"/>
          <w:rtl w:val="true"/>
          <w:lang w:bidi="fa-IR"/>
        </w:rPr>
        <w:t>گرفتاری ها که انسان را وادار به آرزوی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می بینیم اصلاً نماز هم نمی خواند و عمر ظاهری شان شاید هم از نظر تعداد سالها زیاد باشد ولی انواع ناراحتی های روحی و جسمی یا هر دو را دارند، آنکه عمر سعادتمند می گویند، آنست که عمر ولو از نظر تعداد سنوات کم باشد ولی پربرکت باشد، و وقت مردن، مردم تأسف بخورند و برایش طلب مغفرت کرده و درود و رحمت بفرستند و بسا باقیات و صالحات نیز از خود بجا بگذارد و هم اولاد صالح که این زندگی و این عمر را میگویند زندگی پر برکت، نه اینکه به محض مرگ او مردم از دست او، زبان او، اعمال و رفتار و کردار او راحت شوند و لعنت نیز جهت جبران بدی ها و مردم آزاری های او نثار روان ناپاکش کنند و اموالی هم که از خود به ارث گذاشته باشد در راه تخریب دین و توسعه فساد به کار برده شود، که همه و همه اینها از ثمره زندگی و عمر بی برکت و نامیمون او خواهد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مالش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تفسير و شرح فوق گنجانده شده امّا باز با مختصر شرح، معلوم می شود مالی که برکت از او برداشته شود نصیب خيرات و مبرات یا باصطلاح عام در جهت نیکی ها و پسندیده ها خرج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خود شخص هم دائماً جمع کرده و خودش هم استفاده نکند و فقط پس دادن حساب آنها در پیشگاه عدل الهی با او باشد</w:t>
      </w:r>
      <w:r>
        <w:rPr>
          <w:rFonts w:eastAsia="IRNazanin" w:cs="IRNazanin"/>
          <w:color w:val="111111"/>
          <w:sz w:val="28"/>
          <w:szCs w:val="28"/>
          <w:rtl w:val="true"/>
          <w:lang w:bidi="fa-IR"/>
        </w:rPr>
        <w:t xml:space="preserve">. </w:t>
      </w:r>
      <w:bookmarkStart w:id="594" w:name="pg10774_99904"/>
    </w:p>
    <w:p>
      <w:pPr>
        <w:pStyle w:val="Heading2"/>
        <w:numPr>
          <w:ilvl w:val="1"/>
          <w:numId w:val="1"/>
        </w:numPr>
        <w:rPr/>
      </w:pPr>
      <w:bookmarkStart w:id="595" w:name="__RefHeading___Toc8502357_1051229030"/>
      <w:bookmarkStart w:id="596" w:name="_Toc198"/>
      <w:bookmarkEnd w:id="594"/>
      <w:bookmarkEnd w:id="595"/>
      <w:r>
        <w:rPr>
          <w:rtl w:val="true"/>
        </w:rPr>
        <w:t>ادعیه قرآنی</w:t>
      </w:r>
      <w:bookmarkEnd w:id="59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ما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شنوا و به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دلهای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بالا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کردند خدایا این خدمت را از ما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اسماعيل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بگردان و فرزندان ما را نیز تسلیم و رضای خود بنما و راه پرستش و بندگی و طاعت خود را به ما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تنها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خیر دنیا و آخرت بده و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صبر و استواری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ثابت قدم بدار و ما را در شکست کفّار یاری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 که ما فرمان خدا را شنیدیم و اطاعت کردیم پروردگارا ما آمرزش تو را می خواهیم و می دانیم که بازگشت همه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دعای فوق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آنچه به فراموشی یا به خطا انجام داده ایم مؤاخذه مفرما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سنگین و طاقت فرسا چنانکه بر پیشینیان نهادی، بر ما نگذار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بواسطه گناه و طغيان سنگین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سخت و سنگین که ما طاقت آنرا نداریم بر ما مقرّر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ما را بیامرز و ببخش و ما را مورد لطف و رحمت خود قرار بده که تو تنها مولی، سلطان، یاور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برای غلبه به کفار و گردنکشان بر تو یاری و نصرت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پس از آنکه هدایت فرمودی به باطل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لطف خود به ما رحمت عطا فرما که تو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تو تمام مردم را که تردید و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روزی جمع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قول و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خدا خلاف وعده خویش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 خویش گناهانمان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خشم تو گداخته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لطف و مرحمت خود فرزندانی پاک و صالح عطا فرما که تو اجابت کننده دعا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مرا همیشه و همه جا می شنوی بی واسطه، بدون وقت معین و وقت قبلی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یا آنچه را که فرستادی ایمان آورده و از پیامبر و رسول تو پیروی کردیم مارا در زمره اهل باور و یقین ثبت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زیاده روی های آنها که ما کرده ایم ما را مورد عفو خود قرار بده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قرار بده و بر کافران پیروز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کائنات و زمین و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 تو پاک و منزّهی ما را به لطف خویش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عمل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بیندازی او را خوار و ذلیل نمودهای این چنین افراد ظالم و ستم پیشه یار و یاوری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کسی را که صدا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آوردن که به پروردگار خویش آوردیم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ما را با خوبان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وسیله پیامبران خود مارا وعده فرمودی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ما را رسوا مفر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هیچگاه از وعده خود عدول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و دیاری که مردم و اهلش ظالم و ستمگرند ما را خارج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از طرف خود یک سرپرست و رهبر تعيين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یار و یاوری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گواهان ثبت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ظلم کردیم، و اگر تو ما را نبخشی، و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با گروه ظالمان و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مردم ما به حق ما را فاتح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حق دهنده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رَبَّنَا أَفْرِغْ عَلَيْنَا صَبْرًا وَتَوَفَّنَا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صبر و شکیبایی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آیین اسلام بمیران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رَبِّ اغْفِرْ لِي وَلِأَخِي وَأَدْخِلْنَا فِي رَحْمَتِكَ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رحمت خود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مهربانترین مهربانها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أَنْتَ وَلِيُّنَا فَاغْفِرْ لَنَا وَارْحَمْنَا وَأَنْتَ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 و مولای مایی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بخشندگان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وَاكْتُبْ لَنَا فِي هَذِهِ الدُّنْيَا حَسَنَةً وَفِي الْآخِرَةِ إِنَّا هُدْنَا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ما را در این دنیا و هم در آخرت توام با نیکویی و خیر و ثواب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سوی تو هدایت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دستخوش نقشه های شوم و فتنه انگیز گروه ظالم قرار نده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ایمان آورندگانرا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گروه کفاران با لطف و کرم خویش نجات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وَلِيِّي فِي الدُّنْيَا وَالْآخِرَةِ تَوَفَّنِي مُسْلِمًا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نعمت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و بزرگ و همه کاره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خود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خوبان و صلحا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p>
    <w:p>
      <w:pPr>
        <w:pStyle w:val="BookText"/>
        <w:rPr/>
      </w:pPr>
      <w:r>
        <w:rPr>
          <w:rFonts w:ascii="Amiri" w:hAnsi="Amiri" w:eastAsia="Amiri" w:cs="Amiri"/>
          <w:color w:val="111111"/>
          <w:sz w:val="28"/>
          <w:sz w:val="28"/>
          <w:szCs w:val="28"/>
          <w:rtl w:val="true"/>
          <w:lang w:bidi="ar-SA"/>
        </w:rPr>
        <w:t xml:space="preserve">رَبَّنَا إِنَّكَ تَعْلَمُ مَا نُخْفِي وَمَا نُعْلِنُ وَمَا يَخْفَى عَلَى اللَّهِ مِنْ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هرچه ما به پنهانی یا آشکارا انجام می دهیم بر همه آنها تو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چیزی چه در زمین و چه در آسمان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p>
    <w:p>
      <w:pPr>
        <w:pStyle w:val="BookText"/>
        <w:rPr/>
      </w:pP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نسل و ذریّه مرا از نمازگزاران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قبول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حساب برپا می شود من و پدر و مادرم را ببخش و بیامرز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 xml:space="preserve">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 درستی وارد فرما و به همان نحو خارج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سلطان و مددکار برای من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مِنْ لَدُنْكَ رَحْمَةً وَهَيِّئْ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 رحمتی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رشد و هدایت کامل عطایی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 حضرت موسی به صورت درخواست و دعا از خدا خواست و محکم برای دعوت فرعون به سوی خدا کمر بست و رفت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شروع کارهای بزرگ اثر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خدا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برای من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مرا آسان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ولکنت زبانم را رفع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گفتارم مفهوم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برومندی بر من عطا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فَاغْفِرْ لَنَا وَارْحَمْنَا وَأَنْتَ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 xml:space="preserve">رَبِّ اغْفِرْ وَارْحَمْ وَأَنْتَ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رحمت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رحم کنندگان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سخت و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بسیار قرارگاه و منزلگاه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ما فرزندانی بده که مایه روشنی چشم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پیشوای اهل تقوی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بندگان صالح خود</w:t>
      </w:r>
    </w:p>
    <w:p>
      <w:pPr>
        <w:pStyle w:val="BookText"/>
        <w:rPr/>
      </w:pPr>
      <w:r>
        <w:rPr>
          <w:rFonts w:ascii="IRNazanin" w:hAnsi="IRNazanin" w:eastAsia="IRNazanin"/>
          <w:color w:val="111111"/>
          <w:sz w:val="28"/>
          <w:sz w:val="28"/>
          <w:szCs w:val="28"/>
          <w:rtl w:val="true"/>
          <w:lang w:bidi="fa-IR"/>
        </w:rPr>
        <w:t>ملحق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مرا بر زبان آیندگان نیکو و سخنم را دلپذیر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w:t>
      </w:r>
    </w:p>
    <w:p>
      <w:pPr>
        <w:pStyle w:val="BookText"/>
        <w:rPr/>
      </w:pPr>
      <w:r>
        <w:rPr>
          <w:rFonts w:ascii="IRNazanin" w:hAnsi="IRNazanin" w:eastAsia="IRNazanin"/>
          <w:color w:val="111111"/>
          <w:sz w:val="28"/>
          <w:sz w:val="28"/>
          <w:szCs w:val="28"/>
          <w:rtl w:val="true"/>
          <w:lang w:bidi="fa-IR"/>
        </w:rPr>
        <w:t>وارثان بهشت پرنعمت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خلق را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برانگیزی مرا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مال و فرزندان سودی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آنکس سود برد که با قلب پاک و اخلاص خالی از گونه شک و شرک به درگاه خدا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پدرم توفيق شكر نعمت خود عطا فرمودی و مرا به عمل صالح و خالصی که بپسندی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لُطف و رحمت خود در صف بندگان صالح و شایسته ات داخل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گروه ظالم نجات بخش و رها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خوبی که به من عطا فرمایی و فرود آوری من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 xml:space="preserve">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قوم فاسِد و گناهکار یاری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 صالحی که از بندگان صالح تو باشد عطا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وَقِهِمُ السَّيِّئَاتِ وَمَنْ تَقِ السَّيِّئَاتِ يَوْمَئِذٍ فَقَدْ رَحِمْتَهُ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پروردگاریکه علم و رحمت بی منتهایت اهل عالم را فراگرفته است تو به لطف و کرم خود گناه آنانکه توبه کرده و راه رضای تو را پیموده اند ببخش و آنانرا از عذاب دوزخ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در بهشت همیشگی که وعده فرمودی با پدر و مادران و همسران و فرزندان صالحشان داخل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همانا خدای حکیم و مقتدری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بندگانت را از بدیها و زشتیها نگهدار؛ و هر که را که از امروز از زشتی ها نگهداشتی رحمت خود را باو عنایت کرده ای و آن همان رستگاری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عذاب را از مابرگردان و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ایمان می آوریم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پرودرگار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نعمتی که به من و به پدر و مادرم دادی شكرش بجا آورم و عمل صالحی انجام دهم تا از من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مرا صالح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 گردم و توبه می کنم و من تسلیم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پیش از ما ایمان آوردند بیامرز و در دلهایمان کینه و حسد نسبت به مؤمنین قرار مده همانا تو مهربان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تکیه کردیم و رو به درگاه تو آوردیم و بازگشت و سرانجام کارمان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تَجْعَلْنَا فِتْنَةً لِلَّذِينَ كَفَرُوا وَاغْفِرْ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مایه امتحان کافران قرار مده پروردگارا ما را بیامرز که تنها تویی که به هر کار بسیار مقتدری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احدی از دیّار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وَلَا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و آنهایی که با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داخل شوند و همه مردان و زنان مؤمن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جز بر عذابشان میفزای</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العلى العظيم</w:t>
      </w:r>
      <w:r>
        <w:rPr>
          <w:rFonts w:eastAsia="Amiri" w:cs="Amiri" w:ascii="Amiri" w:hAnsi="Amiri"/>
          <w:color w:val="111111"/>
          <w:sz w:val="28"/>
          <w:szCs w:val="28"/>
          <w:rtl w:val="true"/>
          <w:lang w:bidi="ar-SA"/>
        </w:rPr>
        <w:t xml:space="preserve">) </w:t>
      </w:r>
      <w:bookmarkStart w:id="597" w:name="pg10774_99919"/>
    </w:p>
    <w:p>
      <w:pPr>
        <w:pStyle w:val="Heading2"/>
        <w:numPr>
          <w:ilvl w:val="1"/>
          <w:numId w:val="1"/>
        </w:numPr>
        <w:rPr/>
      </w:pPr>
      <w:bookmarkStart w:id="598" w:name="__RefHeading___Toc8502359_1051229030"/>
      <w:bookmarkStart w:id="599" w:name="_Toc199"/>
      <w:bookmarkEnd w:id="597"/>
      <w:bookmarkEnd w:id="598"/>
      <w:r>
        <w:rPr>
          <w:rtl w:val="true"/>
        </w:rPr>
        <w:t>نکته آخر</w:t>
      </w:r>
      <w:bookmarkEnd w:id="5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مبارک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که این نوشته را که چند سالی بود شروع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کرد به اتمام برسانم، به يمن برکت این روز عزیز، آخرین تطبيقها و نوشتنیها را به پایان رسانده و به گمان خود کامل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بطوریکه در مقدمه هم اشاره کردم با بضاعت علمی خیلی کم و ناچیز ولی با امید و علاقه وافر آماده چاپ گردید، چون متن و محور اصلی آیات قرآنی و حدود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می باشد لذا برای نوشتن و تنسیخ آیات صحیح و درست و کامل چند دوره خود قرآن قرائت گردیده امیدوارم این نوشته مورد استفاده مؤمنین قرار گیرد و مرا از دعای خیر خویش محروم نفرمایند</w:t>
      </w:r>
      <w:r>
        <w:rPr>
          <w:rFonts w:eastAsia="IRNazanin" w:cs="IRNazanin"/>
          <w:color w:val="111111"/>
          <w:sz w:val="28"/>
          <w:szCs w:val="28"/>
          <w:rtl w:val="true"/>
          <w:lang w:bidi="fa-IR"/>
        </w:rPr>
        <w:t xml:space="preserve">. </w:t>
      </w:r>
      <w:bookmarkStart w:id="600" w:name="pg10774_99920"/>
    </w:p>
    <w:p>
      <w:pPr>
        <w:pStyle w:val="Heading2"/>
        <w:numPr>
          <w:ilvl w:val="1"/>
          <w:numId w:val="1"/>
        </w:numPr>
        <w:rPr/>
      </w:pPr>
      <w:bookmarkStart w:id="601" w:name="__RefHeading___Toc8502361_1051229030"/>
      <w:bookmarkStart w:id="602" w:name="_Toc200"/>
      <w:bookmarkEnd w:id="600"/>
      <w:bookmarkEnd w:id="601"/>
      <w:r>
        <w:rPr>
          <w:rtl w:val="true"/>
        </w:rPr>
        <w:t>دعای ختم قرآن</w:t>
      </w:r>
      <w:bookmarkEnd w:id="60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اشرح بالقرأن ذري، واشتغل بالقران بدني، ووز بالقرأن بصري، وأطلق بالقران لساني، وأعني علي ما أقني، وإنه لأول ولا قوة الأيك، اللهم إني أشتك إخنات المخبتين، وإخلاص المؤتمنين ومرافقة الأبرار، وإشتقاق حقائق الإيمان، والغنيمة من كل بر، والسلامة من كل إثم، ووجوب متك، وعزائم مغفرتك، والفوز بالجنة والنجاة من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فوق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نوشتن این آیه با سالروز پیام آور عاشورا حضرت زینب مصادف است اشاره نمائیم که آن تندیس صبر وشکیبایی تمام معانی و اوصافی که در آیه فوق ذکرشده دارا میباشند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می باشد که فقرانی از دعای ندبه در این خصوص که حضرت واجبات و سنن را تجدید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المدَخر لِنجديد الفرائض والسُنَن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شروع رانده شدن شیطان از نافرمانی امر خدا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3.jpeg"/><Relationship Id="rId318" Type="http://schemas.openxmlformats.org/officeDocument/2006/relationships/image" Target="media/image3.jpeg"/><Relationship Id="rId319" Type="http://schemas.openxmlformats.org/officeDocument/2006/relationships/footer" Target="footer312.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3.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29544</Words>
  <Characters>108260</Characters>
  <CharactersWithSpaces>136686</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2026-08-27T14:53:59Z</dcterms:created>
  <dc:creator>ghaemiyeh.com</dc:creator>
  <dc:description/>
  <dc:language>en-US</dc:language>
  <cp:lastModifiedBy/>
  <dcterms:modified xsi:type="dcterms:W3CDTF">2026-08-27T18:24:22Z</dcterms:modified>
  <cp:revision>1</cp:revision>
  <dc:subject/>
  <dc:title>صراط الذکر برگزیده ایی از آیات قرآنی</dc:title>
</cp:coreProperties>
</file>

<file path=docProps/custom.xml><?xml version="1.0" encoding="utf-8"?>
<Properties xmlns="http://schemas.openxmlformats.org/officeDocument/2006/custom-properties" xmlns:vt="http://schemas.openxmlformats.org/officeDocument/2006/docPropsVTypes"/>
</file>