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روابط ایران با یونسکو </w:t>
      </w:r>
      <w:r>
        <w:rPr/>
        <w:t>1324</w:t>
      </w:r>
      <w:r>
        <w:rPr>
          <w:rtl w:val="true"/>
        </w:rPr>
        <w:t xml:space="preserve"> - </w:t>
      </w:r>
      <w:r>
        <w:rPr/>
        <w:t>1357</w:t>
      </w:r>
      <w:r>
        <w:rPr>
          <w:rtl w:val="true"/>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0483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950485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950487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950489_1051229030">
            <w:r>
              <w:rPr>
                <w:webHidden/>
                <w:rStyle w:val="IndexLink"/>
                <w:rtl w:val="true"/>
              </w:rPr>
              <w:t>سخن نخست</w:t>
            </w:r>
            <w:r>
              <w:rPr>
                <w:rStyle w:val="IndexLink"/>
                <w:rtl w:val="true"/>
              </w:rPr>
              <w:tab/>
            </w:r>
            <w:r>
              <w:rPr>
                <w:rStyle w:val="IndexLink"/>
              </w:rPr>
              <w:t>17</w:t>
            </w:r>
          </w:hyperlink>
        </w:p>
        <w:p>
          <w:pPr>
            <w:pStyle w:val="Contents2"/>
            <w:tabs>
              <w:tab w:val="clear" w:pos="8743"/>
              <w:tab w:val="right" w:pos="9026" w:leader="dot"/>
            </w:tabs>
            <w:rPr/>
          </w:pPr>
          <w:hyperlink w:anchor="__RefHeading___Toc6950491_105122903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6950493_1051229030">
            <w:r>
              <w:rPr>
                <w:webHidden/>
                <w:rStyle w:val="IndexLink"/>
                <w:rtl w:val="true"/>
              </w:rPr>
              <w:t xml:space="preserve">نمایندگی ثابت ایران در سازمان تربیتی و علمی و فرهنگی ملل متحد بیستمین اجلاس کنفرانس عمومی یونسکو دوم آبان تا </w:t>
            </w:r>
            <w:r>
              <w:rPr>
                <w:rStyle w:val="IndexLink"/>
              </w:rPr>
              <w:t>7</w:t>
            </w:r>
            <w:r>
              <w:rPr>
                <w:rStyle w:val="IndexLink"/>
                <w:rtl w:val="true"/>
              </w:rPr>
              <w:t xml:space="preserve"> </w:t>
            </w:r>
            <w:r>
              <w:rPr>
                <w:rStyle w:val="IndexLink"/>
                <w:rtl w:val="true"/>
              </w:rPr>
              <w:t xml:space="preserve">آذر </w:t>
            </w:r>
            <w:r>
              <w:rPr>
                <w:rStyle w:val="IndexLink"/>
              </w:rPr>
              <w:t>1357</w:t>
            </w:r>
            <w:r>
              <w:rPr>
                <w:rStyle w:val="IndexLink"/>
                <w:rtl w:val="true"/>
              </w:rPr>
              <w:tab/>
            </w:r>
            <w:r>
              <w:rPr>
                <w:rStyle w:val="IndexLink"/>
              </w:rPr>
              <w:t>26</w:t>
            </w:r>
          </w:hyperlink>
        </w:p>
        <w:p>
          <w:pPr>
            <w:pStyle w:val="Contents3"/>
            <w:tabs>
              <w:tab w:val="clear" w:pos="8459"/>
              <w:tab w:val="right" w:pos="9026" w:leader="dot"/>
            </w:tabs>
            <w:rPr/>
          </w:pPr>
          <w:hyperlink w:anchor="__RefHeading___Toc6950495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950497_1051229030">
            <w:r>
              <w:rPr>
                <w:webHidden/>
                <w:rStyle w:val="IndexLink"/>
                <w:rtl w:val="true"/>
              </w:rPr>
              <w:t>نمایندگی ثابت ایران در سازمان تربیتی و علمی و فرهنگی ملل متحد متن سخنرانی نماینده ایران در بیستمین اجلاس کنفرانس عمومی یونسکو</w:t>
            </w:r>
            <w:r>
              <w:rPr>
                <w:rStyle w:val="IndexLink"/>
                <w:rtl w:val="true"/>
              </w:rPr>
              <w:tab/>
            </w:r>
            <w:r>
              <w:rPr>
                <w:rStyle w:val="IndexLink"/>
              </w:rPr>
              <w:t>30</w:t>
            </w:r>
          </w:hyperlink>
        </w:p>
        <w:p>
          <w:pPr>
            <w:pStyle w:val="Contents3"/>
            <w:tabs>
              <w:tab w:val="clear" w:pos="8459"/>
              <w:tab w:val="right" w:pos="9026" w:leader="dot"/>
            </w:tabs>
            <w:rPr/>
          </w:pPr>
          <w:hyperlink w:anchor="__RefHeading___Toc6950499_1051229030">
            <w:r>
              <w:rPr>
                <w:webHidden/>
                <w:rStyle w:val="IndexLink"/>
                <w:rtl w:val="true"/>
              </w:rPr>
              <w:t xml:space="preserve">وزرات علوم و آموزش عالی، تاریخ </w:t>
            </w:r>
            <w:r>
              <w:rPr>
                <w:rStyle w:val="IndexLink"/>
              </w:rPr>
              <w:t>1979/1/9</w:t>
            </w:r>
            <w:r>
              <w:rPr>
                <w:rStyle w:val="IndexLink"/>
                <w:rtl w:val="true"/>
              </w:rPr>
              <w:t xml:space="preserve"> </w:t>
            </w:r>
            <w:r>
              <w:rPr>
                <w:rStyle w:val="IndexLink"/>
                <w:rtl w:val="true"/>
              </w:rPr>
              <w:t xml:space="preserve">گردهمایی میان دبیر کل یونسکو و نمایندگیهای دائم در روز </w:t>
            </w:r>
            <w:r>
              <w:rPr>
                <w:rStyle w:val="IndexLink"/>
              </w:rPr>
              <w:t>9</w:t>
            </w:r>
            <w:r>
              <w:rPr>
                <w:rStyle w:val="IndexLink"/>
                <w:rtl w:val="true"/>
              </w:rPr>
              <w:t xml:space="preserve"> </w:t>
            </w:r>
            <w:r>
              <w:rPr>
                <w:rStyle w:val="IndexLink"/>
                <w:rtl w:val="true"/>
              </w:rPr>
              <w:t xml:space="preserve">ژانویه </w:t>
            </w:r>
            <w:r>
              <w:rPr>
                <w:rStyle w:val="IndexLink"/>
              </w:rPr>
              <w:t>1979</w:t>
            </w:r>
            <w:r>
              <w:rPr>
                <w:rStyle w:val="IndexLink"/>
                <w:rtl w:val="true"/>
              </w:rPr>
              <w:tab/>
            </w:r>
            <w:r>
              <w:rPr>
                <w:rStyle w:val="IndexLink"/>
              </w:rPr>
              <w:t>37</w:t>
            </w:r>
          </w:hyperlink>
        </w:p>
        <w:p>
          <w:pPr>
            <w:pStyle w:val="Contents3"/>
            <w:tabs>
              <w:tab w:val="clear" w:pos="8459"/>
              <w:tab w:val="right" w:pos="9026" w:leader="dot"/>
            </w:tabs>
            <w:rPr/>
          </w:pPr>
          <w:hyperlink w:anchor="__RefHeading___Toc6950501_1051229030">
            <w:r>
              <w:rPr>
                <w:webHidden/>
                <w:rStyle w:val="IndexLink"/>
                <w:rtl w:val="true"/>
              </w:rPr>
              <w:t>نتایج بیستمین اجلاسیه کنفرانس عمومی</w:t>
            </w:r>
            <w:r>
              <w:rPr>
                <w:rStyle w:val="IndexLink"/>
                <w:rtl w:val="true"/>
              </w:rPr>
              <w:tab/>
            </w:r>
            <w:r>
              <w:rPr>
                <w:rStyle w:val="IndexLink"/>
              </w:rPr>
              <w:t>39</w:t>
            </w:r>
          </w:hyperlink>
        </w:p>
        <w:p>
          <w:pPr>
            <w:pStyle w:val="Contents3"/>
            <w:tabs>
              <w:tab w:val="clear" w:pos="8459"/>
              <w:tab w:val="right" w:pos="9026" w:leader="dot"/>
            </w:tabs>
            <w:rPr/>
          </w:pPr>
          <w:hyperlink w:anchor="__RefHeading___Toc6950503_1051229030">
            <w:r>
              <w:rPr>
                <w:webHidden/>
                <w:rStyle w:val="IndexLink"/>
                <w:rtl w:val="true"/>
              </w:rPr>
              <w:t>نقطه نظرات و برنامه های یونسکو در مورد صلح، تفاهم جهانی آزادی ملتها و حقوق بشر</w:t>
            </w:r>
            <w:r>
              <w:rPr>
                <w:rStyle w:val="IndexLink"/>
                <w:rtl w:val="true"/>
              </w:rPr>
              <w:tab/>
            </w:r>
            <w:r>
              <w:rPr>
                <w:rStyle w:val="IndexLink"/>
              </w:rPr>
              <w:t>40</w:t>
            </w:r>
          </w:hyperlink>
        </w:p>
        <w:p>
          <w:pPr>
            <w:pStyle w:val="Contents3"/>
            <w:tabs>
              <w:tab w:val="clear" w:pos="8459"/>
              <w:tab w:val="right" w:pos="9026" w:leader="dot"/>
            </w:tabs>
            <w:rPr/>
          </w:pPr>
          <w:hyperlink w:anchor="__RefHeading___Toc6950505_1051229030">
            <w:r>
              <w:rPr>
                <w:webHidden/>
                <w:rStyle w:val="IndexLink"/>
                <w:rtl w:val="true"/>
              </w:rPr>
              <w:t xml:space="preserve">برنامه </w:t>
            </w:r>
            <w:r>
              <w:rPr>
                <w:rStyle w:val="IndexLink"/>
              </w:rPr>
              <w:t>131</w:t>
            </w:r>
            <w:r>
              <w:rPr>
                <w:rStyle w:val="IndexLink"/>
                <w:rtl w:val="true"/>
              </w:rPr>
              <w:t xml:space="preserve">- </w:t>
            </w:r>
            <w:r>
              <w:rPr>
                <w:rStyle w:val="IndexLink"/>
                <w:rtl w:val="true"/>
              </w:rPr>
              <w:t xml:space="preserve">نگهداری صلح و تفاهم بینالمللی </w:t>
            </w:r>
            <w:r>
              <w:rPr>
                <w:rStyle w:val="IndexLink"/>
              </w:rPr>
              <w:t>13050</w:t>
            </w:r>
            <w:r>
              <w:rPr>
                <w:rStyle w:val="IndexLink"/>
                <w:rtl w:val="true"/>
              </w:rPr>
              <w:tab/>
            </w:r>
            <w:r>
              <w:rPr>
                <w:rStyle w:val="IndexLink"/>
              </w:rPr>
              <w:t>50</w:t>
            </w:r>
          </w:hyperlink>
        </w:p>
        <w:p>
          <w:pPr>
            <w:pStyle w:val="Contents3"/>
            <w:tabs>
              <w:tab w:val="clear" w:pos="8459"/>
              <w:tab w:val="right" w:pos="9026" w:leader="dot"/>
            </w:tabs>
            <w:rPr/>
          </w:pPr>
          <w:hyperlink w:anchor="__RefHeading___Toc6950507_1051229030">
            <w:r>
              <w:rPr>
                <w:webHidden/>
                <w:rStyle w:val="IndexLink"/>
                <w:rtl w:val="true"/>
              </w:rPr>
              <w:t xml:space="preserve">دولت موقت جمهوری اسلامی ایران وزارت امور خارجه اداره سازمان های بین المللی شماره </w:t>
            </w:r>
            <w:r>
              <w:rPr>
                <w:rStyle w:val="IndexLink"/>
              </w:rPr>
              <w:t>39/7482</w:t>
            </w:r>
            <w:r>
              <w:rPr>
                <w:rStyle w:val="IndexLink"/>
                <w:rtl w:val="true"/>
              </w:rPr>
              <w:t xml:space="preserve">، تاریخ </w:t>
            </w:r>
            <w:r>
              <w:rPr>
                <w:rStyle w:val="IndexLink"/>
              </w:rPr>
              <w:t>58/12/25</w:t>
            </w:r>
            <w:r>
              <w:rPr>
                <w:rStyle w:val="IndexLink"/>
                <w:rtl w:val="true"/>
              </w:rPr>
              <w:tab/>
            </w:r>
            <w:r>
              <w:rPr>
                <w:rStyle w:val="IndexLink"/>
              </w:rPr>
              <w:t>61</w:t>
            </w:r>
          </w:hyperlink>
        </w:p>
        <w:p>
          <w:pPr>
            <w:pStyle w:val="Contents3"/>
            <w:tabs>
              <w:tab w:val="clear" w:pos="8459"/>
              <w:tab w:val="right" w:pos="9026" w:leader="dot"/>
            </w:tabs>
            <w:rPr/>
          </w:pPr>
          <w:hyperlink w:anchor="__RefHeading___Toc6950509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خلاصه ای از برنامه و بودجه سال های </w:t>
            </w:r>
            <w:r>
              <w:rPr>
                <w:rStyle w:val="IndexLink"/>
              </w:rPr>
              <w:t>83</w:t>
            </w:r>
            <w:r>
              <w:rPr>
                <w:rStyle w:val="IndexLink"/>
                <w:rtl w:val="true"/>
              </w:rPr>
              <w:t>-</w:t>
            </w:r>
            <w:r>
              <w:rPr>
                <w:rStyle w:val="IndexLink"/>
              </w:rPr>
              <w:t>1981</w:t>
            </w:r>
            <w:r>
              <w:rPr>
                <w:rStyle w:val="IndexLink"/>
                <w:rtl w:val="true"/>
              </w:rPr>
              <w:t xml:space="preserve"> </w:t>
            </w:r>
            <w:r>
              <w:rPr>
                <w:rStyle w:val="IndexLink"/>
                <w:rtl w:val="true"/>
              </w:rPr>
              <w:t>یونسکو و پیشنهادهایی برای ترکیب هیئت نمایندگی</w:t>
            </w:r>
            <w:r>
              <w:rPr>
                <w:rStyle w:val="IndexLink"/>
                <w:rtl w:val="true"/>
              </w:rPr>
              <w:tab/>
            </w:r>
            <w:r>
              <w:rPr>
                <w:rStyle w:val="IndexLink"/>
              </w:rPr>
              <w:t>62</w:t>
            </w:r>
          </w:hyperlink>
        </w:p>
        <w:p>
          <w:pPr>
            <w:pStyle w:val="Contents3"/>
            <w:tabs>
              <w:tab w:val="clear" w:pos="8459"/>
              <w:tab w:val="right" w:pos="9026" w:leader="dot"/>
            </w:tabs>
            <w:rPr/>
          </w:pPr>
          <w:hyperlink w:anchor="__RefHeading___Toc6950511_1051229030">
            <w:r>
              <w:rPr>
                <w:webHidden/>
                <w:rStyle w:val="IndexLink"/>
                <w:rtl w:val="true"/>
              </w:rPr>
              <w:t>دستور مذاکرات بیست و یکمین اجلاس کنفرانس عمومی یونسکو دستور مذاکرات کنفرانس مزبور و تقویم زمانی آن معمولاً صد روز قبل از انعقاد کنفرانس</w:t>
            </w:r>
            <w:r>
              <w:rPr>
                <w:rStyle w:val="IndexLink"/>
                <w:rtl w:val="true"/>
              </w:rPr>
              <w:tab/>
            </w:r>
            <w:r>
              <w:rPr>
                <w:rStyle w:val="IndexLink"/>
              </w:rPr>
              <w:t>64</w:t>
            </w:r>
          </w:hyperlink>
        </w:p>
        <w:p>
          <w:pPr>
            <w:pStyle w:val="Contents3"/>
            <w:tabs>
              <w:tab w:val="clear" w:pos="8459"/>
              <w:tab w:val="right" w:pos="9026" w:leader="dot"/>
            </w:tabs>
            <w:rPr/>
          </w:pPr>
          <w:hyperlink w:anchor="__RefHeading___Toc6950513_1051229030">
            <w:r>
              <w:rPr>
                <w:webHidden/>
                <w:rStyle w:val="IndexLink"/>
                <w:rtl w:val="true"/>
              </w:rPr>
              <w:t>دستور انجام اقدامات اجرایی توصیه های یونسکو وزارت آموزش و پرورش سازمان پژوهش و نوسازی آموزشی</w:t>
            </w:r>
            <w:r>
              <w:rPr>
                <w:rStyle w:val="IndexLink"/>
                <w:rtl w:val="true"/>
              </w:rPr>
              <w:tab/>
            </w:r>
            <w:r>
              <w:rPr>
                <w:rStyle w:val="IndexLink"/>
              </w:rPr>
              <w:t>69</w:t>
            </w:r>
          </w:hyperlink>
        </w:p>
        <w:p>
          <w:pPr>
            <w:pStyle w:val="Contents3"/>
            <w:tabs>
              <w:tab w:val="clear" w:pos="8459"/>
              <w:tab w:val="right" w:pos="9026" w:leader="dot"/>
            </w:tabs>
            <w:rPr/>
          </w:pPr>
          <w:hyperlink w:anchor="__RefHeading___Toc6950515_1051229030">
            <w:r>
              <w:rPr>
                <w:webHidden/>
                <w:rStyle w:val="IndexLink"/>
                <w:rtl w:val="true"/>
              </w:rPr>
              <w:t xml:space="preserve">نمایندگی ثابت 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1</w:t>
            </w:r>
            <w:r>
              <w:rPr>
                <w:rStyle w:val="IndexLink"/>
                <w:rtl w:val="true"/>
              </w:rPr>
              <w:t>-</w:t>
            </w:r>
            <w:r>
              <w:rPr>
                <w:rStyle w:val="IndexLink"/>
              </w:rPr>
              <w:t>4</w:t>
            </w:r>
            <w:r>
              <w:rPr>
                <w:rStyle w:val="IndexLink"/>
                <w:rtl w:val="true"/>
              </w:rPr>
              <w:t>-</w:t>
            </w:r>
            <w:r>
              <w:rPr>
                <w:rStyle w:val="IndexLink"/>
              </w:rPr>
              <w:t>4</w:t>
            </w:r>
            <w:r>
              <w:rPr>
                <w:rStyle w:val="IndexLink"/>
                <w:rtl w:val="true"/>
              </w:rPr>
              <w:t>-</w:t>
            </w:r>
            <w:r>
              <w:rPr>
                <w:rStyle w:val="IndexLink"/>
              </w:rPr>
              <w:t>3188/119</w:t>
            </w:r>
            <w:r>
              <w:rPr>
                <w:rStyle w:val="IndexLink"/>
                <w:rtl w:val="true"/>
              </w:rPr>
              <w:t xml:space="preserve"> </w:t>
            </w:r>
            <w:r>
              <w:rPr>
                <w:rStyle w:val="IndexLink"/>
                <w:rtl w:val="true"/>
              </w:rPr>
              <w:t xml:space="preserve">تاریخ </w:t>
            </w:r>
            <w:r>
              <w:rPr>
                <w:rStyle w:val="IndexLink"/>
              </w:rPr>
              <w:t>1389/7/7</w:t>
            </w:r>
            <w:r>
              <w:rPr>
                <w:rStyle w:val="IndexLink"/>
                <w:rtl w:val="true"/>
              </w:rPr>
              <w:tab/>
            </w:r>
            <w:r>
              <w:rPr>
                <w:rStyle w:val="IndexLink"/>
              </w:rPr>
              <w:t>71</w:t>
            </w:r>
          </w:hyperlink>
        </w:p>
        <w:p>
          <w:pPr>
            <w:pStyle w:val="Contents3"/>
            <w:tabs>
              <w:tab w:val="clear" w:pos="8459"/>
              <w:tab w:val="right" w:pos="9026" w:leader="dot"/>
            </w:tabs>
            <w:rPr/>
          </w:pPr>
          <w:hyperlink w:anchor="__RefHeading___Toc6950517_1051229030">
            <w:r>
              <w:rPr>
                <w:webHidden/>
                <w:rStyle w:val="IndexLink"/>
                <w:rtl w:val="true"/>
              </w:rPr>
              <w:t xml:space="preserve">نمایندگی ثابت 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1</w:t>
            </w:r>
            <w:r>
              <w:rPr>
                <w:rStyle w:val="IndexLink"/>
                <w:rtl w:val="true"/>
              </w:rPr>
              <w:t>-</w:t>
            </w:r>
            <w:r>
              <w:rPr>
                <w:rStyle w:val="IndexLink"/>
              </w:rPr>
              <w:t>4</w:t>
            </w:r>
            <w:r>
              <w:rPr>
                <w:rStyle w:val="IndexLink"/>
                <w:rtl w:val="true"/>
              </w:rPr>
              <w:t>-</w:t>
            </w:r>
            <w:r>
              <w:rPr>
                <w:rStyle w:val="IndexLink"/>
              </w:rPr>
              <w:t>4</w:t>
            </w:r>
            <w:r>
              <w:rPr>
                <w:rStyle w:val="IndexLink"/>
                <w:rtl w:val="true"/>
              </w:rPr>
              <w:t>-</w:t>
            </w:r>
            <w:r>
              <w:rPr>
                <w:rStyle w:val="IndexLink"/>
              </w:rPr>
              <w:t>3194/119</w:t>
            </w:r>
            <w:r>
              <w:rPr>
                <w:rStyle w:val="IndexLink"/>
                <w:rtl w:val="true"/>
              </w:rPr>
              <w:t xml:space="preserve"> </w:t>
            </w:r>
            <w:r>
              <w:rPr>
                <w:rStyle w:val="IndexLink"/>
                <w:rtl w:val="true"/>
              </w:rPr>
              <w:t xml:space="preserve">تاریخ </w:t>
            </w:r>
            <w:r>
              <w:rPr>
                <w:rStyle w:val="IndexLink"/>
              </w:rPr>
              <w:t>1359/7/18</w:t>
            </w:r>
            <w:r>
              <w:rPr>
                <w:rStyle w:val="IndexLink"/>
                <w:rtl w:val="true"/>
              </w:rPr>
              <w:tab/>
            </w:r>
            <w:r>
              <w:rPr>
                <w:rStyle w:val="IndexLink"/>
              </w:rPr>
              <w:t>74</w:t>
            </w:r>
          </w:hyperlink>
        </w:p>
        <w:p>
          <w:pPr>
            <w:pStyle w:val="Contents3"/>
            <w:tabs>
              <w:tab w:val="clear" w:pos="8459"/>
              <w:tab w:val="right" w:pos="9026" w:leader="dot"/>
            </w:tabs>
            <w:rPr/>
          </w:pPr>
          <w:hyperlink w:anchor="__RefHeading___Toc6950519_1051229030">
            <w:r>
              <w:rPr>
                <w:webHidden/>
                <w:rStyle w:val="IndexLink"/>
                <w:rtl w:val="true"/>
              </w:rPr>
              <w:t xml:space="preserve">جمهوری اسلامی ایران وزارت امور خارجه اداره سازمانهای بین المللی شماره </w:t>
            </w:r>
            <w:r>
              <w:rPr>
                <w:rStyle w:val="IndexLink"/>
              </w:rPr>
              <w:t>9665</w:t>
            </w:r>
            <w:r>
              <w:rPr>
                <w:rStyle w:val="IndexLink"/>
                <w:rtl w:val="true"/>
              </w:rPr>
              <w:t xml:space="preserve"> </w:t>
            </w:r>
            <w:r>
              <w:rPr>
                <w:rStyle w:val="IndexLink"/>
                <w:rtl w:val="true"/>
              </w:rPr>
              <w:t xml:space="preserve">تاریخ </w:t>
            </w:r>
            <w:r>
              <w:rPr>
                <w:rStyle w:val="IndexLink"/>
              </w:rPr>
              <w:t>1359/7/21</w:t>
            </w:r>
            <w:r>
              <w:rPr>
                <w:rStyle w:val="IndexLink"/>
                <w:rtl w:val="true"/>
              </w:rPr>
              <w:tab/>
            </w:r>
            <w:r>
              <w:rPr>
                <w:rStyle w:val="IndexLink"/>
              </w:rPr>
              <w:t>79</w:t>
            </w:r>
          </w:hyperlink>
        </w:p>
        <w:p>
          <w:pPr>
            <w:pStyle w:val="Contents3"/>
            <w:tabs>
              <w:tab w:val="clear" w:pos="8459"/>
              <w:tab w:val="right" w:pos="9026" w:leader="dot"/>
            </w:tabs>
            <w:rPr/>
          </w:pPr>
          <w:hyperlink w:anchor="__RefHeading___Toc6950521_1051229030">
            <w:r>
              <w:rPr>
                <w:webHidden/>
                <w:rStyle w:val="IndexLink"/>
                <w:rtl w:val="true"/>
              </w:rPr>
              <w:t xml:space="preserve">نمایندگی ثابت 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1</w:t>
            </w:r>
            <w:r>
              <w:rPr>
                <w:rStyle w:val="IndexLink"/>
                <w:rtl w:val="true"/>
              </w:rPr>
              <w:t xml:space="preserve"> -</w:t>
            </w:r>
            <w:r>
              <w:rPr>
                <w:rStyle w:val="IndexLink"/>
              </w:rPr>
              <w:t>4</w:t>
            </w:r>
            <w:r>
              <w:rPr>
                <w:rStyle w:val="IndexLink"/>
                <w:rtl w:val="true"/>
              </w:rPr>
              <w:t>-</w:t>
            </w:r>
            <w:r>
              <w:rPr>
                <w:rStyle w:val="IndexLink"/>
              </w:rPr>
              <w:t>4</w:t>
            </w:r>
            <w:r>
              <w:rPr>
                <w:rStyle w:val="IndexLink"/>
                <w:rtl w:val="true"/>
              </w:rPr>
              <w:t>-</w:t>
            </w:r>
            <w:r>
              <w:rPr>
                <w:rStyle w:val="IndexLink"/>
              </w:rPr>
              <w:t>3208119</w:t>
            </w:r>
            <w:r>
              <w:rPr>
                <w:rStyle w:val="IndexLink"/>
                <w:rtl w:val="true"/>
              </w:rPr>
              <w:t xml:space="preserve">، تاریخ </w:t>
            </w:r>
            <w:r>
              <w:rPr>
                <w:rStyle w:val="IndexLink"/>
              </w:rPr>
              <w:t>1359/8/5</w:t>
            </w:r>
            <w:r>
              <w:rPr>
                <w:rStyle w:val="IndexLink"/>
                <w:rtl w:val="true"/>
              </w:rPr>
              <w:tab/>
            </w:r>
            <w:r>
              <w:rPr>
                <w:rStyle w:val="IndexLink"/>
              </w:rPr>
              <w:t>79</w:t>
            </w:r>
          </w:hyperlink>
        </w:p>
        <w:p>
          <w:pPr>
            <w:pStyle w:val="Contents3"/>
            <w:tabs>
              <w:tab w:val="clear" w:pos="8459"/>
              <w:tab w:val="right" w:pos="9026" w:leader="dot"/>
            </w:tabs>
            <w:rPr/>
          </w:pPr>
          <w:hyperlink w:anchor="__RefHeading___Toc6950523_1051229030">
            <w:r>
              <w:rPr>
                <w:webHidden/>
                <w:rStyle w:val="IndexLink"/>
                <w:rtl w:val="true"/>
              </w:rPr>
              <w:t xml:space="preserve">نمایندگی ثابت ایران در سازمان ،تربیتی علمی و فرهنگی ملل متحد شماره </w:t>
            </w:r>
            <w:r>
              <w:rPr>
                <w:rStyle w:val="IndexLink"/>
              </w:rPr>
              <w:t>1</w:t>
            </w:r>
            <w:r>
              <w:rPr>
                <w:rStyle w:val="IndexLink"/>
                <w:rtl w:val="true"/>
              </w:rPr>
              <w:t>-</w:t>
            </w:r>
            <w:r>
              <w:rPr>
                <w:rStyle w:val="IndexLink"/>
              </w:rPr>
              <w:t>4</w:t>
            </w:r>
            <w:r>
              <w:rPr>
                <w:rStyle w:val="IndexLink"/>
                <w:rtl w:val="true"/>
              </w:rPr>
              <w:t>-</w:t>
            </w:r>
            <w:r>
              <w:rPr>
                <w:rStyle w:val="IndexLink"/>
              </w:rPr>
              <w:t>4</w:t>
            </w:r>
            <w:r>
              <w:rPr>
                <w:rStyle w:val="IndexLink"/>
                <w:rtl w:val="true"/>
              </w:rPr>
              <w:t>-</w:t>
            </w:r>
            <w:r>
              <w:rPr>
                <w:rStyle w:val="IndexLink"/>
              </w:rPr>
              <w:t>3218/11</w:t>
            </w:r>
            <w:r>
              <w:rPr>
                <w:rStyle w:val="IndexLink"/>
                <w:rtl w:val="true"/>
              </w:rPr>
              <w:t xml:space="preserve">، تاریخ </w:t>
            </w:r>
            <w:r>
              <w:rPr>
                <w:rStyle w:val="IndexLink"/>
              </w:rPr>
              <w:t>59/8/16</w:t>
            </w:r>
            <w:r>
              <w:rPr>
                <w:rStyle w:val="IndexLink"/>
                <w:rtl w:val="true"/>
              </w:rPr>
              <w:t xml:space="preserve"> </w:t>
            </w:r>
            <w:r>
              <w:rPr>
                <w:rStyle w:val="IndexLink"/>
                <w:rtl w:val="true"/>
              </w:rPr>
              <w:t>پیوست دارد</w:t>
            </w:r>
            <w:r>
              <w:rPr>
                <w:rStyle w:val="IndexLink"/>
                <w:rtl w:val="true"/>
              </w:rPr>
              <w:tab/>
            </w:r>
            <w:r>
              <w:rPr>
                <w:rStyle w:val="IndexLink"/>
              </w:rPr>
              <w:t>85</w:t>
            </w:r>
          </w:hyperlink>
        </w:p>
        <w:p>
          <w:pPr>
            <w:pStyle w:val="Contents3"/>
            <w:tabs>
              <w:tab w:val="clear" w:pos="8459"/>
              <w:tab w:val="right" w:pos="9026" w:leader="dot"/>
            </w:tabs>
            <w:rPr/>
          </w:pPr>
          <w:hyperlink w:anchor="__RefHeading___Toc6950525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تاریخ احتمال </w:t>
            </w:r>
            <w:r>
              <w:rPr>
                <w:rStyle w:val="IndexLink"/>
                <w:rtl w:val="true"/>
              </w:rPr>
              <w:t xml:space="preserve">[ </w:t>
            </w:r>
            <w:r>
              <w:rPr>
                <w:rStyle w:val="IndexLink"/>
              </w:rPr>
              <w:t>1982</w:t>
            </w:r>
            <w:r>
              <w:rPr>
                <w:rStyle w:val="IndexLink"/>
                <w:rtl w:val="true"/>
              </w:rPr>
              <w:t>]</w:t>
              <w:tab/>
            </w:r>
            <w:r>
              <w:rPr>
                <w:rStyle w:val="IndexLink"/>
              </w:rPr>
              <w:t>90</w:t>
            </w:r>
          </w:hyperlink>
        </w:p>
        <w:p>
          <w:pPr>
            <w:pStyle w:val="Contents3"/>
            <w:tabs>
              <w:tab w:val="clear" w:pos="8459"/>
              <w:tab w:val="right" w:pos="9026" w:leader="dot"/>
            </w:tabs>
            <w:rPr/>
          </w:pPr>
          <w:hyperlink w:anchor="__RefHeading___Toc6950527_1051229030">
            <w:r>
              <w:rPr>
                <w:webHidden/>
                <w:rStyle w:val="IndexLink"/>
                <w:rtl w:val="true"/>
              </w:rPr>
              <w:t xml:space="preserve">کمیسیون ملی یونسکو شماره </w:t>
            </w:r>
            <w:r>
              <w:rPr>
                <w:rStyle w:val="IndexLink"/>
              </w:rPr>
              <w:t>1</w:t>
            </w:r>
            <w:r>
              <w:rPr>
                <w:rStyle w:val="IndexLink"/>
                <w:rtl w:val="true"/>
              </w:rPr>
              <w:t>-</w:t>
            </w:r>
            <w:r>
              <w:rPr>
                <w:rStyle w:val="IndexLink"/>
              </w:rPr>
              <w:t>8</w:t>
            </w:r>
            <w:r>
              <w:rPr>
                <w:rStyle w:val="IndexLink"/>
                <w:rtl w:val="true"/>
              </w:rPr>
              <w:t xml:space="preserve">- </w:t>
            </w:r>
            <w:r>
              <w:rPr>
                <w:rStyle w:val="IndexLink"/>
              </w:rPr>
              <w:t>4938/25</w:t>
            </w:r>
            <w:r>
              <w:rPr>
                <w:rStyle w:val="IndexLink"/>
                <w:rtl w:val="true"/>
              </w:rPr>
              <w:t xml:space="preserve">، تاریخ </w:t>
            </w:r>
            <w:r>
              <w:rPr>
                <w:rStyle w:val="IndexLink"/>
              </w:rPr>
              <w:t>61/11/26</w:t>
            </w:r>
            <w:r>
              <w:rPr>
                <w:rStyle w:val="IndexLink"/>
                <w:rtl w:val="true"/>
              </w:rPr>
              <w:tab/>
            </w:r>
            <w:r>
              <w:rPr>
                <w:rStyle w:val="IndexLink"/>
              </w:rPr>
              <w:t>91</w:t>
            </w:r>
          </w:hyperlink>
        </w:p>
        <w:p>
          <w:pPr>
            <w:pStyle w:val="Contents3"/>
            <w:tabs>
              <w:tab w:val="clear" w:pos="8459"/>
              <w:tab w:val="right" w:pos="9026" w:leader="dot"/>
            </w:tabs>
            <w:rPr/>
          </w:pPr>
          <w:hyperlink w:anchor="__RefHeading___Toc6950529_1051229030">
            <w:r>
              <w:rPr>
                <w:webHidden/>
                <w:rStyle w:val="IndexLink"/>
                <w:rtl w:val="true"/>
              </w:rPr>
              <w:t xml:space="preserve">جمهوری اسلامی ،ایران نخست وزیری سازمان حفاظت محیط زیست تاریخ </w:t>
            </w:r>
            <w:r>
              <w:rPr>
                <w:rStyle w:val="IndexLink"/>
              </w:rPr>
              <w:t>62/4/28</w:t>
            </w:r>
            <w:r>
              <w:rPr>
                <w:rStyle w:val="IndexLink"/>
                <w:rtl w:val="true"/>
              </w:rPr>
              <w:t xml:space="preserve">، شماره </w:t>
            </w:r>
            <w:r>
              <w:rPr>
                <w:rStyle w:val="IndexLink"/>
              </w:rPr>
              <w:t>31764</w:t>
            </w:r>
            <w:r>
              <w:rPr>
                <w:rStyle w:val="IndexLink"/>
                <w:rtl w:val="true"/>
              </w:rPr>
              <w:tab/>
            </w:r>
            <w:r>
              <w:rPr>
                <w:rStyle w:val="IndexLink"/>
              </w:rPr>
              <w:t>95</w:t>
            </w:r>
          </w:hyperlink>
        </w:p>
        <w:p>
          <w:pPr>
            <w:pStyle w:val="Contents3"/>
            <w:tabs>
              <w:tab w:val="clear" w:pos="8459"/>
              <w:tab w:val="right" w:pos="9026" w:leader="dot"/>
            </w:tabs>
            <w:rPr/>
          </w:pPr>
          <w:hyperlink w:anchor="__RefHeading___Toc6950531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1</w:t>
            </w:r>
            <w:r>
              <w:rPr>
                <w:rStyle w:val="IndexLink"/>
                <w:rtl w:val="true"/>
              </w:rPr>
              <w:t>-</w:t>
            </w:r>
            <w:r>
              <w:rPr>
                <w:rStyle w:val="IndexLink"/>
              </w:rPr>
              <w:t>8</w:t>
            </w:r>
            <w:r>
              <w:rPr>
                <w:rStyle w:val="IndexLink"/>
                <w:rtl w:val="true"/>
              </w:rPr>
              <w:t xml:space="preserve">- </w:t>
            </w:r>
            <w:r>
              <w:rPr>
                <w:rStyle w:val="IndexLink"/>
              </w:rPr>
              <w:t>2114/25</w:t>
            </w:r>
            <w:r>
              <w:rPr>
                <w:rStyle w:val="IndexLink"/>
                <w:rtl w:val="true"/>
              </w:rPr>
              <w:t xml:space="preserve">، تاریخ </w:t>
            </w:r>
            <w:r>
              <w:rPr>
                <w:rStyle w:val="IndexLink"/>
              </w:rPr>
              <w:t>62/5/16</w:t>
            </w:r>
            <w:r>
              <w:rPr>
                <w:rStyle w:val="IndexLink"/>
                <w:rtl w:val="true"/>
              </w:rPr>
              <w:tab/>
            </w:r>
            <w:r>
              <w:rPr>
                <w:rStyle w:val="IndexLink"/>
              </w:rPr>
              <w:t>96</w:t>
            </w:r>
          </w:hyperlink>
        </w:p>
        <w:p>
          <w:pPr>
            <w:pStyle w:val="Contents3"/>
            <w:tabs>
              <w:tab w:val="clear" w:pos="8459"/>
              <w:tab w:val="right" w:pos="9026" w:leader="dot"/>
            </w:tabs>
            <w:rPr/>
          </w:pPr>
          <w:hyperlink w:anchor="__RefHeading___Toc6950533_1051229030">
            <w:r>
              <w:rPr>
                <w:webHidden/>
                <w:rStyle w:val="IndexLink"/>
                <w:rtl w:val="true"/>
              </w:rPr>
              <w:t>ج</w:t>
            </w:r>
            <w:r>
              <w:rPr>
                <w:rStyle w:val="IndexLink"/>
                <w:rtl w:val="true"/>
              </w:rPr>
              <w:t>.</w:t>
            </w:r>
            <w:r>
              <w:rPr>
                <w:rStyle w:val="IndexLink"/>
                <w:rtl w:val="true"/>
              </w:rPr>
              <w:t>ا</w:t>
            </w:r>
            <w:r>
              <w:rPr>
                <w:rStyle w:val="IndexLink"/>
                <w:rtl w:val="true"/>
              </w:rPr>
              <w:t>.</w:t>
            </w:r>
            <w:r>
              <w:rPr>
                <w:rStyle w:val="IndexLink"/>
                <w:rtl w:val="true"/>
              </w:rPr>
              <w:t xml:space="preserve">ایران وزارت امور خارجه اداره سازمانهای بین المللی شماره </w:t>
            </w:r>
            <w:r>
              <w:rPr>
                <w:rStyle w:val="IndexLink"/>
              </w:rPr>
              <w:t>611</w:t>
            </w:r>
            <w:r>
              <w:rPr>
                <w:rStyle w:val="IndexLink"/>
                <w:rtl w:val="true"/>
              </w:rPr>
              <w:t xml:space="preserve"> </w:t>
            </w:r>
            <w:r>
              <w:rPr>
                <w:rStyle w:val="IndexLink"/>
                <w:rtl w:val="true"/>
              </w:rPr>
              <w:t xml:space="preserve">تاریخ </w:t>
            </w:r>
            <w:r>
              <w:rPr>
                <w:rStyle w:val="IndexLink"/>
                <w:rtl w:val="true"/>
              </w:rPr>
              <w:t>/</w:t>
            </w:r>
            <w:r>
              <w:rPr>
                <w:rStyle w:val="IndexLink"/>
              </w:rPr>
              <w:t>1362/9</w:t>
            </w:r>
            <w:r>
              <w:rPr>
                <w:rStyle w:val="IndexLink"/>
                <w:rtl w:val="true"/>
              </w:rPr>
              <w:tab/>
            </w:r>
            <w:r>
              <w:rPr>
                <w:rStyle w:val="IndexLink"/>
              </w:rPr>
              <w:t>96</w:t>
            </w:r>
          </w:hyperlink>
        </w:p>
        <w:p>
          <w:pPr>
            <w:pStyle w:val="Contents3"/>
            <w:tabs>
              <w:tab w:val="clear" w:pos="8459"/>
              <w:tab w:val="right" w:pos="9026" w:leader="dot"/>
            </w:tabs>
            <w:rPr/>
          </w:pPr>
          <w:hyperlink w:anchor="__RefHeading___Toc6950535_1051229030">
            <w:r>
              <w:rPr>
                <w:webHidden/>
                <w:rStyle w:val="IndexLink"/>
                <w:rtl w:val="true"/>
              </w:rPr>
              <w:t xml:space="preserve">گزارش کمیسیون شماره </w:t>
            </w:r>
            <w:r>
              <w:rPr>
                <w:rStyle w:val="IndexLink"/>
              </w:rPr>
              <w:t>2</w:t>
            </w:r>
            <w:r>
              <w:rPr>
                <w:rStyle w:val="IndexLink"/>
                <w:rtl w:val="true"/>
              </w:rPr>
              <w:t xml:space="preserve"> </w:t>
            </w:r>
            <w:r>
              <w:rPr>
                <w:rStyle w:val="IndexLink"/>
                <w:rtl w:val="true"/>
              </w:rPr>
              <w:t xml:space="preserve">بیست و دومین اجلاس کنفرانس عمومی یونسکو </w:t>
            </w:r>
            <w:r>
              <w:rPr>
                <w:rStyle w:val="IndexLink"/>
              </w:rPr>
              <w:t>3</w:t>
            </w:r>
            <w:r>
              <w:rPr>
                <w:rStyle w:val="IndexLink"/>
                <w:rtl w:val="true"/>
              </w:rPr>
              <w:t xml:space="preserve"> </w:t>
            </w:r>
            <w:r>
              <w:rPr>
                <w:rStyle w:val="IndexLink"/>
                <w:rtl w:val="true"/>
              </w:rPr>
              <w:t xml:space="preserve">آبان تا </w:t>
            </w:r>
            <w:r>
              <w:rPr>
                <w:rStyle w:val="IndexLink"/>
              </w:rPr>
              <w:t>2</w:t>
            </w:r>
            <w:r>
              <w:rPr>
                <w:rStyle w:val="IndexLink"/>
                <w:rtl w:val="true"/>
              </w:rPr>
              <w:t xml:space="preserve"> </w:t>
            </w:r>
            <w:r>
              <w:rPr>
                <w:rStyle w:val="IndexLink"/>
                <w:rtl w:val="true"/>
              </w:rPr>
              <w:t xml:space="preserve">آذرماه </w:t>
            </w:r>
            <w:r>
              <w:rPr>
                <w:rStyle w:val="IndexLink"/>
              </w:rPr>
              <w:t>1362</w:t>
            </w:r>
            <w:r>
              <w:rPr>
                <w:rStyle w:val="IndexLink"/>
                <w:rtl w:val="true"/>
              </w:rPr>
              <w:tab/>
            </w:r>
            <w:r>
              <w:rPr>
                <w:rStyle w:val="IndexLink"/>
              </w:rPr>
              <w:t>100</w:t>
            </w:r>
          </w:hyperlink>
        </w:p>
        <w:p>
          <w:pPr>
            <w:pStyle w:val="Contents3"/>
            <w:tabs>
              <w:tab w:val="clear" w:pos="8459"/>
              <w:tab w:val="right" w:pos="9026" w:leader="dot"/>
            </w:tabs>
            <w:rPr/>
          </w:pPr>
          <w:hyperlink w:anchor="__RefHeading___Toc6950537_1051229030">
            <w:r>
              <w:rPr>
                <w:webHidden/>
                <w:rStyle w:val="IndexLink"/>
                <w:rtl w:val="true"/>
              </w:rPr>
              <w:t xml:space="preserve">جمهوری اسلامی ،ایران ستاد انقلاب ،فرهنگی شماره </w:t>
            </w:r>
            <w:r>
              <w:rPr>
                <w:rStyle w:val="IndexLink"/>
              </w:rPr>
              <w:t>7/11608</w:t>
            </w:r>
            <w:r>
              <w:rPr>
                <w:rStyle w:val="IndexLink"/>
                <w:rtl w:val="true"/>
              </w:rPr>
              <w:t xml:space="preserve">، تاریخ </w:t>
            </w:r>
            <w:r>
              <w:rPr>
                <w:rStyle w:val="IndexLink"/>
              </w:rPr>
              <w:t>62/10/7</w:t>
            </w:r>
            <w:r>
              <w:rPr>
                <w:rStyle w:val="IndexLink"/>
                <w:rtl w:val="true"/>
              </w:rPr>
              <w:tab/>
            </w:r>
            <w:r>
              <w:rPr>
                <w:rStyle w:val="IndexLink"/>
              </w:rPr>
              <w:t>112</w:t>
            </w:r>
          </w:hyperlink>
        </w:p>
        <w:p>
          <w:pPr>
            <w:pStyle w:val="Contents3"/>
            <w:tabs>
              <w:tab w:val="clear" w:pos="8459"/>
              <w:tab w:val="right" w:pos="9026" w:leader="dot"/>
            </w:tabs>
            <w:rPr/>
          </w:pPr>
          <w:hyperlink w:anchor="__RefHeading___Toc6950539_1051229030">
            <w:r>
              <w:rPr>
                <w:webHidden/>
                <w:rStyle w:val="IndexLink"/>
                <w:rtl w:val="true"/>
              </w:rPr>
              <w:t>سخنرانی نماینده ایران در کنفرانس عمومی یونسکو</w:t>
            </w:r>
            <w:r>
              <w:rPr>
                <w:rStyle w:val="IndexLink"/>
                <w:rtl w:val="true"/>
              </w:rPr>
              <w:tab/>
            </w:r>
            <w:r>
              <w:rPr>
                <w:rStyle w:val="IndexLink"/>
              </w:rPr>
              <w:t>119</w:t>
            </w:r>
          </w:hyperlink>
        </w:p>
        <w:p>
          <w:pPr>
            <w:pStyle w:val="Contents3"/>
            <w:tabs>
              <w:tab w:val="clear" w:pos="8459"/>
              <w:tab w:val="right" w:pos="9026" w:leader="dot"/>
            </w:tabs>
            <w:rPr/>
          </w:pPr>
          <w:hyperlink w:anchor="__RefHeading___Toc6950541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تاریخ </w:t>
            </w:r>
            <w:r>
              <w:rPr>
                <w:rStyle w:val="IndexLink"/>
              </w:rPr>
              <w:t>1987</w:t>
            </w:r>
            <w:r>
              <w:rPr>
                <w:rStyle w:val="IndexLink"/>
                <w:rtl w:val="true"/>
              </w:rPr>
              <w:tab/>
            </w:r>
            <w:r>
              <w:rPr>
                <w:rStyle w:val="IndexLink"/>
              </w:rPr>
              <w:t>129</w:t>
            </w:r>
          </w:hyperlink>
        </w:p>
        <w:p>
          <w:pPr>
            <w:pStyle w:val="Contents3"/>
            <w:tabs>
              <w:tab w:val="clear" w:pos="8459"/>
              <w:tab w:val="right" w:pos="9026" w:leader="dot"/>
            </w:tabs>
            <w:rPr/>
          </w:pPr>
          <w:hyperlink w:anchor="__RefHeading___Toc6950543_1051229030">
            <w:r>
              <w:rPr>
                <w:webHidden/>
                <w:rStyle w:val="IndexLink"/>
                <w:rtl w:val="true"/>
              </w:rPr>
              <w:t xml:space="preserve">گزارش بیست و چهارمین اجلاس کنفرانس عمومی یونسکو گزارش کمیسیون آموزش و پرورش </w:t>
            </w:r>
            <w:r>
              <w:rPr>
                <w:rStyle w:val="IndexLink"/>
              </w:rPr>
              <w:t>28</w:t>
            </w:r>
            <w:r>
              <w:rPr>
                <w:rStyle w:val="IndexLink"/>
                <w:rtl w:val="true"/>
              </w:rPr>
              <w:t xml:space="preserve"> </w:t>
            </w:r>
            <w:r>
              <w:rPr>
                <w:rStyle w:val="IndexLink"/>
                <w:rtl w:val="true"/>
              </w:rPr>
              <w:t xml:space="preserve">مهر تا </w:t>
            </w:r>
            <w:r>
              <w:rPr>
                <w:rStyle w:val="IndexLink"/>
              </w:rPr>
              <w:t>12</w:t>
            </w:r>
            <w:r>
              <w:rPr>
                <w:rStyle w:val="IndexLink"/>
                <w:rtl w:val="true"/>
              </w:rPr>
              <w:t xml:space="preserve"> </w:t>
            </w:r>
            <w:r>
              <w:rPr>
                <w:rStyle w:val="IndexLink"/>
                <w:rtl w:val="true"/>
              </w:rPr>
              <w:t xml:space="preserve">آبان </w:t>
            </w:r>
            <w:r>
              <w:rPr>
                <w:rStyle w:val="IndexLink"/>
              </w:rPr>
              <w:t>1366</w:t>
            </w:r>
            <w:r>
              <w:rPr>
                <w:rStyle w:val="IndexLink"/>
                <w:rtl w:val="true"/>
              </w:rPr>
              <w:tab/>
            </w:r>
            <w:r>
              <w:rPr>
                <w:rStyle w:val="IndexLink"/>
              </w:rPr>
              <w:t>131</w:t>
            </w:r>
          </w:hyperlink>
        </w:p>
        <w:p>
          <w:pPr>
            <w:pStyle w:val="Contents3"/>
            <w:tabs>
              <w:tab w:val="clear" w:pos="8459"/>
              <w:tab w:val="right" w:pos="9026" w:leader="dot"/>
            </w:tabs>
            <w:rPr/>
          </w:pPr>
          <w:hyperlink w:anchor="__RefHeading___Toc6950545_1051229030">
            <w:r>
              <w:rPr>
                <w:webHidden/>
                <w:rStyle w:val="IndexLink"/>
                <w:rtl w:val="true"/>
              </w:rPr>
              <w:t>گزارش هیئت اعزامی ایران در بیست و چهارمین کنفرانس عمومی یونسکو، تاريخ</w:t>
            </w:r>
            <w:r>
              <w:rPr>
                <w:rStyle w:val="IndexLink"/>
                <w:rtl w:val="true"/>
              </w:rPr>
              <w:t xml:space="preserve">[ </w:t>
            </w:r>
            <w:r>
              <w:rPr>
                <w:rStyle w:val="IndexLink"/>
              </w:rPr>
              <w:t>1366</w:t>
            </w:r>
            <w:r>
              <w:rPr>
                <w:rStyle w:val="IndexLink"/>
                <w:rtl w:val="true"/>
              </w:rPr>
              <w:t>]</w:t>
              <w:tab/>
            </w:r>
            <w:r>
              <w:rPr>
                <w:rStyle w:val="IndexLink"/>
              </w:rPr>
              <w:t>136</w:t>
            </w:r>
          </w:hyperlink>
        </w:p>
        <w:p>
          <w:pPr>
            <w:pStyle w:val="Contents3"/>
            <w:tabs>
              <w:tab w:val="clear" w:pos="8459"/>
              <w:tab w:val="right" w:pos="9026" w:leader="dot"/>
            </w:tabs>
            <w:rPr/>
          </w:pPr>
          <w:hyperlink w:anchor="__RefHeading___Toc6950547_1051229030">
            <w:r>
              <w:rPr>
                <w:webHidden/>
                <w:rStyle w:val="IndexLink"/>
                <w:rtl w:val="true"/>
              </w:rPr>
              <w:t xml:space="preserve">نمایندگی ثابت </w:t>
            </w:r>
            <w:r>
              <w:rPr>
                <w:rStyle w:val="IndexLink"/>
                <w:rtl w:val="true"/>
              </w:rPr>
              <w:t>.</w:t>
            </w:r>
            <w:r>
              <w:rPr>
                <w:rStyle w:val="IndexLink"/>
                <w:rtl w:val="true"/>
              </w:rPr>
              <w:t>ج</w:t>
            </w:r>
            <w:r>
              <w:rPr>
                <w:rStyle w:val="IndexLink"/>
                <w:rtl w:val="true"/>
              </w:rPr>
              <w:t xml:space="preserve">. </w:t>
            </w:r>
            <w:r>
              <w:rPr>
                <w:rStyle w:val="IndexLink"/>
                <w:rtl w:val="true"/>
              </w:rPr>
              <w:t xml:space="preserve">ا ایران در سازمان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1</w:t>
            </w:r>
            <w:r>
              <w:rPr>
                <w:rStyle w:val="IndexLink"/>
                <w:rtl w:val="true"/>
              </w:rPr>
              <w:t>-</w:t>
            </w:r>
            <w:r>
              <w:rPr>
                <w:rStyle w:val="IndexLink"/>
              </w:rPr>
              <w:t>4</w:t>
            </w:r>
            <w:r>
              <w:rPr>
                <w:rStyle w:val="IndexLink"/>
                <w:rtl w:val="true"/>
              </w:rPr>
              <w:t>-</w:t>
            </w:r>
            <w:r>
              <w:rPr>
                <w:rStyle w:val="IndexLink"/>
              </w:rPr>
              <w:t>4</w:t>
            </w:r>
            <w:r>
              <w:rPr>
                <w:rStyle w:val="IndexLink"/>
                <w:rtl w:val="true"/>
              </w:rPr>
              <w:t>-</w:t>
            </w:r>
            <w:r>
              <w:rPr>
                <w:rStyle w:val="IndexLink"/>
              </w:rPr>
              <w:t>784/119</w:t>
            </w:r>
            <w:r>
              <w:rPr>
                <w:rStyle w:val="IndexLink"/>
                <w:rtl w:val="true"/>
              </w:rPr>
              <w:t xml:space="preserve">، تاریخ </w:t>
            </w:r>
            <w:r>
              <w:rPr>
                <w:rStyle w:val="IndexLink"/>
              </w:rPr>
              <w:t>1366/11/15</w:t>
            </w:r>
            <w:r>
              <w:rPr>
                <w:rStyle w:val="IndexLink"/>
                <w:rtl w:val="true"/>
              </w:rPr>
              <w:tab/>
            </w:r>
            <w:r>
              <w:rPr>
                <w:rStyle w:val="IndexLink"/>
              </w:rPr>
              <w:t>140</w:t>
            </w:r>
          </w:hyperlink>
        </w:p>
        <w:p>
          <w:pPr>
            <w:pStyle w:val="Contents3"/>
            <w:tabs>
              <w:tab w:val="clear" w:pos="8459"/>
              <w:tab w:val="right" w:pos="9026" w:leader="dot"/>
            </w:tabs>
            <w:rPr/>
          </w:pPr>
          <w:hyperlink w:anchor="__RefHeading___Toc6950549_1051229030">
            <w:r>
              <w:rPr>
                <w:webHidden/>
                <w:rStyle w:val="IndexLink"/>
                <w:rtl w:val="true"/>
              </w:rPr>
              <w:t xml:space="preserve">گزارش کمیته انتخابات بیست و چهارمین کنفرانس عمومی یونسکو و انتخابات دیگر این کنفرانس </w:t>
            </w:r>
            <w:r>
              <w:rPr>
                <w:rStyle w:val="IndexLink"/>
              </w:rPr>
              <w:t>20</w:t>
            </w:r>
            <w:r>
              <w:rPr>
                <w:rStyle w:val="IndexLink"/>
                <w:rtl w:val="true"/>
              </w:rPr>
              <w:t xml:space="preserve"> </w:t>
            </w:r>
            <w:r>
              <w:rPr>
                <w:rStyle w:val="IndexLink"/>
                <w:rtl w:val="true"/>
              </w:rPr>
              <w:t xml:space="preserve">اکتبر لغایت </w:t>
            </w:r>
            <w:r>
              <w:rPr>
                <w:rStyle w:val="IndexLink"/>
              </w:rPr>
              <w:t>13</w:t>
            </w:r>
            <w:r>
              <w:rPr>
                <w:rStyle w:val="IndexLink"/>
                <w:rtl w:val="true"/>
              </w:rPr>
              <w:t xml:space="preserve"> </w:t>
            </w:r>
            <w:r>
              <w:rPr>
                <w:rStyle w:val="IndexLink"/>
                <w:rtl w:val="true"/>
              </w:rPr>
              <w:t xml:space="preserve">نوامبر </w:t>
            </w:r>
            <w:r>
              <w:rPr>
                <w:rStyle w:val="IndexLink"/>
              </w:rPr>
              <w:t>1987</w:t>
            </w:r>
            <w:r>
              <w:rPr>
                <w:rStyle w:val="IndexLink"/>
                <w:rtl w:val="true"/>
              </w:rPr>
              <w:tab/>
            </w:r>
            <w:r>
              <w:rPr>
                <w:rStyle w:val="IndexLink"/>
              </w:rPr>
              <w:t>141</w:t>
            </w:r>
          </w:hyperlink>
        </w:p>
        <w:p>
          <w:pPr>
            <w:pStyle w:val="Contents3"/>
            <w:tabs>
              <w:tab w:val="clear" w:pos="8459"/>
              <w:tab w:val="right" w:pos="9026" w:leader="dot"/>
            </w:tabs>
            <w:rPr/>
          </w:pPr>
          <w:hyperlink w:anchor="__RefHeading___Toc6950551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در ایران</w:t>
            </w:r>
            <w:r>
              <w:rPr>
                <w:rStyle w:val="IndexLink"/>
                <w:rtl w:val="true"/>
              </w:rPr>
              <w:tab/>
            </w:r>
            <w:r>
              <w:rPr>
                <w:rStyle w:val="IndexLink"/>
              </w:rPr>
              <w:t>150</w:t>
            </w:r>
          </w:hyperlink>
        </w:p>
        <w:p>
          <w:pPr>
            <w:pStyle w:val="Contents3"/>
            <w:tabs>
              <w:tab w:val="clear" w:pos="8459"/>
              <w:tab w:val="right" w:pos="9026" w:leader="dot"/>
            </w:tabs>
            <w:rPr/>
          </w:pPr>
          <w:hyperlink w:anchor="__RefHeading___Toc6950553_1051229030">
            <w:r>
              <w:rPr>
                <w:webHidden/>
                <w:rStyle w:val="IndexLink"/>
                <w:rtl w:val="true"/>
              </w:rPr>
              <w:t xml:space="preserve">کمیسیون ملی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1</w:t>
            </w:r>
            <w:r>
              <w:rPr>
                <w:rStyle w:val="IndexLink"/>
                <w:rtl w:val="true"/>
              </w:rPr>
              <w:t>-</w:t>
            </w:r>
            <w:r>
              <w:rPr>
                <w:rStyle w:val="IndexLink"/>
              </w:rPr>
              <w:t>8</w:t>
            </w:r>
            <w:r>
              <w:rPr>
                <w:rStyle w:val="IndexLink"/>
                <w:rtl w:val="true"/>
              </w:rPr>
              <w:t>-</w:t>
            </w:r>
            <w:r>
              <w:rPr>
                <w:rStyle w:val="IndexLink"/>
              </w:rPr>
              <w:t>25</w:t>
            </w:r>
            <w:r>
              <w:rPr>
                <w:rStyle w:val="IndexLink"/>
                <w:rtl w:val="true"/>
              </w:rPr>
              <w:t xml:space="preserve"> </w:t>
            </w:r>
            <w:r>
              <w:rPr>
                <w:rStyle w:val="IndexLink"/>
                <w:rtl w:val="true"/>
              </w:rPr>
              <w:t xml:space="preserve">تاریخ </w:t>
            </w:r>
            <w:r>
              <w:rPr>
                <w:rStyle w:val="IndexLink"/>
              </w:rPr>
              <w:t>1373/12/11</w:t>
            </w:r>
            <w:r>
              <w:rPr>
                <w:rStyle w:val="IndexLink"/>
                <w:rtl w:val="true"/>
              </w:rPr>
              <w:t xml:space="preserve">، </w:t>
            </w:r>
            <w:r>
              <w:rPr>
                <w:rStyle w:val="IndexLink"/>
              </w:rPr>
              <w:t>3</w:t>
            </w:r>
            <w:r>
              <w:rPr>
                <w:rStyle w:val="IndexLink"/>
                <w:rtl w:val="true"/>
              </w:rPr>
              <w:t xml:space="preserve"> </w:t>
            </w:r>
            <w:r>
              <w:rPr>
                <w:rStyle w:val="IndexLink"/>
                <w:rtl w:val="true"/>
              </w:rPr>
              <w:t xml:space="preserve">مارس </w:t>
            </w:r>
            <w:r>
              <w:rPr>
                <w:rStyle w:val="IndexLink"/>
              </w:rPr>
              <w:t>1994</w:t>
            </w:r>
            <w:r>
              <w:rPr>
                <w:rStyle w:val="IndexLink"/>
                <w:rtl w:val="true"/>
              </w:rPr>
              <w:tab/>
            </w:r>
            <w:r>
              <w:rPr>
                <w:rStyle w:val="IndexLink"/>
              </w:rPr>
              <w:t>160</w:t>
            </w:r>
          </w:hyperlink>
        </w:p>
        <w:p>
          <w:pPr>
            <w:pStyle w:val="Contents3"/>
            <w:tabs>
              <w:tab w:val="clear" w:pos="8459"/>
              <w:tab w:val="right" w:pos="9026" w:leader="dot"/>
            </w:tabs>
            <w:rPr/>
          </w:pPr>
          <w:hyperlink w:anchor="__RefHeading___Toc6950555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تاریخ </w:t>
            </w:r>
            <w:r>
              <w:rPr>
                <w:rStyle w:val="IndexLink"/>
              </w:rPr>
              <w:t>1373/1994</w:t>
            </w:r>
            <w:r>
              <w:rPr>
                <w:rStyle w:val="IndexLink"/>
                <w:rtl w:val="true"/>
              </w:rPr>
              <w:tab/>
            </w:r>
            <w:r>
              <w:rPr>
                <w:rStyle w:val="IndexLink"/>
              </w:rPr>
              <w:t>161</w:t>
            </w:r>
          </w:hyperlink>
        </w:p>
        <w:p>
          <w:pPr>
            <w:pStyle w:val="Contents3"/>
            <w:tabs>
              <w:tab w:val="clear" w:pos="8459"/>
              <w:tab w:val="right" w:pos="9026" w:leader="dot"/>
            </w:tabs>
            <w:rPr/>
          </w:pPr>
          <w:hyperlink w:anchor="__RefHeading___Toc6950557_1051229030">
            <w:r>
              <w:rPr>
                <w:webHidden/>
                <w:rStyle w:val="IndexLink"/>
                <w:rtl w:val="true"/>
              </w:rPr>
              <w:t xml:space="preserve">کمیسیون ملی یونسکو در ،ایران شماره </w:t>
            </w:r>
            <w:r>
              <w:rPr>
                <w:rStyle w:val="IndexLink"/>
              </w:rPr>
              <w:t>337</w:t>
            </w:r>
            <w:r>
              <w:rPr>
                <w:rStyle w:val="IndexLink"/>
                <w:rtl w:val="true"/>
              </w:rPr>
              <w:t>/</w:t>
            </w:r>
            <w:r>
              <w:rPr>
                <w:rStyle w:val="IndexLink"/>
              </w:rPr>
              <w:t>EX 146 ,60/ 20</w:t>
            </w:r>
            <w:r>
              <w:rPr>
                <w:rStyle w:val="IndexLink"/>
                <w:rtl w:val="true"/>
              </w:rPr>
              <w:t xml:space="preserve">/ </w:t>
            </w:r>
            <w:r>
              <w:rPr>
                <w:rStyle w:val="IndexLink"/>
                <w:rtl w:val="true"/>
              </w:rPr>
              <w:t xml:space="preserve">تاریخ </w:t>
            </w:r>
            <w:r>
              <w:rPr>
                <w:rStyle w:val="IndexLink"/>
                <w:rtl w:val="true"/>
              </w:rPr>
              <w:t>[</w:t>
            </w:r>
            <w:r>
              <w:rPr>
                <w:rStyle w:val="IndexLink"/>
              </w:rPr>
              <w:t>1373</w:t>
            </w:r>
            <w:r>
              <w:rPr>
                <w:rStyle w:val="IndexLink"/>
                <w:rtl w:val="true"/>
              </w:rPr>
              <w:t>]</w:t>
              <w:tab/>
            </w:r>
            <w:r>
              <w:rPr>
                <w:rStyle w:val="IndexLink"/>
              </w:rPr>
              <w:t>168</w:t>
            </w:r>
          </w:hyperlink>
        </w:p>
        <w:p>
          <w:pPr>
            <w:pStyle w:val="Contents3"/>
            <w:tabs>
              <w:tab w:val="clear" w:pos="8459"/>
              <w:tab w:val="right" w:pos="9026" w:leader="dot"/>
            </w:tabs>
            <w:rPr/>
          </w:pPr>
          <w:hyperlink w:anchor="__RefHeading___Toc6950559_1051229030">
            <w:r>
              <w:rPr>
                <w:webHidden/>
                <w:rStyle w:val="IndexLink"/>
                <w:rtl w:val="true"/>
              </w:rPr>
              <w:t xml:space="preserve">کمیسیون ملی یونسکو در ایران شماره </w:t>
            </w:r>
            <w:r>
              <w:rPr>
                <w:rStyle w:val="IndexLink"/>
              </w:rPr>
              <w:t>64</w:t>
            </w:r>
            <w:r>
              <w:rPr>
                <w:rStyle w:val="IndexLink"/>
                <w:rtl w:val="true"/>
              </w:rPr>
              <w:t>/</w:t>
            </w:r>
            <w:r>
              <w:rPr>
                <w:rStyle w:val="IndexLink"/>
              </w:rPr>
              <w:t>C/28</w:t>
            </w:r>
            <w:r>
              <w:rPr>
                <w:rStyle w:val="IndexLink"/>
                <w:rtl w:val="true"/>
              </w:rPr>
              <w:t xml:space="preserve"> </w:t>
            </w:r>
            <w:r>
              <w:rPr>
                <w:rStyle w:val="IndexLink"/>
                <w:rtl w:val="true"/>
              </w:rPr>
              <w:t xml:space="preserve">تاریخ </w:t>
            </w:r>
            <w:r>
              <w:rPr>
                <w:rStyle w:val="IndexLink"/>
                <w:rtl w:val="true"/>
              </w:rPr>
              <w:t>[</w:t>
            </w:r>
            <w:r>
              <w:rPr>
                <w:rStyle w:val="IndexLink"/>
              </w:rPr>
              <w:t>1373</w:t>
            </w:r>
            <w:r>
              <w:rPr>
                <w:rStyle w:val="IndexLink"/>
                <w:rtl w:val="true"/>
              </w:rPr>
              <w:t xml:space="preserve">] </w:t>
            </w:r>
            <w:r>
              <w:rPr>
                <w:rStyle w:val="IndexLink"/>
                <w:rtl w:val="true"/>
              </w:rPr>
              <w:t>پرداخت حق عضویت به ارز ملی</w:t>
            </w:r>
            <w:r>
              <w:rPr>
                <w:rStyle w:val="IndexLink"/>
                <w:rtl w:val="true"/>
              </w:rPr>
              <w:tab/>
            </w:r>
            <w:r>
              <w:rPr>
                <w:rStyle w:val="IndexLink"/>
              </w:rPr>
              <w:t>168</w:t>
            </w:r>
          </w:hyperlink>
        </w:p>
        <w:p>
          <w:pPr>
            <w:pStyle w:val="Contents3"/>
            <w:tabs>
              <w:tab w:val="clear" w:pos="8459"/>
              <w:tab w:val="right" w:pos="9026" w:leader="dot"/>
            </w:tabs>
            <w:rPr/>
          </w:pPr>
          <w:hyperlink w:anchor="__RefHeading___Toc6950561_1051229030">
            <w:r>
              <w:rPr>
                <w:webHidden/>
                <w:rStyle w:val="IndexLink"/>
                <w:rtl w:val="true"/>
              </w:rPr>
              <w:t xml:space="preserve">کمیسیون ملی یونسکو در ایران شماره </w:t>
            </w:r>
            <w:r>
              <w:rPr>
                <w:rStyle w:val="IndexLink"/>
              </w:rPr>
              <w:t>41</w:t>
            </w:r>
            <w:r>
              <w:rPr>
                <w:rStyle w:val="IndexLink"/>
                <w:rtl w:val="true"/>
              </w:rPr>
              <w:t>/</w:t>
            </w:r>
            <w:r>
              <w:rPr>
                <w:rStyle w:val="IndexLink"/>
              </w:rPr>
              <w:t>C/28</w:t>
            </w:r>
            <w:r>
              <w:rPr>
                <w:rStyle w:val="IndexLink"/>
                <w:rtl w:val="true"/>
              </w:rPr>
              <w:t xml:space="preserve"> </w:t>
            </w:r>
            <w:r>
              <w:rPr>
                <w:rStyle w:val="IndexLink"/>
                <w:rtl w:val="true"/>
              </w:rPr>
              <w:t xml:space="preserve">تاریخ </w:t>
            </w:r>
            <w:r>
              <w:rPr>
                <w:rStyle w:val="IndexLink"/>
                <w:rtl w:val="true"/>
              </w:rPr>
              <w:t>[</w:t>
            </w:r>
            <w:r>
              <w:rPr>
                <w:rStyle w:val="IndexLink"/>
              </w:rPr>
              <w:t>1373</w:t>
            </w:r>
            <w:r>
              <w:rPr>
                <w:rStyle w:val="IndexLink"/>
                <w:rtl w:val="true"/>
              </w:rPr>
              <w:t>]</w:t>
              <w:tab/>
            </w:r>
            <w:r>
              <w:rPr>
                <w:rStyle w:val="IndexLink"/>
              </w:rPr>
              <w:t>169</w:t>
            </w:r>
          </w:hyperlink>
        </w:p>
        <w:p>
          <w:pPr>
            <w:pStyle w:val="Contents3"/>
            <w:tabs>
              <w:tab w:val="clear" w:pos="8459"/>
              <w:tab w:val="right" w:pos="9026" w:leader="dot"/>
            </w:tabs>
            <w:rPr/>
          </w:pPr>
          <w:hyperlink w:anchor="__RefHeading___Toc6950563_1051229030">
            <w:r>
              <w:rPr>
                <w:webHidden/>
                <w:rStyle w:val="IndexLink"/>
                <w:rtl w:val="true"/>
              </w:rPr>
              <w:t xml:space="preserve">کمیسیون ملی یونسکو در ایران تاریخ احتمالی </w:t>
            </w:r>
            <w:r>
              <w:rPr>
                <w:rStyle w:val="IndexLink"/>
                <w:rtl w:val="true"/>
              </w:rPr>
              <w:t xml:space="preserve">[ </w:t>
            </w:r>
            <w:r>
              <w:rPr>
                <w:rStyle w:val="IndexLink"/>
              </w:rPr>
              <w:t>1374</w:t>
            </w:r>
            <w:r>
              <w:rPr>
                <w:rStyle w:val="IndexLink"/>
                <w:rtl w:val="true"/>
              </w:rPr>
              <w:t>]</w:t>
              <w:tab/>
            </w:r>
            <w:r>
              <w:rPr>
                <w:rStyle w:val="IndexLink"/>
              </w:rPr>
              <w:t>169</w:t>
            </w:r>
          </w:hyperlink>
        </w:p>
        <w:p>
          <w:pPr>
            <w:pStyle w:val="Contents3"/>
            <w:tabs>
              <w:tab w:val="clear" w:pos="8459"/>
              <w:tab w:val="right" w:pos="9026" w:leader="dot"/>
            </w:tabs>
            <w:rPr/>
          </w:pPr>
          <w:hyperlink w:anchor="__RefHeading___Toc6950565_1051229030">
            <w:r>
              <w:rPr>
                <w:webHidden/>
                <w:rStyle w:val="IndexLink"/>
                <w:rtl w:val="true"/>
              </w:rPr>
              <w:t>نقش محوری آموزش در راهبرد میان مدت یونسکو</w:t>
            </w:r>
            <w:r>
              <w:rPr>
                <w:rStyle w:val="IndexLink"/>
                <w:rtl w:val="true"/>
              </w:rPr>
              <w:tab/>
            </w:r>
            <w:r>
              <w:rPr>
                <w:rStyle w:val="IndexLink"/>
              </w:rPr>
              <w:t>171</w:t>
            </w:r>
          </w:hyperlink>
        </w:p>
        <w:p>
          <w:pPr>
            <w:pStyle w:val="Contents3"/>
            <w:tabs>
              <w:tab w:val="clear" w:pos="8459"/>
              <w:tab w:val="right" w:pos="9026" w:leader="dot"/>
            </w:tabs>
            <w:rPr/>
          </w:pPr>
          <w:hyperlink w:anchor="__RefHeading___Toc6950567_1051229030">
            <w:r>
              <w:rPr>
                <w:webHidden/>
                <w:rStyle w:val="IndexLink"/>
                <w:rtl w:val="true"/>
              </w:rPr>
              <w:t xml:space="preserve">بیست و هشتمین اجلاس کنفرانس عمومی یونسکو از تاریخ </w:t>
            </w:r>
            <w:r>
              <w:rPr>
                <w:rStyle w:val="IndexLink"/>
              </w:rPr>
              <w:t>74/8/3</w:t>
            </w:r>
            <w:r>
              <w:rPr>
                <w:rStyle w:val="IndexLink"/>
                <w:rtl w:val="true"/>
              </w:rPr>
              <w:t xml:space="preserve"> </w:t>
            </w:r>
            <w:r>
              <w:rPr>
                <w:rStyle w:val="IndexLink"/>
                <w:rtl w:val="true"/>
              </w:rPr>
              <w:t xml:space="preserve">لغایت </w:t>
            </w:r>
            <w:r>
              <w:rPr>
                <w:rStyle w:val="IndexLink"/>
              </w:rPr>
              <w:t>74/8/25</w:t>
            </w:r>
            <w:r>
              <w:rPr>
                <w:rStyle w:val="IndexLink"/>
                <w:rtl w:val="true"/>
              </w:rPr>
              <w:t xml:space="preserve"> </w:t>
            </w:r>
            <w:r>
              <w:rPr>
                <w:rStyle w:val="IndexLink"/>
                <w:rtl w:val="true"/>
              </w:rPr>
              <w:t xml:space="preserve">شماره </w:t>
            </w:r>
            <w:r>
              <w:rPr>
                <w:rStyle w:val="IndexLink"/>
              </w:rPr>
              <w:t>49</w:t>
            </w:r>
            <w:r>
              <w:rPr>
                <w:rStyle w:val="IndexLink"/>
                <w:rtl w:val="true"/>
              </w:rPr>
              <w:t>-</w:t>
            </w:r>
            <w:r>
              <w:rPr>
                <w:rStyle w:val="IndexLink"/>
              </w:rPr>
              <w:t>34/119</w:t>
            </w:r>
            <w:r>
              <w:rPr>
                <w:rStyle w:val="IndexLink"/>
                <w:rtl w:val="true"/>
              </w:rPr>
              <w:t xml:space="preserve"> </w:t>
            </w:r>
            <w:r>
              <w:rPr>
                <w:rStyle w:val="IndexLink"/>
              </w:rPr>
              <w:t>RI - 74/2/20</w:t>
            </w:r>
            <w:r>
              <w:rPr>
                <w:rStyle w:val="IndexLink"/>
                <w:rtl w:val="true"/>
              </w:rPr>
              <w:t xml:space="preserve"> </w:t>
            </w:r>
            <w:r>
              <w:rPr>
                <w:rStyle w:val="IndexLink"/>
                <w:rtl w:val="true"/>
              </w:rPr>
              <w:t>در مقر سازمان تشکیل می شود</w:t>
            </w:r>
            <w:r>
              <w:rPr>
                <w:rStyle w:val="IndexLink"/>
                <w:rtl w:val="true"/>
              </w:rPr>
              <w:t>.</w:t>
              <w:tab/>
            </w:r>
            <w:r>
              <w:rPr>
                <w:rStyle w:val="IndexLink"/>
              </w:rPr>
              <w:t>181</w:t>
            </w:r>
          </w:hyperlink>
        </w:p>
        <w:p>
          <w:pPr>
            <w:pStyle w:val="Contents3"/>
            <w:tabs>
              <w:tab w:val="clear" w:pos="8459"/>
              <w:tab w:val="right" w:pos="9026" w:leader="dot"/>
            </w:tabs>
            <w:rPr/>
          </w:pPr>
          <w:hyperlink w:anchor="__RefHeading___Toc6950569_1051229030">
            <w:r>
              <w:rPr>
                <w:webHidden/>
                <w:rStyle w:val="IndexLink"/>
                <w:rtl w:val="true"/>
              </w:rPr>
              <w:t xml:space="preserve">کمیسیون ملی ،تربیتی علمی و فرهنگی ملل متحد یونسکو در ایران شماره </w:t>
            </w:r>
            <w:r>
              <w:rPr>
                <w:rStyle w:val="IndexLink"/>
              </w:rPr>
              <w:t>1</w:t>
            </w:r>
            <w:r>
              <w:rPr>
                <w:rStyle w:val="IndexLink"/>
                <w:rtl w:val="true"/>
              </w:rPr>
              <w:t>-</w:t>
            </w:r>
            <w:r>
              <w:rPr>
                <w:rStyle w:val="IndexLink"/>
              </w:rPr>
              <w:t>8</w:t>
            </w:r>
            <w:r>
              <w:rPr>
                <w:rStyle w:val="IndexLink"/>
                <w:rtl w:val="true"/>
              </w:rPr>
              <w:t>-</w:t>
            </w:r>
            <w:r>
              <w:rPr>
                <w:rStyle w:val="IndexLink"/>
              </w:rPr>
              <w:t>17/3177/25</w:t>
            </w:r>
            <w:r>
              <w:rPr>
                <w:rStyle w:val="IndexLink"/>
                <w:rtl w:val="true"/>
              </w:rPr>
              <w:t xml:space="preserve">، تاریخ </w:t>
            </w:r>
            <w:r>
              <w:rPr>
                <w:rStyle w:val="IndexLink"/>
              </w:rPr>
              <w:t>76/6/11</w:t>
            </w:r>
            <w:r>
              <w:rPr>
                <w:rStyle w:val="IndexLink"/>
                <w:rtl w:val="true"/>
              </w:rPr>
              <w:tab/>
            </w:r>
            <w:r>
              <w:rPr>
                <w:rStyle w:val="IndexLink"/>
              </w:rPr>
              <w:t>185</w:t>
            </w:r>
          </w:hyperlink>
        </w:p>
        <w:p>
          <w:pPr>
            <w:pStyle w:val="Contents3"/>
            <w:tabs>
              <w:tab w:val="clear" w:pos="8459"/>
              <w:tab w:val="right" w:pos="9026" w:leader="dot"/>
            </w:tabs>
            <w:rPr/>
          </w:pPr>
          <w:hyperlink w:anchor="__RefHeading___Toc6950571_1051229030">
            <w:r>
              <w:rPr>
                <w:webHidden/>
                <w:rStyle w:val="IndexLink"/>
                <w:rtl w:val="true"/>
              </w:rPr>
              <w:t>جناب آقای دکتر مصطفی معین وزیر محترم فرهنگ و آموزش عالی</w:t>
            </w:r>
            <w:r>
              <w:rPr>
                <w:rStyle w:val="IndexLink"/>
                <w:rtl w:val="true"/>
              </w:rPr>
              <w:tab/>
            </w:r>
            <w:r>
              <w:rPr>
                <w:rStyle w:val="IndexLink"/>
              </w:rPr>
              <w:t>188</w:t>
            </w:r>
          </w:hyperlink>
        </w:p>
        <w:p>
          <w:pPr>
            <w:pStyle w:val="Contents3"/>
            <w:tabs>
              <w:tab w:val="clear" w:pos="8459"/>
              <w:tab w:val="right" w:pos="9026" w:leader="dot"/>
            </w:tabs>
            <w:rPr/>
          </w:pPr>
          <w:hyperlink w:anchor="__RefHeading___Toc6950573_1051229030">
            <w:r>
              <w:rPr>
                <w:webHidden/>
                <w:rStyle w:val="IndexLink"/>
                <w:rtl w:val="true"/>
              </w:rPr>
              <w:t>سازمان انرژی اتمی ایران</w:t>
            </w:r>
            <w:r>
              <w:rPr>
                <w:rStyle w:val="IndexLink"/>
                <w:rtl w:val="true"/>
              </w:rPr>
              <w:tab/>
            </w:r>
            <w:r>
              <w:rPr>
                <w:rStyle w:val="IndexLink"/>
              </w:rPr>
              <w:t>189</w:t>
            </w:r>
          </w:hyperlink>
        </w:p>
        <w:p>
          <w:pPr>
            <w:pStyle w:val="Contents3"/>
            <w:tabs>
              <w:tab w:val="clear" w:pos="8459"/>
              <w:tab w:val="right" w:pos="9026" w:leader="dot"/>
            </w:tabs>
            <w:rPr/>
          </w:pPr>
          <w:hyperlink w:anchor="__RefHeading___Toc6950575_1051229030">
            <w:r>
              <w:rPr>
                <w:webHidden/>
                <w:rStyle w:val="IndexLink"/>
                <w:rtl w:val="true"/>
              </w:rPr>
              <w:t>دفتر همایشهای علمی بینالمللی برای پژوهش های بنیادی وزارت فرهنگ و آموزش عالی</w:t>
            </w:r>
            <w:r>
              <w:rPr>
                <w:rStyle w:val="IndexLink"/>
                <w:rtl w:val="true"/>
              </w:rPr>
              <w:tab/>
            </w:r>
            <w:r>
              <w:rPr>
                <w:rStyle w:val="IndexLink"/>
              </w:rPr>
              <w:t>190</w:t>
            </w:r>
          </w:hyperlink>
        </w:p>
        <w:p>
          <w:pPr>
            <w:pStyle w:val="Contents3"/>
            <w:tabs>
              <w:tab w:val="clear" w:pos="8459"/>
              <w:tab w:val="right" w:pos="9026" w:leader="dot"/>
            </w:tabs>
            <w:rPr/>
          </w:pPr>
          <w:hyperlink w:anchor="__RefHeading___Toc6950577_1051229030">
            <w:r>
              <w:rPr>
                <w:webHidden/>
                <w:rStyle w:val="IndexLink"/>
                <w:rtl w:val="true"/>
              </w:rPr>
              <w:t>آیین نامه ایجاد دفتر همایشهای علمی بینالمللی برای پژوهش های بنیادی</w:t>
            </w:r>
            <w:r>
              <w:rPr>
                <w:rStyle w:val="IndexLink"/>
                <w:rtl w:val="true"/>
              </w:rPr>
              <w:tab/>
            </w:r>
            <w:r>
              <w:rPr>
                <w:rStyle w:val="IndexLink"/>
              </w:rPr>
              <w:t>192</w:t>
            </w:r>
          </w:hyperlink>
        </w:p>
        <w:p>
          <w:pPr>
            <w:pStyle w:val="Contents3"/>
            <w:tabs>
              <w:tab w:val="clear" w:pos="8459"/>
              <w:tab w:val="right" w:pos="9026" w:leader="dot"/>
            </w:tabs>
            <w:rPr/>
          </w:pPr>
          <w:hyperlink w:anchor="__RefHeading___Toc6950579_1051229030">
            <w:r>
              <w:rPr>
                <w:webHidden/>
                <w:rStyle w:val="IndexLink"/>
                <w:rtl w:val="true"/>
              </w:rPr>
              <w:t>معرفی اجمالی ساختار کنفرانسهای عمومی یونسکو</w:t>
            </w:r>
            <w:r>
              <w:rPr>
                <w:rStyle w:val="IndexLink"/>
                <w:rtl w:val="true"/>
              </w:rPr>
              <w:tab/>
            </w:r>
            <w:r>
              <w:rPr>
                <w:rStyle w:val="IndexLink"/>
              </w:rPr>
              <w:t>194</w:t>
            </w:r>
          </w:hyperlink>
        </w:p>
        <w:p>
          <w:pPr>
            <w:pStyle w:val="Contents3"/>
            <w:tabs>
              <w:tab w:val="clear" w:pos="8459"/>
              <w:tab w:val="right" w:pos="9026" w:leader="dot"/>
            </w:tabs>
            <w:rPr/>
          </w:pPr>
          <w:hyperlink w:anchor="__RefHeading___Toc6950581_1051229030">
            <w:r>
              <w:rPr>
                <w:webHidden/>
                <w:rStyle w:val="IndexLink"/>
                <w:rtl w:val="true"/>
              </w:rPr>
              <w:t>قطعنامه های تصویب شده ج</w:t>
            </w:r>
            <w:r>
              <w:rPr>
                <w:rStyle w:val="IndexLink"/>
                <w:rtl w:val="true"/>
              </w:rPr>
              <w:t>.</w:t>
            </w:r>
            <w:r>
              <w:rPr>
                <w:rStyle w:val="IndexLink"/>
                <w:rtl w:val="true"/>
              </w:rPr>
              <w:t>ا</w:t>
            </w:r>
            <w:r>
              <w:rPr>
                <w:rStyle w:val="IndexLink"/>
                <w:rtl w:val="true"/>
              </w:rPr>
              <w:t>.</w:t>
            </w:r>
            <w:r>
              <w:rPr>
                <w:rStyle w:val="IndexLink"/>
                <w:rtl w:val="true"/>
              </w:rPr>
              <w:t>ایران</w:t>
            </w:r>
            <w:r>
              <w:rPr>
                <w:rStyle w:val="IndexLink"/>
                <w:rtl w:val="true"/>
              </w:rPr>
              <w:tab/>
            </w:r>
            <w:r>
              <w:rPr>
                <w:rStyle w:val="IndexLink"/>
              </w:rPr>
              <w:t>203</w:t>
            </w:r>
          </w:hyperlink>
        </w:p>
        <w:p>
          <w:pPr>
            <w:pStyle w:val="Contents3"/>
            <w:tabs>
              <w:tab w:val="clear" w:pos="8459"/>
              <w:tab w:val="right" w:pos="9026" w:leader="dot"/>
            </w:tabs>
            <w:rPr/>
          </w:pPr>
          <w:hyperlink w:anchor="__RefHeading___Toc6950583_1051229030">
            <w:r>
              <w:rPr>
                <w:webHidden/>
                <w:rStyle w:val="IndexLink"/>
                <w:rtl w:val="true"/>
              </w:rPr>
              <w:t xml:space="preserve">راهبرد میان مدت </w:t>
            </w:r>
            <w:r>
              <w:rPr>
                <w:rStyle w:val="IndexLink"/>
              </w:rPr>
              <w:t>2007</w:t>
            </w:r>
            <w:r>
              <w:rPr>
                <w:rStyle w:val="IndexLink"/>
                <w:rtl w:val="true"/>
              </w:rPr>
              <w:t>-</w:t>
            </w:r>
            <w:r>
              <w:rPr>
                <w:rStyle w:val="IndexLink"/>
              </w:rPr>
              <w:t>2002</w:t>
            </w:r>
            <w:r>
              <w:rPr>
                <w:rStyle w:val="IndexLink"/>
                <w:rtl w:val="true"/>
              </w:rPr>
              <w:t xml:space="preserve">) </w:t>
            </w:r>
            <w:r>
              <w:rPr>
                <w:rStyle w:val="IndexLink"/>
                <w:rtl w:val="true"/>
              </w:rPr>
              <w:t>یونسکو</w:t>
            </w:r>
            <w:r>
              <w:rPr>
                <w:rStyle w:val="IndexLink"/>
                <w:rtl w:val="true"/>
              </w:rPr>
              <w:tab/>
            </w:r>
            <w:r>
              <w:rPr>
                <w:rStyle w:val="IndexLink"/>
              </w:rPr>
              <w:t>206</w:t>
            </w:r>
          </w:hyperlink>
        </w:p>
        <w:p>
          <w:pPr>
            <w:pStyle w:val="Contents3"/>
            <w:tabs>
              <w:tab w:val="clear" w:pos="8459"/>
              <w:tab w:val="right" w:pos="9026" w:leader="dot"/>
            </w:tabs>
            <w:rPr/>
          </w:pPr>
          <w:hyperlink w:anchor="__RefHeading___Toc6950585_1051229030">
            <w:r>
              <w:rPr>
                <w:webHidden/>
                <w:rStyle w:val="IndexLink"/>
                <w:rtl w:val="true"/>
              </w:rPr>
              <w:t xml:space="preserve">طرح پیش نویس برنامه و بودجه </w:t>
            </w:r>
            <w:r>
              <w:rPr>
                <w:rStyle w:val="IndexLink"/>
                <w:rtl w:val="true"/>
              </w:rPr>
              <w:t>(</w:t>
            </w:r>
            <w:r>
              <w:rPr>
                <w:rStyle w:val="IndexLink"/>
              </w:rPr>
              <w:t>2005</w:t>
            </w:r>
            <w:r>
              <w:rPr>
                <w:rStyle w:val="IndexLink"/>
                <w:rtl w:val="true"/>
              </w:rPr>
              <w:t>-</w:t>
            </w:r>
            <w:r>
              <w:rPr>
                <w:rStyle w:val="IndexLink"/>
              </w:rPr>
              <w:t>2004</w:t>
            </w:r>
            <w:r>
              <w:rPr>
                <w:rStyle w:val="IndexLink"/>
                <w:rtl w:val="true"/>
              </w:rPr>
              <w:t xml:space="preserve"> ) </w:t>
            </w:r>
            <w:r>
              <w:rPr>
                <w:rStyle w:val="IndexLink"/>
                <w:rtl w:val="true"/>
              </w:rPr>
              <w:t>یونسکو</w:t>
            </w:r>
            <w:r>
              <w:rPr>
                <w:rStyle w:val="IndexLink"/>
                <w:rtl w:val="true"/>
              </w:rPr>
              <w:tab/>
            </w:r>
            <w:r>
              <w:rPr>
                <w:rStyle w:val="IndexLink"/>
              </w:rPr>
              <w:t>207</w:t>
            </w:r>
          </w:hyperlink>
        </w:p>
        <w:p>
          <w:pPr>
            <w:pStyle w:val="Contents3"/>
            <w:tabs>
              <w:tab w:val="clear" w:pos="8459"/>
              <w:tab w:val="right" w:pos="9026" w:leader="dot"/>
            </w:tabs>
            <w:rPr/>
          </w:pPr>
          <w:hyperlink w:anchor="__RefHeading___Toc6950587_1051229030">
            <w:r>
              <w:rPr>
                <w:webHidden/>
                <w:rStyle w:val="IndexLink"/>
                <w:rtl w:val="true"/>
              </w:rPr>
              <w:t xml:space="preserve">پیشنهادهای اصلاحی برای گنجاندن در متن پیش نویس برنامه و بودجه کوتاه مدت و میان مدت یونسکو برای سال های </w:t>
            </w:r>
            <w:r>
              <w:rPr>
                <w:rStyle w:val="IndexLink"/>
              </w:rPr>
              <w:t>2003</w:t>
            </w:r>
            <w:r>
              <w:rPr>
                <w:rStyle w:val="IndexLink"/>
                <w:rtl w:val="true"/>
              </w:rPr>
              <w:t>-</w:t>
            </w:r>
            <w:r>
              <w:rPr>
                <w:rStyle w:val="IndexLink"/>
              </w:rPr>
              <w:t>2002</w:t>
            </w:r>
            <w:r>
              <w:rPr>
                <w:rStyle w:val="IndexLink"/>
                <w:rtl w:val="true"/>
              </w:rPr>
              <w:t xml:space="preserve"> </w:t>
            </w:r>
            <w:r>
              <w:rPr>
                <w:rStyle w:val="IndexLink"/>
                <w:rtl w:val="true"/>
              </w:rPr>
              <w:t xml:space="preserve">و </w:t>
            </w:r>
            <w:r>
              <w:rPr>
                <w:rStyle w:val="IndexLink"/>
              </w:rPr>
              <w:t>2007</w:t>
            </w:r>
            <w:r>
              <w:rPr>
                <w:rStyle w:val="IndexLink"/>
                <w:rtl w:val="true"/>
              </w:rPr>
              <w:t>-</w:t>
            </w:r>
            <w:r>
              <w:rPr>
                <w:rStyle w:val="IndexLink"/>
              </w:rPr>
              <w:t>2002</w:t>
            </w:r>
            <w:r>
              <w:rPr>
                <w:rStyle w:val="IndexLink"/>
                <w:rtl w:val="true"/>
              </w:rPr>
              <w:tab/>
            </w:r>
            <w:r>
              <w:rPr>
                <w:rStyle w:val="IndexLink"/>
              </w:rPr>
              <w:t>214</w:t>
            </w:r>
          </w:hyperlink>
        </w:p>
        <w:p>
          <w:pPr>
            <w:pStyle w:val="Contents3"/>
            <w:tabs>
              <w:tab w:val="clear" w:pos="8459"/>
              <w:tab w:val="right" w:pos="9026" w:leader="dot"/>
            </w:tabs>
            <w:rPr/>
          </w:pPr>
          <w:hyperlink w:anchor="__RefHeading___Toc6950589_1051229030">
            <w:r>
              <w:rPr>
                <w:webHidden/>
                <w:rStyle w:val="IndexLink"/>
                <w:rtl w:val="true"/>
              </w:rPr>
              <w:t xml:space="preserve">طرح های ارائه شده به بخش برنامه مشارکت یونسکو برای سال های </w:t>
            </w:r>
            <w:r>
              <w:rPr>
                <w:rStyle w:val="IndexLink"/>
              </w:rPr>
              <w:t>2006</w:t>
            </w:r>
            <w:r>
              <w:rPr>
                <w:rStyle w:val="IndexLink"/>
                <w:rtl w:val="true"/>
              </w:rPr>
              <w:t>-</w:t>
            </w:r>
            <w:r>
              <w:rPr>
                <w:rStyle w:val="IndexLink"/>
              </w:rPr>
              <w:t>2007</w:t>
            </w:r>
            <w:r>
              <w:rPr>
                <w:rStyle w:val="IndexLink"/>
                <w:rtl w:val="true"/>
              </w:rPr>
              <w:tab/>
            </w:r>
            <w:r>
              <w:rPr>
                <w:rStyle w:val="IndexLink"/>
              </w:rPr>
              <w:t>215</w:t>
            </w:r>
          </w:hyperlink>
        </w:p>
        <w:p>
          <w:pPr>
            <w:pStyle w:val="Contents3"/>
            <w:tabs>
              <w:tab w:val="clear" w:pos="8459"/>
              <w:tab w:val="right" w:pos="9026" w:leader="dot"/>
            </w:tabs>
            <w:rPr/>
          </w:pPr>
          <w:hyperlink w:anchor="__RefHeading___Toc6950591_1051229030">
            <w:r>
              <w:rPr>
                <w:webHidden/>
                <w:rStyle w:val="IndexLink"/>
                <w:rtl w:val="true"/>
              </w:rPr>
              <w:t xml:space="preserve">اولویت بخشی برنامه ها و هدف های یونسکو براساس برنامه اصلی چهارم </w:t>
            </w:r>
            <w:r>
              <w:rPr>
                <w:rStyle w:val="IndexLink"/>
              </w:rPr>
              <w:t>2007</w:t>
            </w:r>
            <w:r>
              <w:rPr>
                <w:rStyle w:val="IndexLink"/>
                <w:rtl w:val="true"/>
              </w:rPr>
              <w:tab/>
            </w:r>
            <w:r>
              <w:rPr>
                <w:rStyle w:val="IndexLink"/>
              </w:rPr>
              <w:t>216</w:t>
            </w:r>
          </w:hyperlink>
        </w:p>
        <w:p>
          <w:pPr>
            <w:pStyle w:val="Contents3"/>
            <w:tabs>
              <w:tab w:val="clear" w:pos="8459"/>
              <w:tab w:val="right" w:pos="9026" w:leader="dot"/>
            </w:tabs>
            <w:rPr/>
          </w:pPr>
          <w:hyperlink w:anchor="__RefHeading___Toc6950593_1051229030">
            <w:r>
              <w:rPr>
                <w:webHidden/>
                <w:rStyle w:val="IndexLink"/>
                <w:rtl w:val="true"/>
              </w:rPr>
              <w:t xml:space="preserve">کمیسیون ملی یونسکو شماره </w:t>
            </w:r>
            <w:r>
              <w:rPr>
                <w:rStyle w:val="IndexLink"/>
              </w:rPr>
              <w:t>1</w:t>
            </w:r>
            <w:r>
              <w:rPr>
                <w:rStyle w:val="IndexLink"/>
                <w:rtl w:val="true"/>
              </w:rPr>
              <w:t>-</w:t>
            </w:r>
            <w:r>
              <w:rPr>
                <w:rStyle w:val="IndexLink"/>
              </w:rPr>
              <w:t>8</w:t>
            </w:r>
            <w:r>
              <w:rPr>
                <w:rStyle w:val="IndexLink"/>
                <w:rtl w:val="true"/>
              </w:rPr>
              <w:t xml:space="preserve">- </w:t>
            </w:r>
            <w:r>
              <w:rPr>
                <w:rStyle w:val="IndexLink"/>
              </w:rPr>
              <w:t>17/524/25</w:t>
            </w:r>
            <w:r>
              <w:rPr>
                <w:rStyle w:val="IndexLink"/>
                <w:rtl w:val="true"/>
              </w:rPr>
              <w:t xml:space="preserve">، تاریخ </w:t>
            </w:r>
            <w:r>
              <w:rPr>
                <w:rStyle w:val="IndexLink"/>
              </w:rPr>
              <w:t>86/2/16</w:t>
            </w:r>
            <w:r>
              <w:rPr>
                <w:rStyle w:val="IndexLink"/>
                <w:rtl w:val="true"/>
              </w:rPr>
              <w:tab/>
            </w:r>
            <w:r>
              <w:rPr>
                <w:rStyle w:val="IndexLink"/>
              </w:rPr>
              <w:t>220</w:t>
            </w:r>
          </w:hyperlink>
        </w:p>
        <w:p>
          <w:pPr>
            <w:pStyle w:val="Contents3"/>
            <w:tabs>
              <w:tab w:val="clear" w:pos="8459"/>
              <w:tab w:val="right" w:pos="9026" w:leader="dot"/>
            </w:tabs>
            <w:rPr/>
          </w:pPr>
          <w:hyperlink w:anchor="__RefHeading___Toc6950595_1051229030">
            <w:r>
              <w:rPr>
                <w:webHidden/>
                <w:rStyle w:val="IndexLink"/>
                <w:rtl w:val="true"/>
              </w:rPr>
              <w:t xml:space="preserve">کمیسیون ملی یونسکو شماره </w:t>
            </w:r>
            <w:r>
              <w:rPr>
                <w:rStyle w:val="IndexLink"/>
              </w:rPr>
              <w:t>1</w:t>
            </w:r>
            <w:r>
              <w:rPr>
                <w:rStyle w:val="IndexLink"/>
                <w:rtl w:val="true"/>
              </w:rPr>
              <w:t>-</w:t>
            </w:r>
            <w:r>
              <w:rPr>
                <w:rStyle w:val="IndexLink"/>
              </w:rPr>
              <w:t>8</w:t>
            </w:r>
            <w:r>
              <w:rPr>
                <w:rStyle w:val="IndexLink"/>
                <w:rtl w:val="true"/>
              </w:rPr>
              <w:t>-</w:t>
            </w:r>
            <w:r>
              <w:rPr>
                <w:rStyle w:val="IndexLink"/>
              </w:rPr>
              <w:t>17/950/25</w:t>
            </w:r>
            <w:r>
              <w:rPr>
                <w:rStyle w:val="IndexLink"/>
                <w:rtl w:val="true"/>
              </w:rPr>
              <w:t xml:space="preserve">، تاريخ </w:t>
            </w:r>
            <w:r>
              <w:rPr>
                <w:rStyle w:val="IndexLink"/>
              </w:rPr>
              <w:t>86/3/16</w:t>
            </w:r>
            <w:r>
              <w:rPr>
                <w:rStyle w:val="IndexLink"/>
                <w:rtl w:val="true"/>
              </w:rPr>
              <w:tab/>
            </w:r>
            <w:r>
              <w:rPr>
                <w:rStyle w:val="IndexLink"/>
              </w:rPr>
              <w:t>221</w:t>
            </w:r>
          </w:hyperlink>
        </w:p>
        <w:p>
          <w:pPr>
            <w:pStyle w:val="Contents3"/>
            <w:tabs>
              <w:tab w:val="clear" w:pos="8459"/>
              <w:tab w:val="right" w:pos="9026" w:leader="dot"/>
            </w:tabs>
            <w:rPr/>
          </w:pPr>
          <w:hyperlink w:anchor="__RefHeading___Toc6950597_1051229030">
            <w:r>
              <w:rPr>
                <w:webHidden/>
                <w:rStyle w:val="IndexLink"/>
                <w:rtl w:val="true"/>
              </w:rPr>
              <w:t>گزارش اجمالی سی و چهارمین کنفرانس عمومی یونسکو</w:t>
            </w:r>
            <w:r>
              <w:rPr>
                <w:rStyle w:val="IndexLink"/>
                <w:rtl w:val="true"/>
              </w:rPr>
              <w:tab/>
            </w:r>
            <w:r>
              <w:rPr>
                <w:rStyle w:val="IndexLink"/>
              </w:rPr>
              <w:t>222</w:t>
            </w:r>
          </w:hyperlink>
        </w:p>
        <w:p>
          <w:pPr>
            <w:pStyle w:val="Contents3"/>
            <w:tabs>
              <w:tab w:val="clear" w:pos="8459"/>
              <w:tab w:val="right" w:pos="9026" w:leader="dot"/>
            </w:tabs>
            <w:rPr/>
          </w:pPr>
          <w:hyperlink w:anchor="__RefHeading___Toc6950599_1051229030">
            <w:r>
              <w:rPr>
                <w:webHidden/>
                <w:rStyle w:val="IndexLink"/>
                <w:rtl w:val="true"/>
              </w:rPr>
              <w:t>بیانیه وزرای علوم علم و فناوری برای توسعه پایدار و نقش یونسکو</w:t>
            </w:r>
            <w:r>
              <w:rPr>
                <w:rStyle w:val="IndexLink"/>
                <w:rtl w:val="true"/>
              </w:rPr>
              <w:tab/>
            </w:r>
            <w:r>
              <w:rPr>
                <w:rStyle w:val="IndexLink"/>
              </w:rPr>
              <w:t>223</w:t>
            </w:r>
          </w:hyperlink>
        </w:p>
        <w:p>
          <w:pPr>
            <w:pStyle w:val="Contents3"/>
            <w:tabs>
              <w:tab w:val="clear" w:pos="8459"/>
              <w:tab w:val="right" w:pos="9026" w:leader="dot"/>
            </w:tabs>
            <w:rPr/>
          </w:pPr>
          <w:hyperlink w:anchor="__RefHeading___Toc6950601_1051229030">
            <w:r>
              <w:rPr>
                <w:webHidden/>
                <w:rStyle w:val="IndexLink"/>
                <w:rtl w:val="true"/>
              </w:rPr>
              <w:t>قطعنامه های تصویب شده ج</w:t>
            </w:r>
            <w:r>
              <w:rPr>
                <w:rStyle w:val="IndexLink"/>
                <w:rtl w:val="true"/>
              </w:rPr>
              <w:t>.</w:t>
            </w:r>
            <w:r>
              <w:rPr>
                <w:rStyle w:val="IndexLink"/>
                <w:rtl w:val="true"/>
              </w:rPr>
              <w:t>ا</w:t>
            </w:r>
            <w:r>
              <w:rPr>
                <w:rStyle w:val="IndexLink"/>
                <w:rtl w:val="true"/>
              </w:rPr>
              <w:t>.</w:t>
            </w:r>
            <w:r>
              <w:rPr>
                <w:rStyle w:val="IndexLink"/>
                <w:rtl w:val="true"/>
              </w:rPr>
              <w:t>ایران در سی و چهارمین کنفرانس عمومی یونسکو</w:t>
            </w:r>
            <w:r>
              <w:rPr>
                <w:rStyle w:val="IndexLink"/>
                <w:rtl w:val="true"/>
              </w:rPr>
              <w:tab/>
            </w:r>
            <w:r>
              <w:rPr>
                <w:rStyle w:val="IndexLink"/>
              </w:rPr>
              <w:t>227</w:t>
            </w:r>
          </w:hyperlink>
        </w:p>
        <w:p>
          <w:pPr>
            <w:pStyle w:val="Contents3"/>
            <w:tabs>
              <w:tab w:val="clear" w:pos="8459"/>
              <w:tab w:val="right" w:pos="9026" w:leader="dot"/>
            </w:tabs>
            <w:rPr/>
          </w:pPr>
          <w:hyperlink w:anchor="__RefHeading___Toc6950603_1051229030">
            <w:r>
              <w:rPr>
                <w:webHidden/>
                <w:rStyle w:val="IndexLink"/>
                <w:rtl w:val="true"/>
              </w:rPr>
              <w:t>شوراها و کمیته های بین المللی و بین الدولی یونسکو مصوب سی و چهارمین کنفرانس عمومی</w:t>
            </w:r>
            <w:r>
              <w:rPr>
                <w:rStyle w:val="IndexLink"/>
                <w:rtl w:val="true"/>
              </w:rPr>
              <w:tab/>
            </w:r>
            <w:r>
              <w:rPr>
                <w:rStyle w:val="IndexLink"/>
              </w:rPr>
              <w:t>229</w:t>
            </w:r>
          </w:hyperlink>
        </w:p>
        <w:p>
          <w:pPr>
            <w:pStyle w:val="Contents3"/>
            <w:tabs>
              <w:tab w:val="clear" w:pos="8459"/>
              <w:tab w:val="right" w:pos="9026" w:leader="dot"/>
            </w:tabs>
            <w:rPr/>
          </w:pPr>
          <w:hyperlink w:anchor="__RefHeading___Toc6950605_1051229030">
            <w:r>
              <w:rPr>
                <w:webHidden/>
                <w:rStyle w:val="IndexLink"/>
                <w:rtl w:val="true"/>
              </w:rPr>
              <w:t>نمایندگی ثابت ج</w:t>
            </w:r>
            <w:r>
              <w:rPr>
                <w:rStyle w:val="IndexLink"/>
                <w:rtl w:val="true"/>
              </w:rPr>
              <w:t>.</w:t>
            </w:r>
            <w:r>
              <w:rPr>
                <w:rStyle w:val="IndexLink"/>
                <w:rtl w:val="true"/>
              </w:rPr>
              <w:t>ا</w:t>
            </w:r>
            <w:r>
              <w:rPr>
                <w:rStyle w:val="IndexLink"/>
                <w:rtl w:val="true"/>
              </w:rPr>
              <w:t>.</w:t>
            </w:r>
            <w:r>
              <w:rPr>
                <w:rStyle w:val="IndexLink"/>
                <w:rtl w:val="true"/>
              </w:rPr>
              <w:t xml:space="preserve">ایران در سازمان </w:t>
            </w:r>
            <w:r>
              <w:rPr>
                <w:rStyle w:val="IndexLink"/>
                <w:rtl w:val="true"/>
              </w:rPr>
              <w:t xml:space="preserve">... </w:t>
            </w:r>
            <w:r>
              <w:rPr>
                <w:rStyle w:val="IndexLink"/>
                <w:rtl w:val="true"/>
              </w:rPr>
              <w:t xml:space="preserve">یونسکو، شماره </w:t>
            </w:r>
            <w:r>
              <w:rPr>
                <w:rStyle w:val="IndexLink"/>
              </w:rPr>
              <w:t>1714</w:t>
            </w:r>
            <w:r>
              <w:rPr>
                <w:rStyle w:val="IndexLink"/>
                <w:rtl w:val="true"/>
              </w:rPr>
              <w:t xml:space="preserve">، تاریخ </w:t>
            </w:r>
            <w:r>
              <w:rPr>
                <w:rStyle w:val="IndexLink"/>
              </w:rPr>
              <w:t>86/11/15</w:t>
            </w:r>
            <w:r>
              <w:rPr>
                <w:rStyle w:val="IndexLink"/>
                <w:rtl w:val="true"/>
              </w:rPr>
              <w:tab/>
            </w:r>
            <w:r>
              <w:rPr>
                <w:rStyle w:val="IndexLink"/>
              </w:rPr>
              <w:t>231</w:t>
            </w:r>
          </w:hyperlink>
        </w:p>
        <w:p>
          <w:pPr>
            <w:pStyle w:val="Contents2"/>
            <w:tabs>
              <w:tab w:val="clear" w:pos="8743"/>
              <w:tab w:val="right" w:pos="9026" w:leader="dot"/>
            </w:tabs>
            <w:rPr/>
          </w:pPr>
          <w:hyperlink w:anchor="__RefHeading___Toc6950607_1051229030">
            <w:r>
              <w:rPr>
                <w:webHidden/>
                <w:rStyle w:val="IndexLink"/>
                <w:rtl w:val="true"/>
              </w:rPr>
              <w:t>شورای اجرایی یونسکو</w:t>
            </w:r>
            <w:r>
              <w:rPr>
                <w:rStyle w:val="IndexLink"/>
                <w:rtl w:val="true"/>
              </w:rPr>
              <w:tab/>
            </w:r>
            <w:r>
              <w:rPr>
                <w:rStyle w:val="IndexLink"/>
              </w:rPr>
              <w:t>233</w:t>
            </w:r>
          </w:hyperlink>
        </w:p>
        <w:p>
          <w:pPr>
            <w:pStyle w:val="Contents3"/>
            <w:tabs>
              <w:tab w:val="clear" w:pos="8459"/>
              <w:tab w:val="right" w:pos="9026" w:leader="dot"/>
            </w:tabs>
            <w:rPr/>
          </w:pPr>
          <w:hyperlink w:anchor="__RefHeading___Toc6950609_105122903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6950611_1051229030">
            <w:r>
              <w:rPr>
                <w:webHidden/>
                <w:rStyle w:val="IndexLink"/>
                <w:rtl w:val="true"/>
              </w:rPr>
              <w:t xml:space="preserve">نمایندگی ثابت 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3</w:t>
            </w:r>
            <w:r>
              <w:rPr>
                <w:rStyle w:val="IndexLink"/>
                <w:rtl w:val="true"/>
              </w:rPr>
              <w:t>-</w:t>
            </w:r>
            <w:r>
              <w:rPr>
                <w:rStyle w:val="IndexLink"/>
              </w:rPr>
              <w:t>3066/119</w:t>
            </w:r>
            <w:r>
              <w:rPr>
                <w:rStyle w:val="IndexLink"/>
                <w:rtl w:val="true"/>
              </w:rPr>
              <w:t xml:space="preserve"> </w:t>
            </w:r>
            <w:r>
              <w:rPr>
                <w:rStyle w:val="IndexLink"/>
                <w:rtl w:val="true"/>
              </w:rPr>
              <w:t xml:space="preserve">تاریخ </w:t>
            </w:r>
            <w:r>
              <w:rPr>
                <w:rStyle w:val="IndexLink"/>
              </w:rPr>
              <w:t>1359/3/23</w:t>
            </w:r>
            <w:r>
              <w:rPr>
                <w:rStyle w:val="IndexLink"/>
                <w:rtl w:val="true"/>
              </w:rPr>
              <w:tab/>
            </w:r>
            <w:r>
              <w:rPr>
                <w:rStyle w:val="IndexLink"/>
              </w:rPr>
              <w:t>235</w:t>
            </w:r>
          </w:hyperlink>
        </w:p>
        <w:p>
          <w:pPr>
            <w:pStyle w:val="Contents3"/>
            <w:tabs>
              <w:tab w:val="clear" w:pos="8459"/>
              <w:tab w:val="right" w:pos="9026" w:leader="dot"/>
            </w:tabs>
            <w:rPr/>
          </w:pPr>
          <w:hyperlink w:anchor="__RefHeading___Toc6950613_1051229030">
            <w:r>
              <w:rPr>
                <w:webHidden/>
                <w:rStyle w:val="IndexLink"/>
                <w:rtl w:val="true"/>
              </w:rPr>
              <w:t xml:space="preserve">نمایندگی ثابت ایران در سازمان ،تربیتی ،علمی و فرهنگی ملل متحد تاریخ </w:t>
            </w:r>
            <w:r>
              <w:rPr>
                <w:rStyle w:val="IndexLink"/>
              </w:rPr>
              <w:t>1361/2/23</w:t>
            </w:r>
            <w:r>
              <w:rPr>
                <w:rStyle w:val="IndexLink"/>
                <w:rtl w:val="true"/>
              </w:rPr>
              <w:tab/>
            </w:r>
            <w:r>
              <w:rPr>
                <w:rStyle w:val="IndexLink"/>
              </w:rPr>
              <w:t>236</w:t>
            </w:r>
          </w:hyperlink>
        </w:p>
        <w:p>
          <w:pPr>
            <w:pStyle w:val="Contents3"/>
            <w:tabs>
              <w:tab w:val="clear" w:pos="8459"/>
              <w:tab w:val="right" w:pos="9026" w:leader="dot"/>
            </w:tabs>
            <w:rPr/>
          </w:pPr>
          <w:hyperlink w:anchor="__RefHeading___Toc6950615_1051229030">
            <w:r>
              <w:rPr>
                <w:webHidden/>
                <w:rStyle w:val="IndexLink"/>
                <w:rtl w:val="true"/>
              </w:rPr>
              <w:t xml:space="preserve">کمیسیون ملی تربیتی ،علمی و فرهنگی یونسکو در ایران شماره </w:t>
            </w:r>
            <w:r>
              <w:rPr>
                <w:rStyle w:val="IndexLink"/>
              </w:rPr>
              <w:t>433</w:t>
            </w:r>
            <w:r>
              <w:rPr>
                <w:rStyle w:val="IndexLink"/>
                <w:rtl w:val="true"/>
              </w:rPr>
              <w:t>-</w:t>
            </w:r>
            <w:r>
              <w:rPr>
                <w:rStyle w:val="IndexLink"/>
              </w:rPr>
              <w:t>42</w:t>
            </w:r>
            <w:r>
              <w:rPr>
                <w:rStyle w:val="IndexLink"/>
                <w:rtl w:val="true"/>
              </w:rPr>
              <w:t xml:space="preserve">، تاریخ </w:t>
            </w:r>
            <w:r>
              <w:rPr>
                <w:rStyle w:val="IndexLink"/>
                <w:rtl w:val="true"/>
              </w:rPr>
              <w:t>[</w:t>
            </w:r>
            <w:r>
              <w:rPr>
                <w:rStyle w:val="IndexLink"/>
              </w:rPr>
              <w:t>1361</w:t>
            </w:r>
            <w:r>
              <w:rPr>
                <w:rStyle w:val="IndexLink"/>
                <w:rtl w:val="true"/>
              </w:rPr>
              <w:t>]</w:t>
              <w:tab/>
            </w:r>
            <w:r>
              <w:rPr>
                <w:rStyle w:val="IndexLink"/>
              </w:rPr>
              <w:t>238</w:t>
            </w:r>
          </w:hyperlink>
        </w:p>
        <w:p>
          <w:pPr>
            <w:pStyle w:val="Contents3"/>
            <w:tabs>
              <w:tab w:val="clear" w:pos="8459"/>
              <w:tab w:val="right" w:pos="9026" w:leader="dot"/>
            </w:tabs>
            <w:rPr/>
          </w:pPr>
          <w:hyperlink w:anchor="__RefHeading___Toc6950617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 شماره </w:t>
            </w:r>
            <w:r>
              <w:rPr>
                <w:rStyle w:val="IndexLink"/>
              </w:rPr>
              <w:t>1</w:t>
            </w:r>
            <w:r>
              <w:rPr>
                <w:rStyle w:val="IndexLink"/>
                <w:rtl w:val="true"/>
              </w:rPr>
              <w:t xml:space="preserve"> - </w:t>
            </w:r>
            <w:r>
              <w:rPr>
                <w:rStyle w:val="IndexLink"/>
              </w:rPr>
              <w:t>8</w:t>
            </w:r>
            <w:r>
              <w:rPr>
                <w:rStyle w:val="IndexLink"/>
                <w:rtl w:val="true"/>
              </w:rPr>
              <w:t xml:space="preserve"> - </w:t>
            </w:r>
            <w:r>
              <w:rPr>
                <w:rStyle w:val="IndexLink"/>
              </w:rPr>
              <w:t>1244/25</w:t>
            </w:r>
            <w:r>
              <w:rPr>
                <w:rStyle w:val="IndexLink"/>
                <w:rtl w:val="true"/>
              </w:rPr>
              <w:t xml:space="preserve">، تاریخ </w:t>
            </w:r>
            <w:r>
              <w:rPr>
                <w:rStyle w:val="IndexLink"/>
              </w:rPr>
              <w:t>62/3/8</w:t>
            </w:r>
            <w:r>
              <w:rPr>
                <w:rStyle w:val="IndexLink"/>
                <w:rtl w:val="true"/>
              </w:rPr>
              <w:tab/>
            </w:r>
            <w:r>
              <w:rPr>
                <w:rStyle w:val="IndexLink"/>
              </w:rPr>
              <w:t>241</w:t>
            </w:r>
          </w:hyperlink>
        </w:p>
        <w:p>
          <w:pPr>
            <w:pStyle w:val="Contents3"/>
            <w:tabs>
              <w:tab w:val="clear" w:pos="8459"/>
              <w:tab w:val="right" w:pos="9026" w:leader="dot"/>
            </w:tabs>
            <w:rPr/>
          </w:pPr>
          <w:hyperlink w:anchor="__RefHeading___Toc6950619_1051229030">
            <w:r>
              <w:rPr>
                <w:webHidden/>
                <w:rStyle w:val="IndexLink"/>
                <w:rtl w:val="true"/>
              </w:rPr>
              <w:t>نمایندگی ثابت ج</w:t>
            </w:r>
            <w:r>
              <w:rPr>
                <w:rStyle w:val="IndexLink"/>
                <w:rtl w:val="true"/>
              </w:rPr>
              <w:t>.</w:t>
            </w:r>
            <w:r>
              <w:rPr>
                <w:rStyle w:val="IndexLink"/>
                <w:rtl w:val="true"/>
              </w:rPr>
              <w:t>ا</w:t>
            </w:r>
            <w:r>
              <w:rPr>
                <w:rStyle w:val="IndexLink"/>
                <w:rtl w:val="true"/>
              </w:rPr>
              <w:t>.</w:t>
            </w:r>
            <w:r>
              <w:rPr>
                <w:rStyle w:val="IndexLink"/>
                <w:rtl w:val="true"/>
              </w:rPr>
              <w:t xml:space="preserve">ایران در سازمان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 شماره </w:t>
            </w:r>
            <w:r>
              <w:rPr>
                <w:rStyle w:val="IndexLink"/>
              </w:rPr>
              <w:t>7</w:t>
            </w:r>
            <w:r>
              <w:rPr>
                <w:rStyle w:val="IndexLink"/>
                <w:rtl w:val="true"/>
              </w:rPr>
              <w:t xml:space="preserve"> - </w:t>
            </w:r>
            <w:r>
              <w:rPr>
                <w:rStyle w:val="IndexLink"/>
              </w:rPr>
              <w:t>412/120</w:t>
            </w:r>
            <w:r>
              <w:rPr>
                <w:rStyle w:val="IndexLink"/>
                <w:rtl w:val="true"/>
              </w:rPr>
              <w:t xml:space="preserve">، تاریخ </w:t>
            </w:r>
            <w:r>
              <w:rPr>
                <w:rStyle w:val="IndexLink"/>
              </w:rPr>
              <w:t>66/6/3</w:t>
            </w:r>
            <w:r>
              <w:rPr>
                <w:rStyle w:val="IndexLink"/>
                <w:rtl w:val="true"/>
              </w:rPr>
              <w:t xml:space="preserve"> </w:t>
            </w:r>
            <w:r>
              <w:rPr>
                <w:rStyle w:val="IndexLink"/>
                <w:rtl w:val="true"/>
              </w:rPr>
              <w:t>پیوست دارد</w:t>
            </w:r>
            <w:r>
              <w:rPr>
                <w:rStyle w:val="IndexLink"/>
                <w:rtl w:val="true"/>
              </w:rPr>
              <w:t>.</w:t>
              <w:tab/>
            </w:r>
            <w:r>
              <w:rPr>
                <w:rStyle w:val="IndexLink"/>
              </w:rPr>
              <w:t>242</w:t>
            </w:r>
          </w:hyperlink>
        </w:p>
        <w:p>
          <w:pPr>
            <w:pStyle w:val="Contents3"/>
            <w:tabs>
              <w:tab w:val="clear" w:pos="8459"/>
              <w:tab w:val="right" w:pos="9026" w:leader="dot"/>
            </w:tabs>
            <w:rPr/>
          </w:pPr>
          <w:hyperlink w:anchor="__RefHeading___Toc6950621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تاریخ </w:t>
            </w:r>
            <w:r>
              <w:rPr>
                <w:rStyle w:val="IndexLink"/>
              </w:rPr>
              <w:t>11</w:t>
            </w:r>
            <w:r>
              <w:rPr>
                <w:rStyle w:val="IndexLink"/>
                <w:rtl w:val="true"/>
              </w:rPr>
              <w:t xml:space="preserve"> </w:t>
            </w:r>
            <w:r>
              <w:rPr>
                <w:rStyle w:val="IndexLink"/>
                <w:rtl w:val="true"/>
              </w:rPr>
              <w:t xml:space="preserve">اکتبر </w:t>
            </w:r>
            <w:r>
              <w:rPr>
                <w:rStyle w:val="IndexLink"/>
              </w:rPr>
              <w:t>1990</w:t>
            </w:r>
            <w:r>
              <w:rPr>
                <w:rStyle w:val="IndexLink"/>
                <w:rtl w:val="true"/>
              </w:rPr>
              <w:t xml:space="preserve">، شماره </w:t>
            </w:r>
            <w:r>
              <w:rPr>
                <w:rStyle w:val="IndexLink"/>
              </w:rPr>
              <w:t>80</w:t>
            </w:r>
            <w:r>
              <w:rPr>
                <w:rStyle w:val="IndexLink"/>
                <w:rtl w:val="true"/>
              </w:rPr>
              <w:tab/>
            </w:r>
            <w:r>
              <w:rPr>
                <w:rStyle w:val="IndexLink"/>
              </w:rPr>
              <w:t>243</w:t>
            </w:r>
          </w:hyperlink>
        </w:p>
        <w:p>
          <w:pPr>
            <w:pStyle w:val="Contents3"/>
            <w:tabs>
              <w:tab w:val="clear" w:pos="8459"/>
              <w:tab w:val="right" w:pos="9026" w:leader="dot"/>
            </w:tabs>
            <w:rPr/>
          </w:pPr>
          <w:hyperlink w:anchor="__RefHeading___Toc6950623_1051229030">
            <w:r>
              <w:rPr>
                <w:webHidden/>
                <w:rStyle w:val="IndexLink"/>
                <w:rtl w:val="true"/>
              </w:rPr>
              <w:t xml:space="preserve">یکصد و سی و هشتمین اجلاس شورای اجرایی ،یونسکو سند شماره </w:t>
            </w:r>
            <w:r>
              <w:rPr>
                <w:rStyle w:val="IndexLink"/>
              </w:rPr>
              <w:t>26/137EX</w:t>
            </w:r>
            <w:r>
              <w:rPr>
                <w:rStyle w:val="IndexLink"/>
                <w:rtl w:val="true"/>
              </w:rPr>
              <w:t xml:space="preserve"> </w:t>
            </w:r>
            <w:r>
              <w:rPr>
                <w:rStyle w:val="IndexLink"/>
                <w:rtl w:val="true"/>
              </w:rPr>
              <w:t xml:space="preserve">پاریس </w:t>
            </w:r>
            <w:r>
              <w:rPr>
                <w:rStyle w:val="IndexLink"/>
              </w:rPr>
              <w:t>24</w:t>
            </w:r>
            <w:r>
              <w:rPr>
                <w:rStyle w:val="IndexLink"/>
                <w:rtl w:val="true"/>
              </w:rPr>
              <w:t xml:space="preserve"> </w:t>
            </w:r>
            <w:r>
              <w:rPr>
                <w:rStyle w:val="IndexLink"/>
                <w:rtl w:val="true"/>
              </w:rPr>
              <w:t xml:space="preserve">سپتامبر </w:t>
            </w:r>
            <w:r>
              <w:rPr>
                <w:rStyle w:val="IndexLink"/>
              </w:rPr>
              <w:t>1991</w:t>
            </w:r>
            <w:r>
              <w:rPr>
                <w:rStyle w:val="IndexLink"/>
                <w:rtl w:val="true"/>
              </w:rPr>
              <w:t xml:space="preserve"> </w:t>
            </w:r>
            <w:r>
              <w:rPr>
                <w:rStyle w:val="IndexLink"/>
              </w:rPr>
              <w:t>2</w:t>
            </w:r>
            <w:r>
              <w:rPr>
                <w:rStyle w:val="IndexLink"/>
                <w:rtl w:val="true"/>
              </w:rPr>
              <w:t xml:space="preserve"> </w:t>
            </w:r>
            <w:r>
              <w:rPr>
                <w:rStyle w:val="IndexLink"/>
                <w:rtl w:val="true"/>
              </w:rPr>
              <w:t xml:space="preserve">مهرماه </w:t>
            </w:r>
            <w:r>
              <w:rPr>
                <w:rStyle w:val="IndexLink"/>
                <w:rtl w:val="true"/>
              </w:rPr>
              <w:t>(</w:t>
            </w:r>
            <w:r>
              <w:rPr>
                <w:rStyle w:val="IndexLink"/>
              </w:rPr>
              <w:t>1370</w:t>
            </w:r>
            <w:r>
              <w:rPr>
                <w:rStyle w:val="IndexLink"/>
                <w:rtl w:val="true"/>
              </w:rPr>
              <w:t xml:space="preserve"> </w:t>
            </w:r>
            <w:r>
              <w:rPr>
                <w:rStyle w:val="IndexLink"/>
                <w:rtl w:val="true"/>
              </w:rPr>
              <w:t>به زبانهای فرانسوی و انگلیسی</w:t>
            </w:r>
            <w:r>
              <w:rPr>
                <w:rStyle w:val="IndexLink"/>
                <w:rtl w:val="true"/>
              </w:rPr>
              <w:tab/>
            </w:r>
            <w:r>
              <w:rPr>
                <w:rStyle w:val="IndexLink"/>
              </w:rPr>
              <w:t>243</w:t>
            </w:r>
          </w:hyperlink>
        </w:p>
        <w:p>
          <w:pPr>
            <w:pStyle w:val="Contents3"/>
            <w:tabs>
              <w:tab w:val="clear" w:pos="8459"/>
              <w:tab w:val="right" w:pos="9026" w:leader="dot"/>
            </w:tabs>
            <w:rPr/>
          </w:pPr>
          <w:hyperlink w:anchor="__RefHeading___Toc6950625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صدوچهل و ششمین اجلاس شورای اجرایی یونسکو پاریس </w:t>
            </w:r>
            <w:r>
              <w:rPr>
                <w:rStyle w:val="IndexLink"/>
              </w:rPr>
              <w:t>3</w:t>
            </w:r>
            <w:r>
              <w:rPr>
                <w:rStyle w:val="IndexLink"/>
                <w:rtl w:val="true"/>
              </w:rPr>
              <w:t xml:space="preserve"> </w:t>
            </w:r>
            <w:r>
              <w:rPr>
                <w:rStyle w:val="IndexLink"/>
                <w:rtl w:val="true"/>
              </w:rPr>
              <w:t xml:space="preserve">مه </w:t>
            </w:r>
            <w:r>
              <w:rPr>
                <w:rStyle w:val="IndexLink"/>
              </w:rPr>
              <w:t>1995</w:t>
            </w:r>
            <w:r>
              <w:rPr>
                <w:rStyle w:val="IndexLink"/>
                <w:rtl w:val="true"/>
              </w:rPr>
              <w:t xml:space="preserve"> </w:t>
            </w:r>
            <w:r>
              <w:rPr>
                <w:rStyle w:val="IndexLink"/>
              </w:rPr>
              <w:t>15</w:t>
            </w:r>
            <w:r>
              <w:rPr>
                <w:rStyle w:val="IndexLink"/>
                <w:rtl w:val="true"/>
              </w:rPr>
              <w:t>/</w:t>
            </w:r>
            <w:r>
              <w:rPr>
                <w:rStyle w:val="IndexLink"/>
              </w:rPr>
              <w:t>EX 146</w:t>
            </w:r>
            <w:r>
              <w:rPr>
                <w:rStyle w:val="IndexLink"/>
                <w:rtl w:val="true"/>
              </w:rPr>
              <w:tab/>
            </w:r>
            <w:r>
              <w:rPr>
                <w:rStyle w:val="IndexLink"/>
              </w:rPr>
              <w:t>248</w:t>
            </w:r>
          </w:hyperlink>
        </w:p>
        <w:p>
          <w:pPr>
            <w:pStyle w:val="Contents2"/>
            <w:tabs>
              <w:tab w:val="clear" w:pos="8743"/>
              <w:tab w:val="right" w:pos="9026" w:leader="dot"/>
            </w:tabs>
            <w:rPr/>
          </w:pPr>
          <w:hyperlink w:anchor="__RefHeading___Toc6950627_1051229030">
            <w:r>
              <w:rPr>
                <w:webHidden/>
                <w:rStyle w:val="IndexLink"/>
                <w:rtl w:val="true"/>
              </w:rPr>
              <w:t>ایکوم ،ایکوموس ایکروم و اقدامات یونسکو</w:t>
            </w:r>
            <w:r>
              <w:rPr>
                <w:rStyle w:val="IndexLink"/>
                <w:rtl w:val="true"/>
              </w:rPr>
              <w:tab/>
            </w:r>
            <w:r>
              <w:rPr>
                <w:rStyle w:val="IndexLink"/>
              </w:rPr>
              <w:t>253</w:t>
            </w:r>
          </w:hyperlink>
        </w:p>
        <w:p>
          <w:pPr>
            <w:pStyle w:val="Contents3"/>
            <w:tabs>
              <w:tab w:val="clear" w:pos="8459"/>
              <w:tab w:val="right" w:pos="9026" w:leader="dot"/>
            </w:tabs>
            <w:rPr/>
          </w:pPr>
          <w:hyperlink w:anchor="__RefHeading___Toc6950629_105122903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6950631_1051229030">
            <w:r>
              <w:rPr>
                <w:webHidden/>
                <w:rStyle w:val="IndexLink"/>
                <w:rtl w:val="true"/>
              </w:rPr>
              <w:t xml:space="preserve">وزارت فرهنگ و هنر تاریخ </w:t>
            </w:r>
            <w:r>
              <w:rPr>
                <w:rStyle w:val="IndexLink"/>
              </w:rPr>
              <w:t>14</w:t>
            </w:r>
            <w:r>
              <w:rPr>
                <w:rStyle w:val="IndexLink"/>
                <w:rtl w:val="true"/>
              </w:rPr>
              <w:t xml:space="preserve"> </w:t>
            </w:r>
            <w:r>
              <w:rPr>
                <w:rStyle w:val="IndexLink"/>
                <w:rtl w:val="true"/>
              </w:rPr>
              <w:t xml:space="preserve">ژوئن </w:t>
            </w:r>
            <w:r>
              <w:rPr>
                <w:rStyle w:val="IndexLink"/>
              </w:rPr>
              <w:t>1974</w:t>
            </w:r>
            <w:r>
              <w:rPr>
                <w:rStyle w:val="IndexLink"/>
                <w:rtl w:val="true"/>
              </w:rPr>
              <w:t xml:space="preserve"> </w:t>
            </w:r>
            <w:r>
              <w:rPr>
                <w:rStyle w:val="IndexLink"/>
                <w:rtl w:val="true"/>
              </w:rPr>
              <w:t xml:space="preserve">اساسنامه ایکوم </w:t>
            </w:r>
            <w:r>
              <w:rPr>
                <w:rStyle w:val="IndexLink"/>
                <w:rtl w:val="true"/>
              </w:rPr>
              <w:t xml:space="preserve">- </w:t>
            </w:r>
            <w:r>
              <w:rPr>
                <w:rStyle w:val="IndexLink"/>
                <w:rtl w:val="true"/>
              </w:rPr>
              <w:t xml:space="preserve">مصوب یازدهمین مجمع عمومی ایکوم </w:t>
            </w:r>
            <w:r>
              <w:rPr>
                <w:rStyle w:val="IndexLink"/>
                <w:rtl w:val="true"/>
              </w:rPr>
              <w:t xml:space="preserve">- </w:t>
            </w:r>
            <w:r>
              <w:rPr>
                <w:rStyle w:val="IndexLink"/>
                <w:rtl w:val="true"/>
              </w:rPr>
              <w:t>کپنهاک</w:t>
            </w:r>
            <w:r>
              <w:rPr>
                <w:rStyle w:val="IndexLink"/>
                <w:rtl w:val="true"/>
              </w:rPr>
              <w:tab/>
            </w:r>
            <w:r>
              <w:rPr>
                <w:rStyle w:val="IndexLink"/>
              </w:rPr>
              <w:t>255</w:t>
            </w:r>
          </w:hyperlink>
        </w:p>
        <w:p>
          <w:pPr>
            <w:pStyle w:val="Contents3"/>
            <w:tabs>
              <w:tab w:val="clear" w:pos="8459"/>
              <w:tab w:val="right" w:pos="9026" w:leader="dot"/>
            </w:tabs>
            <w:rPr/>
          </w:pPr>
          <w:hyperlink w:anchor="__RefHeading___Toc6950633_1051229030">
            <w:r>
              <w:rPr>
                <w:webHidden/>
                <w:rStyle w:val="IndexLink"/>
                <w:rtl w:val="true"/>
              </w:rPr>
              <w:t xml:space="preserve">برای بازگشت میراث فرهنگی به آنها که آنها را آفریده اند دعوت </w:t>
            </w:r>
            <w:r>
              <w:rPr>
                <w:rStyle w:val="IndexLink"/>
                <w:rtl w:val="true"/>
              </w:rPr>
              <w:t>«</w:t>
            </w:r>
            <w:r>
              <w:rPr>
                <w:rStyle w:val="IndexLink"/>
                <w:rtl w:val="true"/>
              </w:rPr>
              <w:t>عام احمد مختارامبو</w:t>
            </w:r>
            <w:r>
              <w:rPr>
                <w:rStyle w:val="IndexLink"/>
                <w:rtl w:val="true"/>
              </w:rPr>
              <w:t xml:space="preserve">» </w:t>
            </w:r>
            <w:r>
              <w:rPr>
                <w:rStyle w:val="IndexLink"/>
                <w:rtl w:val="true"/>
              </w:rPr>
              <w:t>مدیر کل یونسکو</w:t>
            </w:r>
            <w:r>
              <w:rPr>
                <w:rStyle w:val="IndexLink"/>
                <w:rtl w:val="true"/>
              </w:rPr>
              <w:tab/>
            </w:r>
            <w:r>
              <w:rPr>
                <w:rStyle w:val="IndexLink"/>
              </w:rPr>
              <w:t>266</w:t>
            </w:r>
          </w:hyperlink>
        </w:p>
        <w:p>
          <w:pPr>
            <w:pStyle w:val="Contents3"/>
            <w:tabs>
              <w:tab w:val="clear" w:pos="8459"/>
              <w:tab w:val="right" w:pos="9026" w:leader="dot"/>
            </w:tabs>
            <w:rPr/>
          </w:pPr>
          <w:hyperlink w:anchor="__RefHeading___Toc6950635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5</w:t>
            </w:r>
            <w:r>
              <w:rPr>
                <w:rStyle w:val="IndexLink"/>
                <w:rtl w:val="true"/>
              </w:rPr>
              <w:t>-</w:t>
            </w:r>
            <w:r>
              <w:rPr>
                <w:rStyle w:val="IndexLink"/>
              </w:rPr>
              <w:t>2</w:t>
            </w:r>
            <w:r>
              <w:rPr>
                <w:rStyle w:val="IndexLink"/>
                <w:rtl w:val="true"/>
              </w:rPr>
              <w:t>-</w:t>
            </w:r>
            <w:r>
              <w:rPr>
                <w:rStyle w:val="IndexLink"/>
              </w:rPr>
              <w:t>4326/28</w:t>
            </w:r>
            <w:r>
              <w:rPr>
                <w:rStyle w:val="IndexLink"/>
                <w:rtl w:val="true"/>
              </w:rPr>
              <w:t xml:space="preserve">، تاریخ </w:t>
            </w:r>
            <w:r>
              <w:rPr>
                <w:rStyle w:val="IndexLink"/>
              </w:rPr>
              <w:t>58/1/14</w:t>
            </w:r>
            <w:r>
              <w:rPr>
                <w:rStyle w:val="IndexLink"/>
                <w:rtl w:val="true"/>
              </w:rPr>
              <w:tab/>
            </w:r>
            <w:r>
              <w:rPr>
                <w:rStyle w:val="IndexLink"/>
              </w:rPr>
              <w:t>269</w:t>
            </w:r>
          </w:hyperlink>
        </w:p>
        <w:p>
          <w:pPr>
            <w:pStyle w:val="Contents3"/>
            <w:tabs>
              <w:tab w:val="clear" w:pos="8459"/>
              <w:tab w:val="right" w:pos="9026" w:leader="dot"/>
            </w:tabs>
            <w:rPr/>
          </w:pPr>
          <w:hyperlink w:anchor="__RefHeading___Toc6950637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در ایران</w:t>
            </w:r>
            <w:r>
              <w:rPr>
                <w:rStyle w:val="IndexLink"/>
                <w:rtl w:val="true"/>
              </w:rPr>
              <w:tab/>
            </w:r>
            <w:r>
              <w:rPr>
                <w:rStyle w:val="IndexLink"/>
              </w:rPr>
              <w:t>270</w:t>
            </w:r>
          </w:hyperlink>
        </w:p>
        <w:p>
          <w:pPr>
            <w:pStyle w:val="Contents3"/>
            <w:tabs>
              <w:tab w:val="clear" w:pos="8459"/>
              <w:tab w:val="right" w:pos="9026" w:leader="dot"/>
            </w:tabs>
            <w:rPr/>
          </w:pPr>
          <w:hyperlink w:anchor="__RefHeading___Toc6950639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در ایران</w:t>
            </w:r>
            <w:r>
              <w:rPr>
                <w:rStyle w:val="IndexLink"/>
                <w:rtl w:val="true"/>
              </w:rPr>
              <w:tab/>
            </w:r>
            <w:r>
              <w:rPr>
                <w:rStyle w:val="IndexLink"/>
              </w:rPr>
              <w:t>271</w:t>
            </w:r>
          </w:hyperlink>
        </w:p>
        <w:p>
          <w:pPr>
            <w:pStyle w:val="Contents3"/>
            <w:tabs>
              <w:tab w:val="clear" w:pos="8459"/>
              <w:tab w:val="right" w:pos="9026" w:leader="dot"/>
            </w:tabs>
            <w:rPr/>
          </w:pPr>
          <w:hyperlink w:anchor="__RefHeading___Toc6950641_1051229030">
            <w:r>
              <w:rPr>
                <w:webHidden/>
                <w:rStyle w:val="IndexLink"/>
                <w:rtl w:val="true"/>
              </w:rPr>
              <w:t xml:space="preserve">نمایندگی ثابت 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62</w:t>
            </w:r>
            <w:r>
              <w:rPr>
                <w:rStyle w:val="IndexLink"/>
                <w:rtl w:val="true"/>
              </w:rPr>
              <w:t xml:space="preserve"> - </w:t>
            </w:r>
            <w:r>
              <w:rPr>
                <w:rStyle w:val="IndexLink"/>
              </w:rPr>
              <w:t>3038/119</w:t>
            </w:r>
            <w:r>
              <w:rPr>
                <w:rStyle w:val="IndexLink"/>
                <w:rtl w:val="true"/>
              </w:rPr>
              <w:t xml:space="preserve"> </w:t>
            </w:r>
            <w:r>
              <w:rPr>
                <w:rStyle w:val="IndexLink"/>
                <w:rtl w:val="true"/>
              </w:rPr>
              <w:t xml:space="preserve">ن ث تاریخ </w:t>
            </w:r>
            <w:r>
              <w:rPr>
                <w:rStyle w:val="IndexLink"/>
              </w:rPr>
              <w:t>1359/2/24</w:t>
            </w:r>
            <w:r>
              <w:rPr>
                <w:rStyle w:val="IndexLink"/>
                <w:rtl w:val="true"/>
              </w:rPr>
              <w:t xml:space="preserve"> </w:t>
            </w:r>
            <w:r>
              <w:rPr>
                <w:rStyle w:val="IndexLink"/>
                <w:rtl w:val="true"/>
              </w:rPr>
              <w:t>پیوست دارد</w:t>
            </w:r>
            <w:r>
              <w:rPr>
                <w:rStyle w:val="IndexLink"/>
                <w:rtl w:val="true"/>
              </w:rPr>
              <w:t>.</w:t>
              <w:tab/>
            </w:r>
            <w:r>
              <w:rPr>
                <w:rStyle w:val="IndexLink"/>
              </w:rPr>
              <w:t>274</w:t>
            </w:r>
          </w:hyperlink>
        </w:p>
        <w:p>
          <w:pPr>
            <w:pStyle w:val="Contents3"/>
            <w:tabs>
              <w:tab w:val="clear" w:pos="8459"/>
              <w:tab w:val="right" w:pos="9026" w:leader="dot"/>
            </w:tabs>
            <w:rPr/>
          </w:pPr>
          <w:hyperlink w:anchor="__RefHeading___Toc6950643_1051229030">
            <w:r>
              <w:rPr>
                <w:webHidden/>
                <w:rStyle w:val="IndexLink"/>
                <w:rtl w:val="true"/>
              </w:rPr>
              <w:t xml:space="preserve">نمایندگی ثابت 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1</w:t>
            </w:r>
            <w:r>
              <w:rPr>
                <w:rStyle w:val="IndexLink"/>
                <w:rtl w:val="true"/>
              </w:rPr>
              <w:t>-</w:t>
            </w:r>
            <w:r>
              <w:rPr>
                <w:rStyle w:val="IndexLink"/>
              </w:rPr>
              <w:t>4</w:t>
            </w:r>
            <w:r>
              <w:rPr>
                <w:rStyle w:val="IndexLink"/>
                <w:rtl w:val="true"/>
              </w:rPr>
              <w:t>-</w:t>
            </w:r>
            <w:r>
              <w:rPr>
                <w:rStyle w:val="IndexLink"/>
              </w:rPr>
              <w:t>4</w:t>
            </w:r>
            <w:r>
              <w:rPr>
                <w:rStyle w:val="IndexLink"/>
                <w:rtl w:val="true"/>
              </w:rPr>
              <w:t>-</w:t>
            </w:r>
            <w:r>
              <w:rPr>
                <w:rStyle w:val="IndexLink"/>
              </w:rPr>
              <w:t>3106/119</w:t>
            </w:r>
            <w:r>
              <w:rPr>
                <w:rStyle w:val="IndexLink"/>
                <w:rtl w:val="true"/>
              </w:rPr>
              <w:tab/>
            </w:r>
            <w:r>
              <w:rPr>
                <w:rStyle w:val="IndexLink"/>
              </w:rPr>
              <w:t>277</w:t>
            </w:r>
          </w:hyperlink>
        </w:p>
        <w:p>
          <w:pPr>
            <w:pStyle w:val="Contents3"/>
            <w:tabs>
              <w:tab w:val="clear" w:pos="8459"/>
              <w:tab w:val="right" w:pos="9026" w:leader="dot"/>
            </w:tabs>
            <w:rPr/>
          </w:pPr>
          <w:hyperlink w:anchor="__RefHeading___Toc6950645_1051229030">
            <w:r>
              <w:rPr>
                <w:webHidden/>
                <w:rStyle w:val="IndexLink"/>
                <w:rtl w:val="true"/>
              </w:rPr>
              <w:t xml:space="preserve">کمیسیون ملی یونسکو در ایران شماره </w:t>
            </w:r>
            <w:r>
              <w:rPr>
                <w:rStyle w:val="IndexLink"/>
              </w:rPr>
              <w:t>1</w:t>
            </w:r>
            <w:r>
              <w:rPr>
                <w:rStyle w:val="IndexLink"/>
                <w:rtl w:val="true"/>
              </w:rPr>
              <w:t>-</w:t>
            </w:r>
            <w:r>
              <w:rPr>
                <w:rStyle w:val="IndexLink"/>
              </w:rPr>
              <w:t>1</w:t>
            </w:r>
            <w:r>
              <w:rPr>
                <w:rStyle w:val="IndexLink"/>
                <w:rtl w:val="true"/>
              </w:rPr>
              <w:t>-</w:t>
            </w:r>
            <w:r>
              <w:rPr>
                <w:rStyle w:val="IndexLink"/>
              </w:rPr>
              <w:t>974/8</w:t>
            </w:r>
            <w:r>
              <w:rPr>
                <w:rStyle w:val="IndexLink"/>
                <w:rtl w:val="true"/>
              </w:rPr>
              <w:t xml:space="preserve"> </w:t>
            </w:r>
            <w:r>
              <w:rPr>
                <w:rStyle w:val="IndexLink"/>
                <w:rtl w:val="true"/>
              </w:rPr>
              <w:t xml:space="preserve">تاریخ </w:t>
            </w:r>
            <w:r>
              <w:rPr>
                <w:rStyle w:val="IndexLink"/>
              </w:rPr>
              <w:t>1359/4/28</w:t>
            </w:r>
            <w:r>
              <w:rPr>
                <w:rStyle w:val="IndexLink"/>
                <w:rtl w:val="true"/>
              </w:rPr>
              <w:tab/>
            </w:r>
            <w:r>
              <w:rPr>
                <w:rStyle w:val="IndexLink"/>
              </w:rPr>
              <w:t>278</w:t>
            </w:r>
          </w:hyperlink>
        </w:p>
        <w:p>
          <w:pPr>
            <w:pStyle w:val="Contents3"/>
            <w:tabs>
              <w:tab w:val="clear" w:pos="8459"/>
              <w:tab w:val="right" w:pos="9026" w:leader="dot"/>
            </w:tabs>
            <w:rPr/>
          </w:pPr>
          <w:hyperlink w:anchor="__RefHeading___Toc6950647_1051229030">
            <w:r>
              <w:rPr>
                <w:webHidden/>
                <w:rStyle w:val="IndexLink"/>
                <w:rtl w:val="true"/>
              </w:rPr>
              <w:t xml:space="preserve">رضا داوری اردکانی سرپرست کمیسیون ملی یونسکو در ایران </w:t>
            </w:r>
            <w:r>
              <w:rPr>
                <w:rStyle w:val="IndexLink"/>
                <w:rtl w:val="true"/>
              </w:rPr>
              <w:t>[</w:t>
            </w:r>
            <w:r>
              <w:rPr>
                <w:rStyle w:val="IndexLink"/>
                <w:rtl w:val="true"/>
              </w:rPr>
              <w:t>امضا</w:t>
            </w:r>
            <w:r>
              <w:rPr>
                <w:rStyle w:val="IndexLink"/>
                <w:rtl w:val="true"/>
              </w:rPr>
              <w:t>]</w:t>
              <w:tab/>
            </w:r>
            <w:r>
              <w:rPr>
                <w:rStyle w:val="IndexLink"/>
              </w:rPr>
              <w:t>279</w:t>
            </w:r>
          </w:hyperlink>
        </w:p>
        <w:p>
          <w:pPr>
            <w:pStyle w:val="Contents3"/>
            <w:tabs>
              <w:tab w:val="clear" w:pos="8459"/>
              <w:tab w:val="right" w:pos="9026" w:leader="dot"/>
            </w:tabs>
            <w:rPr/>
          </w:pPr>
          <w:hyperlink w:anchor="__RefHeading___Toc6950649_1051229030">
            <w:r>
              <w:rPr>
                <w:webHidden/>
                <w:rStyle w:val="IndexLink"/>
                <w:rtl w:val="true"/>
              </w:rPr>
              <w:t xml:space="preserve">نمایندگی ثابت ایران در سازمان تربیتی و علمی و فرهنگی ملل متحد، شماره </w:t>
            </w:r>
            <w:r>
              <w:rPr>
                <w:rStyle w:val="IndexLink"/>
              </w:rPr>
              <w:t>5</w:t>
            </w:r>
            <w:r>
              <w:rPr>
                <w:rStyle w:val="IndexLink"/>
                <w:rtl w:val="true"/>
              </w:rPr>
              <w:t xml:space="preserve"> - </w:t>
            </w:r>
            <w:r>
              <w:rPr>
                <w:rStyle w:val="IndexLink"/>
              </w:rPr>
              <w:t>4506/119</w:t>
            </w:r>
            <w:r>
              <w:rPr>
                <w:rStyle w:val="IndexLink"/>
                <w:rtl w:val="true"/>
              </w:rPr>
              <w:t xml:space="preserve"> </w:t>
            </w:r>
            <w:r>
              <w:rPr>
                <w:rStyle w:val="IndexLink"/>
                <w:rtl w:val="true"/>
              </w:rPr>
              <w:t xml:space="preserve">، تاریخ </w:t>
            </w:r>
            <w:r>
              <w:rPr>
                <w:rStyle w:val="IndexLink"/>
              </w:rPr>
              <w:t>1360/11/21</w:t>
            </w:r>
            <w:r>
              <w:rPr>
                <w:rStyle w:val="IndexLink"/>
                <w:rtl w:val="true"/>
              </w:rPr>
              <w:t xml:space="preserve"> </w:t>
            </w:r>
            <w:r>
              <w:rPr>
                <w:rStyle w:val="IndexLink"/>
                <w:rtl w:val="true"/>
              </w:rPr>
              <w:t>پیوست دارد</w:t>
            </w:r>
            <w:r>
              <w:rPr>
                <w:rStyle w:val="IndexLink"/>
                <w:rtl w:val="true"/>
              </w:rPr>
              <w:t>.</w:t>
              <w:tab/>
            </w:r>
            <w:r>
              <w:rPr>
                <w:rStyle w:val="IndexLink"/>
              </w:rPr>
              <w:t>279</w:t>
            </w:r>
          </w:hyperlink>
        </w:p>
        <w:p>
          <w:pPr>
            <w:pStyle w:val="Contents3"/>
            <w:tabs>
              <w:tab w:val="clear" w:pos="8459"/>
              <w:tab w:val="right" w:pos="9026" w:leader="dot"/>
            </w:tabs>
            <w:rPr/>
          </w:pPr>
          <w:hyperlink w:anchor="__RefHeading___Toc6950651_1051229030">
            <w:r>
              <w:rPr>
                <w:webHidden/>
                <w:rStyle w:val="IndexLink"/>
                <w:rtl w:val="true"/>
              </w:rPr>
              <w:t xml:space="preserve">گزارش هیئت اعزامی ایران به اجلاس ایکروم واقع در رُم رم </w:t>
            </w:r>
            <w:r>
              <w:rPr>
                <w:rStyle w:val="IndexLink"/>
                <w:rtl w:val="true"/>
              </w:rPr>
              <w:t xml:space="preserve">/ </w:t>
            </w:r>
            <w:r>
              <w:rPr>
                <w:rStyle w:val="IndexLink"/>
              </w:rPr>
              <w:t>1983</w:t>
            </w:r>
            <w:r>
              <w:rPr>
                <w:rStyle w:val="IndexLink"/>
                <w:rtl w:val="true"/>
              </w:rPr>
              <w:tab/>
            </w:r>
            <w:r>
              <w:rPr>
                <w:rStyle w:val="IndexLink"/>
              </w:rPr>
              <w:t>280</w:t>
            </w:r>
          </w:hyperlink>
        </w:p>
        <w:p>
          <w:pPr>
            <w:pStyle w:val="Contents3"/>
            <w:tabs>
              <w:tab w:val="clear" w:pos="8459"/>
              <w:tab w:val="right" w:pos="9026" w:leader="dot"/>
            </w:tabs>
            <w:rPr/>
          </w:pPr>
          <w:hyperlink w:anchor="__RefHeading___Toc6950653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1</w:t>
            </w:r>
            <w:r>
              <w:rPr>
                <w:rStyle w:val="IndexLink"/>
                <w:rtl w:val="true"/>
              </w:rPr>
              <w:t>-</w:t>
            </w:r>
            <w:r>
              <w:rPr>
                <w:rStyle w:val="IndexLink"/>
              </w:rPr>
              <w:t>8</w:t>
            </w:r>
            <w:r>
              <w:rPr>
                <w:rStyle w:val="IndexLink"/>
                <w:rtl w:val="true"/>
              </w:rPr>
              <w:t>-</w:t>
            </w:r>
            <w:r>
              <w:rPr>
                <w:rStyle w:val="IndexLink"/>
              </w:rPr>
              <w:t>4121/20</w:t>
            </w:r>
            <w:r>
              <w:rPr>
                <w:rStyle w:val="IndexLink"/>
                <w:rtl w:val="true"/>
              </w:rPr>
              <w:t xml:space="preserve">، تاریخ </w:t>
            </w:r>
            <w:r>
              <w:rPr>
                <w:rStyle w:val="IndexLink"/>
              </w:rPr>
              <w:t>92/8/90</w:t>
            </w:r>
            <w:r>
              <w:rPr>
                <w:rStyle w:val="IndexLink"/>
                <w:rtl w:val="true"/>
              </w:rPr>
              <w:t xml:space="preserve"> </w:t>
            </w:r>
            <w:r>
              <w:rPr>
                <w:rStyle w:val="IndexLink"/>
                <w:rtl w:val="true"/>
              </w:rPr>
              <w:t>پیوست دارد</w:t>
            </w:r>
            <w:r>
              <w:rPr>
                <w:rStyle w:val="IndexLink"/>
                <w:rtl w:val="true"/>
              </w:rPr>
              <w:t>.</w:t>
              <w:tab/>
            </w:r>
            <w:r>
              <w:rPr>
                <w:rStyle w:val="IndexLink"/>
              </w:rPr>
              <w:t>286</w:t>
            </w:r>
          </w:hyperlink>
        </w:p>
        <w:p>
          <w:pPr>
            <w:pStyle w:val="Contents3"/>
            <w:tabs>
              <w:tab w:val="clear" w:pos="8459"/>
              <w:tab w:val="right" w:pos="9026" w:leader="dot"/>
            </w:tabs>
            <w:rPr/>
          </w:pPr>
          <w:hyperlink w:anchor="__RefHeading___Toc6950655_1051229030">
            <w:r>
              <w:rPr>
                <w:webHidden/>
                <w:rStyle w:val="IndexLink"/>
                <w:rtl w:val="true"/>
              </w:rPr>
              <w:t xml:space="preserve">نمایندگی ثابت </w:t>
            </w:r>
            <w:r>
              <w:rPr>
                <w:rStyle w:val="IndexLink"/>
                <w:rtl w:val="true"/>
              </w:rPr>
              <w:t>.</w:t>
            </w:r>
            <w:r>
              <w:rPr>
                <w:rStyle w:val="IndexLink"/>
                <w:rtl w:val="true"/>
              </w:rPr>
              <w:t>ج</w:t>
            </w:r>
            <w:r>
              <w:rPr>
                <w:rStyle w:val="IndexLink"/>
                <w:rtl w:val="true"/>
              </w:rPr>
              <w:t xml:space="preserve">. </w:t>
            </w:r>
            <w:r>
              <w:rPr>
                <w:rStyle w:val="IndexLink"/>
                <w:rtl w:val="true"/>
              </w:rPr>
              <w:t xml:space="preserve">ا ایران در سازمان تربیتی ،علمی و فرهنگی ملل متحد </w:t>
            </w:r>
            <w:r>
              <w:rPr>
                <w:rStyle w:val="IndexLink"/>
                <w:rtl w:val="true"/>
              </w:rPr>
              <w:t>(</w:t>
            </w:r>
            <w:r>
              <w:rPr>
                <w:rStyle w:val="IndexLink"/>
                <w:rtl w:val="true"/>
              </w:rPr>
              <w:t>یونسکو</w:t>
            </w:r>
            <w:r>
              <w:rPr>
                <w:rStyle w:val="IndexLink"/>
                <w:rtl w:val="true"/>
              </w:rPr>
              <w:t>)</w:t>
              <w:tab/>
            </w:r>
            <w:r>
              <w:rPr>
                <w:rStyle w:val="IndexLink"/>
              </w:rPr>
              <w:t>287</w:t>
            </w:r>
          </w:hyperlink>
        </w:p>
        <w:p>
          <w:pPr>
            <w:pStyle w:val="Contents3"/>
            <w:tabs>
              <w:tab w:val="clear" w:pos="8459"/>
              <w:tab w:val="right" w:pos="9026" w:leader="dot"/>
            </w:tabs>
            <w:rPr/>
          </w:pPr>
          <w:hyperlink w:anchor="__RefHeading___Toc6950657_1051229030">
            <w:r>
              <w:rPr>
                <w:webHidden/>
                <w:rStyle w:val="IndexLink"/>
                <w:rtl w:val="true"/>
              </w:rPr>
              <w:t>ج</w:t>
            </w:r>
            <w:r>
              <w:rPr>
                <w:rStyle w:val="IndexLink"/>
                <w:rtl w:val="true"/>
              </w:rPr>
              <w:t>.</w:t>
            </w:r>
            <w:r>
              <w:rPr>
                <w:rStyle w:val="IndexLink"/>
                <w:rtl w:val="true"/>
              </w:rPr>
              <w:t>ا</w:t>
            </w:r>
            <w:r>
              <w:rPr>
                <w:rStyle w:val="IndexLink"/>
                <w:rtl w:val="true"/>
              </w:rPr>
              <w:t>.</w:t>
            </w:r>
            <w:r>
              <w:rPr>
                <w:rStyle w:val="IndexLink"/>
                <w:rtl w:val="true"/>
              </w:rPr>
              <w:t xml:space="preserve">ایران وزارت فرهنگ و آموزش عالی تاریخ </w:t>
            </w:r>
            <w:r>
              <w:rPr>
                <w:rStyle w:val="IndexLink"/>
              </w:rPr>
              <w:t>63/11/28</w:t>
            </w:r>
            <w:r>
              <w:rPr>
                <w:rStyle w:val="IndexLink"/>
                <w:rtl w:val="true"/>
              </w:rPr>
              <w:t xml:space="preserve"> </w:t>
            </w:r>
            <w:r>
              <w:rPr>
                <w:rStyle w:val="IndexLink"/>
                <w:rtl w:val="true"/>
              </w:rPr>
              <w:t xml:space="preserve">شماره </w:t>
            </w:r>
            <w:r>
              <w:rPr>
                <w:rStyle w:val="IndexLink"/>
              </w:rPr>
              <w:t>65/9123</w:t>
            </w:r>
            <w:r>
              <w:rPr>
                <w:rStyle w:val="IndexLink"/>
                <w:rtl w:val="true"/>
              </w:rPr>
              <w:tab/>
            </w:r>
            <w:r>
              <w:rPr>
                <w:rStyle w:val="IndexLink"/>
              </w:rPr>
              <w:t>288</w:t>
            </w:r>
          </w:hyperlink>
        </w:p>
        <w:p>
          <w:pPr>
            <w:pStyle w:val="Contents3"/>
            <w:tabs>
              <w:tab w:val="clear" w:pos="8459"/>
              <w:tab w:val="right" w:pos="9026" w:leader="dot"/>
            </w:tabs>
            <w:rPr/>
          </w:pPr>
          <w:hyperlink w:anchor="__RefHeading___Toc6950659_1051229030">
            <w:r>
              <w:rPr>
                <w:webHidden/>
                <w:rStyle w:val="IndexLink"/>
                <w:rtl w:val="true"/>
              </w:rPr>
              <w:t>نمایندگی ثابت ج</w:t>
            </w:r>
            <w:r>
              <w:rPr>
                <w:rStyle w:val="IndexLink"/>
                <w:rtl w:val="true"/>
              </w:rPr>
              <w:t>.</w:t>
            </w:r>
            <w:r>
              <w:rPr>
                <w:rStyle w:val="IndexLink"/>
                <w:rtl w:val="true"/>
              </w:rPr>
              <w:t>ا</w:t>
            </w:r>
            <w:r>
              <w:rPr>
                <w:rStyle w:val="IndexLink"/>
                <w:rtl w:val="true"/>
              </w:rPr>
              <w:t>.</w:t>
            </w:r>
            <w:r>
              <w:rPr>
                <w:rStyle w:val="IndexLink"/>
                <w:rtl w:val="true"/>
              </w:rPr>
              <w:t>ایران در سازمان تربیتی، علمی، و فرهنگی ملل متحد</w:t>
            </w:r>
            <w:r>
              <w:rPr>
                <w:rStyle w:val="IndexLink"/>
                <w:rtl w:val="true"/>
              </w:rPr>
              <w:tab/>
            </w:r>
            <w:r>
              <w:rPr>
                <w:rStyle w:val="IndexLink"/>
              </w:rPr>
              <w:t>288</w:t>
            </w:r>
          </w:hyperlink>
        </w:p>
        <w:p>
          <w:pPr>
            <w:pStyle w:val="Contents3"/>
            <w:tabs>
              <w:tab w:val="clear" w:pos="8459"/>
              <w:tab w:val="right" w:pos="9026" w:leader="dot"/>
            </w:tabs>
            <w:rPr/>
          </w:pPr>
          <w:hyperlink w:anchor="__RefHeading___Toc6950661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4.6/7.1/20</w:t>
            </w:r>
            <w:r>
              <w:rPr>
                <w:rStyle w:val="IndexLink"/>
                <w:rtl w:val="true"/>
              </w:rPr>
              <w:t>/</w:t>
            </w:r>
            <w:r>
              <w:rPr>
                <w:rStyle w:val="IndexLink"/>
              </w:rPr>
              <w:t>DG</w:t>
            </w:r>
            <w:r>
              <w:rPr>
                <w:rStyle w:val="IndexLink"/>
                <w:rtl w:val="true"/>
              </w:rPr>
              <w:t xml:space="preserve"> </w:t>
            </w:r>
            <w:r>
              <w:rPr>
                <w:rStyle w:val="IndexLink"/>
                <w:rtl w:val="true"/>
              </w:rPr>
              <w:t xml:space="preserve">، تاریخ </w:t>
            </w:r>
            <w:r>
              <w:rPr>
                <w:rStyle w:val="IndexLink"/>
              </w:rPr>
              <w:t>30</w:t>
            </w:r>
            <w:r>
              <w:rPr>
                <w:rStyle w:val="IndexLink"/>
                <w:rtl w:val="true"/>
              </w:rPr>
              <w:t xml:space="preserve"> </w:t>
            </w:r>
            <w:r>
              <w:rPr>
                <w:rStyle w:val="IndexLink"/>
                <w:rtl w:val="true"/>
              </w:rPr>
              <w:t xml:space="preserve">سپتامبر </w:t>
            </w:r>
            <w:r>
              <w:rPr>
                <w:rStyle w:val="IndexLink"/>
              </w:rPr>
              <w:t>1991</w:t>
            </w:r>
            <w:r>
              <w:rPr>
                <w:rStyle w:val="IndexLink"/>
                <w:rtl w:val="true"/>
              </w:rPr>
              <w:tab/>
            </w:r>
            <w:r>
              <w:rPr>
                <w:rStyle w:val="IndexLink"/>
              </w:rPr>
              <w:t>289</w:t>
            </w:r>
          </w:hyperlink>
        </w:p>
        <w:p>
          <w:pPr>
            <w:pStyle w:val="Contents3"/>
            <w:tabs>
              <w:tab w:val="clear" w:pos="8459"/>
              <w:tab w:val="right" w:pos="9026" w:leader="dot"/>
            </w:tabs>
            <w:rPr/>
          </w:pPr>
          <w:hyperlink w:anchor="__RefHeading___Toc6950663_1051229030">
            <w:r>
              <w:rPr>
                <w:webHidden/>
                <w:rStyle w:val="IndexLink"/>
                <w:rtl w:val="true"/>
              </w:rPr>
              <w:t>سفارت جمهوری اسلامی ایران صنعا</w:t>
            </w:r>
            <w:r>
              <w:rPr>
                <w:rStyle w:val="IndexLink"/>
                <w:rtl w:val="true"/>
              </w:rPr>
              <w:tab/>
            </w:r>
            <w:r>
              <w:rPr>
                <w:rStyle w:val="IndexLink"/>
              </w:rPr>
              <w:t>290</w:t>
            </w:r>
          </w:hyperlink>
        </w:p>
        <w:p>
          <w:pPr>
            <w:pStyle w:val="Contents3"/>
            <w:tabs>
              <w:tab w:val="clear" w:pos="8459"/>
              <w:tab w:val="right" w:pos="9026" w:leader="dot"/>
            </w:tabs>
            <w:rPr/>
          </w:pPr>
          <w:hyperlink w:anchor="__RefHeading___Toc6950665_1051229030">
            <w:r>
              <w:rPr>
                <w:webHidden/>
                <w:rStyle w:val="IndexLink"/>
                <w:rtl w:val="true"/>
              </w:rPr>
              <w:t>نمایندگی ثابت ج</w:t>
            </w:r>
            <w:r>
              <w:rPr>
                <w:rStyle w:val="IndexLink"/>
                <w:rtl w:val="true"/>
              </w:rPr>
              <w:t xml:space="preserve">. </w:t>
            </w:r>
            <w:r>
              <w:rPr>
                <w:rStyle w:val="IndexLink"/>
                <w:rtl w:val="true"/>
              </w:rPr>
              <w:t>ا</w:t>
            </w:r>
            <w:r>
              <w:rPr>
                <w:rStyle w:val="IndexLink"/>
                <w:rtl w:val="true"/>
              </w:rPr>
              <w:t xml:space="preserve">. </w:t>
            </w:r>
            <w:r>
              <w:rPr>
                <w:rStyle w:val="IndexLink"/>
                <w:rtl w:val="true"/>
              </w:rPr>
              <w:t xml:space="preserve">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592/11939</w:t>
            </w:r>
            <w:r>
              <w:rPr>
                <w:rStyle w:val="IndexLink"/>
                <w:rtl w:val="true"/>
              </w:rPr>
              <w:t xml:space="preserve"> </w:t>
            </w:r>
            <w:r>
              <w:rPr>
                <w:rStyle w:val="IndexLink"/>
                <w:rtl w:val="true"/>
              </w:rPr>
              <w:t xml:space="preserve">تاریخ </w:t>
            </w:r>
            <w:r>
              <w:rPr>
                <w:rStyle w:val="IndexLink"/>
              </w:rPr>
              <w:t>70/9/1</w:t>
            </w:r>
            <w:r>
              <w:rPr>
                <w:rStyle w:val="IndexLink"/>
                <w:rtl w:val="true"/>
              </w:rPr>
              <w:t xml:space="preserve"> </w:t>
            </w:r>
            <w:r>
              <w:rPr>
                <w:rStyle w:val="IndexLink"/>
                <w:rtl w:val="true"/>
              </w:rPr>
              <w:t>پیوست دارد</w:t>
            </w:r>
            <w:r>
              <w:rPr>
                <w:rStyle w:val="IndexLink"/>
                <w:rtl w:val="true"/>
              </w:rPr>
              <w:t>.</w:t>
              <w:tab/>
            </w:r>
            <w:r>
              <w:rPr>
                <w:rStyle w:val="IndexLink"/>
              </w:rPr>
              <w:t>291</w:t>
            </w:r>
          </w:hyperlink>
        </w:p>
        <w:p>
          <w:pPr>
            <w:pStyle w:val="Contents2"/>
            <w:tabs>
              <w:tab w:val="clear" w:pos="8743"/>
              <w:tab w:val="right" w:pos="9026" w:leader="dot"/>
            </w:tabs>
            <w:rPr/>
          </w:pPr>
          <w:hyperlink w:anchor="__RefHeading___Toc6950667_1051229030">
            <w:r>
              <w:rPr>
                <w:webHidden/>
                <w:rStyle w:val="IndexLink"/>
                <w:rtl w:val="true"/>
              </w:rPr>
              <w:t xml:space="preserve">برنامه هاي اقیانوس شناسی و آب شناسی </w:t>
            </w:r>
            <w:r>
              <w:rPr>
                <w:rStyle w:val="IndexLink"/>
                <w:rtl w:val="true"/>
              </w:rPr>
              <w:t>(</w:t>
            </w:r>
            <w:r>
              <w:rPr>
                <w:rStyle w:val="IndexLink"/>
                <w:rtl w:val="true"/>
              </w:rPr>
              <w:t>هيدرولوژی</w:t>
            </w:r>
            <w:r>
              <w:rPr>
                <w:rStyle w:val="IndexLink"/>
                <w:rtl w:val="true"/>
              </w:rPr>
              <w:t xml:space="preserve">) </w:t>
            </w:r>
            <w:r>
              <w:rPr>
                <w:rStyle w:val="IndexLink"/>
                <w:rtl w:val="true"/>
              </w:rPr>
              <w:t>یونسکو کنفرانس ها و اقدامات</w:t>
            </w:r>
            <w:r>
              <w:rPr>
                <w:rStyle w:val="IndexLink"/>
                <w:rtl w:val="true"/>
              </w:rPr>
              <w:tab/>
            </w:r>
            <w:r>
              <w:rPr>
                <w:rStyle w:val="IndexLink"/>
              </w:rPr>
              <w:t>293</w:t>
            </w:r>
          </w:hyperlink>
        </w:p>
        <w:p>
          <w:pPr>
            <w:pStyle w:val="Contents3"/>
            <w:tabs>
              <w:tab w:val="clear" w:pos="8459"/>
              <w:tab w:val="right" w:pos="9026" w:leader="dot"/>
            </w:tabs>
            <w:rPr/>
          </w:pPr>
          <w:hyperlink w:anchor="__RefHeading___Toc6950669_105122903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6950671_1051229030">
            <w:r>
              <w:rPr>
                <w:webHidden/>
                <w:rStyle w:val="IndexLink"/>
                <w:rtl w:val="true"/>
              </w:rPr>
              <w:t>ج</w:t>
            </w:r>
            <w:r>
              <w:rPr>
                <w:rStyle w:val="IndexLink"/>
                <w:rtl w:val="true"/>
              </w:rPr>
              <w:t>.</w:t>
            </w:r>
            <w:r>
              <w:rPr>
                <w:rStyle w:val="IndexLink"/>
                <w:rtl w:val="true"/>
              </w:rPr>
              <w:t xml:space="preserve">ا ایران وزارت امور خارجه اداره دفتر ،حقوقی شماره </w:t>
            </w:r>
            <w:r>
              <w:rPr>
                <w:rStyle w:val="IndexLink"/>
              </w:rPr>
              <w:t>520/6286</w:t>
            </w:r>
            <w:r>
              <w:rPr>
                <w:rStyle w:val="IndexLink"/>
                <w:rtl w:val="true"/>
              </w:rPr>
              <w:t xml:space="preserve">، تاریخ </w:t>
            </w:r>
            <w:r>
              <w:rPr>
                <w:rStyle w:val="IndexLink"/>
              </w:rPr>
              <w:t>62/7/20</w:t>
            </w:r>
            <w:r>
              <w:rPr>
                <w:rStyle w:val="IndexLink"/>
                <w:rtl w:val="true"/>
              </w:rPr>
              <w:tab/>
            </w:r>
            <w:r>
              <w:rPr>
                <w:rStyle w:val="IndexLink"/>
              </w:rPr>
              <w:t>295</w:t>
            </w:r>
          </w:hyperlink>
        </w:p>
        <w:p>
          <w:pPr>
            <w:pStyle w:val="Contents3"/>
            <w:tabs>
              <w:tab w:val="clear" w:pos="8459"/>
              <w:tab w:val="right" w:pos="9026" w:leader="dot"/>
            </w:tabs>
            <w:rPr/>
          </w:pPr>
          <w:hyperlink w:anchor="__RefHeading___Toc6950673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1</w:t>
            </w:r>
            <w:r>
              <w:rPr>
                <w:rStyle w:val="IndexLink"/>
                <w:rtl w:val="true"/>
              </w:rPr>
              <w:t xml:space="preserve"> - </w:t>
            </w:r>
            <w:r>
              <w:rPr>
                <w:rStyle w:val="IndexLink"/>
              </w:rPr>
              <w:t>4153/28/5</w:t>
            </w:r>
            <w:r>
              <w:rPr>
                <w:rStyle w:val="IndexLink"/>
                <w:rtl w:val="true"/>
              </w:rPr>
              <w:t xml:space="preserve">، تاریخ </w:t>
            </w:r>
            <w:r>
              <w:rPr>
                <w:rStyle w:val="IndexLink"/>
              </w:rPr>
              <w:t>62/8/10</w:t>
            </w:r>
            <w:r>
              <w:rPr>
                <w:rStyle w:val="IndexLink"/>
                <w:rtl w:val="true"/>
              </w:rPr>
              <w:tab/>
            </w:r>
            <w:r>
              <w:rPr>
                <w:rStyle w:val="IndexLink"/>
              </w:rPr>
              <w:t>296</w:t>
            </w:r>
          </w:hyperlink>
        </w:p>
        <w:p>
          <w:pPr>
            <w:pStyle w:val="Contents3"/>
            <w:tabs>
              <w:tab w:val="clear" w:pos="8459"/>
              <w:tab w:val="right" w:pos="9026" w:leader="dot"/>
            </w:tabs>
            <w:rPr/>
          </w:pPr>
          <w:hyperlink w:anchor="__RefHeading___Toc6950675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1</w:t>
            </w:r>
            <w:r>
              <w:rPr>
                <w:rStyle w:val="IndexLink"/>
                <w:rtl w:val="true"/>
              </w:rPr>
              <w:t xml:space="preserve"> - </w:t>
            </w:r>
            <w:r>
              <w:rPr>
                <w:rStyle w:val="IndexLink"/>
              </w:rPr>
              <w:t>5</w:t>
            </w:r>
            <w:r>
              <w:rPr>
                <w:rStyle w:val="IndexLink"/>
                <w:rtl w:val="true"/>
              </w:rPr>
              <w:t xml:space="preserve"> - </w:t>
            </w:r>
            <w:r>
              <w:rPr>
                <w:rStyle w:val="IndexLink"/>
              </w:rPr>
              <w:t>4965/28</w:t>
            </w:r>
            <w:r>
              <w:rPr>
                <w:rStyle w:val="IndexLink"/>
                <w:rtl w:val="true"/>
              </w:rPr>
              <w:t xml:space="preserve">، تاریخ </w:t>
            </w:r>
            <w:r>
              <w:rPr>
                <w:rStyle w:val="IndexLink"/>
              </w:rPr>
              <w:t>62/9/30</w:t>
            </w:r>
            <w:r>
              <w:rPr>
                <w:rStyle w:val="IndexLink"/>
                <w:rtl w:val="true"/>
              </w:rPr>
              <w:tab/>
            </w:r>
            <w:r>
              <w:rPr>
                <w:rStyle w:val="IndexLink"/>
              </w:rPr>
              <w:t>296</w:t>
            </w:r>
          </w:hyperlink>
        </w:p>
        <w:p>
          <w:pPr>
            <w:pStyle w:val="Contents3"/>
            <w:tabs>
              <w:tab w:val="clear" w:pos="8459"/>
              <w:tab w:val="right" w:pos="9026" w:leader="dot"/>
            </w:tabs>
            <w:rPr/>
          </w:pPr>
          <w:hyperlink w:anchor="__RefHeading___Toc6950677_1051229030">
            <w:r>
              <w:rPr>
                <w:webHidden/>
                <w:rStyle w:val="IndexLink"/>
                <w:rtl w:val="true"/>
              </w:rPr>
              <w:t>نمایندگی ثابت ج</w:t>
            </w:r>
            <w:r>
              <w:rPr>
                <w:rStyle w:val="IndexLink"/>
                <w:rtl w:val="true"/>
              </w:rPr>
              <w:t>.</w:t>
            </w:r>
            <w:r>
              <w:rPr>
                <w:rStyle w:val="IndexLink"/>
                <w:rtl w:val="true"/>
              </w:rPr>
              <w:t>ا</w:t>
            </w:r>
            <w:r>
              <w:rPr>
                <w:rStyle w:val="IndexLink"/>
                <w:rtl w:val="true"/>
              </w:rPr>
              <w:t>.</w:t>
            </w:r>
            <w:r>
              <w:rPr>
                <w:rStyle w:val="IndexLink"/>
                <w:rtl w:val="true"/>
              </w:rPr>
              <w:t xml:space="preserve">ایران در سازمان ملی ،تربیتی ،علمی و فرهنگی ملل متحد </w:t>
            </w:r>
            <w:r>
              <w:rPr>
                <w:rStyle w:val="IndexLink"/>
                <w:rtl w:val="true"/>
              </w:rPr>
              <w:t>(</w:t>
            </w:r>
            <w:r>
              <w:rPr>
                <w:rStyle w:val="IndexLink"/>
                <w:rtl w:val="true"/>
              </w:rPr>
              <w:t>یونسکو</w:t>
            </w:r>
            <w:r>
              <w:rPr>
                <w:rStyle w:val="IndexLink"/>
                <w:rtl w:val="true"/>
              </w:rPr>
              <w:t>)</w:t>
            </w:r>
            <w:r>
              <w:rPr>
                <w:rStyle w:val="IndexLink"/>
                <w:rtl w:val="true"/>
              </w:rPr>
              <w:t xml:space="preserve">، شماره </w:t>
            </w:r>
            <w:r>
              <w:rPr>
                <w:rStyle w:val="IndexLink"/>
              </w:rPr>
              <w:t>1</w:t>
            </w:r>
            <w:r>
              <w:rPr>
                <w:rStyle w:val="IndexLink"/>
                <w:rtl w:val="true"/>
              </w:rPr>
              <w:t xml:space="preserve"> - </w:t>
            </w:r>
            <w:r>
              <w:rPr>
                <w:rStyle w:val="IndexLink"/>
              </w:rPr>
              <w:t>818/10</w:t>
            </w:r>
            <w:r>
              <w:rPr>
                <w:rStyle w:val="IndexLink"/>
                <w:rtl w:val="true"/>
              </w:rPr>
              <w:t xml:space="preserve">، تاریخ </w:t>
            </w:r>
            <w:r>
              <w:rPr>
                <w:rStyle w:val="IndexLink"/>
              </w:rPr>
              <w:t>70/11/8</w:t>
            </w:r>
            <w:r>
              <w:rPr>
                <w:rStyle w:val="IndexLink"/>
                <w:rtl w:val="true"/>
              </w:rPr>
              <w:tab/>
            </w:r>
            <w:r>
              <w:rPr>
                <w:rStyle w:val="IndexLink"/>
              </w:rPr>
              <w:t>297</w:t>
            </w:r>
          </w:hyperlink>
        </w:p>
        <w:p>
          <w:pPr>
            <w:pStyle w:val="Contents3"/>
            <w:tabs>
              <w:tab w:val="clear" w:pos="8459"/>
              <w:tab w:val="right" w:pos="9026" w:leader="dot"/>
            </w:tabs>
            <w:rPr/>
          </w:pPr>
          <w:hyperlink w:anchor="__RefHeading___Toc6950679_1051229030">
            <w:r>
              <w:rPr>
                <w:webHidden/>
                <w:rStyle w:val="IndexLink"/>
                <w:rtl w:val="true"/>
              </w:rPr>
              <w:t>نمایندگی ثابت ج</w:t>
            </w:r>
            <w:r>
              <w:rPr>
                <w:rStyle w:val="IndexLink"/>
                <w:rtl w:val="true"/>
              </w:rPr>
              <w:t xml:space="preserve">. </w:t>
            </w:r>
            <w:r>
              <w:rPr>
                <w:rStyle w:val="IndexLink"/>
                <w:rtl w:val="true"/>
              </w:rPr>
              <w:t>ا</w:t>
            </w:r>
            <w:r>
              <w:rPr>
                <w:rStyle w:val="IndexLink"/>
                <w:rtl w:val="true"/>
              </w:rPr>
              <w:t xml:space="preserve">. </w:t>
            </w:r>
            <w:r>
              <w:rPr>
                <w:rStyle w:val="IndexLink"/>
                <w:rtl w:val="true"/>
              </w:rPr>
              <w:t xml:space="preserve">ایران در سازمان ملی ،تربیتی ،علمی و فرهنگی ملل متحد </w:t>
            </w:r>
            <w:r>
              <w:rPr>
                <w:rStyle w:val="IndexLink"/>
                <w:rtl w:val="true"/>
              </w:rPr>
              <w:t>(</w:t>
            </w:r>
            <w:r>
              <w:rPr>
                <w:rStyle w:val="IndexLink"/>
                <w:rtl w:val="true"/>
              </w:rPr>
              <w:t>یونسکو</w:t>
            </w:r>
            <w:r>
              <w:rPr>
                <w:rStyle w:val="IndexLink"/>
                <w:rtl w:val="true"/>
              </w:rPr>
              <w:t>)</w:t>
            </w:r>
            <w:r>
              <w:rPr>
                <w:rStyle w:val="IndexLink"/>
                <w:rtl w:val="true"/>
              </w:rPr>
              <w:t xml:space="preserve">، شماره </w:t>
            </w:r>
            <w:r>
              <w:rPr>
                <w:rStyle w:val="IndexLink"/>
              </w:rPr>
              <w:t>1</w:t>
            </w:r>
            <w:r>
              <w:rPr>
                <w:rStyle w:val="IndexLink"/>
                <w:rtl w:val="true"/>
              </w:rPr>
              <w:t xml:space="preserve"> - </w:t>
            </w:r>
            <w:r>
              <w:rPr>
                <w:rStyle w:val="IndexLink"/>
              </w:rPr>
              <w:t>836/140</w:t>
            </w:r>
            <w:r>
              <w:rPr>
                <w:rStyle w:val="IndexLink"/>
                <w:rtl w:val="true"/>
              </w:rPr>
              <w:t xml:space="preserve"> </w:t>
            </w:r>
            <w:r>
              <w:rPr>
                <w:rStyle w:val="IndexLink"/>
                <w:rtl w:val="true"/>
              </w:rPr>
              <w:t xml:space="preserve">تاریخ </w:t>
            </w:r>
            <w:r>
              <w:rPr>
                <w:rStyle w:val="IndexLink"/>
              </w:rPr>
              <w:t>70/11/16</w:t>
            </w:r>
            <w:r>
              <w:rPr>
                <w:rStyle w:val="IndexLink"/>
                <w:rtl w:val="true"/>
              </w:rPr>
              <w:tab/>
            </w:r>
            <w:r>
              <w:rPr>
                <w:rStyle w:val="IndexLink"/>
              </w:rPr>
              <w:t>297</w:t>
            </w:r>
          </w:hyperlink>
        </w:p>
        <w:p>
          <w:pPr>
            <w:pStyle w:val="Contents3"/>
            <w:tabs>
              <w:tab w:val="clear" w:pos="8459"/>
              <w:tab w:val="right" w:pos="9026" w:leader="dot"/>
            </w:tabs>
            <w:rPr/>
          </w:pPr>
          <w:hyperlink w:anchor="__RefHeading___Toc6950681_1051229030">
            <w:r>
              <w:rPr>
                <w:webHidden/>
                <w:rStyle w:val="IndexLink"/>
                <w:rtl w:val="true"/>
              </w:rPr>
              <w:t xml:space="preserve">گزارش دومین کنفرانس بین المللی اقیانوس شناسی </w:t>
            </w:r>
            <w:r>
              <w:rPr>
                <w:rStyle w:val="IndexLink"/>
                <w:rtl w:val="true"/>
              </w:rPr>
              <w:t xml:space="preserve">« </w:t>
            </w:r>
            <w:r>
              <w:rPr>
                <w:rStyle w:val="IndexLink"/>
                <w:rtl w:val="true"/>
              </w:rPr>
              <w:t xml:space="preserve">برای استفاده پایدار از اقیانوسها در مناطق ساحلی </w:t>
            </w:r>
            <w:r>
              <w:rPr>
                <w:rStyle w:val="IndexLink"/>
                <w:rtl w:val="true"/>
              </w:rPr>
              <w:t>»</w:t>
              <w:tab/>
            </w:r>
            <w:r>
              <w:rPr>
                <w:rStyle w:val="IndexLink"/>
              </w:rPr>
              <w:t>298</w:t>
            </w:r>
          </w:hyperlink>
        </w:p>
        <w:p>
          <w:pPr>
            <w:pStyle w:val="Contents2"/>
            <w:tabs>
              <w:tab w:val="clear" w:pos="8743"/>
              <w:tab w:val="right" w:pos="9026" w:leader="dot"/>
            </w:tabs>
            <w:rPr/>
          </w:pPr>
          <w:hyperlink w:anchor="__RefHeading___Toc6950683_1051229030">
            <w:r>
              <w:rPr>
                <w:webHidden/>
                <w:rStyle w:val="IndexLink"/>
                <w:rtl w:val="true"/>
              </w:rPr>
              <w:t>سمینارها برآورد منابع مالی ،انسانی توسعه جهانی و یونسکو</w:t>
            </w:r>
            <w:r>
              <w:rPr>
                <w:rStyle w:val="IndexLink"/>
                <w:rtl w:val="true"/>
              </w:rPr>
              <w:tab/>
            </w:r>
            <w:r>
              <w:rPr>
                <w:rStyle w:val="IndexLink"/>
              </w:rPr>
              <w:t>309</w:t>
            </w:r>
          </w:hyperlink>
        </w:p>
        <w:p>
          <w:pPr>
            <w:pStyle w:val="Contents3"/>
            <w:tabs>
              <w:tab w:val="clear" w:pos="8459"/>
              <w:tab w:val="right" w:pos="9026" w:leader="dot"/>
            </w:tabs>
            <w:rPr/>
          </w:pPr>
          <w:hyperlink w:anchor="__RefHeading___Toc6950685_105122903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6950687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10</w:t>
            </w:r>
            <w:r>
              <w:rPr>
                <w:rStyle w:val="IndexLink"/>
                <w:rtl w:val="true"/>
              </w:rPr>
              <w:t>-</w:t>
            </w:r>
            <w:r>
              <w:rPr>
                <w:rStyle w:val="IndexLink"/>
              </w:rPr>
              <w:t>7</w:t>
            </w:r>
            <w:r>
              <w:rPr>
                <w:rStyle w:val="IndexLink"/>
                <w:rtl w:val="true"/>
              </w:rPr>
              <w:t xml:space="preserve">- </w:t>
            </w:r>
            <w:r>
              <w:rPr>
                <w:rStyle w:val="IndexLink"/>
              </w:rPr>
              <w:t>4164/25</w:t>
            </w:r>
            <w:r>
              <w:rPr>
                <w:rStyle w:val="IndexLink"/>
                <w:rtl w:val="true"/>
              </w:rPr>
              <w:t xml:space="preserve">، تاریخ </w:t>
            </w:r>
            <w:r>
              <w:rPr>
                <w:rStyle w:val="IndexLink"/>
              </w:rPr>
              <w:t>1357/12/22</w:t>
            </w:r>
            <w:r>
              <w:rPr>
                <w:rStyle w:val="IndexLink"/>
                <w:rtl w:val="true"/>
              </w:rPr>
              <w:tab/>
            </w:r>
            <w:r>
              <w:rPr>
                <w:rStyle w:val="IndexLink"/>
              </w:rPr>
              <w:t>311</w:t>
            </w:r>
          </w:hyperlink>
        </w:p>
        <w:p>
          <w:pPr>
            <w:pStyle w:val="Contents2"/>
            <w:tabs>
              <w:tab w:val="clear" w:pos="8743"/>
              <w:tab w:val="right" w:pos="9026" w:leader="dot"/>
            </w:tabs>
            <w:rPr/>
          </w:pPr>
          <w:hyperlink w:anchor="__RefHeading___Toc6950689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تاریخ </w:t>
            </w:r>
            <w:r>
              <w:rPr>
                <w:rStyle w:val="IndexLink"/>
              </w:rPr>
              <w:t>1361</w:t>
            </w:r>
            <w:r>
              <w:rPr>
                <w:rStyle w:val="IndexLink"/>
                <w:rtl w:val="true"/>
              </w:rPr>
              <w:t xml:space="preserve"> </w:t>
            </w:r>
            <w:r>
              <w:rPr>
                <w:rStyle w:val="IndexLink"/>
                <w:rtl w:val="true"/>
              </w:rPr>
              <w:t>کنفرانس جهانی درباره سیاست فرهنگی</w:t>
            </w:r>
            <w:r>
              <w:rPr>
                <w:rStyle w:val="IndexLink"/>
                <w:rtl w:val="true"/>
              </w:rPr>
              <w:tab/>
            </w:r>
            <w:r>
              <w:rPr>
                <w:rStyle w:val="IndexLink"/>
              </w:rPr>
              <w:t>311</w:t>
            </w:r>
          </w:hyperlink>
        </w:p>
        <w:p>
          <w:pPr>
            <w:pStyle w:val="Contents2"/>
            <w:tabs>
              <w:tab w:val="clear" w:pos="8743"/>
              <w:tab w:val="right" w:pos="9026" w:leader="dot"/>
            </w:tabs>
            <w:rPr/>
          </w:pPr>
          <w:hyperlink w:anchor="__RefHeading___Toc6950691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2</w:t>
            </w:r>
            <w:r>
              <w:rPr>
                <w:rStyle w:val="IndexLink"/>
                <w:rtl w:val="true"/>
              </w:rPr>
              <w:t>-</w:t>
            </w:r>
            <w:r>
              <w:rPr>
                <w:rStyle w:val="IndexLink"/>
              </w:rPr>
              <w:t>1</w:t>
            </w:r>
            <w:r>
              <w:rPr>
                <w:rStyle w:val="IndexLink"/>
                <w:rtl w:val="true"/>
              </w:rPr>
              <w:t>-</w:t>
            </w:r>
            <w:r>
              <w:rPr>
                <w:rStyle w:val="IndexLink"/>
              </w:rPr>
              <w:t>15</w:t>
            </w:r>
            <w:r>
              <w:rPr>
                <w:rStyle w:val="IndexLink"/>
                <w:rtl w:val="true"/>
              </w:rPr>
              <w:t xml:space="preserve">، تاریخ ژوئیه </w:t>
            </w:r>
            <w:r>
              <w:rPr>
                <w:rStyle w:val="IndexLink"/>
              </w:rPr>
              <w:t>1982</w:t>
            </w:r>
            <w:r>
              <w:rPr>
                <w:rStyle w:val="IndexLink"/>
                <w:rtl w:val="true"/>
              </w:rPr>
              <w:tab/>
            </w:r>
            <w:r>
              <w:rPr>
                <w:rStyle w:val="IndexLink"/>
              </w:rPr>
              <w:t>326</w:t>
            </w:r>
          </w:hyperlink>
        </w:p>
        <w:p>
          <w:pPr>
            <w:pStyle w:val="Contents2"/>
            <w:tabs>
              <w:tab w:val="clear" w:pos="8743"/>
              <w:tab w:val="right" w:pos="9026" w:leader="dot"/>
            </w:tabs>
            <w:rPr/>
          </w:pPr>
          <w:hyperlink w:anchor="__RefHeading___Toc6950693_1051229030">
            <w:r>
              <w:rPr>
                <w:webHidden/>
                <w:rStyle w:val="IndexLink"/>
                <w:rtl w:val="true"/>
              </w:rPr>
              <w:t>نمایندگی ثابت ج</w:t>
            </w:r>
            <w:r>
              <w:rPr>
                <w:rStyle w:val="IndexLink"/>
                <w:rtl w:val="true"/>
              </w:rPr>
              <w:t>.</w:t>
            </w:r>
            <w:r>
              <w:rPr>
                <w:rStyle w:val="IndexLink"/>
                <w:rtl w:val="true"/>
              </w:rPr>
              <w:t>ا</w:t>
            </w:r>
            <w:r>
              <w:rPr>
                <w:rStyle w:val="IndexLink"/>
                <w:rtl w:val="true"/>
              </w:rPr>
              <w:t>.</w:t>
            </w:r>
            <w:r>
              <w:rPr>
                <w:rStyle w:val="IndexLink"/>
                <w:rtl w:val="true"/>
              </w:rPr>
              <w:t xml:space="preserve">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شماره ،</w:t>
            </w:r>
            <w:r>
              <w:rPr>
                <w:rStyle w:val="IndexLink"/>
              </w:rPr>
              <w:t>630</w:t>
            </w:r>
            <w:r>
              <w:rPr>
                <w:rStyle w:val="IndexLink"/>
                <w:rtl w:val="true"/>
              </w:rPr>
              <w:t xml:space="preserve"> - </w:t>
            </w:r>
            <w:r>
              <w:rPr>
                <w:rStyle w:val="IndexLink"/>
              </w:rPr>
              <w:t>5678/119</w:t>
            </w:r>
            <w:r>
              <w:rPr>
                <w:rStyle w:val="IndexLink"/>
                <w:rtl w:val="true"/>
              </w:rPr>
              <w:t xml:space="preserve">، تاریخ </w:t>
            </w:r>
            <w:r>
              <w:rPr>
                <w:rStyle w:val="IndexLink"/>
              </w:rPr>
              <w:t>1361/10/23</w:t>
            </w:r>
            <w:r>
              <w:rPr>
                <w:rStyle w:val="IndexLink"/>
                <w:rtl w:val="true"/>
              </w:rPr>
              <w:t xml:space="preserve"> - </w:t>
            </w:r>
            <w:r>
              <w:rPr>
                <w:rStyle w:val="IndexLink"/>
                <w:rtl w:val="true"/>
              </w:rPr>
              <w:t>پیوست دارد</w:t>
            </w:r>
            <w:r>
              <w:rPr>
                <w:rStyle w:val="IndexLink"/>
                <w:rtl w:val="true"/>
              </w:rPr>
              <w:tab/>
            </w:r>
            <w:r>
              <w:rPr>
                <w:rStyle w:val="IndexLink"/>
              </w:rPr>
              <w:t>332</w:t>
            </w:r>
          </w:hyperlink>
        </w:p>
        <w:p>
          <w:pPr>
            <w:pStyle w:val="Contents2"/>
            <w:tabs>
              <w:tab w:val="clear" w:pos="8743"/>
              <w:tab w:val="right" w:pos="9026" w:leader="dot"/>
            </w:tabs>
            <w:rPr/>
          </w:pPr>
          <w:hyperlink w:anchor="__RefHeading___Toc6950695_1051229030">
            <w:r>
              <w:rPr>
                <w:webHidden/>
                <w:rStyle w:val="IndexLink"/>
                <w:rtl w:val="true"/>
              </w:rPr>
              <w:t xml:space="preserve">سخنان آقای رضا فیض نماینده ثابت </w:t>
            </w:r>
            <w:r>
              <w:rPr>
                <w:rStyle w:val="IndexLink"/>
                <w:rtl w:val="true"/>
              </w:rPr>
              <w:t>.</w:t>
            </w:r>
            <w:r>
              <w:rPr>
                <w:rStyle w:val="IndexLink"/>
                <w:rtl w:val="true"/>
              </w:rPr>
              <w:t>ج</w:t>
            </w:r>
            <w:r>
              <w:rPr>
                <w:rStyle w:val="IndexLink"/>
                <w:rtl w:val="true"/>
              </w:rPr>
              <w:t xml:space="preserve">. </w:t>
            </w:r>
            <w:r>
              <w:rPr>
                <w:rStyle w:val="IndexLink"/>
                <w:rtl w:val="true"/>
              </w:rPr>
              <w:t xml:space="preserve">ا ایران در سمینار جهانی </w:t>
            </w:r>
            <w:r>
              <w:rPr>
                <w:rStyle w:val="IndexLink"/>
                <w:rtl w:val="true"/>
              </w:rPr>
              <w:t xml:space="preserve">« </w:t>
            </w:r>
            <w:r>
              <w:rPr>
                <w:rStyle w:val="IndexLink"/>
                <w:rtl w:val="true"/>
              </w:rPr>
              <w:t xml:space="preserve">رویای اخلاقی و سیاسی اسلام یونسکو </w:t>
            </w:r>
            <w:r>
              <w:rPr>
                <w:rStyle w:val="IndexLink"/>
                <w:rtl w:val="true"/>
              </w:rPr>
              <w:t xml:space="preserve">» - </w:t>
            </w:r>
            <w:r>
              <w:rPr>
                <w:rStyle w:val="IndexLink"/>
                <w:rtl w:val="true"/>
              </w:rPr>
              <w:t xml:space="preserve">پاریس </w:t>
            </w:r>
            <w:r>
              <w:rPr>
                <w:rStyle w:val="IndexLink"/>
              </w:rPr>
              <w:t>107</w:t>
            </w:r>
            <w:r>
              <w:rPr>
                <w:rStyle w:val="IndexLink"/>
                <w:rtl w:val="true"/>
              </w:rPr>
              <w:t xml:space="preserve"> </w:t>
            </w:r>
            <w:r>
              <w:rPr>
                <w:rStyle w:val="IndexLink"/>
                <w:rtl w:val="true"/>
              </w:rPr>
              <w:t xml:space="preserve">دسامبر </w:t>
            </w:r>
            <w:r>
              <w:rPr>
                <w:rStyle w:val="IndexLink"/>
              </w:rPr>
              <w:t>1361/82</w:t>
            </w:r>
            <w:r>
              <w:rPr>
                <w:rStyle w:val="IndexLink"/>
                <w:rtl w:val="true"/>
              </w:rPr>
              <w:tab/>
            </w:r>
            <w:r>
              <w:rPr>
                <w:rStyle w:val="IndexLink"/>
              </w:rPr>
              <w:t>334</w:t>
            </w:r>
          </w:hyperlink>
        </w:p>
        <w:p>
          <w:pPr>
            <w:pStyle w:val="Contents2"/>
            <w:tabs>
              <w:tab w:val="clear" w:pos="8743"/>
              <w:tab w:val="right" w:pos="9026" w:leader="dot"/>
            </w:tabs>
            <w:rPr/>
          </w:pPr>
          <w:hyperlink w:anchor="__RefHeading___Toc6950697_1051229030">
            <w:r>
              <w:rPr>
                <w:webHidden/>
                <w:rStyle w:val="IndexLink"/>
                <w:rtl w:val="true"/>
              </w:rPr>
              <w:t>نمایندگی ثابت ج</w:t>
            </w:r>
            <w:r>
              <w:rPr>
                <w:rStyle w:val="IndexLink"/>
                <w:rtl w:val="true"/>
              </w:rPr>
              <w:t>.</w:t>
            </w:r>
            <w:r>
              <w:rPr>
                <w:rStyle w:val="IndexLink"/>
                <w:rtl w:val="true"/>
              </w:rPr>
              <w:t>ا</w:t>
            </w:r>
            <w:r>
              <w:rPr>
                <w:rStyle w:val="IndexLink"/>
                <w:rtl w:val="true"/>
              </w:rPr>
              <w:t>.</w:t>
            </w:r>
            <w:r>
              <w:rPr>
                <w:rStyle w:val="IndexLink"/>
                <w:rtl w:val="true"/>
              </w:rPr>
              <w:t xml:space="preserve">ایران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548</w:t>
            </w:r>
            <w:r>
              <w:rPr>
                <w:rStyle w:val="IndexLink"/>
                <w:rtl w:val="true"/>
              </w:rPr>
              <w:t xml:space="preserve"> </w:t>
            </w:r>
            <w:r>
              <w:rPr>
                <w:rStyle w:val="IndexLink"/>
                <w:rtl w:val="true"/>
              </w:rPr>
              <w:t xml:space="preserve">، تاریخ </w:t>
            </w:r>
            <w:r>
              <w:rPr>
                <w:rStyle w:val="IndexLink"/>
              </w:rPr>
              <w:t>1362/9/8</w:t>
            </w:r>
            <w:r>
              <w:rPr>
                <w:rStyle w:val="IndexLink"/>
                <w:rtl w:val="true"/>
              </w:rPr>
              <w:t xml:space="preserve"> </w:t>
            </w:r>
            <w:r>
              <w:rPr>
                <w:rStyle w:val="IndexLink"/>
                <w:rtl w:val="true"/>
              </w:rPr>
              <w:t>پیوست دارد</w:t>
            </w:r>
            <w:r>
              <w:rPr>
                <w:rStyle w:val="IndexLink"/>
                <w:rtl w:val="true"/>
              </w:rPr>
              <w:tab/>
            </w:r>
            <w:r>
              <w:rPr>
                <w:rStyle w:val="IndexLink"/>
              </w:rPr>
              <w:t>337</w:t>
            </w:r>
          </w:hyperlink>
        </w:p>
        <w:p>
          <w:pPr>
            <w:pStyle w:val="Contents2"/>
            <w:tabs>
              <w:tab w:val="clear" w:pos="8743"/>
              <w:tab w:val="right" w:pos="9026" w:leader="dot"/>
            </w:tabs>
            <w:rPr/>
          </w:pPr>
          <w:hyperlink w:anchor="__RefHeading___Toc6950699_1051229030">
            <w:r>
              <w:rPr>
                <w:webHidden/>
                <w:rStyle w:val="IndexLink"/>
                <w:rtl w:val="true"/>
              </w:rPr>
              <w:t>نمایندگی ثابت ج</w:t>
            </w:r>
            <w:r>
              <w:rPr>
                <w:rStyle w:val="IndexLink"/>
                <w:rtl w:val="true"/>
              </w:rPr>
              <w:t>.</w:t>
            </w:r>
            <w:r>
              <w:rPr>
                <w:rStyle w:val="IndexLink"/>
                <w:rtl w:val="true"/>
              </w:rPr>
              <w:t>ا</w:t>
            </w:r>
            <w:r>
              <w:rPr>
                <w:rStyle w:val="IndexLink"/>
                <w:rtl w:val="true"/>
              </w:rPr>
              <w:t>.</w:t>
            </w:r>
            <w:r>
              <w:rPr>
                <w:rStyle w:val="IndexLink"/>
                <w:rtl w:val="true"/>
              </w:rPr>
              <w:t xml:space="preserve">ایران در سازمان تربیتی ،علمی و فرهنگی ملل متحد </w:t>
            </w:r>
            <w:r>
              <w:rPr>
                <w:rStyle w:val="IndexLink"/>
                <w:rtl w:val="true"/>
              </w:rPr>
              <w:t>(</w:t>
            </w:r>
            <w:r>
              <w:rPr>
                <w:rStyle w:val="IndexLink"/>
                <w:rtl w:val="true"/>
              </w:rPr>
              <w:t>یونسکو</w:t>
            </w:r>
            <w:r>
              <w:rPr>
                <w:rStyle w:val="IndexLink"/>
                <w:rtl w:val="true"/>
              </w:rPr>
              <w:t>)</w:t>
              <w:tab/>
            </w:r>
            <w:r>
              <w:rPr>
                <w:rStyle w:val="IndexLink"/>
              </w:rPr>
              <w:t>338</w:t>
            </w:r>
          </w:hyperlink>
        </w:p>
        <w:p>
          <w:pPr>
            <w:pStyle w:val="Contents2"/>
            <w:tabs>
              <w:tab w:val="clear" w:pos="8743"/>
              <w:tab w:val="right" w:pos="9026" w:leader="dot"/>
            </w:tabs>
            <w:rPr/>
          </w:pPr>
          <w:hyperlink w:anchor="__RefHeading___Toc6950701_1051229030">
            <w:r>
              <w:rPr>
                <w:webHidden/>
                <w:rStyle w:val="IndexLink"/>
                <w:rtl w:val="true"/>
              </w:rPr>
              <w:t>تعلیم و تربیت و یونسکو</w:t>
            </w:r>
            <w:r>
              <w:rPr>
                <w:rStyle w:val="IndexLink"/>
                <w:rtl w:val="true"/>
              </w:rPr>
              <w:tab/>
            </w:r>
            <w:r>
              <w:rPr>
                <w:rStyle w:val="IndexLink"/>
              </w:rPr>
              <w:t>343</w:t>
            </w:r>
          </w:hyperlink>
        </w:p>
        <w:p>
          <w:pPr>
            <w:pStyle w:val="Contents3"/>
            <w:tabs>
              <w:tab w:val="clear" w:pos="8459"/>
              <w:tab w:val="right" w:pos="9026" w:leader="dot"/>
            </w:tabs>
            <w:rPr/>
          </w:pPr>
          <w:hyperlink w:anchor="__RefHeading___Toc6950703_1051229030">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6950705_1051229030">
            <w:r>
              <w:rPr>
                <w:webHidden/>
                <w:rStyle w:val="IndexLink"/>
                <w:rtl w:val="true"/>
              </w:rPr>
              <w:t>مجمع منطقه ای در تشخیص ،مطالعات دیپلمها و درجات آموزش عالی در آسیا و اقیانوسیه</w:t>
            </w:r>
            <w:r>
              <w:rPr>
                <w:rStyle w:val="IndexLink"/>
                <w:rtl w:val="true"/>
              </w:rPr>
              <w:tab/>
            </w:r>
            <w:r>
              <w:rPr>
                <w:rStyle w:val="IndexLink"/>
              </w:rPr>
              <w:t>345</w:t>
            </w:r>
          </w:hyperlink>
        </w:p>
        <w:p>
          <w:pPr>
            <w:pStyle w:val="Contents3"/>
            <w:tabs>
              <w:tab w:val="clear" w:pos="8459"/>
              <w:tab w:val="right" w:pos="9026" w:leader="dot"/>
            </w:tabs>
            <w:rPr/>
          </w:pPr>
          <w:hyperlink w:anchor="__RefHeading___Toc6950707_1051229030">
            <w:r>
              <w:rPr>
                <w:webHidden/>
                <w:rStyle w:val="IndexLink"/>
                <w:rtl w:val="true"/>
              </w:rPr>
              <w:t>برنامه آموزش و پرورش در یونسکو</w:t>
            </w:r>
            <w:r>
              <w:rPr>
                <w:rStyle w:val="IndexLink"/>
                <w:rtl w:val="true"/>
              </w:rPr>
              <w:tab/>
            </w:r>
            <w:r>
              <w:rPr>
                <w:rStyle w:val="IndexLink"/>
              </w:rPr>
              <w:t>353</w:t>
            </w:r>
          </w:hyperlink>
        </w:p>
        <w:p>
          <w:pPr>
            <w:pStyle w:val="Contents2"/>
            <w:tabs>
              <w:tab w:val="clear" w:pos="8743"/>
              <w:tab w:val="right" w:pos="9026" w:leader="dot"/>
            </w:tabs>
            <w:rPr/>
          </w:pPr>
          <w:hyperlink w:anchor="__RefHeading___Toc6950709_1051229030">
            <w:r>
              <w:rPr>
                <w:webHidden/>
                <w:rStyle w:val="IndexLink"/>
                <w:rtl w:val="true"/>
              </w:rPr>
              <w:t>کنفرانس کشورهای آسيايی سیاست های فرهنگی حفظو نگهداری ابنيه باستانی و يونسکو</w:t>
            </w:r>
            <w:r>
              <w:rPr>
                <w:rStyle w:val="IndexLink"/>
                <w:rtl w:val="true"/>
              </w:rPr>
              <w:tab/>
            </w:r>
            <w:r>
              <w:rPr>
                <w:rStyle w:val="IndexLink"/>
              </w:rPr>
              <w:t>365</w:t>
            </w:r>
          </w:hyperlink>
        </w:p>
        <w:p>
          <w:pPr>
            <w:pStyle w:val="Contents3"/>
            <w:tabs>
              <w:tab w:val="clear" w:pos="8459"/>
              <w:tab w:val="right" w:pos="9026" w:leader="dot"/>
            </w:tabs>
            <w:rPr/>
          </w:pPr>
          <w:hyperlink w:anchor="__RefHeading___Toc6950711_1051229030">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6950713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در ایران شماره</w:t>
            </w:r>
            <w:r>
              <w:rPr>
                <w:rStyle w:val="IndexLink"/>
                <w:rtl w:val="true"/>
              </w:rPr>
              <w:tab/>
            </w:r>
            <w:r>
              <w:rPr>
                <w:rStyle w:val="IndexLink"/>
              </w:rPr>
              <w:t>367</w:t>
            </w:r>
          </w:hyperlink>
        </w:p>
        <w:p>
          <w:pPr>
            <w:pStyle w:val="Contents3"/>
            <w:tabs>
              <w:tab w:val="clear" w:pos="8459"/>
              <w:tab w:val="right" w:pos="9026" w:leader="dot"/>
            </w:tabs>
            <w:rPr/>
          </w:pPr>
          <w:hyperlink w:anchor="__RefHeading___Toc6950715_1051229030">
            <w:r>
              <w:rPr>
                <w:webHidden/>
                <w:rStyle w:val="IndexLink"/>
                <w:rtl w:val="true"/>
              </w:rPr>
              <w:t>گزارش خلاصه سمینار ملی پاکستان درباره کاربرد علوم و تکنولوژی در خدمت توسعه</w:t>
            </w:r>
            <w:r>
              <w:rPr>
                <w:rStyle w:val="IndexLink"/>
                <w:rtl w:val="true"/>
              </w:rPr>
              <w:tab/>
            </w:r>
            <w:r>
              <w:rPr>
                <w:rStyle w:val="IndexLink"/>
              </w:rPr>
              <w:t>372</w:t>
            </w:r>
          </w:hyperlink>
        </w:p>
        <w:p>
          <w:pPr>
            <w:pStyle w:val="Contents3"/>
            <w:tabs>
              <w:tab w:val="clear" w:pos="8459"/>
              <w:tab w:val="right" w:pos="9026" w:leader="dot"/>
            </w:tabs>
            <w:rPr/>
          </w:pPr>
          <w:hyperlink w:anchor="__RefHeading___Toc6950717_1051229030">
            <w:r>
              <w:rPr>
                <w:webHidden/>
                <w:rStyle w:val="IndexLink"/>
                <w:rtl w:val="true"/>
              </w:rPr>
              <w:t xml:space="preserve">وزارت علوم و آموزش عالی تاریخ </w:t>
            </w:r>
            <w:r>
              <w:rPr>
                <w:rStyle w:val="IndexLink"/>
              </w:rPr>
              <w:t>57/6/26</w:t>
            </w:r>
            <w:r>
              <w:rPr>
                <w:rStyle w:val="IndexLink"/>
                <w:rtl w:val="true"/>
              </w:rPr>
              <w:t xml:space="preserve">، شماره </w:t>
            </w:r>
            <w:r>
              <w:rPr>
                <w:rStyle w:val="IndexLink"/>
              </w:rPr>
              <w:t>5/2822</w:t>
            </w:r>
            <w:r>
              <w:rPr>
                <w:rStyle w:val="IndexLink"/>
                <w:rtl w:val="true"/>
              </w:rPr>
              <w:t>، پیوست دارد</w:t>
            </w:r>
            <w:r>
              <w:rPr>
                <w:rStyle w:val="IndexLink"/>
                <w:rtl w:val="true"/>
              </w:rPr>
              <w:tab/>
            </w:r>
            <w:r>
              <w:rPr>
                <w:rStyle w:val="IndexLink"/>
              </w:rPr>
              <w:t>381</w:t>
            </w:r>
          </w:hyperlink>
        </w:p>
        <w:p>
          <w:pPr>
            <w:pStyle w:val="Contents3"/>
            <w:tabs>
              <w:tab w:val="clear" w:pos="8459"/>
              <w:tab w:val="right" w:pos="9026" w:leader="dot"/>
            </w:tabs>
            <w:rPr/>
          </w:pPr>
          <w:hyperlink w:anchor="__RefHeading___Toc6950719_1051229030">
            <w:r>
              <w:rPr>
                <w:webHidden/>
                <w:rStyle w:val="IndexLink"/>
                <w:rtl w:val="true"/>
              </w:rPr>
              <w:t>تلاش برای نجات اکروویل</w:t>
            </w:r>
            <w:r>
              <w:rPr>
                <w:rStyle w:val="IndexLink"/>
                <w:rtl w:val="true"/>
              </w:rPr>
              <w:tab/>
            </w:r>
            <w:r>
              <w:rPr>
                <w:rStyle w:val="IndexLink"/>
              </w:rPr>
              <w:t>382</w:t>
            </w:r>
          </w:hyperlink>
        </w:p>
        <w:p>
          <w:pPr>
            <w:pStyle w:val="Contents3"/>
            <w:tabs>
              <w:tab w:val="clear" w:pos="8459"/>
              <w:tab w:val="right" w:pos="9026" w:leader="dot"/>
            </w:tabs>
            <w:rPr/>
          </w:pPr>
          <w:hyperlink w:anchor="__RefHeading___Toc6950721_1051229030">
            <w:r>
              <w:rPr>
                <w:webHidden/>
                <w:rStyle w:val="IndexLink"/>
                <w:rtl w:val="true"/>
              </w:rPr>
              <w:t xml:space="preserve">کمیسیون ملی یونسکو در ،ایران ،تهران خیابان ایرانشهر شمالی شماره </w:t>
            </w:r>
            <w:r>
              <w:rPr>
                <w:rStyle w:val="IndexLink"/>
              </w:rPr>
              <w:t>268</w:t>
            </w:r>
            <w:r>
              <w:rPr>
                <w:rStyle w:val="IndexLink"/>
                <w:rtl w:val="true"/>
              </w:rPr>
              <w:t>-</w:t>
            </w:r>
            <w:r>
              <w:rPr>
                <w:rStyle w:val="IndexLink"/>
                <w:rtl w:val="true"/>
              </w:rPr>
              <w:t xml:space="preserve">صندوق پستی </w:t>
            </w:r>
            <w:r>
              <w:rPr>
                <w:rStyle w:val="IndexLink"/>
              </w:rPr>
              <w:t>1533</w:t>
            </w:r>
            <w:r>
              <w:rPr>
                <w:rStyle w:val="IndexLink"/>
                <w:rtl w:val="true"/>
              </w:rPr>
              <w:tab/>
            </w:r>
            <w:r>
              <w:rPr>
                <w:rStyle w:val="IndexLink"/>
              </w:rPr>
              <w:t>387</w:t>
            </w:r>
          </w:hyperlink>
        </w:p>
        <w:p>
          <w:pPr>
            <w:pStyle w:val="Contents3"/>
            <w:tabs>
              <w:tab w:val="clear" w:pos="8459"/>
              <w:tab w:val="right" w:pos="9026" w:leader="dot"/>
            </w:tabs>
            <w:rPr/>
          </w:pPr>
          <w:hyperlink w:anchor="__RefHeading___Toc6950723_1051229030">
            <w:r>
              <w:rPr>
                <w:webHidden/>
                <w:rStyle w:val="IndexLink"/>
                <w:rtl w:val="true"/>
              </w:rPr>
              <w:t xml:space="preserve">کمیسیون ملی در سازمان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تاریخ </w:t>
            </w:r>
            <w:r>
              <w:rPr>
                <w:rStyle w:val="IndexLink"/>
                <w:rtl w:val="true"/>
              </w:rPr>
              <w:t>[</w:t>
            </w:r>
            <w:r>
              <w:rPr>
                <w:rStyle w:val="IndexLink"/>
                <w:rtl w:val="true"/>
              </w:rPr>
              <w:t xml:space="preserve">احتمالی </w:t>
            </w:r>
            <w:r>
              <w:rPr>
                <w:rStyle w:val="IndexLink"/>
              </w:rPr>
              <w:t>1366</w:t>
            </w:r>
            <w:r>
              <w:rPr>
                <w:rStyle w:val="IndexLink"/>
                <w:rtl w:val="true"/>
              </w:rPr>
              <w:t>]</w:t>
              <w:tab/>
            </w:r>
            <w:r>
              <w:rPr>
                <w:rStyle w:val="IndexLink"/>
              </w:rPr>
              <w:t>394</w:t>
            </w:r>
          </w:hyperlink>
        </w:p>
        <w:p>
          <w:pPr>
            <w:pStyle w:val="Contents3"/>
            <w:tabs>
              <w:tab w:val="clear" w:pos="8459"/>
              <w:tab w:val="right" w:pos="9026" w:leader="dot"/>
            </w:tabs>
            <w:rPr/>
          </w:pPr>
          <w:hyperlink w:anchor="__RefHeading___Toc6950725_1051229030">
            <w:r>
              <w:rPr>
                <w:webHidden/>
                <w:rStyle w:val="IndexLink"/>
                <w:rtl w:val="true"/>
              </w:rPr>
              <w:t>ج</w:t>
            </w:r>
            <w:r>
              <w:rPr>
                <w:rStyle w:val="IndexLink"/>
                <w:rtl w:val="true"/>
              </w:rPr>
              <w:t>.</w:t>
            </w:r>
            <w:r>
              <w:rPr>
                <w:rStyle w:val="IndexLink"/>
                <w:rtl w:val="true"/>
              </w:rPr>
              <w:t>ا</w:t>
            </w:r>
            <w:r>
              <w:rPr>
                <w:rStyle w:val="IndexLink"/>
                <w:rtl w:val="true"/>
              </w:rPr>
              <w:t>.</w:t>
            </w:r>
            <w:r>
              <w:rPr>
                <w:rStyle w:val="IndexLink"/>
                <w:rtl w:val="true"/>
              </w:rPr>
              <w:t xml:space="preserve">ایران وزارت فرهنگ و آموزش عالی دفتر وزیر شماره </w:t>
            </w:r>
            <w:r>
              <w:rPr>
                <w:rStyle w:val="IndexLink"/>
              </w:rPr>
              <w:t>29718</w:t>
            </w:r>
            <w:r>
              <w:rPr>
                <w:rStyle w:val="IndexLink"/>
                <w:rtl w:val="true"/>
              </w:rPr>
              <w:t xml:space="preserve"> </w:t>
            </w:r>
            <w:r>
              <w:rPr>
                <w:rStyle w:val="IndexLink"/>
                <w:rtl w:val="true"/>
              </w:rPr>
              <w:t xml:space="preserve">تاریخ </w:t>
            </w:r>
            <w:r>
              <w:rPr>
                <w:rStyle w:val="IndexLink"/>
              </w:rPr>
              <w:t>66/1287</w:t>
            </w:r>
            <w:r>
              <w:rPr>
                <w:rStyle w:val="IndexLink"/>
                <w:rtl w:val="true"/>
              </w:rPr>
              <w:tab/>
            </w:r>
            <w:r>
              <w:rPr>
                <w:rStyle w:val="IndexLink"/>
              </w:rPr>
              <w:t>394</w:t>
            </w:r>
          </w:hyperlink>
        </w:p>
        <w:p>
          <w:pPr>
            <w:pStyle w:val="Contents3"/>
            <w:tabs>
              <w:tab w:val="clear" w:pos="8459"/>
              <w:tab w:val="right" w:pos="9026" w:leader="dot"/>
            </w:tabs>
            <w:rPr/>
          </w:pPr>
          <w:hyperlink w:anchor="__RefHeading___Toc6950727_1051229030">
            <w:r>
              <w:rPr>
                <w:webHidden/>
                <w:rStyle w:val="IndexLink"/>
                <w:rtl w:val="true"/>
              </w:rPr>
              <w:t>نمایندگی ثابت ج</w:t>
            </w:r>
            <w:r>
              <w:rPr>
                <w:rStyle w:val="IndexLink"/>
                <w:rtl w:val="true"/>
              </w:rPr>
              <w:t>.</w:t>
            </w:r>
            <w:r>
              <w:rPr>
                <w:rStyle w:val="IndexLink"/>
                <w:rtl w:val="true"/>
              </w:rPr>
              <w:t>ا</w:t>
            </w:r>
            <w:r>
              <w:rPr>
                <w:rStyle w:val="IndexLink"/>
                <w:rtl w:val="true"/>
              </w:rPr>
              <w:t>.</w:t>
            </w:r>
            <w:r>
              <w:rPr>
                <w:rStyle w:val="IndexLink"/>
                <w:rtl w:val="true"/>
              </w:rPr>
              <w:t xml:space="preserve">ایران در سازمان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شماره </w:t>
            </w:r>
            <w:r>
              <w:rPr>
                <w:rStyle w:val="IndexLink"/>
              </w:rPr>
              <w:t>7</w:t>
            </w:r>
            <w:r>
              <w:rPr>
                <w:rStyle w:val="IndexLink"/>
                <w:rtl w:val="true"/>
              </w:rPr>
              <w:t>-</w:t>
            </w:r>
            <w:r>
              <w:rPr>
                <w:rStyle w:val="IndexLink"/>
              </w:rPr>
              <w:t>554/119</w:t>
            </w:r>
            <w:r>
              <w:rPr>
                <w:rStyle w:val="IndexLink"/>
                <w:rtl w:val="true"/>
              </w:rPr>
              <w:t xml:space="preserve">، تاریخ </w:t>
            </w:r>
            <w:r>
              <w:rPr>
                <w:rStyle w:val="IndexLink"/>
              </w:rPr>
              <w:t>69/4/9</w:t>
            </w:r>
            <w:r>
              <w:rPr>
                <w:rStyle w:val="IndexLink"/>
                <w:rtl w:val="true"/>
              </w:rPr>
              <w:t xml:space="preserve"> </w:t>
            </w:r>
            <w:r>
              <w:rPr>
                <w:rStyle w:val="IndexLink"/>
                <w:rtl w:val="true"/>
              </w:rPr>
              <w:t>پیوست دارد</w:t>
            </w:r>
            <w:r>
              <w:rPr>
                <w:rStyle w:val="IndexLink"/>
                <w:rtl w:val="true"/>
              </w:rPr>
              <w:t>.</w:t>
              <w:tab/>
            </w:r>
            <w:r>
              <w:rPr>
                <w:rStyle w:val="IndexLink"/>
              </w:rPr>
              <w:t>396</w:t>
            </w:r>
          </w:hyperlink>
        </w:p>
        <w:p>
          <w:pPr>
            <w:pStyle w:val="Contents3"/>
            <w:tabs>
              <w:tab w:val="clear" w:pos="8459"/>
              <w:tab w:val="right" w:pos="9026" w:leader="dot"/>
            </w:tabs>
            <w:rPr/>
          </w:pPr>
          <w:hyperlink w:anchor="__RefHeading___Toc6950729_1051229030">
            <w:r>
              <w:rPr>
                <w:webHidden/>
                <w:rStyle w:val="IndexLink"/>
                <w:rtl w:val="true"/>
              </w:rPr>
              <w:t xml:space="preserve">کمیسیون ملی در سازمان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تاریخ </w:t>
            </w:r>
            <w:r>
              <w:rPr>
                <w:rStyle w:val="IndexLink"/>
              </w:rPr>
              <w:t>25</w:t>
            </w:r>
            <w:r>
              <w:rPr>
                <w:rStyle w:val="IndexLink"/>
                <w:rtl w:val="true"/>
              </w:rPr>
              <w:t xml:space="preserve"> </w:t>
            </w:r>
            <w:r>
              <w:rPr>
                <w:rStyle w:val="IndexLink"/>
                <w:rtl w:val="true"/>
              </w:rPr>
              <w:t xml:space="preserve">خرداد </w:t>
            </w:r>
            <w:r>
              <w:rPr>
                <w:rStyle w:val="IndexLink"/>
              </w:rPr>
              <w:t>1374</w:t>
            </w:r>
            <w:r>
              <w:rPr>
                <w:rStyle w:val="IndexLink"/>
                <w:rtl w:val="true"/>
              </w:rPr>
              <w:tab/>
            </w:r>
            <w:r>
              <w:rPr>
                <w:rStyle w:val="IndexLink"/>
              </w:rPr>
              <w:t>398</w:t>
            </w:r>
          </w:hyperlink>
        </w:p>
        <w:p>
          <w:pPr>
            <w:pStyle w:val="Contents2"/>
            <w:tabs>
              <w:tab w:val="clear" w:pos="8743"/>
              <w:tab w:val="right" w:pos="9026" w:leader="dot"/>
            </w:tabs>
            <w:rPr/>
          </w:pPr>
          <w:hyperlink w:anchor="__RefHeading___Toc6950731_1051229030">
            <w:r>
              <w:rPr>
                <w:webHidden/>
                <w:rStyle w:val="IndexLink"/>
                <w:rtl w:val="true"/>
              </w:rPr>
              <w:t>غیر متعهدها، امریکای لاتین و یونسکو</w:t>
            </w:r>
            <w:r>
              <w:rPr>
                <w:rStyle w:val="IndexLink"/>
                <w:rtl w:val="true"/>
              </w:rPr>
              <w:tab/>
            </w:r>
            <w:r>
              <w:rPr>
                <w:rStyle w:val="IndexLink"/>
              </w:rPr>
              <w:t>401</w:t>
            </w:r>
          </w:hyperlink>
        </w:p>
        <w:p>
          <w:pPr>
            <w:pStyle w:val="Contents3"/>
            <w:tabs>
              <w:tab w:val="clear" w:pos="8459"/>
              <w:tab w:val="right" w:pos="9026" w:leader="dot"/>
            </w:tabs>
            <w:rPr/>
          </w:pPr>
          <w:hyperlink w:anchor="__RefHeading___Toc6950733_1051229030">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6950735_1051229030">
            <w:r>
              <w:rPr>
                <w:webHidden/>
                <w:rStyle w:val="IndexLink"/>
                <w:rtl w:val="true"/>
              </w:rPr>
              <w:t>غیر متعهدها و عصر انفورماتیک</w:t>
            </w:r>
            <w:r>
              <w:rPr>
                <w:rStyle w:val="IndexLink"/>
                <w:rtl w:val="true"/>
              </w:rPr>
              <w:tab/>
            </w:r>
            <w:r>
              <w:rPr>
                <w:rStyle w:val="IndexLink"/>
              </w:rPr>
              <w:t>403</w:t>
            </w:r>
          </w:hyperlink>
        </w:p>
        <w:p>
          <w:pPr>
            <w:pStyle w:val="Contents3"/>
            <w:tabs>
              <w:tab w:val="clear" w:pos="8459"/>
              <w:tab w:val="right" w:pos="9026" w:leader="dot"/>
            </w:tabs>
            <w:rPr/>
          </w:pPr>
          <w:hyperlink w:anchor="__RefHeading___Toc6950737_1051229030">
            <w:r>
              <w:rPr>
                <w:webHidden/>
                <w:rStyle w:val="IndexLink"/>
                <w:rtl w:val="true"/>
              </w:rPr>
              <w:t xml:space="preserve">وزارت امور خارجه شماره </w:t>
            </w:r>
            <w:r>
              <w:rPr>
                <w:rStyle w:val="IndexLink"/>
              </w:rPr>
              <w:t>1</w:t>
            </w:r>
            <w:r>
              <w:rPr>
                <w:rStyle w:val="IndexLink"/>
                <w:rtl w:val="true"/>
              </w:rPr>
              <w:t>-</w:t>
            </w:r>
            <w:r>
              <w:rPr>
                <w:rStyle w:val="IndexLink"/>
              </w:rPr>
              <w:t>4</w:t>
            </w:r>
            <w:r>
              <w:rPr>
                <w:rStyle w:val="IndexLink"/>
                <w:rtl w:val="true"/>
              </w:rPr>
              <w:t>-</w:t>
            </w:r>
            <w:r>
              <w:rPr>
                <w:rStyle w:val="IndexLink"/>
              </w:rPr>
              <w:t>4</w:t>
            </w:r>
            <w:r>
              <w:rPr>
                <w:rStyle w:val="IndexLink"/>
                <w:rtl w:val="true"/>
              </w:rPr>
              <w:t>-</w:t>
            </w:r>
            <w:r>
              <w:rPr>
                <w:rStyle w:val="IndexLink"/>
              </w:rPr>
              <w:t>3280/1/9</w:t>
            </w:r>
            <w:r>
              <w:rPr>
                <w:rStyle w:val="IndexLink"/>
                <w:rtl w:val="true"/>
              </w:rPr>
              <w:t xml:space="preserve">، تاریخ </w:t>
            </w:r>
            <w:r>
              <w:rPr>
                <w:rStyle w:val="IndexLink"/>
              </w:rPr>
              <w:t>1359/10/22</w:t>
            </w:r>
            <w:r>
              <w:rPr>
                <w:rStyle w:val="IndexLink"/>
                <w:rtl w:val="true"/>
              </w:rPr>
              <w:tab/>
            </w:r>
            <w:r>
              <w:rPr>
                <w:rStyle w:val="IndexLink"/>
              </w:rPr>
              <w:t>406</w:t>
            </w:r>
          </w:hyperlink>
        </w:p>
        <w:p>
          <w:pPr>
            <w:pStyle w:val="Contents3"/>
            <w:tabs>
              <w:tab w:val="clear" w:pos="8459"/>
              <w:tab w:val="right" w:pos="9026" w:leader="dot"/>
            </w:tabs>
            <w:rPr/>
          </w:pPr>
          <w:hyperlink w:anchor="__RefHeading___Toc6950739_1051229030">
            <w:r>
              <w:rPr>
                <w:webHidden/>
                <w:rStyle w:val="IndexLink"/>
                <w:rtl w:val="true"/>
              </w:rPr>
              <w:t xml:space="preserve">کمیسیون ملی یونسکو در ایران تاریخ </w:t>
            </w:r>
            <w:r>
              <w:rPr>
                <w:rStyle w:val="IndexLink"/>
                <w:rtl w:val="true"/>
              </w:rPr>
              <w:t>[</w:t>
            </w:r>
            <w:r>
              <w:rPr>
                <w:rStyle w:val="IndexLink"/>
              </w:rPr>
              <w:t>1982/1361</w:t>
            </w:r>
            <w:r>
              <w:rPr>
                <w:rStyle w:val="IndexLink"/>
                <w:rtl w:val="true"/>
              </w:rPr>
              <w:t>]</w:t>
              <w:tab/>
            </w:r>
            <w:r>
              <w:rPr>
                <w:rStyle w:val="IndexLink"/>
              </w:rPr>
              <w:t>407</w:t>
            </w:r>
          </w:hyperlink>
        </w:p>
        <w:p>
          <w:pPr>
            <w:pStyle w:val="Contents3"/>
            <w:tabs>
              <w:tab w:val="clear" w:pos="8459"/>
              <w:tab w:val="right" w:pos="9026" w:leader="dot"/>
            </w:tabs>
            <w:rPr/>
          </w:pPr>
          <w:hyperlink w:anchor="__RefHeading___Toc6950741_1051229030">
            <w:r>
              <w:rPr>
                <w:webHidden/>
                <w:rStyle w:val="IndexLink"/>
                <w:rtl w:val="true"/>
              </w:rPr>
              <w:t xml:space="preserve">خلاصه گزارش سمینار توسعه رسانه ها و دمکراسی در امریکای لاتین و حوزه کارائیب سانتیاگو </w:t>
            </w:r>
            <w:r>
              <w:rPr>
                <w:rStyle w:val="IndexLink"/>
                <w:rtl w:val="true"/>
              </w:rPr>
              <w:t xml:space="preserve">- </w:t>
            </w:r>
            <w:r>
              <w:rPr>
                <w:rStyle w:val="IndexLink"/>
                <w:rtl w:val="true"/>
              </w:rPr>
              <w:t xml:space="preserve">شیلی </w:t>
            </w:r>
            <w:r>
              <w:rPr>
                <w:rStyle w:val="IndexLink"/>
              </w:rPr>
              <w:t>2</w:t>
            </w:r>
            <w:r>
              <w:rPr>
                <w:rStyle w:val="IndexLink"/>
                <w:rtl w:val="true"/>
              </w:rPr>
              <w:t>-</w:t>
            </w:r>
            <w:r>
              <w:rPr>
                <w:rStyle w:val="IndexLink"/>
              </w:rPr>
              <w:t>6</w:t>
            </w:r>
            <w:r>
              <w:rPr>
                <w:rStyle w:val="IndexLink"/>
                <w:rtl w:val="true"/>
              </w:rPr>
              <w:t xml:space="preserve"> </w:t>
            </w:r>
            <w:r>
              <w:rPr>
                <w:rStyle w:val="IndexLink"/>
                <w:rtl w:val="true"/>
              </w:rPr>
              <w:t xml:space="preserve">مه </w:t>
            </w:r>
            <w:r>
              <w:rPr>
                <w:rStyle w:val="IndexLink"/>
              </w:rPr>
              <w:t>1994</w:t>
            </w:r>
            <w:r>
              <w:rPr>
                <w:rStyle w:val="IndexLink"/>
                <w:rtl w:val="true"/>
              </w:rPr>
              <w:t xml:space="preserve"> </w:t>
            </w:r>
            <w:r>
              <w:rPr>
                <w:rStyle w:val="IndexLink"/>
                <w:rtl w:val="true"/>
              </w:rPr>
              <w:t xml:space="preserve">فروردین </w:t>
            </w:r>
            <w:r>
              <w:rPr>
                <w:rStyle w:val="IndexLink"/>
                <w:rtl w:val="true"/>
              </w:rPr>
              <w:t>(</w:t>
            </w:r>
            <w:r>
              <w:rPr>
                <w:rStyle w:val="IndexLink"/>
              </w:rPr>
              <w:t>1373</w:t>
            </w:r>
            <w:r>
              <w:rPr>
                <w:rStyle w:val="IndexLink"/>
                <w:rtl w:val="true"/>
              </w:rPr>
              <w:t xml:space="preserve"> )</w:t>
              <w:tab/>
            </w:r>
            <w:r>
              <w:rPr>
                <w:rStyle w:val="IndexLink"/>
              </w:rPr>
              <w:t>420</w:t>
            </w:r>
          </w:hyperlink>
        </w:p>
        <w:p>
          <w:pPr>
            <w:pStyle w:val="Contents3"/>
            <w:tabs>
              <w:tab w:val="clear" w:pos="8459"/>
              <w:tab w:val="right" w:pos="9026" w:leader="dot"/>
            </w:tabs>
            <w:rPr/>
          </w:pPr>
          <w:hyperlink w:anchor="__RefHeading___Toc6950743_1051229030">
            <w:r>
              <w:rPr>
                <w:webHidden/>
                <w:rStyle w:val="IndexLink"/>
                <w:rtl w:val="true"/>
              </w:rPr>
              <w:t>هماهنگی فعالیت کشورهای غیر متعهد با توجه به کنفرانس</w:t>
            </w:r>
            <w:r>
              <w:rPr>
                <w:rStyle w:val="IndexLink"/>
                <w:rtl w:val="true"/>
              </w:rPr>
              <w:tab/>
            </w:r>
            <w:r>
              <w:rPr>
                <w:rStyle w:val="IndexLink"/>
              </w:rPr>
              <w:t>428</w:t>
            </w:r>
          </w:hyperlink>
        </w:p>
        <w:p>
          <w:pPr>
            <w:pStyle w:val="Contents2"/>
            <w:tabs>
              <w:tab w:val="clear" w:pos="8743"/>
              <w:tab w:val="right" w:pos="9026" w:leader="dot"/>
            </w:tabs>
            <w:rPr/>
          </w:pPr>
          <w:hyperlink w:anchor="__RefHeading___Toc6950745_1051229030">
            <w:r>
              <w:rPr>
                <w:webHidden/>
                <w:rStyle w:val="IndexLink"/>
                <w:rtl w:val="true"/>
              </w:rPr>
              <w:t>جوایز یونسکو</w:t>
            </w:r>
            <w:r>
              <w:rPr>
                <w:rStyle w:val="IndexLink"/>
                <w:rtl w:val="true"/>
              </w:rPr>
              <w:tab/>
            </w:r>
            <w:r>
              <w:rPr>
                <w:rStyle w:val="IndexLink"/>
              </w:rPr>
              <w:t>437</w:t>
            </w:r>
          </w:hyperlink>
        </w:p>
        <w:p>
          <w:pPr>
            <w:pStyle w:val="Contents3"/>
            <w:tabs>
              <w:tab w:val="clear" w:pos="8459"/>
              <w:tab w:val="right" w:pos="9026" w:leader="dot"/>
            </w:tabs>
            <w:rPr/>
          </w:pPr>
          <w:hyperlink w:anchor="__RefHeading___Toc6950747_1051229030">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6950749_1051229030">
            <w:r>
              <w:rPr>
                <w:webHidden/>
                <w:rStyle w:val="IndexLink"/>
                <w:rtl w:val="true"/>
              </w:rPr>
              <w:t xml:space="preserve">کمیسیون ملی یونسکو در ایران، شماره </w:t>
            </w:r>
            <w:r>
              <w:rPr>
                <w:rStyle w:val="IndexLink"/>
              </w:rPr>
              <w:t>2199/25/2/4</w:t>
            </w:r>
            <w:r>
              <w:rPr>
                <w:rStyle w:val="IndexLink"/>
                <w:rtl w:val="true"/>
              </w:rPr>
              <w:t xml:space="preserve">، تاریخ </w:t>
            </w:r>
            <w:r>
              <w:rPr>
                <w:rStyle w:val="IndexLink"/>
              </w:rPr>
              <w:t>57/5/11</w:t>
            </w:r>
            <w:r>
              <w:rPr>
                <w:rStyle w:val="IndexLink"/>
                <w:rtl w:val="true"/>
              </w:rPr>
              <w:tab/>
            </w:r>
            <w:r>
              <w:rPr>
                <w:rStyle w:val="IndexLink"/>
              </w:rPr>
              <w:t>439</w:t>
            </w:r>
          </w:hyperlink>
        </w:p>
        <w:p>
          <w:pPr>
            <w:pStyle w:val="Contents3"/>
            <w:tabs>
              <w:tab w:val="clear" w:pos="8459"/>
              <w:tab w:val="right" w:pos="9026" w:leader="dot"/>
            </w:tabs>
            <w:rPr/>
          </w:pPr>
          <w:hyperlink w:anchor="__RefHeading___Toc6950751_1051229030">
            <w:r>
              <w:rPr>
                <w:webHidden/>
                <w:rStyle w:val="IndexLink"/>
                <w:rtl w:val="true"/>
              </w:rPr>
              <w:t xml:space="preserve">نمایندگی ثابت ایران در سازمان تربیتی و علمی و فرهنگی ملل متحد، شماره </w:t>
            </w:r>
            <w:r>
              <w:rPr>
                <w:rStyle w:val="IndexLink"/>
              </w:rPr>
              <w:t>9</w:t>
            </w:r>
            <w:r>
              <w:rPr>
                <w:rStyle w:val="IndexLink"/>
                <w:rtl w:val="true"/>
              </w:rPr>
              <w:t xml:space="preserve"> - </w:t>
            </w:r>
            <w:r>
              <w:rPr>
                <w:rStyle w:val="IndexLink"/>
              </w:rPr>
              <w:t>2730/160</w:t>
            </w:r>
            <w:r>
              <w:rPr>
                <w:rStyle w:val="IndexLink"/>
                <w:rtl w:val="true"/>
              </w:rPr>
              <w:t xml:space="preserve"> </w:t>
            </w:r>
            <w:r>
              <w:rPr>
                <w:rStyle w:val="IndexLink"/>
                <w:rtl w:val="true"/>
              </w:rPr>
              <w:t xml:space="preserve">تاریخ </w:t>
            </w:r>
            <w:r>
              <w:rPr>
                <w:rStyle w:val="IndexLink"/>
              </w:rPr>
              <w:t>1358/6/20</w:t>
            </w:r>
            <w:r>
              <w:rPr>
                <w:rStyle w:val="IndexLink"/>
                <w:rtl w:val="true"/>
              </w:rPr>
              <w:tab/>
            </w:r>
            <w:r>
              <w:rPr>
                <w:rStyle w:val="IndexLink"/>
              </w:rPr>
              <w:t>440</w:t>
            </w:r>
          </w:hyperlink>
        </w:p>
        <w:p>
          <w:pPr>
            <w:pStyle w:val="Contents3"/>
            <w:tabs>
              <w:tab w:val="clear" w:pos="8459"/>
              <w:tab w:val="right" w:pos="9026" w:leader="dot"/>
            </w:tabs>
            <w:rPr/>
          </w:pPr>
          <w:hyperlink w:anchor="__RefHeading___Toc6950753_1051229030">
            <w:r>
              <w:rPr>
                <w:webHidden/>
                <w:rStyle w:val="IndexLink"/>
                <w:rtl w:val="true"/>
              </w:rPr>
              <w:t xml:space="preserve">نمایندگی ثابت ایران در سازمان تربیتی و علمی و فرهنگی ملل متحد شماره </w:t>
            </w:r>
            <w:r>
              <w:rPr>
                <w:rStyle w:val="IndexLink"/>
              </w:rPr>
              <w:t>8</w:t>
            </w:r>
            <w:r>
              <w:rPr>
                <w:rStyle w:val="IndexLink"/>
                <w:rtl w:val="true"/>
              </w:rPr>
              <w:t>-</w:t>
            </w:r>
            <w:r>
              <w:rPr>
                <w:rStyle w:val="IndexLink"/>
              </w:rPr>
              <w:t>2820/140</w:t>
            </w:r>
            <w:r>
              <w:rPr>
                <w:rStyle w:val="IndexLink"/>
                <w:rtl w:val="true"/>
              </w:rPr>
              <w:t xml:space="preserve">، تاریخ </w:t>
            </w:r>
            <w:r>
              <w:rPr>
                <w:rStyle w:val="IndexLink"/>
              </w:rPr>
              <w:t>1358/8/4</w:t>
            </w:r>
            <w:r>
              <w:rPr>
                <w:rStyle w:val="IndexLink"/>
                <w:rtl w:val="true"/>
              </w:rPr>
              <w:tab/>
            </w:r>
            <w:r>
              <w:rPr>
                <w:rStyle w:val="IndexLink"/>
              </w:rPr>
              <w:t>440</w:t>
            </w:r>
          </w:hyperlink>
        </w:p>
        <w:p>
          <w:pPr>
            <w:pStyle w:val="Contents3"/>
            <w:tabs>
              <w:tab w:val="clear" w:pos="8459"/>
              <w:tab w:val="right" w:pos="9026" w:leader="dot"/>
            </w:tabs>
            <w:rPr/>
          </w:pPr>
          <w:hyperlink w:anchor="__RefHeading___Toc6950755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4</w:t>
            </w:r>
            <w:r>
              <w:rPr>
                <w:rStyle w:val="IndexLink"/>
                <w:rtl w:val="true"/>
              </w:rPr>
              <w:t>-</w:t>
            </w:r>
            <w:r>
              <w:rPr>
                <w:rStyle w:val="IndexLink"/>
              </w:rPr>
              <w:t>2</w:t>
            </w:r>
            <w:r>
              <w:rPr>
                <w:rStyle w:val="IndexLink"/>
                <w:rtl w:val="true"/>
              </w:rPr>
              <w:t>-</w:t>
            </w:r>
            <w:r>
              <w:rPr>
                <w:rStyle w:val="IndexLink"/>
              </w:rPr>
              <w:t>1287/25</w:t>
            </w:r>
            <w:r>
              <w:rPr>
                <w:rStyle w:val="IndexLink"/>
                <w:rtl w:val="true"/>
              </w:rPr>
              <w:t xml:space="preserve"> </w:t>
            </w:r>
            <w:r>
              <w:rPr>
                <w:rStyle w:val="IndexLink"/>
                <w:rtl w:val="true"/>
              </w:rPr>
              <w:t xml:space="preserve">، تاریخ </w:t>
            </w:r>
            <w:r>
              <w:rPr>
                <w:rStyle w:val="IndexLink"/>
              </w:rPr>
              <w:t>59/6/3</w:t>
            </w:r>
            <w:r>
              <w:rPr>
                <w:rStyle w:val="IndexLink"/>
                <w:rtl w:val="true"/>
              </w:rPr>
              <w:t xml:space="preserve"> </w:t>
            </w:r>
            <w:r>
              <w:rPr>
                <w:rStyle w:val="IndexLink"/>
                <w:rtl w:val="true"/>
              </w:rPr>
              <w:t>پیوست دارد</w:t>
            </w:r>
            <w:r>
              <w:rPr>
                <w:rStyle w:val="IndexLink"/>
                <w:rtl w:val="true"/>
              </w:rPr>
              <w:t>.</w:t>
              <w:tab/>
            </w:r>
            <w:r>
              <w:rPr>
                <w:rStyle w:val="IndexLink"/>
              </w:rPr>
              <w:t>441</w:t>
            </w:r>
          </w:hyperlink>
        </w:p>
        <w:p>
          <w:pPr>
            <w:pStyle w:val="Contents3"/>
            <w:tabs>
              <w:tab w:val="clear" w:pos="8459"/>
              <w:tab w:val="right" w:pos="9026" w:leader="dot"/>
            </w:tabs>
            <w:rPr/>
          </w:pPr>
          <w:hyperlink w:anchor="__RefHeading___Toc6950757_1051229030">
            <w:r>
              <w:rPr>
                <w:webHidden/>
                <w:rStyle w:val="IndexLink"/>
                <w:rtl w:val="true"/>
              </w:rPr>
              <w:t>وزارت فرهنگ و آموزش عالی ج</w:t>
            </w:r>
            <w:r>
              <w:rPr>
                <w:rStyle w:val="IndexLink"/>
                <w:rtl w:val="true"/>
              </w:rPr>
              <w:t>.</w:t>
            </w:r>
            <w:r>
              <w:rPr>
                <w:rStyle w:val="IndexLink"/>
                <w:rtl w:val="true"/>
              </w:rPr>
              <w:t>ا</w:t>
            </w:r>
            <w:r>
              <w:rPr>
                <w:rStyle w:val="IndexLink"/>
                <w:rtl w:val="true"/>
              </w:rPr>
              <w:t>.</w:t>
            </w:r>
            <w:r>
              <w:rPr>
                <w:rStyle w:val="IndexLink"/>
                <w:rtl w:val="true"/>
              </w:rPr>
              <w:t>ایران</w:t>
            </w:r>
            <w:r>
              <w:rPr>
                <w:rStyle w:val="IndexLink"/>
                <w:rtl w:val="true"/>
              </w:rPr>
              <w:tab/>
            </w:r>
            <w:r>
              <w:rPr>
                <w:rStyle w:val="IndexLink"/>
              </w:rPr>
              <w:t>442</w:t>
            </w:r>
          </w:hyperlink>
        </w:p>
        <w:p>
          <w:pPr>
            <w:pStyle w:val="Contents3"/>
            <w:tabs>
              <w:tab w:val="clear" w:pos="8459"/>
              <w:tab w:val="right" w:pos="9026" w:leader="dot"/>
            </w:tabs>
            <w:rPr/>
          </w:pPr>
          <w:hyperlink w:anchor="__RefHeading___Toc6950759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4</w:t>
            </w:r>
            <w:r>
              <w:rPr>
                <w:rStyle w:val="IndexLink"/>
                <w:rtl w:val="true"/>
              </w:rPr>
              <w:t>-</w:t>
            </w:r>
            <w:r>
              <w:rPr>
                <w:rStyle w:val="IndexLink"/>
              </w:rPr>
              <w:t>2</w:t>
            </w:r>
            <w:r>
              <w:rPr>
                <w:rStyle w:val="IndexLink"/>
                <w:rtl w:val="true"/>
              </w:rPr>
              <w:t>-</w:t>
            </w:r>
            <w:r>
              <w:rPr>
                <w:rStyle w:val="IndexLink"/>
              </w:rPr>
              <w:t>1740/25</w:t>
            </w:r>
            <w:r>
              <w:rPr>
                <w:rStyle w:val="IndexLink"/>
                <w:rtl w:val="true"/>
              </w:rPr>
              <w:t xml:space="preserve"> </w:t>
            </w:r>
            <w:r>
              <w:rPr>
                <w:rStyle w:val="IndexLink"/>
                <w:rtl w:val="true"/>
              </w:rPr>
              <w:t xml:space="preserve">، تاریخ </w:t>
            </w:r>
            <w:r>
              <w:rPr>
                <w:rStyle w:val="IndexLink"/>
              </w:rPr>
              <w:t>59/8/12</w:t>
            </w:r>
            <w:r>
              <w:rPr>
                <w:rStyle w:val="IndexLink"/>
                <w:rtl w:val="true"/>
              </w:rPr>
              <w:t>.</w:t>
              <w:tab/>
            </w:r>
            <w:r>
              <w:rPr>
                <w:rStyle w:val="IndexLink"/>
              </w:rPr>
              <w:t>442</w:t>
            </w:r>
          </w:hyperlink>
        </w:p>
        <w:p>
          <w:pPr>
            <w:pStyle w:val="Contents3"/>
            <w:tabs>
              <w:tab w:val="clear" w:pos="8459"/>
              <w:tab w:val="right" w:pos="9026" w:leader="dot"/>
            </w:tabs>
            <w:rPr/>
          </w:pPr>
          <w:hyperlink w:anchor="__RefHeading___Toc6950761_1051229030">
            <w:r>
              <w:rPr>
                <w:webHidden/>
                <w:rStyle w:val="IndexLink"/>
                <w:rtl w:val="true"/>
              </w:rPr>
              <w:t xml:space="preserve">نمایندگی ثابت ایران در سازمان تربیتی و علمی و فرهنگی ملل متحد شماره </w:t>
            </w:r>
            <w:r>
              <w:rPr>
                <w:rStyle w:val="IndexLink"/>
              </w:rPr>
              <w:t>13</w:t>
            </w:r>
            <w:r>
              <w:rPr>
                <w:rStyle w:val="IndexLink"/>
                <w:rtl w:val="true"/>
              </w:rPr>
              <w:t xml:space="preserve"> - </w:t>
            </w:r>
            <w:r>
              <w:rPr>
                <w:rStyle w:val="IndexLink"/>
              </w:rPr>
              <w:t>3334/160</w:t>
            </w:r>
            <w:r>
              <w:rPr>
                <w:rStyle w:val="IndexLink"/>
                <w:rtl w:val="true"/>
              </w:rPr>
              <w:t xml:space="preserve"> </w:t>
            </w:r>
            <w:r>
              <w:rPr>
                <w:rStyle w:val="IndexLink"/>
                <w:rtl w:val="true"/>
              </w:rPr>
              <w:t xml:space="preserve">تاریخ </w:t>
            </w:r>
            <w:r>
              <w:rPr>
                <w:rStyle w:val="IndexLink"/>
              </w:rPr>
              <w:t>1359/11/15</w:t>
            </w:r>
            <w:r>
              <w:rPr>
                <w:rStyle w:val="IndexLink"/>
                <w:rtl w:val="true"/>
              </w:rPr>
              <w:t>، پیوست دارد</w:t>
            </w:r>
            <w:r>
              <w:rPr>
                <w:rStyle w:val="IndexLink"/>
                <w:rtl w:val="true"/>
              </w:rPr>
              <w:tab/>
            </w:r>
            <w:r>
              <w:rPr>
                <w:rStyle w:val="IndexLink"/>
              </w:rPr>
              <w:t>443</w:t>
            </w:r>
          </w:hyperlink>
        </w:p>
        <w:p>
          <w:pPr>
            <w:pStyle w:val="Contents3"/>
            <w:tabs>
              <w:tab w:val="clear" w:pos="8459"/>
              <w:tab w:val="right" w:pos="9026" w:leader="dot"/>
            </w:tabs>
            <w:rPr/>
          </w:pPr>
          <w:hyperlink w:anchor="__RefHeading___Toc6950763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7464/88/1</w:t>
            </w:r>
            <w:r>
              <w:rPr>
                <w:rStyle w:val="IndexLink"/>
                <w:rtl w:val="true"/>
              </w:rPr>
              <w:t xml:space="preserve">، تاریخ </w:t>
            </w:r>
            <w:r>
              <w:rPr>
                <w:rStyle w:val="IndexLink"/>
              </w:rPr>
              <w:t>63/11/16</w:t>
            </w:r>
            <w:r>
              <w:rPr>
                <w:rStyle w:val="IndexLink"/>
                <w:rtl w:val="true"/>
              </w:rPr>
              <w:tab/>
            </w:r>
            <w:r>
              <w:rPr>
                <w:rStyle w:val="IndexLink"/>
              </w:rPr>
              <w:t>445</w:t>
            </w:r>
          </w:hyperlink>
        </w:p>
        <w:p>
          <w:pPr>
            <w:pStyle w:val="Contents3"/>
            <w:tabs>
              <w:tab w:val="clear" w:pos="8459"/>
              <w:tab w:val="right" w:pos="9026" w:leader="dot"/>
            </w:tabs>
            <w:rPr/>
          </w:pPr>
          <w:hyperlink w:anchor="__RefHeading___Toc6950765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497/6/4/3</w:t>
            </w:r>
            <w:r>
              <w:rPr>
                <w:rStyle w:val="IndexLink"/>
                <w:rtl w:val="true"/>
              </w:rPr>
              <w:t xml:space="preserve">، تاریخ </w:t>
            </w:r>
            <w:r>
              <w:rPr>
                <w:rStyle w:val="IndexLink"/>
              </w:rPr>
              <w:t>69/2/12</w:t>
            </w:r>
            <w:r>
              <w:rPr>
                <w:rStyle w:val="IndexLink"/>
                <w:rtl w:val="true"/>
              </w:rPr>
              <w:tab/>
            </w:r>
            <w:r>
              <w:rPr>
                <w:rStyle w:val="IndexLink"/>
              </w:rPr>
              <w:t>446</w:t>
            </w:r>
          </w:hyperlink>
        </w:p>
        <w:p>
          <w:pPr>
            <w:pStyle w:val="Contents3"/>
            <w:tabs>
              <w:tab w:val="clear" w:pos="8459"/>
              <w:tab w:val="right" w:pos="9026" w:leader="dot"/>
            </w:tabs>
            <w:rPr/>
          </w:pPr>
          <w:hyperlink w:anchor="__RefHeading___Toc6950767_1051229030">
            <w:r>
              <w:rPr>
                <w:webHidden/>
                <w:rStyle w:val="IndexLink"/>
                <w:rtl w:val="true"/>
              </w:rPr>
              <w:t xml:space="preserve">کمیسیون ملی ،تربیتی ،علمی و فرهنگی ملل متحد </w:t>
            </w:r>
            <w:r>
              <w:rPr>
                <w:rStyle w:val="IndexLink"/>
                <w:rtl w:val="true"/>
              </w:rPr>
              <w:t>(</w:t>
            </w:r>
            <w:r>
              <w:rPr>
                <w:rStyle w:val="IndexLink"/>
                <w:rtl w:val="true"/>
              </w:rPr>
              <w:t>یونسکو</w:t>
            </w:r>
            <w:r>
              <w:rPr>
                <w:rStyle w:val="IndexLink"/>
                <w:rtl w:val="true"/>
              </w:rPr>
              <w:t xml:space="preserve">) </w:t>
            </w:r>
            <w:r>
              <w:rPr>
                <w:rStyle w:val="IndexLink"/>
                <w:rtl w:val="true"/>
              </w:rPr>
              <w:t xml:space="preserve">در ایران شماره </w:t>
            </w:r>
            <w:r>
              <w:rPr>
                <w:rStyle w:val="IndexLink"/>
              </w:rPr>
              <w:t>4</w:t>
            </w:r>
            <w:r>
              <w:rPr>
                <w:rStyle w:val="IndexLink"/>
                <w:rtl w:val="true"/>
              </w:rPr>
              <w:t>-</w:t>
            </w:r>
            <w:r>
              <w:rPr>
                <w:rStyle w:val="IndexLink"/>
              </w:rPr>
              <w:t>2</w:t>
            </w:r>
            <w:r>
              <w:rPr>
                <w:rStyle w:val="IndexLink"/>
                <w:rtl w:val="true"/>
              </w:rPr>
              <w:t>-</w:t>
            </w:r>
            <w:r>
              <w:rPr>
                <w:rStyle w:val="IndexLink"/>
              </w:rPr>
              <w:t>3421/6</w:t>
            </w:r>
            <w:r>
              <w:rPr>
                <w:rStyle w:val="IndexLink"/>
                <w:rtl w:val="true"/>
              </w:rPr>
              <w:t xml:space="preserve">، تاریخ </w:t>
            </w:r>
            <w:r>
              <w:rPr>
                <w:rStyle w:val="IndexLink"/>
              </w:rPr>
              <w:t>69/7/24</w:t>
            </w:r>
            <w:r>
              <w:rPr>
                <w:rStyle w:val="IndexLink"/>
                <w:rtl w:val="true"/>
              </w:rPr>
              <w:tab/>
            </w:r>
            <w:r>
              <w:rPr>
                <w:rStyle w:val="IndexLink"/>
              </w:rPr>
              <w:t>446</w:t>
            </w:r>
          </w:hyperlink>
        </w:p>
        <w:p>
          <w:pPr>
            <w:pStyle w:val="Contents2"/>
            <w:tabs>
              <w:tab w:val="clear" w:pos="8743"/>
              <w:tab w:val="right" w:pos="9026" w:leader="dot"/>
            </w:tabs>
            <w:rPr/>
          </w:pPr>
          <w:hyperlink w:anchor="__RefHeading___Toc6950769_1051229030">
            <w:r>
              <w:rPr>
                <w:webHidden/>
                <w:rStyle w:val="IndexLink"/>
                <w:rtl w:val="true"/>
              </w:rPr>
              <w:t>نمایه ها</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87_69790"/>
      <w:bookmarkStart w:id="1" w:name="pg7987_69790"/>
      <w:bookmarkEnd w:id="1"/>
    </w:p>
    <w:p>
      <w:pPr>
        <w:pStyle w:val="Heading2"/>
        <w:numPr>
          <w:ilvl w:val="1"/>
          <w:numId w:val="1"/>
        </w:numPr>
        <w:rPr/>
      </w:pPr>
      <w:bookmarkStart w:id="2" w:name="pg7987_69790"/>
      <w:bookmarkStart w:id="3" w:name="__RefHeading___Toc695048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لطیفی‌نیا، مهشید،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ایران و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مهشید لطیفی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Mahshid Latifi Nia. Some documents of IRAN &amp; Unesco relations (1978-1945)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جهانی یونسکو</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ملی یونسکو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جهانی یونسکو</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ملی یونسکو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میان‌فرهنگی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353/7211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39270</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کمیسیون ملی یونسکو ایران</w:t>
      </w:r>
    </w:p>
    <w:p>
      <w:pPr>
        <w:pStyle w:val="BookText"/>
        <w:rPr/>
      </w:pPr>
      <w:r>
        <w:rPr>
          <w:rFonts w:eastAsia="Times New Roman" w:cs="Times New Roman" w:ascii="Times New Roman" w:hAnsi="Times New Roman"/>
          <w:color w:val="111111"/>
          <w:sz w:val="28"/>
          <w:szCs w:val="28"/>
          <w:lang w:val="en-US" w:bidi="en-US"/>
        </w:rPr>
        <w:t>UNESCO</w:t>
      </w:r>
    </w:p>
    <w:p>
      <w:pPr>
        <w:pStyle w:val="BookText"/>
        <w:rPr/>
      </w:pPr>
      <w:r>
        <w:rPr>
          <w:rFonts w:eastAsia="Times New Roman" w:cs="Times New Roman" w:ascii="Times New Roman" w:hAnsi="Times New Roman"/>
          <w:color w:val="111111"/>
          <w:sz w:val="28"/>
          <w:szCs w:val="28"/>
          <w:lang w:val="en-US" w:bidi="en-US"/>
        </w:rPr>
        <w:t>United Nations</w:t>
      </w:r>
    </w:p>
    <w:p>
      <w:pPr>
        <w:pStyle w:val="BookText"/>
        <w:rPr/>
      </w:pPr>
      <w:r>
        <w:rPr>
          <w:rFonts w:eastAsia="Times New Roman" w:cs="Times New Roman" w:ascii="Times New Roman" w:hAnsi="Times New Roman"/>
          <w:color w:val="111111"/>
          <w:sz w:val="28"/>
          <w:szCs w:val="28"/>
          <w:lang w:val="en-US" w:bidi="en-US"/>
        </w:rPr>
        <w:t>Educational, Scientific and Cultural Organization</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روابط ایران و یونسکو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به کوشش مهشید لطیفی نیا</w:t>
      </w:r>
    </w:p>
    <w:p>
      <w:pPr>
        <w:pStyle w:val="BookText"/>
        <w:rPr/>
      </w:pPr>
      <w:r>
        <w:rPr>
          <w:rFonts w:ascii="IRNazanin" w:hAnsi="IRNazanin" w:eastAsia="IRNazanin"/>
          <w:color w:val="111111"/>
          <w:sz w:val="28"/>
          <w:sz w:val="28"/>
          <w:szCs w:val="28"/>
          <w:rtl w:val="true"/>
          <w:lang w:bidi="fa-IR"/>
        </w:rPr>
        <w:t>محمد رضا سعید آبادی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5048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 شایک</w:t>
      </w:r>
    </w:p>
    <w:p>
      <w:pPr>
        <w:pStyle w:val="BookText"/>
        <w:rPr/>
      </w:pPr>
      <w:r>
        <w:rPr>
          <w:rFonts w:ascii="IRNazanin" w:hAnsi="IRNazanin" w:eastAsia="IRNazanin"/>
          <w:color w:val="111111"/>
          <w:sz w:val="28"/>
          <w:sz w:val="28"/>
          <w:szCs w:val="28"/>
          <w:rtl w:val="true"/>
          <w:lang w:bidi="fa-IR"/>
        </w:rPr>
        <w:t>سرشناسه</w:t>
      </w:r>
    </w:p>
    <w:p>
      <w:pPr>
        <w:pStyle w:val="BookText"/>
        <w:rPr/>
      </w:pPr>
      <w:r>
        <w:rPr>
          <w:rFonts w:ascii="IRNazanin" w:hAnsi="IRNazanin" w:eastAsia="IRNazanin"/>
          <w:color w:val="111111"/>
          <w:sz w:val="28"/>
          <w:sz w:val="28"/>
          <w:szCs w:val="28"/>
          <w:rtl w:val="true"/>
          <w:lang w:bidi="fa-IR"/>
        </w:rPr>
        <w:t>فهرستنویسی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لطیفی نیا، مهشید گردآورنده</w:t>
      </w:r>
    </w:p>
    <w:p>
      <w:pPr>
        <w:pStyle w:val="BookText"/>
        <w:rPr/>
      </w:pPr>
      <w:r>
        <w:rPr>
          <w:rFonts w:ascii="IRNazanin" w:hAnsi="IRNazanin" w:eastAsia="IRNazanin"/>
          <w:color w:val="111111"/>
          <w:sz w:val="28"/>
          <w:sz w:val="28"/>
          <w:szCs w:val="28"/>
          <w:rtl w:val="true"/>
          <w:lang w:bidi="fa-IR"/>
        </w:rPr>
        <w:t>عنوان و نام پدیدار روابط ایران و یونسکو سازمان جهانی یونسکو</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کوشش مهشید لطیفی نیا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p>
    <w:p>
      <w:pPr>
        <w:pStyle w:val="BookText"/>
        <w:rPr/>
      </w:pPr>
      <w:r>
        <w:rPr>
          <w:rFonts w:ascii="IRNazanin" w:hAnsi="IRNazanin" w:eastAsia="IRNazanin"/>
          <w:color w:val="111111"/>
          <w:sz w:val="28"/>
          <w:sz w:val="28"/>
          <w:szCs w:val="28"/>
          <w:rtl w:val="true"/>
          <w:lang w:bidi="fa-IR"/>
        </w:rPr>
        <w:t>فسا</w:t>
      </w:r>
    </w:p>
    <w:p>
      <w:pPr>
        <w:pStyle w:val="BookText"/>
        <w:rPr/>
      </w:pPr>
      <w:r>
        <w:rPr>
          <w:rFonts w:ascii="IRNazanin" w:hAnsi="IRNazanin" w:eastAsia="IRNazanin"/>
          <w:color w:val="111111"/>
          <w:sz w:val="28"/>
          <w:sz w:val="28"/>
          <w:szCs w:val="28"/>
          <w:rtl w:val="true"/>
          <w:lang w:bidi="fa-IR"/>
        </w:rPr>
        <w:t>یادداشت</w:t>
      </w:r>
    </w:p>
    <w:p>
      <w:pPr>
        <w:pStyle w:val="BookText"/>
        <w:rPr/>
      </w:pPr>
      <w:r>
        <w:rPr>
          <w:rFonts w:ascii="IRNazanin" w:hAnsi="IRNazanin" w:eastAsia="IRNazanin"/>
          <w:color w:val="111111"/>
          <w:sz w:val="28"/>
          <w:sz w:val="28"/>
          <w:szCs w:val="28"/>
          <w:rtl w:val="true"/>
          <w:lang w:bidi="fa-IR"/>
        </w:rPr>
        <w:t xml:space="preserve">پشت جلد به انگلیسی </w:t>
      </w:r>
      <w:r>
        <w:rPr>
          <w:rFonts w:eastAsia="Times New Roman" w:cs="Times New Roman" w:ascii="Times New Roman" w:hAnsi="Times New Roman"/>
          <w:color w:val="111111"/>
          <w:sz w:val="28"/>
          <w:szCs w:val="28"/>
          <w:lang w:val="en-US" w:bidi="en-US"/>
        </w:rPr>
        <w:t>Mahshid Latifi Nia. Some Documents of</w:t>
      </w:r>
    </w:p>
    <w:p>
      <w:pPr>
        <w:pStyle w:val="BookText"/>
        <w:rPr/>
      </w:pPr>
      <w:r>
        <w:rPr>
          <w:rFonts w:eastAsia="Times New Roman" w:cs="Times New Roman" w:ascii="Times New Roman" w:hAnsi="Times New Roman"/>
          <w:color w:val="111111"/>
          <w:sz w:val="28"/>
          <w:szCs w:val="28"/>
          <w:lang w:val="en-US" w:bidi="en-US"/>
        </w:rPr>
        <w:t>Iran &amp; Unesci relations (1978-1945)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p>
    <w:p>
      <w:pPr>
        <w:pStyle w:val="BookText"/>
        <w:rPr/>
      </w:pPr>
      <w:r>
        <w:rPr>
          <w:rFonts w:ascii="IRNazanin" w:hAnsi="IRNazanin" w:eastAsia="IRNazanin"/>
          <w:color w:val="111111"/>
          <w:sz w:val="28"/>
          <w:sz w:val="28"/>
          <w:szCs w:val="28"/>
          <w:rtl w:val="true"/>
          <w:lang w:bidi="fa-IR"/>
        </w:rPr>
        <w:t>یادداشت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ایران و یونسکو کمیسیون ملی یونسکو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ایران و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کمیسیون ملی یونسکو ارتباط میان فرهنگی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فرهنگی</w:t>
      </w:r>
    </w:p>
    <w:p>
      <w:pPr>
        <w:pStyle w:val="BookText"/>
        <w:rPr/>
      </w:pPr>
      <w:r>
        <w:rPr>
          <w:rFonts w:ascii="IRNazanin" w:hAnsi="IRNazanin" w:eastAsia="IRNazanin"/>
          <w:color w:val="111111"/>
          <w:sz w:val="28"/>
          <w:sz w:val="28"/>
          <w:szCs w:val="28"/>
          <w:rtl w:val="true"/>
          <w:lang w:bidi="fa-IR"/>
        </w:rPr>
        <w:t>شناسه افزوده</w:t>
      </w:r>
    </w:p>
    <w:p>
      <w:pPr>
        <w:pStyle w:val="BookText"/>
        <w:rPr/>
      </w:pPr>
      <w:r>
        <w:rPr>
          <w:rFonts w:ascii="IRNazanin" w:hAnsi="IRNazanin" w:eastAsia="IRNazanin"/>
          <w:color w:val="111111"/>
          <w:sz w:val="28"/>
          <w:sz w:val="28"/>
          <w:szCs w:val="28"/>
          <w:rtl w:val="true"/>
          <w:lang w:bidi="fa-IR"/>
        </w:rPr>
        <w:t>رده بندی کنگره</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w:t>
      </w:r>
    </w:p>
    <w:p>
      <w:pPr>
        <w:pStyle w:val="BookText"/>
        <w:rPr/>
      </w:pPr>
      <w:r>
        <w:rPr>
          <w:rFonts w:ascii="IRNazanin" w:hAnsi="IRNazanin" w:eastAsia="IRNazanin"/>
          <w:color w:val="111111"/>
          <w:sz w:val="28"/>
          <w:sz w:val="28"/>
          <w:szCs w:val="28"/>
          <w:rtl w:val="true"/>
          <w:lang w:bidi="fa-IR"/>
        </w:rPr>
        <w:t>رده بندی دیویی</w:t>
      </w:r>
    </w:p>
    <w:p>
      <w:pPr>
        <w:pStyle w:val="BookText"/>
        <w:rPr/>
      </w:pPr>
      <w:r>
        <w:rPr>
          <w:rFonts w:eastAsia="Times New Roman" w:cs="Times New Roman" w:ascii="Times New Roman" w:hAnsi="Times New Roman"/>
          <w:color w:val="111111"/>
          <w:sz w:val="28"/>
          <w:szCs w:val="28"/>
          <w:lang w:val="en-US" w:bidi="en-US"/>
        </w:rPr>
        <w:t>353/7211</w:t>
      </w:r>
    </w:p>
    <w:p>
      <w:pPr>
        <w:pStyle w:val="BookText"/>
        <w:rPr/>
      </w:pPr>
      <w:r>
        <w:rPr>
          <w:rFonts w:ascii="IRNazanin" w:hAnsi="IRNazanin" w:eastAsia="IRNazanin"/>
          <w:color w:val="111111"/>
          <w:sz w:val="28"/>
          <w:sz w:val="28"/>
          <w:szCs w:val="28"/>
          <w:rtl w:val="true"/>
          <w:lang w:bidi="fa-IR"/>
        </w:rPr>
        <w:t>شماره کتابشناسی ملی</w:t>
      </w:r>
    </w:p>
    <w:p>
      <w:pPr>
        <w:pStyle w:val="BookText"/>
        <w:rPr/>
      </w:pPr>
      <w:r>
        <w:rPr>
          <w:rFonts w:eastAsia="IRNazanin" w:cs="IRNazanin"/>
          <w:color w:val="111111"/>
          <w:sz w:val="28"/>
          <w:szCs w:val="28"/>
          <w:lang w:bidi="fa-IR"/>
        </w:rPr>
        <w:t>39270-84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روابط ایران و یونسکو</w:t>
      </w:r>
    </w:p>
    <w:p>
      <w:pPr>
        <w:pStyle w:val="BookText"/>
        <w:rPr/>
      </w:pPr>
      <w:r>
        <w:rPr>
          <w:rFonts w:ascii="IRNazanin" w:hAnsi="IRNazanin" w:eastAsia="IRNazanin"/>
          <w:color w:val="111111"/>
          <w:sz w:val="28"/>
          <w:sz w:val="28"/>
          <w:szCs w:val="28"/>
          <w:rtl w:val="true"/>
          <w:lang w:bidi="fa-IR"/>
        </w:rPr>
        <w:t xml:space="preserve">به کوشش مهشید لطیفی نیا محمد رضا سعید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چاپ و صحافی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مهدی ادیبی، سید آصف آصفی</w:t>
      </w:r>
    </w:p>
    <w:p>
      <w:pPr>
        <w:pStyle w:val="BookText"/>
        <w:rPr/>
      </w:pPr>
      <w:r>
        <w:rPr>
          <w:rFonts w:ascii="IRNazanin" w:hAnsi="IRNazanin" w:eastAsia="IRNazanin"/>
          <w:color w:val="111111"/>
          <w:sz w:val="28"/>
          <w:sz w:val="28"/>
          <w:szCs w:val="28"/>
          <w:rtl w:val="true"/>
          <w:lang w:bidi="fa-IR"/>
        </w:rPr>
        <w:t>ناظر فنی نصرت اله امیر آبادی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نشانی تهران بزرگراه شهید حقانی غرب به شرق بعد از ایستگاه مترو، بلوار کتابخانه ملی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فروشگاه </w:t>
      </w:r>
      <w:r>
        <w:rPr>
          <w:rFonts w:eastAsia="IRNazanin" w:cs="IRNazanin"/>
          <w:color w:val="111111"/>
          <w:sz w:val="28"/>
          <w:szCs w:val="28"/>
          <w:lang w:bidi="fa-IR"/>
        </w:rPr>
        <w:t>81623301</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p>
    <w:p>
      <w:p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bookmarkStart w:id="7" w:name="pg7987_69792"/>
    </w:p>
    <w:p>
      <w:pPr>
        <w:pStyle w:val="Heading2"/>
        <w:numPr>
          <w:ilvl w:val="1"/>
          <w:numId w:val="1"/>
        </w:numPr>
        <w:rPr/>
      </w:pPr>
      <w:bookmarkStart w:id="8" w:name="__RefHeading___Toc695048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های جهانی یونسکو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موضوعی</w:t>
      </w:r>
    </w:p>
    <w:p>
      <w:pPr>
        <w:pStyle w:val="BookText"/>
        <w:rPr/>
      </w:pPr>
      <w:r>
        <w:rPr>
          <w:rFonts w:ascii="IRNazanin" w:hAnsi="IRNazanin" w:eastAsia="IRNazanin"/>
          <w:color w:val="111111"/>
          <w:sz w:val="28"/>
          <w:sz w:val="28"/>
          <w:szCs w:val="28"/>
          <w:rtl w:val="true"/>
          <w:lang w:bidi="fa-IR"/>
        </w:rPr>
        <w:t xml:space="preserve">گزارش بیستمین اجلاس کنفرانس عمومی یونسکو دوم آبان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متن سخنرانی نماینده ایران در بیستمین اجلاس کنفرانس يونسكو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گردهمایی میان مدیر کل یونسکو و نمایندگی های دائم 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نقطه نظرات و برنامه های یونسکو در مورد صلح تفاهم جهانی، آزادی ملت ها و حقوق بشر، شماره 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ارائه موضوع گزارشهای مورد نظر یونسکو برحسب توصیه های بیستمین کنفرانس عمومی </w:t>
      </w:r>
      <w:r>
        <w:rPr>
          <w:rFonts w:eastAsia="IRNazanin" w:cs="IRNazanin"/>
          <w:color w:val="111111"/>
          <w:sz w:val="28"/>
          <w:szCs w:val="28"/>
          <w:lang w:bidi="fa-IR"/>
        </w:rPr>
        <w:t>1358/12/25</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خلاصه ای از برنامه و بودجه سال های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و پیشنهادهایی برای ترکیب هیأت ،نمایندگی شماره سند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دستور مذاکرات بیست و یکمین اجلاس کنفرانس عمومی یونسکو، شماره سند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دستور انجام اقدامات اجرایی توصیه های یونسکو ، شماره سند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خلاصه گزارش جلسات بیست و یکمین اجلاس کنفرانس عمومی یونسکو </w:t>
      </w:r>
      <w:r>
        <w:rPr>
          <w:rFonts w:eastAsia="IRNazanin" w:cs="IRNazanin"/>
          <w:color w:val="111111"/>
          <w:sz w:val="28"/>
          <w:szCs w:val="28"/>
          <w:lang w:bidi="fa-IR"/>
        </w:rPr>
        <w:t>1359/7/7</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دوم خلاصه گزارش جلسات بیست و یکمین دوره کنفرانس عمومی یونسکو </w:t>
      </w:r>
      <w:r>
        <w:rPr>
          <w:rFonts w:eastAsia="IRNazanin" w:cs="IRNazanin"/>
          <w:color w:val="111111"/>
          <w:sz w:val="28"/>
          <w:szCs w:val="28"/>
          <w:lang w:bidi="fa-IR"/>
        </w:rPr>
        <w:t>1359/7/17</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افتتاح میزگرد دانشمندان کشورهای اسلامی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اجلاس بیست و یکم </w:t>
      </w:r>
      <w:r>
        <w:rPr>
          <w:rFonts w:eastAsia="IRNazanin" w:cs="IRNazanin"/>
          <w:color w:val="111111"/>
          <w:sz w:val="28"/>
          <w:szCs w:val="28"/>
          <w:lang w:bidi="fa-IR"/>
        </w:rPr>
        <w:t>1359/7/21</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قسمت سوم خلاصه گزارش جلسات بیست و یکمین دوره کنفرانس یونسکو </w:t>
      </w:r>
      <w:r>
        <w:rPr>
          <w:rFonts w:eastAsia="IRNazanin" w:cs="IRNazanin"/>
          <w:color w:val="111111"/>
          <w:sz w:val="28"/>
          <w:szCs w:val="28"/>
          <w:lang w:bidi="fa-IR"/>
        </w:rPr>
        <w:t>1359/8/5</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قسمت چهارم خلاصه گزارش جلسات بیست و یکمین اجلاس یونسکو </w:t>
      </w:r>
      <w:r>
        <w:rPr>
          <w:rFonts w:eastAsia="IRNazanin" w:cs="IRNazanin"/>
          <w:color w:val="111111"/>
          <w:sz w:val="28"/>
          <w:szCs w:val="28"/>
          <w:lang w:bidi="fa-IR"/>
        </w:rPr>
        <w:t>1359/8/16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دعوت کشورهای عضو یونسکو به چهارمین اجلاس فوق العاده کنفرانس عمومی شماره سند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نكات مورد توجه مدير كل يونسکو مصوب اجلاس بیست و یکم </w:t>
      </w:r>
      <w:r>
        <w:rPr>
          <w:rFonts w:eastAsia="IRNazanin" w:cs="IRNazanin"/>
          <w:color w:val="111111"/>
          <w:sz w:val="28"/>
          <w:szCs w:val="28"/>
          <w:lang w:bidi="fa-IR"/>
        </w:rPr>
        <w:t>1361/11/26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نکات مورد نظر ایران جهت پیشنهاد به کنفرانس عمومی یونسکو </w:t>
      </w:r>
      <w:r>
        <w:rPr>
          <w:rFonts w:eastAsia="IRNazanin" w:cs="IRNazanin"/>
          <w:color w:val="111111"/>
          <w:sz w:val="28"/>
          <w:szCs w:val="28"/>
          <w:lang w:bidi="fa-IR"/>
        </w:rPr>
        <w:t>1362/4/28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استعلام یونسکو در مورد پروژه های ملی کشور در ارتباط با طرحهای عمده علوم و تکنولوژی </w:t>
      </w:r>
      <w:r>
        <w:rPr>
          <w:rFonts w:eastAsia="IRNazanin" w:cs="IRNazanin"/>
          <w:color w:val="111111"/>
          <w:sz w:val="28"/>
          <w:szCs w:val="28"/>
          <w:lang w:bidi="fa-IR"/>
        </w:rPr>
        <w:t>1362/5/16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گزارش نماینده ایران از بیست و دومین اجلاس عمومی یونسکو آذر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گزارش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دومین اجلاس کنفرانس عمومی یونسکو، شماره سند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گزارش عمومی هیئت نمایندگی جمهوری اسلامی ایران در بیست و دومین اجلاس عمومي يونسكو </w:t>
      </w:r>
      <w:r>
        <w:rPr>
          <w:rFonts w:eastAsia="IRNazanin" w:cs="IRNazanin"/>
          <w:color w:val="111111"/>
          <w:sz w:val="28"/>
          <w:szCs w:val="28"/>
          <w:lang w:bidi="fa-IR"/>
        </w:rPr>
        <w:t>62/10/7</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سخنرانی نماینده ایران در کنفرانس عمومی یونسکو ، شماره سند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فهرستی از فعالیتهای انجام شده در ارتباط با بیست و چهارمین اجلاس عمومی یونسکو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گزارش بیست و چهارمین اجلاس کنفرانس عمومی یونسکو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گزارش هیئت اعزامی ایران در بیست و چهارمین کنفرانس عمومی یونسکو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گزارش کمیته انتخابات بیست و چهارمین اجلاس عمومی </w:t>
      </w:r>
      <w:r>
        <w:rPr>
          <w:rFonts w:eastAsia="IRNazanin" w:cs="IRNazanin"/>
          <w:color w:val="111111"/>
          <w:sz w:val="28"/>
          <w:szCs w:val="28"/>
          <w:lang w:bidi="fa-IR"/>
        </w:rPr>
        <w:t>1366/11/15</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گزارش کمیته انتخابات بیست و چهارمین کنفرانس عمومی یونسکو و انتخابات دیگر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قطعنامه ها و اصلاحیه های پیشنهادی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مورد برنامه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به اجلاس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اهداف يونسکو، شماره سند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نامه فدریکو مایور در موضوع مشورت با کشورهای عضو در مورد آماده سازی پیش نویس برنامه میان مدت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مشورت درباره پیش نویس برنامه میان مدت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و بودجه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1373/1994</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میزان حق عضویت ایران به یونسکو، شماره سند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پرداخت حق عضویت به ارز ملی شماره سند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دولتی شدن کمیته تخصصی آموزش در آسیا و اقیانوسیه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برنامه ریزی تشکیل گروه کاری ویژه جهت بررسی ساختار و عملکرد و کنفرانس عمومی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نقش محوری آموزش در راهبرد میان مدت یونسکو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بیست و هشتمین اجلاس کنفرانس عمومی یونسکو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اعلام برگزاری کنفرانس بیست و نهم یونسکو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اعلام برگزاری سی امین کنفرانس عمومی یونسکو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بیان مواردی چند در ارتباط با علوم زمین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گزارش فشرده فعالیتهای دفتر همایشهای علمی و بین المللی از بدو تاسیس تا مرداد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یادداشت تفاهم منعقده میان وزارت فرهنگ و آموزش عالی جمهوری اسلامی ایران و مركز بین المللی فیزیک نظری عبدالسلام، شماره سند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آیین نامه ایجاد دفتر همایشهای علمی بین المللی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معرفی اجمالی ساختار کنفرانسهای عمومی یونسکو، شماره سند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قطعنامه های مصوب ایران در سی و یکمین کنفرانس عمومی یونسکو، شماره سند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راهبرد میان مدت يونسكو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طرح پیش نویس برنامه و بودجه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شماره سند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پیشنهادهای اصلاحی برای گنجاندن در متن پیش نویس برنامه و بودجه یونسکو برای سالهای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طرحهای ارائه شده به بخش برنامه مشارکت یونسکو برای سالهای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اولویت بخشی برنامه ها و هدفهای یونسکو بر اساس برنامه اصلی چهارم، شماره سند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برگزاری سمینار جاده ابریشم، شماره سند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عضویت ایران در کمیته های یونسکو، شماره سند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اجمالی سی و چهارمین کنفرانس عمومی یونسکو پاریس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لغایت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بیانیه وزرای علوم در مورد علم و فناوری برای توسعه پایدار و نقش یونسکو در پایان سی و چهارمین کنفرانس عمومی یونسکو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قطعنامه های تصویب شده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سی و چهارمین کنفرانس عمومی یونسکو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شوراها و کمیته های بین المللی و بین الدولى يونسكو مصوب سی و چهارمین کنفرانس عمومی آبان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معرفی کمیته های بین المللی و بین الدولى يونسكو </w:t>
      </w:r>
      <w:r>
        <w:rPr>
          <w:rFonts w:eastAsia="IRNazanin" w:cs="IRNazanin"/>
          <w:color w:val="111111"/>
          <w:sz w:val="28"/>
          <w:szCs w:val="28"/>
          <w:lang w:bidi="fa-IR"/>
        </w:rPr>
        <w:t>1386/11/15</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شورای اجرایی یونسکو</w:t>
      </w:r>
    </w:p>
    <w:p>
      <w:pPr>
        <w:pStyle w:val="BookText"/>
        <w:rPr/>
      </w:pPr>
      <w:r>
        <w:rPr>
          <w:rFonts w:ascii="IRNazanin" w:hAnsi="IRNazanin" w:eastAsia="IRNazanin"/>
          <w:color w:val="111111"/>
          <w:sz w:val="28"/>
          <w:sz w:val="28"/>
          <w:szCs w:val="28"/>
          <w:rtl w:val="true"/>
          <w:lang w:bidi="fa-IR"/>
        </w:rPr>
        <w:t xml:space="preserve">گزارش یکصدونهمین اجلاس شورای اجرایی یونسکو </w:t>
      </w:r>
      <w:r>
        <w:rPr>
          <w:rFonts w:eastAsia="IRNazanin" w:cs="IRNazanin"/>
          <w:color w:val="111111"/>
          <w:sz w:val="28"/>
          <w:szCs w:val="28"/>
          <w:lang w:bidi="fa-IR"/>
        </w:rPr>
        <w:t>1359/3/23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گزارش یکصد و چهاردهمین اجلاس شورای اجرایی یونسکو </w:t>
      </w:r>
      <w:r>
        <w:rPr>
          <w:rFonts w:eastAsia="IRNazanin" w:cs="IRNazanin"/>
          <w:color w:val="111111"/>
          <w:sz w:val="28"/>
          <w:szCs w:val="28"/>
          <w:lang w:bidi="fa-IR"/>
        </w:rPr>
        <w:t>1361/2/23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متن سخنرانی دکتر فیض نمایندگی ثابت ایران در یونسکو در یکصدوچهاردهمین اجلاس شورای اجرایی یونسکو </w:t>
      </w:r>
      <w:r>
        <w:rPr>
          <w:rFonts w:eastAsia="IRNazanin" w:cs="IRNazanin"/>
          <w:color w:val="111111"/>
          <w:sz w:val="28"/>
          <w:szCs w:val="28"/>
          <w:lang w:bidi="fa-IR"/>
        </w:rPr>
        <w:t>1361/2/23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معرفی دکتر داوری جهت عضویت در شورای اجرایی یونسکو </w:t>
      </w:r>
      <w:r>
        <w:rPr>
          <w:rFonts w:eastAsia="IRNazanin" w:cs="IRNazanin"/>
          <w:color w:val="111111"/>
          <w:sz w:val="28"/>
          <w:szCs w:val="28"/>
          <w:lang w:bidi="fa-IR"/>
        </w:rPr>
        <w:t>1362/3/8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برگزاری مراسم بزرگداشت حافظ در دستور کار یکصد و بیست و هفتمین اجلاس شورای اجرایی یونسکو ، شماره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اطلاعیه شورای اجرایی یونسکو پیرامون وقایع هولناک بیت المقدس </w:t>
      </w:r>
      <w:r>
        <w:rPr>
          <w:rFonts w:eastAsia="IRNazanin" w:cs="IRNazanin"/>
          <w:color w:val="111111"/>
          <w:sz w:val="28"/>
          <w:szCs w:val="28"/>
          <w:lang w:bidi="fa-IR"/>
        </w:rPr>
        <w:t>66/6/3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گزارش یکصد و سی و هشتمین اجلاس شورای اجرایی یونسکو، شماره سند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گزارش صدوچهل و ششمین اجلاس شورای اجرایی یونسکو پاریس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ایکوم ، ایکوموس ایکروم و اقدامات یونسکو</w:t>
      </w:r>
    </w:p>
    <w:p>
      <w:pPr>
        <w:pStyle w:val="BookText"/>
        <w:rPr/>
      </w:pPr>
      <w:r>
        <w:rPr>
          <w:rFonts w:ascii="IRNazanin" w:hAnsi="IRNazanin" w:eastAsia="IRNazanin"/>
          <w:color w:val="111111"/>
          <w:sz w:val="28"/>
          <w:sz w:val="28"/>
          <w:szCs w:val="28"/>
          <w:rtl w:val="true"/>
          <w:lang w:bidi="fa-IR"/>
        </w:rPr>
        <w:t xml:space="preserve">اساسنامه ،ایکوم مصوب یازدهمین مجمع عمومی کپنهاک،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احمد مختار امبو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یونسکو برای بازگشت میراث فرهنگی به کشورهای مبداء، شماره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گزارش جلسه مجمع کارشناسان تدوین تاریخ تمدنهای آسیای مرکزی، 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عضویت ایران در شورای بین المللی محوطه ها ایکوموس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حق عضویت ایران در مرکز بین المللی مطالعات برای حفاظت اموال و آثار باستانی ایکروم، شماره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اطلاعاتی درباره شورای بین المللی ابنیه و آثار تاریخی و اساسنامه آن، شماره سند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گزارش مختصر اولین اجلاس کمیته بین الدول به منظور بررسی نحوه بازگرداندن مالکیتهای فرهنگی به کشور مبداء </w:t>
      </w:r>
      <w:r>
        <w:rPr>
          <w:rFonts w:eastAsia="IRNazanin" w:cs="IRNazanin"/>
          <w:color w:val="111111"/>
          <w:sz w:val="28"/>
          <w:szCs w:val="28"/>
          <w:lang w:bidi="fa-IR"/>
        </w:rPr>
        <w:t>1359/2/24</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چگونگی عضویت ایران در کمیته بین الدول استرداد اموال فرهنگی </w:t>
      </w:r>
      <w:r>
        <w:rPr>
          <w:rFonts w:eastAsia="IRNazanin" w:cs="IRNazanin"/>
          <w:color w:val="111111"/>
          <w:sz w:val="28"/>
          <w:szCs w:val="28"/>
          <w:lang w:bidi="fa-IR"/>
        </w:rPr>
        <w:t>1359/4/19</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استعلام در مورد داوطلبی ایران برای انتخاب شدن به عضویت کمیته اموال فرهنگی و شورای بین المللی تعلیم و تربیت </w:t>
      </w:r>
      <w:r>
        <w:rPr>
          <w:rFonts w:eastAsia="IRNazanin" w:cs="IRNazanin"/>
          <w:color w:val="111111"/>
          <w:sz w:val="28"/>
          <w:szCs w:val="28"/>
          <w:lang w:bidi="fa-IR"/>
        </w:rPr>
        <w:t>1359/4/28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موافقت کمیسیون ملی ایران با عضویت ایران در کمیته اموال فرهنگی و شورای بین المللی تعلیم و تربیت </w:t>
      </w:r>
      <w:r>
        <w:rPr>
          <w:rFonts w:eastAsia="IRNazanin" w:cs="IRNazanin"/>
          <w:color w:val="111111"/>
          <w:sz w:val="28"/>
          <w:szCs w:val="28"/>
          <w:lang w:bidi="fa-IR"/>
        </w:rPr>
        <w:t>1359/5/20</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اعزام هیئتی از سوی یونسکو جهت بازدید آثار فرهنگی ایران ،</w:t>
      </w:r>
      <w:r>
        <w:rPr>
          <w:rFonts w:eastAsia="IRNazanin" w:cs="IRNazanin"/>
          <w:color w:val="111111"/>
          <w:sz w:val="28"/>
          <w:szCs w:val="28"/>
          <w:lang w:bidi="fa-IR"/>
        </w:rPr>
        <w:t>1360/11/21</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گزارش هیئت اعزامی ایران به رم از اجلاس عمومی ایکروم </w:t>
      </w:r>
      <w:r>
        <w:rPr>
          <w:rFonts w:eastAsia="IRNazanin" w:cs="IRNazanin"/>
          <w:color w:val="111111"/>
          <w:sz w:val="28"/>
          <w:szCs w:val="28"/>
          <w:lang w:bidi="fa-IR"/>
        </w:rPr>
        <w:t>1361/1/20</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لزوم انجام مطالعات پیرامون سرقت ادبی و هنری طبق موافقتنامه و متن برنامه و بودجه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62/8/29</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عضویت ایران در کمیته بین الدول استرداد اموال فرهنگی و انفورماتیک، شماره سند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گزارش تعداد انجمنهای حفظ و حراست آثار باستانی </w:t>
      </w:r>
      <w:r>
        <w:rPr>
          <w:rFonts w:eastAsia="IRNazanin" w:cs="IRNazanin"/>
          <w:color w:val="111111"/>
          <w:sz w:val="28"/>
          <w:szCs w:val="28"/>
          <w:lang w:bidi="fa-IR"/>
        </w:rPr>
        <w:t>63/11/28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گزارش پنجمین اجلاس کمیته استرداد اموال فرهنگی </w:t>
      </w:r>
      <w:r>
        <w:rPr>
          <w:rFonts w:eastAsia="IRNazanin" w:cs="IRNazanin"/>
          <w:color w:val="111111"/>
          <w:sz w:val="28"/>
          <w:szCs w:val="28"/>
          <w:lang w:bidi="fa-IR"/>
        </w:rPr>
        <w:t>66/2/28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نامه فدریکو مایور در موضوع تأکید بر اجرای کنوانسیونهای مصوب یونسکو در رابطه با حفظ میراث فرهنگی </w:t>
      </w:r>
      <w:r>
        <w:rPr>
          <w:rFonts w:eastAsia="IRNazanin" w:cs="IRNazanin"/>
          <w:color w:val="111111"/>
          <w:sz w:val="28"/>
          <w:szCs w:val="28"/>
          <w:lang w:bidi="fa-IR"/>
        </w:rPr>
        <w:t>1991/1370</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برگزاری ششمین سمینار بین المللی سیاستگذاری و راههای حفاظت از شهرهای تاریخی در صنعا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پیشنهاد اعزام هیئتهای تحقیق یونسکو جهت بررسی خسارات وارده ناشی از بازسازی میراث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شهر بیت المقدس </w:t>
      </w:r>
      <w:r>
        <w:rPr>
          <w:rFonts w:eastAsia="IRNazanin" w:cs="IRNazanin"/>
          <w:color w:val="111111"/>
          <w:sz w:val="28"/>
          <w:szCs w:val="28"/>
          <w:lang w:bidi="fa-IR"/>
        </w:rPr>
        <w:t>70/9/1</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برنامه های اقیانوس شناسی آب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کنفرانسها و اقدامات</w:t>
      </w:r>
    </w:p>
    <w:p>
      <w:pPr>
        <w:pStyle w:val="BookText"/>
        <w:rPr/>
      </w:pPr>
      <w:r>
        <w:rPr>
          <w:rFonts w:ascii="IRNazanin" w:hAnsi="IRNazanin" w:eastAsia="IRNazanin"/>
          <w:color w:val="111111"/>
          <w:sz w:val="28"/>
          <w:sz w:val="28"/>
          <w:szCs w:val="28"/>
          <w:rtl w:val="true"/>
          <w:lang w:bidi="fa-IR"/>
        </w:rPr>
        <w:t xml:space="preserve">درخواست کمیسیون بین الدول اقیانوس شناسی از کشورها مبتنی بر اعلام متون قانونی در مورد تحقیقات علمی دریایی </w:t>
      </w:r>
      <w:r>
        <w:rPr>
          <w:rFonts w:eastAsia="IRNazanin" w:cs="IRNazanin"/>
          <w:color w:val="111111"/>
          <w:sz w:val="28"/>
          <w:szCs w:val="28"/>
          <w:lang w:bidi="fa-IR"/>
        </w:rPr>
        <w:t>1362/7/20</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فراهم نمودن پژوهش تازه کمیسیون بین الدول اقیانوس شناسی در زمینه آلودگی محیطهای دریایی </w:t>
      </w:r>
      <w:r>
        <w:rPr>
          <w:rFonts w:eastAsia="IRNazanin" w:cs="IRNazanin"/>
          <w:color w:val="111111"/>
          <w:sz w:val="28"/>
          <w:szCs w:val="28"/>
          <w:lang w:bidi="fa-IR"/>
        </w:rPr>
        <w:t>62/8/10</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اعلام برگزاری هفدهمین اجلاسیه شورای اجرایی کمیسیون بین الدول اقیانوس شناسی در پاریس </w:t>
      </w:r>
      <w:r>
        <w:rPr>
          <w:rFonts w:eastAsia="IRNazanin" w:cs="IRNazanin"/>
          <w:color w:val="111111"/>
          <w:sz w:val="28"/>
          <w:szCs w:val="28"/>
          <w:lang w:bidi="fa-IR"/>
        </w:rPr>
        <w:t>62/9/30</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انتخاب ایران به عضویت کمیته انتقال دانش و تکنولوژی شورای بین الدول برنامه بین المللی هیدرولوژی </w:t>
      </w:r>
      <w:r>
        <w:rPr>
          <w:rFonts w:eastAsia="IRNazanin" w:cs="IRNazanin"/>
          <w:color w:val="111111"/>
          <w:sz w:val="28"/>
          <w:szCs w:val="28"/>
          <w:rtl w:val="true"/>
          <w:lang w:bidi="fa-IR"/>
        </w:rPr>
        <w:t>(</w:t>
      </w:r>
      <w:r>
        <w:rPr>
          <w:rFonts w:eastAsia="IRNazanin" w:cs="IRNazanin"/>
          <w:color w:val="111111"/>
          <w:sz w:val="28"/>
          <w:szCs w:val="28"/>
          <w:lang w:bidi="fa-IR"/>
        </w:rPr>
        <w:t>70/11/18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پیشنهاد شرکت نماینده ایران در نشست منطقه ای کمیته های ملی آی اچ پی در دهلی نو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70/11/16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دومین کنفرانس بین المللی اقیانوس شناسی برای استفاده پایدار از اقیانوسها در مناطق ساحلی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سمینارها برآورد منابع مالی انسانی، توسعه جهانی و یونسکو</w:t>
      </w:r>
    </w:p>
    <w:p>
      <w:pPr>
        <w:pStyle w:val="BookText"/>
        <w:rPr/>
      </w:pPr>
      <w:r>
        <w:rPr>
          <w:rFonts w:ascii="IRNazanin" w:hAnsi="IRNazanin" w:eastAsia="IRNazanin"/>
          <w:color w:val="111111"/>
          <w:sz w:val="28"/>
          <w:sz w:val="28"/>
          <w:szCs w:val="28"/>
          <w:rtl w:val="true"/>
          <w:lang w:bidi="fa-IR"/>
        </w:rPr>
        <w:t xml:space="preserve">تشکیل کنفرانس بین المللی در زمینه پخش برنامه از طریق ماهواره ها و دعوت از ایران </w:t>
      </w:r>
      <w:r>
        <w:rPr>
          <w:rFonts w:eastAsia="IRNazanin" w:cs="IRNazanin"/>
          <w:color w:val="111111"/>
          <w:sz w:val="28"/>
          <w:szCs w:val="28"/>
          <w:lang w:bidi="fa-IR"/>
        </w:rPr>
        <w:t>1357/12/22</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مقدمات کنفرانس جهانی درباره سیاست فرهنگی مکزیکوسیتی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مطالعات اولیه برای کنفرانس جهانی سیاستهای فرهنگی، 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گزارش سمینار مجمع مشترک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الدعوه الاسلامیه 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 یونسکو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متن سخنرانی دکتر فیض در سمینار جهانی رویای اخلاقی و سیاسی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نتایج کلی انتخابات کمیته های بین الدول یونسکو </w:t>
      </w:r>
      <w:r>
        <w:rPr>
          <w:rFonts w:eastAsia="IRNazanin" w:cs="IRNazanin"/>
          <w:color w:val="111111"/>
          <w:sz w:val="28"/>
          <w:szCs w:val="28"/>
          <w:lang w:bidi="fa-IR"/>
        </w:rPr>
        <w:t>1362/9/8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گزارشی از برآورد منابع مالی و انسانی تخصیص یافته به تحقیقات و توسعه کشورهای جهان، شماره سند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تعلیم و تربیت و یونسکو</w:t>
      </w:r>
    </w:p>
    <w:p>
      <w:pPr>
        <w:pStyle w:val="BookText"/>
        <w:rPr/>
      </w:pPr>
      <w:r>
        <w:rPr>
          <w:rFonts w:ascii="IRNazanin" w:hAnsi="IRNazanin" w:eastAsia="IRNazanin"/>
          <w:color w:val="111111"/>
          <w:sz w:val="28"/>
          <w:sz w:val="28"/>
          <w:szCs w:val="28"/>
          <w:rtl w:val="true"/>
          <w:lang w:bidi="fa-IR"/>
        </w:rPr>
        <w:t xml:space="preserve">مجمع منطقه ای در تشخیص مطالعات دیپلمها و درجات آموزش عالی در آسیا و اقیانوسیه،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برنامه آموزش و پرورش در یونسکو، شماره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تقاضای همکاری دول عضو یونسکو در امر مبارزه با بیسوادی جمهوری عربی یمن ، 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کنفرانس کشورهای آسیایی سیاستهای فرهنگی حفظ و نگهداری ابنیه باستانی و يونسكو</w:t>
      </w:r>
    </w:p>
    <w:p>
      <w:pPr>
        <w:pStyle w:val="BookText"/>
        <w:rPr/>
      </w:pPr>
      <w:r>
        <w:rPr>
          <w:rFonts w:ascii="IRNazanin" w:hAnsi="IRNazanin" w:eastAsia="IRNazanin"/>
          <w:color w:val="111111"/>
          <w:sz w:val="28"/>
          <w:sz w:val="28"/>
          <w:szCs w:val="28"/>
          <w:rtl w:val="true"/>
          <w:lang w:bidi="fa-IR"/>
        </w:rPr>
        <w:t xml:space="preserve">گزارش خلاصه ای از دفتر منطقه ای علم و تکنولوژی یونسکو،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طرح تحقیق درباره ابنیه آسیای مرکزی، شماره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گزارش خلاصه سمینار ملی پاکستان درباره کاربرد علوم و تکنولوژی در خدمت توسعه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درخواست کمک و همکاری کشورها جهت نجات معبد بوروبودور اندونزی </w:t>
      </w:r>
      <w:r>
        <w:rPr>
          <w:rFonts w:eastAsia="IRNazanin" w:cs="IRNazanin"/>
          <w:color w:val="111111"/>
          <w:sz w:val="28"/>
          <w:szCs w:val="28"/>
          <w:lang w:bidi="fa-IR"/>
        </w:rPr>
        <w:t>1357/6/2</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تلاش برای نجات اکروویل، شماره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گزارش مجمع تدوین تاریخ تمدنهای آسیای مرکزی </w:t>
      </w:r>
      <w:r>
        <w:rPr>
          <w:rFonts w:eastAsia="IRNazanin" w:cs="IRNazanin"/>
          <w:color w:val="111111"/>
          <w:sz w:val="28"/>
          <w:szCs w:val="28"/>
          <w:lang w:bidi="fa-IR"/>
        </w:rPr>
        <w:t>1357/7</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دکتر فرهادی به مدیر کل یونسکو در مورد قتل عام مردم فلسطین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شمه ای از نتایج غیرانسانی جنگ تحمیلی از سوی ریاست کمیسیون ملی به مدیر کل یونسکو، شماره سند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محکومیت رژیم اشغالگر قدس به جهت کشتار کارگران فلسطینی از سوی گروه آسیا و اقیانوسیه یونسکو </w:t>
      </w:r>
      <w:r>
        <w:rPr>
          <w:rFonts w:eastAsia="IRNazanin" w:cs="IRNazanin"/>
          <w:color w:val="111111"/>
          <w:sz w:val="28"/>
          <w:szCs w:val="28"/>
          <w:lang w:bidi="fa-IR"/>
        </w:rPr>
        <w:t>69/4/9</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تصميم يونسكو مبتنی بر تدوین مجموعه ای تحت عنوان وجوه مختلف فرهنگ اسلامی </w:t>
      </w:r>
      <w:r>
        <w:rPr>
          <w:rFonts w:eastAsia="IRNazanin" w:cs="IRNazanin"/>
          <w:color w:val="111111"/>
          <w:sz w:val="28"/>
          <w:szCs w:val="28"/>
          <w:lang w:bidi="fa-IR"/>
        </w:rPr>
        <w:t>69/10/22</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گزارش سفرج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هیلیگ نماینده مدیر کل یونسکو به ایران و عقد قرارداد تأسیس دفتر یونسکو در ایران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غیر متعهدها آمریکای لاتین و یونسکو</w:t>
      </w:r>
    </w:p>
    <w:p>
      <w:pPr>
        <w:pStyle w:val="BookText"/>
        <w:rPr/>
      </w:pPr>
      <w:r>
        <w:rPr>
          <w:rFonts w:ascii="IRNazanin" w:hAnsi="IRNazanin" w:eastAsia="IRNazanin"/>
          <w:color w:val="111111"/>
          <w:sz w:val="28"/>
          <w:sz w:val="28"/>
          <w:szCs w:val="28"/>
          <w:rtl w:val="true"/>
          <w:lang w:bidi="fa-IR"/>
        </w:rPr>
        <w:t xml:space="preserve">گزارش سمینار غیر متعهدها و عصر انفورماتیک،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اعلام موارد مورد توجه در گزارش گروه کشورهای غیر متعهد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شماره سند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گزارش اهم مطالب اجلاسیه گروه کار مقامات عالیرتبه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غیر متعهد در هاوانا، 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خلاصه گزارش سمینار توسعه رسانه ها و دمکراسی در آمریکای لاتین و حوزه کارائیب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هماهنگی فعالیت کشورهای غیر متعهد با توجه به کنفرانس جهانی سیاست فرهنگی، شماره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جوایز یونسکو</w:t>
      </w:r>
    </w:p>
    <w:p>
      <w:pPr>
        <w:pStyle w:val="BookText"/>
        <w:rPr/>
      </w:pPr>
      <w:r>
        <w:rPr>
          <w:rFonts w:ascii="IRNazanin" w:hAnsi="IRNazanin" w:eastAsia="IRNazanin"/>
          <w:color w:val="111111"/>
          <w:sz w:val="28"/>
          <w:sz w:val="28"/>
          <w:szCs w:val="28"/>
          <w:rtl w:val="true"/>
          <w:lang w:bidi="fa-IR"/>
        </w:rPr>
        <w:t xml:space="preserve">جایزه کالینگای یونسکو و درخواست داوطلب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جایزه مبارزه با بیسوادی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جایزه پروفسور عبدالسلام برنده نوبل فیزیک به جوانان جویای علم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موارد اعطای جایزه کالینگا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جایزه شورای بین المللی علوم اجتماعی ، شماره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درخواست معرفی داوطلب جهت دریافت جایزه روکان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آیین نامه جایزه یونسکو در زمینه آموزش و پرورش در راه صلح </w:t>
      </w:r>
      <w:r>
        <w:rPr>
          <w:rFonts w:eastAsia="IRNazanin" w:cs="IRNazanin"/>
          <w:color w:val="111111"/>
          <w:sz w:val="28"/>
          <w:szCs w:val="28"/>
          <w:lang w:bidi="fa-IR"/>
        </w:rPr>
        <w:t>1359/11/15</w:t>
      </w:r>
      <w:r>
        <w:rPr>
          <w:rFonts w:ascii="IRNazanin" w:hAnsi="IRNazanin" w:eastAsia="IRNazanin"/>
          <w:color w:val="111111"/>
          <w:sz w:val="28"/>
          <w:sz w:val="28"/>
          <w:szCs w:val="28"/>
          <w:rtl w:val="true"/>
          <w:lang w:bidi="fa-IR"/>
        </w:rPr>
        <w:t>، شماره سند</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پیشنهاد معرفی نماینده جهت دریافت جایزه آموزش صلح</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پیشنهاد معرفی داوطلب واجد شرایط دریافت جایزه سواد آموزی بزرگسالان در مناطق روستایی </w:t>
      </w:r>
      <w:r>
        <w:rPr>
          <w:rFonts w:eastAsia="IRNazanin" w:cs="IRNazanin"/>
          <w:color w:val="111111"/>
          <w:sz w:val="28"/>
          <w:szCs w:val="28"/>
          <w:lang w:bidi="fa-IR"/>
        </w:rPr>
        <w:t>69/2/12</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پیشنهاد معرفی نماینده واجد شرایط جهت دریافت جایزه را جاروی سینگ </w:t>
      </w:r>
      <w:r>
        <w:rPr>
          <w:rFonts w:eastAsia="IRNazanin" w:cs="IRNazanin"/>
          <w:color w:val="111111"/>
          <w:sz w:val="28"/>
          <w:szCs w:val="28"/>
          <w:lang w:bidi="fa-IR"/>
        </w:rPr>
        <w:t>1369/7/24</w:t>
      </w:r>
      <w:r>
        <w:rPr>
          <w:rFonts w:ascii="IRNazanin" w:hAnsi="IRNazanin" w:eastAsia="IRNazanin"/>
          <w:color w:val="111111"/>
          <w:sz w:val="28"/>
          <w:sz w:val="28"/>
          <w:szCs w:val="28"/>
          <w:rtl w:val="true"/>
          <w:lang w:bidi="fa-IR"/>
        </w:rPr>
        <w:t xml:space="preserve">، شماره سند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نمایه ها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ضمیمه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10" w:name="pg7987_69799"/>
    </w:p>
    <w:p>
      <w:pPr>
        <w:pStyle w:val="Heading2"/>
        <w:numPr>
          <w:ilvl w:val="1"/>
          <w:numId w:val="1"/>
        </w:numPr>
        <w:rPr/>
      </w:pPr>
      <w:bookmarkStart w:id="11" w:name="__RefHeading___Toc6950489_1051229030"/>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ایران سرزمین پهناوری است با طبیعتی زیبا و بیمانند تاریخی پرنشیب و فراز و مردمانی آزاده و نیک سرشت که در طول تاریخ همواره با فداکاری و رشادت سرمشق ملل دیگر قرار گرفته اند، با تمام وجود از میهن و ایمان و هموطنان خود و چه بسا از دیگر همنوعان خویش دفاع نموده اند و هر بار</w:t>
      </w:r>
    </w:p>
    <w:p>
      <w:pPr>
        <w:pStyle w:val="BookText"/>
        <w:rPr/>
      </w:pPr>
      <w:r>
        <w:rPr>
          <w:rFonts w:ascii="IRNazanin" w:hAnsi="IRNazanin" w:eastAsia="IRNazanin"/>
          <w:color w:val="111111"/>
          <w:sz w:val="28"/>
          <w:sz w:val="28"/>
          <w:szCs w:val="28"/>
          <w:rtl w:val="true"/>
          <w:lang w:bidi="fa-IR"/>
        </w:rPr>
        <w:t>ققنسوار از خاکستر پیشینیان حیاتی نو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این سرزمین را سرفراز و پایدار ساخته شواهد و اسنادی است که پیشینیان آن را به جا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عالمان و دانشمندان نیکوکاران ،واقفان نویسندگان و هنرمندان هر یک با خلق آثاری</w:t>
      </w:r>
    </w:p>
    <w:p>
      <w:pPr>
        <w:pStyle w:val="BookText"/>
        <w:rPr/>
      </w:pPr>
      <w:r>
        <w:rPr>
          <w:rFonts w:ascii="IRNazanin" w:hAnsi="IRNazanin" w:eastAsia="IRNazanin"/>
          <w:color w:val="111111"/>
          <w:sz w:val="28"/>
          <w:sz w:val="28"/>
          <w:szCs w:val="28"/>
          <w:rtl w:val="true"/>
          <w:lang w:bidi="fa-IR"/>
        </w:rPr>
        <w:t>بی نظیر و شایسته معرفی در سطح جهانی عصاره هستی خویش را با تار و پود این سرزمین آمیخته اند و</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 به عنوان متولی ،اسناد افتخار دارد که همه کوشش خود را در حفظ و نگهداری و معرفی و انتشار اسناد بکار برده است و در این میان همکاری شایسته و تنگاتنگی با کمیسیون ملی یونسکو و از جمله کمیته ملی حافظه جهانی یونسکو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یونسکو برای ایجاد هماهنگی بین یونسکو و موسسات ذیربط با کشورهای عضو این کشورها موظف به ایجاد کمیسیونهای ملی شدند و در کمیسیونهای ملی متفکران ،دانشمندان دانشگاهیان و شخصیتهای علمی فعالیت دارند و در تدوین و اجرا و ارزیابی برنامه های یونسکو مشارکت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کمیسیون از طریق انتشار کتابها و اسناد ،یونسکو، برگزاری نمایشگاهها و کنفرانسها و غیره دیدگاههای یونسکو را در کشور خود منعکس می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حافظه جهانی یونسکو در تسهیل محافظت از میراث مستند و با استفاده از بهترین و مناسبترین تکنیک ها امکان دسترسی جهانی به میراث مکتوب افزایش آگاهی جهانی نسبت به وجود و اهمیت میراث مستند و گسترش برنامه های میراث جهانی فعالیت مینماید در اواخر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موضوع تشکیل حافظه جهانی در ایران مطرح شد و پس از مشورت و رایزنی کمیسیون ملی با برخی نهادها، دبیرخانه این کمیته در سازمان اسناد و کتابخانه ملی واقع شد و دستورالعمل اجرایی کمیته ملی حافظه </w:t>
      </w:r>
    </w:p>
    <w:p>
      <w:pPr>
        <w:pStyle w:val="BookText"/>
        <w:rPr/>
      </w:pPr>
      <w:r>
        <w:rPr>
          <w:rFonts w:ascii="IRNazanin" w:hAnsi="IRNazanin" w:eastAsia="IRNazanin"/>
          <w:color w:val="111111"/>
          <w:sz w:val="28"/>
          <w:sz w:val="28"/>
          <w:szCs w:val="28"/>
          <w:rtl w:val="true"/>
          <w:lang w:bidi="fa-IR"/>
        </w:rPr>
        <w:t xml:space="preserve">جهانی در شش ماده و دو تبصره در </w:t>
      </w:r>
      <w:r>
        <w:rPr>
          <w:rFonts w:eastAsia="IRNazanin" w:cs="IRNazanin"/>
          <w:color w:val="111111"/>
          <w:sz w:val="28"/>
          <w:szCs w:val="28"/>
          <w:lang w:bidi="fa-IR"/>
        </w:rPr>
        <w:t>1385/6/15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التفهیم بیرونی مسالک ،الممالک مجموعه خمسه نظامی سفینه تبریز، شاهنامه بایسنقری مجموعه اسناد تشکیلات اداری آستان قدس مجموعه قرآنهای نگاشته شده روی پوست آهو و وقفنامه ربع رشیدی جزو آثار ثبت شده در حافظه جهانی یونسکو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اعلامیه جهانی آرشیوها مبنی بر ضرورت حیاتی آرشیوها به عنوان شاهدانی معتبر و منابع موثق از فعالیتهای فکری و نیز حمایت از آرشیوها و انتخاب و معرفی و در دسترس قرار دادن برای</w:t>
      </w:r>
    </w:p>
    <w:p>
      <w:pPr>
        <w:pStyle w:val="BookText"/>
        <w:rPr/>
      </w:pPr>
      <w:r>
        <w:rPr>
          <w:rFonts w:ascii="IRNazanin" w:hAnsi="IRNazanin" w:eastAsia="IRNazanin"/>
          <w:color w:val="111111"/>
          <w:sz w:val="28"/>
          <w:sz w:val="28"/>
          <w:szCs w:val="28"/>
          <w:rtl w:val="true"/>
          <w:lang w:bidi="fa-IR"/>
        </w:rPr>
        <w:t>اعتلای هر چه بیشتر جوامع جهانی سازمان اسناد و کتابخانه ملی جمهوری اسلامی ایران همواره در معرفی تحقیق و پژوهش و انتشار مجموعه اسناد ملی پیشگام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کتاب حاضر جلد سوم از مجموعه اسناد روابط ایران و یونسکو در ادامه دو جلد پیشین برگزیده</w:t>
      </w:r>
    </w:p>
    <w:p>
      <w:pPr>
        <w:pStyle w:val="BookText"/>
        <w:rPr/>
      </w:pPr>
      <w:r>
        <w:rPr>
          <w:rFonts w:ascii="IRNazanin" w:hAnsi="IRNazanin" w:eastAsia="IRNazanin"/>
          <w:color w:val="111111"/>
          <w:sz w:val="28"/>
          <w:sz w:val="28"/>
          <w:szCs w:val="28"/>
          <w:rtl w:val="true"/>
          <w:lang w:bidi="fa-IR"/>
        </w:rPr>
        <w:t>مجموعه اسناد سازمان اسناد و کتابخانه ملی جمهوری اسلامی ایران به همراه اسناد مرکز اسناد کمیسیون ملی یونسکو در ایران میباشد که توسط مهشید لطیفی نیا پژوهشگر اسناد و استاد فرهیخته آقای دکتر محمدرضا سعید آبادی دبیر کل کمیسیون ملی یونسکو در ایران تدوین گردیده است و گوشه ای از اقدامات و فعالیتهای علمی و فرهنگی ایران را پس از انقلاب اسلامی بیان مینماید و در عین حال بطور تطبیقی فعالیت و اقدامات سازمان جهانی یونسکو و دیگر کشورها را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آینده نیز همچنان انتشار اسناد پیشینیان مشعل راه آیندگان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صلاحی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سازمان اسناد و کتابخانه ملی جمهوری اسلامی ایران </w:t>
      </w:r>
      <w:bookmarkStart w:id="13" w:name="pg7987_69801"/>
    </w:p>
    <w:p>
      <w:pPr>
        <w:pStyle w:val="Heading2"/>
        <w:numPr>
          <w:ilvl w:val="1"/>
          <w:numId w:val="1"/>
        </w:numPr>
        <w:rPr/>
      </w:pPr>
      <w:bookmarkStart w:id="14" w:name="__RefHeading___Toc6950491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سازمان آموزشی علمی و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نوامبر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جمله ایران اساسنامه آن را امضا کردند</w:t>
      </w:r>
    </w:p>
    <w:p>
      <w:pPr>
        <w:pStyle w:val="BookText"/>
        <w:rPr/>
      </w:pPr>
      <w:r>
        <w:rPr>
          <w:rFonts w:ascii="IRNazanin" w:hAnsi="IRNazanin" w:eastAsia="IRNazanin"/>
          <w:color w:val="111111"/>
          <w:sz w:val="28"/>
          <w:sz w:val="28"/>
          <w:szCs w:val="28"/>
          <w:rtl w:val="true"/>
          <w:lang w:bidi="fa-IR"/>
        </w:rPr>
        <w:t>یونسکو در بند اول اساسنامه خود هدف از تشکیل این سازمان را چنین بیان میکند</w:t>
      </w:r>
    </w:p>
    <w:p>
      <w:pPr>
        <w:pStyle w:val="BookText"/>
        <w:rPr/>
      </w:pPr>
      <w:r>
        <w:rPr>
          <w:rFonts w:ascii="IRNazanin" w:hAnsi="IRNazanin" w:eastAsia="IRNazanin"/>
          <w:color w:val="111111"/>
          <w:sz w:val="28"/>
          <w:sz w:val="28"/>
          <w:szCs w:val="28"/>
          <w:rtl w:val="true"/>
          <w:lang w:bidi="fa-IR"/>
        </w:rPr>
        <w:t xml:space="preserve">کمک به استقرار صلح و امنیت از طریق ترویج همکاری میان ملتها در زمینه های آموزش علوم و فرهنگ و آزادیهای اساسی برای همه بدون توجه به تفاوت های نژادی، جنسیت، زبان و مذهب مطابق منشور ملل متحد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چارچوبی برای بررسی مشکلات جهانی ارائه میدهد که بر مبنای اصول جهانشمول تنوع و کرامت انسانی استوار شده است و به طور جدی در پی تقویت ارکان منسجمی است که صلح، توسعه پایدار و حقوق بشر را تشکیل میدهد و در زمینه فقرزدایی و ترویج گفتگو میان تمدن ها و فرهنگ ها مشارکت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یونسکو آزمایشگاه عقاید و افکار و تولید کننده هنجار و استانداردساز است و مرکزی برای مبادله اطلاعات در حوزههای پنجگانه فعالیتهای خویش میباشد اعضای سازمان آموزشی علمی و فرهنگی یونسکو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به عنوان یکی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اولویتهای اصلی سازمان برگزیدند و این به معنی این است که یونسکو تلاش میکند براساس رسالت خود پیشرفتهای علمی و تکنولوژیک را در چارچوب احترام جهانی به عدالت حاکمیت ،قانون حقوق بشر و آزادیهای بنیادین رهنمون سازد </w:t>
      </w:r>
    </w:p>
    <w:p>
      <w:pPr>
        <w:pStyle w:val="BookText"/>
        <w:rPr/>
      </w:pPr>
      <w:r>
        <w:rPr>
          <w:rFonts w:ascii="IRNazanin" w:hAnsi="IRNazanin" w:eastAsia="IRNazanin"/>
          <w:color w:val="111111"/>
          <w:sz w:val="28"/>
          <w:sz w:val="28"/>
          <w:szCs w:val="28"/>
          <w:rtl w:val="true"/>
          <w:lang w:bidi="fa-IR"/>
        </w:rPr>
        <w:t>شناسایی عوامل فرهنگی به منزله اصل جدایی ناپذیر راهبردهای توسعه و توجه به زمینه های ،تاریخی اجتماعی و فرهنگی هر جامعه</w:t>
      </w:r>
    </w:p>
    <w:p>
      <w:pPr>
        <w:pStyle w:val="BookText"/>
        <w:rPr/>
      </w:pPr>
      <w:r>
        <w:rPr>
          <w:rFonts w:ascii="IRNazanin" w:hAnsi="IRNazanin" w:eastAsia="IRNazanin"/>
          <w:color w:val="111111"/>
          <w:sz w:val="28"/>
          <w:sz w:val="28"/>
          <w:szCs w:val="28"/>
          <w:rtl w:val="true"/>
          <w:lang w:bidi="fa-IR"/>
        </w:rPr>
        <w:t xml:space="preserve">ترویج بینشی نوین از کار و فعالیت که به تقویت همبستگی ،اجتماعی، ارتقاء مفهوم شهروندی و پیشبرد جامعه مسئول می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تدابیر لازم برای توانا ساختن کشورها برای نظارت بر اجرای فعالیتهای مربوط به توسعه اجتماعی</w:t>
      </w:r>
    </w:p>
    <w:p>
      <w:pPr>
        <w:pStyle w:val="BookText"/>
        <w:rPr/>
      </w:pPr>
      <w:r>
        <w:rPr>
          <w:rFonts w:ascii="IRNazanin" w:hAnsi="IRNazanin" w:eastAsia="IRNazanin"/>
          <w:color w:val="111111"/>
          <w:sz w:val="28"/>
          <w:sz w:val="28"/>
          <w:szCs w:val="28"/>
          <w:rtl w:val="true"/>
          <w:lang w:bidi="fa-IR"/>
        </w:rPr>
        <w:t>از دیگر موارد مورد توجه یونسکو تنوع فرهنگی و تقارب فرهنگهاست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 ساختارهایی ثابت یا خود محصور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فرهنگی تحت تاثیر فرهنگیهای دیگر است و به نوبه خود بر آنها تاثیر میگذارد همه فرهنگ ها پیوسته در تغییرند تاریخ بالنده مختص آن شیوه از حیات فرهنگهایی است که توان همراهی با دیگر فرهنگ ها را دارند و یک راهبرد مشترک را دنبال کرده اند اما این به معنای همانند و یکسان شدن با دیگران نیست نمی توان و نباید با ذهن و فهم دیگری همانند و یکسان شد که در این صورت مانع خلاقیت هر دو فرهنگ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تبادلات مختلف فرهنگی عامل ترجمه فرهنگ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فرهنگها در طول زمان به صورت اشکال متنوع و مختلف فرهنگی نمود یافته که برخی از آنها در فهرست میراث فرهنگی معنوی یونسکو به ثبت رسیده است این فهرست مخزن سنتهای شفاهی عملکردهای اجتماعی هنرهای نمایشی و دانش و صنایع دستی است که نسل به نسل و سینه به سینه منتقل شده و مایه حیات و تداوم جوامع است و به آنها هویت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کمیسیون ملی یونسکو در ایران پس از پذیرش عضویت ایران در یونسکو با تصویب مجلس</w:t>
      </w:r>
    </w:p>
    <w:p>
      <w:pPr>
        <w:pStyle w:val="BookText"/>
        <w:rPr/>
      </w:pPr>
      <w:r>
        <w:rPr>
          <w:rFonts w:ascii="IRNazanin" w:hAnsi="IRNazanin" w:eastAsia="IRNazanin"/>
          <w:color w:val="111111"/>
          <w:sz w:val="28"/>
          <w:sz w:val="28"/>
          <w:szCs w:val="28"/>
          <w:rtl w:val="true"/>
          <w:lang w:bidi="fa-IR"/>
        </w:rPr>
        <w:t xml:space="preserve">شورای ملی وقت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برای تعیین اهداف شرح وظایف و ارکان خود اساسنامه ای را در سیزده ماده تنظیم کرد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هیات وزیران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اساسنامه پس از پیروزی انقلاب اسلامی مورد تجدید نظر قرار گرفت و اساسنامه اصلاحی در هفده ماده و چهار تبصره از سوی وزارت فرهنگ و آموزش عالی به هیات دولت تقدیم شد و در بیست و نه 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بیش از نیم قرن از تاسیس کمیسیون ملی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یونسکو در ایران عملکرد کمیسیون ملی در این زمینه با موفقیتهای بسیار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یونسکو تلاش نموده است با تجمیع و هم افزایی همه ظرفیتهای ملی و با اندوخته فرهنگ و تمدن ایران و با تکیه بر عالمان و دانشمندان دیرین این سرزمین و بهره مندی از دانشمندان و </w:t>
      </w:r>
    </w:p>
    <w:p>
      <w:pPr>
        <w:pStyle w:val="BookText"/>
        <w:rPr/>
      </w:pPr>
      <w:r>
        <w:rPr>
          <w:rFonts w:ascii="IRNazanin" w:hAnsi="IRNazanin" w:eastAsia="IRNazanin"/>
          <w:color w:val="111111"/>
          <w:sz w:val="28"/>
          <w:sz w:val="28"/>
          <w:szCs w:val="28"/>
          <w:rtl w:val="true"/>
          <w:lang w:bidi="fa-IR"/>
        </w:rPr>
        <w:t>هنرمندان امروزین ایران در جهت دستیابی ایران به جایگاه شایسته و بایسته در یونسکو گامهای موثری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تاسیس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و بینالمللی وابسته به یونسکو همچون مرکز ملی اقیانوس شناسی مرکز منطقه ای مدیریت آب شهری مرکز مهندسی زلزله مرکز بین المللی قنات و سازه های آبی</w:t>
      </w:r>
    </w:p>
    <w:p>
      <w:pPr>
        <w:pStyle w:val="BookText"/>
        <w:rPr/>
      </w:pPr>
      <w:r>
        <w:rPr>
          <w:rFonts w:ascii="IRNazanin" w:hAnsi="IRNazanin" w:eastAsia="IRNazanin"/>
          <w:color w:val="111111"/>
          <w:sz w:val="28"/>
          <w:sz w:val="28"/>
          <w:szCs w:val="28"/>
          <w:rtl w:val="true"/>
          <w:lang w:bidi="fa-IR"/>
        </w:rPr>
        <w:t>،تاریخی مرکز منطقه ای پژوهشهای میراث معنوی و مرکز منطقه ای توسعه پارک های علم و فناوری نمونه هایی از بالفعل نمودن ظرفیتهای علمی آموزشی و فرهنگی ایران در چارچوب برنامه های یونسکو در سالهای اخیر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آثار میراث طبیعی و فرهنگی ایران در لیست میراث جهانی یونسکو از جمله تخت جمشید، چغازنبیل تخت سلیمان ،بم ،پاسارگاد سلطانیه بیستون مجموعه قره کلیسای آذربایجان، سازه های تاریخی آبی شوشتر بازار تبریز بقعه شیخ صفی الدین اردبیلی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ایرانی از دیگر دستاوردهاست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ثبت نوروز به عنوان اولین میراث معنوی و 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حوزه نوروز با ابتکار جمهوی اسلامی ثبت ذخیره گاههای زیست کره در چارچوب برنامههای علوم یونسکو همچون ارسباران ارجان ،گنو گلستان حرا ،کویر دریاچه ارومیه میانکاله توران دنا و تنگ صیاد با</w:t>
      </w:r>
    </w:p>
    <w:p>
      <w:pPr>
        <w:pStyle w:val="BookText"/>
        <w:rPr/>
      </w:pPr>
      <w:r>
        <w:rPr>
          <w:rFonts w:ascii="IRNazanin" w:hAnsi="IRNazanin" w:eastAsia="IRNazanin"/>
          <w:color w:val="111111"/>
          <w:sz w:val="28"/>
          <w:sz w:val="28"/>
          <w:szCs w:val="28"/>
          <w:rtl w:val="true"/>
          <w:lang w:bidi="fa-IR"/>
        </w:rPr>
        <w:t>همکاری و همیاری سازمانها و نهادهای ذیربط ثبت میراث مکتوب از جمله شاهنامه بایسنقری</w:t>
      </w:r>
    </w:p>
    <w:p>
      <w:pPr>
        <w:pStyle w:val="BookText"/>
        <w:rPr/>
      </w:pPr>
      <w:r>
        <w:rPr>
          <w:rFonts w:ascii="IRNazanin" w:hAnsi="IRNazanin" w:eastAsia="IRNazanin"/>
          <w:color w:val="111111"/>
          <w:sz w:val="28"/>
          <w:sz w:val="28"/>
          <w:szCs w:val="28"/>
          <w:rtl w:val="true"/>
          <w:lang w:bidi="fa-IR"/>
        </w:rPr>
        <w:t>وقفنامه ربع رشیدی مجموعه اسناد اداری دوره صفویه آستان قدس رضوی، التفهیم بیرونی و خمسه نظامی در لیست حافظه جهانی یونسکو از دیگر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کرسیهای دانشگاهی یونسکو در جمهوری اسلامی ایران ثبت مشاهیر بزرگان و مفاخر ایرانی به عنوان شخصیتهای یونسکو ایجاد جایزه بین المللی ابن سینا در زمینه اخلاق در علم و همکاری و مشارکت در بزرگداشت مشاهیر ایرانی چاپ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حوزه های مختلف و برگزاری کنفرانسها و کارگاههای آموزشی در حوزه های علوم، آموزش و فرهنگ و علوم اجتماعی و ارتباطات از دیگر موفقیتها و دستاوردهاست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تصریح سازمان جهانی یونسکو، کمیسیون ملی یونسکوی ایران در مقایسه با دیگر کشورهای عضو از لحاظ کار کرد، پوشش برنامه ها و گستره فعالیتها یکی از کارآمدترین کمیسیونهاست که از ویژگیهای آن تشکیل و فعالیت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وابسته به کمیسیون از جمله کمیته های ملی آموزش و توسعه پایدار آموزش عالی میراث فرهنگی و طبیعی ،آب ،شناسی انسان و کره ،مسکون اقیانوس شناسی برنامه بین المللی علوم زمین اخلاق ،زیستی مدیریت دگرگونیهای اجتماعی توسعه ارتباطات اطلاعات برای همه و حافظه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کمیسیون ملی یونسکو به عنوان نهادی رابط مشورتی و اطلاع رسانی طراحی، اجراء و ارزیابی برنامه ها با همکاری و تلاش نهادها سازمانها و افراد ذیربط در ایران تلاشهای گسترده ای را برای دستیابی به جایگاه واقعی ایران در عرصه بین المللی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حاصل پژوهش مشترک با خانم مهشید لطیفی نیا در راستای در دسترس گذاشتن اسناد و اطلاعات یونسکو طی سالهای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و بهره مندی اساتید، پژوهشگران و دانشجویان علاقمند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با هدف بیان گوشه ای از فعالیتهای ،آموزشی علمی و فرهنگی ایران پس از انقلاب اسلامی و با بررسی و پژوهش اسناد و مدارک موجود در سازمان اسناد و کتابخانه ملی و مرکز اسناد کمیسیون ملی یونسکو در ایران در فاصله زمانی</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در پایان ذکر این نکته ضروری است که فعالیتهای انجام شده و دستاوردهای جمهوری اسلامی ایران 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جمله ثبت جهانی آثار و میراث فرهنگی ،ایران، بزرگداشت مشاهیر تأسیس کرسیهای دانشگاهی تاسیس مراکز منطقه ای یونسکو در ایران و معرفی ذخیره گاه های زیست کره و برگزاری کارگاهها و سمینارها و کلیه اقدامات انجام شده از سوی کمیسیون ملی يونسکو با همکاری نهادها و سازمانهای ایرانی و نیز سازمان جهانی یونسکو به زودی در پژوهشی مشترک در قالبی بدیع و نو به زیور طبع آراسته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محمدرضا سعید آبادی</w:t>
      </w:r>
    </w:p>
    <w:p>
      <w:pPr>
        <w:pStyle w:val="BookText"/>
        <w:rPr/>
      </w:pPr>
      <w:r>
        <w:rPr>
          <w:rFonts w:ascii="IRNazanin" w:hAnsi="IRNazanin" w:eastAsia="IRNazanin"/>
          <w:color w:val="111111"/>
          <w:sz w:val="28"/>
          <w:sz w:val="28"/>
          <w:szCs w:val="28"/>
          <w:rtl w:val="true"/>
          <w:lang w:bidi="fa-IR"/>
        </w:rPr>
        <w:t>استادیار دانشگاه تهران و</w:t>
      </w:r>
    </w:p>
    <w:p>
      <w:pPr>
        <w:pStyle w:val="BookText"/>
        <w:rPr/>
      </w:pPr>
      <w:r>
        <w:rPr>
          <w:rFonts w:ascii="IRNazanin" w:hAnsi="IRNazanin" w:eastAsia="IRNazanin"/>
          <w:color w:val="111111"/>
          <w:sz w:val="28"/>
          <w:sz w:val="28"/>
          <w:szCs w:val="28"/>
          <w:rtl w:val="true"/>
          <w:lang w:bidi="fa-IR"/>
        </w:rPr>
        <w:t xml:space="preserve">دبیر کل کمیسیون ملی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سازمان آموزشی علمی و فرهنگی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UNESCO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سازمانهای تخصصی وابسته به سازمان ملل متحد است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سازمان کمک به صلح و امنیت در جهان از راه همکاری بین المللی در زمینه های آموزشی علمی و فرهنگی به منظور احترام به عدالت و قانون و حقوق بشر برپایه منشور ملل متحد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آن هستند و مقر آن در پاریس است و دفترهایی در کشورهای مختلف عضو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یونسکو در زمینه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مؤسسه بین المللی برنامه ریزی آموزشی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حفاظت از بیوسفر طی برنامه </w:t>
      </w:r>
      <w:r>
        <w:rPr>
          <w:rFonts w:eastAsia="Times New Roman" w:cs="Times New Roman" w:ascii="Times New Roman" w:hAnsi="Times New Roman"/>
          <w:color w:val="111111"/>
          <w:sz w:val="28"/>
          <w:szCs w:val="28"/>
          <w:lang w:val="en-US" w:bidi="en-US"/>
        </w:rPr>
        <w:t>MAB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انسان و بیوسفر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برنامه آب</w:t>
      </w:r>
    </w:p>
    <w:p>
      <w:pPr>
        <w:pStyle w:val="BookText"/>
        <w:rPr/>
      </w:pPr>
      <w:r>
        <w:rPr>
          <w:rFonts w:ascii="IRNazanin" w:hAnsi="IRNazanin" w:eastAsia="IRNazanin"/>
          <w:color w:val="111111"/>
          <w:sz w:val="28"/>
          <w:sz w:val="28"/>
          <w:szCs w:val="28"/>
          <w:rtl w:val="true"/>
          <w:lang w:bidi="fa-IR"/>
        </w:rPr>
        <w:t xml:space="preserve">طی برنامه برنامه بینالمللی آب شناسی از سال </w:t>
      </w:r>
      <w:r>
        <w:rPr>
          <w:rFonts w:eastAsia="IRNazanin" w:cs="IRNazanin"/>
          <w:color w:val="111111"/>
          <w:sz w:val="28"/>
          <w:szCs w:val="28"/>
          <w:lang w:bidi="fa-IR"/>
        </w:rPr>
        <w:t>1965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های مربوط به تنوع زبان و زبانهای در حال انقراض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شاهکارهای میراث نامکتوب و نامحسوس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بین المللی حافظه جهانی از سال </w:t>
      </w:r>
      <w:r>
        <w:rPr>
          <w:rFonts w:eastAsia="IRNazanin" w:cs="IRNazanin"/>
          <w:color w:val="111111"/>
          <w:sz w:val="28"/>
          <w:szCs w:val="28"/>
          <w:lang w:bidi="fa-IR"/>
        </w:rPr>
        <w:t>1997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 میراث جهانی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جریان آزاد اندیشه بر اساس کلام و تصویر توسط ارتقای آزادی بیان، آزادی مطبوعات</w:t>
      </w:r>
    </w:p>
    <w:p>
      <w:pPr>
        <w:pStyle w:val="BookText"/>
        <w:rPr/>
      </w:pPr>
      <w:r>
        <w:rPr>
          <w:rFonts w:ascii="IRNazanin" w:hAnsi="IRNazanin" w:eastAsia="IRNazanin"/>
          <w:color w:val="111111"/>
          <w:sz w:val="28"/>
          <w:sz w:val="28"/>
          <w:szCs w:val="28"/>
          <w:rtl w:val="true"/>
          <w:lang w:bidi="fa-IR"/>
        </w:rPr>
        <w:t>و دسترسی آسان به اطلاعات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ارتقاء تکثرگرایی و تنوع فرهنگی در رسانه ها و برگزاری رویدادهای مهم مانند دهه دهه بین المللی ارتقاء فرهنگ صلح و فاقد خشونت برای کودکان سراسر جهان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سرمایه گذاری بر روی پروژه هایی مانند شورای بین المللی ،علم نمایندگان حسن نیت یونسکو و جوایز و مدالهای یونسکو و غیره میباشد دستور کار و اولویتها در موارد آموزشی علوم طبیعی از جمله آب و بوم ساز سازگان ،وابسته اقیانوسها ظرفیت سازی در علوم پایه و مهندسی ارتقاء کاربرد علوم ،مهندسی علوم انسانی و اجتماعی ،فرهنگ ارتباطات و اطلاعات و شبکههای تخصصی است که از</w:t>
      </w:r>
    </w:p>
    <w:p>
      <w:pPr>
        <w:pStyle w:val="BookText"/>
        <w:rPr/>
      </w:pPr>
      <w:r>
        <w:rPr>
          <w:rFonts w:ascii="IRNazanin" w:hAnsi="IRNazanin" w:eastAsia="IRNazanin"/>
          <w:color w:val="111111"/>
          <w:sz w:val="28"/>
          <w:sz w:val="28"/>
          <w:szCs w:val="28"/>
          <w:rtl w:val="true"/>
          <w:lang w:bidi="fa-IR"/>
        </w:rPr>
        <w:t>وظایف آن ایجاد نوعی همکاری و هماهنگی بین نهادها و شبکه های متفاوت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یونسکو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مشخص برعهده دارد که عبارتند از نقش رابط بین دولت نهادهای دولتی و غیر دولتی و افراد با یونسکو مراکز و دفاتر زیر منطقه ای و بین منطقه ای سازمان و همچنین با کمیسیون ملی دیگر کشورها و نهادهای نظام ملل متحد، نقش مشورتی، نقش اطلاع رسانی نقش هماهنگ کننده نقش ،طراحی، اجرا و ارزیابی برنامه های یونسکو در کشور و از اهداف آن مشارکت در فعالیتهای یونسکو به منظور استقرار صلح و ایجاد تفاهم متقابل میان ملتها از طریق اشاعه دانش و معرفت و اهتمام در امر نشر فرهنگ و آموزش تلاش برای برقراری حفظ و گسترش عدالت آزادی و حقوق اساسی افراد انسانی با الهام از اصول اسلامی و اهداف یونسکو از راه همکاری با سازمان مرکزی یونسکو و موسسات تابعه آن تلاش برای اعتلای فرهنگ و</w:t>
      </w:r>
    </w:p>
    <w:p>
      <w:pPr>
        <w:pStyle w:val="BookText"/>
        <w:rPr/>
      </w:pPr>
      <w:r>
        <w:rPr>
          <w:rFonts w:ascii="IRNazanin" w:hAnsi="IRNazanin" w:eastAsia="IRNazanin"/>
          <w:color w:val="111111"/>
          <w:sz w:val="28"/>
          <w:sz w:val="28"/>
          <w:szCs w:val="28"/>
          <w:rtl w:val="true"/>
          <w:lang w:bidi="fa-IR"/>
        </w:rPr>
        <w:t>ارزشهای انسانی و مبارزه با مفاسد اخلاقی از راه تبادل فکری با صاحبنظران در قلمرو ادیان و</w:t>
      </w:r>
    </w:p>
    <w:p>
      <w:pPr>
        <w:pStyle w:val="BookText"/>
        <w:rPr/>
      </w:pPr>
      <w:r>
        <w:rPr>
          <w:rFonts w:ascii="IRNazanin" w:hAnsi="IRNazanin" w:eastAsia="IRNazanin"/>
          <w:color w:val="111111"/>
          <w:sz w:val="28"/>
          <w:sz w:val="28"/>
          <w:szCs w:val="28"/>
          <w:rtl w:val="true"/>
          <w:lang w:bidi="fa-IR"/>
        </w:rPr>
        <w:t>مذاهب تعلیم و تربیت و علم اخلاق کوشش در غنی کردن اندیشه بشری از راه نشر و توسعه دانش به منظور ارتقای فضیلتهای انسانی شناخت فرهنگهای گوناگون جوامع و معرفی فرهنگ اسلامی و میراث فرهنگی ایران تعمیم آموزش و نیز مبارزه با بیسوادی به عنوان مانع اصلی تعالی فکری و توسعه فرهنگی از طریق همکاری با یونسکو و موسسات ،همسو همکاری و همگامی در ایجاد سامانه نوین ارتباطات برای مبادله گسترده اطلاعات در مقیاس جهانی و مقابله با انحصار طلبی قدرت های</w:t>
      </w:r>
    </w:p>
    <w:p>
      <w:pPr>
        <w:pStyle w:val="BookText"/>
        <w:rPr/>
      </w:pPr>
      <w:r>
        <w:rPr>
          <w:rFonts w:ascii="IRNazanin" w:hAnsi="IRNazanin" w:eastAsia="IRNazanin"/>
          <w:color w:val="111111"/>
          <w:sz w:val="28"/>
          <w:sz w:val="28"/>
          <w:szCs w:val="28"/>
          <w:rtl w:val="true"/>
          <w:lang w:bidi="fa-IR"/>
        </w:rPr>
        <w:t>سلطه جوی جهانی در این زمینه و رسالت اصلی کمیسیون ملی در کشور تعیین خلاءها تمرکز نیروها</w:t>
      </w:r>
    </w:p>
    <w:p>
      <w:pPr>
        <w:pStyle w:val="BookText"/>
        <w:rPr/>
      </w:pPr>
      <w:r>
        <w:rPr>
          <w:rFonts w:ascii="IRNazanin" w:hAnsi="IRNazanin" w:eastAsia="IRNazanin"/>
          <w:color w:val="111111"/>
          <w:sz w:val="28"/>
          <w:sz w:val="28"/>
          <w:szCs w:val="28"/>
          <w:rtl w:val="true"/>
          <w:lang w:bidi="fa-IR"/>
        </w:rPr>
        <w:t>بر حوزه های اولویت دار و بحران زای ملی و جهانی و اجتناب از تلاش حاشیه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اصلی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 مطالعه و بررسی اندیشه ها و تبادل اطلاعات و توسعه توان و ظرفیت کشور در زمینه ،آموزش علوم فرهنگ و ارتباطات با توجه به معیارهای بین المللی است راهبرد اصلی در هدایت اقدامات تقویت ارتباط بین تحقیقات و سیاست گذاریها شناسایی و تعیین خط مشی های موفق توسعه ظرفیتهای نهادی و انسانی کشور و حساس نمودن دولت و جامعه نسبت به موضوع های مهم و روزآمد جهانی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جهانی یونسکو در حال حاضر به مدیر کلی خانم ایرینا بو کووا به فعالیت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گوشه ای از فعالیتهای سازمان جهانی یونسکو و نیز کنفرانسها، سمینارها و سخنرانیها و بیان اقدامات نمایندگان ایرانی بین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برمی گیرد که در ادامه دو جلد پیشین روابط ایران و یونسکو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پژوهشی مشترک با آقای دکتر محمدرضا سعید آبادی استادیار روابط بین المللی دانشگاه تهران و دبیر کل کمیسیون ملی یونسکو در ایران انجام شده و هدف از آن بیان گوشه ای از اقدامات علمی و فرهنگی ایران در عرصه داخلی و</w:t>
      </w:r>
    </w:p>
    <w:p>
      <w:pPr>
        <w:pStyle w:val="BookText"/>
        <w:rPr/>
      </w:pPr>
      <w:r>
        <w:rPr>
          <w:rFonts w:ascii="IRNazanin" w:hAnsi="IRNazanin" w:eastAsia="IRNazanin"/>
          <w:color w:val="111111"/>
          <w:sz w:val="28"/>
          <w:sz w:val="28"/>
          <w:szCs w:val="28"/>
          <w:rtl w:val="true"/>
          <w:lang w:bidi="fa-IR"/>
        </w:rPr>
        <w:t xml:space="preserve">بین المللی پس از انقلاب اسلامی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بهره مندی از اسناد موجود در سازمان اسناد و کتابخانه ملی و کمیسیون ملی یونسکو در ایران تحقق یافته است و بطور بسیار مختصر شامل اسنادی</w:t>
      </w:r>
    </w:p>
    <w:p>
      <w:pPr>
        <w:pStyle w:val="BookText"/>
        <w:rPr/>
      </w:pPr>
      <w:r>
        <w:rPr>
          <w:rFonts w:ascii="IRNazanin" w:hAnsi="IRNazanin" w:eastAsia="IRNazanin"/>
          <w:color w:val="111111"/>
          <w:sz w:val="28"/>
          <w:sz w:val="28"/>
          <w:szCs w:val="28"/>
          <w:rtl w:val="true"/>
          <w:lang w:bidi="fa-IR"/>
        </w:rPr>
        <w:t xml:space="preserve">است در موضوعات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اجلاسهای عمومی یونسکو اجلاس شورای اجرایی یونسکو، ایکوم، ایکروم و اقدامات یونسکو در این زمینه برنامه هیدرولوژی یونسکو ،کنفرانسها ،اقدامات، سمینارهای جهانی و یونسکو، کنفرانس جهانی تعلیم و تربیت یونسکو کشورهای غیر متعهد امریکای لاتین و یونسکو و جوایز یونسکو لازم به ذکر است که در نگارش اسامی و نام ها تلاش بر این بود که همان گونه که در اسناد بکار رفته اند و حتی الامکان بصورت صحیح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وظیفه خود میدانم از جناب آقای دکتر محمدرضا سعید آبادی که با همکاری پژوهشی مشترک ایشان این تحقیق انجام گرفت همچنین سرکار خانم فریده پورهادی مدیر انتشارات کمیسیون ملی یونسکو و نیز جناب آقای عباسی مسوول وقت کتابخانه و مرکز اسناد یونسکو، جناب</w:t>
      </w:r>
    </w:p>
    <w:p>
      <w:pPr>
        <w:pStyle w:val="BookText"/>
        <w:rPr/>
      </w:pPr>
      <w:r>
        <w:rPr>
          <w:rFonts w:ascii="IRNazanin" w:hAnsi="IRNazanin" w:eastAsia="IRNazanin"/>
          <w:color w:val="111111"/>
          <w:sz w:val="28"/>
          <w:sz w:val="28"/>
          <w:szCs w:val="28"/>
          <w:rtl w:val="true"/>
          <w:lang w:bidi="fa-IR"/>
        </w:rPr>
        <w:t>آقای سیاری مسوول دبیرخانه یونسکو که اسناد را در اختیار قرار دادند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ریاست محترم سازمان اسناد و کتابخانه ملی جناب آقای دکتر صلاحی جناب آقای</w:t>
      </w:r>
    </w:p>
    <w:p>
      <w:pPr>
        <w:pStyle w:val="BookText"/>
        <w:rPr/>
      </w:pPr>
      <w:r>
        <w:rPr>
          <w:rFonts w:ascii="IRNazanin" w:hAnsi="IRNazanin" w:eastAsia="IRNazanin"/>
          <w:color w:val="111111"/>
          <w:sz w:val="28"/>
          <w:sz w:val="28"/>
          <w:szCs w:val="28"/>
          <w:rtl w:val="true"/>
          <w:lang w:bidi="fa-IR"/>
        </w:rPr>
        <w:t>عزیزی معاونت محترم آرشیو ملی جناب آقای امیرخانی و جناب آقای نوری پور فرزانگان وارسته جناب آقای دهقان و همچنین جناب آقای حسن زاده همکار محترم در اداره فراهم آوری اسناد که روزهای بسیار علاوه بر انجام وظایف اداری مجموعه اسناد مربوط به یونسکو را در اختیار قرار دادهاند و مدیریت محترم پژوهش و آموزش جناب آقای حمیدرضا منصوری و همچنین جناب آقای امیر آبادی سرکار خانم آمنه هزارخانی جهت اهتمام در حروفچینی مجموعه حاضر و همه کسانی که به نحوی در پژوهش اخیر سهمی و نقشی داشته اند سپاسگزار هستم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مهشید لطیفی نیا </w:t>
      </w:r>
      <w:bookmarkStart w:id="16" w:name="pg7989_69808"/>
    </w:p>
    <w:p>
      <w:pPr>
        <w:pStyle w:val="Heading2"/>
        <w:numPr>
          <w:ilvl w:val="1"/>
          <w:numId w:val="1"/>
        </w:numPr>
        <w:rPr/>
      </w:pPr>
      <w:bookmarkStart w:id="17" w:name="__RefHeading___Toc6950493_1051229030"/>
      <w:bookmarkStart w:id="18" w:name="_Toc6"/>
      <w:bookmarkEnd w:id="16"/>
      <w:bookmarkEnd w:id="17"/>
      <w:r>
        <w:rPr>
          <w:rtl w:val="true"/>
        </w:rPr>
        <w:t xml:space="preserve">نمایندگی ثابت ایران در سازمان تربیتی و علمی و فرهنگی ملل متحد بیستمین اجلاس کنفرانس عمومی یونسکو دوم آبان تا </w:t>
      </w:r>
      <w:r>
        <w:rPr/>
        <w:t>7</w:t>
      </w:r>
      <w:r>
        <w:rPr>
          <w:rtl w:val="true"/>
        </w:rPr>
        <w:t xml:space="preserve"> </w:t>
      </w:r>
      <w:r>
        <w:rPr>
          <w:rtl w:val="true"/>
        </w:rPr>
        <w:t xml:space="preserve">آذر </w:t>
      </w:r>
      <w:r>
        <w:rPr/>
        <w:t>1357</w:t>
      </w:r>
      <w:bookmarkEnd w:id="18"/>
    </w:p>
    <w:p>
      <w:pPr>
        <w:pStyle w:val="Heading3"/>
        <w:numPr>
          <w:ilvl w:val="2"/>
          <w:numId w:val="1"/>
        </w:numPr>
        <w:rPr/>
      </w:pPr>
      <w:bookmarkStart w:id="19" w:name="__RefHeading___Toc6950495_1051229030"/>
      <w:bookmarkStart w:id="20" w:name="_Toc7"/>
      <w:bookmarkEnd w:id="19"/>
      <w:r>
        <w:rPr>
          <w:rtl w:val="true"/>
        </w:rPr>
        <w:t>اشاره</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اجلاس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صد و چهل و چهار کشور عضو یونسکو در مقر آن سازمان گرد آمده بودند تا طرح برنامه و بودجه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میان مدت یونسکو را بررسی و تصویب کنند و تصمیم خود را درباره طرح بعضی اعلامیه ها توصیه نامه ها و قراردادهای همکاری بین المللی اعلام دارند در این مجمع عمومی نمایندگان سازمانهای عضو ملل متحد و موسسات ،آن نمایندگان سازمانهای بین الدول نمایندگان سازمانهای بین الملل غیر دولتی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بیستمین اجلاس کنفرانس عمومی یونسکو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شنبه دوم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وزیر آموزش و پرورش کنیا که ریاست نوزدهمین اجلاس را عهده دار بود گشایش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بر حسب معمول کمیته اعتبار نامه ها را برای بررسی معرفی نامه هیئت های نمایندگی مامور ساخت هنگام طرح گزارش کمیته مزبور نسبت به صلاحیت هیئت نمایندگی شیلی از جانب بعضی کشورهای سوسیالیست ایرادی وارد آمد که نماینده شیلی بدان پاسخ گفت و سپس گزارش آن کمیته مورد تصویب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اسامی شرکت کنندگان حاکی از آنست که تقریباً ریاست هیئت نمایندگی کشورها را وزیران امور خارجه فرهنگ یا تحقیقات علمی تشکیل میدهند تعداد اعضای هر هیئت نمایندگی معادل نمایندگان اصلی و علی البدل مذکور در آیین نامه داخلی کنفرانس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تعداد اعضای هیئتهای نمایندگی بعضی کشورها بیش از حد معمول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الجزیره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آلمان ،</w:t>
      </w:r>
    </w:p>
    <w:p>
      <w:pPr>
        <w:pStyle w:val="BookText"/>
        <w:rPr/>
      </w:pPr>
      <w:r>
        <w:rPr>
          <w:rFonts w:ascii="IRNazanin" w:hAnsi="IRNazanin" w:eastAsia="IRNazanin"/>
          <w:color w:val="111111"/>
          <w:sz w:val="28"/>
          <w:sz w:val="28"/>
          <w:szCs w:val="28"/>
          <w:rtl w:val="true"/>
          <w:lang w:bidi="fa-IR"/>
        </w:rPr>
        <w:t xml:space="preserve">فدرال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سوئد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ایالات متحده آمریکا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 شوروی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مصر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کنفرانس اعزام شدند و بقیه به سبب عضویت در نمایندگی ثابت ایران در</w:t>
      </w:r>
    </w:p>
    <w:p>
      <w:pPr>
        <w:pStyle w:val="BookText"/>
        <w:rPr/>
      </w:pPr>
      <w:r>
        <w:rPr>
          <w:rFonts w:ascii="IRNazanin" w:hAnsi="IRNazanin" w:eastAsia="IRNazanin"/>
          <w:color w:val="111111"/>
          <w:sz w:val="28"/>
          <w:sz w:val="28"/>
          <w:szCs w:val="28"/>
          <w:rtl w:val="true"/>
          <w:lang w:bidi="fa-IR"/>
        </w:rPr>
        <w:t>یونسکو یا به دلیل اقامت در پاریس در کنفرانس شرکت 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رئیس بیستمین اجلاس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داوطلبی با حضور هیئتهای نمایندگی کشورها</w:t>
      </w:r>
    </w:p>
    <w:p>
      <w:pPr>
        <w:pStyle w:val="BookText"/>
        <w:rPr/>
      </w:pPr>
      <w:r>
        <w:rPr>
          <w:rFonts w:ascii="IRNazanin" w:hAnsi="IRNazanin" w:eastAsia="IRNazanin"/>
          <w:color w:val="111111"/>
          <w:sz w:val="28"/>
          <w:sz w:val="28"/>
          <w:szCs w:val="28"/>
          <w:rtl w:val="true"/>
          <w:lang w:bidi="fa-IR"/>
        </w:rPr>
        <w:t>طی دو جلسه هیئت رئیسه خود را انتخاب ورای تمایل خویش را نیز نسبت به هیئت رئیسه کنفرانس عمومی اعلام کرد نمایندگان ولتای علیا گیزربو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رئیس و نماینده ایران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اردلان و نمایندگان پرتغال و کوبا به عنوان نایب رئیس کمیته داوطلبیها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اجرایی یونسکو نماینده کانادا ناپلئون بوبلال را برای ریاست بیستمین اجلاس</w:t>
      </w:r>
    </w:p>
    <w:p>
      <w:pPr>
        <w:pStyle w:val="BookText"/>
        <w:rPr/>
      </w:pPr>
      <w:r>
        <w:rPr>
          <w:rFonts w:ascii="IRNazanin" w:hAnsi="IRNazanin" w:eastAsia="IRNazanin"/>
          <w:color w:val="111111"/>
          <w:sz w:val="28"/>
          <w:sz w:val="28"/>
          <w:szCs w:val="28"/>
          <w:rtl w:val="true"/>
          <w:lang w:bidi="fa-IR"/>
        </w:rPr>
        <w:t>کنفرانس عمومی نامزد کرده بود و کشورهای عربی نماینده اردن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را برای این</w:t>
      </w:r>
    </w:p>
    <w:p>
      <w:pPr>
        <w:pStyle w:val="BookText"/>
        <w:rPr/>
      </w:pPr>
      <w:r>
        <w:rPr>
          <w:rFonts w:ascii="IRNazanin" w:hAnsi="IRNazanin" w:eastAsia="IRNazanin"/>
          <w:color w:val="111111"/>
          <w:sz w:val="28"/>
          <w:sz w:val="28"/>
          <w:szCs w:val="28"/>
          <w:rtl w:val="true"/>
          <w:lang w:bidi="fa-IR"/>
        </w:rPr>
        <w:t>سمت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اخذ رأی مخفی نماینده کانادا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انتخاب شد نماینده اردن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در جلسه ای نماینده کانادا را به اتفاق آراء به سمت ریاست کنفرانس برگزید و نواب رئیس و همچنین روسای کمیسیونها را انتخاب کرد به علاوه مجمع عمومی در جلسه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اعضای کمیته سازش و نگارش را تعیین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مدیر کل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 و مهتار امبو مدیر کل یونسکو در جلسه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پیرامون فعالیتهای گذشته و افق برنامه های آینده سازمان سخنرانی مفصلی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نظام جدید بین المللی اقتصادی را یکی از قالبهای عمده فعالیتهای یونسکو توصیف کرد که جنبه های اجتماعی و فرهنگی بدان ابعاد تازه ای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مفهوم عمیق نظام جدید را در چهارچوب ضرورتهای عدالت و همبستگی مجسم کرد که به حقوق بشر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یونسکو یکی از ویژگیهای عمل یونسکو را در زمینه حقوق بشر در رابطه با مسائل صلح جهان و خلع سلاح و موضوع توسعه توجیه و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مساعی سازمان را در خدمت به کشورهای عضو از طریق اجرای برنامه های علمی بین المللی</w:t>
      </w:r>
    </w:p>
    <w:p>
      <w:pPr>
        <w:pStyle w:val="BookText"/>
        <w:rPr/>
      </w:pPr>
      <w:r>
        <w:rPr>
          <w:rFonts w:ascii="IRNazanin" w:hAnsi="IRNazanin" w:eastAsia="IRNazanin"/>
          <w:color w:val="111111"/>
          <w:sz w:val="28"/>
          <w:sz w:val="28"/>
          <w:szCs w:val="28"/>
          <w:rtl w:val="true"/>
          <w:lang w:bidi="fa-IR"/>
        </w:rPr>
        <w:t>مانند هیدرولوژی محیط زیست زمین شناسی اقیانوس شناسی شبکه اطلاعات علمی رواج سیاست علمی و فنی تشکیل کنفرانس وزیران علوم و تکنولوژی مناطق جهان تدارک کنفرانس ملل متحد</w:t>
      </w:r>
    </w:p>
    <w:p>
      <w:pPr>
        <w:pStyle w:val="BookText"/>
        <w:rPr/>
      </w:pPr>
      <w:r>
        <w:rPr>
          <w:rFonts w:ascii="IRNazanin" w:hAnsi="IRNazanin" w:eastAsia="IRNazanin"/>
          <w:color w:val="111111"/>
          <w:sz w:val="28"/>
          <w:sz w:val="28"/>
          <w:szCs w:val="28"/>
          <w:rtl w:val="true"/>
          <w:lang w:bidi="fa-IR"/>
        </w:rPr>
        <w:t xml:space="preserve">برای کاربرد علم و فن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بیان کرد و اثرهای چند جانبی وسایل ارتباطات را در جامعه معاصر مورد بحث قرار داد و با یادآوری مصوبات اجلاسهای گذشته کنفرانس عمومی سخن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تا اعلامیه مربوط به نقش رکنهای خبری در تقویت صلح و حسن تفاهم بین المللی و مبارزه با تبلیغات ستیزه جویانه نژادگرایی و آپارتاید ادامه داد آنگاه او پیرامون هویت فرهنگی و رابطه آن با تجددطلبی و تحولات علمی و فنی حفظ میراث فرهنگی و طبیعی سخن گفت و در مورد آموزش و </w:t>
      </w:r>
    </w:p>
    <w:p>
      <w:pPr>
        <w:pStyle w:val="BookText"/>
        <w:rPr/>
      </w:pPr>
      <w:r>
        <w:rPr>
          <w:rFonts w:ascii="IRNazanin" w:hAnsi="IRNazanin" w:eastAsia="IRNazanin"/>
          <w:color w:val="111111"/>
          <w:sz w:val="28"/>
          <w:sz w:val="28"/>
          <w:szCs w:val="28"/>
          <w:rtl w:val="true"/>
          <w:lang w:bidi="fa-IR"/>
        </w:rPr>
        <w:t>پرورش اهمیت آموزش فنی و حرفه ای آموزش محیط زیست و جمعیت رابطه آموزش با کار و</w:t>
      </w:r>
    </w:p>
    <w:p>
      <w:pPr>
        <w:pStyle w:val="BookText"/>
        <w:rPr/>
      </w:pPr>
      <w:r>
        <w:rPr>
          <w:rFonts w:ascii="IRNazanin" w:hAnsi="IRNazanin" w:eastAsia="IRNazanin"/>
          <w:color w:val="111111"/>
          <w:sz w:val="28"/>
          <w:sz w:val="28"/>
          <w:szCs w:val="28"/>
          <w:rtl w:val="true"/>
          <w:lang w:bidi="fa-IR"/>
        </w:rPr>
        <w:t>ضرورت نوآوری را در آموزش و پرورش خاطر 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مدير كل يونسكو مبداء تقسيم مباحث کنفرانس در مجمع عمومی و کمیسیونهای گانه آن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جلسات مجمع عمومی به ایراد خطابه های روسای هیئت های نمایندگی اختصاص یافت و در کمیسیونهای کنفرانس موضوع ها و فصل های مختلف برنامه و بودجه مطرح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سیاست عمومی سازمان</w:t>
      </w:r>
    </w:p>
    <w:p>
      <w:pPr>
        <w:pStyle w:val="BookText"/>
        <w:rPr/>
      </w:pPr>
      <w:r>
        <w:rPr>
          <w:rFonts w:ascii="IRNazanin" w:hAnsi="IRNazanin" w:eastAsia="IRNazanin"/>
          <w:color w:val="111111"/>
          <w:sz w:val="28"/>
          <w:sz w:val="28"/>
          <w:szCs w:val="28"/>
          <w:rtl w:val="true"/>
          <w:lang w:bidi="fa-IR"/>
        </w:rPr>
        <w:t>الف خط مشی هیئتهای نمایندگی ایران اصولاً بر پایه مطالعات کمیسیون ملی یونسکو در</w:t>
      </w:r>
    </w:p>
    <w:p>
      <w:pPr>
        <w:pStyle w:val="BookText"/>
        <w:rPr/>
      </w:pPr>
      <w:r>
        <w:rPr>
          <w:rFonts w:ascii="IRNazanin" w:hAnsi="IRNazanin" w:eastAsia="IRNazanin"/>
          <w:color w:val="111111"/>
          <w:sz w:val="28"/>
          <w:sz w:val="28"/>
          <w:szCs w:val="28"/>
          <w:rtl w:val="true"/>
          <w:lang w:bidi="fa-IR"/>
        </w:rPr>
        <w:t>ایران در اطراف دستور مذاکرات کنفرانس نظرها و عقاید شورای اجرایی یونسکو و با کسب نظر و</w:t>
      </w:r>
    </w:p>
    <w:p>
      <w:pPr>
        <w:pStyle w:val="BookText"/>
        <w:rPr/>
      </w:pPr>
      <w:r>
        <w:rPr>
          <w:rFonts w:ascii="IRNazanin" w:hAnsi="IRNazanin" w:eastAsia="IRNazanin"/>
          <w:color w:val="111111"/>
          <w:sz w:val="28"/>
          <w:sz w:val="28"/>
          <w:szCs w:val="28"/>
          <w:rtl w:val="true"/>
          <w:lang w:bidi="fa-IR"/>
        </w:rPr>
        <w:t>همفکری وزارتخانه ها و سازمانهای ذیصلاح و علاقمند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اینجانب به عنوان رئیس هیئت نمایندگی ایران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سخنرانی ایراد کرده ام که ضمن آن با توجه به برنامه های آموزشی و فرهنگی و علمی و اجتماعی کشور نسبت به برنامه های</w:t>
      </w:r>
    </w:p>
    <w:p>
      <w:pPr>
        <w:pStyle w:val="BookText"/>
        <w:rPr/>
      </w:pPr>
      <w:r>
        <w:rPr>
          <w:rFonts w:ascii="IRNazanin" w:hAnsi="IRNazanin" w:eastAsia="IRNazanin"/>
          <w:color w:val="111111"/>
          <w:sz w:val="28"/>
          <w:sz w:val="28"/>
          <w:szCs w:val="28"/>
          <w:rtl w:val="true"/>
          <w:lang w:bidi="fa-IR"/>
        </w:rPr>
        <w:t>آینده یونسکو در زمینه های معین اظهار نظر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متنهای فارسی و فرانسوی سخنرانی ضمیمه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رئیس جمهوری فرانسه ژیسکار دستن رئیس جمهوری فرانسه بنا به دعوت یونسکو ساعت پنج بعد از ظهر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مدیر کل یونسکو در جلسه عمومی حضور یافت و سخنرانی مهمی درباره نقش مدرسه در تکوین جامعه امروز و فردا و اهمیت مقام معلم در تحول نظام آموزشی و اجتماعی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جمهوری مدرسه را محور تمدن آینده جهان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وزیر آموزش و پرورش فرانسه نیز ضمن خطابه جامعی نظرگاه های خود را</w:t>
      </w:r>
    </w:p>
    <w:p>
      <w:pPr>
        <w:pStyle w:val="BookText"/>
        <w:rPr/>
      </w:pPr>
      <w:r>
        <w:rPr>
          <w:rFonts w:ascii="IRNazanin" w:hAnsi="IRNazanin" w:eastAsia="IRNazanin"/>
          <w:color w:val="111111"/>
          <w:sz w:val="28"/>
          <w:sz w:val="28"/>
          <w:szCs w:val="28"/>
          <w:rtl w:val="true"/>
          <w:lang w:bidi="fa-IR"/>
        </w:rPr>
        <w:t>در برنامه های آتی یونسکو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سیاست عمومی سازمان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ادامه خواهد یافت در پایان مدیر کل یونسکو</w:t>
      </w:r>
    </w:p>
    <w:p>
      <w:pPr>
        <w:pStyle w:val="BookText"/>
        <w:rPr/>
      </w:pPr>
      <w:r>
        <w:rPr>
          <w:rFonts w:ascii="IRNazanin" w:hAnsi="IRNazanin" w:eastAsia="IRNazanin"/>
          <w:color w:val="111111"/>
          <w:sz w:val="28"/>
          <w:sz w:val="28"/>
          <w:szCs w:val="28"/>
          <w:rtl w:val="true"/>
          <w:lang w:bidi="fa-IR"/>
        </w:rPr>
        <w:t>خطابه مبسوط دیگری ایراد و توصیه ها و اصول مذاکرات را استنتاج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کمیسیونها و کمیته های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شرکت در کمیته انتصاب ها و داوطلبی ها هیئت نمایندگی ایران بر اساس بررسیهای مقدماتی در کمیسیون آموزش و پرورش کمیسیون شماره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موضوع 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کمیسیون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نمایندگی ایران نظرهای اصولی خود را در زمینه های سیاستهای آموزشی و علمی اظهار کرده، </w:t>
      </w:r>
    </w:p>
    <w:p>
      <w:pPr>
        <w:pStyle w:val="BookText"/>
        <w:rPr/>
      </w:pPr>
      <w:r>
        <w:rPr>
          <w:rFonts w:ascii="IRNazanin" w:hAnsi="IRNazanin" w:eastAsia="IRNazanin"/>
          <w:color w:val="111111"/>
          <w:sz w:val="28"/>
          <w:sz w:val="28"/>
          <w:szCs w:val="28"/>
          <w:rtl w:val="true"/>
          <w:lang w:bidi="fa-IR"/>
        </w:rPr>
        <w:t>درباره سیاستهای انتشارات یونسکو دقیقاً به اظهار نظر پرداخت و در خصوص گردآوری و تحلیل و</w:t>
      </w:r>
    </w:p>
    <w:p>
      <w:pPr>
        <w:pStyle w:val="BookText"/>
        <w:rPr/>
      </w:pPr>
      <w:r>
        <w:rPr>
          <w:rFonts w:ascii="IRNazanin" w:hAnsi="IRNazanin" w:eastAsia="IRNazanin"/>
          <w:color w:val="111111"/>
          <w:sz w:val="28"/>
          <w:sz w:val="28"/>
          <w:szCs w:val="28"/>
          <w:rtl w:val="true"/>
          <w:lang w:bidi="fa-IR"/>
        </w:rPr>
        <w:t>کاربرد اطلاعات علمی و فنی پیشنهادهای مشخصی ارائه کرده است مطالب این کمیسیونها و تفسیرها و پیشنهادهای اعضای هیئتهای نمایندگی ایران درباره آنها طی گزارشهایی که پس از خاتمه کار آنها تهیه و ارسال خواهد گردید منعکس خواهد شد تا مورد توجه و استفاده همه وزارتخانه ها و سازمانهای ذیربط و کمیسیون ملی یونسکو در ایران به هنگام تنظیم روابط همکاری ایران و یونسکو در سالهای آینده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مدیر کل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به اتفاق جناب آقای احمد هوشنگ شریفی و آقای فریدون ،اردلان آقای امبو مدیر کل یونسکو را در دفترش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یونسکو از توجه دولت ایران نسبت به یونسکو که در سخنرانی رئیس هیئت نمایندگی ایران</w:t>
      </w:r>
    </w:p>
    <w:p>
      <w:pPr>
        <w:pStyle w:val="BookText"/>
        <w:rPr/>
      </w:pPr>
      <w:r>
        <w:rPr>
          <w:rFonts w:ascii="IRNazanin" w:hAnsi="IRNazanin" w:eastAsia="IRNazanin"/>
          <w:color w:val="111111"/>
          <w:sz w:val="28"/>
          <w:sz w:val="28"/>
          <w:szCs w:val="28"/>
          <w:rtl w:val="true"/>
          <w:lang w:bidi="fa-IR"/>
        </w:rPr>
        <w:t>اظهار شده بود قدردانی کرد و به خاطر نظرها و پیشنهادهایی که ضمن آن آمده بود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ذکر مذاکراتی که با مقامات کشور طی سفر گذشته خود به ایران درباره اهمیت هویت فرهنگی</w:t>
      </w:r>
    </w:p>
    <w:p>
      <w:pPr>
        <w:pStyle w:val="BookText"/>
        <w:rPr/>
      </w:pPr>
      <w:r>
        <w:rPr>
          <w:rFonts w:ascii="IRNazanin" w:hAnsi="IRNazanin" w:eastAsia="IRNazanin"/>
          <w:color w:val="111111"/>
          <w:sz w:val="28"/>
          <w:sz w:val="28"/>
          <w:szCs w:val="28"/>
          <w:rtl w:val="true"/>
          <w:lang w:bidi="fa-IR"/>
        </w:rPr>
        <w:t>ملی و رابطه آن با آموزش و پرورش و پاسداری آن در برابر تحولات علمی و فنی به عمل آورده بود، آمادگی یونسکو را برای همکاری در اجرای طرحهای مربوط تجدید کرد و در قبال پیشنهاد اینجانب مبنی بر استفاده از وجود داوطلبان واجد شرایط ایرانی برای احراز پستهای یونسکو در سطح مديريت وعده اقدام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درباب توسعه همکاری یونسکو با کشورهای عضو برای تقویت جنبه بین المللی مؤسسه روشهای سواد آموزی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مطلوب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فرصت تفکری که در این کنفرانس عمومی برای هیئت نمایندگی ایران و مقامات یونسکو</w:t>
      </w:r>
    </w:p>
    <w:p>
      <w:pPr>
        <w:pStyle w:val="BookText"/>
        <w:rPr/>
      </w:pPr>
      <w:r>
        <w:rPr>
          <w:rFonts w:ascii="IRNazanin" w:hAnsi="IRNazanin" w:eastAsia="IRNazanin"/>
          <w:color w:val="111111"/>
          <w:sz w:val="28"/>
          <w:sz w:val="28"/>
          <w:szCs w:val="28"/>
          <w:rtl w:val="true"/>
          <w:lang w:bidi="fa-IR"/>
        </w:rPr>
        <w:t>بدست خواهد آمد، کوشش خواهد شد بیش از پیش از شرکت ایران در این سازمان مهم فکری نتایج محسوس به نفع پیشرفتهای آموزشی فرهنگی علمی و اجتماعی کشور به بار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اعطای مدال به رئیس کمیسیون ملی یونسکو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ضوابط مقرر به وسیله شورای اجرایی یونسکو مدیر کل آن سازمان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شخصیتها که سالیان متمادی برای پیشبرد مقاصد و آرمانهای یونسکو اهتمام و کوشش کردهاند طی مراسم خاص مدال سازمان را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این شخصیت ها مدال سازمان به خاطر سی سال خدمات علمی و فرهنگی جناب آقای علی اصغر حکمت رئیس کمیسیون ملی یونسکو در ایران تعلق گرفت چون ایشان به علت کسالت نتوانستند به دعوت مدیر کل یونسکو به پاریس عزیمت کنند، مدال ایشان را دبیر کل کمیسیون ملی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یونسکو دریافت نمود</w:t>
      </w:r>
      <w:r>
        <w:rPr>
          <w:rFonts w:eastAsia="IRNazanin" w:cs="IRNazanin"/>
          <w:color w:val="111111"/>
          <w:sz w:val="28"/>
          <w:szCs w:val="28"/>
          <w:rtl w:val="true"/>
          <w:lang w:bidi="fa-IR"/>
        </w:rPr>
        <w:t xml:space="preserve">. </w:t>
      </w:r>
      <w:bookmarkStart w:id="21" w:name="pg7989_69812"/>
    </w:p>
    <w:p>
      <w:pPr>
        <w:pStyle w:val="BookText"/>
        <w:rPr/>
      </w:pPr>
      <w:bookmarkEnd w:id="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ضیافت هیئت نمایندگی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از جانب هیئتهای نمایندگی کشورهای عضو ضیافتهایی به هنگام کنفرانس عمومی ترتیب داده میشود از طرف رئیس هیئت نمایندگی</w:t>
      </w:r>
    </w:p>
    <w:p>
      <w:pPr>
        <w:pStyle w:val="BookText"/>
        <w:rPr/>
      </w:pPr>
      <w:r>
        <w:rPr>
          <w:rFonts w:ascii="IRNazanin" w:hAnsi="IRNazanin" w:eastAsia="IRNazanin"/>
          <w:color w:val="111111"/>
          <w:sz w:val="28"/>
          <w:sz w:val="28"/>
          <w:szCs w:val="28"/>
          <w:rtl w:val="true"/>
          <w:lang w:bidi="fa-IR"/>
        </w:rPr>
        <w:t xml:space="preserve">ایران ضیافتی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محل یونسکو داده شد که در آن مدیر كل يونسكو، معاونان او و رؤسای هیئتهای نمایندگی و عده ای از شخصیتهای علمی و فرهنگی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اینجانب ریاست هیئت نمایندگی ایران را جناب آقای احمد هوشنگ شریفی</w:t>
      </w:r>
    </w:p>
    <w:p>
      <w:pPr>
        <w:pStyle w:val="BookText"/>
        <w:rPr/>
      </w:pPr>
      <w:r>
        <w:rPr>
          <w:rFonts w:ascii="IRNazanin" w:hAnsi="IRNazanin" w:eastAsia="IRNazanin"/>
          <w:color w:val="111111"/>
          <w:sz w:val="28"/>
          <w:sz w:val="28"/>
          <w:szCs w:val="28"/>
          <w:rtl w:val="true"/>
          <w:lang w:bidi="fa-IR"/>
        </w:rPr>
        <w:t>عهده دار خواهند بود و امور کنفرانس و کمیسیونهای آن را ایشان به موقع به استحضار خواهند رسانید</w:t>
      </w:r>
      <w:r>
        <w:rPr>
          <w:rFonts w:eastAsia="IRNazanin" w:cs="IRNazanin"/>
          <w:color w:val="111111"/>
          <w:sz w:val="28"/>
          <w:szCs w:val="28"/>
          <w:rtl w:val="true"/>
          <w:lang w:bidi="fa-IR"/>
        </w:rPr>
        <w:t>.</w:t>
      </w:r>
    </w:p>
    <w:p>
      <w:pPr>
        <w:pStyle w:val="Heading3"/>
        <w:numPr>
          <w:ilvl w:val="2"/>
          <w:numId w:val="1"/>
        </w:numPr>
        <w:rPr/>
      </w:pPr>
      <w:bookmarkStart w:id="22" w:name="__RefHeading___Toc6950497_1051229030"/>
      <w:bookmarkStart w:id="23" w:name="_Toc8"/>
      <w:bookmarkEnd w:id="22"/>
      <w:r>
        <w:rPr>
          <w:rtl w:val="true"/>
        </w:rPr>
        <w:t>نمایندگی ثابت ایران در سازمان تربیتی و علمی و فرهنگی ملل متحد متن سخنرانی نماینده ایران در بیستمین اجلاس کنفرانس عمومی یونسکو</w:t>
      </w:r>
      <w:bookmarkEnd w:id="23"/>
    </w:p>
    <w:p>
      <w:pPr>
        <w:pStyle w:val="BookText"/>
        <w:rPr/>
      </w:pPr>
      <w:r>
        <w:rPr>
          <w:rFonts w:ascii="IRNazanin" w:hAnsi="IRNazanin" w:eastAsia="IRNazanin"/>
          <w:color w:val="111111"/>
          <w:sz w:val="28"/>
          <w:sz w:val="28"/>
          <w:szCs w:val="28"/>
          <w:rtl w:val="true"/>
          <w:lang w:bidi="fa-IR"/>
        </w:rPr>
        <w:t>آقای رئیس برای من جای خوشوقتی است که انتخاب شما را به عنوان رئیس بیستمین اجلاس کنفرانس عمومی یونسکو تهنیت بگویم این کنفرانس در آستانه سومین دهه توسعه ملل متحد</w:t>
      </w:r>
    </w:p>
    <w:p>
      <w:pPr>
        <w:pStyle w:val="BookText"/>
        <w:rPr/>
      </w:pPr>
      <w:r>
        <w:rPr>
          <w:rFonts w:ascii="IRNazanin" w:hAnsi="IRNazanin" w:eastAsia="IRNazanin"/>
          <w:color w:val="111111"/>
          <w:sz w:val="28"/>
          <w:sz w:val="28"/>
          <w:szCs w:val="28"/>
          <w:rtl w:val="true"/>
          <w:lang w:bidi="fa-IR"/>
        </w:rPr>
        <w:t>می تواند در حیات سازمان بخاطر ارتقای مقام ،انسان استقرار عدالت بین المللی در چهارچوب نظام جدید اقتصادی بین المللی گام بلندی بردارد مایلم از کوششهای گرانبهای آقای مارتین رئیس</w:t>
      </w:r>
    </w:p>
    <w:p>
      <w:pPr>
        <w:pStyle w:val="BookText"/>
        <w:rPr/>
      </w:pPr>
      <w:r>
        <w:rPr>
          <w:rFonts w:ascii="IRNazanin" w:hAnsi="IRNazanin" w:eastAsia="IRNazanin"/>
          <w:color w:val="111111"/>
          <w:sz w:val="28"/>
          <w:sz w:val="28"/>
          <w:szCs w:val="28"/>
          <w:rtl w:val="true"/>
          <w:lang w:bidi="fa-IR"/>
        </w:rPr>
        <w:t>شورای اجرایی یونسکو به مناسبت ملاحظات و رهنمودهای ارزشمندی که شورای اجرایی درباره</w:t>
      </w:r>
    </w:p>
    <w:p>
      <w:pPr>
        <w:pStyle w:val="BookText"/>
        <w:rPr/>
      </w:pPr>
      <w:r>
        <w:rPr>
          <w:rFonts w:ascii="IRNazanin" w:hAnsi="IRNazanin" w:eastAsia="IRNazanin"/>
          <w:color w:val="111111"/>
          <w:sz w:val="28"/>
          <w:sz w:val="28"/>
          <w:szCs w:val="28"/>
          <w:rtl w:val="true"/>
          <w:lang w:bidi="fa-IR"/>
        </w:rPr>
        <w:t xml:space="preserve">روشهای کار در برنامه های آینده سازمان تنظیم کرده است ستایش کنم طرح برنامه دو سال آینده سند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طرح میان مدت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سایر اسناد این کنفرانس بوسیله آقای آمادو مهتارامبو مدير كل يونسکو به نحوی درخشان آماده گردیده نمایشگر وسعت نظر کاردانی و</w:t>
      </w:r>
    </w:p>
    <w:p>
      <w:pPr>
        <w:pStyle w:val="BookText"/>
        <w:rPr/>
      </w:pPr>
      <w:r>
        <w:rPr>
          <w:rFonts w:ascii="IRNazanin" w:hAnsi="IRNazanin" w:eastAsia="IRNazanin"/>
          <w:color w:val="111111"/>
          <w:sz w:val="28"/>
          <w:sz w:val="28"/>
          <w:szCs w:val="28"/>
          <w:rtl w:val="true"/>
          <w:lang w:bidi="fa-IR"/>
        </w:rPr>
        <w:t>شایستگی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پیشنهادی با آرمانها و هدفهای یونسکو با مصوبات کنفرانس عمومی و</w:t>
      </w:r>
    </w:p>
    <w:p>
      <w:pPr>
        <w:pStyle w:val="BookText"/>
        <w:rPr/>
      </w:pPr>
      <w:r>
        <w:rPr>
          <w:rFonts w:ascii="IRNazanin" w:hAnsi="IRNazanin" w:eastAsia="IRNazanin"/>
          <w:color w:val="111111"/>
          <w:sz w:val="28"/>
          <w:sz w:val="28"/>
          <w:szCs w:val="28"/>
          <w:rtl w:val="true"/>
          <w:lang w:bidi="fa-IR"/>
        </w:rPr>
        <w:t>توصیه های شوراهای بین الدول انطباق دارد در آنها به مسائل اساسی بشر اولویت داده شده است و</w:t>
      </w:r>
    </w:p>
    <w:p>
      <w:pPr>
        <w:pStyle w:val="BookText"/>
        <w:rPr/>
      </w:pPr>
      <w:r>
        <w:rPr>
          <w:rFonts w:ascii="IRNazanin" w:hAnsi="IRNazanin" w:eastAsia="IRNazanin"/>
          <w:color w:val="111111"/>
          <w:sz w:val="28"/>
          <w:sz w:val="28"/>
          <w:szCs w:val="28"/>
          <w:rtl w:val="true"/>
          <w:lang w:bidi="fa-IR"/>
        </w:rPr>
        <w:t>ضمن آنها مسوولیت یونسکو در برقراری نظام جدید اقتصادی بین المللی همراه با توسعه ابعاد اجتماعی و فرهنگی رواج حقوق بشر تحکیم صلح توسعه همه جامعه ها در چشم انداز ایجاد دنیایی عادلانه تر و همبسته تر به دقت تصریح گردیده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افق گسترده و با در نظر گرفتن ضرورتها و شرایط مشخص برنامه ریزی، تعیین هدفهایی که براستی قابل انتقال با برنامه عمل ،باشند مدیر کل یونسکو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p>
    <w:p>
      <w:pPr>
        <w:pStyle w:val="BookText"/>
        <w:rPr/>
      </w:pPr>
      <w:r>
        <w:rPr>
          <w:rFonts w:ascii="IRNazanin" w:hAnsi="IRNazanin" w:eastAsia="IRNazanin"/>
          <w:color w:val="111111"/>
          <w:sz w:val="28"/>
          <w:sz w:val="28"/>
          <w:szCs w:val="28"/>
          <w:rtl w:val="true"/>
          <w:lang w:bidi="fa-IR"/>
        </w:rPr>
        <w:t>شایسته نشان داده است زیرا یونسکو زمینه گسترده ای است که رشته های صلاحیت یونسکو را به</w:t>
      </w:r>
    </w:p>
    <w:p>
      <w:pPr>
        <w:pStyle w:val="BookText"/>
        <w:rPr/>
      </w:pPr>
      <w:r>
        <w:rPr>
          <w:rFonts w:ascii="IRNazanin" w:hAnsi="IRNazanin" w:eastAsia="IRNazanin"/>
          <w:color w:val="111111"/>
          <w:sz w:val="28"/>
          <w:sz w:val="28"/>
          <w:szCs w:val="28"/>
          <w:rtl w:val="true"/>
          <w:lang w:bidi="fa-IR"/>
        </w:rPr>
        <w:t>معنای اخص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کلی چند بعدی شامل کلیه جامعه ها اعم از پیشرفته و رو به توسعه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فرآیند چند بعدی و کلی از نقطه نظر عوامل ایجاد کننده آن بررسی شود، لزوماً از آن الگویی بدست نخواهد آمد که بر همه جوامع انطباق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وقتی اصیل و درون زا است که بتواند دقیقاً مجموع عناصری را که رخساره ویژه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جامعه را تشکیل میدهند به حساب آورد اظهار این مطلب آسان است لیکن اشکال تحقق این مقصود مساله اساسی کشورهای روبه توسعه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گوناگونی و جهانگرایی توسعه یعنی فرایندی که همه جا ممکن است باشد ولی برای آن مرکزی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نظام</w:t>
      </w:r>
    </w:p>
    <w:p>
      <w:pPr>
        <w:pStyle w:val="BookText"/>
        <w:rPr/>
      </w:pPr>
      <w:r>
        <w:rPr>
          <w:rFonts w:ascii="IRNazanin" w:hAnsi="IRNazanin" w:eastAsia="IRNazanin"/>
          <w:color w:val="111111"/>
          <w:sz w:val="28"/>
          <w:sz w:val="28"/>
          <w:szCs w:val="28"/>
          <w:rtl w:val="true"/>
          <w:lang w:bidi="fa-IR"/>
        </w:rPr>
        <w:t>بین المللی را که صریحاً يا ضمناً بر تفوق و برتری بعضی مراکز قدرت اقتصادی همچنین بر روابط بین المللی خاص آن نظام استوار است مورد تردید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تأکیدی که مدیر کل یونسکو ضمن برنامه های سازمان برای نیل به هدفهای اعلامیه</w:t>
      </w:r>
    </w:p>
    <w:p>
      <w:pPr>
        <w:pStyle w:val="BookText"/>
        <w:rPr/>
      </w:pPr>
      <w:r>
        <w:rPr>
          <w:rFonts w:ascii="IRNazanin" w:hAnsi="IRNazanin" w:eastAsia="IRNazanin"/>
          <w:color w:val="111111"/>
          <w:sz w:val="28"/>
          <w:sz w:val="28"/>
          <w:szCs w:val="28"/>
          <w:rtl w:val="true"/>
          <w:lang w:bidi="fa-IR"/>
        </w:rPr>
        <w:t>مربوط به برقراری نظام جدید بین المللی کرده است مورد تایید است این اجلاس کنفرانس عمومی گذشته از آنکه محل گفتگو و تبادل اطلاعات است وسیله ای برای تحول و تغییر شکل مقاصد گوناگون هیئتهای نمایندگی کشورها به یک اداره مشترک نیز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این مقاصد میباید از یک دید سازنده انتقادی برخوردار بود و مسائل اساسی را</w:t>
      </w:r>
    </w:p>
    <w:p>
      <w:pPr>
        <w:pStyle w:val="BookText"/>
        <w:rPr/>
      </w:pPr>
      <w:r>
        <w:rPr>
          <w:rFonts w:ascii="IRNazanin" w:hAnsi="IRNazanin" w:eastAsia="IRNazanin"/>
          <w:color w:val="111111"/>
          <w:sz w:val="28"/>
          <w:sz w:val="28"/>
          <w:szCs w:val="28"/>
          <w:rtl w:val="true"/>
          <w:lang w:bidi="fa-IR"/>
        </w:rPr>
        <w:t>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هدفها و وسایل تحقق آنها با روح همیستگی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اندازهای مسائل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جهانی به سر میبریم که در آن بحرانها و جدایی های</w:t>
      </w:r>
    </w:p>
    <w:p>
      <w:pPr>
        <w:pStyle w:val="BookText"/>
        <w:rPr/>
      </w:pPr>
      <w:r>
        <w:rPr>
          <w:rFonts w:ascii="IRNazanin" w:hAnsi="IRNazanin" w:eastAsia="IRNazanin"/>
          <w:color w:val="111111"/>
          <w:sz w:val="28"/>
          <w:sz w:val="28"/>
          <w:szCs w:val="28"/>
          <w:rtl w:val="true"/>
          <w:lang w:bidi="fa-IR"/>
        </w:rPr>
        <w:t>متعدد و عمیقی وجود دارد هنوز آثار تجاوز به تمامیت ارضی بعضی کشورها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حقوق بشر که ناشی از بعضی مفاهیم قدرت و اشکال ناهنجارگرایی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نابرابری ابعاد گسترده ای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که امروز بالغ بر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بیسواد در جهان وجود دارند اینکه حق تعلیم و تربیت حتی در دوره ابتدایی چه از نظر کمی و چه در سطح جهانی هنوز به مرحله عمل نرسیده است اینکه تولید و مصرف وسایل اطلاعات در چند</w:t>
      </w:r>
    </w:p>
    <w:p>
      <w:pPr>
        <w:pStyle w:val="BookText"/>
        <w:rPr/>
      </w:pPr>
      <w:r>
        <w:rPr>
          <w:rFonts w:ascii="IRNazanin" w:hAnsi="IRNazanin" w:eastAsia="IRNazanin"/>
          <w:color w:val="111111"/>
          <w:sz w:val="28"/>
          <w:sz w:val="28"/>
          <w:szCs w:val="28"/>
          <w:rtl w:val="true"/>
          <w:lang w:bidi="fa-IR"/>
        </w:rPr>
        <w:t>کشور پیشرفته صنعتی متمرکز شده اند همه اینها وسعت و شدت مسائل بین المللی را در رابطه مستقیم با صلاحیت یونسکو نشان میدهند ولی مسائل دیگری از قبیل تورم بیکاری، افزایش جمعیت،</w:t>
      </w:r>
    </w:p>
    <w:p>
      <w:pPr>
        <w:pStyle w:val="BookText"/>
        <w:rPr/>
      </w:pPr>
      <w:r>
        <w:rPr>
          <w:rFonts w:ascii="IRNazanin" w:hAnsi="IRNazanin" w:eastAsia="IRNazanin"/>
          <w:color w:val="111111"/>
          <w:sz w:val="28"/>
          <w:sz w:val="28"/>
          <w:szCs w:val="28"/>
          <w:rtl w:val="true"/>
          <w:lang w:bidi="fa-IR"/>
        </w:rPr>
        <w:t>مسابقه تسلیحاتی تباهی محیط زیست نیز هر یک به نحوی با کار یونسکو مربوط است و مسائل</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را تشدید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آنچه مورد بحث و علاقه ماست آن است که انسانها بر سرنوشت خود </w:t>
      </w:r>
    </w:p>
    <w:p>
      <w:pPr>
        <w:pStyle w:val="BookText"/>
        <w:rPr/>
      </w:pPr>
      <w:r>
        <w:rPr>
          <w:rFonts w:ascii="IRNazanin" w:hAnsi="IRNazanin" w:eastAsia="IRNazanin"/>
          <w:color w:val="111111"/>
          <w:sz w:val="28"/>
          <w:sz w:val="28"/>
          <w:szCs w:val="28"/>
          <w:rtl w:val="true"/>
          <w:lang w:bidi="fa-IR"/>
        </w:rPr>
        <w:t>حاکم باشند و در ساختن جهانی متعادل و پرثمر و برقراری روابط خلاق با انسانهای دیگر شرکت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و امنیت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مسائل مهم جهان سخن به میان می آید، می باید به دو موضوع</w:t>
      </w:r>
    </w:p>
    <w:p>
      <w:pPr>
        <w:pStyle w:val="BookText"/>
        <w:rPr/>
      </w:pP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آن رسیده است که یونسکو به تجزیه و تحلیل نقش حقوق بشر بپردازد و بررسیهای آن به یک برداشت کلی به منظور حمایت انسان در زمان و مکان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جهان نیز مانند حقوق بشر تجزیه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فقط در عدالت میتوان یافت؛ در رعایت حقوق بشر و حق حاکمیت ملتها اگر اراده نیرومند ملل جهان برای ایجاد دنیایی عادلانه وجود نداشته باشد، به صلح نمی توان</w:t>
      </w:r>
    </w:p>
    <w:p>
      <w:pPr>
        <w:pStyle w:val="BookText"/>
        <w:rPr/>
      </w:pP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تسلیحاتی نشانه عدم اعتمادی است که در جهان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 هولناک بخش عظیمی از منابع انسانی را به هدر میدهد اگر این منابع رها شوند و در راه توسعه دانش و فرهنگ و تربیت انسانها بکار روند بیشک بسیاری از مسائل کنونی جهان رخت برخواهند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خلع سلاح در مفهوم نظام جدید بین المللی اقتصادی مستتر است نظر یونسکو در اینمورد مبارزه ای بی وقفه برای آماده ساختن ملل جهان به خطرات مسابقه تسلیحاتی و انجام تحقیقات درباره</w:t>
      </w:r>
    </w:p>
    <w:p>
      <w:pPr>
        <w:pStyle w:val="BookText"/>
        <w:rPr/>
      </w:pPr>
      <w:r>
        <w:rPr>
          <w:rFonts w:ascii="IRNazanin" w:hAnsi="IRNazanin" w:eastAsia="IRNazanin"/>
          <w:color w:val="111111"/>
          <w:sz w:val="28"/>
          <w:sz w:val="28"/>
          <w:szCs w:val="28"/>
          <w:rtl w:val="true"/>
          <w:lang w:bidi="fa-IR"/>
        </w:rPr>
        <w:t>اثرات مثبت خلع سلاح در توسعه همه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نژادگرایی و استعمار در رابطه با این دو موضوع یونسکو باید کوششهای خود را در امحای شکلهای مختلف ،استعمار نژادگرایی آپارتاید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خوشوقتی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نژاد پرستی و تبعیض نژادی مورخ اوت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بین المللی را برای از میان بردن شکلهای مختلف نژادگرایی بطور صریح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اعلامیه راجع به نژاد و پیشداوریهای نژادی که طرح نهایی آن اینک در دستور کار این کنفرانس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ابزار جدیدی برای ریشه کن ساختن پندارهای بیهوده نژادی در اختیار ملتها و دولتهای جهان گذارده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تمرکز در فعالیتها و پیوندی استوارتر با جامعه های بین المللی پیش از آنکه به فصول برنامه ها وارد شوم مایلم دو نکته اساسی را خاطر نشان سازم خوشوقتم که سازمان به اصل عدم تمرکز در فعالیتهای خود به عنوان ضرورتی مهم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نگرد این امر بویژه در قلمرو آموزش پیشرفت زیاد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کادر ارگانیک یونسکو اکنون در رشته های فعالیت در خارج از مقر یونسکو مشغولند کامیابی دفتر منطقه ای یونسکو برای آموزش و پرورش در آسیا و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هماهنگ کردن فعالیتهای آموزشی منطقه نشانه موفقیت یونسکو در زمینه </w:t>
      </w:r>
    </w:p>
    <w:p>
      <w:pPr>
        <w:pStyle w:val="BookText"/>
        <w:rPr/>
      </w:pPr>
      <w:r>
        <w:rPr>
          <w:rFonts w:ascii="IRNazanin" w:hAnsi="IRNazanin" w:eastAsia="IRNazanin"/>
          <w:color w:val="111111"/>
          <w:sz w:val="28"/>
          <w:sz w:val="28"/>
          <w:szCs w:val="28"/>
          <w:rtl w:val="true"/>
          <w:lang w:bidi="fa-IR"/>
        </w:rPr>
        <w:t>عدم 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میتواند در سایر مناطق جهان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مناسب است که عدم تمرکز کارکنان و برنامه ها بطور مؤثر در هر منطقه رعایت شود و اینان به دفاتر منطقه ای</w:t>
      </w:r>
    </w:p>
    <w:p>
      <w:pPr>
        <w:pStyle w:val="BookText"/>
        <w:rPr/>
      </w:pPr>
      <w:r>
        <w:rPr>
          <w:rFonts w:ascii="IRNazanin" w:hAnsi="IRNazanin" w:eastAsia="IRNazanin"/>
          <w:color w:val="111111"/>
          <w:sz w:val="28"/>
          <w:sz w:val="28"/>
          <w:szCs w:val="28"/>
          <w:rtl w:val="true"/>
          <w:lang w:bidi="fa-IR"/>
        </w:rPr>
        <w:t>سوق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میباید پیوندهای خود را با جامعه های فکری بین المللی در زمینه های علم، ،ادب و هنر تحکیم کند و در اجرای برنامه های خویش از کسانی که در زندگی فکری و هنری منشأ آثار معتبر و اصیل هستند مدد گیرد و بنابراین نقش سازمانهای بین المللی غیر دولتی و کمیسیونهای</w:t>
      </w:r>
    </w:p>
    <w:p>
      <w:pPr>
        <w:pStyle w:val="BookText"/>
        <w:rPr/>
      </w:pPr>
      <w:r>
        <w:rPr>
          <w:rFonts w:ascii="IRNazanin" w:hAnsi="IRNazanin" w:eastAsia="IRNazanin"/>
          <w:color w:val="111111"/>
          <w:sz w:val="28"/>
          <w:sz w:val="28"/>
          <w:szCs w:val="28"/>
          <w:rtl w:val="true"/>
          <w:lang w:bidi="fa-IR"/>
        </w:rPr>
        <w:t>ملى يونسكو واجد اهمیت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دانش و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نیروهایی که علم و فن به انسان ارزانی داشته اند، بسیاری جوامع طی قرنهای اخیر به گونه ای تحول یافته اند و ما اینک شاهد کامیابی های پی در پی و جدید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میتوان چنین انگاشت که علوم در توسعه ویژه خود جز از منطق درونی و حرکت مستقل خویش متابعت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پژوهشهای علمی به دانشمندان یک نوع سیرت و اخلاقی را القاء میکند که در حیطه ارزشها جای میگیرد و بر حسب آن ادامه گسترش معلومات دور از هر گونه</w:t>
      </w:r>
    </w:p>
    <w:p>
      <w:pPr>
        <w:pStyle w:val="BookText"/>
        <w:rPr/>
      </w:pPr>
      <w:r>
        <w:rPr>
          <w:rFonts w:ascii="IRNazanin" w:hAnsi="IRNazanin" w:eastAsia="IRNazanin"/>
          <w:color w:val="111111"/>
          <w:sz w:val="28"/>
          <w:sz w:val="28"/>
          <w:szCs w:val="28"/>
          <w:rtl w:val="true"/>
          <w:lang w:bidi="fa-IR"/>
        </w:rPr>
        <w:t>ملاحظه ای هدف منطقی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علوم به سبب آثاری که بوجود می آورند بی طرف</w:t>
      </w:r>
    </w:p>
    <w:p>
      <w:pPr>
        <w:pStyle w:val="BookText"/>
        <w:rPr/>
      </w:pPr>
      <w:r>
        <w:rPr>
          <w:rFonts w:ascii="IRNazanin" w:hAnsi="IRNazanin" w:eastAsia="IRNazanin"/>
          <w:color w:val="111111"/>
          <w:sz w:val="28"/>
          <w:sz w:val="28"/>
          <w:szCs w:val="28"/>
          <w:rtl w:val="true"/>
          <w:lang w:bidi="fa-IR"/>
        </w:rPr>
        <w:t>نمیشوند و کار دانشمند مطالعات علمی و حفظ و انتقال علوم به عنوان یک واقعیت</w:t>
      </w:r>
    </w:p>
    <w:p>
      <w:pPr>
        <w:pStyle w:val="BookText"/>
        <w:rPr/>
      </w:pPr>
      <w:r>
        <w:rPr>
          <w:rFonts w:ascii="IRNazanin" w:hAnsi="IRNazanin" w:eastAsia="IRNazanin"/>
          <w:color w:val="111111"/>
          <w:sz w:val="28"/>
          <w:sz w:val="28"/>
          <w:szCs w:val="28"/>
          <w:rtl w:val="true"/>
          <w:lang w:bidi="fa-IR"/>
        </w:rPr>
        <w:t>اجتماعی است و از این نظرگاه دانش یکی از عناصر مربوط به فرآیند اجتماعی است و برحم مورد خصلت سازنده یا ویرانگر به خود میگیرد و در این میان مسؤولیت اجتماعی و اخلاقی</w:t>
      </w:r>
    </w:p>
    <w:p>
      <w:pPr>
        <w:pStyle w:val="BookText"/>
        <w:rPr/>
      </w:pPr>
      <w:r>
        <w:rPr>
          <w:rFonts w:ascii="IRNazanin" w:hAnsi="IRNazanin" w:eastAsia="IRNazanin"/>
          <w:color w:val="111111"/>
          <w:sz w:val="28"/>
          <w:sz w:val="28"/>
          <w:szCs w:val="28"/>
          <w:rtl w:val="true"/>
          <w:lang w:bidi="fa-IR"/>
        </w:rPr>
        <w:t>دانشمندان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جهانگرایی علم که به موازات خصلت عینی و بی تفاوت سیر میکند، می باید مجموعه معلومات انسان را همچون میراث مشترک بداند و آنچه را که ممکن است به عنوان تعلق انحصاری</w:t>
      </w:r>
    </w:p>
    <w:p>
      <w:pPr>
        <w:pStyle w:val="BookText"/>
        <w:rPr/>
      </w:pPr>
      <w:r>
        <w:rPr>
          <w:rFonts w:ascii="IRNazanin" w:hAnsi="IRNazanin" w:eastAsia="IRNazanin"/>
          <w:color w:val="111111"/>
          <w:sz w:val="28"/>
          <w:sz w:val="28"/>
          <w:szCs w:val="28"/>
          <w:rtl w:val="true"/>
          <w:lang w:bidi="fa-IR"/>
        </w:rPr>
        <w:t>معلومات علمی ظاهر شود مورد تأمل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منصفانه است که معلومات علمی بی هیچ شرط و مانعی در اختیار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رابطه ارگانیک که بین اثر علم و محیط اجتماعی و فرهنگی حاکم بر آن وجود دارد این ضرورت را به میان میآورد که علم وقتی می تواند در جامعه ریشه بدواند که خود را با آن محیط سازگار کند و به نحوی مطلوب نیازها و آرزوهای آن</w:t>
      </w:r>
    </w:p>
    <w:p>
      <w:pPr>
        <w:pStyle w:val="BookText"/>
        <w:rPr/>
      </w:pPr>
      <w:r>
        <w:rPr>
          <w:rFonts w:ascii="IRNazanin" w:hAnsi="IRNazanin" w:eastAsia="IRNazanin"/>
          <w:color w:val="111111"/>
          <w:sz w:val="28"/>
          <w:sz w:val="28"/>
          <w:szCs w:val="28"/>
          <w:rtl w:val="true"/>
          <w:lang w:bidi="fa-IR"/>
        </w:rPr>
        <w:t>جامعه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توسعه درون زای علمی و فنی و کاربرد ترقیات علمی و تکنولوژیک برای رفع نیازهای توسعه فرهنگی اجتماعی و اقتصادی همه کشورها و بویژه کشورهای روبه توسعه در برنامه سازمان تاکید بیشتری باید کرد و مخصوصاً یک برداشت چند رشته ای در تمام برنامه ها 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علوم در این زمینه میباید تقویت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مایلم در این دوره تدارک کنفرانس سازمان ملل متحد برای کاربرد علم و فن در خدمت توسعه از مساعی مدیر کل یونسکو در بررسی مسائل علم و فن جهان تشکر کنم بی تردید یونسکو به لحاظ صلاحیتی که در این زمینه دارد در برگزاری این کنفرانسها نقش مهمی ایفاء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آن را مورد توجه و پیگیری قرار خواهد داد و به موضوع سیاستهای علمی و فنی کشورها که مستلزم ایجاد زیربنای لازم برای افزایش ظرفیت علمی و فنی آنها و جلب مشارکت</w:t>
      </w:r>
    </w:p>
    <w:p>
      <w:pPr>
        <w:pStyle w:val="BookText"/>
        <w:rPr/>
      </w:pPr>
      <w:r>
        <w:rPr>
          <w:rFonts w:ascii="IRNazanin" w:hAnsi="IRNazanin" w:eastAsia="IRNazanin"/>
          <w:color w:val="111111"/>
          <w:sz w:val="28"/>
          <w:sz w:val="28"/>
          <w:szCs w:val="28"/>
          <w:rtl w:val="true"/>
          <w:lang w:bidi="fa-IR"/>
        </w:rPr>
        <w:t>جامعه های علمی و فنی کشورها است که بیش از پیش توجه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میدانم برنامه های علمی بین الدول را به عنوان یکی از جنبه های مثبت برنامه علمی یونسکو تأیید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کنفرانس امکان برنامه های علمی را در زمینه های مهمی مانند انرژی و انفورماتیک مورد توجه قرار دهد کمک ایران به مبلغ یک میلیون دلار به دانشگاه ملل متحد برای مطالعه در زمینه انرژی حاکی از اهمیتی است که کشورم در طریق توسعه همکاریهای بین المللی در</w:t>
      </w:r>
    </w:p>
    <w:p>
      <w:pPr>
        <w:pStyle w:val="BookText"/>
        <w:rPr/>
      </w:pPr>
      <w:r>
        <w:rPr>
          <w:rFonts w:ascii="IRNazanin" w:hAnsi="IRNazanin" w:eastAsia="IRNazanin"/>
          <w:color w:val="111111"/>
          <w:sz w:val="28"/>
          <w:sz w:val="28"/>
          <w:szCs w:val="28"/>
          <w:rtl w:val="true"/>
          <w:lang w:bidi="fa-IR"/>
        </w:rPr>
        <w:t>زمینه های مهم علمی قائل است</w:t>
      </w:r>
    </w:p>
    <w:p>
      <w:pPr>
        <w:pStyle w:val="BookText"/>
        <w:rPr/>
      </w:pPr>
      <w:r>
        <w:rPr>
          <w:rFonts w:ascii="IRNazanin" w:hAnsi="IRNazanin" w:eastAsia="IRNazanin"/>
          <w:color w:val="111111"/>
          <w:sz w:val="28"/>
          <w:sz w:val="28"/>
          <w:szCs w:val="28"/>
          <w:rtl w:val="true"/>
          <w:lang w:bidi="fa-IR"/>
        </w:rPr>
        <w:t xml:space="preserve">فرهنگ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عین حال هم جهانی است هم متنوع هویت فرهنگی عامل اساسی توسعه جامعه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توسعه فرهنگی هم میباید به ضرورت تکامل شخص و تقویت ابتکار</w:t>
      </w:r>
    </w:p>
    <w:p>
      <w:pPr>
        <w:pStyle w:val="BookText"/>
        <w:rPr/>
      </w:pPr>
      <w:r>
        <w:rPr>
          <w:rFonts w:ascii="IRNazanin" w:hAnsi="IRNazanin" w:eastAsia="IRNazanin"/>
          <w:color w:val="111111"/>
          <w:sz w:val="28"/>
          <w:sz w:val="28"/>
          <w:szCs w:val="28"/>
          <w:rtl w:val="true"/>
          <w:lang w:bidi="fa-IR"/>
        </w:rPr>
        <w:t>فردی توجه کرد و هم به مسوولیت های اجتماعی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می باید به برنامه ریزی توسعه فرهنگی و آفرینش آزاد و خود بخود عنایت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و احترام هویت فرهنگ ها که با تبادل غنی کردن و تأثیر متقابل فرهنگ ها ملازمه ،دارد از هدف های مهم یونسکو به شمار میرود در این زمینه ما به تحقیقات مربوط به تمدن اسلامی با علاقه می نگریم و بزرگداشت هزارمین سال ولادت بوعلی سینا را که بموقع مشارکت یونسکو را خواستار شده ،ایم اقدامی از این طریق میدانیم و امکان تجدید نظر در تاریخ تمدن علمی و فرهنگی بشر را از سوی یونسکو با خوشنودی تلقی میکنیم و نیز ضرورت تاليف تاريخ عمومی آسیا را از جانب یونسکو همانند سایر منطقه ها هیئت نمایندگی ایران تشکیل دومین کنفرانس جهانی را درباره سیاست های فرهنگی طی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خوشنودی تلقی میکند و امیدوار است یونسکو بتواند رابطه گفت و شنود فرهنگها و تبادل نویسندگان و هنرمندان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تصویب نوزدهمین اجلاس کنفرانس عمومی مرکز مطالعات فرهنگی را تشکیل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صندوق بین المللی اشاعه فرهنگ نقش یونسکو را در توسعه فرهنگی تسهیل خواهد کرد و به این منظور دولت ایران معادل یک میلیون دلار به این صندوق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میراث فرهنگی 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جهان که نقش کمیته میراث جهانی را در چهارچوب کنوانسیون مربوط تشکیل میدهند از </w:t>
      </w:r>
    </w:p>
    <w:p>
      <w:pPr>
        <w:pStyle w:val="BookText"/>
        <w:rPr/>
      </w:pPr>
      <w:r>
        <w:rPr>
          <w:rFonts w:ascii="IRNazanin" w:hAnsi="IRNazanin" w:eastAsia="IRNazanin"/>
          <w:color w:val="111111"/>
          <w:sz w:val="28"/>
          <w:sz w:val="28"/>
          <w:szCs w:val="28"/>
          <w:rtl w:val="true"/>
          <w:lang w:bidi="fa-IR"/>
        </w:rPr>
        <w:t xml:space="preserve">کامیابیهای سازمان ما محسوب میشود ما به نوبه خود فعالیتهای مرکز اسناد فرهنگی یونسکو را برای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داده ایم و با همکاری یونسکو مساعدتهای مالی و فنی خود را برای پیشبرد آن ادامه خواهیم داد ارتباطات نباید به عنوان یک فرآیند رسمی و فنی انگاشته شود، بلکه باید با درک معنای هر پیام و اثراتی که وسایل ارتباط جمعی بر جای میگذارد در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وضع کنونی پخش اطلاعات به دست چند مرکز که بویژه در کشورهای صنعتی مستقر هستند بصورت یک جانبی انجام میگیرد بدین ترتیب الگوهای فرهنگی کشورهای تهیه کننده ه وسایل ارتباط جمعی و پیامهای آنها به کشورهای وارد کننده تحمیل میشود و مطالعاتی که یونسکو برای حل این مساله آغاز کرده و تشکیل یک کمیسیون بین المللی بررسی مسائل ارتباطات و انتشار گزارش نهایی آن میباید زمینه را برای برقراری یک نظام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هویت فرهنگی و هم تحولات علمی و فنی امروز بیش از هر وقت دیگر بر سیاستهای آموزشی اثر دارند تحت تأثیر این دو عامل میتوان کارایی بیشتر درونی و</w:t>
      </w:r>
    </w:p>
    <w:p>
      <w:pPr>
        <w:pStyle w:val="BookText"/>
        <w:rPr/>
      </w:pPr>
      <w:r>
        <w:rPr>
          <w:rFonts w:ascii="IRNazanin" w:hAnsi="IRNazanin" w:eastAsia="IRNazanin"/>
          <w:color w:val="111111"/>
          <w:sz w:val="28"/>
          <w:sz w:val="28"/>
          <w:szCs w:val="28"/>
          <w:rtl w:val="true"/>
          <w:lang w:bidi="fa-IR"/>
        </w:rPr>
        <w:t>بیرونی نظام آموزش را تضمین کرد طی چند سال اخیر یونسکو به مفهوم آموزش مداوم بیش از پیش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نظام مدرسهای جزئی از نظام کلی آموزشی است که فعالیتهای تولیدی جامعه منبع اساسی و لایزال آن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 و عمل آموزشی باید هدفهای ویژه آموزشی را بر بنیان نیازها و آرمانهای اجتماعی اقتصادی و فرهنگی جامعه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علاوه سیاست و عمل آموزشی در قالب نظامهای اجتماعی موجود باید به عدالت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یونسکو به دسترسی همگانی و برابر به آموزش و پرورش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آگاهی به این موضوع به هنگام چهارمین کنفرانس وزیران آموزش و پرورش و مسوولان برنامه ریزی اقتصادی کشورهای آسیایی و اقیانوسیه که در ژوئیه سال جاری در کلمبو برگزار شد مشهود بود و نتایج سودمندی از مذاکرات کنفرانس در راه توسعه همکاریهای منطقه آموزشی به بار آمد که امیدوارم مورد توجه و تأیید کنفرانس عمومی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ما در زمینه دسترسی عمومی و یکسان به آموزش بویژه در نواحی دور افتاده روستایی</w:t>
      </w:r>
    </w:p>
    <w:p>
      <w:pPr>
        <w:pStyle w:val="BookText"/>
        <w:rPr/>
      </w:pPr>
      <w:r>
        <w:rPr>
          <w:rFonts w:ascii="IRNazanin" w:hAnsi="IRNazanin" w:eastAsia="IRNazanin"/>
          <w:color w:val="111111"/>
          <w:sz w:val="28"/>
          <w:sz w:val="28"/>
          <w:szCs w:val="28"/>
          <w:rtl w:val="true"/>
          <w:lang w:bidi="fa-IR"/>
        </w:rPr>
        <w:t xml:space="preserve">و در مناطق ایلنشین تجربه هایی اندوخته ایم و در زمینههای روشها و فنون آموزشی و کاربردهای تکنولوژیهای آموزشی اقداماتی کرده ایم که درباره آنها با مرکز نوآوری آموزشی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تماس هستیم </w:t>
      </w:r>
    </w:p>
    <w:p>
      <w:pPr>
        <w:pStyle w:val="BookText"/>
        <w:rPr/>
      </w:pPr>
      <w:r>
        <w:rPr>
          <w:rFonts w:ascii="IRNazanin" w:hAnsi="IRNazanin" w:eastAsia="IRNazanin"/>
          <w:color w:val="111111"/>
          <w:sz w:val="28"/>
          <w:sz w:val="28"/>
          <w:szCs w:val="28"/>
          <w:rtl w:val="true"/>
          <w:lang w:bidi="fa-IR"/>
        </w:rPr>
        <w:t xml:space="preserve">طی پنجسال اخیر </w:t>
      </w:r>
      <w:r>
        <w:rPr>
          <w:rStyle w:val="FootnoteAnchor"/>
          <w:rtl w:val="true"/>
        </w:rPr>
        <w:footnoteReference w:id="2"/>
      </w:r>
      <w:r>
        <w:rPr>
          <w:rFonts w:ascii="IRNazanin" w:hAnsi="IRNazanin" w:eastAsia="IRNazanin"/>
          <w:color w:val="111111"/>
          <w:sz w:val="28"/>
          <w:sz w:val="28"/>
          <w:szCs w:val="28"/>
          <w:rtl w:val="true"/>
          <w:lang w:bidi="fa-IR"/>
        </w:rPr>
        <w:t xml:space="preserve">تعداد کودکان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یافته و اینک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سطوح مختلف تحصیلی اشتغال دارند آموزش ابتدایی رایگان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آموزش متوسطه و آموزش عالی تقریباً مجانی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تربیت معلم و تحکیم منزلت و موقع استخدامی او اقدامات متعددی انجام داده ایم به سواد آموزی به منزله مساله بسیار دشواری که بشر با آن مواجه است باید نگریست بی تردید این مساله را میباید با اهمیت کافی در</w:t>
      </w:r>
    </w:p>
    <w:p>
      <w:pPr>
        <w:pStyle w:val="BookText"/>
        <w:rPr/>
      </w:pPr>
      <w:r>
        <w:rPr>
          <w:rFonts w:ascii="IRNazanin" w:hAnsi="IRNazanin" w:eastAsia="IRNazanin"/>
          <w:color w:val="111111"/>
          <w:sz w:val="28"/>
          <w:sz w:val="28"/>
          <w:szCs w:val="28"/>
          <w:rtl w:val="true"/>
          <w:lang w:bidi="fa-IR"/>
        </w:rPr>
        <w:t>سومین دهه توسعه ملل متحد مدنظر قرار داد در ایران ما جهاد ملی با بیسوادی را اعلام داشته ایم با کمک یونسکو مرکز ملی آموزش بزرگسالان را بوجود آورده ایم و همکاری خود را با یونسکو ادامه خواهیم داد تا موسسه بین المللی روشهای سواد آموزی بزرگسالان فعالیتهای ثمر بخش خود را در</w:t>
      </w:r>
    </w:p>
    <w:p>
      <w:pPr>
        <w:pStyle w:val="BookText"/>
        <w:rPr/>
      </w:pPr>
      <w:r>
        <w:rPr>
          <w:rFonts w:ascii="IRNazanin" w:hAnsi="IRNazanin" w:eastAsia="IRNazanin"/>
          <w:color w:val="111111"/>
          <w:sz w:val="28"/>
          <w:sz w:val="28"/>
          <w:szCs w:val="28"/>
          <w:rtl w:val="true"/>
          <w:lang w:bidi="fa-IR"/>
        </w:rPr>
        <w:t>زمینه های تبادل اطلاعات تحقیقات و تربیت کادر با مشارکت بیشتر کشورهای عضو يونسكو وسعت دهد هیئت نمایندگی ایران امیدوار است تدابیر و مساعی یونسکو در زمینه رابطه آموزش با کار تولید و تقویت پیوندهای آموزشی مدرسه ای و خارج از مدرسه گسترش آموزش فنی و حرفه ای، تفکر عمیق درباره توسعه ،آینده آموزش و نگرش در خصوص تحول محتوای آن توجه به تحول فعالیتهای راجع به تربیت بدنی و ورزش و نقش آموزش عالی در دموکراتیزاسیون آموزش و نیز گسترش ،اقتصادی اجتماعی و فرهنگی جامعه توجه به آموزش محیط زیست و مساله جمعیت به تحول مثبت نظامهای آموزشی کشورها کمک کند و آموزش را همراه تکوین جوامع به پیش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خوشوقتم که مدیر کل یونسکو در برنامه های سازمان بطور بی سابقه به نقش علوم اجتماعی در توسعه ملی و بین المللی توجه کرده است بویژه آنکه این رشته علمی می تواند در</w:t>
      </w:r>
    </w:p>
    <w:p>
      <w:pPr>
        <w:pStyle w:val="BookText"/>
        <w:rPr/>
      </w:pPr>
      <w:r>
        <w:rPr>
          <w:rFonts w:ascii="IRNazanin" w:hAnsi="IRNazanin" w:eastAsia="IRNazanin"/>
          <w:color w:val="111111"/>
          <w:sz w:val="28"/>
          <w:sz w:val="28"/>
          <w:szCs w:val="28"/>
          <w:rtl w:val="true"/>
          <w:lang w:bidi="fa-IR"/>
        </w:rPr>
        <w:t>تشخیص و حل مسائل جهان و جستجوی راههای متناسب ارزشها و خواسته های ویژه هر ملت کاربرد مستقیمی داشته باشد بدین ترتیب یونسکو میباید از ترقیات علوم اجتماعی در بررسی زمینههایی مانند خلع سلاح صلح حقوق بشر، جوانان ،زنان جمعیت محیط زیست شرکتهای چند ملیتی، بهره مند گردد و همچنین در تعریف هدفها و در تنظیم فعالیتها و روابط چندرشته ای و چند جانبی یونسکو و مکانیزمهای ارگان آن بطور پیوسته آن را بکار برد آقای رئیس، سخنان خود را با آرزوی توفیق همه شرکت کنندگان این کنفرانس در خدمت به توسعه جامعه بین المللی و برای نیل به هدفها و آرمانهای سازمان و محصول وحدت نظر درباره برنامه های سازنده آتی یونسکو پایان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 xml:space="preserve">. </w:t>
      </w:r>
      <w:bookmarkStart w:id="24" w:name="pg7989_69819"/>
    </w:p>
    <w:p>
      <w:pPr>
        <w:pStyle w:val="Heading3"/>
        <w:numPr>
          <w:ilvl w:val="2"/>
          <w:numId w:val="1"/>
        </w:numPr>
        <w:rPr/>
      </w:pPr>
      <w:bookmarkStart w:id="25" w:name="__RefHeading___Toc6950499_1051229030"/>
      <w:bookmarkStart w:id="26" w:name="_Toc9"/>
      <w:bookmarkEnd w:id="24"/>
      <w:bookmarkEnd w:id="25"/>
      <w:r>
        <w:rPr>
          <w:rtl w:val="true"/>
        </w:rPr>
        <w:t xml:space="preserve">وزرات علوم و آموزش عالی، تاریخ </w:t>
      </w:r>
      <w:r>
        <w:rPr/>
        <w:t>1979/1/9</w:t>
      </w:r>
      <w:r>
        <w:rPr>
          <w:rtl w:val="true"/>
        </w:rPr>
        <w:t xml:space="preserve"> </w:t>
      </w:r>
      <w:r>
        <w:rPr>
          <w:rtl w:val="true"/>
        </w:rPr>
        <w:t xml:space="preserve">گردهمایی میان دبیر کل یونسکو و نمایندگیهای دائم در روز </w:t>
      </w:r>
      <w:r>
        <w:rPr/>
        <w:t>9</w:t>
      </w:r>
      <w:r>
        <w:rPr>
          <w:rtl w:val="true"/>
        </w:rPr>
        <w:t xml:space="preserve"> </w:t>
      </w:r>
      <w:r>
        <w:rPr>
          <w:rtl w:val="true"/>
        </w:rPr>
        <w:t xml:space="preserve">ژانویه </w:t>
      </w:r>
      <w:r>
        <w:rPr/>
        <w:t>1979</w:t>
      </w:r>
      <w:bookmarkEnd w:id="26"/>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یونسکو گردهمایی با نمایندگیهای دائم در یونسکو تشکیل</w:t>
      </w:r>
    </w:p>
    <w:p>
      <w:pPr>
        <w:pStyle w:val="BookText"/>
        <w:rPr/>
      </w:pPr>
      <w:r>
        <w:rPr>
          <w:rFonts w:ascii="IRNazanin" w:hAnsi="IRNazanin" w:eastAsia="IRNazanin"/>
          <w:color w:val="111111"/>
          <w:sz w:val="28"/>
          <w:sz w:val="28"/>
          <w:szCs w:val="28"/>
          <w:rtl w:val="true"/>
          <w:lang w:bidi="fa-IR"/>
        </w:rPr>
        <w:t xml:space="preserve">داد تا درباره فعالیتهای بیستمین اجلاسیه کنفرانس عمومی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صد و ششمین اجلاسیه شورای اجرایی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 چون مسائل مطرح شده در این گردهمایی از اهمیت بسیاری برخوردار است، لذا من از طرف دبیر کل یونسکو و جهت اطلاع یک کپی از چکیده این گردهمایی را برای شما ارسال میدارم</w:t>
      </w:r>
    </w:p>
    <w:p>
      <w:pPr>
        <w:pStyle w:val="BookText"/>
        <w:rPr/>
      </w:pPr>
      <w:r>
        <w:rPr>
          <w:rFonts w:ascii="IRNazanin" w:hAnsi="IRNazanin" w:eastAsia="IRNazanin"/>
          <w:color w:val="111111"/>
          <w:sz w:val="28"/>
          <w:sz w:val="28"/>
          <w:szCs w:val="28"/>
          <w:rtl w:val="true"/>
          <w:lang w:bidi="fa-IR"/>
        </w:rPr>
        <w:t>سازمان ملل برای تعلیم و تربیت علوم و فرهنگ شرحی از گردهمایی دبیر کل یونسکو</w:t>
      </w:r>
    </w:p>
    <w:p>
      <w:pPr>
        <w:pStyle w:val="BookText"/>
        <w:rPr/>
      </w:pPr>
      <w:r>
        <w:rPr>
          <w:rFonts w:ascii="IRNazanin" w:hAnsi="IRNazanin" w:eastAsia="IRNazanin"/>
          <w:color w:val="111111"/>
          <w:sz w:val="28"/>
          <w:sz w:val="28"/>
          <w:szCs w:val="28"/>
          <w:rtl w:val="true"/>
          <w:lang w:bidi="fa-IR"/>
        </w:rPr>
        <w:t xml:space="preserve">با نماینده های دائم در مورد بیستمین اجلاسیه کنفرانس عمومی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صدو ششمین اجلاسیه شورای اجرایی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پاریس،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آغاز دبیر کل يونسكو تبريكات خود را به مناسبت سال نو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نماینده های دائم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قبل از آنکه صحبتی درباره قطعنامه های بیستمین اجلاسیه کنفرانس عمومی و تصمیماتی که در صدوبیستمین اجلاسیه شورای اجرایی گرفته شده است ،بشود ایشان مایلند نکاتی چند را که قبلاً نیز در نطق خود بهنگام اختتام</w:t>
      </w:r>
    </w:p>
    <w:p>
      <w:pPr>
        <w:pStyle w:val="BookText"/>
        <w:rPr/>
      </w:pPr>
      <w:r>
        <w:rPr>
          <w:rFonts w:ascii="IRNazanin" w:hAnsi="IRNazanin" w:eastAsia="IRNazanin"/>
          <w:color w:val="111111"/>
          <w:sz w:val="28"/>
          <w:sz w:val="28"/>
          <w:szCs w:val="28"/>
          <w:rtl w:val="true"/>
          <w:lang w:bidi="fa-IR"/>
        </w:rPr>
        <w:t>اجلاسیه کنفرانس به آنها اشاره کرده بودند یادآور شوند یکی از مشخصات مهم این اجلاسیه</w:t>
      </w:r>
    </w:p>
    <w:p>
      <w:pPr>
        <w:pStyle w:val="BookText"/>
        <w:rPr/>
      </w:pPr>
      <w:r>
        <w:rPr>
          <w:rFonts w:ascii="IRNazanin" w:hAnsi="IRNazanin" w:eastAsia="IRNazanin"/>
          <w:color w:val="111111"/>
          <w:sz w:val="28"/>
          <w:sz w:val="28"/>
          <w:szCs w:val="28"/>
          <w:rtl w:val="true"/>
          <w:lang w:bidi="fa-IR"/>
        </w:rPr>
        <w:t>تقویت مشارکت دولتهای عضو در فعالیتهای کنفرانس عمومی بوده است و افزایش تعداد گویندگان در جلسات سیاست عمومی نشانه بارز آنست مشارکت وسیع در جلسات، نقاط ضعف دستگاه ها و تجهیزات مورد استفاده در کنفرانس را نیز آشکار کرد و کمبودها مورد انتقاد شدید نماینده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تا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برگزاری اجلاسیه کنفرانس عمومی آینده در پاریس است؛ باید با مهیا کردن تالار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احتمالاً احداث تالار جدیدی در بهبودی این دستگاه ها</w:t>
      </w:r>
    </w:p>
    <w:p>
      <w:pPr>
        <w:pStyle w:val="BookText"/>
        <w:rPr/>
      </w:pPr>
      <w:r>
        <w:rPr>
          <w:rFonts w:ascii="IRNazanin" w:hAnsi="IRNazanin" w:eastAsia="IRNazanin"/>
          <w:color w:val="111111"/>
          <w:sz w:val="28"/>
          <w:sz w:val="28"/>
          <w:szCs w:val="28"/>
          <w:rtl w:val="true"/>
          <w:lang w:bidi="fa-IR"/>
        </w:rPr>
        <w:t>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یونسکو خوشوقت است از اینکه بیستمین اجلاسیه کنفرانس عمومی موقعیت مناسبی برای او بود تا با نمایندگیهای کشورهای عضو تماسهای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تماسها او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نمایندگیها ملاقات کرد و در طول مهمانی که غالباً تمامی نمایندگی های گروه های مختلف محلی را گردهم می آورد با عده زیادی از نماینده ها چه بطور خصوصی و چه دسته جمعی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تماسهای مستقیم سبب شدند تا برخی از موفقیت ها مشخص و روشن شوند و نیز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تسهیلاتی فراهم شوند تا تعلیماتی که مطابق با خواسته های تمامی دولتهای عضو است به تصویب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دبیرخانه نیز با نمایندگیهای مختلف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w:t>
      </w:r>
    </w:p>
    <w:p>
      <w:pPr>
        <w:pStyle w:val="BookText"/>
        <w:rPr/>
      </w:pPr>
      <w:r>
        <w:rPr>
          <w:rFonts w:ascii="IRNazanin" w:hAnsi="IRNazanin" w:eastAsia="IRNazanin"/>
          <w:color w:val="111111"/>
          <w:sz w:val="28"/>
          <w:sz w:val="28"/>
          <w:szCs w:val="28"/>
          <w:rtl w:val="true"/>
          <w:lang w:bidi="fa-IR"/>
        </w:rPr>
        <w:t>گردهمایی ها و به کمک نقشه های توسعه ملی شرایط اجرایی پروژه های عملی و پروژه هایی که برای آینده در نظر گرفته شدهاند و نیز تدابیری جهت تقویت هر چه بیشتر همکاری میان سازمان و دولت های عضو مورد مطالعه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گردهماییها متونی که به دنبال سفرهای مدیر کل به کشورهای عضو به امضا رسیده بودند نیز مورد مطالعه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گردهمایی ها باید در آینده نیز تشکیل شوند و بهتر است آنها را با دقت هر چه بیشتر حتی قبل از ورود نمایندگی ها به</w:t>
      </w:r>
    </w:p>
    <w:p>
      <w:pPr>
        <w:pStyle w:val="BookText"/>
        <w:rPr/>
      </w:pPr>
      <w:r>
        <w:rPr>
          <w:rFonts w:ascii="IRNazanin" w:hAnsi="IRNazanin" w:eastAsia="IRNazanin"/>
          <w:color w:val="111111"/>
          <w:sz w:val="28"/>
          <w:sz w:val="28"/>
          <w:szCs w:val="28"/>
          <w:rtl w:val="true"/>
          <w:lang w:bidi="fa-IR"/>
        </w:rPr>
        <w:t>پاریس تدارک ببینیم</w:t>
      </w:r>
    </w:p>
    <w:p>
      <w:pPr>
        <w:pStyle w:val="BookText"/>
        <w:rPr/>
      </w:pPr>
      <w:r>
        <w:rPr>
          <w:rFonts w:ascii="IRNazanin" w:hAnsi="IRNazanin" w:eastAsia="IRNazanin"/>
          <w:color w:val="111111"/>
          <w:sz w:val="28"/>
          <w:sz w:val="28"/>
          <w:szCs w:val="28"/>
          <w:rtl w:val="true"/>
          <w:lang w:bidi="fa-IR"/>
        </w:rPr>
        <w:t xml:space="preserve">نتایج صدو ششمین اجلاسیه شورای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صدو ششمین اجلاسیه شورای اجرایی را که قبل از اختتام کنفرانس عمومی در روزهای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تشکیل شده بود یادآوری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شورا در ابتدا دفتر خود را به ترتیب زیر تشکیل داد آقای ال وکیل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و</w:t>
      </w:r>
    </w:p>
    <w:p>
      <w:pPr>
        <w:pStyle w:val="BookText"/>
        <w:rPr/>
      </w:pPr>
      <w:r>
        <w:rPr>
          <w:rFonts w:ascii="IRNazanin" w:hAnsi="IRNazanin" w:eastAsia="IRNazanin"/>
          <w:color w:val="111111"/>
          <w:sz w:val="28"/>
          <w:sz w:val="28"/>
          <w:szCs w:val="28"/>
          <w:rtl w:val="true"/>
          <w:lang w:bidi="fa-IR"/>
        </w:rPr>
        <w:t xml:space="preserve">آقایان ماتیو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سوگانوما از ژاپن و اوسلای پیتری از ونزوئلا را به شش پست معاونت آقای آباد گریجالوا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اکوادر به ریاست کمیسیون برنامه و روابط خارجی آقای هومل از</w:t>
      </w:r>
    </w:p>
    <w:p>
      <w:pPr>
        <w:pStyle w:val="BookText"/>
        <w:rPr/>
      </w:pPr>
      <w:r>
        <w:rPr>
          <w:rFonts w:ascii="IRNazanin" w:hAnsi="IRNazanin" w:eastAsia="IRNazanin"/>
          <w:color w:val="111111"/>
          <w:sz w:val="28"/>
          <w:sz w:val="28"/>
          <w:szCs w:val="28"/>
          <w:rtl w:val="true"/>
          <w:lang w:bidi="fa-IR"/>
        </w:rPr>
        <w:t xml:space="preserve">سوئیس به ریاست کمیسیون اداری و مالی و بالاخره آقای پورتر از سیرالئون به ریاست کمیته مخصوص برگزیده شدند غیر از کمیته مخصوصی که به جای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در گذشته این دفعه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تشکیل ،شده شورای اجرایی کمیته ای مربوط به کنوانسیونها و توصیه ها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به جای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ریاست آقای اوسلای پیتری از ونزوئلا و نیز کمیته دیگری مربوط به سازمانهای بین المللی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آقای بورک از ترکیه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خاطر نشان</w:t>
      </w:r>
    </w:p>
    <w:p>
      <w:pPr>
        <w:pStyle w:val="BookText"/>
        <w:rPr/>
      </w:pPr>
      <w:r>
        <w:rPr>
          <w:rFonts w:ascii="IRNazanin" w:hAnsi="IRNazanin" w:eastAsia="IRNazanin"/>
          <w:color w:val="111111"/>
          <w:sz w:val="28"/>
          <w:sz w:val="28"/>
          <w:szCs w:val="28"/>
          <w:rtl w:val="true"/>
          <w:lang w:bidi="fa-IR"/>
        </w:rPr>
        <w:t>میسازد که مسوولیت ،کمیته مخصوص مطالعه مسائلی است که شورای اجرایی به او محول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خصوص سازماندهی فعالیتهای کنفرانس عمومی و شورای اجرایی و گزارش دبیر کل در مورد فعالیت سازمان که به دنبال آن اعضای کمیته موظف میشوند برخی از مسائل را عمیقاً مورد مطالعه قرار دهند و بالاخره در مورد روابط عضو مشترک بازرسی ملل متحد که اساسنامه آن به تازگی مورد قبول کنفرانس عمومی قرار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اعتبار نامه شورا در تصمیمات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چهارمین اجلاسیه کمیته مربوط به کنوانسیون ها و</w:t>
      </w:r>
    </w:p>
    <w:p>
      <w:pPr>
        <w:pStyle w:val="BookText"/>
        <w:rPr/>
      </w:pPr>
      <w:r>
        <w:rPr>
          <w:rFonts w:ascii="IRNazanin" w:hAnsi="IRNazanin" w:eastAsia="IRNazanin"/>
          <w:color w:val="111111"/>
          <w:sz w:val="28"/>
          <w:sz w:val="28"/>
          <w:szCs w:val="28"/>
          <w:rtl w:val="true"/>
          <w:lang w:bidi="fa-IR"/>
        </w:rPr>
        <w:t>توصیه ها ماموریت اداری مطالبی را که در چارچوب زمینه فعالیت یونسکو در مورد تجاوز به حقوق</w:t>
      </w:r>
    </w:p>
    <w:p>
      <w:pPr>
        <w:pStyle w:val="BookText"/>
        <w:rPr/>
      </w:pPr>
      <w:r>
        <w:rPr>
          <w:rFonts w:ascii="IRNazanin" w:hAnsi="IRNazanin" w:eastAsia="IRNazanin"/>
          <w:color w:val="111111"/>
          <w:sz w:val="28"/>
          <w:sz w:val="28"/>
          <w:szCs w:val="28"/>
          <w:rtl w:val="true"/>
          <w:lang w:bidi="fa-IR"/>
        </w:rPr>
        <w:t>بشر به او ارائه داده میشود مورد مطالعه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کمیته مربوط به سازمانهای</w:t>
      </w:r>
    </w:p>
    <w:p>
      <w:pPr>
        <w:pStyle w:val="BookText"/>
        <w:rPr/>
      </w:pPr>
      <w:r>
        <w:rPr>
          <w:rFonts w:ascii="IRNazanin" w:hAnsi="IRNazanin" w:eastAsia="IRNazanin"/>
          <w:color w:val="111111"/>
          <w:sz w:val="28"/>
          <w:sz w:val="28"/>
          <w:szCs w:val="28"/>
          <w:rtl w:val="true"/>
          <w:lang w:bidi="fa-IR"/>
        </w:rPr>
        <w:t xml:space="preserve">بین المللی غیر دولتی موظف است تقاضاهای شرکت در اساسنامه مشورتی بعدی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روابط با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يونسکو و تقاضاهای مربوط به تعویض بعدی را مورد بررسی قرار دهد از طرف دیگر شورای اجرایی تقویم اجلاسیه ها و گردهمایی های ارگانهای کمکی را برای سالهای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تقویم </w:t>
      </w:r>
      <w:bookmarkStart w:id="27" w:name="pg7989_69821"/>
    </w:p>
    <w:p>
      <w:pPr>
        <w:pStyle w:val="BookText"/>
        <w:rPr/>
      </w:pPr>
      <w:bookmarkEnd w:id="27"/>
      <w:r>
        <w:rPr>
          <w:rFonts w:ascii="IRNazanin" w:hAnsi="IRNazanin" w:eastAsia="IRNazanin"/>
          <w:color w:val="111111"/>
          <w:sz w:val="28"/>
          <w:sz w:val="28"/>
          <w:szCs w:val="28"/>
          <w:rtl w:val="true"/>
          <w:lang w:bidi="fa-IR"/>
        </w:rPr>
        <w:t xml:space="preserve">تهیه اسناد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صدوهفتمین اجلاسیه شورای اجرایی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خواهد شد ولی بعضی از ارگانهای کمکی این شورا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گردهم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و هشتمین اجلاسیه خود که در ماههای سپتامبر 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 شورا باید پیشنهادات</w:t>
      </w:r>
    </w:p>
    <w:p>
      <w:pPr>
        <w:pStyle w:val="BookText"/>
        <w:rPr/>
      </w:pPr>
      <w:r>
        <w:rPr>
          <w:rFonts w:ascii="IRNazanin" w:hAnsi="IRNazanin" w:eastAsia="IRNazanin"/>
          <w:color w:val="111111"/>
          <w:sz w:val="28"/>
          <w:sz w:val="28"/>
          <w:szCs w:val="28"/>
          <w:rtl w:val="true"/>
          <w:lang w:bidi="fa-IR"/>
        </w:rPr>
        <w:t xml:space="preserve">اولیه دبیر کل را در مورد برنامه و بودجه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دهد و تعیین کند آیا این</w:t>
      </w:r>
    </w:p>
    <w:p>
      <w:pPr>
        <w:pStyle w:val="BookText"/>
        <w:rPr/>
      </w:pPr>
      <w:r>
        <w:rPr>
          <w:rFonts w:ascii="IRNazanin" w:hAnsi="IRNazanin" w:eastAsia="IRNazanin"/>
          <w:color w:val="111111"/>
          <w:sz w:val="28"/>
          <w:sz w:val="28"/>
          <w:szCs w:val="28"/>
          <w:rtl w:val="true"/>
          <w:lang w:bidi="fa-IR"/>
        </w:rPr>
        <w:t>پیشنهادات مطابق با خط مشی کنفرانس عمومی و رأی و عقیده دبیر کل است یا نه و بالاخره دبیر کل</w:t>
      </w:r>
    </w:p>
    <w:p>
      <w:pPr>
        <w:pStyle w:val="BookText"/>
        <w:rPr/>
      </w:pPr>
      <w:r>
        <w:rPr>
          <w:rFonts w:ascii="IRNazanin" w:hAnsi="IRNazanin" w:eastAsia="IRNazanin"/>
          <w:color w:val="111111"/>
          <w:sz w:val="28"/>
          <w:sz w:val="28"/>
          <w:szCs w:val="28"/>
          <w:rtl w:val="true"/>
          <w:lang w:bidi="fa-IR"/>
        </w:rPr>
        <w:t xml:space="preserve">توجه نمایندههای دائم را به این موضوع جلب میکند که تاریخ کنفرانس عمومی آینده جلو خواهد افتاد و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بلگراد برگزار میشود تغییر تاریخ کنفرانس به علت تحولات جوی است و باید مجدداً به وسیله شورای اجرایی کشور میهمان تایید شود؛ پس از هم</w:t>
      </w:r>
    </w:p>
    <w:p>
      <w:pPr>
        <w:pStyle w:val="BookText"/>
        <w:rPr/>
      </w:pPr>
      <w:r>
        <w:rPr>
          <w:rFonts w:ascii="IRNazanin" w:hAnsi="IRNazanin" w:eastAsia="IRNazanin"/>
          <w:color w:val="111111"/>
          <w:sz w:val="28"/>
          <w:sz w:val="28"/>
          <w:szCs w:val="28"/>
          <w:rtl w:val="true"/>
          <w:lang w:bidi="fa-IR"/>
        </w:rPr>
        <w:t>اکنون آن را اعلام میداریم تا دبیرخانه و دولتهای عضو تسهیلات بیشتری برای تهیه اجلاسیه داشته باشند</w:t>
      </w:r>
      <w:r>
        <w:rPr>
          <w:rFonts w:eastAsia="IRNazanin" w:cs="IRNazanin"/>
          <w:color w:val="111111"/>
          <w:sz w:val="28"/>
          <w:szCs w:val="28"/>
          <w:rtl w:val="true"/>
          <w:lang w:bidi="fa-IR"/>
        </w:rPr>
        <w:t>.</w:t>
      </w:r>
    </w:p>
    <w:p>
      <w:pPr>
        <w:pStyle w:val="Heading3"/>
        <w:numPr>
          <w:ilvl w:val="2"/>
          <w:numId w:val="1"/>
        </w:numPr>
        <w:rPr/>
      </w:pPr>
      <w:bookmarkStart w:id="28" w:name="__RefHeading___Toc6950501_1051229030"/>
      <w:bookmarkStart w:id="29" w:name="_Toc10"/>
      <w:bookmarkEnd w:id="28"/>
      <w:r>
        <w:rPr>
          <w:rtl w:val="true"/>
        </w:rPr>
        <w:t>نتایج بیستمین اجلاسیه کنفرانس عمومی</w:t>
      </w:r>
      <w:bookmarkEnd w:id="29"/>
    </w:p>
    <w:p>
      <w:pPr>
        <w:pStyle w:val="BookText"/>
        <w:rPr/>
      </w:pPr>
      <w:r>
        <w:rPr>
          <w:rFonts w:ascii="IRNazanin" w:hAnsi="IRNazanin" w:eastAsia="IRNazanin"/>
          <w:color w:val="111111"/>
          <w:sz w:val="28"/>
          <w:sz w:val="28"/>
          <w:szCs w:val="28"/>
          <w:rtl w:val="true"/>
          <w:lang w:bidi="fa-IR"/>
        </w:rPr>
        <w:t xml:space="preserve">روشهای کار کنفرانس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دبیر کل سند بررسی روشهای فعالیت کنفرانس</w:t>
      </w:r>
    </w:p>
    <w:p>
      <w:pPr>
        <w:pStyle w:val="BookText"/>
        <w:rPr/>
      </w:pPr>
      <w:r>
        <w:rPr>
          <w:rFonts w:ascii="IRNazanin" w:hAnsi="IRNazanin" w:eastAsia="IRNazanin"/>
          <w:color w:val="111111"/>
          <w:sz w:val="28"/>
          <w:sz w:val="28"/>
          <w:szCs w:val="28"/>
          <w:rtl w:val="true"/>
          <w:lang w:bidi="fa-IR"/>
        </w:rPr>
        <w:t xml:space="preserve">عمومی را مطرح میکند و با مراجعه به قطعنامه ای که به تصویب کنفرانس عمومی در این خصوص رسیده و بوسیله آن کنفرانس عمومی از شورای اجرایی دعوت میکند تا با مشورت دبیر کل و با در نظر گرفتن بحث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و بیست و یکمین اجلاسیه نتایج این مطالعات را به همراه پیشنهادات معین برای بهبود این روشها تقدیم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دبیر کل یادآور میشود که بعد از نوزدهمین اجلاسیه نامه ای به روسای نمایندگیها فرستاد و از آنها خواستار شد تا نظریات خود را درباره شرایط فعالیت</w:t>
      </w:r>
    </w:p>
    <w:p>
      <w:pPr>
        <w:pStyle w:val="BookText"/>
        <w:rPr/>
      </w:pPr>
      <w:r>
        <w:rPr>
          <w:rFonts w:ascii="IRNazanin" w:hAnsi="IRNazanin" w:eastAsia="IRNazanin"/>
          <w:color w:val="111111"/>
          <w:sz w:val="28"/>
          <w:sz w:val="28"/>
          <w:szCs w:val="28"/>
          <w:rtl w:val="true"/>
          <w:lang w:bidi="fa-IR"/>
        </w:rPr>
        <w:t>کنفرانس عمومی مطرح سازند و روشهایی را که میتوانند در بهبودی این شرایط مؤثر باشد پیشنهاد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دبیر کل مصمم است که نه تنها با روسای نمایندگیها مشورت کند، بلکه با اعضای دفتر کنفرانس عمومی و دفاتر کمیسیونهای نمایندگیهای دائمی و کمیسیونهای ملی نیز گفتگو کند و نمونه وسیعی از نظریات آنها را بدست آورد تا به کمک آن شورای اجرایی بتواند تصمیمات لازم را اتخاذ کند پرسش نامه هایی که با این منظور تهیه شدهاند مربوط به نکات اساسی می شوند که در کمیسیون برنامه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گفتگو قرار گرفتند؛ از جمله برنامه های روز</w:t>
      </w:r>
    </w:p>
    <w:p>
      <w:pPr>
        <w:pStyle w:val="BookText"/>
        <w:rPr/>
      </w:pPr>
      <w:r>
        <w:rPr>
          <w:rFonts w:ascii="IRNazanin" w:hAnsi="IRNazanin" w:eastAsia="IRNazanin"/>
          <w:color w:val="111111"/>
          <w:sz w:val="28"/>
          <w:sz w:val="28"/>
          <w:szCs w:val="28"/>
          <w:rtl w:val="true"/>
          <w:lang w:bidi="fa-IR"/>
        </w:rPr>
        <w:t>کنفرانس که بنظر عده ای از نمایندگیها بسیار فشرده بودند محتوای و کاربرد مورد بحث سیاست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عمومی مدت و طول زمان اجلاسیه های کنفرانس ،عمومی اظهار نظرهای شورای اجرایی در مورد </w:t>
      </w:r>
      <w:bookmarkStart w:id="30" w:name="pg7989_69822"/>
    </w:p>
    <w:p>
      <w:pPr>
        <w:pStyle w:val="BookText"/>
        <w:rPr/>
      </w:pPr>
      <w:bookmarkEnd w:id="30"/>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سازماندهی فعالیتهای کمیسیون به پیروی از همین عقاید دبیر کل فکر می کند شاید بتوان در اجلاسیه بعدی کنفرانس عمومی برای تشکیل میزگردهایی بحث و گفتگو</w:t>
      </w:r>
    </w:p>
    <w:p>
      <w:pPr>
        <w:pStyle w:val="BookText"/>
        <w:rPr/>
      </w:pPr>
      <w:r>
        <w:rPr>
          <w:rFonts w:ascii="IRNazanin" w:hAnsi="IRNazanin" w:eastAsia="IRNazanin"/>
          <w:color w:val="111111"/>
          <w:sz w:val="28"/>
          <w:sz w:val="28"/>
          <w:szCs w:val="28"/>
          <w:rtl w:val="true"/>
          <w:lang w:bidi="fa-IR"/>
        </w:rPr>
        <w:t>درباره مسائل معین استفاده کرد نتایجی که متخصصین شرکت کننده در این میزگردها بدست</w:t>
      </w:r>
    </w:p>
    <w:p>
      <w:pPr>
        <w:pStyle w:val="BookText"/>
        <w:rPr/>
      </w:pPr>
      <w:r>
        <w:rPr>
          <w:rFonts w:ascii="IRNazanin" w:hAnsi="IRNazanin" w:eastAsia="IRNazanin"/>
          <w:color w:val="111111"/>
          <w:sz w:val="28"/>
          <w:sz w:val="28"/>
          <w:szCs w:val="28"/>
          <w:rtl w:val="true"/>
          <w:lang w:bidi="fa-IR"/>
        </w:rPr>
        <w:t xml:space="preserve">می آورند ممکن است برای استفاده بین المللی منتشر شوند و بالاخره دبیر کل مساله متون قطعنامه را که نمایندگی ها تقدیم کردند خاطر نشان می سازد به علت ضیق بودجه کنفرانس عمومی نمی توان آنها را پیگیری کرد تصویب پروژه جدیدی که با مشکلات بودجه ای مواجه است مستلزم حذف یکی از فعالیتهایی است که برای آن اعتبارات مشابه در نظر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نظریات پیشنهاد شده پیگیری نشوند و به نتیجه نرسند باید منتظر بود که بعضی دولتهای عضو شست شده و دیگر پیشنهاداتی ارائه ندهند برای رفع این مشکل شاید بهتر باشد اعتباراتی در نظر گرفته شوند تا از</w:t>
      </w:r>
    </w:p>
    <w:p>
      <w:pPr>
        <w:pStyle w:val="BookText"/>
        <w:rPr/>
      </w:pPr>
      <w:r>
        <w:rPr>
          <w:rFonts w:ascii="IRNazanin" w:hAnsi="IRNazanin" w:eastAsia="IRNazanin"/>
          <w:color w:val="111111"/>
          <w:sz w:val="28"/>
          <w:sz w:val="28"/>
          <w:szCs w:val="28"/>
          <w:rtl w:val="true"/>
          <w:lang w:bidi="fa-IR"/>
        </w:rPr>
        <w:t>انعطاف ناپذیری فعلی نیز کاسته شود</w:t>
      </w:r>
      <w:r>
        <w:rPr>
          <w:rFonts w:eastAsia="IRNazanin" w:cs="IRNazanin"/>
          <w:color w:val="111111"/>
          <w:sz w:val="28"/>
          <w:szCs w:val="28"/>
          <w:rtl w:val="true"/>
          <w:lang w:bidi="fa-IR"/>
        </w:rPr>
        <w:t>.</w:t>
      </w:r>
    </w:p>
    <w:p>
      <w:pPr>
        <w:pStyle w:val="Heading3"/>
        <w:numPr>
          <w:ilvl w:val="2"/>
          <w:numId w:val="1"/>
        </w:numPr>
        <w:rPr/>
      </w:pPr>
      <w:bookmarkStart w:id="31" w:name="__RefHeading___Toc6950503_1051229030"/>
      <w:bookmarkStart w:id="32" w:name="_Toc11"/>
      <w:bookmarkEnd w:id="31"/>
      <w:r>
        <w:rPr>
          <w:rtl w:val="true"/>
        </w:rPr>
        <w:t>نقطه نظرات و برنامه های یونسکو در مورد صلح، تفاهم جهانی آزادی ملتها و حقوق بشر</w:t>
      </w:r>
      <w:bookmarkEnd w:id="32"/>
    </w:p>
    <w:p>
      <w:pPr>
        <w:pStyle w:val="BookText"/>
        <w:rPr/>
      </w:pPr>
      <w:r>
        <w:rPr>
          <w:rFonts w:ascii="IRNazanin" w:hAnsi="IRNazanin" w:eastAsia="IRNazanin"/>
          <w:color w:val="111111"/>
          <w:sz w:val="28"/>
          <w:sz w:val="28"/>
          <w:szCs w:val="28"/>
          <w:rtl w:val="true"/>
          <w:lang w:bidi="fa-IR"/>
        </w:rPr>
        <w:t xml:space="preserve">تجزیه و تحلیل مسائل </w:t>
      </w:r>
      <w:r>
        <w:rPr>
          <w:rFonts w:eastAsia="IRNazanin" w:cs="IRNazanin"/>
          <w:color w:val="111111"/>
          <w:sz w:val="28"/>
          <w:szCs w:val="28"/>
          <w:rtl w:val="true"/>
          <w:lang w:bidi="fa-IR"/>
        </w:rPr>
        <w:t>-</w:t>
      </w:r>
      <w:r>
        <w:rPr>
          <w:rFonts w:eastAsia="IRNazanin" w:cs="IRNazanin"/>
          <w:color w:val="111111"/>
          <w:sz w:val="28"/>
          <w:szCs w:val="28"/>
          <w:lang w:bidi="fa-IR"/>
        </w:rPr>
        <w:t>13001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همیشه در تاریخ کلیه انسانها بوسیله یک سرنوشت مشترک به هم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اوج گیری نابرابری که در جهت منافع و ایدئولوژی، برخوردها و جدالها شبکه محکمی از روابط به هم پیوسته بین همه ملتها شکل گرفته است هر چند اگر</w:t>
      </w:r>
    </w:p>
    <w:p>
      <w:pPr>
        <w:pStyle w:val="BookText"/>
        <w:rPr/>
      </w:pPr>
      <w:r>
        <w:rPr>
          <w:rFonts w:ascii="IRNazanin" w:hAnsi="IRNazanin" w:eastAsia="IRNazanin"/>
          <w:color w:val="111111"/>
          <w:sz w:val="28"/>
          <w:sz w:val="28"/>
          <w:szCs w:val="28"/>
          <w:rtl w:val="true"/>
          <w:lang w:bidi="fa-IR"/>
        </w:rPr>
        <w:t>بخواهد جامعه اصیل جهانی ایجاد شود وجود شبکه مزبور ضروری است اطمینان بخشیدن به این که استقلال به هزینه دیگران اعطایی نمیدهد بلکه آگاهانه و تعمداً منافع همه انسانها را یکجا</w:t>
      </w:r>
    </w:p>
    <w:p>
      <w:pPr>
        <w:pStyle w:val="BookText"/>
        <w:rPr/>
      </w:pPr>
      <w:r>
        <w:rPr>
          <w:rFonts w:ascii="IRNazanin" w:hAnsi="IRNazanin" w:eastAsia="IRNazanin"/>
          <w:color w:val="111111"/>
          <w:sz w:val="28"/>
          <w:sz w:val="28"/>
          <w:szCs w:val="28"/>
          <w:rtl w:val="true"/>
          <w:lang w:bidi="fa-IR"/>
        </w:rPr>
        <w:t xml:space="preserve">می پذیرد وقتی که این مطلب با اهمیت و ارزش بررسی ،شود شناخت از استقلال هم اعلامیه یکپارچگی است و هم تجسم عملی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13002</w:t>
      </w:r>
    </w:p>
    <w:p>
      <w:pPr>
        <w:pStyle w:val="BookText"/>
        <w:rPr/>
      </w:pPr>
      <w:r>
        <w:rPr>
          <w:rFonts w:ascii="IRNazanin" w:hAnsi="IRNazanin" w:eastAsia="IRNazanin"/>
          <w:color w:val="111111"/>
          <w:sz w:val="28"/>
          <w:sz w:val="28"/>
          <w:szCs w:val="28"/>
          <w:rtl w:val="true"/>
          <w:lang w:bidi="fa-IR"/>
        </w:rPr>
        <w:t>صلح و امنیت بین المللی کم و بیش مورد سئوال واقع میشوند که با وجود مسابقه تسلیحاتی و اینکه مردم جهان سوم در گرسنگی و فشارند و یا حتی جنگهای تسلیحاتی که هنوز در بعضی مناطق وجود دارد چه معنی دارد این وضع در رابطه با حقوق بشر که هنوز در سراسر جهان متزلزل</w:t>
      </w:r>
    </w:p>
    <w:p>
      <w:pPr>
        <w:pStyle w:val="BookText"/>
        <w:rPr/>
      </w:pPr>
      <w:r>
        <w:rPr>
          <w:rFonts w:ascii="IRNazanin" w:hAnsi="IRNazanin" w:eastAsia="IRNazanin"/>
          <w:color w:val="111111"/>
          <w:sz w:val="28"/>
          <w:sz w:val="28"/>
          <w:szCs w:val="28"/>
          <w:rtl w:val="true"/>
          <w:lang w:bidi="fa-IR"/>
        </w:rPr>
        <w:t>است مصداق پیدا میکند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جنگ خونین و عظیم جهانی با توسعه سیستمهای سیاسی که حقوق بشر را به عنوان یک اصل برای دولت اهانت دانست سیستم سازمان ملل این فرض را بوجود آورد که یک رابطه </w:t>
      </w:r>
    </w:p>
    <w:p>
      <w:pPr>
        <w:pStyle w:val="BookText"/>
        <w:rPr/>
      </w:pPr>
      <w:r>
        <w:rPr>
          <w:rFonts w:ascii="IRNazanin" w:hAnsi="IRNazanin" w:eastAsia="IRNazanin"/>
          <w:color w:val="111111"/>
          <w:sz w:val="28"/>
          <w:sz w:val="28"/>
          <w:szCs w:val="28"/>
          <w:rtl w:val="true"/>
          <w:lang w:bidi="fa-IR"/>
        </w:rPr>
        <w:t xml:space="preserve">تکمیلی بین صلح، استقلال بینالمللی و احترام به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اساس این متمم در اساسنامه سازمان آمده است که بیان میکند صلح بر اساس موازین سیاسی و اقتصادی دولت ها نمی تواند صلح پایداری برای مردم جهان باشد؛ از این رو اگر با توجه به وحدت فکری و اخلاقی بشر به شکست منجر نشود، باید در جستجوی صلح بود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هدف اصلی سازمان کمک به صلح و امنیت از طریق ارتقاء همکاری میان ملتها از طریق ،آموزش علوم و فرهنگ برای توجه بیشتر جهان</w:t>
      </w:r>
    </w:p>
    <w:p>
      <w:pPr>
        <w:pStyle w:val="BookText"/>
        <w:rPr/>
      </w:pPr>
      <w:r>
        <w:rPr>
          <w:rFonts w:ascii="IRNazanin" w:hAnsi="IRNazanin" w:eastAsia="IRNazanin"/>
          <w:color w:val="111111"/>
          <w:sz w:val="28"/>
          <w:sz w:val="28"/>
          <w:szCs w:val="28"/>
          <w:rtl w:val="true"/>
          <w:lang w:bidi="fa-IR"/>
        </w:rPr>
        <w:t>به عدالت به خاطر نقشی که ،قانون حقوق بشر و آزادیهای بنیادی که با کمک جدول سازمان</w:t>
      </w:r>
    </w:p>
    <w:p>
      <w:pPr>
        <w:pStyle w:val="BookText"/>
        <w:rPr/>
      </w:pPr>
      <w:r>
        <w:rPr>
          <w:rFonts w:ascii="IRNazanin" w:hAnsi="IRNazanin" w:eastAsia="IRNazanin"/>
          <w:color w:val="111111"/>
          <w:sz w:val="28"/>
          <w:sz w:val="28"/>
          <w:szCs w:val="28"/>
          <w:rtl w:val="true"/>
          <w:lang w:bidi="fa-IR"/>
        </w:rPr>
        <w:t>بین الملل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13004</w:t>
      </w:r>
    </w:p>
    <w:p>
      <w:pPr>
        <w:pStyle w:val="BookText"/>
        <w:rPr/>
      </w:pPr>
      <w:r>
        <w:rPr>
          <w:rFonts w:ascii="IRNazanin" w:hAnsi="IRNazanin" w:eastAsia="IRNazanin"/>
          <w:color w:val="111111"/>
          <w:sz w:val="28"/>
          <w:sz w:val="28"/>
          <w:szCs w:val="28"/>
          <w:rtl w:val="true"/>
          <w:lang w:bidi="fa-IR"/>
        </w:rPr>
        <w:t>در حالیکه حقوق و آزادیهای مردم گاهی مورد تهدید واقع شده و اغلب مورد اهانت قرار می گیرند، همیشه در اخطار جامعه بین المللی در راس امور قرار دارد در دهه های اخیر که به صورت</w:t>
      </w:r>
    </w:p>
    <w:p>
      <w:pPr>
        <w:pStyle w:val="BookText"/>
        <w:rPr/>
      </w:pPr>
      <w:r>
        <w:rPr>
          <w:rFonts w:ascii="IRNazanin" w:hAnsi="IRNazanin" w:eastAsia="IRNazanin"/>
          <w:color w:val="111111"/>
          <w:sz w:val="28"/>
          <w:sz w:val="28"/>
          <w:szCs w:val="28"/>
          <w:rtl w:val="true"/>
          <w:lang w:bidi="fa-IR"/>
        </w:rPr>
        <w:t>مسئله حاد صلح و حقوق بشر در آمده توجه و اهمیت بیشتری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13005</w:t>
      </w:r>
    </w:p>
    <w:p>
      <w:pPr>
        <w:pStyle w:val="BookText"/>
        <w:rPr/>
      </w:pPr>
      <w:r>
        <w:rPr>
          <w:rFonts w:ascii="IRNazanin" w:hAnsi="IRNazanin" w:eastAsia="IRNazanin"/>
          <w:color w:val="111111"/>
          <w:sz w:val="28"/>
          <w:sz w:val="28"/>
          <w:szCs w:val="28"/>
          <w:rtl w:val="true"/>
          <w:lang w:bidi="fa-IR"/>
        </w:rPr>
        <w:t>کنفرانس عمومی در هر جلسه به راه حل مربوطه پرداخته تا صلحی پایدار و عادلانه و پیشرفتی در حقوق بشر بوجود آورد و مرتباً به برقراری روابط بین آنها به عنوان دو جنبه مکمل حوائج انسان</w:t>
      </w:r>
    </w:p>
    <w:p>
      <w:pPr>
        <w:pStyle w:val="BookText"/>
        <w:rPr/>
      </w:pP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13006</w:t>
      </w:r>
    </w:p>
    <w:p>
      <w:pPr>
        <w:pStyle w:val="BookText"/>
        <w:rPr/>
      </w:pPr>
      <w:r>
        <w:rPr>
          <w:rFonts w:ascii="IRNazanin" w:hAnsi="IRNazanin" w:eastAsia="IRNazanin"/>
          <w:color w:val="111111"/>
          <w:sz w:val="28"/>
          <w:sz w:val="28"/>
          <w:szCs w:val="28"/>
          <w:rtl w:val="true"/>
          <w:lang w:bidi="fa-IR"/>
        </w:rPr>
        <w:t>در حالیکه حقوق اولیه بشر متزلزل ،است یا تا زمانی که بی عدالتی وجود دارد صلح واقعی نمی تواند برقرار ،شود برعکس تا زمانی که جنگ شعله ور است حقوق بشر نمیتواند ریشه دار رشد</w:t>
      </w:r>
    </w:p>
    <w:p>
      <w:pPr>
        <w:pStyle w:val="BookText"/>
        <w:rPr/>
      </w:pPr>
      <w:r>
        <w:rPr>
          <w:rFonts w:ascii="IRNazanin" w:hAnsi="IRNazanin" w:eastAsia="IRNazanin"/>
          <w:color w:val="111111"/>
          <w:sz w:val="28"/>
          <w:sz w:val="28"/>
          <w:szCs w:val="28"/>
          <w:rtl w:val="true"/>
          <w:lang w:bidi="fa-IR"/>
        </w:rPr>
        <w:t>کامل کند این اصل کار اجرائی یونسکوست که در تایید و تشریح بسیاری از نظرات و مطالعات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13007</w:t>
      </w:r>
    </w:p>
    <w:p>
      <w:pPr>
        <w:pStyle w:val="BookText"/>
        <w:rPr/>
      </w:pPr>
      <w:r>
        <w:rPr>
          <w:rFonts w:ascii="IRNazanin" w:hAnsi="IRNazanin" w:eastAsia="IRNazanin"/>
          <w:color w:val="111111"/>
          <w:sz w:val="28"/>
          <w:sz w:val="28"/>
          <w:szCs w:val="28"/>
          <w:rtl w:val="true"/>
          <w:lang w:bidi="fa-IR"/>
        </w:rPr>
        <w:t>برقراری صلحی عادلانه و پایدار مورد شناخت همه مردم به عنوان مایحتاج مبین اندیشه های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تلاشهایی که به خصوص از طریق یونسکو و جامعه ملل متحد تاکنون شده تا</w:t>
      </w:r>
    </w:p>
    <w:p>
      <w:pPr>
        <w:pStyle w:val="BookText"/>
        <w:rPr/>
      </w:pPr>
      <w:r>
        <w:rPr>
          <w:rFonts w:ascii="IRNazanin" w:hAnsi="IRNazanin" w:eastAsia="IRNazanin"/>
          <w:color w:val="111111"/>
          <w:sz w:val="28"/>
          <w:sz w:val="28"/>
          <w:szCs w:val="28"/>
          <w:rtl w:val="true"/>
          <w:lang w:bidi="fa-IR"/>
        </w:rPr>
        <w:t>عدالت و وحدت جهانی بیشتری فراهم آورد تبعیض و عدم اعتماد مانع روابط بین ملل شده و سبب گرایشهایی میشود که هنوز در مواردی به جنگ مسلحانه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 زمان با آن آگاهی</w:t>
      </w:r>
    </w:p>
    <w:p>
      <w:pPr>
        <w:pStyle w:val="BookText"/>
        <w:rPr/>
      </w:pPr>
      <w:r>
        <w:rPr>
          <w:rFonts w:ascii="IRNazanin" w:hAnsi="IRNazanin" w:eastAsia="IRNazanin"/>
          <w:color w:val="111111"/>
          <w:sz w:val="28"/>
          <w:sz w:val="28"/>
          <w:szCs w:val="28"/>
          <w:rtl w:val="true"/>
          <w:lang w:bidi="fa-IR"/>
        </w:rPr>
        <w:t>بین المللی از مسایل غامض بین توسعه و صلح و حقوق بشر روابط نزدیکی که آنها را بهم مربوط</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میسازد تشدید کرده و آشکار میکند </w:t>
      </w:r>
    </w:p>
    <w:p>
      <w:pPr>
        <w:pStyle w:val="BookText"/>
        <w:rPr/>
      </w:pPr>
      <w:r>
        <w:rPr>
          <w:rFonts w:eastAsia="Times New Roman" w:cs="Times New Roman" w:ascii="Times New Roman" w:hAnsi="Times New Roman"/>
          <w:color w:val="111111"/>
          <w:sz w:val="28"/>
          <w:szCs w:val="28"/>
          <w:lang w:val="en-US" w:bidi="en-US"/>
        </w:rPr>
        <w:t>13008</w:t>
      </w:r>
    </w:p>
    <w:p>
      <w:pPr>
        <w:pStyle w:val="BookText"/>
        <w:rPr/>
      </w:pPr>
      <w:r>
        <w:rPr>
          <w:rFonts w:ascii="IRNazanin" w:hAnsi="IRNazanin" w:eastAsia="IRNazanin"/>
          <w:color w:val="111111"/>
          <w:sz w:val="28"/>
          <w:sz w:val="28"/>
          <w:szCs w:val="28"/>
          <w:rtl w:val="true"/>
          <w:lang w:bidi="fa-IR"/>
        </w:rPr>
        <w:t xml:space="preserve">کنفرانس عمومی در هجدهمین نشست خود قطعنامه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صلح نمی تواند به تنهایی و بدون جنگ مسلحانه باشد ولی عدالت و احترام متقابل میان ملتها را برای امنیت جامعه بین المللی که در آن هر کس می تواند در موضع خود قرار گرفته و از منابع مادی و معنوی برخوردار شود، مورد</w:t>
      </w:r>
    </w:p>
    <w:p>
      <w:pPr>
        <w:pStyle w:val="BookText"/>
        <w:rPr/>
      </w:pPr>
      <w:r>
        <w:rPr>
          <w:rFonts w:ascii="IRNazanin" w:hAnsi="IRNazanin" w:eastAsia="IRNazanin"/>
          <w:color w:val="111111"/>
          <w:sz w:val="28"/>
          <w:sz w:val="28"/>
          <w:szCs w:val="28"/>
          <w:rtl w:val="true"/>
          <w:lang w:bidi="fa-IR"/>
        </w:rPr>
        <w:t>بحث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13009</w:t>
      </w:r>
    </w:p>
    <w:p>
      <w:pPr>
        <w:pStyle w:val="BookText"/>
        <w:rPr/>
      </w:pPr>
      <w:r>
        <w:rPr>
          <w:rFonts w:ascii="IRNazanin" w:hAnsi="IRNazanin" w:eastAsia="IRNazanin"/>
          <w:color w:val="111111"/>
          <w:sz w:val="28"/>
          <w:sz w:val="28"/>
          <w:szCs w:val="28"/>
          <w:rtl w:val="true"/>
          <w:lang w:bidi="fa-IR"/>
        </w:rPr>
        <w:t>مسابقات تسلیحاتی بدون شک صلح را تهدید میکند منابع مادی و انسانی زیادی را تلف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هر دقیقه یک میلیون دلار صرف اسلحه میشود و حدود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دانشمند در کار تحقیقات نظامی جاری جهان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توسعه افزار مهلک و مجرب فشار و خطر برخورد در جهان افزایش یافته و در رابطه با نابرابریها سوء تفاهم به ناسازگاری کمک کرده و با عدم توافق ملتها به جای ارائه راه حلها از طریق مذاکرات استفاده از منابع تشویق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13010</w:t>
      </w:r>
    </w:p>
    <w:p>
      <w:pPr>
        <w:pStyle w:val="BookText"/>
        <w:rPr/>
      </w:pPr>
      <w:r>
        <w:rPr>
          <w:rFonts w:ascii="IRNazanin" w:hAnsi="IRNazanin" w:eastAsia="IRNazanin"/>
          <w:color w:val="111111"/>
          <w:sz w:val="28"/>
          <w:sz w:val="28"/>
          <w:szCs w:val="28"/>
          <w:rtl w:val="true"/>
          <w:lang w:bidi="fa-IR"/>
        </w:rPr>
        <w:t>بدون شک مسابقات تسلیحاتی برعدم اعتماد و کینه توزی که امروز روابط بین الملل را تشکیل میدهد اثر می گذارد، همچنین احساس افسردگی عدم امنیت ناشی از عدم تشویق به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امنیت یک نیاز مبرم برای بشر شناخته شده است و جزئی از صلح میباشد و در حالیکه منابع نظامی برای پاره ای کشورها و ملتهاست که برای از بین بردن استضعاف و دفاع از خود به کار</w:t>
      </w:r>
    </w:p>
    <w:p>
      <w:pPr>
        <w:pStyle w:val="BookText"/>
        <w:rPr/>
      </w:pPr>
      <w:r>
        <w:rPr>
          <w:rFonts w:ascii="IRNazanin" w:hAnsi="IRNazanin" w:eastAsia="IRNazanin"/>
          <w:color w:val="111111"/>
          <w:sz w:val="28"/>
          <w:sz w:val="28"/>
          <w:szCs w:val="28"/>
          <w:rtl w:val="true"/>
          <w:lang w:bidi="fa-IR"/>
        </w:rPr>
        <w:t>می برند و نیز باید میزان ذخیره سازی اسلحه خاصه سلاحهای هسته ای که تهدید بیشتری از وسایل محافظت آینده ملتها و بطور کلی بشر است مورد بررسی قرار گیرد</w:t>
      </w:r>
    </w:p>
    <w:p>
      <w:pPr>
        <w:pStyle w:val="BookText"/>
        <w:rPr/>
      </w:pPr>
      <w:r>
        <w:rPr>
          <w:rFonts w:eastAsia="Times New Roman" w:cs="Times New Roman" w:ascii="Times New Roman" w:hAnsi="Times New Roman"/>
          <w:color w:val="111111"/>
          <w:sz w:val="28"/>
          <w:szCs w:val="28"/>
          <w:lang w:val="en-US" w:bidi="en-US"/>
        </w:rPr>
        <w:t>13011</w:t>
      </w:r>
    </w:p>
    <w:p>
      <w:pPr>
        <w:pStyle w:val="BookText"/>
        <w:rPr/>
      </w:pPr>
      <w:r>
        <w:rPr>
          <w:rFonts w:ascii="IRNazanin" w:hAnsi="IRNazanin" w:eastAsia="IRNazanin"/>
          <w:color w:val="111111"/>
          <w:sz w:val="28"/>
          <w:sz w:val="28"/>
          <w:szCs w:val="28"/>
          <w:rtl w:val="true"/>
          <w:lang w:bidi="fa-IR"/>
        </w:rPr>
        <w:t>همان طور که در دهمین جلسه اختصاصی مجمع عمومی ملل متحد خلع سلاح مورد بحث</w:t>
      </w:r>
    </w:p>
    <w:p>
      <w:pPr>
        <w:pStyle w:val="BookText"/>
        <w:rPr/>
      </w:pPr>
      <w:r>
        <w:rPr>
          <w:rFonts w:ascii="IRNazanin" w:hAnsi="IRNazanin" w:eastAsia="IRNazanin"/>
          <w:color w:val="111111"/>
          <w:sz w:val="28"/>
          <w:sz w:val="28"/>
          <w:szCs w:val="28"/>
          <w:rtl w:val="true"/>
          <w:lang w:bidi="fa-IR"/>
        </w:rPr>
        <w:t>واقع شد، امنیت نیز از اهم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بیانیه جلسه مبین پایان دادن به وضع کنونی عدم کاربرد زور در روابط بین المللی و دسترسی به امنیت از طریق خلع سلاح به این معنا که با کاهش تدریجی و موثر میزان مهمات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،اینها کار جلسه که بوسیله مجمع عمومی به منظور دستیابی به هدف مزبور اختصاص یافته بود با مشکل انجام کار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13012</w:t>
      </w:r>
    </w:p>
    <w:p>
      <w:pPr>
        <w:pStyle w:val="BookText"/>
        <w:rPr/>
      </w:pPr>
      <w:r>
        <w:rPr>
          <w:rFonts w:ascii="IRNazanin" w:hAnsi="IRNazanin" w:eastAsia="IRNazanin"/>
          <w:color w:val="111111"/>
          <w:sz w:val="28"/>
          <w:sz w:val="28"/>
          <w:szCs w:val="28"/>
          <w:rtl w:val="true"/>
          <w:lang w:bidi="fa-IR"/>
        </w:rPr>
        <w:t>فوری ترین مسئله شناخت مسابقه تسلیحاتی برای به خدمت گرفتن منابع مادی و انسانی فراوان است و در همه کشورها سرمایه گذاری و هزینه نسبت به میزان رشد اقتصادی و رفاه و عدالت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بدون توجه به نیاز اساسی انجام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در تضاد با مسائل اقتصادی که یقیناً به تقویت فشار و رقابت که سیاست های تسلیحاتی سعی بر آن دارند کمک میکند در جستجوی فرصتی است که اگر انسان به انجام آن قادر باشد به فعالیتهای سودمندی در آینده منجر میشود</w:t>
      </w:r>
    </w:p>
    <w:p>
      <w:pPr>
        <w:pStyle w:val="BookText"/>
        <w:rPr/>
      </w:pPr>
      <w:r>
        <w:rPr>
          <w:rFonts w:eastAsia="Times New Roman" w:cs="Times New Roman" w:ascii="Times New Roman" w:hAnsi="Times New Roman"/>
          <w:color w:val="111111"/>
          <w:sz w:val="28"/>
          <w:szCs w:val="28"/>
          <w:lang w:val="en-US" w:bidi="en-US"/>
        </w:rPr>
        <w:t>13013</w:t>
      </w:r>
    </w:p>
    <w:p>
      <w:pPr>
        <w:pStyle w:val="BookText"/>
        <w:rPr/>
      </w:pPr>
      <w:r>
        <w:rPr>
          <w:rFonts w:ascii="IRNazanin" w:hAnsi="IRNazanin" w:eastAsia="IRNazanin"/>
          <w:color w:val="111111"/>
          <w:sz w:val="28"/>
          <w:sz w:val="28"/>
          <w:szCs w:val="28"/>
          <w:rtl w:val="true"/>
          <w:lang w:bidi="fa-IR"/>
        </w:rPr>
        <w:t>اگر نظریه های علمی و تکنولوژیکی، منابع مالی مواد خام و وسایل تولید که امروز بوسیله مسابقه تسلیحاتی برانگیخته و جذب میشوند می توانست مورد استفاده قرار گیرد، حتی در توسعه</w:t>
      </w:r>
    </w:p>
    <w:p>
      <w:pPr>
        <w:pStyle w:val="BookText"/>
        <w:rPr/>
      </w:pPr>
      <w:r>
        <w:rPr>
          <w:rFonts w:ascii="IRNazanin" w:hAnsi="IRNazanin" w:eastAsia="IRNazanin"/>
          <w:color w:val="111111"/>
          <w:sz w:val="28"/>
          <w:sz w:val="28"/>
          <w:szCs w:val="28"/>
          <w:rtl w:val="true"/>
          <w:lang w:bidi="fa-IR"/>
        </w:rPr>
        <w:t>اقتصادی و اجتماعی کشورهای فقیر برای کار سواد آموزی و پیشرفت بهداشت و غذا تبدیل آنها به چنان مصارفی فوائد موثری بر شرایط زندگی مردم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13014</w:t>
      </w:r>
    </w:p>
    <w:p>
      <w:pPr>
        <w:pStyle w:val="BookText"/>
        <w:rPr/>
      </w:pPr>
      <w:r>
        <w:rPr>
          <w:rFonts w:ascii="IRNazanin" w:hAnsi="IRNazanin" w:eastAsia="IRNazanin"/>
          <w:color w:val="111111"/>
          <w:sz w:val="28"/>
          <w:sz w:val="28"/>
          <w:szCs w:val="28"/>
          <w:rtl w:val="true"/>
          <w:lang w:bidi="fa-IR"/>
        </w:rPr>
        <w:t>علاوه بر آن، مسابقه تسلیحاتی به مقدار زیادی به روابط سلطه جویانه سیستمهای افزاری شکل</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کشورهای فروش اسلحه نیز فوائد اقتصادی کمتری به لحاظ هزینه دفاعی فراوان کسب</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13015</w:t>
      </w:r>
    </w:p>
    <w:p>
      <w:pPr>
        <w:pStyle w:val="BookText"/>
        <w:rPr/>
      </w:pPr>
      <w:r>
        <w:rPr>
          <w:rFonts w:ascii="IRNazanin" w:hAnsi="IRNazanin" w:eastAsia="IRNazanin"/>
          <w:color w:val="111111"/>
          <w:sz w:val="28"/>
          <w:sz w:val="28"/>
          <w:szCs w:val="28"/>
          <w:rtl w:val="true"/>
          <w:lang w:bidi="fa-IR"/>
        </w:rPr>
        <w:t>این کشورها تکنولوژی خود را از طریق آزمایشگاههای واسطه ای که در مناطق جنگی است</w:t>
      </w:r>
    </w:p>
    <w:p>
      <w:pPr>
        <w:pStyle w:val="BookText"/>
        <w:rPr/>
      </w:pPr>
      <w:r>
        <w:rPr>
          <w:rFonts w:ascii="IRNazanin" w:hAnsi="IRNazanin" w:eastAsia="IRNazanin"/>
          <w:color w:val="111111"/>
          <w:sz w:val="28"/>
          <w:sz w:val="28"/>
          <w:szCs w:val="28"/>
          <w:rtl w:val="true"/>
          <w:lang w:bidi="fa-IR"/>
        </w:rPr>
        <w:t>بهبود میبخشند مسابقه تسلیحاتی کم و بیش در سلاح هسته ای شیمیایی زیستی و در برابر قراردادها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تحمل کمبود و کاهش مطلق منابع مختص به نیازهای توسعه ای و توسعه اجتماعی از دیگر مسائل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13016</w:t>
      </w:r>
    </w:p>
    <w:p>
      <w:pPr>
        <w:pStyle w:val="BookText"/>
        <w:rPr/>
      </w:pPr>
      <w:r>
        <w:rPr>
          <w:rFonts w:ascii="IRNazanin" w:hAnsi="IRNazanin" w:eastAsia="IRNazanin"/>
          <w:color w:val="111111"/>
          <w:sz w:val="28"/>
          <w:sz w:val="28"/>
          <w:szCs w:val="28"/>
          <w:rtl w:val="true"/>
          <w:lang w:bidi="fa-IR"/>
        </w:rPr>
        <w:t>تسریع مسابقات تسلیحاتی بین قدرت های دارای سلاح هسته ای هماهنگ با مسابقات علمی و تکنولوژیکی در جهت اعتلای آن پیش میرود که انبار مهمات هسته ای تهدید وحشتناکی برای نژاد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 شده است که نیمی از دانشمندان و مهندسین در برخی کشورهای صنعتی صرفاً به تحقیقات لوازم نظامی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قابل رقابت با سوء تغذیه فقر زیاد و پایمال شدن حقوق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حقوق افراد و لزوم پایداری نابرابری ساخت اقتصاد بین المللی در امور داخلی دیگر کشورها اثر می گذارد، اشغال بیگانه و آپارتاید همیشه منابع و عوامل قوی و واقعی جنگ مسلحانه و بحران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المللی است تنها صلح پایدار صلح عادلانه ایست که بر اساس احترام به حقوق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p>
    <w:p>
      <w:pPr>
        <w:pStyle w:val="BookText"/>
        <w:rPr/>
      </w:pPr>
      <w:r>
        <w:rPr>
          <w:rFonts w:ascii="IRNazanin" w:hAnsi="IRNazanin" w:eastAsia="IRNazanin"/>
          <w:color w:val="111111"/>
          <w:sz w:val="28"/>
          <w:sz w:val="28"/>
          <w:szCs w:val="28"/>
          <w:rtl w:val="true"/>
          <w:lang w:bidi="fa-IR"/>
        </w:rPr>
        <w:t>آن یک صلح عادلانه به ایجاد انتظام برابر بین المللی که نسلهای آینده را از بلای جنگ حفظ کند</w:t>
      </w:r>
    </w:p>
    <w:p>
      <w:pPr>
        <w:pStyle w:val="BookText"/>
        <w:rPr/>
      </w:pP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13018</w:t>
      </w:r>
    </w:p>
    <w:p>
      <w:pPr>
        <w:pStyle w:val="BookText"/>
        <w:rPr/>
      </w:pPr>
      <w:r>
        <w:rPr>
          <w:rFonts w:ascii="IRNazanin" w:hAnsi="IRNazanin" w:eastAsia="IRNazanin"/>
          <w:color w:val="111111"/>
          <w:sz w:val="28"/>
          <w:sz w:val="28"/>
          <w:szCs w:val="28"/>
          <w:rtl w:val="true"/>
          <w:lang w:bidi="fa-IR"/>
        </w:rPr>
        <w:t>تجزیه و تحلیل عمیق از علل جنگ بیش از همیشه ضروری است به خصوص کاربرد علوم</w:t>
      </w:r>
    </w:p>
    <w:p>
      <w:pPr>
        <w:pStyle w:val="BookText"/>
        <w:rPr/>
      </w:pPr>
      <w:r>
        <w:rPr>
          <w:rFonts w:ascii="IRNazanin" w:hAnsi="IRNazanin" w:eastAsia="IRNazanin"/>
          <w:color w:val="111111"/>
          <w:sz w:val="28"/>
          <w:sz w:val="28"/>
          <w:szCs w:val="28"/>
          <w:rtl w:val="true"/>
          <w:lang w:bidi="fa-IR"/>
        </w:rPr>
        <w:t>اجتماعی و انسانی و تفکر فلسفی برای صلح و مطالعات فرهنگی از لوازم اولیه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13019</w:t>
      </w:r>
    </w:p>
    <w:p>
      <w:pPr>
        <w:pStyle w:val="BookText"/>
        <w:rPr/>
      </w:pPr>
      <w:r>
        <w:rPr>
          <w:rFonts w:ascii="IRNazanin" w:hAnsi="IRNazanin" w:eastAsia="IRNazanin"/>
          <w:color w:val="111111"/>
          <w:sz w:val="28"/>
          <w:sz w:val="28"/>
          <w:szCs w:val="28"/>
          <w:rtl w:val="true"/>
          <w:lang w:bidi="fa-IR"/>
        </w:rPr>
        <w:t xml:space="preserve">یکی از مهمترین اهداف یونسکو که در اساسنامه آن ،آمده اطمینان بخشیدن احترام به حقوق بشر است و نیز اصل تساوی حقوق و استقلال مردم در تصمیم گیری اموری است که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p>
    <w:p>
      <w:pPr>
        <w:pStyle w:val="BookText"/>
        <w:rPr/>
      </w:pPr>
      <w:r>
        <w:rPr>
          <w:rFonts w:ascii="IRNazanin" w:hAnsi="IRNazanin" w:eastAsia="IRNazanin"/>
          <w:color w:val="111111"/>
          <w:sz w:val="28"/>
          <w:sz w:val="28"/>
          <w:szCs w:val="28"/>
          <w:rtl w:val="true"/>
          <w:lang w:bidi="fa-IR"/>
        </w:rPr>
        <w:t>ملل متحد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13020</w:t>
      </w:r>
    </w:p>
    <w:p>
      <w:pPr>
        <w:pStyle w:val="BookText"/>
        <w:rPr/>
      </w:pPr>
      <w:r>
        <w:rPr>
          <w:rFonts w:ascii="IRNazanin" w:hAnsi="IRNazanin" w:eastAsia="IRNazanin"/>
          <w:color w:val="111111"/>
          <w:sz w:val="28"/>
          <w:sz w:val="28"/>
          <w:szCs w:val="28"/>
          <w:rtl w:val="true"/>
          <w:lang w:bidi="fa-IR"/>
        </w:rPr>
        <w:t>شیوه هایی که حامی حقوق افراد است دستخوش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آن مواردی است</w:t>
      </w:r>
    </w:p>
    <w:p>
      <w:pPr>
        <w:pStyle w:val="BookText"/>
        <w:rPr/>
      </w:pPr>
      <w:r>
        <w:rPr>
          <w:rFonts w:ascii="IRNazanin" w:hAnsi="IRNazanin" w:eastAsia="IRNazanin"/>
          <w:color w:val="111111"/>
          <w:sz w:val="28"/>
          <w:sz w:val="28"/>
          <w:szCs w:val="28"/>
          <w:rtl w:val="true"/>
          <w:lang w:bidi="fa-IR"/>
        </w:rPr>
        <w:t>که در آن قدرت سیاسی از سطح اجتماعی محلی به قدرت مرکزی تبدیل شده یا جائی که حقوق افراد قبیله به مالکیت شخصی در آمده اند و یا آنجا که روابط اجتماعی به روابط فامیلی و یا خانواده</w:t>
      </w:r>
    </w:p>
    <w:p>
      <w:pPr>
        <w:pStyle w:val="BookText"/>
        <w:rPr/>
      </w:pPr>
      <w:r>
        <w:rPr>
          <w:rFonts w:ascii="IRNazanin" w:hAnsi="IRNazanin" w:eastAsia="IRNazanin"/>
          <w:color w:val="111111"/>
          <w:sz w:val="28"/>
          <w:sz w:val="28"/>
          <w:szCs w:val="28"/>
          <w:rtl w:val="true"/>
          <w:lang w:bidi="fa-IR"/>
        </w:rPr>
        <w:t>هسته ای بدل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13021</w:t>
      </w:r>
    </w:p>
    <w:p>
      <w:pPr>
        <w:pStyle w:val="BookText"/>
        <w:rPr/>
      </w:pPr>
      <w:r>
        <w:rPr>
          <w:rFonts w:ascii="IRNazanin" w:hAnsi="IRNazanin" w:eastAsia="IRNazanin"/>
          <w:color w:val="111111"/>
          <w:sz w:val="28"/>
          <w:sz w:val="28"/>
          <w:szCs w:val="28"/>
          <w:rtl w:val="true"/>
          <w:lang w:bidi="fa-IR"/>
        </w:rPr>
        <w:t>پیچیدگی های ساختار اقتصادی برخی کشورها تواتر قبول اقتصاد پولی سازماندهی کشورهای مدرن و تقاضاهای صنعتی و کشاورزی مدرن کمکی به فرمول بندی دوباره و نیازهای مربوط به حقوق بشر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مساعی علیه تسلط استعماری و کمک به تفاهم روابط نزدیک بین حقوق افراد و</w:t>
      </w:r>
    </w:p>
    <w:p>
      <w:pPr>
        <w:pStyle w:val="BookText"/>
        <w:rPr/>
      </w:pPr>
      <w:r>
        <w:rPr>
          <w:rFonts w:ascii="IRNazanin" w:hAnsi="IRNazanin" w:eastAsia="IRNazanin"/>
          <w:color w:val="111111"/>
          <w:sz w:val="28"/>
          <w:sz w:val="28"/>
          <w:szCs w:val="28"/>
          <w:rtl w:val="true"/>
          <w:lang w:bidi="fa-IR"/>
        </w:rPr>
        <w:t>حقوق و وظایف اجتماعات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13022</w:t>
      </w:r>
    </w:p>
    <w:p>
      <w:pPr>
        <w:pStyle w:val="BookText"/>
        <w:rPr/>
      </w:pPr>
      <w:r>
        <w:rPr>
          <w:rFonts w:ascii="IRNazanin" w:hAnsi="IRNazanin" w:eastAsia="IRNazanin"/>
          <w:color w:val="111111"/>
          <w:sz w:val="28"/>
          <w:sz w:val="28"/>
          <w:szCs w:val="28"/>
          <w:rtl w:val="true"/>
          <w:lang w:bidi="fa-IR"/>
        </w:rPr>
        <w:t>اعلامیه جهانی حقوق بشر در رابطه با حقوقهایی میباشد که مدعی آنهاست، تبیین سیستماتیک حقوق اولیه بشر که باید سالم بماند بوسیله جوامع مختلف بشری تعاریف متفاوتی شده است قبل از آنکه کشوری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چندگانگی فرهنگ ها به سنت ها و اعمال جوامعی</w:t>
      </w:r>
    </w:p>
    <w:p>
      <w:pPr>
        <w:pStyle w:val="BookText"/>
        <w:rPr/>
      </w:pPr>
      <w:r>
        <w:rPr>
          <w:rFonts w:ascii="IRNazanin" w:hAnsi="IRNazanin" w:eastAsia="IRNazanin"/>
          <w:color w:val="111111"/>
          <w:sz w:val="28"/>
          <w:sz w:val="28"/>
          <w:szCs w:val="28"/>
          <w:rtl w:val="true"/>
          <w:lang w:bidi="fa-IR"/>
        </w:rPr>
        <w:t>که مردمانشان را از لحاظ حقوق اولیه بشر تضمین میکنند؛ تمایز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13023</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مردم همه نقاط دنیا خواهان حق تعیین سرنوشت خود هستند، دسترسی واقعی به آموزش علوم و بیان جنبه های مختلف ،فرهنگی، اطلاعات از منابع و اشکال </w:t>
      </w:r>
    </w:p>
    <w:p>
      <w:pPr>
        <w:pStyle w:val="BookText"/>
        <w:rPr/>
      </w:pPr>
      <w:r>
        <w:rPr>
          <w:rFonts w:ascii="IRNazanin" w:hAnsi="IRNazanin" w:eastAsia="IRNazanin"/>
          <w:color w:val="111111"/>
          <w:sz w:val="28"/>
          <w:sz w:val="28"/>
          <w:szCs w:val="28"/>
          <w:rtl w:val="true"/>
          <w:lang w:bidi="fa-IR"/>
        </w:rPr>
        <w:t>گوناگون کنترل ،اقتصادی، سیاسی و فرهنگی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مردم باید بدانند که حقوق بشر و حقوق</w:t>
      </w:r>
    </w:p>
    <w:p>
      <w:pPr>
        <w:pStyle w:val="BookText"/>
        <w:rPr/>
      </w:pPr>
      <w:r>
        <w:rPr>
          <w:rFonts w:ascii="IRNazanin" w:hAnsi="IRNazanin" w:eastAsia="IRNazanin"/>
          <w:color w:val="111111"/>
          <w:sz w:val="28"/>
          <w:sz w:val="28"/>
          <w:szCs w:val="28"/>
          <w:rtl w:val="true"/>
          <w:lang w:bidi="fa-IR"/>
        </w:rPr>
        <w:t>ملتها همواره مورد تجاوز قرار میگیرد بدتر از همه معمولترین شکل تجاوز حقوق بشر شکنجه</w:t>
      </w:r>
    </w:p>
    <w:p>
      <w:pPr>
        <w:pStyle w:val="BookText"/>
        <w:rPr/>
      </w:pPr>
      <w:r>
        <w:rPr>
          <w:rFonts w:ascii="IRNazanin" w:hAnsi="IRNazanin" w:eastAsia="IRNazanin"/>
          <w:color w:val="111111"/>
          <w:sz w:val="28"/>
          <w:sz w:val="28"/>
          <w:szCs w:val="28"/>
          <w:rtl w:val="true"/>
          <w:lang w:bidi="fa-IR"/>
        </w:rPr>
        <w:t>است که بسیار متداول بوده و نقض آشکاری به شخصیت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13024</w:t>
      </w:r>
    </w:p>
    <w:p>
      <w:pPr>
        <w:pStyle w:val="BookText"/>
        <w:rPr/>
      </w:pPr>
      <w:r>
        <w:rPr>
          <w:rFonts w:ascii="IRNazanin" w:hAnsi="IRNazanin" w:eastAsia="IRNazanin"/>
          <w:color w:val="111111"/>
          <w:sz w:val="28"/>
          <w:sz w:val="28"/>
          <w:szCs w:val="28"/>
          <w:rtl w:val="true"/>
          <w:lang w:bidi="fa-IR"/>
        </w:rPr>
        <w:t>احترام واقعی به حقوق بشر یکی از امور اصلی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اسناد و ارتباط</w:t>
      </w:r>
    </w:p>
    <w:p>
      <w:pPr>
        <w:pStyle w:val="BookText"/>
        <w:rPr/>
      </w:pPr>
      <w:r>
        <w:rPr>
          <w:rFonts w:ascii="IRNazanin" w:hAnsi="IRNazanin" w:eastAsia="IRNazanin"/>
          <w:color w:val="111111"/>
          <w:sz w:val="28"/>
          <w:sz w:val="28"/>
          <w:szCs w:val="28"/>
          <w:rtl w:val="true"/>
          <w:lang w:bidi="fa-IR"/>
        </w:rPr>
        <w:t>بین حقوق فردی و حقوق ملتها برای یونسکو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شخصیت انسان</w:t>
      </w:r>
    </w:p>
    <w:p>
      <w:pPr>
        <w:pStyle w:val="BookText"/>
        <w:rPr/>
      </w:pPr>
      <w:r>
        <w:rPr>
          <w:rFonts w:ascii="IRNazanin" w:hAnsi="IRNazanin" w:eastAsia="IRNazanin"/>
          <w:color w:val="111111"/>
          <w:sz w:val="28"/>
          <w:sz w:val="28"/>
          <w:szCs w:val="28"/>
          <w:rtl w:val="true"/>
          <w:lang w:bidi="fa-IR"/>
        </w:rPr>
        <w:t>احترام به تساوی و آزادیهای مردم و ملتها تنها زمانی بطور واقعی کسب میشود که افراد به حقوق</w:t>
      </w:r>
    </w:p>
    <w:p>
      <w:pPr>
        <w:pStyle w:val="BookText"/>
        <w:rPr/>
      </w:pPr>
      <w:r>
        <w:rPr>
          <w:rFonts w:ascii="IRNazanin" w:hAnsi="IRNazanin" w:eastAsia="IRNazanin"/>
          <w:color w:val="111111"/>
          <w:sz w:val="28"/>
          <w:sz w:val="28"/>
          <w:szCs w:val="28"/>
          <w:rtl w:val="true"/>
          <w:lang w:bidi="fa-IR"/>
        </w:rPr>
        <w:t>خود آشنا باشند احترام به حقوق افراد که شامل حقوق اجتماعی و اقتصادی است لازمه دولت برای</w:t>
      </w:r>
    </w:p>
    <w:p>
      <w:pPr>
        <w:pStyle w:val="BookText"/>
        <w:rPr/>
      </w:pPr>
      <w:r>
        <w:rPr>
          <w:rFonts w:ascii="IRNazanin" w:hAnsi="IRNazanin" w:eastAsia="IRNazanin"/>
          <w:color w:val="111111"/>
          <w:sz w:val="28"/>
          <w:sz w:val="28"/>
          <w:szCs w:val="28"/>
          <w:rtl w:val="true"/>
          <w:lang w:bidi="fa-IR"/>
        </w:rPr>
        <w:t>قبول این مهم است</w:t>
      </w:r>
    </w:p>
    <w:p>
      <w:pPr>
        <w:pStyle w:val="BookText"/>
        <w:rPr/>
      </w:pPr>
      <w:r>
        <w:rPr>
          <w:rFonts w:eastAsia="Times New Roman" w:cs="Times New Roman" w:ascii="Times New Roman" w:hAnsi="Times New Roman"/>
          <w:color w:val="111111"/>
          <w:sz w:val="28"/>
          <w:szCs w:val="28"/>
          <w:lang w:val="en-US" w:bidi="en-US"/>
        </w:rPr>
        <w:t>13025</w:t>
      </w:r>
    </w:p>
    <w:p>
      <w:pPr>
        <w:pStyle w:val="BookText"/>
        <w:rPr/>
      </w:pPr>
      <w:r>
        <w:rPr>
          <w:rFonts w:ascii="IRNazanin" w:hAnsi="IRNazanin" w:eastAsia="IRNazanin"/>
          <w:color w:val="111111"/>
          <w:sz w:val="28"/>
          <w:sz w:val="28"/>
          <w:szCs w:val="28"/>
          <w:rtl w:val="true"/>
          <w:lang w:bidi="fa-IR"/>
        </w:rPr>
        <w:t>کار تجزیه و تحلیل جنبههای مختلف حقوق ،فرهنگی روابط بین فرهنگ و زبان و روابط درونی بین حقوق ،سیاسی فرهنگی و اقتصادی هم در داخل یک کشور و هم در میان کشورها باید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حقوق تعیین سرنوشت افکار سایر حقوق بشر و آزادیهای اولیه انسان را بدنبال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13026</w:t>
      </w:r>
    </w:p>
    <w:p>
      <w:pPr>
        <w:pStyle w:val="BookText"/>
        <w:rPr/>
      </w:pPr>
      <w:r>
        <w:rPr>
          <w:rFonts w:ascii="IRNazanin" w:hAnsi="IRNazanin" w:eastAsia="IRNazanin"/>
          <w:color w:val="111111"/>
          <w:sz w:val="28"/>
          <w:sz w:val="28"/>
          <w:szCs w:val="28"/>
          <w:rtl w:val="true"/>
          <w:lang w:bidi="fa-IR"/>
        </w:rPr>
        <w:t>حق استقلال و حق تعیین سرنوشت مردم مفاهیم تازه ای نیستند گسستن یوغ استعماری و کسب حق حاکميت کليه ملتها علائم محض کاربرد جهانی آن نوع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روابط نزدیک و</w:t>
      </w:r>
    </w:p>
    <w:p>
      <w:pPr>
        <w:pStyle w:val="BookText"/>
        <w:rPr/>
      </w:pPr>
      <w:r>
        <w:rPr>
          <w:rFonts w:ascii="IRNazanin" w:hAnsi="IRNazanin" w:eastAsia="IRNazanin"/>
          <w:color w:val="111111"/>
          <w:sz w:val="28"/>
          <w:sz w:val="28"/>
          <w:szCs w:val="28"/>
          <w:rtl w:val="true"/>
          <w:lang w:bidi="fa-IR"/>
        </w:rPr>
        <w:t>روزافزونی که بین دولتها توسعه یافته با نابرابری منابع و نابرابری تجهیزات زمینه مذاکرات و</w:t>
      </w:r>
    </w:p>
    <w:p>
      <w:pPr>
        <w:pStyle w:val="BookText"/>
        <w:rPr/>
      </w:pPr>
      <w:r>
        <w:rPr>
          <w:rFonts w:ascii="IRNazanin" w:hAnsi="IRNazanin" w:eastAsia="IRNazanin"/>
          <w:color w:val="111111"/>
          <w:sz w:val="28"/>
          <w:sz w:val="28"/>
          <w:szCs w:val="28"/>
          <w:rtl w:val="true"/>
          <w:lang w:bidi="fa-IR"/>
        </w:rPr>
        <w:t>همکاری را ملزم به مقدماتی کرده است که نه فقط در موارد قانونی و سیاسی، بلکه در موارد اقتصادی و اجتماعی و فرهنگی است و برای برخورداری واقعی همه مردم از استقلال واقعی به</w:t>
      </w:r>
    </w:p>
    <w:p>
      <w:pPr>
        <w:pStyle w:val="BookText"/>
        <w:rPr/>
      </w:pPr>
      <w:r>
        <w:rPr>
          <w:rFonts w:ascii="IRNazanin" w:hAnsi="IRNazanin" w:eastAsia="IRNazanin"/>
          <w:color w:val="111111"/>
          <w:sz w:val="28"/>
          <w:sz w:val="28"/>
          <w:szCs w:val="28"/>
          <w:rtl w:val="true"/>
          <w:lang w:bidi="fa-IR"/>
        </w:rPr>
        <w:t>عبارت دیگر حق تعیین آینده و سرنوشت خود مطابق میل و خواسته خودشان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13027</w:t>
      </w:r>
    </w:p>
    <w:p>
      <w:pPr>
        <w:pStyle w:val="BookText"/>
        <w:rPr/>
      </w:pPr>
      <w:r>
        <w:rPr>
          <w:rFonts w:ascii="IRNazanin" w:hAnsi="IRNazanin" w:eastAsia="IRNazanin"/>
          <w:color w:val="111111"/>
          <w:sz w:val="28"/>
          <w:sz w:val="28"/>
          <w:szCs w:val="28"/>
          <w:rtl w:val="true"/>
          <w:lang w:bidi="fa-IR"/>
        </w:rPr>
        <w:t>بیان نظریه حق صلح برای ملتها اقوام و افراد نه فقط نیازهای اولیه حیات و امنیت را</w:t>
      </w:r>
    </w:p>
    <w:p>
      <w:pPr>
        <w:pStyle w:val="BookText"/>
        <w:rPr/>
      </w:pPr>
      <w:r>
        <w:rPr>
          <w:rFonts w:ascii="IRNazanin" w:hAnsi="IRNazanin" w:eastAsia="IRNazanin"/>
          <w:color w:val="111111"/>
          <w:sz w:val="28"/>
          <w:sz w:val="28"/>
          <w:szCs w:val="28"/>
          <w:rtl w:val="true"/>
          <w:lang w:bidi="fa-IR"/>
        </w:rPr>
        <w:t>بر می انگیزد، بلکه خواسته های قانونی هر جامعه را در شرکت کامل و آزاد در برابر کشورها و نظام</w:t>
      </w:r>
    </w:p>
    <w:p>
      <w:pPr>
        <w:pStyle w:val="BookText"/>
        <w:rPr/>
      </w:pPr>
      <w:r>
        <w:rPr>
          <w:rFonts w:ascii="IRNazanin" w:hAnsi="IRNazanin" w:eastAsia="IRNazanin"/>
          <w:color w:val="111111"/>
          <w:sz w:val="28"/>
          <w:sz w:val="28"/>
          <w:szCs w:val="28"/>
          <w:rtl w:val="true"/>
          <w:lang w:bidi="fa-IR"/>
        </w:rPr>
        <w:t>رضایتبخش جهانی را نیز به همراه دارد این به معنی قبول اصل دو طرفه و مستقلی است که به عنوان</w:t>
      </w:r>
    </w:p>
    <w:p>
      <w:pPr>
        <w:pStyle w:val="BookText"/>
        <w:rPr/>
      </w:pPr>
      <w:r>
        <w:rPr>
          <w:rFonts w:ascii="IRNazanin" w:hAnsi="IRNazanin" w:eastAsia="IRNazanin"/>
          <w:color w:val="111111"/>
          <w:sz w:val="28"/>
          <w:sz w:val="28"/>
          <w:szCs w:val="28"/>
          <w:rtl w:val="true"/>
          <w:lang w:bidi="fa-IR"/>
        </w:rPr>
        <w:t>اساس حق هر ملتی برای قبول خود و نیروی مستقل و محدودیت حقوق خود در رابطه با حقوق سایر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ملل میباشد </w:t>
      </w:r>
    </w:p>
    <w:p>
      <w:pPr>
        <w:pStyle w:val="BookText"/>
        <w:rPr/>
      </w:pPr>
      <w:r>
        <w:rPr>
          <w:rFonts w:eastAsia="Times New Roman" w:cs="Times New Roman" w:ascii="Times New Roman" w:hAnsi="Times New Roman"/>
          <w:color w:val="111111"/>
          <w:sz w:val="28"/>
          <w:szCs w:val="28"/>
          <w:lang w:val="en-US" w:bidi="en-US"/>
        </w:rPr>
        <w:t>13028</w:t>
      </w:r>
    </w:p>
    <w:p>
      <w:pPr>
        <w:pStyle w:val="BookText"/>
        <w:rPr/>
      </w:pPr>
      <w:r>
        <w:rPr>
          <w:rFonts w:ascii="IRNazanin" w:hAnsi="IRNazanin" w:eastAsia="IRNazanin"/>
          <w:color w:val="111111"/>
          <w:sz w:val="28"/>
          <w:sz w:val="28"/>
          <w:szCs w:val="28"/>
          <w:rtl w:val="true"/>
          <w:lang w:bidi="fa-IR"/>
        </w:rPr>
        <w:t>علاوه بر این پیچیدگی روابط اجتماعی و مجموعه راههای طبیعی غیرقابل اجتناب توسعه و لوازم آن بهره وری از منابع طبیعی حفاظت از محیط و امور مربوط به آن توجه به افراد را به عنوان موضوع و استفاده نهایی از این حقوق میداند که در گروههای اجتماعی شخص به آن وابسته است و در آن حق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در جهت منافع مردم یک جامعه باشد، بلکه رد</w:t>
      </w:r>
    </w:p>
    <w:p>
      <w:pPr>
        <w:pStyle w:val="BookText"/>
        <w:rPr/>
      </w:pPr>
      <w:r>
        <w:rPr>
          <w:rFonts w:ascii="IRNazanin" w:hAnsi="IRNazanin" w:eastAsia="IRNazanin"/>
          <w:color w:val="111111"/>
          <w:sz w:val="28"/>
          <w:sz w:val="28"/>
          <w:szCs w:val="28"/>
          <w:rtl w:val="true"/>
          <w:lang w:bidi="fa-IR"/>
        </w:rPr>
        <w:t>استضعاف حقوقی و آزادی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13029</w:t>
      </w:r>
    </w:p>
    <w:p>
      <w:pPr>
        <w:pStyle w:val="BookText"/>
        <w:rPr/>
      </w:pPr>
      <w:r>
        <w:rPr>
          <w:rFonts w:ascii="IRNazanin" w:hAnsi="IRNazanin" w:eastAsia="IRNazanin"/>
          <w:color w:val="111111"/>
          <w:sz w:val="28"/>
          <w:sz w:val="28"/>
          <w:szCs w:val="28"/>
          <w:rtl w:val="true"/>
          <w:lang w:bidi="fa-IR"/>
        </w:rPr>
        <w:t>هر چند روند شناخت حق توسعه امروز معمول است که در تجزیه و تحلیل نهایی به نفع بشر می باشد فقط در سطح اجتماعات و به ویژه اجتماعات ملی که اثر این اصل تحقق می یابد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13030</w:t>
      </w:r>
    </w:p>
    <w:p>
      <w:pPr>
        <w:pStyle w:val="BookText"/>
        <w:rPr/>
      </w:pPr>
      <w:r>
        <w:rPr>
          <w:rFonts w:ascii="IRNazanin" w:hAnsi="IRNazanin" w:eastAsia="IRNazanin"/>
          <w:color w:val="111111"/>
          <w:sz w:val="28"/>
          <w:sz w:val="28"/>
          <w:szCs w:val="28"/>
          <w:rtl w:val="true"/>
          <w:lang w:bidi="fa-IR"/>
        </w:rPr>
        <w:t>در نهایت شناخت حقوق هر ملتی در حراست و رشد کامل شخصیت آن و حق تعیین سرنوشت با انتخاب آزاد مردم به آگاهی همگانی از اهمیت حیاتی هویت جمعی ابعاد فرهنگی و کاملاً روشن نیاز به حفظ ارزشهای اولیه هر فرهنگ کمک شایانی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مانند دیگر زمینه ها، یونسکو پیشگام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سئوالی حق فرد به آزادی و شرکت بلامانع در انتخاب ،فرهنگش این ایده ناشی از حق مردم در نگهداری ارزیابی و توسعه فرهنگ خود است، که به عنوان پویایی و توسعه فرهنگ که در حقوق بشر و شرایط آن برای صلح دارای جایگاه</w:t>
      </w:r>
    </w:p>
    <w:p>
      <w:pPr>
        <w:pStyle w:val="BookText"/>
        <w:rPr/>
      </w:pPr>
      <w:r>
        <w:rPr>
          <w:rFonts w:ascii="IRNazanin" w:hAnsi="IRNazanin" w:eastAsia="IRNazanin"/>
          <w:color w:val="111111"/>
          <w:sz w:val="28"/>
          <w:sz w:val="28"/>
          <w:szCs w:val="28"/>
          <w:rtl w:val="true"/>
          <w:lang w:bidi="fa-IR"/>
        </w:rPr>
        <w:t>با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همانطور که معلوم شد احتمالاً برای اولین بار بدون حفظ مبداء عصر ما ارزشهای فرهنگهای مختلف ذخیره ای را تشکیل میدهند که متعلق به همه انسانها، و رهنمودهایی برای هدایت آینده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مدتها قبل توسط یونسکو شناخته شده بود و در کمال وضوح در اعلامیه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همکاری فرهنگی بین المللی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تفاهم بین المللی که بر اساس توسعه بلامانع ارتباطات بین افراد و خلقهاست، دامنه تمام فعالیتها و نهایت ترقی را بر مبنای دانش هماهنگ و ارزیابی ارزشهای فرهنگی، بیش از همیشه به عنوان اساس ضروری حق تعیین سرنوشت و در صلح زندگی کردن همه ملت ها و نمایاندن عوامل </w:t>
      </w:r>
    </w:p>
    <w:p>
      <w:pPr>
        <w:pStyle w:val="BookText"/>
        <w:rPr/>
      </w:pPr>
      <w:r>
        <w:rPr>
          <w:rFonts w:ascii="IRNazanin" w:hAnsi="IRNazanin" w:eastAsia="IRNazanin"/>
          <w:color w:val="111111"/>
          <w:sz w:val="28"/>
          <w:sz w:val="28"/>
          <w:szCs w:val="28"/>
          <w:rtl w:val="true"/>
          <w:lang w:bidi="fa-IR"/>
        </w:rPr>
        <w:t>تهديد انشعاب و سوء تفاهم برای برقراری روابط مناسب در جهت اعتماد و همکاری همه ملت هایی</w:t>
      </w:r>
    </w:p>
    <w:p>
      <w:pPr>
        <w:pStyle w:val="BookText"/>
        <w:rPr/>
      </w:pPr>
      <w:r>
        <w:rPr>
          <w:rFonts w:ascii="IRNazanin" w:hAnsi="IRNazanin" w:eastAsia="IRNazanin"/>
          <w:color w:val="111111"/>
          <w:sz w:val="28"/>
          <w:sz w:val="28"/>
          <w:szCs w:val="28"/>
          <w:rtl w:val="true"/>
          <w:lang w:bidi="fa-IR"/>
        </w:rPr>
        <w:t>که به تایید و توسعه شخصیتهای مربوط به خود پای 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13033</w:t>
      </w:r>
    </w:p>
    <w:p>
      <w:pPr>
        <w:pStyle w:val="BookText"/>
        <w:rPr/>
      </w:pPr>
      <w:r>
        <w:rPr>
          <w:rFonts w:ascii="IRNazanin" w:hAnsi="IRNazanin" w:eastAsia="IRNazanin"/>
          <w:color w:val="111111"/>
          <w:sz w:val="28"/>
          <w:sz w:val="28"/>
          <w:szCs w:val="28"/>
          <w:rtl w:val="true"/>
          <w:lang w:bidi="fa-IR"/>
        </w:rPr>
        <w:t xml:space="preserve">وضع پناهندگی در بعد مسئله بین المللی و مسائلی که ناشی از کثرت پناهندگان است که این میزان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حل آن بسیار مشکل است، امروزه این مشکل بیشتر به کشورهایی که کمبود سازمان دارند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مساعی جداگانه ای که از طریق دبیر خانه کمیسیون عالی ملل متحد برای پناهندگان و دیگر آژانسهای دولتی و غیر دولتی بین المللی میشود کثرت پناهندگان آن سبب مشکلات مادی و انسانی بزرگی برای کشور میزبان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13034</w:t>
      </w:r>
    </w:p>
    <w:p>
      <w:pPr>
        <w:pStyle w:val="BookText"/>
        <w:rPr/>
      </w:pPr>
      <w:r>
        <w:rPr>
          <w:rFonts w:ascii="IRNazanin" w:hAnsi="IRNazanin" w:eastAsia="IRNazanin"/>
          <w:color w:val="111111"/>
          <w:sz w:val="28"/>
          <w:sz w:val="28"/>
          <w:szCs w:val="28"/>
          <w:rtl w:val="true"/>
          <w:lang w:bidi="fa-IR"/>
        </w:rPr>
        <w:t>مسائل دوره ای اقتصادی امروز رشد بیکاری در اغلب کشورها وضع روبه زوال اقتصاد جهان و تفاوت در حال افزایش مناطق بین کشورها و در داخل آن به تجسس متحدی برای اقدامات برابر و</w:t>
      </w:r>
    </w:p>
    <w:p>
      <w:pPr>
        <w:pStyle w:val="BookText"/>
        <w:rPr/>
      </w:pPr>
      <w:r>
        <w:rPr>
          <w:rFonts w:ascii="IRNazanin" w:hAnsi="IRNazanin" w:eastAsia="IRNazanin"/>
          <w:color w:val="111111"/>
          <w:sz w:val="28"/>
          <w:sz w:val="28"/>
          <w:szCs w:val="28"/>
          <w:rtl w:val="true"/>
          <w:lang w:bidi="fa-IR"/>
        </w:rPr>
        <w:t>متناسب با این تلاش سیاسی و انسانی رهنمون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13035</w:t>
      </w:r>
    </w:p>
    <w:p>
      <w:pPr>
        <w:pStyle w:val="BookText"/>
        <w:rPr/>
      </w:pPr>
      <w:r>
        <w:rPr>
          <w:rFonts w:ascii="IRNazanin" w:hAnsi="IRNazanin" w:eastAsia="IRNazanin"/>
          <w:color w:val="111111"/>
          <w:sz w:val="28"/>
          <w:sz w:val="28"/>
          <w:szCs w:val="28"/>
          <w:rtl w:val="true"/>
          <w:lang w:bidi="fa-IR"/>
        </w:rPr>
        <w:t>اجتماع بین المللی اهمیت عملی را به عمل واقعی و موثر حقوق برخی گروه ها که از لحاظ اجتماعی محروم و به زمان خاص طبقه بندی تعلق دارد میدهد حق کودک، تنها دسترسی به آموزش، بهداشت و خدمات اجتماعی نبوده بلکه عدم استثمار در هر 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به ویژه آنها که متعلق به طبقه محروم و گروههای قومی محکوم به تبعیض اند با بحران اقتصادی چه به شکل بیکاری و چه از لحاظ اختلاف خدمات اجتماعی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برای بزرگترها که بیشتر در معرض این مسائل قرار می گیرند مصداق می یابد که این در کشورهای غیر صنعتی، با تکامل آن جوامع به خصوص تاثیری که در ساخت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سنی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خانوادگی خانواده هسته ای جغرافیایی و نقش کاذب اجتماعی و اقتصادی میگذارد به مراتب</w:t>
      </w:r>
    </w:p>
    <w:p>
      <w:pPr>
        <w:pStyle w:val="BookText"/>
        <w:rPr/>
      </w:pP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13036</w:t>
      </w:r>
    </w:p>
    <w:p>
      <w:pPr>
        <w:pStyle w:val="BookText"/>
        <w:rPr/>
      </w:pPr>
      <w:r>
        <w:rPr>
          <w:rFonts w:ascii="IRNazanin" w:hAnsi="IRNazanin" w:eastAsia="IRNazanin"/>
          <w:color w:val="111111"/>
          <w:sz w:val="28"/>
          <w:sz w:val="28"/>
          <w:szCs w:val="28"/>
          <w:rtl w:val="true"/>
          <w:lang w:bidi="fa-IR"/>
        </w:rPr>
        <w:t xml:space="preserve">معلولین جسمی و فکری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 شد، گروه دیگری را تشکیل میدهند که از حقوق اولیه خود برخوردار نمیشوند بسیج قابل ملاحظه معلولین اجتماع بین المللی را بر آن داشته است که نسبت به رعایت حقوق آنان نظر عمومی مردم جهان را متوجه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حقوق بشر در معیار خاص از قبیل روستایی یا شهری ممکن است مسائلی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حقوق بشر در مناطق روستایی ممکن است نوعاً تحت تاثیر اشکال مالکیت زمین و وسایل</w:t>
      </w:r>
    </w:p>
    <w:p>
      <w:pPr>
        <w:pStyle w:val="BookText"/>
        <w:rPr/>
      </w:pPr>
      <w:r>
        <w:rPr>
          <w:rFonts w:ascii="IRNazanin" w:hAnsi="IRNazanin" w:eastAsia="IRNazanin"/>
          <w:color w:val="111111"/>
          <w:sz w:val="28"/>
          <w:sz w:val="28"/>
          <w:szCs w:val="28"/>
          <w:rtl w:val="true"/>
          <w:lang w:bidi="fa-IR"/>
        </w:rPr>
        <w:t>نقلیه و یا کاربرد وسایل صنعتی کشاورزی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13038</w:t>
      </w:r>
    </w:p>
    <w:p>
      <w:pPr>
        <w:pStyle w:val="BookText"/>
        <w:rPr/>
      </w:pPr>
      <w:r>
        <w:rPr>
          <w:rFonts w:ascii="IRNazanin" w:hAnsi="IRNazanin" w:eastAsia="IRNazanin"/>
          <w:color w:val="111111"/>
          <w:sz w:val="28"/>
          <w:sz w:val="28"/>
          <w:szCs w:val="28"/>
          <w:rtl w:val="true"/>
          <w:lang w:bidi="fa-IR"/>
        </w:rPr>
        <w:t>براساس تبعيض جنس آگاهی اجتماع بین المللی از وضع زنان و کوششهایی که با برنامه جهانی کار برای ملل متحد در یک دهه برای زنان در نظر گرفته شده، کمترین ترقی در وضع اکثر زنان جهان به خصوص در مناطق روستایی داده نشده است ،بیسوادی بیکاری و فقر بیشتر روی دوش زنان سنگینی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 مشکل اساسی مبارزه با تبعیض بین زنان پیچیدگی عواملی است که به این تبعیضها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حتی موقعی که تغییر شکل ساختاری و نهادی انجام میشود لزوماً به تغییر</w:t>
      </w:r>
    </w:p>
    <w:p>
      <w:pPr>
        <w:pStyle w:val="BookText"/>
        <w:rPr/>
      </w:pPr>
      <w:r>
        <w:rPr>
          <w:rFonts w:ascii="IRNazanin" w:hAnsi="IRNazanin" w:eastAsia="IRNazanin"/>
          <w:color w:val="111111"/>
          <w:sz w:val="28"/>
          <w:sz w:val="28"/>
          <w:szCs w:val="28"/>
          <w:rtl w:val="true"/>
          <w:lang w:bidi="fa-IR"/>
        </w:rPr>
        <w:t>روابط بین مردان و زنان رهنمون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13039</w:t>
      </w:r>
    </w:p>
    <w:p>
      <w:pPr>
        <w:pStyle w:val="BookText"/>
        <w:rPr/>
      </w:pPr>
      <w:r>
        <w:rPr>
          <w:rFonts w:ascii="IRNazanin" w:hAnsi="IRNazanin" w:eastAsia="IRNazanin"/>
          <w:color w:val="111111"/>
          <w:sz w:val="28"/>
          <w:sz w:val="28"/>
          <w:szCs w:val="28"/>
          <w:rtl w:val="true"/>
          <w:lang w:bidi="fa-IR"/>
        </w:rPr>
        <w:t>استراتژی عمل</w:t>
      </w:r>
    </w:p>
    <w:p>
      <w:pPr>
        <w:pStyle w:val="BookText"/>
        <w:rPr/>
      </w:pPr>
      <w:r>
        <w:rPr>
          <w:rFonts w:ascii="IRNazanin" w:hAnsi="IRNazanin" w:eastAsia="IRNazanin"/>
          <w:color w:val="111111"/>
          <w:sz w:val="28"/>
          <w:sz w:val="28"/>
          <w:szCs w:val="28"/>
          <w:rtl w:val="true"/>
          <w:lang w:bidi="fa-IR"/>
        </w:rPr>
        <w:t>ارتقاء صلح و تفاهم بین المللی کسب آزادی بوسیله مردم و واقعیت بخشیدن به حقوق بشر وظایف یک استراتژی است که باید ایجاد شود تا یک ارتباط همگانی برای تشویق اهداف و تفاهم دو جانبه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صلح و حقوق بشر باید در همه سطح و در پاسخ به انواع خاص</w:t>
      </w:r>
    </w:p>
    <w:p>
      <w:pPr>
        <w:pStyle w:val="BookText"/>
        <w:rPr/>
      </w:pPr>
      <w:r>
        <w:rPr>
          <w:rFonts w:ascii="IRNazanin" w:hAnsi="IRNazanin" w:eastAsia="IRNazanin"/>
          <w:color w:val="111111"/>
          <w:sz w:val="28"/>
          <w:sz w:val="28"/>
          <w:szCs w:val="28"/>
          <w:rtl w:val="true"/>
          <w:lang w:bidi="fa-IR"/>
        </w:rPr>
        <w:t>مبارزه طلبی باشد مسائل خاص باید با لوازم و تجزیه و تحلیل عناصر مربوطه و کلیه منابعی که در این رابطه قرار میگیرند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درک مشکل و اهداف آن قدمهایی بیشتر در جهت حل و پیشرفت آنها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سه برنامه ممکن است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پژوهش و مطالعه در زمینه علوم اجتماعی و فلسفه دوم برای استاندارد کردن و سوم برای آموزش و</w:t>
      </w:r>
    </w:p>
    <w:p>
      <w:pPr>
        <w:pStyle w:val="BookText"/>
        <w:rPr/>
      </w:pP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علوم اجتماعی و انسانی باید با قدرت در حال افزایش برای درک و روشن کردن علل شرایط و نتایج جنگ و تجاوز به حقوق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صلح توسعه پژوهش انتظامی برای درک هر اصل از پدیده های اصلی و اعمالی که در این جریان قرار می گیرند، وقتی لازم واقع میشوند که جنگهای نظامی و سیاسی در عرصه جهان از بین رفته باشد خواه مسئلۀ صلح باشد خواه حقوق بشر، تاكید باید بر تفکر و تحقیق در سطح جهانی و جنبه تاریخی و مطرح کردن نقش </w:t>
      </w:r>
    </w:p>
    <w:p>
      <w:pPr>
        <w:pStyle w:val="BookText"/>
        <w:rPr/>
      </w:pPr>
      <w:r>
        <w:rPr>
          <w:rFonts w:ascii="IRNazanin" w:hAnsi="IRNazanin" w:eastAsia="IRNazanin"/>
          <w:color w:val="111111"/>
          <w:sz w:val="28"/>
          <w:sz w:val="28"/>
          <w:szCs w:val="28"/>
          <w:rtl w:val="true"/>
          <w:lang w:bidi="fa-IR"/>
        </w:rPr>
        <w:t>آموزش علم، فرهنگ و ارتباطات در گذشته و حال باشد؛ روشن کردن روابط بین ارزشهای سیستمهای مختلف و مقتضیات صلح و احترام به حقوق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13041</w:t>
      </w:r>
    </w:p>
    <w:p>
      <w:pPr>
        <w:pStyle w:val="BookText"/>
        <w:rPr/>
      </w:pPr>
      <w:r>
        <w:rPr>
          <w:rFonts w:ascii="IRNazanin" w:hAnsi="IRNazanin" w:eastAsia="IRNazanin"/>
          <w:color w:val="111111"/>
          <w:sz w:val="28"/>
          <w:sz w:val="28"/>
          <w:szCs w:val="28"/>
          <w:rtl w:val="true"/>
          <w:lang w:bidi="fa-IR"/>
        </w:rPr>
        <w:t>اطمینان بخشیدن به استاندارد کردن افزار که مورد تصویب کنفرانس عمومی قرار گرفته ضرورت دارد که طی آن کشورهای عضو گزارشاتی درباره مسائل مربوط به آن با صلاحدید یونسکو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طی انجام این مهم یونسکو خواهد کوشید تا با اهلیت خود مسائل مربوط به حقوق بشر را که از طریق ارتباطات دریافت میکند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که در زمینه</w:t>
      </w:r>
    </w:p>
    <w:p>
      <w:pPr>
        <w:pStyle w:val="BookText"/>
        <w:rPr/>
      </w:pPr>
      <w:r>
        <w:rPr>
          <w:rFonts w:ascii="IRNazanin" w:hAnsi="IRNazanin" w:eastAsia="IRNazanin"/>
          <w:color w:val="111111"/>
          <w:sz w:val="28"/>
          <w:sz w:val="28"/>
          <w:szCs w:val="28"/>
          <w:rtl w:val="true"/>
          <w:lang w:bidi="fa-IR"/>
        </w:rPr>
        <w:t>علوم اجتماعی و انسانی انجام شده است باید بوسیله مقامات دولتی با هیئت ژوری در رابطه با استانداردها و مشی اساسی یا روش و اصول جدید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13042</w:t>
      </w:r>
    </w:p>
    <w:p>
      <w:pPr>
        <w:pStyle w:val="BookText"/>
        <w:rPr/>
      </w:pPr>
      <w:r>
        <w:rPr>
          <w:rFonts w:ascii="IRNazanin" w:hAnsi="IRNazanin" w:eastAsia="IRNazanin"/>
          <w:color w:val="111111"/>
          <w:sz w:val="28"/>
          <w:sz w:val="28"/>
          <w:szCs w:val="28"/>
          <w:rtl w:val="true"/>
          <w:lang w:bidi="fa-IR"/>
        </w:rPr>
        <w:t>غفلت از حقوق بشر هنوز در بسیاری از نقاط دنیا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خاصیت وظیفه ای که حقوق بشر داراست یونسکو باید با تمام امکانات ماموریت آموزشی آن را همواره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وظیفه اش فقط بالا بردن سطح آگاهی افراد نیست بلکه باید مردم را با حقوقی که مدعی آن</w:t>
      </w:r>
    </w:p>
    <w:p>
      <w:pPr>
        <w:pStyle w:val="BookText"/>
        <w:rPr/>
      </w:pPr>
      <w:r>
        <w:rPr>
          <w:rFonts w:ascii="IRNazanin" w:hAnsi="IRNazanin" w:eastAsia="IRNazanin"/>
          <w:color w:val="111111"/>
          <w:sz w:val="28"/>
          <w:sz w:val="28"/>
          <w:szCs w:val="28"/>
          <w:rtl w:val="true"/>
          <w:lang w:bidi="fa-IR"/>
        </w:rPr>
        <w:t>هستند آشنا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13043</w:t>
      </w:r>
    </w:p>
    <w:p>
      <w:pPr>
        <w:pStyle w:val="BookText"/>
        <w:rPr/>
      </w:pPr>
      <w:r>
        <w:rPr>
          <w:rFonts w:ascii="IRNazanin" w:hAnsi="IRNazanin" w:eastAsia="IRNazanin"/>
          <w:color w:val="111111"/>
          <w:sz w:val="28"/>
          <w:sz w:val="28"/>
          <w:szCs w:val="28"/>
          <w:rtl w:val="true"/>
          <w:lang w:bidi="fa-IR"/>
        </w:rPr>
        <w:t>تحقیق، عامل اساسی تجدید دانش و تغییر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صلح و حقوق بشر مربوط است باید با استفاده از روشهای جدید در تمام سطوح آموزشی رسمی و غیر رسمی ضمن به کارگیری منابع و روشهای مناسب به کار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13044</w:t>
      </w:r>
    </w:p>
    <w:p>
      <w:pPr>
        <w:pStyle w:val="BookText"/>
        <w:rPr/>
      </w:pPr>
      <w:r>
        <w:rPr>
          <w:rFonts w:ascii="IRNazanin" w:hAnsi="IRNazanin" w:eastAsia="IRNazanin"/>
          <w:color w:val="111111"/>
          <w:sz w:val="28"/>
          <w:sz w:val="28"/>
          <w:szCs w:val="28"/>
          <w:rtl w:val="true"/>
          <w:lang w:bidi="fa-IR"/>
        </w:rPr>
        <w:t>برای دستیابی دانش مزبور يونسكو موسسات منطقه ای یا ملی برای آموزش صلح و حقوق بشر ایجاد خواهد کرد و نیز به داده ها اسناد منابع و کارهای آموزشی مربوطه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w:t>
      </w:r>
    </w:p>
    <w:p>
      <w:pPr>
        <w:pStyle w:val="BookText"/>
        <w:rPr/>
      </w:pPr>
      <w:r>
        <w:rPr>
          <w:rFonts w:ascii="IRNazanin" w:hAnsi="IRNazanin" w:eastAsia="IRNazanin"/>
          <w:color w:val="111111"/>
          <w:sz w:val="28"/>
          <w:sz w:val="28"/>
          <w:szCs w:val="28"/>
          <w:rtl w:val="true"/>
          <w:lang w:bidi="fa-IR"/>
        </w:rPr>
        <w:t>میزان تحقیقات ملی در زمینه صلح و حقوق بشر باید تقویت شود و این موضوع خاصه در کشورهای در حال توسعه باید هر چه بیشتر انجام گیرد و دسترسی به نتایج تحقیقات باید سهل الوصول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13045</w:t>
      </w:r>
    </w:p>
    <w:p>
      <w:pPr>
        <w:pStyle w:val="BookText"/>
        <w:rPr/>
      </w:pPr>
      <w:r>
        <w:rPr>
          <w:rFonts w:ascii="IRNazanin" w:hAnsi="IRNazanin" w:eastAsia="IRNazanin"/>
          <w:color w:val="111111"/>
          <w:sz w:val="28"/>
          <w:sz w:val="28"/>
          <w:szCs w:val="28"/>
          <w:rtl w:val="true"/>
          <w:lang w:bidi="fa-IR"/>
        </w:rPr>
        <w:t>به علاوه رسانه های مختلف باید به تراز اشاعه نتایج تحقیق در این زمینه در نقاط مختلف جهان تشویق شوند و امکان دسترسی به دانش مربوط به صلح و حقوق بشر را برای درک بین المللی فراهم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bookmarkStart w:id="33" w:name="pg7989_69832"/>
    </w:p>
    <w:p>
      <w:pPr>
        <w:pStyle w:val="BookText"/>
        <w:rPr/>
      </w:pPr>
      <w:bookmarkEnd w:id="33"/>
      <w:r>
        <w:rPr>
          <w:rFonts w:eastAsia="Times New Roman" w:cs="Times New Roman" w:ascii="Times New Roman" w:hAnsi="Times New Roman"/>
          <w:color w:val="111111"/>
          <w:sz w:val="28"/>
          <w:szCs w:val="28"/>
          <w:lang w:val="en-US" w:bidi="en-US"/>
        </w:rPr>
        <w:t>13046</w:t>
      </w:r>
    </w:p>
    <w:p>
      <w:pPr>
        <w:pStyle w:val="BookText"/>
        <w:rPr/>
      </w:pPr>
      <w:r>
        <w:rPr>
          <w:rFonts w:ascii="IRNazanin" w:hAnsi="IRNazanin" w:eastAsia="IRNazanin"/>
          <w:color w:val="111111"/>
          <w:sz w:val="28"/>
          <w:sz w:val="28"/>
          <w:szCs w:val="28"/>
          <w:rtl w:val="true"/>
          <w:lang w:bidi="fa-IR"/>
        </w:rPr>
        <w:t>عمل يونسكو بايد با تفاهم گسترده تر دانش از طریق صاحبنظران آموزش ارتباطات و فعالیت هایی که توسط محققان و متخصصان آموزشی و ارتباطاتی انجام میشود، هم برای توسعه دانش مربوط به صلح و حقوق بشر و هم برای تفهیم آن به عموم جهانیان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13047</w:t>
      </w:r>
    </w:p>
    <w:p>
      <w:pPr>
        <w:pStyle w:val="BookText"/>
        <w:rPr/>
      </w:pPr>
      <w:r>
        <w:rPr>
          <w:rFonts w:ascii="IRNazanin" w:hAnsi="IRNazanin" w:eastAsia="IRNazanin"/>
          <w:color w:val="111111"/>
          <w:sz w:val="28"/>
          <w:sz w:val="28"/>
          <w:szCs w:val="28"/>
          <w:rtl w:val="true"/>
          <w:lang w:bidi="fa-IR"/>
        </w:rPr>
        <w:t>در نهایت همکاری آژانسهای سازمان ملل متحد و سازمان دولتی و غیر دولتی بین المللی که با جهت های مختلف در کار تحقیق و فعالیتهای مربوط به ارتقاء صلح و حقوق بشر مشغولند همچنین همکاریهایی که در زمینه تهیه و تدارک برپایی مراسم سال بین المللی جوانان با اجرای</w:t>
      </w:r>
    </w:p>
    <w:p>
      <w:pPr>
        <w:pStyle w:val="BookText"/>
        <w:rPr/>
      </w:pPr>
      <w:r>
        <w:rPr>
          <w:rFonts w:ascii="IRNazanin" w:hAnsi="IRNazanin" w:eastAsia="IRNazanin"/>
          <w:color w:val="111111"/>
          <w:sz w:val="28"/>
          <w:sz w:val="28"/>
          <w:szCs w:val="28"/>
          <w:rtl w:val="true"/>
          <w:lang w:bidi="fa-IR"/>
        </w:rPr>
        <w:t>برنامه های تصویب شده دهه ملل متحد برای زنان بهمراه سال جهانی معلولین و سال جهانی کهولت انجام میشود، باید مورد تأکید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13048</w:t>
      </w:r>
    </w:p>
    <w:p>
      <w:pPr>
        <w:pStyle w:val="BookText"/>
        <w:rPr/>
      </w:pPr>
      <w:r>
        <w:rPr>
          <w:rFonts w:ascii="IRNazanin" w:hAnsi="IRNazanin" w:eastAsia="IRNazanin"/>
          <w:color w:val="111111"/>
          <w:sz w:val="28"/>
          <w:sz w:val="28"/>
          <w:szCs w:val="28"/>
          <w:rtl w:val="true"/>
          <w:lang w:bidi="fa-IR"/>
        </w:rPr>
        <w:t>علاوه بر این یونسکو همکاری خود را با دیگر نمایندگیهای سازمان ملل متحد و سازمانهای غیر دولتی صلاحیتدار برای توسعه و مبادله اطلاعات بین محققان و نمایندگیهای مربوطه ادامه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13049</w:t>
      </w:r>
    </w:p>
    <w:p>
      <w:pPr>
        <w:pStyle w:val="BookText"/>
        <w:rPr/>
      </w:pPr>
      <w:r>
        <w:rPr>
          <w:rFonts w:ascii="IRNazanin" w:hAnsi="IRNazanin" w:eastAsia="IRNazanin"/>
          <w:color w:val="111111"/>
          <w:sz w:val="28"/>
          <w:sz w:val="28"/>
          <w:szCs w:val="28"/>
          <w:rtl w:val="true"/>
          <w:lang w:bidi="fa-IR"/>
        </w:rPr>
        <w:t>سرانجام اگر تفهیم نتایج تحقیق و اطلاعات مؤثر گردد یونسکو باید حامی کمیسیون های ،ملی سازمانهای غیر دولتی و هر سازمان صلاحیتدار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مساعی باید در جهت تفهیم اطلاعات به زبانی که برای همه قابل فهم واقع شود باشد و خود نیز مبتکر افکار و عمل بیشتر در سطح</w:t>
      </w:r>
    </w:p>
    <w:p>
      <w:pPr>
        <w:pStyle w:val="BookText"/>
        <w:rPr/>
      </w:pPr>
      <w:r>
        <w:rPr>
          <w:rFonts w:ascii="IRNazanin" w:hAnsi="IRNazanin" w:eastAsia="IRNazanin"/>
          <w:color w:val="111111"/>
          <w:sz w:val="28"/>
          <w:sz w:val="28"/>
          <w:szCs w:val="28"/>
          <w:rtl w:val="true"/>
          <w:lang w:bidi="fa-IR"/>
        </w:rPr>
        <w:t>،ملی منطقه ای و بین المللی باشد</w:t>
      </w:r>
      <w:r>
        <w:rPr>
          <w:rFonts w:eastAsia="IRNazanin" w:cs="IRNazanin"/>
          <w:color w:val="111111"/>
          <w:sz w:val="28"/>
          <w:szCs w:val="28"/>
          <w:rtl w:val="true"/>
          <w:lang w:bidi="fa-IR"/>
        </w:rPr>
        <w:t>.</w:t>
      </w:r>
    </w:p>
    <w:p>
      <w:pPr>
        <w:pStyle w:val="Heading3"/>
        <w:numPr>
          <w:ilvl w:val="2"/>
          <w:numId w:val="1"/>
        </w:numPr>
        <w:rPr/>
      </w:pPr>
      <w:bookmarkStart w:id="34" w:name="__RefHeading___Toc6950505_1051229030"/>
      <w:bookmarkStart w:id="35" w:name="_Toc12"/>
      <w:bookmarkEnd w:id="34"/>
      <w:r>
        <w:rPr>
          <w:rtl w:val="true"/>
        </w:rPr>
        <w:t xml:space="preserve">برنامه </w:t>
      </w:r>
      <w:r>
        <w:rPr/>
        <w:t>131</w:t>
      </w:r>
      <w:r>
        <w:rPr>
          <w:rtl w:val="true"/>
        </w:rPr>
        <w:t xml:space="preserve">- </w:t>
      </w:r>
      <w:r>
        <w:rPr>
          <w:rtl w:val="true"/>
        </w:rPr>
        <w:t xml:space="preserve">نگهداری صلح و تفاهم بینالمللی </w:t>
      </w:r>
      <w:r>
        <w:rPr/>
        <w:t>13050</w:t>
      </w:r>
      <w:bookmarkEnd w:id="35"/>
    </w:p>
    <w:p>
      <w:pPr>
        <w:pStyle w:val="BookText"/>
        <w:rPr/>
      </w:pPr>
      <w:r>
        <w:rPr>
          <w:rFonts w:ascii="IRNazanin" w:hAnsi="IRNazanin" w:eastAsia="IRNazanin"/>
          <w:color w:val="111111"/>
          <w:sz w:val="28"/>
          <w:sz w:val="28"/>
          <w:szCs w:val="28"/>
          <w:rtl w:val="true"/>
          <w:lang w:bidi="fa-IR"/>
        </w:rPr>
        <w:t>مسئله صلح و جنگ بیش از همه یک مشکل حیاتی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شهرهای در حال رشد جمعیت های زیاد نزدیک به انفجار جمعیتی و قدرت مخرب سلاح هایی هسته ای، شیمیایی و زیستی، عواملی هستند که برقراری صلح و تحکیم آن را امروز لازم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13051</w:t>
      </w:r>
    </w:p>
    <w:p>
      <w:pPr>
        <w:pStyle w:val="BookText"/>
        <w:rPr/>
      </w:pPr>
      <w:r>
        <w:rPr>
          <w:rFonts w:ascii="IRNazanin" w:hAnsi="IRNazanin" w:eastAsia="IRNazanin"/>
          <w:color w:val="111111"/>
          <w:sz w:val="28"/>
          <w:sz w:val="28"/>
          <w:szCs w:val="28"/>
          <w:rtl w:val="true"/>
          <w:lang w:bidi="fa-IR"/>
        </w:rPr>
        <w:t>منابع مالی، دانش علمی و تکنولوژیکی، وسایل تولید و مواد خام که امروز همگی بوسیله مسابقه تسلیحاتی بسیج شدهاند مشکل بزرگی را برای دولتهای عضو ایجاد میکنند که علاقه مند به درک چگونگی پیشرفت اجتماعی و توسعه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مسابقه تسلیحاتی خطر جنگ بین المللی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مسابقه تسلیحاتی با تقاضای جدی و روز افزون برای تحکیم صلح که اغلب </w:t>
      </w:r>
    </w:p>
    <w:p>
      <w:pPr>
        <w:pStyle w:val="BookText"/>
        <w:rPr/>
      </w:pPr>
      <w:r>
        <w:rPr>
          <w:rFonts w:ascii="IRNazanin" w:hAnsi="IRNazanin" w:eastAsia="IRNazanin"/>
          <w:color w:val="111111"/>
          <w:sz w:val="28"/>
          <w:sz w:val="28"/>
          <w:szCs w:val="28"/>
          <w:rtl w:val="true"/>
          <w:lang w:bidi="fa-IR"/>
        </w:rPr>
        <w:t>مورد تصدیق رهبران سیاسی و مذهبی میباشد روبرو است نهضتهای صلح در بسیاری کشورها، در حال توسعه و بسیج جوانان هنرمندان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کردن جنگ و آنچه که موجب بروز جنگ میشود برای برقراری روابط منصفانه عادلانه انسانی مضاعف شده و امروزه یکی از مهمترین عوامل آن است نیاز توسعه وضع بین المللی احساس شده بوسیله مردم خطرات جنگ و مصیبت ناشی از آن را دفع کرده و خواستن مراوده</w:t>
      </w:r>
    </w:p>
    <w:p>
      <w:pPr>
        <w:pStyle w:val="BookText"/>
        <w:rPr/>
      </w:pPr>
      <w:r>
        <w:rPr>
          <w:rFonts w:ascii="IRNazanin" w:hAnsi="IRNazanin" w:eastAsia="IRNazanin"/>
          <w:color w:val="111111"/>
          <w:sz w:val="28"/>
          <w:sz w:val="28"/>
          <w:szCs w:val="28"/>
          <w:rtl w:val="true"/>
          <w:lang w:bidi="fa-IR"/>
        </w:rPr>
        <w:t>بین المللی مطلوب این برنامه را حائز اهمیت میکند</w:t>
      </w:r>
    </w:p>
    <w:p>
      <w:pPr>
        <w:pStyle w:val="BookText"/>
        <w:rPr/>
      </w:pPr>
      <w:r>
        <w:rPr>
          <w:rFonts w:eastAsia="Times New Roman" w:cs="Times New Roman" w:ascii="Times New Roman" w:hAnsi="Times New Roman"/>
          <w:color w:val="111111"/>
          <w:sz w:val="28"/>
          <w:szCs w:val="28"/>
          <w:lang w:val="en-US" w:bidi="en-US"/>
        </w:rPr>
        <w:t>13052</w:t>
      </w:r>
    </w:p>
    <w:p>
      <w:pPr>
        <w:pStyle w:val="BookText"/>
        <w:rPr/>
      </w:pPr>
      <w:r>
        <w:rPr>
          <w:rFonts w:ascii="IRNazanin" w:hAnsi="IRNazanin" w:eastAsia="IRNazanin"/>
          <w:color w:val="111111"/>
          <w:sz w:val="28"/>
          <w:sz w:val="28"/>
          <w:szCs w:val="28"/>
          <w:rtl w:val="true"/>
          <w:lang w:bidi="fa-IR"/>
        </w:rPr>
        <w:t>اهداف و اصول عمل</w:t>
      </w:r>
    </w:p>
    <w:p>
      <w:pPr>
        <w:pStyle w:val="BookText"/>
        <w:rPr/>
      </w:pPr>
      <w:r>
        <w:rPr>
          <w:rFonts w:ascii="IRNazanin" w:hAnsi="IRNazanin" w:eastAsia="IRNazanin"/>
          <w:color w:val="111111"/>
          <w:sz w:val="28"/>
          <w:sz w:val="28"/>
          <w:szCs w:val="28"/>
          <w:rtl w:val="true"/>
          <w:lang w:bidi="fa-IR"/>
        </w:rPr>
        <w:t>موضوع این برنامه تجزیه و تحلیل عواملی است که ممکن است به نگهداری و تقویت صلح در جهان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روابط به ویژه روابط بین صلح و محو ساختار سلطه، وابستگی و استثمار و درک این مسائل توسط گروههای مختلف اجتماعی مطلوب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13053</w:t>
      </w:r>
    </w:p>
    <w:p>
      <w:pPr>
        <w:pStyle w:val="BookText"/>
        <w:rPr/>
      </w:pPr>
      <w:r>
        <w:rPr>
          <w:rFonts w:ascii="IRNazanin" w:hAnsi="IRNazanin" w:eastAsia="IRNazanin"/>
          <w:color w:val="111111"/>
          <w:sz w:val="28"/>
          <w:sz w:val="28"/>
          <w:szCs w:val="28"/>
          <w:rtl w:val="true"/>
          <w:lang w:bidi="fa-IR"/>
        </w:rPr>
        <w:t>هدف دیگر این برنامه مطالعه علل و نتایج مسابقه تسلیحاتی و روشن کردن روابط درونی بین</w:t>
      </w:r>
    </w:p>
    <w:p>
      <w:pPr>
        <w:pStyle w:val="BookText"/>
        <w:rPr/>
      </w:pPr>
      <w:r>
        <w:rPr>
          <w:rFonts w:ascii="IRNazanin" w:hAnsi="IRNazanin" w:eastAsia="IRNazanin"/>
          <w:color w:val="111111"/>
          <w:sz w:val="28"/>
          <w:sz w:val="28"/>
          <w:szCs w:val="28"/>
          <w:rtl w:val="true"/>
          <w:lang w:bidi="fa-IR"/>
        </w:rPr>
        <w:t>خلع سلاح و توسعه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13054</w:t>
      </w:r>
    </w:p>
    <w:p>
      <w:pPr>
        <w:pStyle w:val="BookText"/>
        <w:rPr/>
      </w:pPr>
      <w:r>
        <w:rPr>
          <w:rFonts w:ascii="IRNazanin" w:hAnsi="IRNazanin" w:eastAsia="IRNazanin"/>
          <w:color w:val="111111"/>
          <w:sz w:val="28"/>
          <w:sz w:val="28"/>
          <w:szCs w:val="28"/>
          <w:rtl w:val="true"/>
          <w:lang w:bidi="fa-IR"/>
        </w:rPr>
        <w:t>این برنامه خواهان انتظامات علوم اجتماعی و انسانی نیز میباشد سازمان سعی خود را در جهت ایجاد و توسعه مؤسسات تحقیقی و تدریس مختص به مطالعه در قلمرو صلح، جنگ، مسابقه</w:t>
      </w:r>
    </w:p>
    <w:p>
      <w:pPr>
        <w:pStyle w:val="BookText"/>
        <w:rPr/>
      </w:pPr>
      <w:r>
        <w:rPr>
          <w:rFonts w:ascii="IRNazanin" w:hAnsi="IRNazanin" w:eastAsia="IRNazanin"/>
          <w:color w:val="111111"/>
          <w:sz w:val="28"/>
          <w:sz w:val="28"/>
          <w:szCs w:val="28"/>
          <w:rtl w:val="true"/>
          <w:lang w:bidi="fa-IR"/>
        </w:rPr>
        <w:t>تسلیحاتی و خلع سلاح به کار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13055</w:t>
      </w:r>
    </w:p>
    <w:p>
      <w:pPr>
        <w:pStyle w:val="BookText"/>
        <w:rPr/>
      </w:pPr>
      <w:r>
        <w:rPr>
          <w:rFonts w:ascii="IRNazanin" w:hAnsi="IRNazanin" w:eastAsia="IRNazanin"/>
          <w:color w:val="111111"/>
          <w:sz w:val="28"/>
          <w:sz w:val="28"/>
          <w:szCs w:val="28"/>
          <w:rtl w:val="true"/>
          <w:lang w:bidi="fa-IR"/>
        </w:rPr>
        <w:t>برنامه های فرعی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برنامه فرعی درباره تفکر عوامل کمک به صلح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برنامه روشنگری جنبه تاریخی روابط درونی علل ،جنگ و مطالعه عمیقتر درباره ارتباط بین ساختارهای تسلط ،سیاسی ،اجتماعی اقتصادی و فرهنگی و جنگهای مسلحانه و روشن ساختن عوامل کمک به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تجزیه و تحلیل روابط بین المللی تسلط سیاسی، اجتماعی و فرهنگی و بکارگیری روش تاریخی و توسعه قانون بینالمللی عمومی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13056</w:t>
      </w:r>
    </w:p>
    <w:p>
      <w:pPr>
        <w:pStyle w:val="BookText"/>
        <w:rPr/>
      </w:pPr>
      <w:r>
        <w:rPr>
          <w:rFonts w:ascii="IRNazanin" w:hAnsi="IRNazanin" w:eastAsia="IRNazanin"/>
          <w:color w:val="111111"/>
          <w:sz w:val="28"/>
          <w:sz w:val="28"/>
          <w:szCs w:val="28"/>
          <w:rtl w:val="true"/>
          <w:lang w:bidi="fa-IR"/>
        </w:rPr>
        <w:t>دومین برنامه فرعی تحقیق در زمینه مسابقه تسلیحاتی و خلع سلاح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برنامه ادامه مطالعه مسائل مهمات به ویژه به عنوان مانعی در توسعه و همکاری منطقه ای و بین المللی و بررسی مساعی مربوط به مسابقه تسلیحاتی آموزشی ،علوم تکنولوژی ،فرهنگ، ارتباطات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بیشتر درباره شرایط خلع سلاح است و یونسکو با اهلیتی که در این زمینه دارد؛ شرایط آنچنانی را فراهم آورده و با مراجعه به نتایج دومین جلسه اختصاصی مجمع عمومی ملل متحد مختص به خلع سلاح فعالیتها در جهت همکاری با سازمان مرکزی خلع سلاح ملل متحد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بشر</w:t>
      </w:r>
    </w:p>
    <w:p>
      <w:pPr>
        <w:pStyle w:val="BookText"/>
        <w:rPr/>
      </w:pPr>
      <w:r>
        <w:rPr>
          <w:rFonts w:eastAsia="Times New Roman" w:cs="Times New Roman" w:ascii="Times New Roman" w:hAnsi="Times New Roman"/>
          <w:color w:val="111111"/>
          <w:sz w:val="28"/>
          <w:szCs w:val="28"/>
          <w:lang w:val="en-US" w:bidi="en-US"/>
        </w:rPr>
        <w:t>13057</w:t>
      </w:r>
    </w:p>
    <w:p>
      <w:pPr>
        <w:pStyle w:val="BookText"/>
        <w:rPr/>
      </w:pPr>
      <w:r>
        <w:rPr>
          <w:rFonts w:ascii="IRNazanin" w:hAnsi="IRNazanin" w:eastAsia="IRNazanin"/>
          <w:color w:val="111111"/>
          <w:sz w:val="28"/>
          <w:sz w:val="28"/>
          <w:szCs w:val="28"/>
          <w:rtl w:val="true"/>
          <w:lang w:bidi="fa-IR"/>
        </w:rPr>
        <w:t xml:space="preserve">همانطور که در قطعنامه شماره </w:t>
      </w:r>
      <w:r>
        <w:rPr>
          <w:rFonts w:eastAsia="IRNazanin" w:cs="IRNazanin"/>
          <w:color w:val="111111"/>
          <w:sz w:val="28"/>
          <w:szCs w:val="28"/>
          <w:lang w:bidi="fa-IR"/>
        </w:rPr>
        <w:t>32/130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ملل متحد اشاره شده کلیه حقوق بشر و آزادیهای اولیه دارای ارتباط درونی هستند این بدان معناست که تلاش یکسانی باید به واقعیت بخشیدن حقوق ،سیاسی اقتصادی اجتماعی و فرهنگی انجام شود در دهه گذشته افزار مهم فراوانی در زمینه حقوق بشر برای اجرای عملیاتی که بخصوص برای واقعیت کامل آن حقوقها فراهم شده فراهم گردیده است بعد از کنوانسیون اروپایی حقوق بشر کنوانسیون آمریکایی حقوق بشر که در 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 اعضای کمیسیون و دادگاهش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منشور افریقایی حقوق بشر و ملت ها در هجدهمین جلسه سران سازمانهای اتحادیه افریقایی در نایروبی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به موازات توسعه تاسیساتی و استانداردها تفکر درباره حقوق بشر و به ویژه درباره سنتهای مختلف فرهنگی و سیاسی کاربرد اجتماعی و اقتصادی آنها و تعابير جديد حقوق</w:t>
      </w:r>
    </w:p>
    <w:p>
      <w:pPr>
        <w:pStyle w:val="BookText"/>
        <w:rPr/>
      </w:pPr>
      <w:r>
        <w:rPr>
          <w:rFonts w:ascii="IRNazanin" w:hAnsi="IRNazanin" w:eastAsia="IRNazanin"/>
          <w:color w:val="111111"/>
          <w:sz w:val="28"/>
          <w:sz w:val="28"/>
          <w:szCs w:val="28"/>
          <w:rtl w:val="true"/>
          <w:lang w:bidi="fa-IR"/>
        </w:rPr>
        <w:t>بشر افزایش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13058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پیشرفتی که در استاندارد کردن روابط حقوق بشر و افکار و شناخت مربوط به آن در نقاط مختلف جهان ،شده اصول بسیار ابتدایی که مدعی آن هستند به طور روز افزونی مورد تجاوز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ملل متحد و سازمانهای غیر دولتی که مدافع حقوق بشرند مرتباً از بیانیه های بیشماری در این زمینه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لوازم شخصیت انسانی که از اصول اولیه حقوق بشر است خواهان مبارزه با نابرابری بین ملتها و درون ملتهاست به عبارت دیگر مبارزه علیه فقر سوءتغذیه و بیکاری، بیسوادی و عدم دسترسی یکسان به فرهنگ و مبارزه برای عدالت اجتماعی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مربوط به مسائلی در رابطه با واقعیت بخشیدن حقوق بشر در اوضاع خاصی اعم از</w:t>
      </w:r>
    </w:p>
    <w:p>
      <w:pPr>
        <w:pStyle w:val="BookText"/>
        <w:rPr/>
      </w:pPr>
      <w:r>
        <w:rPr>
          <w:rFonts w:ascii="IRNazanin" w:hAnsi="IRNazanin" w:eastAsia="IRNazanin"/>
          <w:color w:val="111111"/>
          <w:sz w:val="28"/>
          <w:sz w:val="28"/>
          <w:szCs w:val="28"/>
          <w:rtl w:val="true"/>
          <w:lang w:bidi="fa-IR"/>
        </w:rPr>
        <w:t>شهری و روستائیست</w:t>
      </w:r>
    </w:p>
    <w:p>
      <w:pPr>
        <w:pStyle w:val="BookText"/>
        <w:rPr/>
      </w:pPr>
      <w:r>
        <w:rPr>
          <w:rFonts w:eastAsia="Times New Roman" w:cs="Times New Roman" w:ascii="Times New Roman" w:hAnsi="Times New Roman"/>
          <w:color w:val="111111"/>
          <w:sz w:val="28"/>
          <w:szCs w:val="28"/>
          <w:lang w:val="en-US" w:bidi="en-US"/>
        </w:rPr>
        <w:t>13059</w:t>
      </w:r>
    </w:p>
    <w:p>
      <w:pPr>
        <w:pStyle w:val="BookText"/>
        <w:rPr/>
      </w:pPr>
      <w:r>
        <w:rPr>
          <w:rFonts w:ascii="IRNazanin" w:hAnsi="IRNazanin" w:eastAsia="IRNazanin"/>
          <w:color w:val="111111"/>
          <w:sz w:val="28"/>
          <w:sz w:val="28"/>
          <w:szCs w:val="28"/>
          <w:rtl w:val="true"/>
          <w:lang w:bidi="fa-IR"/>
        </w:rPr>
        <w:t>کنار آزادیها و حقوق فردی امروزه مشخص شده که ملتها باید از حقوق و آزادیهای متناسب خود برخودار شوند از این رو ما شاهد بروز حقوق ملتها و مردمی هستیم که حقوق آنها یا</w:t>
      </w:r>
    </w:p>
    <w:p>
      <w:pPr>
        <w:pStyle w:val="BookText"/>
        <w:rPr/>
      </w:pPr>
      <w:r>
        <w:rPr>
          <w:rFonts w:ascii="IRNazanin" w:hAnsi="IRNazanin" w:eastAsia="IRNazanin"/>
          <w:color w:val="111111"/>
          <w:sz w:val="28"/>
          <w:sz w:val="28"/>
          <w:szCs w:val="28"/>
          <w:rtl w:val="true"/>
          <w:lang w:bidi="fa-IR"/>
        </w:rPr>
        <w:t>بوسیله آپارتاید و یا اشغال مرزی سلب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13060</w:t>
      </w:r>
    </w:p>
    <w:p>
      <w:pPr>
        <w:pStyle w:val="BookText"/>
        <w:rPr/>
      </w:pPr>
      <w:r>
        <w:rPr>
          <w:rFonts w:ascii="IRNazanin" w:hAnsi="IRNazanin" w:eastAsia="IRNazanin"/>
          <w:color w:val="111111"/>
          <w:sz w:val="28"/>
          <w:sz w:val="28"/>
          <w:szCs w:val="28"/>
          <w:rtl w:val="true"/>
          <w:lang w:bidi="fa-IR"/>
        </w:rPr>
        <w:t>اهداف و اصول عمل</w:t>
      </w:r>
    </w:p>
    <w:p>
      <w:pPr>
        <w:pStyle w:val="BookText"/>
        <w:rPr/>
      </w:pPr>
      <w:r>
        <w:rPr>
          <w:rFonts w:ascii="IRNazanin" w:hAnsi="IRNazanin" w:eastAsia="IRNazanin"/>
          <w:color w:val="111111"/>
          <w:sz w:val="28"/>
          <w:sz w:val="28"/>
          <w:szCs w:val="28"/>
          <w:rtl w:val="true"/>
          <w:lang w:bidi="fa-IR"/>
        </w:rPr>
        <w:t>سازمان با اهلیتی که در زمینه تحقیقات علمی ،فرهنگی آموزشی و اطلاعاتی دارد باید تلاش برای مبارزه علیه تجاوز به حقوق بشر و موانع احترام کامل به آن را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13061</w:t>
      </w:r>
    </w:p>
    <w:p>
      <w:pPr>
        <w:pStyle w:val="BookText"/>
        <w:rPr/>
      </w:pPr>
      <w:r>
        <w:rPr>
          <w:rFonts w:ascii="IRNazanin" w:hAnsi="IRNazanin" w:eastAsia="IRNazanin"/>
          <w:color w:val="111111"/>
          <w:sz w:val="28"/>
          <w:sz w:val="28"/>
          <w:szCs w:val="28"/>
          <w:rtl w:val="true"/>
          <w:lang w:bidi="fa-IR"/>
        </w:rPr>
        <w:t>موضوع این برنامه سه بعدی است ریشه یابی عمیق علل تجاوز به حقوق بشر آزادیهای اولیه و حقوق ملتها؛ به کارگیری شیوه بین انتظام درونی و لیست برداری همکاریهای مختلف اجتماعی</w:t>
      </w:r>
    </w:p>
    <w:p>
      <w:pPr>
        <w:pStyle w:val="BookText"/>
        <w:rPr/>
      </w:pPr>
      <w:r>
        <w:rPr>
          <w:rFonts w:ascii="IRNazanin" w:hAnsi="IRNazanin" w:eastAsia="IRNazanin"/>
          <w:color w:val="111111"/>
          <w:sz w:val="28"/>
          <w:sz w:val="28"/>
          <w:szCs w:val="28"/>
          <w:rtl w:val="true"/>
          <w:lang w:bidi="fa-IR"/>
        </w:rPr>
        <w:t>و انسانی ارتقاء واقعیت بخشیدن حقوق فرهنگی حق آموزش و حق برقراری ارتباط تقویت حمایت از</w:t>
      </w:r>
    </w:p>
    <w:p>
      <w:pPr>
        <w:pStyle w:val="BookText"/>
        <w:rPr/>
      </w:pPr>
      <w:r>
        <w:rPr>
          <w:rFonts w:ascii="IRNazanin" w:hAnsi="IRNazanin" w:eastAsia="IRNazanin"/>
          <w:color w:val="111111"/>
          <w:sz w:val="28"/>
          <w:sz w:val="28"/>
          <w:szCs w:val="28"/>
          <w:rtl w:val="true"/>
          <w:lang w:bidi="fa-IR"/>
        </w:rPr>
        <w:t>حقوق بشر در زمینه صلاحیت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13062</w:t>
      </w:r>
    </w:p>
    <w:p>
      <w:pPr>
        <w:pStyle w:val="BookText"/>
        <w:rPr/>
      </w:pPr>
      <w:r>
        <w:rPr>
          <w:rFonts w:ascii="IRNazanin" w:hAnsi="IRNazanin" w:eastAsia="IRNazanin"/>
          <w:color w:val="111111"/>
          <w:sz w:val="28"/>
          <w:sz w:val="28"/>
          <w:szCs w:val="28"/>
          <w:rtl w:val="true"/>
          <w:lang w:bidi="fa-IR"/>
        </w:rPr>
        <w:t>برای اجرای این برنامه سازمان یونسکو با مؤسسات علمی سازمانهای بین دولتی و غیردولتی و</w:t>
      </w:r>
    </w:p>
    <w:p>
      <w:pPr>
        <w:pStyle w:val="BookText"/>
        <w:rPr/>
      </w:pPr>
      <w:r>
        <w:rPr>
          <w:rFonts w:ascii="IRNazanin" w:hAnsi="IRNazanin" w:eastAsia="IRNazanin"/>
          <w:color w:val="111111"/>
          <w:sz w:val="28"/>
          <w:sz w:val="28"/>
          <w:szCs w:val="28"/>
          <w:rtl w:val="true"/>
          <w:lang w:bidi="fa-IR"/>
        </w:rPr>
        <w:t>سیستم ملل متحد همکاری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13063</w:t>
      </w:r>
    </w:p>
    <w:p>
      <w:pPr>
        <w:pStyle w:val="BookText"/>
        <w:rPr/>
      </w:pPr>
      <w:r>
        <w:rPr>
          <w:rFonts w:ascii="IRNazanin" w:hAnsi="IRNazanin" w:eastAsia="IRNazanin"/>
          <w:color w:val="111111"/>
          <w:sz w:val="28"/>
          <w:sz w:val="28"/>
          <w:szCs w:val="28"/>
          <w:rtl w:val="true"/>
          <w:lang w:bidi="fa-IR"/>
        </w:rPr>
        <w:t>برنامه های فرعی</w:t>
      </w:r>
    </w:p>
    <w:p>
      <w:pPr>
        <w:pStyle w:val="BookText"/>
        <w:rPr/>
      </w:pPr>
      <w:r>
        <w:rPr>
          <w:rFonts w:ascii="IRNazanin" w:hAnsi="IRNazanin" w:eastAsia="IRNazanin"/>
          <w:color w:val="111111"/>
          <w:sz w:val="28"/>
          <w:sz w:val="28"/>
          <w:szCs w:val="28"/>
          <w:rtl w:val="true"/>
          <w:lang w:bidi="fa-IR"/>
        </w:rPr>
        <w:t>نخستین برنامه فرعی به تفکر درباره حقوق بشر اختصاص می یابد، تمدن های بزرگ و</w:t>
      </w:r>
    </w:p>
    <w:p>
      <w:pPr>
        <w:pStyle w:val="BookText"/>
        <w:rPr/>
      </w:pPr>
      <w:r>
        <w:rPr>
          <w:rFonts w:ascii="IRNazanin" w:hAnsi="IRNazanin" w:eastAsia="IRNazanin"/>
          <w:color w:val="111111"/>
          <w:sz w:val="28"/>
          <w:sz w:val="28"/>
          <w:szCs w:val="28"/>
          <w:rtl w:val="true"/>
          <w:lang w:bidi="fa-IR"/>
        </w:rPr>
        <w:t>سنتهای فرهنگی و مذهبی جهان و تحولات عظیم امروزی مد نظر قرار می گیرند و توجه خاصی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برابری حقوق بشر و ملتها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13064</w:t>
      </w:r>
    </w:p>
    <w:p>
      <w:pPr>
        <w:pStyle w:val="BookText"/>
        <w:rPr/>
      </w:pPr>
      <w:r>
        <w:rPr>
          <w:rFonts w:ascii="IRNazanin" w:hAnsi="IRNazanin" w:eastAsia="IRNazanin"/>
          <w:color w:val="111111"/>
          <w:sz w:val="28"/>
          <w:sz w:val="28"/>
          <w:szCs w:val="28"/>
          <w:rtl w:val="true"/>
          <w:lang w:bidi="fa-IR"/>
        </w:rPr>
        <w:t>دومین برنامه فرعی حقوق بشر در شرایط اجتماعی و اقتصادی خاص مطلوبیت و دسترسی</w:t>
      </w:r>
    </w:p>
    <w:p>
      <w:pPr>
        <w:pStyle w:val="BookText"/>
        <w:rPr/>
      </w:pPr>
      <w:r>
        <w:rPr>
          <w:rFonts w:ascii="IRNazanin" w:hAnsi="IRNazanin" w:eastAsia="IRNazanin"/>
          <w:color w:val="111111"/>
          <w:sz w:val="28"/>
          <w:sz w:val="28"/>
          <w:szCs w:val="28"/>
          <w:rtl w:val="true"/>
          <w:lang w:bidi="fa-IR"/>
        </w:rPr>
        <w:t xml:space="preserve">تطبیق حقوق بشر به مفاد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خاص و نیازهای ویژه طبقات اجتماعی را مطرح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13065</w:t>
      </w:r>
    </w:p>
    <w:p>
      <w:pPr>
        <w:pStyle w:val="BookText"/>
        <w:rPr/>
      </w:pPr>
      <w:r>
        <w:rPr>
          <w:rFonts w:ascii="IRNazanin" w:hAnsi="IRNazanin" w:eastAsia="IRNazanin"/>
          <w:color w:val="111111"/>
          <w:sz w:val="28"/>
          <w:sz w:val="28"/>
          <w:szCs w:val="28"/>
          <w:rtl w:val="true"/>
          <w:lang w:bidi="fa-IR"/>
        </w:rPr>
        <w:t>سومین برنامه فرعی ارتقاء و حمایت از حقوق بشر به تقویت کمک سازمان یونسکو در کاربرد استانداردهای بینالمللی برای حمایت از حقوق بشر که توسط آژانسهای تخصصی و ملل متحد فراهم آمده و به ویژه در اعلامیه حقوق بشر و انجمن بینالمللی آن و کاربرد وسایل استاندارد يونسکو است آمده است چگونگی انجام کار تصویب شده بوسیله هیات اجرایی برای مسائل و آزمایش امور که مربوط به حقوق بشر مورد صلاحیت است تسلیم سازمان خواهد شد تا آن را</w:t>
      </w:r>
    </w:p>
    <w:p>
      <w:pPr>
        <w:pStyle w:val="BookText"/>
        <w:rPr/>
      </w:pPr>
      <w:r>
        <w:rPr>
          <w:rFonts w:ascii="IRNazanin" w:hAnsi="IRNazanin" w:eastAsia="IRNazanin"/>
          <w:color w:val="111111"/>
          <w:sz w:val="28"/>
          <w:sz w:val="28"/>
          <w:szCs w:val="28"/>
          <w:rtl w:val="true"/>
          <w:lang w:bidi="fa-IR"/>
        </w:rPr>
        <w:t>حمایت و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برای احترام به حقوق بشر و حقوق ملتها</w:t>
      </w:r>
    </w:p>
    <w:p>
      <w:pPr>
        <w:pStyle w:val="BookText"/>
        <w:rPr/>
      </w:pPr>
      <w:r>
        <w:rPr>
          <w:rFonts w:eastAsia="Times New Roman" w:cs="Times New Roman" w:ascii="Times New Roman" w:hAnsi="Times New Roman"/>
          <w:color w:val="111111"/>
          <w:sz w:val="28"/>
          <w:szCs w:val="28"/>
          <w:lang w:val="en-US" w:bidi="en-US"/>
        </w:rPr>
        <w:t>13066</w:t>
      </w:r>
    </w:p>
    <w:p>
      <w:pPr>
        <w:pStyle w:val="BookText"/>
        <w:rPr/>
      </w:pPr>
      <w:r>
        <w:rPr>
          <w:rFonts w:ascii="IRNazanin" w:hAnsi="IRNazanin" w:eastAsia="IRNazanin"/>
          <w:color w:val="111111"/>
          <w:sz w:val="28"/>
          <w:sz w:val="28"/>
          <w:szCs w:val="28"/>
          <w:rtl w:val="true"/>
          <w:lang w:bidi="fa-IR"/>
        </w:rPr>
        <w:t>پیشرفت وضع بین المللی و دادن نظم دوباره به آن نیازی ضروری که توسط ملت ها احساس شده است، وضع تهدید جنگ ها و مصیبت هسته ای با پایان دادن مسابقه تسلیحاتی و شروع کاهش و محو نابرابری و همزمان با آن خلع سلاح بین ملتها و برقراری نظم اقتصادی بین المللی و تجمع سران بین المللی و اهمیت دادن به این برنامه صورت میگیرد که مستقیماً از اهداف سازمان يونسكو مطابق اساسنامه اش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برنامه کار دراز مدت آموزش برای بهبودی صلح و حقوق را ادامه داده تشدید خواهد کرد آموزش تفاهم همکاری و صلح بین المللی و آموزش مربوط به حقوق بشر و آزادیهای اولیه را که توسط مجمع عمومی در هجدهمین جلسه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تقویت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نتایجی که کنفرانس بین دولتی راجع به آموزش درباره تفاهم صلح و همکاری بین المللی و آموزش مربوط به حقوق بشر و آزادیهای اولیه بشر را در سال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تصویب خواهد کرد، در جهت خلع سلاح و ایمنی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یونسکو به ارزیابی و عمومیت دادن تجارب مدارس منتخب ادامه داده و پیشنهاداتی که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توسط کنفرانس بین المللی در مورد استراتژی میان دوره ای ارائه خواهد شد و هدفش که قرار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موسسات به عنوان افزار مؤثر برای انجام نظریات است مدنظر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فعالیت ها </w:t>
      </w:r>
    </w:p>
    <w:p>
      <w:pPr>
        <w:pStyle w:val="BookText"/>
        <w:rPr/>
      </w:pPr>
      <w:r>
        <w:rPr>
          <w:rFonts w:ascii="IRNazanin" w:hAnsi="IRNazanin" w:eastAsia="IRNazanin"/>
          <w:color w:val="111111"/>
          <w:sz w:val="28"/>
          <w:sz w:val="28"/>
          <w:szCs w:val="28"/>
          <w:rtl w:val="true"/>
          <w:lang w:bidi="fa-IR"/>
        </w:rPr>
        <w:t>برای پیشرفت مواد آموزشی و درسی به عنوان بخشی از مبارزه علیه تغییر روبنایی محتوا، روش و مواد آموزشی دولتهای عضو از دیگر اهداف این برنامه است سازمان از هر گونه اقدام دولتهای عضو</w:t>
      </w:r>
    </w:p>
    <w:p>
      <w:pPr>
        <w:pStyle w:val="BookText"/>
        <w:rPr/>
      </w:pPr>
      <w:r>
        <w:rPr>
          <w:rFonts w:ascii="IRNazanin" w:hAnsi="IRNazanin" w:eastAsia="IRNazanin"/>
          <w:color w:val="111111"/>
          <w:sz w:val="28"/>
          <w:sz w:val="28"/>
          <w:szCs w:val="28"/>
          <w:rtl w:val="true"/>
          <w:lang w:bidi="fa-IR"/>
        </w:rPr>
        <w:t>و کمیسیونهای ملی درباره آزمایش و تجدید نظر کتابهای درسی حمایت میکند</w:t>
      </w:r>
    </w:p>
    <w:p>
      <w:pPr>
        <w:pStyle w:val="BookText"/>
        <w:rPr/>
      </w:pPr>
      <w:r>
        <w:rPr>
          <w:rFonts w:ascii="IRNazanin" w:hAnsi="IRNazanin" w:eastAsia="IRNazanin"/>
          <w:color w:val="111111"/>
          <w:sz w:val="28"/>
          <w:sz w:val="28"/>
          <w:szCs w:val="28"/>
          <w:rtl w:val="true"/>
          <w:lang w:bidi="fa-IR"/>
        </w:rPr>
        <w:t xml:space="preserve">توصیه نامه پیشنهاد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مراحل مختلف و اشکال آموزش به کار میرود که شامل آموزش بزرگسالان و کودکان و جوانان و آموزش خارج مدرسه مدرسه ای و پیش مدرسه است وظیفه یونسکو ارتقاء آموزش برای صلح و احترام به حقوق بشر و حقوق ملت ها و نیز آموزش برای خلع سلاح باید شامل قلمرو آن باشد برای درک تأثیر این برنامه و برای شرکت فعال تر و متمرکز در آن سازمان سعی میکند نخست دانشمندان برجسته و متخصصین علوم اجتماعی را در کار ارتقاء آموزش صلح و احترام به حقوق بشر بکار گیرد؛ به ویژه به خاطر درک تدریجی از خطر جنگ هسته ای</w:t>
      </w:r>
    </w:p>
    <w:p>
      <w:pPr>
        <w:pStyle w:val="BookText"/>
        <w:rPr/>
      </w:pPr>
      <w:r>
        <w:rPr>
          <w:rFonts w:ascii="IRNazanin" w:hAnsi="IRNazanin" w:eastAsia="IRNazanin"/>
          <w:color w:val="111111"/>
          <w:sz w:val="28"/>
          <w:sz w:val="28"/>
          <w:szCs w:val="28"/>
          <w:rtl w:val="true"/>
          <w:lang w:bidi="fa-IR"/>
        </w:rPr>
        <w:t>و مسابقه تسلیحاتی و تهدیدهایی که در برداشت و کاربرد انجام علوم فردی و گروهی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13068</w:t>
      </w:r>
    </w:p>
    <w:p>
      <w:pPr>
        <w:pStyle w:val="BookText"/>
        <w:rPr/>
      </w:pPr>
      <w:r>
        <w:rPr>
          <w:rFonts w:ascii="IRNazanin" w:hAnsi="IRNazanin" w:eastAsia="IRNazanin"/>
          <w:color w:val="111111"/>
          <w:sz w:val="28"/>
          <w:sz w:val="28"/>
          <w:szCs w:val="28"/>
          <w:rtl w:val="true"/>
          <w:lang w:bidi="fa-IR"/>
        </w:rPr>
        <w:t>ثانياً وظیفه یونسکو به منظور تشویق همکاری بین موسسات آموزشی و دیگر مؤسسات اجتماعی به ویژه رسانه های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اقدامات آموزشی برای بهبود و صلح و احترام به حقوق بشر مطابق توصیه نامه پیشنهاد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اعلامیه اصول بنیادی کمک به رسانه های گروهی برای تقویت صلح و تفاهم بین المللی ارتقاء حقوق بشر و مبارزه با تبعیض نژادی، آپارتاید و اغواکردن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باید در نظر داشت که ماده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اینست که رسانه های گروهی نقش بسیار مهمی در آموزش جوانان و روحیه به صلح، عدالت، آزادی، احترام و</w:t>
      </w:r>
    </w:p>
    <w:p>
      <w:pPr>
        <w:pStyle w:val="BookText"/>
        <w:rPr/>
      </w:pPr>
      <w:r>
        <w:rPr>
          <w:rFonts w:ascii="IRNazanin" w:hAnsi="IRNazanin" w:eastAsia="IRNazanin"/>
          <w:color w:val="111111"/>
          <w:sz w:val="28"/>
          <w:sz w:val="28"/>
          <w:szCs w:val="28"/>
          <w:rtl w:val="true"/>
          <w:lang w:bidi="fa-IR"/>
        </w:rPr>
        <w:t xml:space="preserve">تفاهم متقابل برای بهبود وضع حقوق بشر، تساوی حقوق بین همه انسانها و همه ملت ها و پیشرفت اقتصادی و اجتماعی دارا است در حالیکه ماده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های گروهی کمک فراوانی به تقویت صلح و تفاهم بین المللی و در مبارزه با تبعیض نژادی آپارتاید و اغوای به</w:t>
      </w:r>
    </w:p>
    <w:p>
      <w:pPr>
        <w:pStyle w:val="BookText"/>
        <w:rPr/>
      </w:pPr>
      <w:r>
        <w:rPr>
          <w:rFonts w:ascii="IRNazanin" w:hAnsi="IRNazanin" w:eastAsia="IRNazanin"/>
          <w:color w:val="111111"/>
          <w:sz w:val="28"/>
          <w:sz w:val="28"/>
          <w:szCs w:val="28"/>
          <w:rtl w:val="true"/>
          <w:lang w:bidi="fa-IR"/>
        </w:rPr>
        <w:t>جنگ مینماید</w:t>
      </w:r>
    </w:p>
    <w:p>
      <w:pPr>
        <w:pStyle w:val="BookText"/>
        <w:rPr/>
      </w:pPr>
      <w:r>
        <w:rPr>
          <w:rFonts w:eastAsia="Times New Roman" w:cs="Times New Roman" w:ascii="Times New Roman" w:hAnsi="Times New Roman"/>
          <w:color w:val="111111"/>
          <w:sz w:val="28"/>
          <w:szCs w:val="28"/>
          <w:lang w:val="en-US" w:bidi="en-US"/>
        </w:rPr>
        <w:t>13069</w:t>
      </w:r>
    </w:p>
    <w:p>
      <w:pPr>
        <w:pStyle w:val="BookText"/>
        <w:rPr/>
      </w:pPr>
      <w:r>
        <w:rPr>
          <w:rFonts w:ascii="IRNazanin" w:hAnsi="IRNazanin" w:eastAsia="IRNazanin"/>
          <w:color w:val="111111"/>
          <w:sz w:val="28"/>
          <w:sz w:val="28"/>
          <w:szCs w:val="28"/>
          <w:rtl w:val="true"/>
          <w:lang w:bidi="fa-IR"/>
        </w:rPr>
        <w:t>اهداف و اصول عقاید</w:t>
      </w:r>
    </w:p>
    <w:p>
      <w:pPr>
        <w:pStyle w:val="BookText"/>
        <w:rPr/>
      </w:pPr>
      <w:r>
        <w:rPr>
          <w:rFonts w:ascii="IRNazanin" w:hAnsi="IRNazanin" w:eastAsia="IRNazanin"/>
          <w:color w:val="111111"/>
          <w:sz w:val="28"/>
          <w:sz w:val="28"/>
          <w:szCs w:val="28"/>
          <w:rtl w:val="true"/>
          <w:lang w:bidi="fa-IR"/>
        </w:rPr>
        <w:t>وظيفه يونسکو اطمینان بخشیدن به کار آموزش در همه سطوح و شکل در ابلاغ دانشی است که به شخص توانایی میدهد و خردسالان و بزرگسالان باید از مسائل حفظ و تقویت صلح، مسائل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احترام به حقوق بشر و ملت،ها خاصه حقوق خودرایی استقلال و آزادی ملت ها و محو آثار استعماری، نژاد پرستی و آپارتاید و مسائل توسعه به طور یکسان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نیز سعی خواهد کرد تا گرایشات مناسب و تشویق به شرکت فعال در حل مسائل را فراهم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13070</w:t>
      </w:r>
    </w:p>
    <w:p>
      <w:pPr>
        <w:pStyle w:val="BookText"/>
        <w:rPr/>
      </w:pPr>
      <w:r>
        <w:rPr>
          <w:rFonts w:ascii="IRNazanin" w:hAnsi="IRNazanin" w:eastAsia="IRNazanin"/>
          <w:color w:val="111111"/>
          <w:sz w:val="28"/>
          <w:sz w:val="28"/>
          <w:szCs w:val="28"/>
          <w:rtl w:val="true"/>
          <w:lang w:bidi="fa-IR"/>
        </w:rPr>
        <w:t>محتوای شناختی چنان آموزشی که جنبه اخلاقی هم دارد نه فقط برای تفهیم بهتر نیاز به حفظ و تقویت صلح به عنوان لازمه ای برای بقای انسانهاست بلکه روشنگر عوامل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خطراتی که جنگ و تولید سلاحهای هسته ای شیمیایی و زیستی برای محیط زندگی انسان بوجود می آورد، هزینه های مسابقه تسلیحاتی و استفاده منابعی که به منظور صلح اختصاص یافته اند، روابط درونی بین مسائل صلح، توسعه و حقوق بشر و نیاز به تحقیق علل جنگها و فشارها و وسایل جلوگیری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نه فقط بوسیله توصیه نامه پیشنهاد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میشود، بلکه بوسیله نتایج و قطعنامه های کنگره بین المللی مربوط به آموزش حقوق بشر وین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هفت ساله توسعه آموزش حقوق بشر، نتایج و توصیه های کنگره بین المللی مربوط به آموزش خلع سلاح که توسط یونسکو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نتایج مربوط به خلع سلاح در ژوئن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جلسه مجمع عمومی ملل متحد اختصاص یافته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lang w:val="en-US" w:bidi="en-US"/>
        </w:rPr>
        <w:t>13071</w:t>
      </w:r>
    </w:p>
    <w:p>
      <w:pPr>
        <w:pStyle w:val="BookText"/>
        <w:rPr/>
      </w:pPr>
      <w:r>
        <w:rPr>
          <w:rFonts w:ascii="IRNazanin" w:hAnsi="IRNazanin" w:eastAsia="IRNazanin"/>
          <w:color w:val="111111"/>
          <w:sz w:val="28"/>
          <w:sz w:val="28"/>
          <w:szCs w:val="28"/>
          <w:rtl w:val="true"/>
          <w:lang w:bidi="fa-IR"/>
        </w:rPr>
        <w:t>فعالیتهای مختص به ادامه و توسعه آموزش در گذشته اعمال جدیدی در سه مسیر انجام خواهد داد ،نخست در سطح فارغ التحصیلی به دانشجو و طبقات مخصوص مثل محققان آینده علوم طبیعی و اجتماعی که در کل متمرکز شده و یا آموزش جوانان برای اشتغال که به مسئولیت ها آگاهی دارد دومین رشته مربوط به آموزش بزرگسالان متعلق به طبقات اجتماعی و شغلی مختلف و در همکاری سازمانها و انجمنها متمرکز است سوم تقویت همکاری نزدیک تر در قلمرو آموزش</w:t>
      </w:r>
    </w:p>
    <w:p>
      <w:pPr>
        <w:pStyle w:val="BookText"/>
        <w:rPr/>
      </w:pPr>
      <w:r>
        <w:rPr>
          <w:rFonts w:ascii="IRNazanin" w:hAnsi="IRNazanin" w:eastAsia="IRNazanin"/>
          <w:color w:val="111111"/>
          <w:sz w:val="28"/>
          <w:sz w:val="28"/>
          <w:szCs w:val="28"/>
          <w:rtl w:val="true"/>
          <w:lang w:bidi="fa-IR"/>
        </w:rPr>
        <w:t>برای صلح و احترام به حقوق بشر و حقوق ملتها بین سیستمهای اداری مسئول آموزش و متخصصین رسانه های گروهی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پیشنهاد شده برای ارتقاء تجدید نظر محتوای آموزشی و پیشرفت روشهای آموزشی بازدید کلی مواد و کتابهای درسی آموزش اولیه و حین خدمت دست اندرکاران آموزش در همه سطوح و اشکال آن تشدید مبادلات اطلاعاتی و مقایسۀ آزمایشات بین آموزش اداری و متخصصین آموزشی و مشاوره ژرف نگر آموزش دهندگان و متخصصین ارتباطاتی و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چهار برنامه فرعی تقسیم میشود انجام برنامه بر اساس ماهیت نتایج بدست آمده و مرحله ای که کارکردها مطابق آن طرح شده اند با در نظر گرفتن فعالیتهای انجام شده در این زمینه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13073</w:t>
      </w:r>
    </w:p>
    <w:p>
      <w:pPr>
        <w:pStyle w:val="BookText"/>
        <w:rPr/>
      </w:pPr>
      <w:r>
        <w:rPr>
          <w:rFonts w:ascii="IRNazanin" w:hAnsi="IRNazanin" w:eastAsia="IRNazanin"/>
          <w:color w:val="111111"/>
          <w:sz w:val="28"/>
          <w:sz w:val="28"/>
          <w:szCs w:val="28"/>
          <w:rtl w:val="true"/>
          <w:lang w:bidi="fa-IR"/>
        </w:rPr>
        <w:t>برنامه های فرعی</w:t>
      </w:r>
    </w:p>
    <w:p>
      <w:pPr>
        <w:pStyle w:val="BookText"/>
        <w:rPr/>
      </w:pPr>
      <w:r>
        <w:rPr>
          <w:rFonts w:ascii="IRNazanin" w:hAnsi="IRNazanin" w:eastAsia="IRNazanin"/>
          <w:color w:val="111111"/>
          <w:sz w:val="28"/>
          <w:sz w:val="28"/>
          <w:szCs w:val="28"/>
          <w:rtl w:val="true"/>
          <w:lang w:bidi="fa-IR"/>
        </w:rPr>
        <w:t xml:space="preserve">نخستین برنامه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اجرای توصیه نامه پیشنهاد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پیگیری کنفرانس بی الدول</w:t>
      </w:r>
    </w:p>
    <w:p>
      <w:pPr>
        <w:pStyle w:val="BookText"/>
        <w:rPr/>
      </w:pPr>
      <w:r>
        <w:rPr>
          <w:rFonts w:ascii="IRNazanin" w:hAnsi="IRNazanin" w:eastAsia="IRNazanin"/>
          <w:color w:val="111111"/>
          <w:sz w:val="28"/>
          <w:sz w:val="28"/>
          <w:szCs w:val="28"/>
          <w:rtl w:val="true"/>
          <w:lang w:bidi="fa-IR"/>
        </w:rPr>
        <w:t xml:space="preserve">مربوط به آموزش برای تفاهم بین المللی آموزش همکاری و صلح درباره حقوق بشر و آزادیهای ،اولیه با در نظر گرفتن توسعه تقویت ایمنی و خلع سلاح شامل اعمالی برای اطمینان بخشیدن به اجرای توصیه نامه پیشنهادی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عضو و با تأثیر بیشتر با حمایت از سمینارهایی</w:t>
      </w:r>
    </w:p>
    <w:p>
      <w:pPr>
        <w:pStyle w:val="BookText"/>
        <w:rPr/>
      </w:pPr>
      <w:r>
        <w:rPr>
          <w:rFonts w:ascii="IRNazanin" w:hAnsi="IRNazanin" w:eastAsia="IRNazanin"/>
          <w:color w:val="111111"/>
          <w:sz w:val="28"/>
          <w:sz w:val="28"/>
          <w:szCs w:val="28"/>
          <w:rtl w:val="true"/>
          <w:lang w:bidi="fa-IR"/>
        </w:rPr>
        <w:t>که در سطح ملی و زیر منطقه ای جهت مواد درسی مناسب و تهیه مواد آموزشی مناسب از طریق تجزیه و تحلیل کار روشهای توسعه به کار گرفته بوسیله دولتهای عضو برای کاربرد توصیه نامه</w:t>
      </w:r>
    </w:p>
    <w:p>
      <w:pPr>
        <w:pStyle w:val="BookText"/>
        <w:rPr/>
      </w:pPr>
      <w:r>
        <w:rPr>
          <w:rFonts w:ascii="IRNazanin" w:hAnsi="IRNazanin" w:eastAsia="IRNazanin"/>
          <w:color w:val="111111"/>
          <w:sz w:val="28"/>
          <w:sz w:val="28"/>
          <w:szCs w:val="28"/>
          <w:rtl w:val="true"/>
          <w:lang w:bidi="fa-IR"/>
        </w:rPr>
        <w:t>پیشنهاد از طریق مبادله اطلاعات و تجربه و تقویت سیستم مدارس منتخب کارهای بیشتری برای تأثیر فراوانتر نتایج کنفرانس بین الدول با برقراری ملاقاتهای بین المللی و منطقه ای، و مطالعه و بررسی و اجرای برنامه هایی که با همکاری سیستم مدارس منتخب فراهم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13074</w:t>
      </w:r>
    </w:p>
    <w:p>
      <w:pPr>
        <w:pStyle w:val="BookText"/>
        <w:rPr/>
      </w:pPr>
      <w:r>
        <w:rPr>
          <w:rFonts w:ascii="IRNazanin" w:hAnsi="IRNazanin" w:eastAsia="IRNazanin"/>
          <w:color w:val="111111"/>
          <w:sz w:val="28"/>
          <w:sz w:val="28"/>
          <w:szCs w:val="28"/>
          <w:rtl w:val="true"/>
          <w:lang w:bidi="fa-IR"/>
        </w:rPr>
        <w:t>دومین برنامه فرعی تقویت عمل آموزش رسمی و گسترش آموزش عالی اقدامات در زمینه نوآوری مربوط به تجدید نظر مواد درسی و مرور کتابهای درسی و تهیه مواد و کتاب درسی جدید</w:t>
      </w:r>
    </w:p>
    <w:p>
      <w:pPr>
        <w:pStyle w:val="BookText"/>
        <w:rPr/>
      </w:pPr>
      <w:r>
        <w:rPr>
          <w:rFonts w:ascii="IRNazanin" w:hAnsi="IRNazanin" w:eastAsia="IRNazanin"/>
          <w:color w:val="111111"/>
          <w:sz w:val="28"/>
          <w:sz w:val="28"/>
          <w:szCs w:val="28"/>
          <w:rtl w:val="true"/>
          <w:lang w:bidi="fa-IR"/>
        </w:rPr>
        <w:t>می باشد و نیز خواهان ارتقاء آن چنان گسترش و پیشرفتی برای آموزش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،سازمان شناخت محتوای آموزشی را به خاطر مجهز کردن همه دانشجویان به دانش مورد نیاز مسائل</w:t>
      </w:r>
    </w:p>
    <w:p>
      <w:pPr>
        <w:pStyle w:val="BookText"/>
        <w:rPr/>
      </w:pPr>
      <w:r>
        <w:rPr>
          <w:rFonts w:ascii="IRNazanin" w:hAnsi="IRNazanin" w:eastAsia="IRNazanin"/>
          <w:color w:val="111111"/>
          <w:sz w:val="28"/>
          <w:sz w:val="28"/>
          <w:szCs w:val="28"/>
          <w:rtl w:val="true"/>
          <w:lang w:bidi="fa-IR"/>
        </w:rPr>
        <w:t>مربوط به حفظ و تقویت صلح در رابطه با حقوق بشر و حقوق ملتها در خودرایی و استقلال ملت ها و محو نژاد پرستی و آپارتاید و توسعه و آماده سازی گرایشات و رهنمونهای حل مسائل تأکید مینماید دانش مربوط به حقوق بشر مطابق اصول تصویب شده توسط کنگره آموزش حقوق بشر وین</w:t>
      </w:r>
      <w:r>
        <w:rPr>
          <w:rFonts w:eastAsia="IRNazanin" w:cs="IRNazanin"/>
          <w:color w:val="111111"/>
          <w:sz w:val="28"/>
          <w:szCs w:val="28"/>
          <w:rtl w:val="true"/>
          <w:lang w:bidi="fa-IR"/>
        </w:rPr>
        <w:t>)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برنامه هفت ساله فراهم شده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کنفرانس عمومی در بیستمین جلسه اش ،شده توسعه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برنامه طبقه بندی مخصوص دانشجویان همانند محققان و همچنین مسئولین آینده و آگاه کردن نقش صحیح آنها در دفاع از جنگ و جلوگیری از کاربرد خطرناک علوم و تکنولوژی به ویژه تولید سلاح های هسته ای شیمیایی و زیستی و محکوم کردن نژاد پرستی و آپارتاید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برنامه اصلی علوم تکنولوژی و جامعه و محو تبعیض،</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ناتوانی نژاد پرستی و آپارتاید رجوع کنید که توجه خاص به فعالیتهای مربوط به آماده سازی آموزش دهندگان و انجام وظایف مکاتباتی دارد </w:t>
      </w:r>
    </w:p>
    <w:p>
      <w:pPr>
        <w:pStyle w:val="BookText"/>
        <w:rPr/>
      </w:pPr>
      <w:r>
        <w:rPr>
          <w:rFonts w:eastAsia="Times New Roman" w:cs="Times New Roman" w:ascii="Times New Roman" w:hAnsi="Times New Roman"/>
          <w:color w:val="111111"/>
          <w:sz w:val="28"/>
          <w:szCs w:val="28"/>
          <w:lang w:val="en-US" w:bidi="en-US"/>
        </w:rPr>
        <w:t>13075</w:t>
      </w:r>
    </w:p>
    <w:p>
      <w:pPr>
        <w:pStyle w:val="BookText"/>
        <w:rPr/>
      </w:pPr>
      <w:r>
        <w:rPr>
          <w:rFonts w:ascii="IRNazanin" w:hAnsi="IRNazanin" w:eastAsia="IRNazanin"/>
          <w:color w:val="111111"/>
          <w:sz w:val="28"/>
          <w:sz w:val="28"/>
          <w:szCs w:val="28"/>
          <w:rtl w:val="true"/>
          <w:lang w:bidi="fa-IR"/>
        </w:rPr>
        <w:t>سومین برنامه فرعی گسترش آموزش خارج مدرسه و بزرگسالان شامل فعالیت هایی برای گسترش کارهای آموزش رسمی به آموزش غیر رسمی و بزرگسالان به ویژه از طریق آزمایشات در تهیه و کاربرد محتوا و مواد آموزشی با برپایی سمینار آموزش 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13076</w:t>
      </w:r>
    </w:p>
    <w:p>
      <w:pPr>
        <w:pStyle w:val="BookText"/>
        <w:rPr/>
      </w:pPr>
      <w:r>
        <w:rPr>
          <w:rFonts w:ascii="IRNazanin" w:hAnsi="IRNazanin" w:eastAsia="IRNazanin"/>
          <w:color w:val="111111"/>
          <w:sz w:val="28"/>
          <w:sz w:val="28"/>
          <w:szCs w:val="28"/>
          <w:rtl w:val="true"/>
          <w:lang w:bidi="fa-IR"/>
        </w:rPr>
        <w:t>چهارمین برنامه فرعی آگاه کردن اذهان عمومی و بسیج جوانان شامل برقراری گروه های به منظور تشویق افكار الحاقی و همکاری مساعی بین افراد مسئول آموزش و سایر موسسات اجتماعی به ویژه رسانه های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هدف اصلی این برنامه تلاش برای رسیدگی به جمعیت روستایی و فعالیتهای آگاه کننده در میان گروه ها و سازمانهای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بیشتر تشویق جوانان به تفکر و عمل مطلوب برای صلح خلع سلاح و امنیت بین المللی به ویژه برپایی جشن</w:t>
      </w:r>
    </w:p>
    <w:p>
      <w:pPr>
        <w:pStyle w:val="BookText"/>
        <w:rPr/>
      </w:pPr>
      <w:r>
        <w:rPr>
          <w:rFonts w:ascii="IRNazanin" w:hAnsi="IRNazanin" w:eastAsia="IRNazanin"/>
          <w:color w:val="111111"/>
          <w:sz w:val="28"/>
          <w:sz w:val="28"/>
          <w:szCs w:val="28"/>
          <w:rtl w:val="true"/>
          <w:lang w:bidi="fa-IR"/>
        </w:rPr>
        <w:t xml:space="preserve">پیگیری برنامه های سال جوانان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موضوع های آن صلح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تبعیض براساس جنس</w:t>
      </w:r>
    </w:p>
    <w:p>
      <w:pPr>
        <w:pStyle w:val="BookText"/>
        <w:rPr/>
      </w:pPr>
      <w:r>
        <w:rPr>
          <w:rFonts w:eastAsia="Times New Roman" w:cs="Times New Roman" w:ascii="Times New Roman" w:hAnsi="Times New Roman"/>
          <w:color w:val="111111"/>
          <w:sz w:val="28"/>
          <w:szCs w:val="28"/>
          <w:lang w:val="en-US" w:bidi="en-US"/>
        </w:rPr>
        <w:t>13077</w:t>
      </w:r>
    </w:p>
    <w:p>
      <w:pPr>
        <w:pStyle w:val="BookText"/>
        <w:rPr/>
      </w:pPr>
      <w:r>
        <w:rPr>
          <w:rFonts w:ascii="IRNazanin" w:hAnsi="IRNazanin" w:eastAsia="IRNazanin"/>
          <w:color w:val="111111"/>
          <w:sz w:val="28"/>
          <w:sz w:val="28"/>
          <w:szCs w:val="28"/>
          <w:rtl w:val="true"/>
          <w:lang w:bidi="fa-IR"/>
        </w:rPr>
        <w:t xml:space="preserve">تلاش قابل توجهی هم در سطح مملکتی و هم بین المللی برای کسب اهداف که در برنامه کار جهان برای ملل متحد دهۀ زن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کنفرانس جهانی مکزیکوسیتی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تلاش همین جا ختم نشده و با توجه به گام هایی که در جهت</w:t>
      </w:r>
    </w:p>
    <w:p>
      <w:pPr>
        <w:pStyle w:val="BookText"/>
        <w:rPr/>
      </w:pPr>
      <w:r>
        <w:rPr>
          <w:rFonts w:ascii="IRNazanin" w:hAnsi="IRNazanin" w:eastAsia="IRNazanin"/>
          <w:color w:val="111111"/>
          <w:sz w:val="28"/>
          <w:sz w:val="28"/>
          <w:szCs w:val="28"/>
          <w:rtl w:val="true"/>
          <w:lang w:bidi="fa-IR"/>
        </w:rPr>
        <w:t>تصویب اقدامات قانونی برداشته شده خواسته های زنان و جمعیتی که بوسیله دولت ها بیان شده تغییرات اساسی در وضع زنان بوجود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برابری در قانون که به عنوان افزارهای بین المللی بسیار شناخته شده آمده کمتر در عمل مورد اجرا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بیسوادی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دسترسی به علوم دانش و تکنولوژی نوین بر دوش زنان بیش از مردان سنگینی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13078</w:t>
      </w:r>
    </w:p>
    <w:p>
      <w:pPr>
        <w:pStyle w:val="BookText"/>
        <w:rPr/>
      </w:pPr>
      <w:r>
        <w:rPr>
          <w:rFonts w:ascii="IRNazanin" w:hAnsi="IRNazanin" w:eastAsia="IRNazanin"/>
          <w:color w:val="111111"/>
          <w:sz w:val="28"/>
          <w:sz w:val="28"/>
          <w:szCs w:val="28"/>
          <w:rtl w:val="true"/>
          <w:lang w:bidi="fa-IR"/>
        </w:rPr>
        <w:t>اگرچه زنان معدودی در جهان دارای مقام برجسته در سیاست و اقتصاد شده اند، لکن اکثر زنان به</w:t>
      </w:r>
    </w:p>
    <w:p>
      <w:pPr>
        <w:pStyle w:val="BookText"/>
        <w:rPr/>
      </w:pPr>
      <w:r>
        <w:rPr>
          <w:rFonts w:ascii="IRNazanin" w:hAnsi="IRNazanin" w:eastAsia="IRNazanin"/>
          <w:color w:val="111111"/>
          <w:sz w:val="28"/>
          <w:sz w:val="28"/>
          <w:szCs w:val="28"/>
          <w:rtl w:val="true"/>
          <w:lang w:bidi="fa-IR"/>
        </w:rPr>
        <w:t>ویژه آنها که در طبقات غیر پیشرفته اجتماعی قرار دارند وضع خود را در موارد بسیاری مخدوش 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13079</w:t>
      </w:r>
    </w:p>
    <w:p>
      <w:pPr>
        <w:pStyle w:val="BookText"/>
        <w:rPr/>
      </w:pPr>
      <w:r>
        <w:rPr>
          <w:rFonts w:ascii="IRNazanin" w:hAnsi="IRNazanin" w:eastAsia="IRNazanin"/>
          <w:color w:val="111111"/>
          <w:sz w:val="28"/>
          <w:sz w:val="28"/>
          <w:szCs w:val="28"/>
          <w:rtl w:val="true"/>
          <w:lang w:bidi="fa-IR"/>
        </w:rPr>
        <w:t>مطالعات نشان داده است که تبعیض علیه زنان نه تنها مربوط به تبعیض جنس میشود، بلکه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ساختارهای اجتماعی و اقتصادی مربوط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صنعتی شدن و تحولات در بخش کشاورزی نقش </w:t>
      </w:r>
    </w:p>
    <w:p>
      <w:pPr>
        <w:pStyle w:val="BookText"/>
        <w:rPr/>
      </w:pPr>
      <w:r>
        <w:rPr>
          <w:rFonts w:ascii="IRNazanin" w:hAnsi="IRNazanin" w:eastAsia="IRNazanin"/>
          <w:color w:val="111111"/>
          <w:sz w:val="28"/>
          <w:sz w:val="28"/>
          <w:szCs w:val="28"/>
          <w:rtl w:val="true"/>
          <w:lang w:bidi="fa-IR"/>
        </w:rPr>
        <w:t>اقتصادی زنان و مردان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کشورها دستمزدها مردان را مجبور به مهاجرت به شهرها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احشام و اغنام و تولید کشاورزی جزئی مواد خام به زنان واگذار شده که نقش مهم و فزاینده ای در تولید کشاورزی ،دارند این امر بیشتر در کشورهای در حال توسعه است</w:t>
      </w:r>
    </w:p>
    <w:p>
      <w:pPr>
        <w:pStyle w:val="BookText"/>
        <w:rPr/>
      </w:pPr>
      <w:r>
        <w:rPr>
          <w:rFonts w:ascii="IRNazanin" w:hAnsi="IRNazanin" w:eastAsia="IRNazanin"/>
          <w:color w:val="111111"/>
          <w:sz w:val="28"/>
          <w:sz w:val="28"/>
          <w:szCs w:val="28"/>
          <w:rtl w:val="true"/>
          <w:lang w:bidi="fa-IR"/>
        </w:rPr>
        <w:t>که زیربنای ناکافی داشته و تکنولوژی شدت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زنان نیروی عمده کارگری بعضی مناطق را تشکیل میدهند، تولید و مزد آنها خیلی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نه فقط درباره وضع زنان بلکه در مورد تولید مواد غذایی هر کشور و بطور کلی در سطح جهانی منعکس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13080</w:t>
      </w:r>
    </w:p>
    <w:p>
      <w:pPr>
        <w:pStyle w:val="BookText"/>
        <w:rPr/>
      </w:pPr>
      <w:r>
        <w:rPr>
          <w:rFonts w:ascii="IRNazanin" w:hAnsi="IRNazanin" w:eastAsia="IRNazanin"/>
          <w:color w:val="111111"/>
          <w:sz w:val="28"/>
          <w:sz w:val="28"/>
          <w:szCs w:val="28"/>
          <w:rtl w:val="true"/>
          <w:lang w:bidi="fa-IR"/>
        </w:rPr>
        <w:t>در مناطقی تکنولوژی کشاورزی بکار رفته تغییراتی در سیستمها و ساختارهای زمین کشاورزی بوجود آورده، که اغلب مانع تولید کشاورزی و مالکیت آن توسط زنان شده و منجر به وابسته شدن به مزد مردان و مهاجرت آنها به شهرها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13081</w:t>
      </w:r>
    </w:p>
    <w:p>
      <w:pPr>
        <w:pStyle w:val="BookText"/>
        <w:rPr/>
      </w:pPr>
      <w:r>
        <w:rPr>
          <w:rFonts w:ascii="IRNazanin" w:hAnsi="IRNazanin" w:eastAsia="IRNazanin"/>
          <w:color w:val="111111"/>
          <w:sz w:val="28"/>
          <w:sz w:val="28"/>
          <w:szCs w:val="28"/>
          <w:rtl w:val="true"/>
          <w:lang w:bidi="fa-IR"/>
        </w:rPr>
        <w:t>در جوامع صنعتی شده که شرایط استخدام و ساختارهای مالکیت باید اوضاع برابر برای زنان را تضمین کند مسائلی که زنان خواهان راه حلی برای اشتغال خود و سازماندهی دوباره ساعات کار و</w:t>
      </w:r>
    </w:p>
    <w:p>
      <w:pPr>
        <w:pStyle w:val="BookText"/>
        <w:rPr/>
      </w:pPr>
      <w:r>
        <w:rPr>
          <w:rFonts w:ascii="IRNazanin" w:hAnsi="IRNazanin" w:eastAsia="IRNazanin"/>
          <w:color w:val="111111"/>
          <w:sz w:val="28"/>
          <w:sz w:val="28"/>
          <w:szCs w:val="28"/>
          <w:rtl w:val="true"/>
          <w:lang w:bidi="fa-IR"/>
        </w:rPr>
        <w:t xml:space="preserve">روابط بین دستمزدها، کار در خانه و ساعات بیکاری اند موانع زیاد و مختلفی در پیش رو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کم رضایتی از راه حلهای مربوط به این مسائل اغلب زنان را از کار برکنار و یا بصورت کار نیمه وقت برای حفظ اصالت خانوادگی در می آورد</w:t>
      </w:r>
    </w:p>
    <w:p>
      <w:pPr>
        <w:pStyle w:val="BookText"/>
        <w:rPr/>
      </w:pPr>
      <w:r>
        <w:rPr>
          <w:rFonts w:eastAsia="Times New Roman" w:cs="Times New Roman" w:ascii="Times New Roman" w:hAnsi="Times New Roman"/>
          <w:color w:val="111111"/>
          <w:sz w:val="28"/>
          <w:szCs w:val="28"/>
          <w:lang w:val="en-US" w:bidi="en-US"/>
        </w:rPr>
        <w:t>13082</w:t>
      </w:r>
    </w:p>
    <w:p>
      <w:pPr>
        <w:pStyle w:val="BookText"/>
        <w:rPr/>
      </w:pPr>
      <w:r>
        <w:rPr>
          <w:rFonts w:ascii="IRNazanin" w:hAnsi="IRNazanin" w:eastAsia="IRNazanin"/>
          <w:color w:val="111111"/>
          <w:sz w:val="28"/>
          <w:sz w:val="28"/>
          <w:szCs w:val="28"/>
          <w:rtl w:val="true"/>
          <w:lang w:bidi="fa-IR"/>
        </w:rPr>
        <w:t>تقسیم کار و ساختار قدرت در بین خانواده باید مورد نظر باشد حتی در جائیکه جنسها از نظر تئوری برابرند، آداب و رسم اجدادی ارثی و تصمیم گیری در خانواده هنوز تمایل به مخالفت منافع زنان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سنتی، حقوق زنان در برخی موارد دچار دستخوش شده که این موضوع خاصه</w:t>
      </w:r>
    </w:p>
    <w:p>
      <w:pPr>
        <w:pStyle w:val="BookText"/>
        <w:rPr/>
      </w:pPr>
      <w:r>
        <w:rPr>
          <w:rFonts w:ascii="IRNazanin" w:hAnsi="IRNazanin" w:eastAsia="IRNazanin"/>
          <w:color w:val="111111"/>
          <w:sz w:val="28"/>
          <w:sz w:val="28"/>
          <w:szCs w:val="28"/>
          <w:rtl w:val="true"/>
          <w:lang w:bidi="fa-IR"/>
        </w:rPr>
        <w:t>برای زنان مسن صدق میکند</w:t>
      </w:r>
    </w:p>
    <w:p>
      <w:pPr>
        <w:pStyle w:val="BookText"/>
        <w:rPr/>
      </w:pPr>
      <w:r>
        <w:rPr>
          <w:rFonts w:eastAsia="Times New Roman" w:cs="Times New Roman" w:ascii="Times New Roman" w:hAnsi="Times New Roman"/>
          <w:color w:val="111111"/>
          <w:sz w:val="28"/>
          <w:szCs w:val="28"/>
          <w:lang w:val="en-US" w:bidi="en-US"/>
        </w:rPr>
        <w:t>13083</w:t>
      </w:r>
    </w:p>
    <w:p>
      <w:pPr>
        <w:pStyle w:val="BookText"/>
        <w:rPr/>
      </w:pPr>
      <w:r>
        <w:rPr>
          <w:rFonts w:ascii="IRNazanin" w:hAnsi="IRNazanin" w:eastAsia="IRNazanin"/>
          <w:color w:val="111111"/>
          <w:sz w:val="28"/>
          <w:sz w:val="28"/>
          <w:szCs w:val="28"/>
          <w:rtl w:val="true"/>
          <w:lang w:bidi="fa-IR"/>
        </w:rPr>
        <w:t>علوم اجتماعی و انسانی نقش مهمی را در تجزیه و تحلیل وضع زنان در جامعه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روابط درونی بین تبعیض و طبقه بندی اجتماعی را که برپایه ،جنسیت ارتباط بین تبعیض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ورزی و بحث هایی که برای اغماض و ادامۀ نابرابری زنان است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اجتماعی </w:t>
      </w:r>
    </w:p>
    <w:p>
      <w:pPr>
        <w:pStyle w:val="BookText"/>
        <w:rPr/>
      </w:pPr>
      <w:r>
        <w:rPr>
          <w:rFonts w:ascii="IRNazanin" w:hAnsi="IRNazanin" w:eastAsia="IRNazanin"/>
          <w:color w:val="111111"/>
          <w:sz w:val="28"/>
          <w:sz w:val="28"/>
          <w:szCs w:val="28"/>
          <w:rtl w:val="true"/>
          <w:lang w:bidi="fa-IR"/>
        </w:rPr>
        <w:t>همچنین میتواند نقش مهمی در تشکل سیاستهایی که تغییر اجتماعی را منعکس کند و به ویژه در روابط با سنتها ،اعتقادات روندهای جمعیتی و ساختارهای خانوادگی نقش ارزنده ای دارا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13084</w:t>
      </w:r>
    </w:p>
    <w:p>
      <w:pPr>
        <w:pStyle w:val="BookText"/>
        <w:rPr/>
      </w:pPr>
      <w:r>
        <w:rPr>
          <w:rFonts w:ascii="IRNazanin" w:hAnsi="IRNazanin" w:eastAsia="IRNazanin"/>
          <w:color w:val="111111"/>
          <w:sz w:val="28"/>
          <w:sz w:val="28"/>
          <w:szCs w:val="28"/>
          <w:rtl w:val="true"/>
          <w:lang w:bidi="fa-IR"/>
        </w:rPr>
        <w:t>اهداف و اصول عمل</w:t>
      </w:r>
    </w:p>
    <w:p>
      <w:pPr>
        <w:pStyle w:val="BookText"/>
        <w:rPr/>
      </w:pPr>
      <w:r>
        <w:rPr>
          <w:rFonts w:ascii="IRNazanin" w:hAnsi="IRNazanin" w:eastAsia="IRNazanin"/>
          <w:color w:val="111111"/>
          <w:sz w:val="28"/>
          <w:sz w:val="28"/>
          <w:szCs w:val="28"/>
          <w:rtl w:val="true"/>
          <w:lang w:bidi="fa-IR"/>
        </w:rPr>
        <w:t>هدف این برنامه افزایش مطالعات و تحقیقات در زمینه عمل و نتایج اقسام مختلف تبعیضی</w:t>
      </w:r>
    </w:p>
    <w:p>
      <w:pPr>
        <w:pStyle w:val="BookText"/>
        <w:rPr/>
      </w:pPr>
      <w:r>
        <w:rPr>
          <w:rFonts w:ascii="IRNazanin" w:hAnsi="IRNazanin" w:eastAsia="IRNazanin"/>
          <w:color w:val="111111"/>
          <w:sz w:val="28"/>
          <w:sz w:val="28"/>
          <w:szCs w:val="28"/>
          <w:rtl w:val="true"/>
          <w:lang w:bidi="fa-IR"/>
        </w:rPr>
        <w:t>است که هنوز در همه مناطق دنیا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با صلاحیتی که دارد کمک شایانی برای</w:t>
      </w:r>
    </w:p>
    <w:p>
      <w:pPr>
        <w:pStyle w:val="BookText"/>
        <w:rPr/>
      </w:pPr>
      <w:r>
        <w:rPr>
          <w:rFonts w:ascii="IRNazanin" w:hAnsi="IRNazanin" w:eastAsia="IRNazanin"/>
          <w:color w:val="111111"/>
          <w:sz w:val="28"/>
          <w:sz w:val="28"/>
          <w:szCs w:val="28"/>
          <w:rtl w:val="true"/>
          <w:lang w:bidi="fa-IR"/>
        </w:rPr>
        <w:t>برقراری اصل ،برابری، توسعه وصلح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اصلی دهه ملل متحد برای زنان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13085</w:t>
      </w:r>
    </w:p>
    <w:p>
      <w:pPr>
        <w:pStyle w:val="BookText"/>
        <w:rPr/>
      </w:pPr>
      <w:r>
        <w:rPr>
          <w:rFonts w:ascii="IRNazanin" w:hAnsi="IRNazanin" w:eastAsia="IRNazanin"/>
          <w:color w:val="111111"/>
          <w:sz w:val="28"/>
          <w:sz w:val="28"/>
          <w:szCs w:val="28"/>
          <w:rtl w:val="true"/>
          <w:lang w:bidi="fa-IR"/>
        </w:rPr>
        <w:t xml:space="preserve">روشهای درون نظمی و درون بخشی در افزایش مطالعات تحقیق و پروژه ها با توجه وضع زنان در متون مختلف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مورد تصویب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ویژه برای</w:t>
      </w:r>
    </w:p>
    <w:p>
      <w:pPr>
        <w:pStyle w:val="BookText"/>
        <w:rPr/>
      </w:pPr>
      <w:r>
        <w:rPr>
          <w:rFonts w:ascii="IRNazanin" w:hAnsi="IRNazanin" w:eastAsia="IRNazanin"/>
          <w:color w:val="111111"/>
          <w:sz w:val="28"/>
          <w:sz w:val="28"/>
          <w:szCs w:val="28"/>
          <w:rtl w:val="true"/>
          <w:lang w:bidi="fa-IR"/>
        </w:rPr>
        <w:t>ایجاد سازمان اجتماعی که در آن نقش مردان و زنان تعریف شده و شناسایی گرایشات و</w:t>
      </w:r>
    </w:p>
    <w:p>
      <w:pPr>
        <w:pStyle w:val="BookText"/>
        <w:rPr/>
      </w:pPr>
      <w:r>
        <w:rPr>
          <w:rFonts w:ascii="IRNazanin" w:hAnsi="IRNazanin" w:eastAsia="IRNazanin"/>
          <w:color w:val="111111"/>
          <w:sz w:val="28"/>
          <w:sz w:val="28"/>
          <w:szCs w:val="28"/>
          <w:rtl w:val="true"/>
          <w:lang w:bidi="fa-IR"/>
        </w:rPr>
        <w:t>ارزشهاست و توجه خاص به زنان در روستا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13086</w:t>
      </w:r>
    </w:p>
    <w:p>
      <w:pPr>
        <w:pStyle w:val="BookText"/>
        <w:rPr/>
      </w:pPr>
      <w:r>
        <w:rPr>
          <w:rFonts w:ascii="IRNazanin" w:hAnsi="IRNazanin" w:eastAsia="IRNazanin"/>
          <w:color w:val="111111"/>
          <w:sz w:val="28"/>
          <w:sz w:val="28"/>
          <w:szCs w:val="28"/>
          <w:rtl w:val="true"/>
          <w:lang w:bidi="fa-IR"/>
        </w:rPr>
        <w:t>این برنامه که خدمات شاخه های علوم اجتماعی و انسانی را از طریق مقایسه ای و چند رشته ای صورت برداری میکند توجه خاصی به اجرای توصیه نامه پیشنهاد کنگره بین المللی وین درباره</w:t>
      </w:r>
    </w:p>
    <w:p>
      <w:pPr>
        <w:pStyle w:val="BookText"/>
        <w:rPr/>
      </w:pPr>
      <w:r>
        <w:rPr>
          <w:rFonts w:ascii="IRNazanin" w:hAnsi="IRNazanin" w:eastAsia="IRNazanin"/>
          <w:color w:val="111111"/>
          <w:sz w:val="28"/>
          <w:sz w:val="28"/>
          <w:szCs w:val="28"/>
          <w:rtl w:val="true"/>
          <w:lang w:bidi="fa-IR"/>
        </w:rPr>
        <w:t>تدریس حقوق بشر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13087</w:t>
      </w:r>
    </w:p>
    <w:p>
      <w:pPr>
        <w:pStyle w:val="BookText"/>
        <w:rPr/>
      </w:pPr>
      <w:r>
        <w:rPr>
          <w:rFonts w:ascii="IRNazanin" w:hAnsi="IRNazanin" w:eastAsia="IRNazanin"/>
          <w:color w:val="111111"/>
          <w:sz w:val="28"/>
          <w:sz w:val="28"/>
          <w:szCs w:val="28"/>
          <w:rtl w:val="true"/>
          <w:lang w:bidi="fa-IR"/>
        </w:rPr>
        <w:t xml:space="preserve">در اجرای برنامه مزبور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سازمانهای دولتی و غیر دولتی زنان و با</w:t>
      </w:r>
    </w:p>
    <w:p>
      <w:pPr>
        <w:pStyle w:val="BookText"/>
        <w:rPr/>
      </w:pPr>
      <w:r>
        <w:rPr>
          <w:rFonts w:ascii="IRNazanin" w:hAnsi="IRNazanin" w:eastAsia="IRNazanin"/>
          <w:color w:val="111111"/>
          <w:sz w:val="28"/>
          <w:sz w:val="28"/>
          <w:szCs w:val="28"/>
          <w:rtl w:val="true"/>
          <w:lang w:bidi="fa-IR"/>
        </w:rPr>
        <w:t>موسسات زنان در سطح ملی منطقه ای و بین المللی همکاری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13088</w:t>
      </w:r>
    </w:p>
    <w:p>
      <w:pPr>
        <w:pStyle w:val="BookText"/>
        <w:rPr/>
      </w:pPr>
      <w:r>
        <w:rPr>
          <w:rFonts w:ascii="IRNazanin" w:hAnsi="IRNazanin" w:eastAsia="IRNazanin"/>
          <w:color w:val="111111"/>
          <w:sz w:val="28"/>
          <w:sz w:val="28"/>
          <w:szCs w:val="28"/>
          <w:rtl w:val="true"/>
          <w:lang w:bidi="fa-IR"/>
        </w:rPr>
        <w:t>برنامه های فرعی</w:t>
      </w:r>
    </w:p>
    <w:p>
      <w:pPr>
        <w:pStyle w:val="BookText"/>
        <w:rPr/>
      </w:pPr>
      <w:r>
        <w:rPr>
          <w:rFonts w:ascii="IRNazanin" w:hAnsi="IRNazanin" w:eastAsia="IRNazanin"/>
          <w:color w:val="111111"/>
          <w:sz w:val="28"/>
          <w:sz w:val="28"/>
          <w:szCs w:val="28"/>
          <w:rtl w:val="true"/>
          <w:lang w:bidi="fa-IR"/>
        </w:rPr>
        <w:t>نخستین برنامه فرعی مطالعات و تحقیقات بر روی حقوق اولیه زنان و محو تبعیض براساس جنس به جنبه ها و مراحل اجرای استاندارد کردن وسایل بین المللی و امکان قبول تساوی قانونی جدید با دیدگاه نوآور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روندهایی را که تبعیض جنسی بر اساس آن جریان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کرده نیز توجه خاصی به شناسایی عوامل بوجود آورنده تبعیض در استخدام و افراد غير استخدام خواهد کرد بعلاوه، وضع زنان در زمان جنگهای مسلحانه به خصوص دشمنی های غير بين المللی برای تعیین اقدامات حفاظتی خاص که آیا باید بر آن توصیه شود و بالاتر از آن برای </w:t>
      </w:r>
      <w:bookmarkStart w:id="36" w:name="pg7989_69843"/>
    </w:p>
    <w:p>
      <w:pPr>
        <w:pStyle w:val="BookText"/>
        <w:rPr/>
      </w:pPr>
      <w:bookmarkEnd w:id="36"/>
      <w:r>
        <w:rPr>
          <w:rFonts w:ascii="IRNazanin" w:hAnsi="IRNazanin" w:eastAsia="IRNazanin"/>
          <w:color w:val="111111"/>
          <w:sz w:val="28"/>
          <w:sz w:val="28"/>
          <w:szCs w:val="28"/>
          <w:rtl w:val="true"/>
          <w:lang w:bidi="fa-IR"/>
        </w:rPr>
        <w:t>چه فراهم شده است مورد مطالعه قرار خواهد گرفت و نیز به تاثیر وضع زنان در اثر تجاوزات آشکار به حقوق آنان توجه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13089</w:t>
      </w:r>
    </w:p>
    <w:p>
      <w:pPr>
        <w:pStyle w:val="BookText"/>
        <w:rPr/>
      </w:pPr>
      <w:r>
        <w:rPr>
          <w:rFonts w:ascii="IRNazanin" w:hAnsi="IRNazanin" w:eastAsia="IRNazanin"/>
          <w:color w:val="111111"/>
          <w:sz w:val="28"/>
          <w:sz w:val="28"/>
          <w:szCs w:val="28"/>
          <w:rtl w:val="true"/>
          <w:lang w:bidi="fa-IR"/>
        </w:rPr>
        <w:t>دومین برنامه فرعی مسائل زنان در ،تحقیق تدریس آموزش و اطلاعات دارای اهداف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بیشتر روی زنان بخصوص در سطح دانشگاه با نظر مساعد برای کسب آگاهی بهتر از وضع زنان در مناطق فرهنگی مختلف به انضمام بررسی کمکهای واقعی آنان به زندگی سیاسی، اجتماعی و فرهنگی جامعه ای که به آن تعلق دارند؛ تدریس چند رشته ای و برنامه های تحقیقی میتواند در سطح ملی و منطقه ای مورد ارزیابی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تفکر نقش زنان و مردان در جامعه، با توجه به پیدایش ارزشها و اثرات احتمالی</w:t>
      </w:r>
    </w:p>
    <w:p>
      <w:pPr>
        <w:pStyle w:val="BookText"/>
        <w:rPr/>
      </w:pPr>
      <w:r>
        <w:rPr>
          <w:rFonts w:ascii="IRNazanin" w:hAnsi="IRNazanin" w:eastAsia="IRNazanin"/>
          <w:color w:val="111111"/>
          <w:sz w:val="28"/>
          <w:sz w:val="28"/>
          <w:szCs w:val="28"/>
          <w:rtl w:val="true"/>
          <w:lang w:bidi="fa-IR"/>
        </w:rPr>
        <w:t>آنها بر روابط اجتماعی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امکانات اطلاعاتی و اسنادی در مورد شرایط زنان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کردن موضوع جنسیت در آموزش برنامه های ارتباطاتی و به سخن کلی تر، در</w:t>
      </w:r>
    </w:p>
    <w:p>
      <w:pPr>
        <w:pStyle w:val="BookText"/>
        <w:rPr/>
      </w:pPr>
      <w:r>
        <w:rPr>
          <w:rFonts w:ascii="IRNazanin" w:hAnsi="IRNazanin" w:eastAsia="IRNazanin"/>
          <w:color w:val="111111"/>
          <w:sz w:val="28"/>
          <w:sz w:val="28"/>
          <w:szCs w:val="28"/>
          <w:rtl w:val="true"/>
          <w:lang w:bidi="fa-IR"/>
        </w:rPr>
        <w:t>توسعه پروژه های مختلف ارتباطات</w:t>
      </w:r>
    </w:p>
    <w:p>
      <w:pPr>
        <w:pStyle w:val="BookText"/>
        <w:rPr/>
      </w:pPr>
      <w:r>
        <w:rPr>
          <w:rFonts w:eastAsia="Times New Roman" w:cs="Times New Roman" w:ascii="Times New Roman" w:hAnsi="Times New Roman"/>
          <w:color w:val="111111"/>
          <w:sz w:val="28"/>
          <w:szCs w:val="28"/>
          <w:lang w:val="en-US" w:bidi="en-US"/>
        </w:rPr>
        <w:t>13090</w:t>
      </w:r>
    </w:p>
    <w:p>
      <w:pPr>
        <w:pStyle w:val="BookText"/>
        <w:rPr/>
      </w:pPr>
      <w:r>
        <w:rPr>
          <w:rFonts w:ascii="IRNazanin" w:hAnsi="IRNazanin" w:eastAsia="IRNazanin"/>
          <w:color w:val="111111"/>
          <w:sz w:val="28"/>
          <w:sz w:val="28"/>
          <w:szCs w:val="28"/>
          <w:rtl w:val="true"/>
          <w:lang w:bidi="fa-IR"/>
        </w:rPr>
        <w:t>سومین برنامه فرعی به مشارکت زنان در زندگی ،سیاسی ،اقتصادی، اجتماعی و فرهنگی پرداخته و نیز درباره توسعه نقش زنان در این زمینه ها به خصوص معرفی آنان در قسمتهای سیاست</w:t>
      </w:r>
    </w:p>
    <w:p>
      <w:pPr>
        <w:pStyle w:val="BookText"/>
        <w:rPr/>
      </w:pPr>
      <w:r>
        <w:rPr>
          <w:rFonts w:ascii="IRNazanin" w:hAnsi="IRNazanin" w:eastAsia="IRNazanin"/>
          <w:color w:val="111111"/>
          <w:sz w:val="28"/>
          <w:sz w:val="28"/>
          <w:szCs w:val="28"/>
          <w:rtl w:val="true"/>
          <w:lang w:bidi="fa-IR"/>
        </w:rPr>
        <w:t>،داخلی ،قانونی اجرایی و قضایی فعالیت خواهد کرد لیستی از اقدامات عملی با نظریات مناسب حق تقدمها را تهیه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تحقیق درباره نقش حیاتی زنان در زمینههایی که ثبت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مورد افراد کم درآمد با توجه به برنامه های آموزش تخصصی و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w:t>
      </w:r>
    </w:p>
    <w:p>
      <w:pPr>
        <w:pStyle w:val="BookText"/>
        <w:rPr/>
      </w:pPr>
      <w:r>
        <w:rPr>
          <w:rFonts w:ascii="IRNazanin" w:hAnsi="IRNazanin" w:eastAsia="IRNazanin"/>
          <w:color w:val="111111"/>
          <w:sz w:val="28"/>
          <w:sz w:val="28"/>
          <w:szCs w:val="28"/>
          <w:rtl w:val="true"/>
          <w:lang w:bidi="fa-IR"/>
        </w:rPr>
        <w:t>دستیافته های تحقیق برنامه ریزان در این زمینه و همچنین مطالعات درباره نقش زنان بعنوان روسای خانواده ها و مسائلی که با آن روبرو هستند می پردازد</w:t>
      </w:r>
      <w:r>
        <w:rPr>
          <w:rFonts w:eastAsia="IRNazanin" w:cs="IRNazanin"/>
          <w:color w:val="111111"/>
          <w:sz w:val="28"/>
          <w:szCs w:val="28"/>
          <w:rtl w:val="true"/>
          <w:lang w:bidi="fa-IR"/>
        </w:rPr>
        <w:t>.</w:t>
      </w:r>
    </w:p>
    <w:p>
      <w:pPr>
        <w:pStyle w:val="Heading3"/>
        <w:numPr>
          <w:ilvl w:val="2"/>
          <w:numId w:val="1"/>
        </w:numPr>
        <w:rPr/>
      </w:pPr>
      <w:bookmarkStart w:id="37" w:name="__RefHeading___Toc6950507_1051229030"/>
      <w:bookmarkStart w:id="38" w:name="_Toc13"/>
      <w:bookmarkEnd w:id="37"/>
      <w:r>
        <w:rPr>
          <w:rtl w:val="true"/>
        </w:rPr>
        <w:t xml:space="preserve">دولت موقت جمهوری اسلامی ایران وزارت امور خارجه اداره سازمان های بین المللی شماره </w:t>
      </w:r>
      <w:r>
        <w:rPr/>
        <w:t>39/7482</w:t>
      </w:r>
      <w:r>
        <w:rPr>
          <w:rtl w:val="true"/>
        </w:rPr>
        <w:t xml:space="preserve">، تاریخ </w:t>
      </w:r>
      <w:r>
        <w:rPr/>
        <w:t>58/12/25</w:t>
      </w:r>
      <w:bookmarkEnd w:id="38"/>
    </w:p>
    <w:p>
      <w:pPr>
        <w:pStyle w:val="BookText"/>
        <w:rPr/>
      </w:pPr>
      <w:r>
        <w:rPr>
          <w:rFonts w:ascii="IRNazanin" w:hAnsi="IRNazanin" w:eastAsia="IRNazanin"/>
          <w:color w:val="111111"/>
          <w:sz w:val="28"/>
          <w:sz w:val="28"/>
          <w:szCs w:val="28"/>
          <w:rtl w:val="true"/>
          <w:lang w:bidi="fa-IR"/>
        </w:rPr>
        <w:t>کمیسیون ملی یونسکو در ایران مدیر کل سازمان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موضوع گزارشاتی را که کشورهای عضو آن سازمان باید بر حسب توصیه های بیستمین کنفرانس</w:t>
      </w:r>
    </w:p>
    <w:p>
      <w:pPr>
        <w:pStyle w:val="BookText"/>
        <w:rPr/>
      </w:pPr>
      <w:r>
        <w:rPr>
          <w:rFonts w:ascii="IRNazanin" w:hAnsi="IRNazanin" w:eastAsia="IRNazanin"/>
          <w:color w:val="111111"/>
          <w:sz w:val="28"/>
          <w:sz w:val="28"/>
          <w:szCs w:val="28"/>
          <w:rtl w:val="true"/>
          <w:lang w:bidi="fa-IR"/>
        </w:rPr>
        <w:t>عمومی یونسکو تهیه نمایند به شرح زیر یادآوری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در مورد مسابقات بینالمللی معماری و شهرسازی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اموال منقول فرهنگی </w:t>
      </w:r>
      <w:bookmarkStart w:id="39" w:name="pg7989_69844"/>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در تعیین ضوابط مربوط به آمار آموزشی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در تعیین ضوابط بین المللی آمار در زمینه علوم و تکنولوژی</w:t>
      </w:r>
    </w:p>
    <w:p>
      <w:pPr>
        <w:pStyle w:val="BookText"/>
        <w:rPr/>
      </w:pPr>
      <w:r>
        <w:rPr>
          <w:rFonts w:ascii="IRNazanin" w:hAnsi="IRNazanin" w:eastAsia="IRNazanin"/>
          <w:color w:val="111111"/>
          <w:sz w:val="28"/>
          <w:sz w:val="28"/>
          <w:szCs w:val="28"/>
          <w:rtl w:val="true"/>
          <w:lang w:bidi="fa-IR"/>
        </w:rPr>
        <w:t>مدير كل يونسكو متذكر شده است که بموجب مقررات مربوطه کشورهای عضو باید</w:t>
      </w:r>
    </w:p>
    <w:p>
      <w:pPr>
        <w:pStyle w:val="BookText"/>
        <w:rPr/>
      </w:pPr>
      <w:r>
        <w:rPr>
          <w:rFonts w:ascii="IRNazanin" w:hAnsi="IRNazanin" w:eastAsia="IRNazanin"/>
          <w:color w:val="111111"/>
          <w:sz w:val="28"/>
          <w:sz w:val="28"/>
          <w:szCs w:val="28"/>
          <w:rtl w:val="true"/>
          <w:lang w:bidi="fa-IR"/>
        </w:rPr>
        <w:t xml:space="preserve">گزارشات مورد نظر را جهت بررسی در بیست و یکمین کنفرانس عمومی حداقل دو ماه قبل از گشایش اولین اجلاس عادی کنفرانس به آن سازمان تسلیم نمایند عین نامه مدير كل يونسكو تلويحاً ارسال میگردد رئیس اداره سازمانهای بین المللی مهدی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Heading3"/>
        <w:numPr>
          <w:ilvl w:val="2"/>
          <w:numId w:val="1"/>
        </w:numPr>
        <w:rPr/>
      </w:pPr>
      <w:bookmarkStart w:id="40" w:name="__RefHeading___Toc6950509_1051229030"/>
      <w:bookmarkStart w:id="41" w:name="_Toc14"/>
      <w:bookmarkEnd w:id="40"/>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خلاصه ای از برنامه و بودجه سال های </w:t>
      </w:r>
      <w:r>
        <w:rPr/>
        <w:t>83</w:t>
      </w:r>
      <w:r>
        <w:rPr>
          <w:rtl w:val="true"/>
        </w:rPr>
        <w:t>-</w:t>
      </w:r>
      <w:r>
        <w:rPr/>
        <w:t>1981</w:t>
      </w:r>
      <w:r>
        <w:rPr>
          <w:rtl w:val="true"/>
        </w:rPr>
        <w:t xml:space="preserve"> </w:t>
      </w:r>
      <w:r>
        <w:rPr>
          <w:rtl w:val="true"/>
        </w:rPr>
        <w:t>یونسکو و پیشنهادهایی برای ترکیب هیئت نمایندگی</w:t>
      </w:r>
      <w:bookmarkEnd w:id="4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جهان فقط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مستقل وجود داشت نمایندگان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منجمله</w:t>
      </w:r>
    </w:p>
    <w:p>
      <w:pPr>
        <w:pStyle w:val="BookText"/>
        <w:rPr/>
      </w:pPr>
      <w:r>
        <w:rPr>
          <w:rFonts w:ascii="IRNazanin" w:hAnsi="IRNazanin" w:eastAsia="IRNazanin"/>
          <w:color w:val="111111"/>
          <w:sz w:val="28"/>
          <w:sz w:val="28"/>
          <w:szCs w:val="28"/>
          <w:rtl w:val="true"/>
          <w:lang w:bidi="fa-IR"/>
        </w:rPr>
        <w:t>،ایران منشور یونسکو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یونسکو استقرار عدالت، صلح است و برای نیل به این هدفها زمینه های آموزش و پرورش علوم فرهنگ ارتباطات وسایل اصلی کار این سازمان بین المللی است گرچه برخی از این زمینه ها مانند زمینه ارتباطات هنوز موفقیت کامل بدست نیامده</w:t>
      </w:r>
    </w:p>
    <w:p>
      <w:pPr>
        <w:pStyle w:val="BookText"/>
        <w:rPr/>
      </w:pPr>
      <w:r>
        <w:rPr>
          <w:rFonts w:ascii="IRNazanin" w:hAnsi="IRNazanin" w:eastAsia="IRNazanin"/>
          <w:color w:val="111111"/>
          <w:sz w:val="28"/>
          <w:sz w:val="28"/>
          <w:szCs w:val="28"/>
          <w:rtl w:val="true"/>
          <w:lang w:bidi="fa-IR"/>
        </w:rPr>
        <w:t>است؛ زیرا تاکنون پخش خبر تا حدود زیادی یکطرفه از سوی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یونسکو در نظر دارد سیستمی جهت تبادل اخبار واقعاً متعادل ایجاد نماید از آنجا که عدم عدالت و نابرابری در جهان وجود دارد تضمین صلح امری غیر ممکن است یونسکو در سالهای اخیر</w:t>
      </w:r>
    </w:p>
    <w:p>
      <w:pPr>
        <w:pStyle w:val="BookText"/>
        <w:rPr/>
      </w:pPr>
      <w:r>
        <w:rPr>
          <w:rFonts w:ascii="IRNazanin" w:hAnsi="IRNazanin" w:eastAsia="IRNazanin"/>
          <w:color w:val="111111"/>
          <w:sz w:val="28"/>
          <w:sz w:val="28"/>
          <w:szCs w:val="28"/>
          <w:rtl w:val="true"/>
          <w:lang w:bidi="fa-IR"/>
        </w:rPr>
        <w:t>زمینه های فعالیت های خود را علاوه بر موضوع های فوق به مسائل رشد و توسعه نظام نوین اقتصادی، کمک به جنبشهای آزادی بخش و مسأله آوارگان و انتقال علوم و تکنولوژی تعمیم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يونسکو هستند </w:t>
      </w:r>
      <w:r>
        <w:rPr>
          <w:rStyle w:val="FootnoteAnchor"/>
          <w:rtl w:val="true"/>
        </w:rPr>
        <w:footnoteReference w:id="4"/>
      </w:r>
      <w:r>
        <w:rPr>
          <w:rFonts w:ascii="IRNazanin" w:hAnsi="IRNazanin" w:eastAsia="IRNazanin"/>
          <w:color w:val="111111"/>
          <w:sz w:val="28"/>
          <w:sz w:val="28"/>
          <w:szCs w:val="28"/>
          <w:rtl w:val="true"/>
          <w:lang w:bidi="fa-IR"/>
        </w:rPr>
        <w:t>و در اجلاسیه بیست و یکمین کنفرانس عمومی که در بلگراد تشکیل خواهد شد رئیس هیئت نمایندگی ایران فرصتی خواهند داشت که مقام والای انسان و جنبه های اخلاقی و نظرات فرهنگی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را به سمع جهانیان برسانند و در صورت موافقت دولت در جنب کنفرانس از وزرای آموزش و پرورش و علوم و فرهنگ و ارتباطات کشورهای اسلامی و جهان سوم جلسه ای ترتیب دهد و راجع به تعمیم تمدن پرشکوه اسلامی و نقش ایران در نشر تمدن اسلامی تبادل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و اختیارات هیئت نمایندگی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یونسکو و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داخلی کنفرانس عمومی هیئت نمایندگی هر کشور حداکثر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اصلی خواهد بود که پس </w:t>
      </w:r>
    </w:p>
    <w:p>
      <w:pPr>
        <w:pStyle w:val="BookText"/>
        <w:rPr/>
      </w:pPr>
      <w:r>
        <w:rPr>
          <w:rFonts w:ascii="IRNazanin" w:hAnsi="IRNazanin" w:eastAsia="IRNazanin"/>
          <w:color w:val="111111"/>
          <w:sz w:val="28"/>
          <w:sz w:val="28"/>
          <w:szCs w:val="28"/>
          <w:rtl w:val="true"/>
          <w:lang w:bidi="fa-IR"/>
        </w:rPr>
        <w:t>از مشورت با کمیسیون ملی یونسکو در آن کشور انتخاب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هیئت نمایندگی می تواند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علی البدل و به حد لازم مشاور و کارشناس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نمایندگان و</w:t>
      </w:r>
    </w:p>
    <w:p>
      <w:pPr>
        <w:pStyle w:val="BookText"/>
        <w:rPr/>
      </w:pPr>
      <w:r>
        <w:rPr>
          <w:rFonts w:ascii="IRNazanin" w:hAnsi="IRNazanin" w:eastAsia="IRNazanin"/>
          <w:color w:val="111111"/>
          <w:sz w:val="28"/>
          <w:sz w:val="28"/>
          <w:szCs w:val="28"/>
          <w:rtl w:val="true"/>
          <w:lang w:bidi="fa-IR"/>
        </w:rPr>
        <w:t xml:space="preserve">اعضای علی البدل ناشی از رئیس دولت و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معهذا سازمان يونسكو اعتبارنامه های امضا شده بوسیله وزیر صلاحیت دارد دیگری را که به موجب اعلام کتبی رئیس دولت</w:t>
      </w:r>
    </w:p>
    <w:p>
      <w:pPr>
        <w:pStyle w:val="BookText"/>
        <w:rPr/>
      </w:pPr>
      <w:r>
        <w:rPr>
          <w:rFonts w:ascii="IRNazanin" w:hAnsi="IRNazanin" w:eastAsia="IRNazanin"/>
          <w:color w:val="111111"/>
          <w:sz w:val="28"/>
          <w:sz w:val="28"/>
          <w:szCs w:val="28"/>
          <w:rtl w:val="true"/>
          <w:lang w:bidi="fa-IR"/>
        </w:rPr>
        <w:t>و با وزیر خارجه خطاب به مدیر کل یونسکو دارای چنین حقی است نیز معتبر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w:t>
      </w:r>
    </w:p>
    <w:p>
      <w:pPr>
        <w:pStyle w:val="BookText"/>
        <w:rPr/>
      </w:pPr>
      <w:r>
        <w:rPr>
          <w:rFonts w:ascii="IRNazanin" w:hAnsi="IRNazanin" w:eastAsia="IRNazanin"/>
          <w:color w:val="111111"/>
          <w:sz w:val="28"/>
          <w:sz w:val="28"/>
          <w:szCs w:val="28"/>
          <w:rtl w:val="true"/>
          <w:lang w:bidi="fa-IR"/>
        </w:rPr>
        <w:t>رئیس و اعضای اصلی و علی البدل و کارشناسان باید حداکثر یک هفته قبل از انعقاد کنفرانس عمومی مدیر کل یونسکو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هیئت نمایندگی ایران در صورت موافقت آن جناب مرکب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اصلی به ریاست وزیر فرهنگ و آموزش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مسوول در امور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شرکت نمایندگان وزارتخانه های ارشاد ،ملی آموزش و پرورش فرهنگ و آموزش عالی و دبیرخانه کمیسیون ملی یونسکو در ایران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اعزامی وزارت امور خارجه و یا یکی از اعضای سفارت جمهوری اسلامی ایران در یوگسلاوی با هیئت همکاری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جناب آقای وزیر فرهنگ و آموزش عالی در صورت مراجعت ایشان به کشور شخص دیگری که به عنوان نایب رئیس به مدیر کل</w:t>
      </w:r>
    </w:p>
    <w:p>
      <w:pPr>
        <w:pStyle w:val="BookText"/>
        <w:rPr/>
      </w:pPr>
      <w:r>
        <w:rPr>
          <w:rFonts w:ascii="IRNazanin" w:hAnsi="IRNazanin" w:eastAsia="IRNazanin"/>
          <w:color w:val="111111"/>
          <w:sz w:val="28"/>
          <w:sz w:val="28"/>
          <w:szCs w:val="28"/>
          <w:rtl w:val="true"/>
          <w:lang w:bidi="fa-IR"/>
        </w:rPr>
        <w:t>معرفی میشود باید در تمام مدت کنفرانس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نمایندگی ایران باید توجه داشته باشند که بر خلاف اکثر کنفرانسهای گذشته که در مقر یونسکو در پاریس تشکیل می گردید و نمایندگی سابق ایران در یونسکو در موارد مختلف می توانست کمک های لازم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بیست و یکمین کنفرانس در بلگراد تشکیل میشود انتظار همکاری سابق را از لحاظ مراجعه به پرونده ها و دسترسی داشتن به اسناد و مدارک نباید داشته باشند در صورتی که هیئت نمایندگی</w:t>
      </w:r>
    </w:p>
    <w:p>
      <w:pPr>
        <w:pStyle w:val="BookText"/>
        <w:rPr/>
      </w:pPr>
      <w:r>
        <w:rPr>
          <w:rFonts w:ascii="IRNazanin" w:hAnsi="IRNazanin" w:eastAsia="IRNazanin"/>
          <w:color w:val="111111"/>
          <w:sz w:val="28"/>
          <w:sz w:val="28"/>
          <w:szCs w:val="28"/>
          <w:rtl w:val="true"/>
          <w:lang w:bidi="fa-IR"/>
        </w:rPr>
        <w:t>ایران مایل به توزیع مدارک یا اسنادی در کنفرانس باشد ارجح است که این اسناد قبلاً در تهران با همکاری وزارت فرهنگ و آموزش عالی و دبیرخانه کمیسیون ملی یونسکو در ایران تهیه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ترجمه و ماشین نویسی اسناد و مدارک در صورتی که سفارت جمهوری اسلامی ایران در بلگراد امکان همکاری نداشته باشد باید ترتیبی جهت استخدام موقت ماشین نویس، محلی و اعزام مترجمی که سابقه شرکت در چنین مجامعی را داشته باشد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شرکت کنندگان در کشورهای مختلف باید با مسائلی که مطرح خواهد شد آشنایی و بصیرت کافی داشته باشند، برای بحث در هر یک از زمینه های فرهنگ علوم آموزش و پرورش و ارتباطات، اعضای هیئت نمایندگی ایران با شرکت کارشناسان آن موضوع تشکیل گردد و اسناد و مدارک لازم در هر یک از زمینه های </w:t>
      </w:r>
      <w:bookmarkStart w:id="42" w:name="pg7989_69846"/>
    </w:p>
    <w:p>
      <w:pPr>
        <w:pStyle w:val="BookText"/>
        <w:rPr/>
      </w:pPr>
      <w:bookmarkEnd w:id="42"/>
      <w:r>
        <w:rPr>
          <w:rFonts w:ascii="IRNazanin" w:hAnsi="IRNazanin" w:eastAsia="IRNazanin"/>
          <w:color w:val="111111"/>
          <w:sz w:val="28"/>
          <w:sz w:val="28"/>
          <w:szCs w:val="28"/>
          <w:rtl w:val="true"/>
          <w:lang w:bidi="fa-IR"/>
        </w:rPr>
        <w:t xml:space="preserve">مزبور را همراه داشته باشد و در هر حال تعداد اعضای هیئت نمایندگی هیچوقت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w:t>
      </w:r>
    </w:p>
    <w:p>
      <w:pPr>
        <w:pStyle w:val="BookText"/>
        <w:rPr/>
      </w:pPr>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 که اعضای هیئت نمایندگی پس از انتخاب، مرتباً جلساتی در دبیرخانه کمیسیون ملی یونسکو داشته باشند تا اسناد و اصل درباره موضوعات مطروح در کنفرانس و برنامه و بودجه را مطالعه و نظرات جمهوری اسلامی ایران را که باید در کنفرانس مطرح گردد، مشخص و معلوم سازند و پیش نویس قطعنامه هایی که از طرف هیئت نمایندگی ایران به کنفرانس ارائه می شود</w:t>
      </w:r>
    </w:p>
    <w:p>
      <w:pPr>
        <w:pStyle w:val="BookText"/>
        <w:rPr/>
      </w:pPr>
      <w:r>
        <w:rPr>
          <w:rFonts w:ascii="IRNazanin" w:hAnsi="IRNazanin" w:eastAsia="IRNazanin"/>
          <w:color w:val="111111"/>
          <w:sz w:val="28"/>
          <w:sz w:val="28"/>
          <w:szCs w:val="28"/>
          <w:rtl w:val="true"/>
          <w:lang w:bidi="fa-IR"/>
        </w:rPr>
        <w:t>تهیه نمایند</w:t>
      </w:r>
      <w:r>
        <w:rPr>
          <w:rFonts w:eastAsia="IRNazanin" w:cs="IRNazanin"/>
          <w:color w:val="111111"/>
          <w:sz w:val="28"/>
          <w:szCs w:val="28"/>
          <w:rtl w:val="true"/>
          <w:lang w:bidi="fa-IR"/>
        </w:rPr>
        <w:t>.</w:t>
      </w:r>
    </w:p>
    <w:p>
      <w:pPr>
        <w:pStyle w:val="Heading3"/>
        <w:numPr>
          <w:ilvl w:val="2"/>
          <w:numId w:val="1"/>
        </w:numPr>
        <w:rPr/>
      </w:pPr>
      <w:bookmarkStart w:id="43" w:name="__RefHeading___Toc6950511_1051229030"/>
      <w:bookmarkStart w:id="44" w:name="_Toc15"/>
      <w:bookmarkEnd w:id="43"/>
      <w:r>
        <w:rPr>
          <w:rtl w:val="true"/>
        </w:rPr>
        <w:t>دستور مذاکرات بیست و یکمین اجلاس کنفرانس عمومی یونسکو دستور مذاکرات کنفرانس مزبور و تقویم زمانی آن معمولاً صد روز قبل از انعقاد کنفرانس</w:t>
      </w:r>
      <w:bookmarkEnd w:id="44"/>
    </w:p>
    <w:p>
      <w:pPr>
        <w:pStyle w:val="BookText"/>
        <w:rPr/>
      </w:pPr>
      <w:r>
        <w:rPr>
          <w:rFonts w:ascii="IRNazanin" w:hAnsi="IRNazanin" w:eastAsia="IRNazanin"/>
          <w:color w:val="111111"/>
          <w:sz w:val="28"/>
          <w:sz w:val="28"/>
          <w:szCs w:val="28"/>
          <w:rtl w:val="true"/>
          <w:lang w:bidi="fa-IR"/>
        </w:rPr>
        <w:t xml:space="preserve">ارسال خواهد شد و تاکنون فقط پیش نویس برنامه و بودجه سالهای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است که به وزارتخانه های مربوط ارجاع گردید ولی بر حسب سابقه در مجمع عمومی مطالب زیر مورد بحث قرار خواهد گرفت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افتتاح کنفرانس بوسیله رئیس بیستمین اجلاس مجمع عمومی یونسکو،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کمیته ،اعتبار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اعتبار نامه های هیئت ،نمایندگی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دستور مذاکرات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 xml:space="preserve">رئیس و پانزده نفر نایب رئیس و مخبر کنفرانس عمومی،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روسای هیئت نمایندگی،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افزایش تعداد کرسیهای شورای اجرایی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رئیس کمیسیونها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مدير كل ،یونسکو،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تصویب طرح و برنامه و بودجه سه سال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کل یونسکو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آموزشی مدیریت ،آموزش تربیت معلم و کادر آموزشی سیاست آموزشی آموزش علوم تعلیمات بزرگسالان مبارزه با بیسوادی، توسعه آموزش حرفه ای، تعلیمات ،روستایی احترام و شناخت هویت فرهنگی آموزش جمعیت، آموزش حفظ محیط ،زیست آموزش تفاهم بین المللی صلح و حقوق بشر، احترام به حقوق بشر، کمک به جنبشهای آزادی بخش و آوارگان نقش آموزش عالی در جامعه وضع زن و مشارکت آنان در توسعه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علوم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جامعه آموزش حرفهای سیاست علمی تحقیقات علمی، توسعه امور روستایی، منابع انرژی و معدنی انسان و مسکون منابع آب اقیانوسیه و سواحل، دفتر منطقه، علوم و تکنولوژی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برنامه ریزی درباره توسعه محیط زیست انسان جمعیت حقوق بشر و صلح، وضع زنان و مشارکت آنان در اثر توسعه نقش جوانان، دفتر منطقه ای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احترام حقوق بشر، تقدیر و احترام به هویت فرهنگی، مشارکت در زندگی فرهنگی آفرینش هنری و مصون توسعه ارشاد ملی حفظ و معرفی میراث فرهنگی و طبیعی دفتر منطقه ای فرهنگی یونسکو در آسیا</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ارتباطات تربیت کار فنی در امر ارتباط خدمات و سیستم اطلاعاتی، حق مؤلف خلاصه بخش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قسمت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منطقه ای برای 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پرسنلی و هزینه برنامه های مستقیم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eastAsia="IRNazanin" w:cs="IRNazanin"/>
          <w:color w:val="111111"/>
          <w:sz w:val="28"/>
          <w:szCs w:val="28"/>
          <w:lang w:bidi="fa-IR"/>
        </w:rPr>
        <w:t>3286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فلسفه برای سالهای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مندرج در بندهای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هدف از خلاصه زیر روشن ساختن پیوستگی و ارتباط منطقی بین فعالیتهای پیشنهاد شده که مستقیماً با تعدادی از موضوع های مختلف</w:t>
      </w:r>
    </w:p>
    <w:p>
      <w:pPr>
        <w:pStyle w:val="BookText"/>
        <w:rPr/>
      </w:pPr>
      <w:r>
        <w:rPr>
          <w:rFonts w:ascii="IRNazanin" w:hAnsi="IRNazanin" w:eastAsia="IRNazanin"/>
          <w:color w:val="111111"/>
          <w:sz w:val="28"/>
          <w:sz w:val="28"/>
          <w:szCs w:val="28"/>
          <w:rtl w:val="true"/>
          <w:lang w:bidi="fa-IR"/>
        </w:rPr>
        <w:t>فعالیت و ارتباط دارند</w:t>
      </w:r>
    </w:p>
    <w:p>
      <w:pPr>
        <w:pStyle w:val="BookText"/>
        <w:rPr/>
      </w:pPr>
      <w:r>
        <w:rPr>
          <w:rFonts w:eastAsia="IRNazanin" w:cs="IRNazanin"/>
          <w:color w:val="111111"/>
          <w:sz w:val="28"/>
          <w:szCs w:val="28"/>
          <w:lang w:bidi="fa-IR"/>
        </w:rPr>
        <w:t>3287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های فلسفه بطور خاص به تعدادی از مفاهیم اصلی که در زیر عملیات سازمان و اجرای برنامه میان مدت ظاهر میشود اختصاص خواهد یافت این برنامه مبتنی بر نتایج فعالیت هایی است که در بودجه دوره های قبل تعهد شده است و همچنین در برگیرنده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حساب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معاصر همزمان در بررسی مسائل و مشکلات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برنامه ها ادامه تشدید مطالعه بنیادهای جهانی را که در حال حاضر متنوع اند تدارک میبیند و همچنین ارتقای کیفی آموزش و تحقیق در فلسفه و توسعه تجزیه و تحلیل دیدگاههای مختلف در این رشته را بخصوص با توجه به نتایج حاصل از کنفرانس نایروبی در آموزش فلسفه که در 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پی 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اجرای بند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های </w:t>
      </w:r>
      <w:r>
        <w:rPr>
          <w:rFonts w:eastAsia="Times New Roman" w:cs="Times New Roman" w:ascii="Times New Roman" w:hAnsi="Times New Roman"/>
          <w:color w:val="111111"/>
          <w:sz w:val="28"/>
          <w:szCs w:val="28"/>
          <w:lang w:val="en-US" w:bidi="en-US"/>
        </w:rPr>
        <w:t>C/20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 برخی از فعالیت ها برای سازمان در زمینه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علوم اجتماعی بوجود آوردن مفاهیم بنیادی که در آن اعتبارات تحقیقات در زمینه علوم اجتماعی را متضمن خواهد بود اما در حفظ پایگاه جهانی فلسفه دامنه فعالیت های فلسفی به طرف تحقیقات درباره اثرات تاریخ و فرهنگ علوم طبیعی و توضیح و تشریح ارزش های جهانی و عملکرد در متغیرهای مختلف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حیات بشر را در بر میگیرد ادامه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توسعه علوم اجتماعی هدف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دانش و بنیادهای اساسی آن برای اقدام و عمل در علوم اجتماعی جهت بررسی ها در حین مواجه با کار و روشها و سلسله جریانات اداری که در علوم اجتماعی و شرایط کاربردی آن</w:t>
      </w:r>
    </w:p>
    <w:p>
      <w:pPr>
        <w:pStyle w:val="BookText"/>
        <w:rPr/>
      </w:pPr>
      <w:r>
        <w:rPr>
          <w:rFonts w:ascii="IRNazanin" w:hAnsi="IRNazanin" w:eastAsia="IRNazanin"/>
          <w:color w:val="111111"/>
          <w:sz w:val="28"/>
          <w:sz w:val="28"/>
          <w:szCs w:val="28"/>
          <w:rtl w:val="true"/>
          <w:lang w:bidi="fa-IR"/>
        </w:rPr>
        <w:t xml:space="preserve">جهت درک کلیه ابعاد حمایت انسان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24500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منظور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مساله تدریس و پژوهش در فلسفه در سراسر جهان جهات انتشارات در مطالعات درباره تدریس و پژوهش فلسفه در افریقا و تشکیل کنفرانسهای کارشناسان در این زمینه مبلغ</w:t>
      </w:r>
    </w:p>
    <w:p>
      <w:pPr>
        <w:pStyle w:val="BookText"/>
        <w:rPr/>
      </w:pPr>
      <w:r>
        <w:rPr>
          <w:rFonts w:eastAsia="Times New Roman" w:cs="Times New Roman" w:ascii="Times New Roman" w:hAnsi="Times New Roman"/>
          <w:color w:val="111111"/>
          <w:sz w:val="28"/>
          <w:szCs w:val="28"/>
          <w:lang w:val="en-US" w:bidi="en-US"/>
        </w:rPr>
        <w:t>98900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دلار بودجه منظور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بررسیهای فلسفی و فعالیت دول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فکری و مالی نیز جهت موسسات ملی با نظر تقویت و توسعه پژوهشها در مسائل معاصر انسان منظور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طبیعت و نقش اقدامات مربوط به رشتههای مختلف علمی برای اثرات رشته های مختلف علمی در تدریس فلسفه مبلغ </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همکاری با سازمانهای غیر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همکاری با شورای بررسی فلسفه و</w:t>
      </w:r>
    </w:p>
    <w:p>
      <w:pPr>
        <w:pStyle w:val="BookText"/>
        <w:rPr/>
      </w:pPr>
      <w:r>
        <w:rPr>
          <w:rFonts w:ascii="IRNazanin" w:hAnsi="IRNazanin" w:eastAsia="IRNazanin"/>
          <w:color w:val="111111"/>
          <w:sz w:val="28"/>
          <w:sz w:val="28"/>
          <w:szCs w:val="28"/>
          <w:rtl w:val="true"/>
          <w:lang w:bidi="fa-IR"/>
        </w:rPr>
        <w:t xml:space="preserve">مطالعات انسانی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ICHS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دیگر سازمان ها بویژه جهت اطلاع تحقیقات و نظامهای جنبی و کمک در استقرار برنامه در مراکز بین المللی برای رشته های انسان شناسی </w:t>
      </w:r>
      <w:r>
        <w:rPr>
          <w:rFonts w:eastAsia="Times New Roman" w:cs="Times New Roman" w:ascii="Times New Roman" w:hAnsi="Times New Roman"/>
          <w:color w:val="111111"/>
          <w:sz w:val="28"/>
          <w:szCs w:val="28"/>
          <w:lang w:val="en-US" w:bidi="en-US"/>
        </w:rPr>
        <w:t>Humanities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توسعه </w:t>
      </w:r>
      <w:r>
        <w:rPr>
          <w:rFonts w:eastAsia="Times New Roman" w:cs="Times New Roman" w:ascii="Times New Roman" w:hAnsi="Times New Roman"/>
          <w:color w:val="111111"/>
          <w:sz w:val="28"/>
          <w:szCs w:val="28"/>
          <w:lang w:val="en-US" w:bidi="en-US"/>
        </w:rPr>
        <w:t>Byblos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eastAsia="IRNazanin" w:cs="IRNazanin"/>
          <w:color w:val="111111"/>
          <w:sz w:val="28"/>
          <w:szCs w:val="28"/>
          <w:lang w:bidi="fa-IR"/>
        </w:rPr>
        <w:t>345/800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تحول فرهنگ ها جهت مطالعه عواملی در زنده بودن فرهنگ ها و دینامیسم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مبلغ </w:t>
      </w:r>
      <w:r>
        <w:rPr>
          <w:rFonts w:eastAsia="IRNazanin" w:cs="IRNazanin"/>
          <w:color w:val="111111"/>
          <w:sz w:val="28"/>
          <w:szCs w:val="28"/>
          <w:rtl w:val="true"/>
          <w:lang w:bidi="fa-IR"/>
        </w:rPr>
        <w:t>(</w:t>
      </w:r>
      <w:r>
        <w:rPr>
          <w:rFonts w:eastAsia="IRNazanin" w:cs="IRNazanin"/>
          <w:color w:val="111111"/>
          <w:sz w:val="28"/>
          <w:szCs w:val="28"/>
          <w:lang w:bidi="fa-IR"/>
        </w:rPr>
        <w:t>49300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جهانی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سمپوزیوم ها به منظور آماده سازی ارزشهای فلسفی که با تنوع فرهنگها تطبیق مینماید مبلغ</w:t>
      </w:r>
      <w:r>
        <w:rPr>
          <w:rFonts w:eastAsia="IRNazanin" w:cs="IRNazanin"/>
          <w:color w:val="111111"/>
          <w:sz w:val="28"/>
          <w:szCs w:val="28"/>
          <w:rtl w:val="true"/>
          <w:lang w:bidi="fa-IR"/>
        </w:rPr>
        <w:t xml:space="preserve">( </w:t>
      </w:r>
      <w:r>
        <w:rPr>
          <w:rFonts w:eastAsia="IRNazanin" w:cs="IRNazanin"/>
          <w:color w:val="111111"/>
          <w:sz w:val="28"/>
          <w:szCs w:val="28"/>
          <w:lang w:bidi="fa-IR"/>
        </w:rPr>
        <w:t>44800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مشارکت در فعالیت فلسفی در کشورهای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مشارکت در برنامه های</w:t>
      </w:r>
    </w:p>
    <w:p>
      <w:pPr>
        <w:pStyle w:val="BookText"/>
        <w:rPr/>
      </w:pPr>
      <w:r>
        <w:rPr>
          <w:rFonts w:ascii="IRNazanin" w:hAnsi="IRNazanin" w:eastAsia="IRNazanin"/>
          <w:color w:val="111111"/>
          <w:sz w:val="28"/>
          <w:sz w:val="28"/>
          <w:szCs w:val="28"/>
          <w:rtl w:val="true"/>
          <w:lang w:bidi="fa-IR"/>
        </w:rPr>
        <w:t xml:space="preserve">فلسفی و سایر رشته های مختلف علمی مربوط به علوم فلسفی و به منظور تأسیس و یا تقویت انجمنها و مراکز فلسفی و یا مطالعات علمی و برای تشکیل کنگره ها سمپوزیومها و یا اجلاسها مبلغ </w:t>
      </w:r>
      <w:r>
        <w:rPr>
          <w:rFonts w:eastAsia="IRNazanin" w:cs="IRNazanin"/>
          <w:color w:val="111111"/>
          <w:sz w:val="28"/>
          <w:szCs w:val="28"/>
          <w:lang w:bidi="fa-IR"/>
        </w:rPr>
        <w:t>83100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دلار بودجه در نظر گرفته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و برنامه ریزی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هدف 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اساسی توسعه درونزا گردآوری بررسی ها با ماهیت درون زایی و درک توسعه که از آن مشتق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تشکیل گردهمایی ها در زمینه های توسعه که با</w:t>
      </w:r>
    </w:p>
    <w:p>
      <w:pPr>
        <w:pStyle w:val="BookText"/>
        <w:rPr/>
      </w:pPr>
      <w:r>
        <w:rPr>
          <w:rFonts w:ascii="IRNazanin" w:hAnsi="IRNazanin" w:eastAsia="IRNazanin"/>
          <w:color w:val="111111"/>
          <w:sz w:val="28"/>
          <w:sz w:val="28"/>
          <w:szCs w:val="28"/>
          <w:rtl w:val="true"/>
          <w:lang w:bidi="fa-IR"/>
        </w:rPr>
        <w:t>نیازمندی ها و ادغام و توسعه موضوعات اصلی و معتبر ملل سازش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ارتباط بین علم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بررسی ها و تشکیل کنفرانس کارشناسان</w:t>
      </w:r>
    </w:p>
    <w:p>
      <w:pPr>
        <w:pStyle w:val="BookText"/>
        <w:rPr/>
      </w:pPr>
      <w:r>
        <w:rPr>
          <w:rFonts w:ascii="IRNazanin" w:hAnsi="IRNazanin" w:eastAsia="IRNazanin"/>
          <w:color w:val="111111"/>
          <w:sz w:val="28"/>
          <w:sz w:val="28"/>
          <w:szCs w:val="28"/>
          <w:rtl w:val="true"/>
          <w:lang w:bidi="fa-IR"/>
        </w:rPr>
        <w:t xml:space="preserve">در مورد نیازمندی های کلی مربوط به ارتباط بین علم و اجتماع مبلغ </w:t>
      </w:r>
      <w:r>
        <w:rPr>
          <w:rFonts w:eastAsia="IRNazanin" w:cs="IRNazanin"/>
          <w:color w:val="111111"/>
          <w:sz w:val="28"/>
          <w:szCs w:val="28"/>
          <w:lang w:bidi="fa-IR"/>
        </w:rPr>
        <w:t>109000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منظور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زیست و اسکان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شماره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زنده و اندیشه محیط زیست جهت انتشار مطالعاتی که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روابط بین انسان و محیط زیست به عمل آمده است مبلغ</w:t>
      </w:r>
    </w:p>
    <w:p>
      <w:pPr>
        <w:pStyle w:val="BookText"/>
        <w:rPr/>
      </w:pP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بودجه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بشر و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بنیادهای حقوق بشر در جهت انتشارات و مطالعات درباره بنیادهای حقوق بشر مبلغ </w:t>
      </w:r>
      <w:r>
        <w:rPr>
          <w:rFonts w:eastAsia="IRNazanin" w:cs="IRNazanin"/>
          <w:color w:val="111111"/>
          <w:sz w:val="28"/>
          <w:szCs w:val="28"/>
          <w:rtl w:val="true"/>
          <w:lang w:bidi="fa-IR"/>
        </w:rPr>
        <w:t>(</w:t>
      </w:r>
      <w:r>
        <w:rPr>
          <w:rFonts w:eastAsia="IRNazanin" w:cs="IRNazanin"/>
          <w:color w:val="111111"/>
          <w:sz w:val="28"/>
          <w:szCs w:val="28"/>
          <w:lang w:bidi="fa-IR"/>
        </w:rPr>
        <w:t>23800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دلار بودجه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پژوهشهای مربوط به صلح جهت انتشار آثار و فعالیتهای مربوط به تقویت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19200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دلار بودجه در نظر گرفته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مطالعات مربوط به بردباری در مقابل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آثار بزرگ درباره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فرهنگی و فکری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Times New Roman" w:cs="Times New Roman" w:ascii="Times New Roman" w:hAnsi="Times New Roman"/>
          <w:color w:val="111111"/>
          <w:sz w:val="28"/>
          <w:szCs w:val="28"/>
          <w:lang w:val="en-US" w:bidi="en-US"/>
        </w:rPr>
        <w:t>B - 33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بررسیهای مساله زنان در</w:t>
      </w:r>
    </w:p>
    <w:p>
      <w:pPr>
        <w:pStyle w:val="BookText"/>
        <w:rPr/>
      </w:pPr>
      <w:r>
        <w:rPr>
          <w:rFonts w:ascii="IRNazanin" w:hAnsi="IRNazanin" w:eastAsia="IRNazanin"/>
          <w:color w:val="111111"/>
          <w:sz w:val="28"/>
          <w:sz w:val="28"/>
          <w:szCs w:val="28"/>
          <w:rtl w:val="true"/>
          <w:lang w:bidi="fa-IR"/>
        </w:rPr>
        <w:t xml:space="preserve">فرضیه های فلسفی و اثر انسان مبلغ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دلار بودجه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منطقه ای برای علوم اجتماعی</w:t>
      </w:r>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برطبق سیاست عدم تمرکز مشاوره منطقه ای در قسمت علوم اجتماعی برای خدمت در منطقه آسیا و اقیانوسیه ادامه خواهد یافت و یک چنین راهنمای دومی در افریقا شروع بکار 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این ماموران بطور خاص مسوول رایزنی دولتهای عضو و مشارکت در انجام برنامه علوم اجتماعی در حوزه مناطق مربوط به خود خواهند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می رود که آنها به منظور نیل به همه هدفهای علوم اجتماعی شرکت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های پرسنل و هزینه های نگاهداری دفاتر منطقه ای به قرار ذیل خواهد بود</w:t>
      </w:r>
    </w:p>
    <w:p>
      <w:pPr>
        <w:pStyle w:val="BookText"/>
        <w:rPr/>
      </w:pPr>
      <w:r>
        <w:rPr>
          <w:rFonts w:ascii="IRNazanin" w:hAnsi="IRNazanin" w:eastAsia="IRNazanin"/>
          <w:color w:val="111111"/>
          <w:sz w:val="28"/>
          <w:sz w:val="28"/>
          <w:szCs w:val="28"/>
          <w:rtl w:val="true"/>
          <w:lang w:bidi="fa-IR"/>
        </w:rPr>
        <w:t>جدول</w:t>
      </w:r>
    </w:p>
    <w:p>
      <w:pPr>
        <w:pStyle w:val="BookText"/>
        <w:rPr/>
      </w:pPr>
      <w:r>
        <w:rPr>
          <w:rFonts w:eastAsia="IRNazanin" w:cs="IRNazanin"/>
          <w:color w:val="111111"/>
          <w:sz w:val="28"/>
          <w:szCs w:val="28"/>
          <w:lang w:bidi="fa-IR"/>
        </w:rPr>
        <w:t>3207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اصلی افزایش هزینه به علت پیشنهاد ایجاد یک پست راهنمای منطقه ای و تقویت</w:t>
      </w:r>
    </w:p>
    <w:p>
      <w:pPr>
        <w:pStyle w:val="BookText"/>
        <w:rPr/>
      </w:pPr>
      <w:r>
        <w:rPr>
          <w:rFonts w:ascii="IRNazanin" w:hAnsi="IRNazanin" w:eastAsia="IRNazanin"/>
          <w:color w:val="111111"/>
          <w:sz w:val="28"/>
          <w:sz w:val="28"/>
          <w:szCs w:val="28"/>
          <w:rtl w:val="true"/>
          <w:lang w:bidi="fa-IR"/>
        </w:rPr>
        <w:t>علوم اجتماعی در افریقا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های پرسنل و هزینه های غیر مستقیم</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تأمین اعتبار لازم که شامل هزینه هایی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پرسنل و هزینه های غیر مستقیم برنامه که سهم و میزان آن براساس تقویم زمانی است که کارمندان بخش هدف مربوطه در برنامه غیر مستقیم نیاز خواهند داشت و اجرای این هدفها از طرف مدیر کل دفاتر منطقهای حمایت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تأمین بودجه در ذیل مشخص شده است خلاصه ای که در پی آن ذکر شده جزئیات</w:t>
      </w:r>
    </w:p>
    <w:p>
      <w:pPr>
        <w:pStyle w:val="BookText"/>
        <w:rPr/>
      </w:pPr>
      <w:r>
        <w:rPr>
          <w:rFonts w:ascii="IRNazanin" w:hAnsi="IRNazanin" w:eastAsia="IRNazanin"/>
          <w:color w:val="111111"/>
          <w:sz w:val="28"/>
          <w:sz w:val="28"/>
          <w:szCs w:val="28"/>
          <w:rtl w:val="true"/>
          <w:lang w:bidi="fa-IR"/>
        </w:rPr>
        <w:t>و هزینه های موضوعات را مشخص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حمایت مدیر کل غیر از هزینه های کارمندان جمع تعداد کارمندان و بخش اسناد در این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پستهایی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شد با ارتباط با دفاتر منطقه ای </w:t>
      </w:r>
      <w:r>
        <w:rPr>
          <w:rFonts w:eastAsia="IRNazanin" w:cs="IRNazanin"/>
          <w:color w:val="111111"/>
          <w:sz w:val="28"/>
          <w:szCs w:val="28"/>
          <w:lang w:bidi="fa-IR"/>
        </w:rPr>
        <w:t>3300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کمک های مدیر کل برای نظارت و هماهنگ کردن و ارزشیابی فعالیت ها و</w:t>
      </w:r>
    </w:p>
    <w:p>
      <w:pPr>
        <w:pStyle w:val="BookText"/>
        <w:rPr/>
      </w:pPr>
      <w:r>
        <w:rPr>
          <w:rFonts w:ascii="IRNazanin" w:hAnsi="IRNazanin" w:eastAsia="IRNazanin"/>
          <w:color w:val="111111"/>
          <w:sz w:val="28"/>
          <w:sz w:val="28"/>
          <w:szCs w:val="28"/>
          <w:rtl w:val="true"/>
          <w:lang w:bidi="fa-IR"/>
        </w:rPr>
        <w:t>کمک به ادارات مرتبط با انتشارات و مدیریت در واحدهای بخش و ستاد در قلمرو تأمین اعتبار تحت برنامه عادی برای هر یک از هدف ها و عملیات ذیل بودجه ای به این شرح منظور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کمک های مدیر کل و رفت و آمد کارکنان </w:t>
      </w:r>
      <w:r>
        <w:rPr>
          <w:rFonts w:eastAsia="IRNazanin" w:cs="IRNazanin"/>
          <w:color w:val="111111"/>
          <w:sz w:val="28"/>
          <w:szCs w:val="28"/>
          <w:lang w:bidi="fa-IR"/>
        </w:rPr>
        <w:t>84700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کمکهای موقت </w:t>
      </w:r>
      <w:r>
        <w:rPr>
          <w:rFonts w:eastAsia="IRNazanin" w:cs="IRNazanin"/>
          <w:color w:val="111111"/>
          <w:sz w:val="28"/>
          <w:szCs w:val="28"/>
          <w:lang w:bidi="fa-IR"/>
        </w:rPr>
        <w:t>34300</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دلار، اضافه کار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متفرقه </w:t>
      </w:r>
      <w:r>
        <w:rPr>
          <w:rFonts w:eastAsia="IRNazanin" w:cs="IRNazanin"/>
          <w:color w:val="111111"/>
          <w:sz w:val="28"/>
          <w:szCs w:val="28"/>
          <w:lang w:bidi="fa-IR"/>
        </w:rPr>
        <w:t>11300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کمیته پذیرش برای کلیه بخشها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فوق العاده نمایندگی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جمع کل </w:t>
      </w:r>
      <w:r>
        <w:rPr>
          <w:rFonts w:eastAsia="IRNazanin" w:cs="IRNazanin"/>
          <w:color w:val="111111"/>
          <w:sz w:val="28"/>
          <w:szCs w:val="28"/>
          <w:lang w:bidi="fa-IR"/>
        </w:rPr>
        <w:t>169400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bookmarkStart w:id="45" w:name="pg7989_69851"/>
    </w:p>
    <w:p>
      <w:pPr>
        <w:pStyle w:val="BookText"/>
        <w:rPr/>
      </w:pPr>
      <w:bookmarkEnd w:id="45"/>
      <w:r>
        <w:rPr>
          <w:rFonts w:eastAsia="IRNazanin" w:cs="IRNazanin"/>
          <w:color w:val="111111"/>
          <w:sz w:val="28"/>
          <w:szCs w:val="28"/>
          <w:lang w:bidi="fa-IR"/>
        </w:rPr>
        <w:t>3310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تعیین برنامههای این فصل کارمندان ذیل برای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1981</w:t>
      </w:r>
    </w:p>
    <w:p>
      <w:pPr>
        <w:pStyle w:val="BookText"/>
        <w:rPr/>
      </w:pPr>
      <w:r>
        <w:rPr>
          <w:rFonts w:ascii="IRNazanin" w:hAnsi="IRNazanin" w:eastAsia="IRNazanin"/>
          <w:color w:val="111111"/>
          <w:sz w:val="28"/>
          <w:sz w:val="28"/>
          <w:szCs w:val="28"/>
          <w:rtl w:val="true"/>
          <w:lang w:bidi="fa-IR"/>
        </w:rPr>
        <w:t xml:space="preserve">با مقایسه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ذیل تعیین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Heading3"/>
        <w:numPr>
          <w:ilvl w:val="2"/>
          <w:numId w:val="1"/>
        </w:numPr>
        <w:rPr/>
      </w:pPr>
      <w:bookmarkStart w:id="46" w:name="__RefHeading___Toc6950513_1051229030"/>
      <w:bookmarkStart w:id="47" w:name="_Toc16"/>
      <w:bookmarkEnd w:id="46"/>
      <w:r>
        <w:rPr>
          <w:rtl w:val="true"/>
        </w:rPr>
        <w:t>دستور انجام اقدامات اجرایی توصیه های یونسکو وزارت آموزش و پرورش سازمان پژوهش و نوسازی آموزشی</w:t>
      </w:r>
      <w:bookmarkEnd w:id="47"/>
    </w:p>
    <w:p>
      <w:pPr>
        <w:pStyle w:val="BookText"/>
        <w:rPr/>
      </w:pPr>
      <w:r>
        <w:rPr>
          <w:rFonts w:ascii="IRNazanin" w:hAnsi="IRNazanin" w:eastAsia="IRNazanin"/>
          <w:color w:val="111111"/>
          <w:sz w:val="28"/>
          <w:sz w:val="28"/>
          <w:szCs w:val="28"/>
          <w:rtl w:val="true"/>
          <w:lang w:bidi="fa-IR"/>
        </w:rPr>
        <w:t xml:space="preserve">دستور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نقش از بین بردن نابرابریها اهمیت به گروه های محروم و</w:t>
      </w:r>
    </w:p>
    <w:p>
      <w:pPr>
        <w:pStyle w:val="BookText"/>
        <w:rPr/>
      </w:pPr>
      <w:r>
        <w:rPr>
          <w:rFonts w:ascii="IRNazanin" w:hAnsi="IRNazanin" w:eastAsia="IRNazanin"/>
          <w:color w:val="111111"/>
          <w:sz w:val="28"/>
          <w:sz w:val="28"/>
          <w:szCs w:val="28"/>
          <w:rtl w:val="true"/>
          <w:lang w:bidi="fa-IR"/>
        </w:rPr>
        <w:t xml:space="preserve">روستایی به منظور بالابردن و موثر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مورد مبارزه با بی سوادی فراهم ساختن امکانات آموزشی برای همه کودکان و بزرگسالان ،بالابردن کمیت آموزش با توجه به شناخت</w:t>
      </w:r>
    </w:p>
    <w:p>
      <w:pPr>
        <w:pStyle w:val="BookText"/>
        <w:rPr/>
      </w:pPr>
      <w:r>
        <w:rPr>
          <w:rFonts w:ascii="IRNazanin" w:hAnsi="IRNazanin" w:eastAsia="IRNazanin"/>
          <w:color w:val="111111"/>
          <w:sz w:val="28"/>
          <w:sz w:val="28"/>
          <w:szCs w:val="28"/>
          <w:rtl w:val="true"/>
          <w:lang w:bidi="fa-IR"/>
        </w:rPr>
        <w:t>نیازهای برخی مناطق و موارد ضروری برای پیشرفت اجتماعی و اقتصادی علمی، فنی و شکوفایی افراد بر آوردن نیازهای آنان و جامعه ای که به آن تعلق دارند حفظ و حراست و فرهنگ ملتها،</w:t>
      </w:r>
    </w:p>
    <w:p>
      <w:pPr>
        <w:pStyle w:val="BookText"/>
        <w:rPr/>
      </w:pPr>
      <w:r>
        <w:rPr>
          <w:rFonts w:ascii="IRNazanin" w:hAnsi="IRNazanin" w:eastAsia="IRNazanin"/>
          <w:color w:val="111111"/>
          <w:sz w:val="28"/>
          <w:sz w:val="28"/>
          <w:szCs w:val="28"/>
          <w:rtl w:val="true"/>
          <w:lang w:bidi="fa-IR"/>
        </w:rPr>
        <w:t>شرکت برای استقرار صلح و درک و فهم بین المللی پیشرفت حقوق بشر، از بین بردن استعمار، نژاد پرستی و فاشیسم و اقدام در جهت خلع سلاح اهمیت به آموزش کودکان عقب مانده ذهنی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دبیر کل توصیه میشود که تلاش خود را در موارد زیر به کار برد برقراری ارتباط بین تعلیم و تربیت و زندگی ،فعال ارتباط بین تعلیم و تربیت، آمار اهمیت به علم و تکنیک به عنوان عوامل اصلی رشد اقتصادی و اجتماعی و فرهنگی جهان معاصر اهمیت به امکانات اطلاعاتی در جهت بهبود تعلیم و تربیت کمک به جنبشهای افریقایی و سازمان آزادی </w:t>
      </w:r>
    </w:p>
    <w:p>
      <w:pPr>
        <w:pStyle w:val="BookText"/>
        <w:rPr/>
      </w:pPr>
      <w:r>
        <w:rPr>
          <w:rFonts w:ascii="IRNazanin" w:hAnsi="IRNazanin" w:eastAsia="IRNazanin"/>
          <w:color w:val="111111"/>
          <w:sz w:val="28"/>
          <w:sz w:val="28"/>
          <w:szCs w:val="28"/>
          <w:rtl w:val="true"/>
          <w:lang w:bidi="fa-IR"/>
        </w:rPr>
        <w:t>بخش فلسطین در زمینه های مربوط به یونسکو، به مرحله اجرا در آوردن تصمیمات کمیسیون و تصمیمات شورای اجرایی در زمینه تأسیسات آموزشی و فرهنگی سرزمینهای اشغال شده عربی</w:t>
      </w:r>
    </w:p>
    <w:p>
      <w:pPr>
        <w:pStyle w:val="BookText"/>
        <w:rPr/>
      </w:pPr>
      <w:r>
        <w:rPr>
          <w:rFonts w:ascii="IRNazanin" w:hAnsi="IRNazanin" w:eastAsia="IRNazanin"/>
          <w:color w:val="111111"/>
          <w:sz w:val="28"/>
          <w:sz w:val="28"/>
          <w:szCs w:val="28"/>
          <w:rtl w:val="true"/>
          <w:lang w:bidi="fa-IR"/>
        </w:rPr>
        <w:t>همکاری با اداره امداد سازمان ملل در زمینه برنامه آموزش به پناهندگان فلسطین در خاورمیانه در زمینه نقش تعلیم و تربیت و اطلاعات وسیعتری در زمینه حقوق بشر، گسترش برنامه های آموزش عالی و همچنین اطلاعاتی که بتواند صلح را در جهان برقرار سازد ترتیب دادن کنفرانس در</w:t>
      </w:r>
    </w:p>
    <w:p>
      <w:pPr>
        <w:pStyle w:val="BookText"/>
        <w:rPr/>
      </w:pPr>
      <w:r>
        <w:rPr>
          <w:rFonts w:ascii="IRNazanin" w:hAnsi="IRNazanin" w:eastAsia="IRNazanin"/>
          <w:color w:val="111111"/>
          <w:sz w:val="28"/>
          <w:sz w:val="28"/>
          <w:szCs w:val="28"/>
          <w:rtl w:val="true"/>
          <w:lang w:bidi="fa-IR"/>
        </w:rPr>
        <w:t xml:space="preserve">میان دول به همین منظور، شرکت در تدارک و اجرای سیاستها و بهبود برنامه ریزی در زمینه تعلیم و ،تربیت تشکیل کنفرانس بین المللی تعلیم و تربیت 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کنفرانس منطقه ای وزیران تعلیم و تربیت و مدیران برنامه ریزی اقتصاد یکی در افریقا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کشورهای عربی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توجه</w:t>
      </w:r>
    </w:p>
    <w:p>
      <w:pPr>
        <w:pStyle w:val="BookText"/>
        <w:rPr/>
      </w:pPr>
      <w:r>
        <w:rPr>
          <w:rFonts w:ascii="IRNazanin" w:hAnsi="IRNazanin" w:eastAsia="IRNazanin"/>
          <w:color w:val="111111"/>
          <w:sz w:val="28"/>
          <w:sz w:val="28"/>
          <w:szCs w:val="28"/>
          <w:rtl w:val="true"/>
          <w:lang w:bidi="fa-IR"/>
        </w:rPr>
        <w:t>به پیشرفت تحقیقات اطلاعاتی در زمینه برنامه ریزی آموزشی ادامه همکاری با بانک بین المللی بانکهای منطقه ای برای بهبود و پیشرفت امور مالی تعلیم و تربیت شرکت در به مرحله اجرا در آوردن ساختهای آموزشی کامل متفاوت و انعطاف پذیر اهمیت به نوآوری های نظام های</w:t>
      </w:r>
    </w:p>
    <w:p>
      <w:pPr>
        <w:pStyle w:val="BookText"/>
        <w:rPr/>
      </w:pPr>
      <w:r>
        <w:rPr>
          <w:rFonts w:ascii="IRNazanin" w:hAnsi="IRNazanin" w:eastAsia="IRNazanin"/>
          <w:color w:val="111111"/>
          <w:sz w:val="28"/>
          <w:sz w:val="28"/>
          <w:szCs w:val="28"/>
          <w:rtl w:val="true"/>
          <w:lang w:bidi="fa-IR"/>
        </w:rPr>
        <w:t>آموزشی پیشرفت روابط بین نظام های آموزشی و جهان کار پیشرفت محتوا، روشها، فنون آموزشی، مشارکت در تربیت پرسنل آموزشی اهمیت دادن به نقش آموزش عالی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که ارتباط آموزش و پرورش با یونسکو در چه حدی است و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مهربان توضیح دادند که تمام این سازمانهای بین المللی میخواهند فرهنگ غالب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اینست که ما آگاهانه با مسائل برخورد کنیم نمیتوانیم ارتباط نداشته باشیم، چون از دنیا جدا نیستیم نباید چشم بسته مصرف کننده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يونسكو متعهد است که در مورد نوآوری ها و نظامهای آموزشی کشورهای دنیا آخرین اطلاعات را در اختیار وزارت آموزش و</w:t>
      </w:r>
    </w:p>
    <w:p>
      <w:pPr>
        <w:pStyle w:val="BookText"/>
        <w:rPr/>
      </w:pPr>
      <w:r>
        <w:rPr>
          <w:rFonts w:ascii="IRNazanin" w:hAnsi="IRNazanin" w:eastAsia="IRNazanin"/>
          <w:color w:val="111111"/>
          <w:sz w:val="28"/>
          <w:sz w:val="28"/>
          <w:szCs w:val="28"/>
          <w:rtl w:val="true"/>
          <w:lang w:bidi="fa-IR"/>
        </w:rPr>
        <w:t>پرورش ایران قرار دهد تعهد کرده است که هر وقت کارشناس خواستیم برای ما بفرستد و بورسهایی نیز در اختیارمان میگذارد در مورد اخذ اطلاعات و مدارک باید آگاهانه آنهایی را بخواهیم که به درد کشورمان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تصمیم اتخاذ شده در جلسه ای با حضور مقام عالی وزارت فعلاً کارشناس از آنها نمیخواهیم و در مورد بورسها نیز کمیسیون بررسی بورسها اگر تشخیص داد که شرکت در بورس به نفع آموزش و پرورش اسلامی است شرکت میکنیم و الا نه و تازه اجباری در دادن گزارش نیست ولی اگر فلسفه و پرورش اسلامی و کارهایی که بعد از انقلاب</w:t>
      </w:r>
    </w:p>
    <w:p>
      <w:pPr>
        <w:pStyle w:val="BookText"/>
        <w:rPr/>
      </w:pPr>
      <w:r>
        <w:rPr>
          <w:rFonts w:ascii="IRNazanin" w:hAnsi="IRNazanin" w:eastAsia="IRNazanin"/>
          <w:color w:val="111111"/>
          <w:sz w:val="28"/>
          <w:sz w:val="28"/>
          <w:szCs w:val="28"/>
          <w:rtl w:val="true"/>
          <w:lang w:bidi="fa-IR"/>
        </w:rPr>
        <w:t>اسلامی صورت گرفته عنوان شده و با نظام قبلی نیز مقایسه ،شود فکر میکنم ارزنده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هماهنگی طرحها و برنامه ریزیهای توسعه طرحهای در دست انجام آن دفتر، از جمله طرح استقرار مدارس، ایجاد مدارس جدید در روستاهای فاقد مدرسه، استانی کردن آمارو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آموزشی را توضیح دادند</w:t>
      </w:r>
      <w:r>
        <w:rPr>
          <w:rFonts w:eastAsia="IRNazanin" w:cs="IRNazanin"/>
          <w:color w:val="111111"/>
          <w:sz w:val="28"/>
          <w:szCs w:val="28"/>
          <w:rtl w:val="true"/>
          <w:lang w:bidi="fa-IR"/>
        </w:rPr>
        <w:t xml:space="preserve">. </w:t>
      </w:r>
      <w:bookmarkStart w:id="48" w:name="pg7989_69853"/>
    </w:p>
    <w:p>
      <w:pPr>
        <w:pStyle w:val="Heading3"/>
        <w:numPr>
          <w:ilvl w:val="2"/>
          <w:numId w:val="1"/>
        </w:numPr>
        <w:rPr/>
      </w:pPr>
      <w:bookmarkStart w:id="49" w:name="__RefHeading___Toc6950515_1051229030"/>
      <w:bookmarkStart w:id="50" w:name="_Toc17"/>
      <w:bookmarkEnd w:id="48"/>
      <w:bookmarkEnd w:id="49"/>
      <w:r>
        <w:rPr>
          <w:rtl w:val="true"/>
        </w:rPr>
        <w:t xml:space="preserve">نمایندگی ثابت ایران در سازمان ،تربیتی علمی و فرهنگی ملل متحد </w:t>
      </w:r>
      <w:r>
        <w:rPr>
          <w:rtl w:val="true"/>
        </w:rPr>
        <w:t>(</w:t>
      </w:r>
      <w:r>
        <w:rPr>
          <w:rtl w:val="true"/>
        </w:rPr>
        <w:t>یونسکو</w:t>
      </w:r>
      <w:r>
        <w:rPr>
          <w:rtl w:val="true"/>
        </w:rPr>
        <w:t xml:space="preserve">) </w:t>
      </w:r>
      <w:r>
        <w:rPr>
          <w:rtl w:val="true"/>
        </w:rPr>
        <w:t xml:space="preserve">شماره </w:t>
      </w:r>
      <w:r>
        <w:rPr/>
        <w:t>1</w:t>
      </w:r>
      <w:r>
        <w:rPr>
          <w:rtl w:val="true"/>
        </w:rPr>
        <w:t>-</w:t>
      </w:r>
      <w:r>
        <w:rPr/>
        <w:t>4</w:t>
      </w:r>
      <w:r>
        <w:rPr>
          <w:rtl w:val="true"/>
        </w:rPr>
        <w:t>-</w:t>
      </w:r>
      <w:r>
        <w:rPr/>
        <w:t>4</w:t>
      </w:r>
      <w:r>
        <w:rPr>
          <w:rtl w:val="true"/>
        </w:rPr>
        <w:t>-</w:t>
      </w:r>
      <w:r>
        <w:rPr/>
        <w:t>3188/119</w:t>
      </w:r>
      <w:r>
        <w:rPr>
          <w:rtl w:val="true"/>
        </w:rPr>
        <w:t xml:space="preserve"> </w:t>
      </w:r>
      <w:r>
        <w:rPr>
          <w:rtl w:val="true"/>
        </w:rPr>
        <w:t xml:space="preserve">تاریخ </w:t>
      </w:r>
      <w:r>
        <w:rPr/>
        <w:t>1389/7/7</w:t>
      </w:r>
      <w:bookmarkEnd w:id="50"/>
    </w:p>
    <w:p>
      <w:pPr>
        <w:pStyle w:val="BookText"/>
        <w:rPr/>
      </w:pPr>
      <w:r>
        <w:rPr>
          <w:rFonts w:ascii="IRNazanin" w:hAnsi="IRNazanin" w:eastAsia="IRNazanin"/>
          <w:color w:val="111111"/>
          <w:sz w:val="28"/>
          <w:sz w:val="28"/>
          <w:szCs w:val="28"/>
          <w:rtl w:val="true"/>
          <w:lang w:bidi="fa-IR"/>
        </w:rPr>
        <w:t>جناب آقای موسوی گرمارودی مشاور فرهنگی و مطبوعاتی رئیس جمهور با توجه به</w:t>
      </w:r>
    </w:p>
    <w:p>
      <w:pPr>
        <w:pStyle w:val="BookText"/>
        <w:rPr/>
      </w:pPr>
      <w:r>
        <w:rPr>
          <w:rFonts w:ascii="IRNazanin" w:hAnsi="IRNazanin" w:eastAsia="IRNazanin"/>
          <w:color w:val="111111"/>
          <w:sz w:val="28"/>
          <w:sz w:val="28"/>
          <w:szCs w:val="28"/>
          <w:rtl w:val="true"/>
          <w:lang w:bidi="fa-IR"/>
        </w:rPr>
        <w:t xml:space="preserve">حکم مورخ </w:t>
      </w:r>
      <w:r>
        <w:rPr>
          <w:rFonts w:eastAsia="IRNazanin" w:cs="IRNazanin"/>
          <w:color w:val="111111"/>
          <w:sz w:val="28"/>
          <w:szCs w:val="28"/>
          <w:lang w:bidi="fa-IR"/>
        </w:rPr>
        <w:t>1359/7/29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بدین وسیله خلاصه گزارش جلسات بیست و یکمین اجلاس کنفرانس عمومی یونسکو که تا این تاریخ با استفاده از گیرنده مستقر در این نمایندگی بطور مستقیم از سالن کنفرانس در بلگراد تهیه شده به شرح زیر به استحضار میرسد و خلاصه جلسات آینده نیز بتدریج تنطیم و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گزارش مفصل جلسات در پایان کنفرانس ایفاد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افتتاح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یکمین اجلاس کنفرانس عمومی یونسکو بوسیله آقای </w:t>
      </w:r>
      <w:r>
        <w:rPr>
          <w:rFonts w:eastAsia="Times New Roman" w:cs="Times New Roman" w:ascii="Times New Roman" w:hAnsi="Times New Roman"/>
          <w:color w:val="111111"/>
          <w:sz w:val="28"/>
          <w:szCs w:val="28"/>
          <w:lang w:val="en-US" w:bidi="en-US"/>
        </w:rPr>
        <w:t>Napoleon Leblan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بیستمین کنفرانس عمومی یونسکو و نماینده کانادا در بلگراد محل </w:t>
      </w:r>
      <w:r>
        <w:rPr>
          <w:rFonts w:eastAsia="Times New Roman" w:cs="Times New Roman" w:ascii="Times New Roman" w:hAnsi="Times New Roman"/>
          <w:color w:val="111111"/>
          <w:sz w:val="28"/>
          <w:szCs w:val="28"/>
          <w:lang w:val="en-US" w:bidi="en-US"/>
        </w:rPr>
        <w:t>Sava Cental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افتتاح یافت در شروع کنفرانس آواز جمعی گروه آواز دانشکده هنرهای موسیقی بلگراد به مناسبت هفتاد و هشتمین سالگرد تولد مارشال تيتو </w:t>
      </w:r>
      <w:r>
        <w:rPr>
          <w:rStyle w:val="FootnoteAnchor"/>
          <w:rtl w:val="true"/>
        </w:rPr>
        <w:footnoteReference w:id="7"/>
      </w:r>
      <w:r>
        <w:rPr>
          <w:rFonts w:ascii="IRNazanin" w:hAnsi="IRNazanin" w:eastAsia="IRNazanin"/>
          <w:color w:val="111111"/>
          <w:sz w:val="28"/>
          <w:sz w:val="28"/>
          <w:szCs w:val="28"/>
          <w:rtl w:val="true"/>
          <w:lang w:bidi="fa-IR"/>
        </w:rPr>
        <w:t xml:space="preserve">اجرا گردید و رئیس جمهور یوگسلاوی </w:t>
      </w:r>
      <w:r>
        <w:rPr>
          <w:rStyle w:val="FootnoteAnchor"/>
          <w:rtl w:val="true"/>
        </w:rPr>
        <w:footnoteReference w:id="8"/>
      </w:r>
      <w:r>
        <w:rPr>
          <w:rFonts w:ascii="IRNazanin" w:hAnsi="IRNazanin" w:eastAsia="IRNazanin"/>
          <w:color w:val="111111"/>
          <w:sz w:val="28"/>
          <w:sz w:val="28"/>
          <w:szCs w:val="28"/>
          <w:rtl w:val="true"/>
          <w:lang w:bidi="fa-IR"/>
        </w:rPr>
        <w:t>به اعضای هیئت نمایندگی ها خیر مقدم گفت و از مساعی در خشان و ارزنده سازمان یونسکو در تحکیم مبانی صلح و ایجاد تفاهم بین المللی تجلیل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رئیس موقت کنفرانس عمومی رئیس شورای اجرایی و مدیر کل یونسکو از مقامات یوگسلاوی به عنوان کشور میزبان تشکر نمودند و از خدمات ارزنده مارشال تیتو در جهت خدمت به یوگسلاوی و کشورهای جهان آزاد تجلیل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یونسکو در پایان گفتار خود ضمن اظهار نگرانی شدید درخواست کرد که دولتهای ایران و عراق به مناقشات خود به طرق مسالمت آمیز پایان دهند و دیگر کشورها را از هر نوع دخالت که سبب توسعه اختلاف بین دو کشور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طبق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داخلی کنفرانس عمومی و به پیشنهاد رئیس کنفرانس نمایندگان کشورهای بلغارستان چین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گابن هائیتی ،عراق ،نپال شوروی و زامبیا به عنوان اعضای کمیته رسیدگی به اعتبارنامه ها معرفی شدند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گزارش رئیس کمیته اعتبار نامه ها به اعتبار نامه اعضای هیئت نمایندگی اسرائیل </w:t>
      </w:r>
      <w:r>
        <w:rPr>
          <w:rStyle w:val="FootnoteAnchor"/>
          <w:rtl w:val="true"/>
        </w:rPr>
        <w:footnoteReference w:id="9"/>
      </w:r>
      <w:r>
        <w:rPr>
          <w:rFonts w:ascii="IRNazanin" w:hAnsi="IRNazanin" w:eastAsia="IRNazanin"/>
          <w:color w:val="111111"/>
          <w:sz w:val="28"/>
          <w:sz w:val="28"/>
          <w:szCs w:val="28"/>
          <w:rtl w:val="true"/>
          <w:lang w:bidi="fa-IR"/>
        </w:rPr>
        <w:t xml:space="preserve">که بر روی کاغذ با مارک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بود اعتراض شدید به </w:t>
      </w:r>
    </w:p>
    <w:p>
      <w:pPr>
        <w:pStyle w:val="BookText"/>
        <w:rPr/>
      </w:pPr>
      <w:r>
        <w:rPr>
          <w:rFonts w:ascii="IRNazanin" w:hAnsi="IRNazanin" w:eastAsia="IRNazanin"/>
          <w:color w:val="111111"/>
          <w:sz w:val="28"/>
          <w:sz w:val="28"/>
          <w:szCs w:val="28"/>
          <w:rtl w:val="true"/>
          <w:lang w:bidi="fa-IR"/>
        </w:rPr>
        <w:t>عمل ،آمد ولی پس از توضیحات چند نفر از نمایندگان دایر بر اینکه قبول این اعتبار نامه ها هیچ دلیلی بر تغییر سیستم سازمان ملل متحد و یونسکو درباره موقعیت شهر بیت المقدس نخواهد بود</w:t>
      </w:r>
    </w:p>
    <w:p>
      <w:pPr>
        <w:pStyle w:val="BookText"/>
        <w:rPr/>
      </w:pPr>
      <w:r>
        <w:rPr>
          <w:rFonts w:ascii="IRNazanin" w:hAnsi="IRNazanin" w:eastAsia="IRNazanin"/>
          <w:color w:val="111111"/>
          <w:sz w:val="28"/>
          <w:sz w:val="28"/>
          <w:szCs w:val="28"/>
          <w:rtl w:val="true"/>
          <w:lang w:bidi="fa-IR"/>
        </w:rPr>
        <w:t>موضوع به رای گذاشته شد و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اجلاس بعد از ظهر رئیس کمیته داوطلبی ها اعلام کرد که آقای </w:t>
      </w:r>
      <w:r>
        <w:rPr>
          <w:rFonts w:eastAsia="Times New Roman" w:cs="Times New Roman" w:ascii="Times New Roman" w:hAnsi="Times New Roman"/>
          <w:color w:val="111111"/>
          <w:sz w:val="28"/>
          <w:szCs w:val="28"/>
          <w:lang w:val="en-US" w:bidi="en-US"/>
        </w:rPr>
        <w:t>IVO Margan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نایب رئیس شورای اجرایی فدرال جمهوری یوگسلاوی که از طرف شورای اجرایی یونسکو به عنوان ریاست بیست و یکمین اجلاس کنفرانس عمومی پیشنهاد گردیده به اتفاق آراء انتخاب شده است و مورد تایید کنفرانس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دنبال تغییر در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داخلی کنفرانس عمومی دایر بر افزایش عده معاونان</w:t>
      </w:r>
    </w:p>
    <w:p>
      <w:pPr>
        <w:pStyle w:val="BookText"/>
        <w:rPr/>
      </w:pPr>
      <w:r>
        <w:rPr>
          <w:rFonts w:ascii="IRNazanin" w:hAnsi="IRNazanin" w:eastAsia="IRNazanin"/>
          <w:color w:val="111111"/>
          <w:sz w:val="28"/>
          <w:sz w:val="28"/>
          <w:szCs w:val="28"/>
          <w:rtl w:val="true"/>
          <w:lang w:bidi="fa-IR"/>
        </w:rPr>
        <w:t xml:space="preserve">ریاست کنفرانس عمومی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رؤسای نمایندگی های مشروحه در زیر به اتفاق آراء به این سمت انتخاب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آنگولا، عربستان سعودی، بنگلادش برید، بوتساوانا، برزیل، چین، کوبا، ،امریکا فرانسه گابن ،هندوستان ،عراق ،ایتالیا ،ژاپن ،کنیا ،لبنان ماداگاسکار، مراکش، نیجریه زلاند جدید ،پاکستان ،هلند ،پاناما ،رومانی سیرالئون سوئیس شوروی اوروگوئه، یمن دمکراتیک</w:t>
      </w:r>
    </w:p>
    <w:p>
      <w:pPr>
        <w:pStyle w:val="BookText"/>
        <w:rPr/>
      </w:pPr>
      <w:r>
        <w:rPr>
          <w:rFonts w:ascii="Amiri" w:hAnsi="Amiri" w:eastAsia="Amiri" w:cs="Amiri"/>
          <w:color w:val="111111"/>
          <w:sz w:val="28"/>
          <w:sz w:val="28"/>
          <w:szCs w:val="28"/>
          <w:rtl w:val="true"/>
          <w:lang w:bidi="ar-SA"/>
        </w:rPr>
        <w:t xml:space="preserve">زامبيا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طبق پیشنهاد کمیته داوطلبیها روسای شش کمیسیون به شرح زیر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مجارستان</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علوم طبیعی از ترکیه</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اجتماعی از سودان</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 از سنگال</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عمومی درباره برنامه از اکواتر</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اداری از سوئیس</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عضویت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رئیس کنفرانس عمومی مطرح و به اتفاق آرا تصویب شد و با این ترتیب عده کشورهای عضو سازمان یونسکو 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کشورهای عضو شرکت کننده در کنفرانس با شرکت نمایندگان هفت موسسه بین الملل نیز به عنوان ناظر در بیست و یکمین اجلاس کنفرانس عمومی به شرح زیر موافقت به عمل آمد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دوستداران </w:t>
      </w:r>
      <w:r>
        <w:rPr>
          <w:rFonts w:eastAsia="Times New Roman" w:cs="Times New Roman" w:ascii="Times New Roman" w:hAnsi="Times New Roman"/>
          <w:color w:val="111111"/>
          <w:sz w:val="28"/>
          <w:szCs w:val="28"/>
          <w:lang w:val="en-US" w:bidi="en-US"/>
        </w:rPr>
        <w:t>Miguel Astrians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شاعر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گواتمالایی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افریقایی علوم تعلیم و تربیت کمیته جهانی برای آزادی مطبوعات </w:t>
      </w:r>
    </w:p>
    <w:p>
      <w:pPr>
        <w:pStyle w:val="BookText"/>
        <w:rPr/>
      </w:pPr>
      <w:r>
        <w:rPr>
          <w:rFonts w:ascii="IRNazanin" w:hAnsi="IRNazanin" w:eastAsia="IRNazanin"/>
          <w:color w:val="111111"/>
          <w:sz w:val="28"/>
          <w:sz w:val="28"/>
          <w:szCs w:val="28"/>
          <w:rtl w:val="true"/>
          <w:lang w:bidi="fa-IR"/>
        </w:rPr>
        <w:t>فدراسیون لاتین و امریکایی روزنامه نگاران فدراسیون لاتین و آمریکایی کارگران مطبوعات،</w:t>
      </w:r>
    </w:p>
    <w:p>
      <w:pPr>
        <w:pStyle w:val="BookText"/>
        <w:rPr/>
      </w:pPr>
      <w:r>
        <w:rPr>
          <w:rFonts w:ascii="IRNazanin" w:hAnsi="IRNazanin" w:eastAsia="IRNazanin"/>
          <w:color w:val="111111"/>
          <w:sz w:val="28"/>
          <w:sz w:val="28"/>
          <w:szCs w:val="28"/>
          <w:rtl w:val="true"/>
          <w:lang w:bidi="fa-IR"/>
        </w:rPr>
        <w:t xml:space="preserve">انستیتو بین المللی ،مطبوعات انجمن مورخان امریکای لاتین و کارائیب کنگره جهانی اسلامی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دوره شش ساله آقای احمد مختارامبو مدیر کل یونسکو در این سمت در</w:t>
      </w:r>
    </w:p>
    <w:p>
      <w:pPr>
        <w:pStyle w:val="BookText"/>
        <w:rPr/>
      </w:pPr>
      <w:r>
        <w:rPr>
          <w:rFonts w:ascii="IRNazanin" w:hAnsi="IRNazanin" w:eastAsia="IRNazanin"/>
          <w:color w:val="111111"/>
          <w:sz w:val="28"/>
          <w:sz w:val="28"/>
          <w:szCs w:val="28"/>
          <w:rtl w:val="true"/>
          <w:lang w:bidi="fa-IR"/>
        </w:rPr>
        <w:t>پایان کنفرانس اخیر منقضی میشود با توجه به فعالیتهای بی سابقه ای که ایشان در این مدت به</w:t>
      </w:r>
    </w:p>
    <w:p>
      <w:pPr>
        <w:pStyle w:val="BookText"/>
        <w:rPr/>
      </w:pPr>
      <w:r>
        <w:rPr>
          <w:rFonts w:ascii="IRNazanin" w:hAnsi="IRNazanin" w:eastAsia="IRNazanin"/>
          <w:color w:val="111111"/>
          <w:sz w:val="28"/>
          <w:sz w:val="28"/>
          <w:szCs w:val="28"/>
          <w:rtl w:val="true"/>
          <w:lang w:bidi="fa-IR"/>
        </w:rPr>
        <w:t>منظور پیشرفت برنامههای سازمان یونسکو مبذول داشته و بخصوص کوششها و مبارزات خستگی ناپذیر وی در راه کمک به اعتلای فرهنگ کشورهای در حال رشد و آزاد شده و تازه</w:t>
      </w:r>
    </w:p>
    <w:p>
      <w:pPr>
        <w:pStyle w:val="BookText"/>
        <w:rPr/>
      </w:pPr>
      <w:r>
        <w:rPr>
          <w:rFonts w:ascii="IRNazanin" w:hAnsi="IRNazanin" w:eastAsia="IRNazanin"/>
          <w:color w:val="111111"/>
          <w:sz w:val="28"/>
          <w:sz w:val="28"/>
          <w:szCs w:val="28"/>
          <w:rtl w:val="true"/>
          <w:lang w:bidi="fa-IR"/>
        </w:rPr>
        <w:t>استقلال یافته، زمینه تجدید انتخاب او از مدتی قبل فراهم شده بود و ضمن طرح این مساله در گروه های جغرافیایی یونسکو پشتیبانی اکثریت قریب به اتفاق کشورها در این باره اعلام گردیده بود</w:t>
      </w:r>
    </w:p>
    <w:p>
      <w:pPr>
        <w:pStyle w:val="BookText"/>
        <w:rPr/>
      </w:pPr>
      <w:r>
        <w:rPr>
          <w:rFonts w:ascii="IRNazanin" w:hAnsi="IRNazanin" w:eastAsia="IRNazanin"/>
          <w:color w:val="111111"/>
          <w:sz w:val="28"/>
          <w:sz w:val="28"/>
          <w:szCs w:val="28"/>
          <w:rtl w:val="true"/>
          <w:lang w:bidi="fa-IR"/>
        </w:rPr>
        <w:t>و وزارت امور خارجه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نیز در فروردین ماه سال جاری موافقت خود را در این خصوص اطلاع داده بودند احمد مختار امبو تبعه کشور سنگال مسلمان و پای بند به کلیه شعائر</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سنگال تصدی پستهای دانشگاهی، وزارت آموزش و پرورش و فرهنگ و جوانان را داشته و از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شورای اجرایی در یونسکو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 xml:space="preserve">سمت رسمی وی در سازمان یونسکو با معاونت مدیر کل یونسکو در قسمت آموزش و پرورش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از طرف کنفرانس عمومی یونسکو در نوامبر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کل يونسكو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آقای امبو در مدت شش ساله تصدی خود در این پست برنامه های مؤثری در جهت گیری از اعمال تجاوزکارانه اسرائیل در سرزمینهای اشغالی مبارزه با تبعیض نژادی و نژادگرایی آموزش حقوق ،بشر مبارزه با بیسوادی کمک به اطفال و نوجوانان مناطق مصیبت زده جلوگیری از مسابقه تسلیحاتی به کار گرفتن وسایل ارتباط جمعی در خدمت بشریت و تحکیم مبانی صلح و تفاهم بین المللی و دهها برنامه مفید دیگر ارائه داده که در نتیجه موفق شده است اعتماد و اطمینان کلیه کشورهای عضو را به نحوه مدیریت خود جلب کند امروز به منظور رسیدگی به اظهار</w:t>
      </w:r>
    </w:p>
    <w:p>
      <w:pPr>
        <w:pStyle w:val="BookText"/>
        <w:rPr/>
      </w:pPr>
      <w:r>
        <w:rPr>
          <w:rFonts w:ascii="IRNazanin" w:hAnsi="IRNazanin" w:eastAsia="IRNazanin"/>
          <w:color w:val="111111"/>
          <w:sz w:val="28"/>
          <w:sz w:val="28"/>
          <w:szCs w:val="28"/>
          <w:rtl w:val="true"/>
          <w:lang w:bidi="fa-IR"/>
        </w:rPr>
        <w:t>نظر کشورهای عضو و همچنین پیشنهاد شورای اجرایی یونسکو درباره تجدید نظر انتخاب آقای امبو</w:t>
      </w:r>
    </w:p>
    <w:p>
      <w:pPr>
        <w:pStyle w:val="BookText"/>
        <w:rPr/>
      </w:pPr>
      <w:r>
        <w:rPr>
          <w:rFonts w:ascii="IRNazanin" w:hAnsi="IRNazanin" w:eastAsia="IRNazanin"/>
          <w:color w:val="111111"/>
          <w:sz w:val="28"/>
          <w:sz w:val="28"/>
          <w:szCs w:val="28"/>
          <w:rtl w:val="true"/>
          <w:lang w:bidi="fa-IR"/>
        </w:rPr>
        <w:t>جلسه حضوری کنفرانس تشکیل گردید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پیشنهاد رئیس کنفرانس عمومی آقای دکتر شمس الدين الوكيل رئيس شورای اجرایی پشت تریبون قرار گرفت و انتخاب مجدد آقای احمد مختارامبو مدیر کل فعلی یونسکو را که بوسیله شورای اجرایی پیشنهاد شده بود برای مدت هفت سال دیگر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رئیس کنفرانس اطلاع داد که چون نمایندگان کشورهای گینه، ایران، نامیبیا، پاراگوئه و </w:t>
      </w:r>
      <w:bookmarkStart w:id="51" w:name="pg7989_69856"/>
    </w:p>
    <w:p>
      <w:pPr>
        <w:pStyle w:val="BookText"/>
        <w:rPr/>
      </w:pPr>
      <w:bookmarkEnd w:id="51"/>
      <w:r>
        <w:rPr>
          <w:rFonts w:ascii="IRNazanin" w:hAnsi="IRNazanin" w:eastAsia="IRNazanin"/>
          <w:color w:val="111111"/>
          <w:sz w:val="28"/>
          <w:sz w:val="28"/>
          <w:szCs w:val="28"/>
          <w:rtl w:val="true"/>
          <w:lang w:bidi="fa-IR"/>
        </w:rPr>
        <w:t xml:space="preserve">سنگاپور تاکنون اعتبار نامه های خود را ارائه نداده اند نمیتوانند در رای شرکت کنند و با این ترتیب شرکت کنندگان در رأی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خواهند بود و چون از این عده نمایندگان پنج کشور غایب بودند اخذ رای با حضور نمایندگان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عمل آمد و بدین ترتیب پیشنهاد شورای اجرایی یونسکو دائر بر انتخاب مجدد آقای احمد مختار امبو برای مدت هفت سال دیگر به اتفاق آراء مورد تصویب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کنفرانس عمومی ضمن اعلام رسمی انتخاب مجدد مدیر کل یونسکو از</w:t>
      </w:r>
    </w:p>
    <w:p>
      <w:pPr>
        <w:pStyle w:val="BookText"/>
        <w:rPr/>
      </w:pPr>
      <w:r>
        <w:rPr>
          <w:rFonts w:ascii="IRNazanin" w:hAnsi="IRNazanin" w:eastAsia="IRNazanin"/>
          <w:color w:val="111111"/>
          <w:sz w:val="28"/>
          <w:sz w:val="28"/>
          <w:szCs w:val="28"/>
          <w:rtl w:val="true"/>
          <w:lang w:bidi="fa-IR"/>
        </w:rPr>
        <w:t>وى دعوت کرد که برای تشریفات ادای سوگند پشت تریبون قرار گیرد مدير كل يونسكو ضمن سپاسگزاری از اینکه مجدداً چنین مسوولیت مهم و با افتخاری برعهده اش محول شده است، ضمن</w:t>
      </w:r>
    </w:p>
    <w:p>
      <w:pPr>
        <w:pStyle w:val="BookText"/>
        <w:rPr/>
      </w:pPr>
      <w:r>
        <w:rPr>
          <w:rFonts w:ascii="IRNazanin" w:hAnsi="IRNazanin" w:eastAsia="IRNazanin"/>
          <w:color w:val="111111"/>
          <w:sz w:val="28"/>
          <w:sz w:val="28"/>
          <w:szCs w:val="28"/>
          <w:rtl w:val="true"/>
          <w:lang w:bidi="fa-IR"/>
        </w:rPr>
        <w:t>اظهارات خود دورنمایی از موقعیت فعلی دنیا در مقایسه شش سال دوره تصدی اداره این سازمان</w:t>
      </w:r>
    </w:p>
    <w:p>
      <w:pPr>
        <w:pStyle w:val="BookText"/>
        <w:rPr/>
      </w:pPr>
      <w:r>
        <w:rPr>
          <w:rFonts w:ascii="IRNazanin" w:hAnsi="IRNazanin" w:eastAsia="IRNazanin"/>
          <w:color w:val="111111"/>
          <w:sz w:val="28"/>
          <w:sz w:val="28"/>
          <w:szCs w:val="28"/>
          <w:rtl w:val="true"/>
          <w:lang w:bidi="fa-IR"/>
        </w:rPr>
        <w:t>ترسیم نمود و اضافه کرد در مسافرتهایی که در این مدت به اغلب کشورهای عضو نموده به این نتیجه رسیده است که سازمان یونسکو در تخفیف و حل مسائل بغرنج جهان امروز می تواند رل بسیار داشته باشد پس از بیانات مدیر کل ،یونسکو، نمایندگان گروههای مختلف جغرافیایی و</w:t>
      </w:r>
    </w:p>
    <w:p>
      <w:pPr>
        <w:pStyle w:val="BookText"/>
        <w:rPr/>
      </w:pPr>
      <w:r>
        <w:rPr>
          <w:rFonts w:ascii="IRNazanin" w:hAnsi="IRNazanin" w:eastAsia="IRNazanin"/>
          <w:color w:val="111111"/>
          <w:sz w:val="28"/>
          <w:sz w:val="28"/>
          <w:szCs w:val="28"/>
          <w:rtl w:val="true"/>
          <w:lang w:bidi="fa-IR"/>
        </w:rPr>
        <w:t>همى همچنین روسای نمایندگیهای ،گینه بلژیک ،پرو نپال ،سودان ،عراق ترینیداد توباگو، فیلیپین بلغارستان یوگسلاوی آمریکا و فرانسه ضمن تجلیل از خدمات برجسته و بی سابقه وی در شش ساله اخير تجديد انتخاب او را تبریک گفتند حسین ،فاضل، نمایندگی ثابت ایران در یونسکو</w:t>
      </w:r>
    </w:p>
    <w:p>
      <w:pPr>
        <w:pStyle w:val="Heading3"/>
        <w:numPr>
          <w:ilvl w:val="2"/>
          <w:numId w:val="1"/>
        </w:numPr>
        <w:rPr/>
      </w:pPr>
      <w:bookmarkStart w:id="52" w:name="__RefHeading___Toc6950517_1051229030"/>
      <w:bookmarkStart w:id="53" w:name="_Toc18"/>
      <w:bookmarkEnd w:id="52"/>
      <w:r>
        <w:rPr>
          <w:rtl w:val="true"/>
        </w:rPr>
        <w:t xml:space="preserve">نمایندگی ثابت ایران در سازمان ،تربیتی علمی و فرهنگی ملل متحد </w:t>
      </w:r>
      <w:r>
        <w:rPr>
          <w:rtl w:val="true"/>
        </w:rPr>
        <w:t>(</w:t>
      </w:r>
      <w:r>
        <w:rPr>
          <w:rtl w:val="true"/>
        </w:rPr>
        <w:t>یونسکو</w:t>
      </w:r>
      <w:r>
        <w:rPr>
          <w:rtl w:val="true"/>
        </w:rPr>
        <w:t xml:space="preserve">) </w:t>
      </w:r>
      <w:r>
        <w:rPr>
          <w:rtl w:val="true"/>
        </w:rPr>
        <w:t xml:space="preserve">شماره </w:t>
      </w:r>
      <w:r>
        <w:rPr/>
        <w:t>1</w:t>
      </w:r>
      <w:r>
        <w:rPr>
          <w:rtl w:val="true"/>
        </w:rPr>
        <w:t>-</w:t>
      </w:r>
      <w:r>
        <w:rPr/>
        <w:t>4</w:t>
      </w:r>
      <w:r>
        <w:rPr>
          <w:rtl w:val="true"/>
        </w:rPr>
        <w:t>-</w:t>
      </w:r>
      <w:r>
        <w:rPr/>
        <w:t>4</w:t>
      </w:r>
      <w:r>
        <w:rPr>
          <w:rtl w:val="true"/>
        </w:rPr>
        <w:t>-</w:t>
      </w:r>
      <w:r>
        <w:rPr/>
        <w:t>3194/119</w:t>
      </w:r>
      <w:r>
        <w:rPr>
          <w:rtl w:val="true"/>
        </w:rPr>
        <w:t xml:space="preserve"> </w:t>
      </w:r>
      <w:r>
        <w:rPr>
          <w:rtl w:val="true"/>
        </w:rPr>
        <w:t xml:space="preserve">تاریخ </w:t>
      </w:r>
      <w:r>
        <w:rPr/>
        <w:t>1359/7/18</w:t>
      </w:r>
      <w:bookmarkEnd w:id="53"/>
    </w:p>
    <w:p>
      <w:pPr>
        <w:pStyle w:val="BookText"/>
        <w:rPr/>
      </w:pPr>
      <w:r>
        <w:rPr>
          <w:rFonts w:ascii="IRNazanin" w:hAnsi="IRNazanin" w:eastAsia="IRNazanin"/>
          <w:color w:val="111111"/>
          <w:sz w:val="28"/>
          <w:sz w:val="28"/>
          <w:szCs w:val="28"/>
          <w:rtl w:val="true"/>
          <w:lang w:bidi="fa-IR"/>
        </w:rPr>
        <w:t xml:space="preserve">جناب آقای علی موسوی گرمارودی مشاور فرهنگی و مطبوعاتی رئیس جمهور، پیرونامه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3188/119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خلاصه گزارش جلسات بیست و یکمین دوره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 عمومی یونسکو از تاریخ </w:t>
      </w:r>
      <w:r>
        <w:rPr>
          <w:rFonts w:eastAsia="IRNazanin" w:cs="IRNazanin"/>
          <w:color w:val="111111"/>
          <w:sz w:val="28"/>
          <w:szCs w:val="28"/>
          <w:lang w:bidi="fa-IR"/>
        </w:rPr>
        <w:t>59/7/7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59/7/17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به استحضار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 رئیس کمیسیون امور اداری با اشاره به مواد آیین نامه داخلى وتلكس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نمایندگی به عنوان مدیر کل یونسکو که نسخه ای از آن به منظور مزید استحضار به پیوست میباشد، موافقت کمیسیون را با شرکت نماینده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رای گیریهای بیست و یکمین اجلاس کنفرانس عمومی اعلام داشت به دنبال مذاکرات بیستمین کنفرانس عمومی یونسکو درباره طرح پیشنهادی شماره 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گسترش زبانهای روسی و عربی در کمیته های کار یونسکو و هم چنین انتشار مدارک کنفرانسها به این دو زبان، طرح </w:t>
      </w:r>
    </w:p>
    <w:p>
      <w:pPr>
        <w:pStyle w:val="BookText"/>
        <w:rPr/>
      </w:pPr>
      <w:r>
        <w:rPr>
          <w:rFonts w:ascii="IRNazanin" w:hAnsi="IRNazanin" w:eastAsia="IRNazanin"/>
          <w:color w:val="111111"/>
          <w:sz w:val="28"/>
          <w:sz w:val="28"/>
          <w:szCs w:val="28"/>
          <w:rtl w:val="true"/>
          <w:lang w:bidi="fa-IR"/>
        </w:rPr>
        <w:t xml:space="preserve">پیشنهادی مدیر کل یونسکو در این خصوص که طی سند شماره </w:t>
      </w:r>
      <w:r>
        <w:rPr>
          <w:rFonts w:eastAsia="IRNazanin" w:cs="IRNazanin"/>
          <w:color w:val="111111"/>
          <w:sz w:val="28"/>
          <w:szCs w:val="28"/>
          <w:lang w:bidi="fa-IR"/>
        </w:rPr>
        <w:t>38/21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شده بود پس از اصلاح مختصری که از طرف نماینده شوروی پیشنهاد گردید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اکتبر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رعایت تقویم کنفرانس عمومی و صرفه جویی در وقت</w:t>
      </w:r>
    </w:p>
    <w:p>
      <w:pPr>
        <w:pStyle w:val="BookText"/>
        <w:rPr/>
      </w:pPr>
      <w:r>
        <w:rPr>
          <w:rFonts w:ascii="IRNazanin" w:hAnsi="IRNazanin" w:eastAsia="IRNazanin"/>
          <w:color w:val="111111"/>
          <w:sz w:val="28"/>
          <w:sz w:val="28"/>
          <w:szCs w:val="28"/>
          <w:rtl w:val="true"/>
          <w:lang w:bidi="fa-IR"/>
        </w:rPr>
        <w:t>تصمیم گرفته شد روسای نمایندگیها هنگام ایراد نطق خود درباره موضوعات کلی از ذکر جزئیات</w:t>
      </w:r>
    </w:p>
    <w:p>
      <w:pPr>
        <w:pStyle w:val="BookText"/>
        <w:rPr/>
      </w:pPr>
      <w:r>
        <w:rPr>
          <w:rFonts w:ascii="IRNazanin" w:hAnsi="IRNazanin" w:eastAsia="IRNazanin"/>
          <w:color w:val="111111"/>
          <w:sz w:val="28"/>
          <w:sz w:val="28"/>
          <w:szCs w:val="28"/>
          <w:rtl w:val="true"/>
          <w:lang w:bidi="fa-IR"/>
        </w:rPr>
        <w:t>مسائل در خصوص کشورشان صرف نظر کنند و مطالبی را تذکر دهند که در یکی از موضوعات مربوط به برنامه های یونسکو جنبه ابتکاری داشته و به دنبال یک تجربه مثبت بتواند برای سایر کشورها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به روسای نمایندگیها توصیه شد در صورتی که میل داشته باشند نطق کامل آنان در صورت جلسات درج شود میتوانند ضمن اعلام این مطلب به رئیس کنفرانس متن نطق خود را مشروط بر اینکه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تجاوز نکند و به ترتیبی تنظیم شود که قسمتهای ایراد شده در جلسه عمومی با قسمتهایی که در نظر است در صورت جلسه آورده شود کاملاً مشخص باشد در اختیار وی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تأکید شد که رئیس کنفرانس مراقبت نماید مطالبی که بدین ترتیب علاوه بر نطق رئیس هر نمایندگی به صورت جلسات اضافه میشود طوری باشد که ضرورتی برای استفاده از حق جواب پاره ای از نمایندگان ایجاب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سازمان بین المللی غیر دولتی از ریاست کنفرانس درخواست</w:t>
      </w:r>
    </w:p>
    <w:p>
      <w:pPr>
        <w:pStyle w:val="BookText"/>
        <w:rPr/>
      </w:pPr>
      <w:r>
        <w:rPr>
          <w:rFonts w:ascii="IRNazanin" w:hAnsi="IRNazanin" w:eastAsia="IRNazanin"/>
          <w:color w:val="111111"/>
          <w:sz w:val="28"/>
          <w:sz w:val="28"/>
          <w:szCs w:val="28"/>
          <w:rtl w:val="true"/>
          <w:lang w:bidi="fa-IR"/>
        </w:rPr>
        <w:t>کرده بودند که در زمینه فعالیتهای مربوط به سازمان خود که در ارتباط نزدیک با مسوولیت های يونسکو میباشد مطالبی در جلسه عمومی ایراد ،نمایند با توجه به گزارش دفتر کنفرانس و اشاره به همکاری بسیار مؤثری که این سازمانها با یونسکو ،دارند با این درخواست موافقت شد؛ مشروط بر</w:t>
      </w:r>
    </w:p>
    <w:p>
      <w:pPr>
        <w:pStyle w:val="BookText"/>
        <w:rPr/>
      </w:pPr>
      <w:r>
        <w:rPr>
          <w:rFonts w:ascii="IRNazanin" w:hAnsi="IRNazanin" w:eastAsia="IRNazanin"/>
          <w:color w:val="111111"/>
          <w:sz w:val="28"/>
          <w:sz w:val="28"/>
          <w:szCs w:val="28"/>
          <w:rtl w:val="true"/>
          <w:lang w:bidi="fa-IR"/>
        </w:rPr>
        <w:t>اينكه نطقها حتی الامکان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کمیته رسیدگی به اعتبار نامه ها ضمن چهارمین گزارش خود به کنفرانس اعلام داشت که اعتبارنامه های کشورهای گینه بیسائو و تونگا بطور کامل و منطبق با ضوابط مندرج در آیین نامه تسلیم کمیته شده است و با این ترتیب میتوانند در جلسات کار کنفرانس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اعتبار نامه کشورهای ،بولیوی ایالات متحده ،امریکا ،مالت ،پاناما ،پرو پرتغال و سیرالئون که به علت نقص مدارک بطور موقت پذیرفته شده بود تکمیل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رئیس کمیته اعتبارنامه ها به</w:t>
      </w:r>
    </w:p>
    <w:p>
      <w:pPr>
        <w:pStyle w:val="BookText"/>
        <w:rPr/>
      </w:pPr>
      <w:r>
        <w:rPr>
          <w:rFonts w:ascii="IRNazanin" w:hAnsi="IRNazanin" w:eastAsia="IRNazanin"/>
          <w:color w:val="111111"/>
          <w:sz w:val="28"/>
          <w:sz w:val="28"/>
          <w:szCs w:val="28"/>
          <w:rtl w:val="true"/>
          <w:lang w:bidi="fa-IR"/>
        </w:rPr>
        <w:t>اتفاق آراء به تصویب رسید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کمیته حقوقی طی سومین گزارش خود به کنفرانس با اشاره به ماده پنج اساسنامه یونسکو طرح پیشنهادی بوسیله گابن ،عراق ،جامائیک، مالزی، مکزیک، پرو سنگال سری لانکا ،تونس یمن دمکراتیک و زامبیا را مبنی بر افزایش اعضای شورای اجرایی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داشت و پس از اصلاحاتی که در طرح به عمل آمد و هم چنین توضیحات رئیس </w:t>
      </w:r>
    </w:p>
    <w:p>
      <w:pPr>
        <w:pStyle w:val="BookText"/>
        <w:rPr/>
      </w:pPr>
      <w:r>
        <w:rPr>
          <w:rFonts w:ascii="IRNazanin" w:hAnsi="IRNazanin" w:eastAsia="IRNazanin"/>
          <w:color w:val="111111"/>
          <w:sz w:val="28"/>
          <w:sz w:val="28"/>
          <w:szCs w:val="28"/>
          <w:rtl w:val="true"/>
          <w:lang w:bidi="fa-IR"/>
        </w:rPr>
        <w:t xml:space="preserve">کمیته حقوقی به رای گذاشته شد که در نتیجه با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مخالف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ممتنع به تصویب رسید و ضمناً نمایندگان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هنگام رأی گیری غایب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حضور و شرکت آقای احمد سکوتوره رئیس جمهوری گینه در جلسه عمومی کنفرانس کمیسیونها کار خود را موقتاً تعطیل کردند که کلیه اعضا بتوانند هنگام معرفی به رئیس جمهوری گینه و ایراد نطق وی در جلسه عمومی کنفرانس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یونسکو هنگام خیر مقدم به مهمان بیست و یکمین اجلاس کنفرانس عمومی از آقای احمد سكوتوره به عنوان پیشگام در استقلال و آزادی مردم افریقا و همچنین دوست صمیمی سازمان یونسکو تجلیل به عمل آورد و اضافه کرد که نام وی با روزهای تاریخی استقلال و آزادی افریقا تداعی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مدیر کل یونسکو خاطر نشان ساخت که احمد سکوتوره از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 خود را به استقلال کامل رسانده است در تمام مدت در صف اول مبارزه با هر گونه تحمیل خارجی بر افکار مردم افریقا قرار داشته و به طرق مختلف در جلوگیری از مبارزه قدرتها به منظور تقسیم دنیا به دو منطقه متخاصم کوشش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سکوتوره در پاسخ مدیر کل یونسکو، ابتدا از خدمات ارزنده مارشال تیتو به عنوان بانی و مبتکر جنبش بین المللی در کشورهای غیر متعهد تجلیل به عمل آورد و به احترام وی درخواست یک دقیقه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اشاره به خدمات بسیار ارزنده سازمان یونسکو در مسؤولیتی که از نظر تعلیم و تربیت در سطح بین المللی برعهده دارد، فعالیت های کاملاً مؤثر و مفید این سازمان را در سالهای اخیر بخصوص در زمینه های فرهنگ و ارتباطات ستود و از نمایندگان کشورهای عضو خواست ضمن قدردانی از این فعالیتها و اهداف عالی انسانی آن که بهبود جامعه بشری امروز است حداکثر پشتیبانی و همکاری را با این سازمان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داوطلبی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اجلاس خود نحوه توزیع کشورهای</w:t>
      </w:r>
    </w:p>
    <w:p>
      <w:pPr>
        <w:pStyle w:val="BookText"/>
        <w:rPr/>
      </w:pPr>
      <w:r>
        <w:rPr>
          <w:rFonts w:ascii="IRNazanin" w:hAnsi="IRNazanin" w:eastAsia="IRNazanin"/>
          <w:color w:val="111111"/>
          <w:sz w:val="28"/>
          <w:sz w:val="28"/>
          <w:szCs w:val="28"/>
          <w:rtl w:val="true"/>
          <w:lang w:bidi="fa-IR"/>
        </w:rPr>
        <w:t>جدید عضو سازمان یونسکو را بین گروههای جغرافیایی به شرح زیر تصویب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Botswana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آفریقایی و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Dominique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آمریکای لاتین و کارائیب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Guinee Equatoréale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آفریقایی و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Maldives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آسیا و اقیانوسیه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Sainte - lucie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آمریکای لاتین و کارائیب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Sao Tomé et principe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آفریقایی و عرب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Tonga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آسیا و اقیانوسیه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Zimbawé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آفریقایی و عرب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بیستمین اجلاس کنفرانس عمومی یونسکو بیست و یک کشور به شرح زیر به</w:t>
      </w:r>
    </w:p>
    <w:p>
      <w:pPr>
        <w:pStyle w:val="BookText"/>
        <w:rPr/>
      </w:pPr>
      <w:r>
        <w:rPr>
          <w:rFonts w:ascii="IRNazanin" w:hAnsi="IRNazanin" w:eastAsia="IRNazanin"/>
          <w:color w:val="111111"/>
          <w:sz w:val="28"/>
          <w:sz w:val="28"/>
          <w:szCs w:val="28"/>
          <w:rtl w:val="true"/>
          <w:lang w:bidi="fa-IR"/>
        </w:rPr>
        <w:t>عضویت کمیته میراث جهانی انتخاب شده بودند ،ایران ،الجزایر ،آرژانتین استرالیا، بلغارستان، مصر، اکواتر ایالات متحده آمریکا ،فرانسه ،غنا ،عراق ،ایتالیا ،نپال ،نیجریا ،پاکستان، پاناما، سنگال، سودان، سوئیس تونس یوگسلاوی</w:t>
      </w:r>
    </w:p>
    <w:p>
      <w:pPr>
        <w:pStyle w:val="BookText"/>
        <w:rPr/>
      </w:pPr>
      <w:r>
        <w:rPr>
          <w:rFonts w:ascii="IRNazanin" w:hAnsi="IRNazanin" w:eastAsia="IRNazanin"/>
          <w:color w:val="111111"/>
          <w:sz w:val="28"/>
          <w:sz w:val="28"/>
          <w:szCs w:val="28"/>
          <w:rtl w:val="true"/>
          <w:lang w:bidi="fa-IR"/>
        </w:rPr>
        <w:t xml:space="preserve">چون در پایان بیست و یکمین اجلاس کنفرانس یونسکو مدت عضویت ایران در این کمیته منقضی میشود، طی 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3106/119/4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نمایندگی به عنوان اداره</w:t>
      </w:r>
    </w:p>
    <w:p>
      <w:pPr>
        <w:pStyle w:val="BookText"/>
        <w:rPr/>
      </w:pPr>
      <w:r>
        <w:rPr>
          <w:rFonts w:ascii="IRNazanin" w:hAnsi="IRNazanin" w:eastAsia="IRNazanin"/>
          <w:color w:val="111111"/>
          <w:sz w:val="28"/>
          <w:sz w:val="28"/>
          <w:szCs w:val="28"/>
          <w:rtl w:val="true"/>
          <w:lang w:bidi="fa-IR"/>
        </w:rPr>
        <w:t xml:space="preserve">سازمانهای بین المللی وزارت امور خارجه پیشنهاد شد در صورتی که مصلحت بدانند برای تجدید انتخاب اقدامات لازم به عمل آید ضمناً چون به موجب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میراث جهانی تجدید انتخاب منوط بر این بود که مبلغ </w:t>
      </w:r>
      <w:r>
        <w:rPr>
          <w:rFonts w:eastAsia="IRNazanin" w:cs="IRNazanin"/>
          <w:color w:val="111111"/>
          <w:sz w:val="28"/>
          <w:szCs w:val="28"/>
          <w:lang w:bidi="fa-IR"/>
        </w:rPr>
        <w:t>11616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بدهی از بابت حق عضویت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پرداخت شود مراتب طی نامه شماره </w:t>
      </w:r>
      <w:r>
        <w:rPr>
          <w:rFonts w:eastAsia="IRNazanin" w:cs="IRNazanin"/>
          <w:color w:val="111111"/>
          <w:sz w:val="28"/>
          <w:szCs w:val="28"/>
          <w:lang w:bidi="fa-IR"/>
        </w:rPr>
        <w:t>3148/11939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تلکس شماره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وزارت امور خارجه رسید ولی چون تا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جاری که سومین مجمع عمومی میراث جهانی تشکیل میشد دستورالعملی داده نشد، تجدید انتخاب بدون حضور نماینده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برگذار شد و کشورهای فدرال آلمان برزیل، قبرس، گینه، لیبی، اردن و زئیر به جای هفت کشور که به عضویت آنان در پایان این کنفرانس منقضی خواهد شد، انتخاب</w:t>
      </w:r>
    </w:p>
    <w:p>
      <w:pPr>
        <w:pStyle w:val="BookText"/>
        <w:rPr/>
      </w:pPr>
      <w:r>
        <w:rPr>
          <w:rFonts w:ascii="IRNazanin" w:hAnsi="IRNazanin" w:eastAsia="IRNazanin"/>
          <w:color w:val="111111"/>
          <w:sz w:val="28"/>
          <w:sz w:val="28"/>
          <w:szCs w:val="28"/>
          <w:rtl w:val="true"/>
          <w:lang w:bidi="fa-IR"/>
        </w:rPr>
        <w:t>شدند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ششمین اجلاس عمومی کنفرانس با ریاست آقای والری سفیر و رئیس هیئت نمایندگی فرانسه در یونسکو به انتخاب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جدید شورای اجرایی که قبلاً داوطلبی آنان مورد تایید گروههای جغرافیایی مربوط و کمیته داوطلبیها واقع شده بود، اختصاص یافت و نتیجه آراء در هر گروه جغرافیایی به شرح زیر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 اسپانیا جمهوری فدرال آلمان ایتالیا</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اسلواکی جمهوری سوسیالیستی اوکراین</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کولومبی ،برزیل ،کوبا جامائیک هائیتی کاستاریکا</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هند، تایلند</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گینه بیسائو نیجریا ،گینه غنا، جمهوری متحده تانزانی، جمهور متحده كامرون، زئير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عرب ،تونس الجزایر امارات متحده عربی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 کل یونسکو با توجه به پیام رئیس کمیته اختصاصی علیه تبعیض نژادی که به وسیله سازمان ملل متحد ایجاد شده و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را به عنوان روز همبستگی با </w:t>
      </w:r>
    </w:p>
    <w:p>
      <w:pPr>
        <w:pStyle w:val="BookText"/>
        <w:rPr/>
      </w:pPr>
      <w:r>
        <w:rPr>
          <w:rFonts w:ascii="IRNazanin" w:hAnsi="IRNazanin" w:eastAsia="IRNazanin"/>
          <w:color w:val="111111"/>
          <w:sz w:val="28"/>
          <w:sz w:val="28"/>
          <w:szCs w:val="28"/>
          <w:rtl w:val="true"/>
          <w:lang w:bidi="fa-IR"/>
        </w:rPr>
        <w:t>زندانیان سیاسی افریقای جنوبی اعلام داشته است پیامی برای رئیس سازمان مزبور فرستاد که متن آن بوسیله منشی کنفرانس در جلسه عمومی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یونسکو در پیام خود ضمن تقبیح شدید رژیم تبعیض نژادی خاطر نشان ساخت که این رژیم به عنوان آخرین اثر دوران نژادگرایی و نژاد پرستی بطور روزافزون در برابر اعتراض افکار عمومی دنیا قرار گرفته و نظیر رژیم نژاد پرست رودزیا باید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دیروز ملت زیمباوه توانست به دنبال مبارزات پیگیر به آزادی برسد و امروز مردم افریقای جنوبی تصمیم دارند سرنوشت خود را بدون دخالت و فشار بیگانگان در دست بگیرند فقط به این سبب است که مردم این مناطق اعم از زن و مرد کودک برای این مبارزه بپاخاسته اند تا برای همیشه به نژادگرایی پایان دهند و به حقوق مسلم انسانی خود دست یابند و برای رسیدن به این هدف از بذل جان خود نیز دریغ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مردم محروم و تحت شکنجه آفریقای جنوبی علیه رژیم نژاد پرست کنونی، وظیفه کلیه مجامع بین المللی است که با تمام امکانات و وسایل خود از این مبارزه پشتیبانی و حمایت کنند و قبل از هر چیز به طرق مختلف برعمال این رژیم فشار وارد آورند و عرصه را بر آنان تنگ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یونسکو نیز که رسالت تعمیم صلح و محو هر نوع فکر تبعیض نژادی را دارد مصمم تر از همیشه و با حداکثر تلاش در این راه کوشش خواهد کرد و امیدوار است که این روز همبستگی</w:t>
      </w:r>
    </w:p>
    <w:p>
      <w:pPr>
        <w:pStyle w:val="BookText"/>
        <w:rPr/>
      </w:pPr>
      <w:r>
        <w:rPr>
          <w:rFonts w:ascii="IRNazanin" w:hAnsi="IRNazanin" w:eastAsia="IRNazanin"/>
          <w:color w:val="111111"/>
          <w:sz w:val="28"/>
          <w:sz w:val="28"/>
          <w:szCs w:val="28"/>
          <w:rtl w:val="true"/>
          <w:lang w:bidi="fa-IR"/>
        </w:rPr>
        <w:t>با زندانیان سیاسی افریقای جنوبی برای هر یک از ما به منزله دعوتی باشد که تلاش خود را برای آزادی این زندانیان و تشدید مبارزات آنان تا مرحله پیروی افزایش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اجلاس بعد از ظهر طرح پیشنهادی مدیر کل یونسکو درباره بودجه سالهای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 xml:space="preserve">طی سندهای </w:t>
      </w:r>
      <w:r>
        <w:rPr>
          <w:rFonts w:eastAsia="IRNazanin" w:cs="IRNazanin"/>
          <w:color w:val="111111"/>
          <w:sz w:val="28"/>
          <w:szCs w:val="28"/>
          <w:lang w:bidi="fa-IR"/>
        </w:rPr>
        <w:t>111/21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110/21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Times New Roman" w:cs="Times New Roman" w:ascii="Times New Roman" w:hAnsi="Times New Roman"/>
          <w:color w:val="111111"/>
          <w:sz w:val="28"/>
          <w:szCs w:val="28"/>
          <w:lang w:val="en-US" w:bidi="en-US"/>
        </w:rPr>
        <w:t>C/110dd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بوسیله رئیس شورای اجرایی و رئیس کمیسیون اداری به مجمع عمومی ارائه شد و طبق پیشنهاد نمایندگان کشورهای اردن و عراق مقرر گردید با اعلام نام هر نمایندگی به رای گذاشته شود که در نتیجه بودجه موقت سال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625.374.000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مخالف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ممتنع به تصویب رسید و نمایندگان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حزب ملی اولین گام برای مذاکره کنارگیری از قدرت را با لغو ممنوعیت کنگره ملی افریقا و دیگر موسسات سیاسی چپگرا برداشت و نلسون ماندلا نخستین رئیس جمهور افریقای جنوبی پس از سقوط رژیم نژاد پرست در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زندان آزاد کرد قوانین آپارتاید بتدریج از کتابهای قانون حذف شدند و اولین انتخابات چند نژادی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کنگره ملی افریقا </w:t>
      </w:r>
      <w:r>
        <w:rPr>
          <w:rFonts w:eastAsia="Times New Roman" w:cs="Times New Roman" w:ascii="Times New Roman" w:hAnsi="Times New Roman"/>
          <w:color w:val="111111"/>
          <w:sz w:val="28"/>
          <w:szCs w:val="28"/>
          <w:lang w:val="en-US" w:bidi="en-US"/>
        </w:rPr>
        <w:t>ANC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اکثریت آراء پیروز شد و از آن تاریخ</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قدرت را در دست داشته است</w:t>
      </w:r>
      <w:r>
        <w:rPr>
          <w:rFonts w:eastAsia="IRNazanin" w:cs="IRNazanin"/>
          <w:color w:val="111111"/>
          <w:sz w:val="28"/>
          <w:szCs w:val="28"/>
          <w:rtl w:val="true"/>
          <w:lang w:bidi="fa-IR"/>
        </w:rPr>
        <w:t xml:space="preserve">. </w:t>
      </w:r>
      <w:bookmarkStart w:id="54" w:name="pg7989_69861"/>
    </w:p>
    <w:p>
      <w:pPr>
        <w:pStyle w:val="BookText"/>
        <w:rPr/>
      </w:pPr>
      <w:bookmarkEnd w:id="54"/>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نیز در جلسه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تاریخ یونسکو این اولین باری است که بودجه این</w:t>
      </w:r>
    </w:p>
    <w:p>
      <w:pPr>
        <w:pStyle w:val="BookText"/>
        <w:rPr/>
      </w:pPr>
      <w:r>
        <w:rPr>
          <w:rFonts w:ascii="IRNazanin" w:hAnsi="IRNazanin" w:eastAsia="IRNazanin"/>
          <w:color w:val="111111"/>
          <w:sz w:val="28"/>
          <w:sz w:val="28"/>
          <w:szCs w:val="28"/>
          <w:rtl w:val="true"/>
          <w:lang w:bidi="fa-IR"/>
        </w:rPr>
        <w:t xml:space="preserve">سازمان برای مدت سه سال تهیه شده و به تصویب میرسد چون تاکنون با توجه به دوره تشکیل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کنفرانسهای عمومی بودجه این سازمان برای یک دوره دو ساله پیشنهاد و تصویب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،فاضل، نمایندگی ثابت ایران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eastAsia="IRNazanin" w:cs="IRNazanin"/>
          <w:color w:val="111111"/>
          <w:sz w:val="28"/>
          <w:szCs w:val="28"/>
          <w:lang w:bidi="fa-IR"/>
        </w:rPr>
        <w:t>59/7/18</w:t>
      </w:r>
    </w:p>
    <w:p>
      <w:pPr>
        <w:pStyle w:val="BookText"/>
        <w:rPr/>
      </w:pPr>
      <w:r>
        <w:rPr>
          <w:rFonts w:eastAsia="Times New Roman" w:cs="Times New Roman" w:ascii="Times New Roman" w:hAnsi="Times New Roman"/>
          <w:color w:val="111111"/>
          <w:sz w:val="28"/>
          <w:szCs w:val="28"/>
          <w:lang w:val="en-US" w:bidi="en-US"/>
        </w:rPr>
        <w:t>11</w:t>
      </w:r>
    </w:p>
    <w:p>
      <w:pPr>
        <w:pStyle w:val="Heading3"/>
        <w:numPr>
          <w:ilvl w:val="2"/>
          <w:numId w:val="1"/>
        </w:numPr>
        <w:rPr/>
      </w:pPr>
      <w:bookmarkStart w:id="55" w:name="__RefHeading___Toc6950519_1051229030"/>
      <w:bookmarkStart w:id="56" w:name="_Toc19"/>
      <w:bookmarkEnd w:id="55"/>
      <w:r>
        <w:rPr>
          <w:rtl w:val="true"/>
        </w:rPr>
        <w:t xml:space="preserve">جمهوری اسلامی ایران وزارت امور خارجه اداره سازمانهای بین المللی شماره </w:t>
      </w:r>
      <w:r>
        <w:rPr/>
        <w:t>9665</w:t>
      </w:r>
      <w:r>
        <w:rPr>
          <w:rtl w:val="true"/>
        </w:rPr>
        <w:t xml:space="preserve"> </w:t>
      </w:r>
      <w:r>
        <w:rPr>
          <w:rtl w:val="true"/>
        </w:rPr>
        <w:t xml:space="preserve">تاریخ </w:t>
      </w:r>
      <w:r>
        <w:rPr/>
        <w:t>1359/7/21</w:t>
      </w:r>
      <w:bookmarkEnd w:id="56"/>
    </w:p>
    <w:p>
      <w:pPr>
        <w:pStyle w:val="BookText"/>
        <w:rPr/>
      </w:pPr>
      <w:r>
        <w:rPr>
          <w:rFonts w:ascii="IRNazanin" w:hAnsi="IRNazanin" w:eastAsia="IRNazanin"/>
          <w:color w:val="111111"/>
          <w:sz w:val="28"/>
          <w:sz w:val="28"/>
          <w:szCs w:val="28"/>
          <w:rtl w:val="true"/>
          <w:lang w:bidi="fa-IR"/>
        </w:rPr>
        <w:t xml:space="preserve">پیرو تلکس </w:t>
      </w:r>
      <w:r>
        <w:rPr>
          <w:rFonts w:eastAsia="IRNazanin" w:cs="IRNazanin"/>
          <w:color w:val="111111"/>
          <w:sz w:val="28"/>
          <w:szCs w:val="28"/>
          <w:lang w:bidi="fa-IR"/>
        </w:rPr>
        <w:t>59/7/17</w:t>
      </w:r>
      <w:r>
        <w:rPr>
          <w:rFonts w:eastAsia="IRNazanin" w:cs="IRNazanin"/>
          <w:color w:val="111111"/>
          <w:sz w:val="28"/>
          <w:szCs w:val="28"/>
          <w:rtl w:val="true"/>
          <w:lang w:bidi="fa-IR"/>
        </w:rPr>
        <w:t xml:space="preserve"> -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برگزاری بیست و یکمین کنفرانس یونسکو به</w:t>
      </w:r>
    </w:p>
    <w:p>
      <w:pPr>
        <w:pStyle w:val="BookText"/>
        <w:rPr/>
      </w:pPr>
      <w:r>
        <w:rPr>
          <w:rFonts w:ascii="IRNazanin" w:hAnsi="IRNazanin" w:eastAsia="IRNazanin"/>
          <w:color w:val="111111"/>
          <w:sz w:val="28"/>
          <w:sz w:val="28"/>
          <w:szCs w:val="28"/>
          <w:rtl w:val="true"/>
          <w:lang w:bidi="fa-IR"/>
        </w:rPr>
        <w:t xml:space="preserve">استحضار میرساند که دیروز و امروز جمعه و شنبه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در محل این کنفرانس و در کنار آن میزگردی با شرکت علما و دانشمندان کشورهای اسلامی تحت عنوان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 گرد دیروز بوسیله مدیر کل یونسکو آقای امبو و دبیر کل آقای حبیب شطى افتتاح گردید علت ایجاد این میزگرد آغاز قرن پانزدهم هجرت نبوی است و تاثیر تفکرات اسلامی در</w:t>
      </w:r>
    </w:p>
    <w:p>
      <w:pPr>
        <w:pStyle w:val="BookText"/>
        <w:rPr/>
      </w:pPr>
      <w:r>
        <w:rPr>
          <w:rFonts w:ascii="IRNazanin" w:hAnsi="IRNazanin" w:eastAsia="IRNazanin"/>
          <w:color w:val="111111"/>
          <w:sz w:val="28"/>
          <w:sz w:val="28"/>
          <w:szCs w:val="28"/>
          <w:rtl w:val="true"/>
          <w:lang w:bidi="fa-IR"/>
        </w:rPr>
        <w:t>جهان امروز و فردا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علمای مسلمان در این دو روز درباره پیام جهانی اسلام، دید گاه های اسلام درباره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حقوق بشر سخنرانیهایی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نیز در این میزگرد به عنوان ناظر و مستمع آزاد شرکت کردم که در پایان کنفرانس یونسکو</w:t>
      </w:r>
    </w:p>
    <w:p>
      <w:pPr>
        <w:pStyle w:val="BookText"/>
        <w:rPr/>
      </w:pPr>
      <w:r>
        <w:rPr>
          <w:rFonts w:ascii="IRNazanin" w:hAnsi="IRNazanin" w:eastAsia="IRNazanin"/>
          <w:color w:val="111111"/>
          <w:sz w:val="28"/>
          <w:sz w:val="28"/>
          <w:szCs w:val="28"/>
          <w:rtl w:val="true"/>
          <w:lang w:bidi="fa-IR"/>
        </w:rPr>
        <w:t>مجموعه هایی از موضوعات مطرح شده را تقدیم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کاردار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ابوسعیدی</w:t>
      </w:r>
    </w:p>
    <w:p>
      <w:pPr>
        <w:pStyle w:val="BookText"/>
        <w:rPr/>
      </w:pP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57" w:name="__RefHeading___Toc6950521_1051229030"/>
      <w:bookmarkStart w:id="58" w:name="_Toc20"/>
      <w:bookmarkEnd w:id="57"/>
      <w:r>
        <w:rPr>
          <w:rtl w:val="true"/>
        </w:rPr>
        <w:t xml:space="preserve">نمایندگی ثابت ایران در سازمان ،تربیتی علمی و فرهنگی ملل متحد </w:t>
      </w:r>
      <w:r>
        <w:rPr>
          <w:rtl w:val="true"/>
        </w:rPr>
        <w:t>(</w:t>
      </w:r>
      <w:r>
        <w:rPr>
          <w:rtl w:val="true"/>
        </w:rPr>
        <w:t>یونسکو</w:t>
      </w:r>
      <w:r>
        <w:rPr>
          <w:rtl w:val="true"/>
        </w:rPr>
        <w:t xml:space="preserve">) </w:t>
      </w:r>
      <w:r>
        <w:rPr>
          <w:rtl w:val="true"/>
        </w:rPr>
        <w:t xml:space="preserve">شماره </w:t>
      </w:r>
      <w:r>
        <w:rPr/>
        <w:t>1</w:t>
      </w:r>
      <w:r>
        <w:rPr>
          <w:rtl w:val="true"/>
        </w:rPr>
        <w:t xml:space="preserve"> -</w:t>
      </w:r>
      <w:r>
        <w:rPr/>
        <w:t>4</w:t>
      </w:r>
      <w:r>
        <w:rPr>
          <w:rtl w:val="true"/>
        </w:rPr>
        <w:t>-</w:t>
      </w:r>
      <w:r>
        <w:rPr/>
        <w:t>4</w:t>
      </w:r>
      <w:r>
        <w:rPr>
          <w:rtl w:val="true"/>
        </w:rPr>
        <w:t>-</w:t>
      </w:r>
      <w:r>
        <w:rPr/>
        <w:t>3208119</w:t>
      </w:r>
      <w:r>
        <w:rPr>
          <w:rtl w:val="true"/>
        </w:rPr>
        <w:t xml:space="preserve">، تاریخ </w:t>
      </w:r>
      <w:r>
        <w:rPr/>
        <w:t>1359/8/5</w:t>
      </w:r>
      <w:bookmarkEnd w:id="58"/>
    </w:p>
    <w:p>
      <w:pPr>
        <w:pStyle w:val="BookText"/>
        <w:rPr/>
      </w:pPr>
      <w:r>
        <w:rPr>
          <w:rFonts w:ascii="IRNazanin" w:hAnsi="IRNazanin" w:eastAsia="IRNazanin"/>
          <w:color w:val="111111"/>
          <w:sz w:val="28"/>
          <w:sz w:val="28"/>
          <w:szCs w:val="28"/>
          <w:rtl w:val="true"/>
          <w:lang w:bidi="fa-IR"/>
        </w:rPr>
        <w:t xml:space="preserve">جناب آقای موسوی گرمارودی مشاور فرهنگی و مطبوعات رئیس جمهور، پیرونامه 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قسمت سوم خلاصه گزارش جلسات بیست و یکمین دوره کنفرانس عمومی یونسکو از تاریخ </w:t>
      </w:r>
      <w:r>
        <w:rPr>
          <w:rFonts w:eastAsia="IRNazanin" w:cs="IRNazanin"/>
          <w:color w:val="111111"/>
          <w:sz w:val="28"/>
          <w:szCs w:val="28"/>
          <w:lang w:bidi="fa-IR"/>
        </w:rPr>
        <w:t>59/7/18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59/7/25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به استحضار</w:t>
      </w:r>
    </w:p>
    <w:p>
      <w:pPr>
        <w:pStyle w:val="BookText"/>
        <w:rPr/>
      </w:pPr>
      <w:r>
        <w:rPr>
          <w:rFonts w:ascii="IRNazanin" w:hAnsi="IRNazanin" w:eastAsia="IRNazanin"/>
          <w:color w:val="111111"/>
          <w:sz w:val="28"/>
          <w:sz w:val="28"/>
          <w:szCs w:val="28"/>
          <w:rtl w:val="true"/>
          <w:lang w:bidi="fa-IR"/>
        </w:rPr>
        <w:t>می رسد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جدید اقتصادی بین المللی به دنبال بیانات مدير كل يونسكو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جلسه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درباره علوم اجتماعی در خدمت توسعه ایراد شده بود و با توجه به </w:t>
      </w:r>
    </w:p>
    <w:p>
      <w:pPr>
        <w:pStyle w:val="BookText"/>
        <w:rPr/>
      </w:pPr>
      <w:r>
        <w:rPr>
          <w:rFonts w:ascii="IRNazanin" w:hAnsi="IRNazanin" w:eastAsia="IRNazanin"/>
          <w:color w:val="111111"/>
          <w:sz w:val="28"/>
          <w:sz w:val="28"/>
          <w:szCs w:val="28"/>
          <w:rtl w:val="true"/>
          <w:lang w:bidi="fa-IR"/>
        </w:rPr>
        <w:t xml:space="preserve">سهمی که سازمان یونسکو میتواند در ایجاد یک نظام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معاون مدیر کل یونسکو در بخش علوم اجتماعی به تفصیل در این خصوص توضیحاتی داد و اشاره کرد که چند ماه پس از تصویب این طرح که در جلسه مورخ اول مه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به تصویب رسید؛ کنفرانس عمومی یونسکو در هجدهمین اجلاس خود در نوامبر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در این زمینه تصویب کرد که نحوه فعالیت سازمان یونسکو را درباره نظام جدید اقتصادی بین المللی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طرح تصریح شده است که با توجه به اصول مندرج در اعلامیه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جدید اقتصادی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زمینه تفویض حقوق مساوی به تمام ملل بنیانگذاری شده است، سازمان یونسکو نیز با اعتقاد راسخ به این اصول در به ثمر رساندن این طرح سهم بزرگتری را عهده 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دانشمندان اسلام شناس به مناسبت پانزدهمین قرن هجری</w:t>
      </w:r>
    </w:p>
    <w:p>
      <w:pPr>
        <w:pStyle w:val="BookText"/>
        <w:rPr/>
      </w:pPr>
      <w:r>
        <w:rPr>
          <w:rFonts w:ascii="IRNazanin" w:hAnsi="IRNazanin" w:eastAsia="IRNazanin"/>
          <w:color w:val="111111"/>
          <w:sz w:val="28"/>
          <w:sz w:val="28"/>
          <w:szCs w:val="28"/>
          <w:rtl w:val="true"/>
          <w:lang w:bidi="fa-IR"/>
        </w:rPr>
        <w:t xml:space="preserve">با توجه به بند آخر گزارش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2932/119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ث مورخ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استحضار</w:t>
      </w:r>
    </w:p>
    <w:p>
      <w:pPr>
        <w:pStyle w:val="BookText"/>
        <w:rPr/>
      </w:pPr>
      <w:r>
        <w:rPr>
          <w:rFonts w:ascii="IRNazanin" w:hAnsi="IRNazanin" w:eastAsia="IRNazanin"/>
          <w:color w:val="111111"/>
          <w:sz w:val="28"/>
          <w:sz w:val="28"/>
          <w:szCs w:val="28"/>
          <w:rtl w:val="true"/>
          <w:lang w:bidi="fa-IR"/>
        </w:rPr>
        <w:t xml:space="preserve">اداره سازمانهای بین المللی رسیده است به مناسبت آغاز پانزدهمین قرن هجری و به موازات جلسات کار بیست و یکمین اجلاس کنفرانس عمومی یونسکو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اکتبر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مجمعی از محققان و دانشمندان اسلام شناس به ریاست آقای حبیب شطی دبیر کل کنفرانس اسلامی در بلگراد تشکیل شد و مدیر کل یونسکو، قبل از شروع دستور کار جلسه اظهار داشت که این مجمع به دنبال توصیه بیستمین اجلاس کنفرانس عمومی و با همکاری بسیار نزدیک سازمان یونسکو ترتیب داده شده است تا بدین ترتیب مرحله جدیدی در همکاری یونسکو با کنفرانس اسلامی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يونسكو، ضمن توضیح درباره کلمه هجرت که بوجود آورنده تحولی عظیم در تاریخ بشریت است خاطر نشان ساخت که در چهارده قرن پیش چگونه گروهی کوچک فقط به نیروی ایمان توانست نهضتی عظیم در جهان ایجاد کند که در مدتی کوتاه ملتهای متعدد با ادیان و آداب و رسوم مختلف تحت لوای اسلام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جامعه ای را به کلی متفاوت از جوامع آن روز به کیفیتی پایه ریزی کرد که صحابه</w:t>
      </w:r>
    </w:p>
    <w:p>
      <w:pPr>
        <w:pStyle w:val="BookText"/>
        <w:rPr/>
      </w:pPr>
      <w:r>
        <w:rPr>
          <w:rFonts w:ascii="IRNazanin" w:hAnsi="IRNazanin" w:eastAsia="IRNazanin"/>
          <w:color w:val="111111"/>
          <w:sz w:val="28"/>
          <w:sz w:val="28"/>
          <w:szCs w:val="28"/>
          <w:rtl w:val="true"/>
          <w:lang w:bidi="fa-IR"/>
        </w:rPr>
        <w:t>وی توانستند پیام او را به اقصی نقاط عالم ببرند و تعالیم اسلامی که شامل ساده ترین آداب زندگی معیشت تا پیچیده ترین اصول اجتماعی و حکومت بود، سرنوشت ساز جوامع متعددی شود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جامعه ای واحد تحت نظام ،برابری ،تعاون عدالت و آزادگی قرار گرفتند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تاکید بر ضرورت تشکیل چنین مجامعی از دانشمندان واقف و معتقد به فرهنگ اسلامی مدیر کل یونسکو اظهار امیدواری کرد که از این طریق بتوان مفاهیم اسلام حقیقی و مسائل آن را به ترتیبی در جهان پرآشوب امروز تشریح کرد که در بهبود سرنوشت ملل مسلمان موثر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p>
    <w:p>
      <w:pPr>
        <w:pStyle w:val="BookText"/>
        <w:rPr/>
      </w:pPr>
      <w:r>
        <w:rPr>
          <w:rFonts w:ascii="IRNazanin" w:hAnsi="IRNazanin" w:eastAsia="IRNazanin"/>
          <w:color w:val="111111"/>
          <w:sz w:val="28"/>
          <w:sz w:val="28"/>
          <w:szCs w:val="28"/>
          <w:rtl w:val="true"/>
          <w:lang w:bidi="fa-IR"/>
        </w:rPr>
        <w:t>حبيب شطی نیز ضمن تجلیل از همکاری بسیار نزدیک و صمیمانه یونسکو در این زمینه اظهار داشت</w:t>
      </w:r>
    </w:p>
    <w:p>
      <w:pPr>
        <w:pStyle w:val="BookText"/>
        <w:rPr/>
      </w:pPr>
      <w:r>
        <w:rPr>
          <w:rFonts w:ascii="IRNazanin" w:hAnsi="IRNazanin" w:eastAsia="IRNazanin"/>
          <w:color w:val="111111"/>
          <w:sz w:val="28"/>
          <w:sz w:val="28"/>
          <w:szCs w:val="28"/>
          <w:rtl w:val="true"/>
          <w:lang w:bidi="fa-IR"/>
        </w:rPr>
        <w:t>در دنیایی که در ظواهر مادی غرق شده و از معنویات به دور افتاده است ضرورت دارد که از سرچشمه غنی و فیاض اسلام مدد گرفته شود و در حل مشکلاتی که جهان امروز را در بر گرفته از این</w:t>
      </w:r>
    </w:p>
    <w:p>
      <w:pPr>
        <w:pStyle w:val="BookText"/>
        <w:rPr/>
      </w:pPr>
      <w:r>
        <w:rPr>
          <w:rFonts w:ascii="IRNazanin" w:hAnsi="IRNazanin" w:eastAsia="IRNazanin"/>
          <w:color w:val="111111"/>
          <w:sz w:val="28"/>
          <w:sz w:val="28"/>
          <w:szCs w:val="28"/>
          <w:rtl w:val="true"/>
          <w:lang w:bidi="fa-IR"/>
        </w:rPr>
        <w:t>طریق چاره جویی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کمیسیون علوم اجتماعی قبل از شروع جلسه به مناسبت فاجعه غم انگیز زلزله اخیر الجزایر درخواست یک دقیقه سکوت کرد و به دنبال آن به منظور همدردی با زندانیان سیاسی افربقایی جنوبی پیشنهاد یک دقیقه تفکر در این زمینه شد معاون مدير كل يونسكو در بخش علوم اجتماعی و همچنین مشاور حقوقی به سوالات نمایندگان در زمینه طرح پیشنهادی مدير كل يونسكو درباره مددگیری از علوم اجتماعی به منظور حل مشکلات متعدد جوامع کنونی پاسخ گفته و در نتیجه طرح شماره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سند </w:t>
      </w:r>
      <w:r>
        <w:rPr>
          <w:rFonts w:eastAsia="IRNazanin" w:cs="IRNazanin"/>
          <w:color w:val="111111"/>
          <w:sz w:val="28"/>
          <w:szCs w:val="28"/>
          <w:lang w:bidi="fa-IR"/>
        </w:rPr>
        <w:t>5/21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ترتیبی که پیشنهاد شده بود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کمیسیون بینالمللی بررسی مسائل ارتباطات مدیر کل یونسکو در کمیسیون فرهنگ و ارتباطات حضور یافت و درباره سند شماره </w:t>
      </w:r>
      <w:r>
        <w:rPr>
          <w:rFonts w:eastAsia="IRNazanin" w:cs="IRNazanin"/>
          <w:color w:val="111111"/>
          <w:sz w:val="28"/>
          <w:szCs w:val="28"/>
          <w:lang w:bidi="fa-IR"/>
        </w:rPr>
        <w:t>85/21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 مأموريت كمیسیون بین الملل بررسی مسائل ارتباطات توضیحاتی به اعضای کمیسیون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رئیس و اعضای کمیسیون مزبور نیز در این اجلاس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بین المللی بررسی مسائل ارتباطات مدیر کل یونسکو در کمیسیون فرهنگ و ارتباطات حضور یافت و درباره سند شماره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مأموریت کمیسیون بین المللی بررسی مسائل ارتباطات توضیحاتی به اعضای کمیسیون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رئیس و اعضای کمیسیون مزبور نیز در</w:t>
      </w:r>
    </w:p>
    <w:p>
      <w:pPr>
        <w:pStyle w:val="BookText"/>
        <w:rPr/>
      </w:pPr>
      <w:r>
        <w:rPr>
          <w:rFonts w:ascii="IRNazanin" w:hAnsi="IRNazanin" w:eastAsia="IRNazanin"/>
          <w:color w:val="111111"/>
          <w:sz w:val="28"/>
          <w:sz w:val="28"/>
          <w:szCs w:val="28"/>
          <w:rtl w:val="true"/>
          <w:lang w:bidi="fa-IR"/>
        </w:rPr>
        <w:t xml:space="preserve">این اجلاس حضور داشتند کمیسیون بین المللی بررسی مسائل ارتباطات به دنبال پیشنهاد مدیر کل یونسکو و تصویب و توصیه نوزدهمین اجلاس کنفرانس عمومی یونسکو از کارشناسان و متخصصان در امور ارتباطات به ریاست آقای </w:t>
      </w:r>
      <w:r>
        <w:rPr>
          <w:rFonts w:eastAsia="Times New Roman" w:cs="Times New Roman" w:ascii="Times New Roman" w:hAnsi="Times New Roman"/>
          <w:color w:val="111111"/>
          <w:sz w:val="28"/>
          <w:szCs w:val="28"/>
          <w:lang w:val="en-US" w:bidi="en-US"/>
        </w:rPr>
        <w:t>Mac Bride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حقوقدان سیاستمدار و روزنامه نگار تبعه ایرلند تشکیل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براید رئیس دفتر بین المللی صلح و وزیر خارجه پیشین ایرلند یکی از بنیانگذاران و روسای کمیته عفو بین المللی و دارنده جوائز صلح نوبل و صلح لنین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کمیسیون مزبور از نمایندگان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شرح زیر تعیین شده اند ،ایرلند آمریکا، فرانسه، زئیر، کولومبی، ،روسیه، اندونزی ،تونس ،ژاپن نیجریا یوگسلاوی ،مصر ،هلند، شیلی، هند و کانادا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رئیس کمیسیون ضمن تجزیه و تحلیلی که از رئوس مطالب مطرح شده در کمیسیون به عمل آورد، یک گروه از نمایندگان کشورهای امریکا ،انگلستان شوروی، یوگسلاوی، ونزوئلا، اوروگوئه، یمن دمکراتیک ،تونس ،کامرون ،گابن، ژاپن و سری لانکا مامور تنظیم و تحریر این مطالب نمود که متعاقباً به کمیسیون تسلیم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برنامه میان مدت یونسکو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مقدماتی مدیر کل یونسکو درباره برنامه میان مدت یونسکو برای سالهای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وی مطرح و در هر مورد توضیحاتی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معاون مدیر کل یونسکو در بخش مطالعات و برنامه ها به سوالات نمایندگان در این مورد پاسخ داد و طرح پیشنهادی پس از اصلاحاتی که بوسیله نمایندگان در آن به عمل آمد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در 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مخالف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ممتنع به</w:t>
      </w:r>
    </w:p>
    <w:p>
      <w:pPr>
        <w:pStyle w:val="BookText"/>
        <w:rPr/>
      </w:pPr>
      <w:r>
        <w:rPr>
          <w:rFonts w:ascii="IRNazanin" w:hAnsi="IRNazanin" w:eastAsia="IRNazanin"/>
          <w:color w:val="111111"/>
          <w:sz w:val="28"/>
          <w:sz w:val="28"/>
          <w:szCs w:val="28"/>
          <w:rtl w:val="true"/>
          <w:lang w:bidi="fa-IR"/>
        </w:rPr>
        <w:t>تصویب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عمومی به دنبال پیشنهاد تشکیل یک جلسه فوق العاده به منظور رسیدگی و اخذ تصمیم درباره کمک به آسیب دیدگان زلزله اخیر الجزایر، اعلام داشت که با توجه به تراکم کار کنفرانس و کمی وقت در اجلاس فوق العاده فقط نمایندگان گروه های جغرافیایی صحبت کنند و طرح مربوط به نحوه کمک سازمان یونسکو نیز یک روز قبل از شروع اجلاس بین نمایندگیها توزیع گردد تا فرصت مطالعه و تصمیم گیری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ارزشیابی فعالیت های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یونسکو گزارش مربوط به ارزشیابی از برنامه های یونسکو را در خصوص مطالعات انجام شده و هم چنین نتایج حاصله در هر مورد ضمن اشاره به مشکلاتی که در طول برنامه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بوده است به اطلاع اعضای کمیسیون برنامه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نمایندگان نوزده کشور مطالبی درباره موفقیت ها و کمبودهای طرح ارزشیابی ایراد داشتند که معاون مدیر کل یونسکو در بخش مطالعات و برنامه 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برنامه، ضمن اظهار رضایت از اقداماتی که در زمینه ارزشیابی برنامه ها به عمل آمده است تعمیم آن را درباره کلیه فعالیت های یونسکو توصیه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يونسكو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تصویب طرح کمک به آسیب دیدگان زلزله 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w:t>
      </w:r>
    </w:p>
    <w:p>
      <w:pPr>
        <w:pStyle w:val="BookText"/>
        <w:rPr/>
      </w:pPr>
      <w:r>
        <w:rPr>
          <w:rFonts w:ascii="IRNazanin" w:hAnsi="IRNazanin" w:eastAsia="IRNazanin"/>
          <w:color w:val="111111"/>
          <w:sz w:val="28"/>
          <w:sz w:val="28"/>
          <w:szCs w:val="28"/>
          <w:rtl w:val="true"/>
          <w:lang w:bidi="fa-IR"/>
        </w:rPr>
        <w:t>فوق العاده کنفرانس عمومی که به منظور اتخاذ تصمیم نهایی درباره نحوه کمک های فوری در آینده آسیب دیدگان الجزایر تشکیل شد مدیر کل ،یونسکو، کلیه اقداماتی که تاکنون از طرف سازمان و همچنین کنفرانس عمومی در این خصوص انجام شده است به اطلاع نمایندگان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کنفرانس عمومی طرحی را که در این مورد به وسیله دفتر کنفرانس تهیه شده بود به اتفاق آراء تصویب کرد و روسای نمایندگیهای بلژیک از طرف گروه اروپایی هند از طرف گروه آسیایی عراق از طرف گروه عرب پرو از طرف گروه کشورهای امریکای لاتین و توگو از طرف کشورهای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افریقا مطالبی درباره همدردی با دولت و مردم الجزایر اظهار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عبداللطیف ،رحال سفير و رئیس هیئت نمایندگی ثابت الجزاير در یونسکو ضمن</w:t>
      </w:r>
    </w:p>
    <w:p>
      <w:pPr>
        <w:pStyle w:val="BookText"/>
        <w:rPr/>
      </w:pPr>
      <w:r>
        <w:rPr>
          <w:rFonts w:ascii="IRNazanin" w:hAnsi="IRNazanin" w:eastAsia="IRNazanin"/>
          <w:color w:val="111111"/>
          <w:sz w:val="28"/>
          <w:sz w:val="28"/>
          <w:szCs w:val="28"/>
          <w:rtl w:val="true"/>
          <w:lang w:bidi="fa-IR"/>
        </w:rPr>
        <w:t>سپاسگزاری کشور خود از اقدام کنفرانس عمومی اعلام داشت که دولت الجزایر برای پذیرفتن دو</w:t>
      </w:r>
    </w:p>
    <w:p>
      <w:pPr>
        <w:pStyle w:val="BookText"/>
        <w:rPr/>
      </w:pPr>
      <w:r>
        <w:rPr>
          <w:rFonts w:ascii="IRNazanin" w:hAnsi="IRNazanin" w:eastAsia="IRNazanin"/>
          <w:color w:val="111111"/>
          <w:sz w:val="28"/>
          <w:sz w:val="28"/>
          <w:szCs w:val="28"/>
          <w:rtl w:val="true"/>
          <w:lang w:bidi="fa-IR"/>
        </w:rPr>
        <w:t>نفر زلزله شناس سه نفر کارشناس متخصص در مقاومت بناها و سدها که از طرف مدیر کل یونسکو</w:t>
      </w:r>
    </w:p>
    <w:p>
      <w:pPr>
        <w:pStyle w:val="BookText"/>
        <w:rPr/>
      </w:pPr>
      <w:r>
        <w:rPr>
          <w:rFonts w:ascii="IRNazanin" w:hAnsi="IRNazanin" w:eastAsia="IRNazanin"/>
          <w:color w:val="111111"/>
          <w:sz w:val="28"/>
          <w:sz w:val="28"/>
          <w:szCs w:val="28"/>
          <w:rtl w:val="true"/>
          <w:lang w:bidi="fa-IR"/>
        </w:rPr>
        <w:t>به منظور اعزام به محل زلزله تعیین شدهاند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گروه چند ساعت پس از تصویب</w:t>
      </w:r>
    </w:p>
    <w:p>
      <w:pPr>
        <w:pStyle w:val="BookText"/>
        <w:rPr/>
      </w:pPr>
      <w:r>
        <w:rPr>
          <w:rFonts w:ascii="IRNazanin" w:hAnsi="IRNazanin" w:eastAsia="IRNazanin"/>
          <w:color w:val="111111"/>
          <w:sz w:val="28"/>
          <w:sz w:val="28"/>
          <w:szCs w:val="28"/>
          <w:rtl w:val="true"/>
          <w:lang w:bidi="fa-IR"/>
        </w:rPr>
        <w:t>طرح کمک به مناطق آسیب زده به محل عزیمت نمودند و قرار شد بقیه کمکهای پیش بینی شده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چه زودتر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بهبود وضع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توصیه کنفرانس عمومی در اجلاس های نوزدهم و بیستم</w:t>
      </w:r>
    </w:p>
    <w:p>
      <w:pPr>
        <w:pStyle w:val="BookText"/>
        <w:rPr/>
      </w:pPr>
      <w:r>
        <w:rPr>
          <w:rFonts w:ascii="IRNazanin" w:hAnsi="IRNazanin" w:eastAsia="IRNazanin"/>
          <w:color w:val="111111"/>
          <w:sz w:val="28"/>
          <w:sz w:val="28"/>
          <w:szCs w:val="28"/>
          <w:rtl w:val="true"/>
          <w:lang w:bidi="fa-IR"/>
        </w:rPr>
        <w:t>مدير كل يونسكو اقداماتی در زمینه بهبود وضع زن در ارتباط با برنامه های یونسکو به عمل آورده بود</w:t>
      </w:r>
    </w:p>
    <w:p>
      <w:pPr>
        <w:pStyle w:val="BookText"/>
        <w:rPr/>
      </w:pPr>
      <w:r>
        <w:rPr>
          <w:rFonts w:ascii="IRNazanin" w:hAnsi="IRNazanin" w:eastAsia="IRNazanin"/>
          <w:color w:val="111111"/>
          <w:sz w:val="28"/>
          <w:sz w:val="28"/>
          <w:szCs w:val="28"/>
          <w:rtl w:val="true"/>
          <w:lang w:bidi="fa-IR"/>
        </w:rPr>
        <w:t xml:space="preserve">که گزارش طی سند شماره </w:t>
      </w:r>
      <w:r>
        <w:rPr>
          <w:rFonts w:eastAsia="IRNazanin" w:cs="IRNazanin"/>
          <w:color w:val="111111"/>
          <w:sz w:val="28"/>
          <w:szCs w:val="28"/>
          <w:lang w:bidi="fa-IR"/>
        </w:rPr>
        <w:t>116/21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کمیسیون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لبنان ضمن تایید طرح پیشنهادی اظهار داشت که متأسفانه اغلب مطالبی که در کنفرانسها و یا نوشته ها در خصوص تساوی زن و مرد به آن اشاره میشود بیشتر جنبه عوام فریبی</w:t>
      </w:r>
    </w:p>
    <w:p>
      <w:pPr>
        <w:pStyle w:val="BookText"/>
        <w:rPr/>
      </w:pPr>
      <w:r>
        <w:rPr>
          <w:rFonts w:ascii="IRNazanin" w:hAnsi="IRNazanin" w:eastAsia="IRNazanin"/>
          <w:color w:val="111111"/>
          <w:sz w:val="28"/>
          <w:sz w:val="28"/>
          <w:szCs w:val="28"/>
          <w:rtl w:val="true"/>
          <w:lang w:bidi="fa-IR"/>
        </w:rPr>
        <w:t>،دارد چون در عمل خلاف آن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آمریکا با اشاره به کیفیت برنامه های یونسکو پیشنهاد کرد که این سازمان بعنوان مدل و</w:t>
      </w:r>
    </w:p>
    <w:p>
      <w:pPr>
        <w:pStyle w:val="BookText"/>
        <w:rPr/>
      </w:pPr>
      <w:r>
        <w:rPr>
          <w:rFonts w:ascii="IRNazanin" w:hAnsi="IRNazanin" w:eastAsia="IRNazanin"/>
          <w:color w:val="111111"/>
          <w:sz w:val="28"/>
          <w:sz w:val="28"/>
          <w:szCs w:val="28"/>
          <w:rtl w:val="true"/>
          <w:lang w:bidi="fa-IR"/>
        </w:rPr>
        <w:t>الگو برای سایر سازمانها باید در گرایش تعداد زنان در بخشهای مختلف پیشقدم باشد و در بهبود</w:t>
      </w:r>
    </w:p>
    <w:p>
      <w:pPr>
        <w:pStyle w:val="BookText"/>
        <w:rPr/>
      </w:pPr>
      <w:r>
        <w:rPr>
          <w:rFonts w:ascii="IRNazanin" w:hAnsi="IRNazanin" w:eastAsia="IRNazanin"/>
          <w:color w:val="111111"/>
          <w:sz w:val="28"/>
          <w:sz w:val="28"/>
          <w:szCs w:val="28"/>
          <w:rtl w:val="true"/>
          <w:lang w:bidi="fa-IR"/>
        </w:rPr>
        <w:t>وضع زنان در مقر یونسکو و بخشهای منطقه ای اقدامات موثری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نمایندگان</w:t>
      </w:r>
    </w:p>
    <w:p>
      <w:pPr>
        <w:pStyle w:val="BookText"/>
        <w:rPr/>
      </w:pPr>
      <w:r>
        <w:rPr>
          <w:rFonts w:ascii="IRNazanin" w:hAnsi="IRNazanin" w:eastAsia="IRNazanin"/>
          <w:color w:val="111111"/>
          <w:sz w:val="28"/>
          <w:sz w:val="28"/>
          <w:szCs w:val="28"/>
          <w:rtl w:val="true"/>
          <w:lang w:bidi="fa-IR"/>
        </w:rPr>
        <w:t>کشورهای لهستان بلغارستان و چک اسلواکی، ضمن پشتیبانی کامل از طرح پیشنهادی به کیفیت</w:t>
      </w:r>
    </w:p>
    <w:p>
      <w:pPr>
        <w:pStyle w:val="BookText"/>
        <w:rPr/>
      </w:pPr>
      <w:r>
        <w:rPr>
          <w:rFonts w:ascii="IRNazanin" w:hAnsi="IRNazanin" w:eastAsia="IRNazanin"/>
          <w:color w:val="111111"/>
          <w:sz w:val="28"/>
          <w:sz w:val="28"/>
          <w:szCs w:val="28"/>
          <w:rtl w:val="true"/>
          <w:lang w:bidi="fa-IR"/>
        </w:rPr>
        <w:t>وضع زنان در کشورهای سوسیالیستی اشاره کردند و نمایندگان کشورهای کانادا، ترکیه، آنگولا</w:t>
      </w:r>
    </w:p>
    <w:p>
      <w:pPr>
        <w:pStyle w:val="BookText"/>
        <w:rPr/>
      </w:pPr>
      <w:r>
        <w:rPr>
          <w:rFonts w:ascii="IRNazanin" w:hAnsi="IRNazanin" w:eastAsia="IRNazanin"/>
          <w:color w:val="111111"/>
          <w:sz w:val="28"/>
          <w:sz w:val="28"/>
          <w:szCs w:val="28"/>
          <w:rtl w:val="true"/>
          <w:lang w:bidi="fa-IR"/>
        </w:rPr>
        <w:t>،هلند موزامبیک جمهوری فدرال ،آلمان ،یمن ،مغولستان کنیا ونزوئلا دانمارک جمهوری کره</w:t>
      </w:r>
    </w:p>
    <w:p>
      <w:pPr>
        <w:pStyle w:val="BookText"/>
        <w:rPr/>
      </w:pPr>
      <w:r>
        <w:rPr>
          <w:rFonts w:ascii="IRNazanin" w:hAnsi="IRNazanin" w:eastAsia="IRNazanin"/>
          <w:color w:val="111111"/>
          <w:sz w:val="28"/>
          <w:sz w:val="28"/>
          <w:szCs w:val="28"/>
          <w:rtl w:val="true"/>
          <w:lang w:bidi="fa-IR"/>
        </w:rPr>
        <w:t>برزیل، بنن و كوبا ضمن اشاره به وضع زنان در کشور خود مطالبی در تایید طرح پیشنهادی اظهار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اعمال خلاف اسرائیل در سرزمین های اشغالی طی هجدهمین کنفرانس عمومی یونسکو به مدیر کل یونسکو توصیه شده بود که نظارت و دقت کامل به عمل آید تا آید تا موسسات فرهنگی و آموزشی سرزمین اشغالی به وسیله اسرائیل، آزادانه بتوانند هویت ملی و فرهنگی خود را حفظ نمایند و در این خصوص با کشورهای عرب ذینفع در منطقه و سازمان </w:t>
      </w:r>
    </w:p>
    <w:p>
      <w:pPr>
        <w:pStyle w:val="BookText"/>
        <w:rPr/>
      </w:pPr>
      <w:r>
        <w:rPr>
          <w:rFonts w:ascii="IRNazanin" w:hAnsi="IRNazanin" w:eastAsia="IRNazanin"/>
          <w:color w:val="111111"/>
          <w:sz w:val="28"/>
          <w:sz w:val="28"/>
          <w:szCs w:val="28"/>
          <w:rtl w:val="true"/>
          <w:lang w:bidi="fa-IR"/>
        </w:rPr>
        <w:t>آزادیبخش فلسطین حداکثر همکاری معمول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بطور صریح به دولت اسرائیل هشدار داده شده است تا از هر گونه عملی که مانع از ادامه فعالیتهای فرهنگی و آموزشی مردم</w:t>
      </w:r>
    </w:p>
    <w:p>
      <w:pPr>
        <w:pStyle w:val="BookText"/>
        <w:rPr/>
      </w:pPr>
      <w:r>
        <w:rPr>
          <w:rFonts w:ascii="IRNazanin" w:hAnsi="IRNazanin" w:eastAsia="IRNazanin"/>
          <w:color w:val="111111"/>
          <w:sz w:val="28"/>
          <w:sz w:val="28"/>
          <w:szCs w:val="28"/>
          <w:rtl w:val="true"/>
          <w:lang w:bidi="fa-IR"/>
        </w:rPr>
        <w:t>سرزمینهای اشغالی باشد خودداری کند و طی دو اجلاس نوزدهمین و بیستمین کنفرانس عمومی</w:t>
      </w:r>
    </w:p>
    <w:p>
      <w:pPr>
        <w:pStyle w:val="BookText"/>
        <w:rPr/>
      </w:pPr>
      <w:r>
        <w:rPr>
          <w:rFonts w:ascii="IRNazanin" w:hAnsi="IRNazanin" w:eastAsia="IRNazanin"/>
          <w:color w:val="111111"/>
          <w:sz w:val="28"/>
          <w:sz w:val="28"/>
          <w:szCs w:val="28"/>
          <w:rtl w:val="true"/>
          <w:lang w:bidi="fa-IR"/>
        </w:rPr>
        <w:t>نیز در این باره بطور مؤکد یادآوری و تصمیم نامههایی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رئیس هیئت نمایندگی اسرائیل در یونسکو طی نامههای متعدد به مدیر کل یونسکو اطمینان داده بود که دولت متبوع وی توصیه های کنفرانس عمومی را اجرا خواهد کرد؛ متأسفانه در تمام این مدت گزارشهای مختلف بوسیله مقامات فرهنگی سرزمین های اشغالی و همچنین نمایندگان اعزامی از</w:t>
      </w:r>
    </w:p>
    <w:p>
      <w:pPr>
        <w:pStyle w:val="BookText"/>
        <w:rPr/>
      </w:pPr>
      <w:r>
        <w:rPr>
          <w:rFonts w:ascii="IRNazanin" w:hAnsi="IRNazanin" w:eastAsia="IRNazanin"/>
          <w:color w:val="111111"/>
          <w:sz w:val="28"/>
          <w:sz w:val="28"/>
          <w:szCs w:val="28"/>
          <w:rtl w:val="true"/>
          <w:lang w:bidi="fa-IR"/>
        </w:rPr>
        <w:t>طرف يونسكو نشان میداد که اعمال خلاف رویه اسرائیل همچنان ادامه دارد و حتی در چند مورد به نمایندگان سازمان یونسکو که طبق توافقهای رسمی حق دارند از مراکز آموزشی و فرهنگی</w:t>
      </w:r>
    </w:p>
    <w:p>
      <w:pPr>
        <w:pStyle w:val="BookText"/>
        <w:rPr/>
      </w:pPr>
      <w:r>
        <w:rPr>
          <w:rFonts w:ascii="IRNazanin" w:hAnsi="IRNazanin" w:eastAsia="IRNazanin"/>
          <w:color w:val="111111"/>
          <w:sz w:val="28"/>
          <w:sz w:val="28"/>
          <w:szCs w:val="28"/>
          <w:rtl w:val="true"/>
          <w:lang w:bidi="fa-IR"/>
        </w:rPr>
        <w:t>زمینهای اشغالی بازدید کنند این اجازه داده نشده و مدیر کل یونسکو بطور مرتب و طى</w:t>
      </w:r>
    </w:p>
    <w:p>
      <w:pPr>
        <w:pStyle w:val="BookText"/>
        <w:rPr/>
      </w:pPr>
      <w:r>
        <w:rPr>
          <w:rFonts w:ascii="IRNazanin" w:hAnsi="IRNazanin" w:eastAsia="IRNazanin"/>
          <w:color w:val="111111"/>
          <w:sz w:val="28"/>
          <w:sz w:val="28"/>
          <w:szCs w:val="28"/>
          <w:rtl w:val="true"/>
          <w:lang w:bidi="fa-IR"/>
        </w:rPr>
        <w:t>گزارشهای متعدد تجاوزات دولت اسرائیل را در این خصوص به اطلاع اعضای شورای اجرایی کنفرانس عمومی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خودسرانه دولت اسرائیل به ترتیبی افزایش یافت که گذشته از تعطیل تعدادی از مدارس</w:t>
      </w:r>
    </w:p>
    <w:p>
      <w:pPr>
        <w:pStyle w:val="BookText"/>
        <w:rPr/>
      </w:pPr>
      <w:r>
        <w:rPr>
          <w:rFonts w:ascii="IRNazanin" w:hAnsi="IRNazanin" w:eastAsia="IRNazanin"/>
          <w:color w:val="111111"/>
          <w:sz w:val="28"/>
          <w:sz w:val="28"/>
          <w:szCs w:val="28"/>
          <w:rtl w:val="true"/>
          <w:lang w:bidi="fa-IR"/>
        </w:rPr>
        <w:t xml:space="preserve">ابتدایی و متوسطه در مناطق اشغالی در 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 اسرائیل یک مدرسه ابتدایی و</w:t>
      </w:r>
    </w:p>
    <w:p>
      <w:pPr>
        <w:pStyle w:val="BookText"/>
        <w:rPr/>
      </w:pPr>
      <w:r>
        <w:rPr>
          <w:rFonts w:ascii="IRNazanin" w:hAnsi="IRNazanin" w:eastAsia="IRNazanin"/>
          <w:color w:val="111111"/>
          <w:sz w:val="28"/>
          <w:sz w:val="28"/>
          <w:szCs w:val="28"/>
          <w:rtl w:val="true"/>
          <w:lang w:bidi="fa-IR"/>
        </w:rPr>
        <w:t xml:space="preserve">متوسطه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را که تحت نظر سازمان یونسکو اداره میشد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مرتباً گزارش هایی از سازمانهای مختلف مقاومت فلسطین و مردم تحت اشغال اسرائیل به دبیرخانه يونسكو رسیده بود که از فشارهای مختلف و روزافزون اشغالگران اسرائیل شکایت داشتند و مدیر</w:t>
      </w:r>
    </w:p>
    <w:p>
      <w:pPr>
        <w:pStyle w:val="BookText"/>
        <w:rPr/>
      </w:pPr>
      <w:r>
        <w:rPr>
          <w:rFonts w:ascii="IRNazanin" w:hAnsi="IRNazanin" w:eastAsia="IRNazanin"/>
          <w:color w:val="111111"/>
          <w:sz w:val="28"/>
          <w:sz w:val="28"/>
          <w:szCs w:val="28"/>
          <w:rtl w:val="true"/>
          <w:lang w:bidi="fa-IR"/>
        </w:rPr>
        <w:t>کل یونسکو در هر نوبت با منعکس کردن شکایات در جلسات شورای اجرایی اعتراض شدید سازمان یونسکو را به مقامات اسرائیل اعلام داشته است شورای اجرایی در آخرین اجلاس خود ضمن تحسین و تأیید اقدامات مدیر کل یونسکو در این زمینه توصیه کرد به منظور اجرای کامل تصمیم نامه های کنفرانس عمومی در خصوص نظارت دائم سازمان یونسکو بر موسسات فرهنگی و آموزشی سرزمین های اشغالی و هم چنین بیت المقدس، این مطلب مجدداً در بیست و یکمین اجلاس کنفرانس عمومی مطرح شود تا ضمن تقبیح و محکوم کردن اعمال اسرائیل تصمیم لازم و مقتضی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گزارش مشروح مدیر کل یونسکو در کمیسیون برنامه در خصوص نقض</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تصمیمات کنفرانس عمومی از طرف دولت ،اسرائیل نماینده اردن اظهار داشت که در این مدت عده زیادی از دانش آموزان دانشجویان و روزنامه نگاران بوسیله عمال اسرائیلی کشته شده اند که برای هر مورد و موارد دیگری که به تعطیل اجباری مدارس و مؤسسات فرهنگی منطقه منج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bookmarkStart w:id="59" w:name="pg7989_69867"/>
    </w:p>
    <w:p>
      <w:pPr>
        <w:pStyle w:val="BookText"/>
        <w:rPr/>
      </w:pPr>
      <w:bookmarkEnd w:id="59"/>
      <w:r>
        <w:rPr>
          <w:rFonts w:ascii="IRNazanin" w:hAnsi="IRNazanin" w:eastAsia="IRNazanin"/>
          <w:color w:val="111111"/>
          <w:sz w:val="28"/>
          <w:sz w:val="28"/>
          <w:szCs w:val="28"/>
          <w:rtl w:val="true"/>
          <w:lang w:bidi="fa-IR"/>
        </w:rPr>
        <w:t xml:space="preserve">آن مدارکی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داریم نماینده اردن اضافه کرد که دولت اسرائیل قانون اردن را در خصوص تعلیم و تربیت در دوره متوسطه به وسیله دستور نظامی شماره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که گزارش برای مدیر کل یونسکو فرستاده شده و همچنین به استقلال دانشگاهی منطقه تجاوز کرده و با دستورات نظامی آن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نمایندگان کشورهای لهستان، زامبیا، جمهوری دمکراتیک خلق ،کره ،چین ،رومانی ،شوروی فیلیپین ،گابن موزامبیک، سازمان آزادیبخش ،فلسطین مطالبی در تأیید گزارش مدیر کل یونسکو اظهار داشتند و تصمیم نامه ای که در این خصوص بوسیله نماینده اردن مطرح شده بود به رأی با نام گذاشته شد و در نتیجه با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در 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مخالف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ممتنع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نمایندگان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این رای گیری</w:t>
      </w:r>
    </w:p>
    <w:p>
      <w:pPr>
        <w:pStyle w:val="BookText"/>
        <w:rPr/>
      </w:pPr>
      <w:r>
        <w:rPr>
          <w:rFonts w:ascii="IRNazanin" w:hAnsi="IRNazanin" w:eastAsia="IRNazanin"/>
          <w:color w:val="111111"/>
          <w:sz w:val="28"/>
          <w:sz w:val="28"/>
          <w:szCs w:val="28"/>
          <w:rtl w:val="true"/>
          <w:lang w:bidi="fa-IR"/>
        </w:rPr>
        <w:t>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،فاضل نمایندگی ثابت ایران در یونسکو</w:t>
      </w:r>
    </w:p>
    <w:p>
      <w:pPr>
        <w:pStyle w:val="BookText"/>
        <w:rPr/>
      </w:pPr>
      <w:r>
        <w:rPr>
          <w:rFonts w:eastAsia="Times New Roman" w:cs="Times New Roman" w:ascii="Times New Roman" w:hAnsi="Times New Roman"/>
          <w:color w:val="111111"/>
          <w:sz w:val="28"/>
          <w:szCs w:val="28"/>
          <w:lang w:val="en-US" w:bidi="en-US"/>
        </w:rPr>
        <w:t>13</w:t>
      </w:r>
    </w:p>
    <w:p>
      <w:pPr>
        <w:pStyle w:val="Heading3"/>
        <w:numPr>
          <w:ilvl w:val="2"/>
          <w:numId w:val="1"/>
        </w:numPr>
        <w:rPr/>
      </w:pPr>
      <w:bookmarkStart w:id="60" w:name="__RefHeading___Toc6950523_1051229030"/>
      <w:bookmarkStart w:id="61" w:name="_Toc21"/>
      <w:bookmarkEnd w:id="60"/>
      <w:r>
        <w:rPr>
          <w:rtl w:val="true"/>
        </w:rPr>
        <w:t xml:space="preserve">نمایندگی ثابت ایران در سازمان ،تربیتی علمی و فرهنگی ملل متحد شماره </w:t>
      </w:r>
      <w:r>
        <w:rPr/>
        <w:t>1</w:t>
      </w:r>
      <w:r>
        <w:rPr>
          <w:rtl w:val="true"/>
        </w:rPr>
        <w:t>-</w:t>
      </w:r>
      <w:r>
        <w:rPr/>
        <w:t>4</w:t>
      </w:r>
      <w:r>
        <w:rPr>
          <w:rtl w:val="true"/>
        </w:rPr>
        <w:t>-</w:t>
      </w:r>
      <w:r>
        <w:rPr/>
        <w:t>4</w:t>
      </w:r>
      <w:r>
        <w:rPr>
          <w:rtl w:val="true"/>
        </w:rPr>
        <w:t>-</w:t>
      </w:r>
      <w:r>
        <w:rPr/>
        <w:t>3218/11</w:t>
      </w:r>
      <w:r>
        <w:rPr>
          <w:rtl w:val="true"/>
        </w:rPr>
        <w:t xml:space="preserve">، تاریخ </w:t>
      </w:r>
      <w:r>
        <w:rPr/>
        <w:t>59/8/16</w:t>
      </w:r>
      <w:r>
        <w:rPr>
          <w:rtl w:val="true"/>
        </w:rPr>
        <w:t xml:space="preserve"> </w:t>
      </w:r>
      <w:r>
        <w:rPr>
          <w:rtl w:val="true"/>
        </w:rPr>
        <w:t>پیوست دارد</w:t>
      </w:r>
      <w:bookmarkEnd w:id="61"/>
    </w:p>
    <w:p>
      <w:pPr>
        <w:pStyle w:val="BookText"/>
        <w:rPr/>
      </w:pPr>
      <w:r>
        <w:rPr>
          <w:rFonts w:ascii="IRNazanin" w:hAnsi="IRNazanin" w:eastAsia="IRNazanin"/>
          <w:color w:val="111111"/>
          <w:sz w:val="28"/>
          <w:sz w:val="28"/>
          <w:szCs w:val="28"/>
          <w:rtl w:val="true"/>
          <w:lang w:bidi="fa-IR"/>
        </w:rPr>
        <w:t xml:space="preserve">جناب آقای سیدعلی موسوی گرمارودی مشاور فرهنگی و مطبوعاتی رئیس جمهور پیرونامه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3208/119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w:t>
      </w:r>
      <w:r>
        <w:rPr>
          <w:rFonts w:eastAsia="IRNazanin" w:cs="IRNazanin"/>
          <w:color w:val="111111"/>
          <w:sz w:val="28"/>
          <w:szCs w:val="28"/>
          <w:lang w:bidi="fa-IR"/>
        </w:rPr>
        <w:t>1359/8/5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چهارم خلاصه گزارش جلسات بیست و یکمین دوره کنفرانس عمومی یونسکو از تاریخ </w:t>
      </w:r>
      <w:r>
        <w:rPr>
          <w:rFonts w:eastAsia="IRNazanin" w:cs="IRNazanin"/>
          <w:color w:val="111111"/>
          <w:sz w:val="28"/>
          <w:szCs w:val="28"/>
          <w:lang w:bidi="fa-IR"/>
        </w:rPr>
        <w:t>1359/7/28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کنفرانس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به</w:t>
      </w:r>
    </w:p>
    <w:p>
      <w:pPr>
        <w:pStyle w:val="BookText"/>
        <w:rPr/>
      </w:pPr>
      <w:r>
        <w:rPr>
          <w:rFonts w:ascii="IRNazanin" w:hAnsi="IRNazanin" w:eastAsia="IRNazanin"/>
          <w:color w:val="111111"/>
          <w:sz w:val="28"/>
          <w:sz w:val="28"/>
          <w:szCs w:val="28"/>
          <w:rtl w:val="true"/>
          <w:lang w:bidi="fa-IR"/>
        </w:rPr>
        <w:t>استحضار میرسد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نحوه فعالیت منطقه ای کشورهای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مدیر کل یونسکو مبنی بر تغییر نام گروه جغرافیایی آسیا و اقیانوسیه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و اقیانوس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توزیع جغرافیایی کشورهای جدید عضو یونسکو که قبلاً مورد رسیدگی و تایید کمیته داوطلبی ها قرار گرفته بود به شرح زیر به اتفاق آراء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w:t>
      </w:r>
      <w:r>
        <w:rPr>
          <w:rFonts w:eastAsia="Times New Roman" w:cs="Times New Roman" w:ascii="Times New Roman" w:hAnsi="Times New Roman"/>
          <w:color w:val="111111"/>
          <w:sz w:val="28"/>
          <w:szCs w:val="28"/>
          <w:lang w:val="en-US" w:bidi="en-US"/>
        </w:rPr>
        <w:t>Maldives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Tonga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گروه منطقه ای آسیا و اقیانوس آرام فعالیت خواهند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ترکیه علاوه بر عضویت در گروه منطقه ای کشورهای اروپا در گروه آسیا و</w:t>
      </w:r>
    </w:p>
    <w:p>
      <w:pPr>
        <w:pStyle w:val="BookText"/>
        <w:rPr/>
      </w:pPr>
      <w:r>
        <w:rPr>
          <w:rFonts w:ascii="IRNazanin" w:hAnsi="IRNazanin" w:eastAsia="IRNazanin"/>
          <w:color w:val="111111"/>
          <w:sz w:val="28"/>
          <w:sz w:val="28"/>
          <w:szCs w:val="28"/>
          <w:rtl w:val="true"/>
          <w:lang w:bidi="fa-IR"/>
        </w:rPr>
        <w:t>اقیانوس آرام فعالیت خواهند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Sainto Lucie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گروه کشورهای امریکای لاتین و کارائیب فعالیت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w:t>
      </w:r>
      <w:r>
        <w:rPr>
          <w:rFonts w:eastAsia="Times New Roman" w:cs="Times New Roman" w:ascii="Times New Roman" w:hAnsi="Times New Roman"/>
          <w:color w:val="111111"/>
          <w:sz w:val="28"/>
          <w:szCs w:val="28"/>
          <w:lang w:val="en-US" w:bidi="en-US"/>
        </w:rPr>
        <w:t>La Guiné Equatoriale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LeBotwana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Saotome-et-principé</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Lezimbawe</w:t>
      </w:r>
    </w:p>
    <w:p>
      <w:pPr>
        <w:pStyle w:val="BookText"/>
        <w:rPr/>
      </w:pPr>
      <w:r>
        <w:rPr>
          <w:rFonts w:ascii="IRNazanin" w:hAnsi="IRNazanin" w:eastAsia="IRNazanin"/>
          <w:color w:val="111111"/>
          <w:sz w:val="28"/>
          <w:sz w:val="28"/>
          <w:szCs w:val="28"/>
          <w:rtl w:val="true"/>
          <w:lang w:bidi="fa-IR"/>
        </w:rPr>
        <w:t>در گروه کشورهای آفریقایی عضویت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تغییرات و گسترش در ساختمانهای مقر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اجلاس بیستمین کنفرانس عمومی در پاریس عدم گنجایش سالنهای کنفرانس و دفاتر کنونی مقر یونسکو کاملاً مشهود بود و تصمیم گرفته شد با توجه به افزایش تعداد کشورهای عضو در سالن کنفرانس عمومی تغییراتی داده شود و دفاتر مورد احتیاج در ساختمانهای فعلی ایجاد گردد این پیشنهاد در دو سال گذشته در جلسات متعدد کمیته مقر یونسکو با حضور اعضای کمیته مزبور که ایران نیز در آن عضویت داشت و مهندسان مشاور یونسکو مورد بررسی قرار گرفت و در نتیجه گزارش مدیر کل در این خصوص در مجمع عمومی مطرح و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مخالف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ممتنع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علیرغم تصمیم مصوبه در بیستمین کنفرانس عمومی یونسکو و همچنین تصمیم نامه شماره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که از دولت اسرائیل خواسته شده است از هر گونه تغییری در وضع کلی شهر بیت المقدس خودداری کند و متاسفانه طبق گزارشهای رسیده هنوز به حفاریهای غیر مجاز در مناطق تاریخی و فرهنگی بیت المقدس ادامه می دهد؛ مجدداً تصمیم نامه ای در این خصوص مطرح گردید که پس از توضیحات نماینده سازمان آزادی بخش فلسطین با پیشنهاد نماینده اردن و تأیید نماینده عراق به رأی با نام گذاشته و در نتیجه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در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مخالف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ممتنع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رای گیری نمایندگان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حضور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طرحهای بهبود وضع زن آموزش و پرورش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پیشنهادی مدیر کل یونسکو در خصوص بهبود وضع زن و شرکت دادن زنان در فعالیت های</w:t>
      </w:r>
    </w:p>
    <w:p>
      <w:pPr>
        <w:pStyle w:val="BookText"/>
        <w:rPr/>
      </w:pPr>
      <w:r>
        <w:rPr>
          <w:rFonts w:ascii="IRNazanin" w:hAnsi="IRNazanin" w:eastAsia="IRNazanin"/>
          <w:color w:val="111111"/>
          <w:sz w:val="28"/>
          <w:sz w:val="28"/>
          <w:szCs w:val="28"/>
          <w:rtl w:val="true"/>
          <w:lang w:bidi="fa-IR"/>
        </w:rPr>
        <w:t>مربوط به امور اقتصادی اجتماعی و فرهنگی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بودجه مربوط به اجرای برنامه آموزش و پرورش برای سالهای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فصل اول سند شماره </w:t>
      </w:r>
      <w:r>
        <w:rPr>
          <w:rFonts w:eastAsia="IRNazanin" w:cs="IRNazanin"/>
          <w:color w:val="111111"/>
          <w:sz w:val="28"/>
          <w:szCs w:val="28"/>
          <w:lang w:bidi="fa-IR"/>
        </w:rPr>
        <w:t>5/21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طرف مدیر کل یونسکو پیشنهاد شده بود به مبلغ </w:t>
      </w:r>
      <w:r>
        <w:rPr>
          <w:rFonts w:eastAsia="IRNazanin" w:cs="IRNazanin"/>
          <w:color w:val="111111"/>
          <w:sz w:val="28"/>
          <w:szCs w:val="28"/>
          <w:lang w:bidi="fa-IR"/>
        </w:rPr>
        <w:t>87.890.000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مورد تصویب قرار گرفت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مربوط به توسعه شبکه های ارتباطی در جهت تسهیل استفاده از برنامه های آموزشی و خبری که به منظور تحکیم مبانی صلح و حسن تفاهم بین المللی و همچنین آموزش حقوق بشر و مبارزه علیه نژادگرایی و تبعیض نژادی به کار گرفته خواهند شد به تصویب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تغییر در آیین نامه داخلی کنفرانس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بیست سال گذشته تعداد کشورهای عضو یونسکو رو به افزایش بوده است به همین تناسب معاونان رئیس کمیسیون عمومی که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پیش بینی گردیده بود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فرهنگی و علمی بین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بیستمین کنفرانس عمومی یونسکو با پیشنهاد</w:t>
      </w:r>
    </w:p>
    <w:p>
      <w:pPr>
        <w:pStyle w:val="BookText"/>
        <w:rPr/>
      </w:pPr>
      <w:r>
        <w:rPr>
          <w:rFonts w:ascii="IRNazanin" w:hAnsi="IRNazanin" w:eastAsia="IRNazanin"/>
          <w:color w:val="111111"/>
          <w:sz w:val="28"/>
          <w:sz w:val="28"/>
          <w:szCs w:val="28"/>
          <w:rtl w:val="true"/>
          <w:lang w:bidi="fa-IR"/>
        </w:rPr>
        <w:t>نماینده شوروی طرحی به تصویب رسید که طی آن به مدیر کل یونسکو توصیه شده بود در زمینه همکاری فرهنگی و علمی بر پایه برابری و رعایت منافع مشترک ملل جهان به منظور تحکیم مبانی صلح و حسن تفاهم بین ملتها اقداماتی به عمل آید و در خصوص اعمال طرح مزبور پیشنهادی به منظور ارائه به بیست و یکمین اجلاس کنفرانس عمومی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 كل يونسکو ضمن گزارش فعالیتهایی که در این مورد به عمل آمده است، طرح جامعی که بتواند در سطح ملی و بین المللی قابل اجرا باشد ارائه داد که بخصوص گسترش فعالیتهایی در این زمینه به کمک سه نشریه یونسکو بنامهای </w:t>
      </w:r>
      <w:r>
        <w:rPr>
          <w:rFonts w:eastAsia="Times New Roman" w:cs="Times New Roman" w:ascii="Times New Roman" w:hAnsi="Times New Roman"/>
          <w:color w:val="111111"/>
          <w:sz w:val="28"/>
          <w:szCs w:val="28"/>
          <w:lang w:val="en-US" w:bidi="en-US"/>
        </w:rPr>
        <w:t>Perspectives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Impact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 بینی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تشکیل بیست و دومین اجلاس کنفرانس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شمس الدین ،وکیل رئیس شورای اجرایی محل تشکیل بیست و دومین اجلاس کنفرانس عمومی را</w:t>
      </w:r>
    </w:p>
    <w:p>
      <w:pPr>
        <w:pStyle w:val="BookText"/>
        <w:rPr/>
      </w:pPr>
      <w:r>
        <w:rPr>
          <w:rFonts w:ascii="IRNazanin" w:hAnsi="IRNazanin" w:eastAsia="IRNazanin"/>
          <w:color w:val="111111"/>
          <w:sz w:val="28"/>
          <w:sz w:val="28"/>
          <w:szCs w:val="28"/>
          <w:rtl w:val="true"/>
          <w:lang w:bidi="fa-IR"/>
        </w:rPr>
        <w:t>در مقر یونسکو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قرار شد از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جلسه فوق العاده کنفرانس عمومی در مقر یونسکو تشکیل گردد و نمایندگان کشورهای آمریکا، سودان، سنگال و</w:t>
      </w:r>
    </w:p>
    <w:p>
      <w:pPr>
        <w:pStyle w:val="BookText"/>
        <w:rPr/>
      </w:pPr>
      <w:r>
        <w:rPr>
          <w:rFonts w:ascii="IRNazanin" w:hAnsi="IRNazanin" w:eastAsia="IRNazanin"/>
          <w:color w:val="111111"/>
          <w:sz w:val="28"/>
          <w:sz w:val="28"/>
          <w:szCs w:val="28"/>
          <w:rtl w:val="true"/>
          <w:lang w:bidi="fa-IR"/>
        </w:rPr>
        <w:t>تانزانی در این زمینه توضیحاتی دادند</w:t>
      </w:r>
    </w:p>
    <w:p>
      <w:pPr>
        <w:pStyle w:val="BookText"/>
        <w:rPr/>
      </w:pPr>
      <w:r>
        <w:rPr>
          <w:rFonts w:ascii="IRNazanin" w:hAnsi="IRNazanin" w:eastAsia="IRNazanin"/>
          <w:color w:val="111111"/>
          <w:sz w:val="28"/>
          <w:sz w:val="28"/>
          <w:szCs w:val="28"/>
          <w:rtl w:val="true"/>
          <w:lang w:bidi="fa-IR"/>
        </w:rPr>
        <w:t xml:space="preserve">تصویب اعضای کمیته ها و شوراها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رئیس کنفرانس، رئیس کمیته داوطلبیها گزارش خود را در خصوص اعضای کمیته ها و شوراها به اطلاع مجمع عمومی رساند و به اتفاق آراء</w:t>
      </w:r>
    </w:p>
    <w:p>
      <w:pPr>
        <w:pStyle w:val="BookText"/>
        <w:rPr/>
      </w:pPr>
      <w:r>
        <w:rPr>
          <w:rFonts w:ascii="IRNazanin" w:hAnsi="IRNazanin" w:eastAsia="IRNazanin"/>
          <w:color w:val="111111"/>
          <w:sz w:val="28"/>
          <w:sz w:val="28"/>
          <w:szCs w:val="28"/>
          <w:rtl w:val="true"/>
          <w:lang w:bidi="fa-IR"/>
        </w:rPr>
        <w:t>به شرح زیر به تصویب رسید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 الدول تربیت بدنی و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دموکراتیک آلمان، چکوسلواکی شوروی، کوبا، هندوراس مکزیک ،اوروگوئه، ژاپن، مالزی ،نپال ماداگاسکار، کامرون، لیبی، و اردن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بینالدول استرداد اموال فرهنگی به کشورهای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یونان روسیه اکواتر، هندوراس مکزیک ،پاکستان جمهوری سوسیالیستی ،ویتنام آنگولا، غنا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توجه به گزارش شماره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30380/119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نمایندگی به کمیسیون ملی یونسکو در ایران و همچنین وزارت امور خارجه دستورالعملی که داده شده بود چند ماه قبل از شروع اقدامات لازم در جهت عضویت جمهوری اسلامی ایران در کمیته مزبور به عمل آمد و موافقت روسای</w:t>
      </w:r>
    </w:p>
    <w:p>
      <w:pPr>
        <w:pStyle w:val="BookText"/>
        <w:rPr/>
      </w:pPr>
      <w:r>
        <w:rPr>
          <w:rFonts w:ascii="IRNazanin" w:hAnsi="IRNazanin" w:eastAsia="IRNazanin"/>
          <w:color w:val="111111"/>
          <w:sz w:val="28"/>
          <w:sz w:val="28"/>
          <w:szCs w:val="28"/>
          <w:rtl w:val="true"/>
          <w:lang w:bidi="fa-IR"/>
        </w:rPr>
        <w:t>نمایندگی تعدادی از کشورها در خصوص پشتیبانی از این داوطلبی جلب شده بود، ولی متاسفانه با عدم شرکت هیئت نمایندگی ایران در کنفرانس از این موقعیت مناسب استفاده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کمیته بین الدول برنامه عمومی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آلمان فدرال فنلاند فرانسه</w:t>
      </w:r>
    </w:p>
    <w:p>
      <w:pPr>
        <w:pStyle w:val="BookText"/>
        <w:rPr/>
      </w:pPr>
      <w:r>
        <w:rPr>
          <w:rFonts w:ascii="IRNazanin" w:hAnsi="IRNazanin" w:eastAsia="IRNazanin"/>
          <w:color w:val="111111"/>
          <w:sz w:val="28"/>
          <w:sz w:val="28"/>
          <w:szCs w:val="28"/>
          <w:rtl w:val="true"/>
          <w:lang w:bidi="fa-IR"/>
        </w:rPr>
        <w:t>بلغارستان ،لهستان ،شوروی ،آرژانتین ونزوئلا، اندونزی ،فیلیپین ،نیجر نیجریا، توگو و موریتانی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دفتر بینالملل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دانمارک اسپانیا، امریکا، فرانسه، ،لهستان ،اکواتر ،پاناما ،پرو ،بنگلادش، گینه کنیا، رواندا، مصر و قطر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بینالمللی برنامه انسان و کره مسکون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آلمان فدرال، اسپانیا، سوئد، بلغارستان ،بیلوروس ،شیلی ،کوبا ،چین ،ژاپن ،بنن بوروندی ساحل عاج ،لبنان، مراکش و سوریه جمهوری اسلامی ایران طبق تصمیم بیستمین اجلاس کنفرانس عمومی تا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ضمناً عضویت این شورا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بینالدول برنامه آبشناسی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آلمان فدرال، اتریش، آمریکا، ،هلند مجارستان ،آرژانتین ،شیلی ،چین ،نپال ،پاکستان جمهوری سوسیالیست ویتنام ساحل عاج</w:t>
      </w:r>
    </w:p>
    <w:p>
      <w:pPr>
        <w:pStyle w:val="BookText"/>
        <w:rPr/>
      </w:pPr>
      <w:r>
        <w:rPr>
          <w:rFonts w:ascii="IRNazanin" w:hAnsi="IRNazanin" w:eastAsia="IRNazanin"/>
          <w:color w:val="111111"/>
          <w:sz w:val="28"/>
          <w:sz w:val="28"/>
          <w:szCs w:val="28"/>
          <w:rtl w:val="true"/>
          <w:lang w:bidi="fa-IR"/>
        </w:rPr>
        <w:t>نیجر اردن و سودان جمهوری اسلامی ایران در این شورا نیز تا پایان بیست و دومین اجلاس کنفرانس عمومی عضویت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کمیسیون سازش و میانجیگری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مراکش آرژانتین و ماداگاسکار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جمهوری اسلامی ،ایران ،کانادا ،آمریکا هلند، سوئد، سوئیس،</w:t>
      </w:r>
    </w:p>
    <w:p>
      <w:pPr>
        <w:pStyle w:val="BookText"/>
        <w:rPr/>
      </w:pPr>
      <w:r>
        <w:rPr>
          <w:rFonts w:ascii="IRNazanin" w:hAnsi="IRNazanin" w:eastAsia="IRNazanin"/>
          <w:color w:val="111111"/>
          <w:sz w:val="28"/>
          <w:sz w:val="28"/>
          <w:szCs w:val="28"/>
          <w:rtl w:val="true"/>
          <w:lang w:bidi="fa-IR"/>
        </w:rPr>
        <w:t>چک اسلواکی ،شوروی آرژانتین ،شیلی ،السالوادر ،اوروگوئه، ونزوئلا، نپال، مصر، غنا، لیبی نیجریا، توگو، تونس، جمهوری یمن برای توضیح علاوه مینماید که چون امکان تجدید و انتخاب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کمیته بین الدول برنامه عمومی اطلاعات و کمیته مقر بعید بنظر میرسد، به وسیله تلفن به آقای ابوسعیدی توصیه شد داوطلبی ایران را در کمیته حقوقی اعلام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استرالیا ،آمریکا ،فرانسه لوگزامبورگ، انگلستان، سوئد، سوئیس، رومانی، کاستاریکا ،پاناما فیلیپین تایلند ساحل عاج بنن جمهوری آفریقای مرکزی، نیجریا، ،سنگال توگو، الجزایر و تونس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خلع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کنفرانس یادآوری کرد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سازمان ملل متحد یک هفته را به عنوان خلع سلاح اعلام داشت و اظهار امیدواری کرد که همه ساله روزهای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بنام این هفته اختصاص داده شود رئیس کنفرانس آرزو کرد که این یاد بود سبب شود که در روحیه کلیه مردم جهان این تمایل بوجود آید که خود را در برقراری یک صلح مبتنی بر برادری و معاضدت سهیم بدانند سپس به دعوت رئیس کنفرانس آقای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کمیته تحریر و مذاکره مدارک مربوط به دو قسمت از فعالیتهای مهم یونسکو را</w:t>
      </w:r>
    </w:p>
    <w:p>
      <w:pPr>
        <w:pStyle w:val="BookText"/>
        <w:rPr/>
      </w:pPr>
      <w:r>
        <w:rPr>
          <w:rFonts w:ascii="IRNazanin" w:hAnsi="IRNazanin" w:eastAsia="IRNazanin"/>
          <w:color w:val="111111"/>
          <w:sz w:val="28"/>
          <w:sz w:val="28"/>
          <w:szCs w:val="28"/>
          <w:rtl w:val="true"/>
          <w:lang w:bidi="fa-IR"/>
        </w:rPr>
        <w:t>بدین شرح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یونسکو در برقراری صلح و کوششی که این سازمان در زمینه حقوق و مبارزه با استعمار</w:t>
      </w:r>
    </w:p>
    <w:p>
      <w:pPr>
        <w:pStyle w:val="BookText"/>
        <w:rPr/>
      </w:pPr>
      <w:r>
        <w:rPr>
          <w:rFonts w:ascii="IRNazanin" w:hAnsi="IRNazanin" w:eastAsia="IRNazanin"/>
          <w:color w:val="111111"/>
          <w:sz w:val="28"/>
          <w:sz w:val="28"/>
          <w:szCs w:val="28"/>
          <w:rtl w:val="true"/>
          <w:lang w:bidi="fa-IR"/>
        </w:rPr>
        <w:t>و تبعیض نژادی باید به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سازمان یونسکو در جهت آماده کردن افکار عمومی دنیا برای متوقف ساختن مسابقه تسلیحاتی و رسیدن به مرحله خلع سلاح مطرح ساخت و طرح مربوط 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p>
    <w:p>
      <w:pPr>
        <w:pStyle w:val="BookText"/>
        <w:rPr/>
      </w:pPr>
      <w:r>
        <w:rPr>
          <w:rFonts w:ascii="IRNazanin" w:hAnsi="IRNazanin" w:eastAsia="IRNazanin"/>
          <w:color w:val="111111"/>
          <w:sz w:val="28"/>
          <w:sz w:val="28"/>
          <w:szCs w:val="28"/>
          <w:rtl w:val="true"/>
          <w:lang w:bidi="fa-IR"/>
        </w:rPr>
        <w:t>ممتنع به تصویب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رئیس نمایندگی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بسیار جالب در بیست و یکمین اجلاس کنفرانس عمومی ابتکار رئیس هیئت نمایندگی افغانستان بود که با استفاده از این موقعیت کاملاً استثنایی موفق شد به تفصیل از دخالتهای ناروای حکومت شوروی در امور کشورش سخن بگوید و از پشت تریبون کنفرانس عمومی صدای ملت ستمدیده افغانستان را به گوش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برگزیدگان مردم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برساند که اثر آن از تمام مطالبی که تاکنون درباره اشغال افغانستان گفته و نوشته شده است بیشتر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تشکیل دو موزه از طرف یونسکو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کنفرانس عمومی به اتفاق آرا تصمیم گرفت که دو مطلب دیگر در دستور کار بیست و یکمین اجلاس کنفرانس عمومی منظور</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اعضای شورای بین الدول مامور هم آهنگ کردن برنامه بین المللی توسعه ارتباطات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اعضای کمیته اجرایی فعالیت بینالمللی به منظور ایجاد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آسوان و</w:t>
      </w:r>
    </w:p>
    <w:p>
      <w:pPr>
        <w:pStyle w:val="BookText"/>
        <w:rPr/>
      </w:pPr>
      <w:r>
        <w:rPr>
          <w:rFonts w:ascii="IRNazanin" w:hAnsi="IRNazanin" w:eastAsia="IRNazanin"/>
          <w:color w:val="111111"/>
          <w:sz w:val="28"/>
          <w:sz w:val="28"/>
          <w:szCs w:val="28"/>
          <w:rtl w:val="true"/>
          <w:lang w:bidi="fa-IR"/>
        </w:rPr>
        <w:t>موزه ملی آثار عتیقه مصر در قاهره</w:t>
      </w:r>
    </w:p>
    <w:p>
      <w:pPr>
        <w:pStyle w:val="BookText"/>
        <w:rPr/>
      </w:pPr>
      <w:r>
        <w:rPr>
          <w:rFonts w:ascii="IRNazanin" w:hAnsi="IRNazanin" w:eastAsia="IRNazanin"/>
          <w:color w:val="111111"/>
          <w:sz w:val="28"/>
          <w:sz w:val="28"/>
          <w:szCs w:val="28"/>
          <w:rtl w:val="true"/>
          <w:lang w:bidi="fa-IR"/>
        </w:rPr>
        <w:t>رئیس کنفرانس عمومی به اطلاع اعضای دفتر کنفرانس رساند که با رعایت مقررات کنفرانس عمومی با شرکت آقای یاسر عرفات رئیس سازمان آزادی بخش فلسطین در آخرین اجلاس مجمع عمومی کنفرانس موافقت کرده است و ضمناً از طرف نمایندگان کشورهای آمریکا و اسرائیل دو اعتراض نامه در این خصوص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 موافقت منطبق با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داخلی کنفرانس عمومی میباشد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تلگرام معاون نخست وزیر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موافقت رئیس ،کنفرانس تلگرام واصله از طرف معاون نخست وزیر افغانستان در خصوص بیانات رئیس هیئت نمایندگی این کشور در اجلاس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بوسیله نماینده افغانستان قرائت شد و نمایندگان کشورهای ،امریکا شوروی پاکستان و آلمان فدرال مطالبی درباره اظهارات رئیس نمایندگی </w:t>
      </w:r>
      <w:bookmarkStart w:id="62" w:name="pg7989_69880"/>
    </w:p>
    <w:p>
      <w:pPr>
        <w:pStyle w:val="BookText"/>
        <w:rPr/>
      </w:pPr>
      <w:bookmarkEnd w:id="62"/>
      <w:r>
        <w:rPr>
          <w:rFonts w:ascii="IRNazanin" w:hAnsi="IRNazanin" w:eastAsia="IRNazanin"/>
          <w:color w:val="111111"/>
          <w:sz w:val="28"/>
          <w:sz w:val="28"/>
          <w:szCs w:val="28"/>
          <w:rtl w:val="true"/>
          <w:lang w:bidi="fa-IR"/>
        </w:rPr>
        <w:t>افغانستان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رئیس کنفرانس به اطلاع نمایندگان رسانید که طبق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داخلی با شرکت آقای یاسر عرفات در اجلاس عمومی کنفرانس موافقت کرده است که نماینده</w:t>
      </w:r>
    </w:p>
    <w:p>
      <w:pPr>
        <w:pStyle w:val="BookText"/>
        <w:rPr/>
      </w:pPr>
      <w:r>
        <w:rPr>
          <w:rFonts w:ascii="IRNazanin" w:hAnsi="IRNazanin" w:eastAsia="IRNazanin"/>
          <w:color w:val="111111"/>
          <w:sz w:val="28"/>
          <w:sz w:val="28"/>
          <w:szCs w:val="28"/>
          <w:rtl w:val="true"/>
          <w:lang w:bidi="fa-IR"/>
        </w:rPr>
        <w:t>اسرائیل مخالفت خود را در این مورد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كل يونسكو ضمن نطق خود در پایان اجلاس بیست و یکمین دوره کنفرانس عمومی با تشکر مجدد از رأی اعتماد کنفرانس عمومی برای تمدید دوره ماموریت خطیر وی در این سازمان اظهار داشت؛ بزرگترین رسالت سازمان یونسکو ایجاد وحدت بین جامعه بشریت است و برای به ثمر رساندن این وظیفه باید همکاری بسیار نزدیک و صمیمانه ای بین جوامعی بوجود آورد که از نظر سوابق و سنتهای تاریخی و مسائل و مشکلات</w:t>
      </w:r>
    </w:p>
    <w:p>
      <w:pPr>
        <w:pStyle w:val="BookText"/>
        <w:rPr/>
      </w:pPr>
      <w:r>
        <w:rPr>
          <w:rFonts w:ascii="IRNazanin" w:hAnsi="IRNazanin" w:eastAsia="IRNazanin"/>
          <w:color w:val="111111"/>
          <w:sz w:val="28"/>
          <w:sz w:val="28"/>
          <w:szCs w:val="28"/>
          <w:rtl w:val="true"/>
          <w:lang w:bidi="fa-IR"/>
        </w:rPr>
        <w:t>روزمره اختلافات فاحشی بین آنان وجود دارد این وحدت لازم است به ترتیبی ایجاد شود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ریشه های فرهنگی مذهبی و فلسفی ملتها خللی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يونسكو اضافه کرد تصمیماتی که در مدت این پنج هفته با حسن نیت و همکاری کامل کلیه نمایندگان در جهت کمک به اجرای برنامه های پیشنهادی اتخاذ گردید بعد تازه ای به فعالیتهای یونسکو بخصوص در قسمتهای علوم و تکنولوژی و ارتباطات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مدیر كل يونسكو ضمن تأكید بر ضرورت همگانی کردن آموزش و پرورش و با استفاده برابر و یکسان از امتیازات علوم تکنولوژی برای هر یک از قسمتهای مربوط به فعالیتهای یونسکو در زمینه تعلیم و تربیت علوم و تکنولوژی، فرهنگ و ارتباطات آموزش حقوق بشر و مبارزه با نژادگرایی و تبعیض نژادی و خلع سلاح توضیحاتی داد و ضمن اشاره به مسوولیت هر یک از اعضای این سازمان اظهار امیدواری نمود که با مددگیری از قدرت اراده و فکر ،سلیم انجام مسوولیت خطیری که در قبال جامعه بشریت برعهده سازمان یونسکو و اعضای آن محول شده است با پیروزی توام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گزارش مختصر ناگزیر است علاوه نماید که حضور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این کنفرانس موقعیتی بسیار مناسب و استثنایی بود که با کمال تاسف از آن استفاده نشد و هیئتی اعزام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فاضل نمایندگی ثابت ایران در یونسکو</w:t>
      </w:r>
    </w:p>
    <w:p>
      <w:pPr>
        <w:pStyle w:val="BookText"/>
        <w:rPr/>
      </w:pPr>
      <w:r>
        <w:rPr>
          <w:rFonts w:eastAsia="Times New Roman" w:cs="Times New Roman" w:ascii="Times New Roman" w:hAnsi="Times New Roman"/>
          <w:color w:val="111111"/>
          <w:sz w:val="28"/>
          <w:szCs w:val="28"/>
          <w:lang w:val="en-US" w:bidi="en-US"/>
        </w:rPr>
        <w:t>14</w:t>
      </w:r>
    </w:p>
    <w:p>
      <w:pPr>
        <w:pStyle w:val="Heading3"/>
        <w:numPr>
          <w:ilvl w:val="2"/>
          <w:numId w:val="1"/>
        </w:numPr>
        <w:rPr/>
      </w:pPr>
      <w:bookmarkStart w:id="63" w:name="__RefHeading___Toc6950525_1051229030"/>
      <w:bookmarkStart w:id="64" w:name="_Toc22"/>
      <w:bookmarkEnd w:id="63"/>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تاریخ احتمال </w:t>
      </w:r>
      <w:r>
        <w:rPr>
          <w:rtl w:val="true"/>
        </w:rPr>
        <w:t xml:space="preserve">[ </w:t>
      </w:r>
      <w:r>
        <w:rPr/>
        <w:t>1982</w:t>
      </w:r>
      <w:r>
        <w:rPr>
          <w:rtl w:val="true"/>
        </w:rPr>
        <w:t>]</w:t>
      </w:r>
      <w:bookmarkEnd w:id="64"/>
    </w:p>
    <w:p>
      <w:pPr>
        <w:pStyle w:val="BookText"/>
        <w:rPr/>
      </w:pPr>
      <w:r>
        <w:rPr>
          <w:rFonts w:ascii="IRNazanin" w:hAnsi="IRNazanin" w:eastAsia="IRNazanin"/>
          <w:color w:val="111111"/>
          <w:sz w:val="28"/>
          <w:sz w:val="28"/>
          <w:szCs w:val="28"/>
          <w:rtl w:val="true"/>
          <w:lang w:bidi="fa-IR"/>
        </w:rPr>
        <w:t xml:space="preserve">به دعوت سازمان ،آموزشی علمی و فرهنگی متحد نمایندگان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یونسکو 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اجلاس فوق العاده کنفرانس عمومی که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مقر یونسکو مرکزی در پاریس تشکیل شد دعوت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نمایندگان کشورهای عضو </w:t>
      </w:r>
      <w:bookmarkStart w:id="65" w:name="pg7989_69882"/>
    </w:p>
    <w:p>
      <w:pPr>
        <w:pStyle w:val="BookText"/>
        <w:rPr/>
      </w:pPr>
      <w:bookmarkEnd w:id="65"/>
      <w:r>
        <w:rPr>
          <w:rFonts w:ascii="IRNazanin" w:hAnsi="IRNazanin" w:eastAsia="IRNazanin"/>
          <w:color w:val="111111"/>
          <w:sz w:val="28"/>
          <w:sz w:val="28"/>
          <w:szCs w:val="28"/>
          <w:rtl w:val="true"/>
          <w:lang w:bidi="fa-IR"/>
        </w:rPr>
        <w:t xml:space="preserve">نمایندگان سازمان ملل متحد و ادارات مربوط به آن و همچنین ناظران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غیر عضو و نهضتهای آزادیبخش ،افریقا فلسطین و سازمانهای غیر دولتی و بین الدول بین المللی به این اجلاس دعوت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ایوا مارگان از یوگسلاوی مسوول افتتاح این اجلاس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 اساساً بررسی و تصویب پیش نویس برنامه میان مدت برای سالهای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داشته که توسط آقای امبو مدیر کل یونسکو گزارش گردید کنفرانس برحسب مقرر به بررسی اسناد مربوط به دومین برنامه میان مدت یونسکو پرداخت این اسناد به مثابه راهنمای خطوط کلی پیاده کردن مفاهیم ،اصولی اهداف و استراتژی سازمان برای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w:t>
      </w:r>
    </w:p>
    <w:p>
      <w:pPr>
        <w:pStyle w:val="BookText"/>
        <w:rPr/>
      </w:pPr>
      <w:r>
        <w:rPr>
          <w:rFonts w:ascii="IRNazanin" w:hAnsi="IRNazanin" w:eastAsia="IRNazanin"/>
          <w:color w:val="111111"/>
          <w:sz w:val="28"/>
          <w:sz w:val="28"/>
          <w:szCs w:val="28"/>
          <w:rtl w:val="true"/>
          <w:lang w:bidi="fa-IR"/>
        </w:rPr>
        <w:t xml:space="preserve">برنامه توسط هیئت اجرایی از قبل بررسی شده که شامل تجزیه و تحلیل مسائل جهان امروز و رئوس مطالب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اصلی اجرایی علاوه بر تأکید در پیشبرد وضع زنان توسط سازمان یونسکو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هیاتی را به سرپرستی برادر دکتر مکنون معاون پژوهشی وزارت فرهنگ و آموزش عالی به این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فعالانه شرکت مؤثر داشتند و به نتایج درخشانی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اجلاس دارای دو کمیسیون بود که در کمیسیون اول برنامه مهم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اجلاس مورد رسیدگی قرار گرفت مخبر این کمیسیون سرپرست موقت کمیسیون ملی یونسکو در ایران تعیین شد که زیر نظر ایشان گزارش از تمام مباحث کمیسیون تهیه و به کمیسیون و اجلاس عمومی فوق العاده گزارش شد که مورد تایید و تشکر هیاتهای نمایندگی حاضر در کنفرانس مذکور واقع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Heading3"/>
        <w:numPr>
          <w:ilvl w:val="2"/>
          <w:numId w:val="1"/>
        </w:numPr>
        <w:rPr/>
      </w:pPr>
      <w:bookmarkStart w:id="66" w:name="__RefHeading___Toc6950527_1051229030"/>
      <w:bookmarkStart w:id="67" w:name="_Toc23"/>
      <w:bookmarkEnd w:id="66"/>
      <w:r>
        <w:rPr>
          <w:rtl w:val="true"/>
        </w:rPr>
        <w:t xml:space="preserve">کمیسیون ملی یونسکو شماره </w:t>
      </w:r>
      <w:r>
        <w:rPr/>
        <w:t>1</w:t>
      </w:r>
      <w:r>
        <w:rPr>
          <w:rtl w:val="true"/>
        </w:rPr>
        <w:t>-</w:t>
      </w:r>
      <w:r>
        <w:rPr/>
        <w:t>8</w:t>
      </w:r>
      <w:r>
        <w:rPr>
          <w:rtl w:val="true"/>
        </w:rPr>
        <w:t xml:space="preserve">- </w:t>
      </w:r>
      <w:r>
        <w:rPr/>
        <w:t>4938/25</w:t>
      </w:r>
      <w:r>
        <w:rPr>
          <w:rtl w:val="true"/>
        </w:rPr>
        <w:t xml:space="preserve">، تاریخ </w:t>
      </w:r>
      <w:r>
        <w:rPr/>
        <w:t>61/11/26</w:t>
      </w:r>
      <w:bookmarkEnd w:id="67"/>
    </w:p>
    <w:p>
      <w:pPr>
        <w:pStyle w:val="BookText"/>
        <w:rPr/>
      </w:pPr>
      <w:r>
        <w:rPr>
          <w:rFonts w:ascii="IRNazanin" w:hAnsi="IRNazanin" w:eastAsia="IRNazanin"/>
          <w:color w:val="111111"/>
          <w:sz w:val="28"/>
          <w:sz w:val="28"/>
          <w:szCs w:val="28"/>
          <w:rtl w:val="true"/>
          <w:lang w:bidi="fa-IR"/>
        </w:rPr>
        <w:t xml:space="preserve">جناب آقای دکتر محمدعلی نجفی مقام محترم وزارت فرهنگ و آموزش عالی با احترام به پیوست اصل نامه شماره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مرکزی را که به عنوان مقام وزارت به کمیسیون ملی یونسکو در ایران واصل شد ایفاد می دارد همان سان که ملاحظه خواهند فرمود، مدیر کل یونسکو بر طبق مفاد بخشنامه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ضمیمه پیوست میباشد توجه آن جناب را به نکات ذیل که مورد تصویب بیست و یکمین اجلاس</w:t>
      </w:r>
    </w:p>
    <w:p>
      <w:pPr>
        <w:pStyle w:val="BookText"/>
        <w:rPr/>
      </w:pPr>
      <w:r>
        <w:rPr>
          <w:rFonts w:ascii="IRNazanin" w:hAnsi="IRNazanin" w:eastAsia="IRNazanin"/>
          <w:color w:val="111111"/>
          <w:sz w:val="28"/>
          <w:sz w:val="28"/>
          <w:szCs w:val="28"/>
          <w:rtl w:val="true"/>
          <w:lang w:bidi="fa-IR"/>
        </w:rPr>
        <w:t>کنفرانس عمومی بوده است معطوف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توصيه 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وضعیت هنرمندان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حفظ و نگاهداری آثار هنری منقول </w:t>
      </w:r>
    </w:p>
    <w:p>
      <w:pPr>
        <w:pStyle w:val="BookText"/>
        <w:rPr/>
      </w:pPr>
      <w:r>
        <w:rPr>
          <w:rFonts w:ascii="IRNazanin" w:hAnsi="IRNazanin" w:eastAsia="IRNazanin"/>
          <w:color w:val="111111"/>
          <w:sz w:val="28"/>
          <w:sz w:val="28"/>
          <w:szCs w:val="28"/>
          <w:rtl w:val="true"/>
          <w:lang w:bidi="fa-IR"/>
        </w:rPr>
        <w:t xml:space="preserve">توصيه 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استاندارد نمودن آمار کمکهای مادی دولت نسبت</w:t>
      </w:r>
    </w:p>
    <w:p>
      <w:pPr>
        <w:pStyle w:val="BookText"/>
        <w:rPr/>
      </w:pPr>
      <w:r>
        <w:rPr>
          <w:rFonts w:ascii="IRNazanin" w:hAnsi="IRNazanin" w:eastAsia="IRNazanin"/>
          <w:color w:val="111111"/>
          <w:sz w:val="28"/>
          <w:sz w:val="28"/>
          <w:szCs w:val="28"/>
          <w:rtl w:val="true"/>
          <w:lang w:bidi="fa-IR"/>
        </w:rPr>
        <w:t>به فعالیت های فرهنگی در سطح بین المللی</w:t>
      </w:r>
    </w:p>
    <w:p>
      <w:pPr>
        <w:pStyle w:val="BookText"/>
        <w:rPr/>
      </w:pPr>
      <w:r>
        <w:rPr>
          <w:rFonts w:ascii="IRNazanin" w:hAnsi="IRNazanin" w:eastAsia="IRNazanin"/>
          <w:color w:val="111111"/>
          <w:sz w:val="28"/>
          <w:sz w:val="28"/>
          <w:szCs w:val="28"/>
          <w:rtl w:val="true"/>
          <w:lang w:bidi="fa-IR"/>
        </w:rPr>
        <w:t xml:space="preserve">متن توصیه نامه برابر با مقررات مندرج در پاراگراف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یونسکو به مقامات صلاحیتدار ارسال شده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بخشنامه </w:t>
      </w:r>
      <w:r>
        <w:rPr>
          <w:rFonts w:eastAsia="IRNazanin" w:cs="IRNazanin"/>
          <w:color w:val="111111"/>
          <w:sz w:val="28"/>
          <w:szCs w:val="28"/>
          <w:lang w:bidi="fa-IR"/>
        </w:rPr>
        <w:t>2782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1360/1981</w:t>
      </w:r>
    </w:p>
    <w:p>
      <w:pPr>
        <w:pStyle w:val="BookText"/>
        <w:rPr/>
      </w:pPr>
      <w:r>
        <w:rPr>
          <w:rFonts w:ascii="IRNazanin" w:hAnsi="IRNazanin" w:eastAsia="IRNazanin"/>
          <w:color w:val="111111"/>
          <w:sz w:val="28"/>
          <w:sz w:val="28"/>
          <w:szCs w:val="28"/>
          <w:rtl w:val="true"/>
          <w:lang w:bidi="fa-IR"/>
        </w:rPr>
        <w:t>تذکاریه درباره اجبار به ارائه نمودن قراردادها و توصیه نامههای مصوبه کنفرانس عمومی جهت مقامات صلاحیتدار و تسلیم گزارشهای ویژه در زمینه فعالیتهای مربوط به معاهدات و توصیه نامه ها در زمینه کارهایی که در خصوص این قراردادها و توصیه نامه ها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VIII</w:t>
      </w:r>
    </w:p>
    <w:p>
      <w:pPr>
        <w:pStyle w:val="BookText"/>
        <w:rPr/>
      </w:pPr>
      <w:r>
        <w:rPr>
          <w:rFonts w:ascii="IRNazanin" w:hAnsi="IRNazanin" w:eastAsia="IRNazanin"/>
          <w:color w:val="111111"/>
          <w:sz w:val="28"/>
          <w:sz w:val="28"/>
          <w:szCs w:val="28"/>
          <w:rtl w:val="true"/>
          <w:lang w:bidi="fa-IR"/>
        </w:rPr>
        <w:t>اساسنامه یونسکو اشعار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عمومی در مورد چگونگی تصویب پیشنهادات خود جهت تسلیم به دول</w:t>
      </w:r>
    </w:p>
    <w:p>
      <w:pPr>
        <w:pStyle w:val="BookText"/>
        <w:rPr/>
      </w:pPr>
      <w:r>
        <w:rPr>
          <w:rFonts w:ascii="IRNazanin" w:hAnsi="IRNazanin" w:eastAsia="IRNazanin"/>
          <w:color w:val="111111"/>
          <w:sz w:val="28"/>
          <w:sz w:val="28"/>
          <w:szCs w:val="28"/>
          <w:rtl w:val="true"/>
          <w:lang w:bidi="fa-IR"/>
        </w:rPr>
        <w:t xml:space="preserve">عضو میان تصویب نامه ها و کنوانسیونهای بینالمللی تمیز داده است که تصویب توصیه نامه ها اکثریتی قاطع لازم داشته و برای تصویب کنوانسیونهای بین المللی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ضروری است و کلیه دول عضو</w:t>
      </w:r>
    </w:p>
    <w:p>
      <w:pPr>
        <w:pStyle w:val="BookText"/>
        <w:rPr/>
      </w:pPr>
      <w:r>
        <w:rPr>
          <w:rFonts w:ascii="IRNazanin" w:hAnsi="IRNazanin" w:eastAsia="IRNazanin"/>
          <w:color w:val="111111"/>
          <w:sz w:val="28"/>
          <w:sz w:val="28"/>
          <w:szCs w:val="28"/>
          <w:rtl w:val="true"/>
          <w:lang w:bidi="fa-IR"/>
        </w:rPr>
        <w:t>قراردادها و مصوبات ذکر شده را یکسال پس از تصویب در کنفرانس عمومی به مقامات کشور</w:t>
      </w:r>
    </w:p>
    <w:p>
      <w:pPr>
        <w:pStyle w:val="BookText"/>
        <w:rPr/>
      </w:pPr>
      <w:r>
        <w:rPr>
          <w:rFonts w:ascii="IRNazanin" w:hAnsi="IRNazanin" w:eastAsia="IRNazanin"/>
          <w:color w:val="111111"/>
          <w:sz w:val="28"/>
          <w:sz w:val="28"/>
          <w:szCs w:val="28"/>
          <w:rtl w:val="true"/>
          <w:lang w:bidi="fa-IR"/>
        </w:rPr>
        <w:t>خویش تسلیم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 عضو باید بر حسب زمان و وضعی که از جانب کنفرانس عمومی تعیین شده است گزارش های خود را درباره قوانین و مقررات و آمارهای مربوط به نهادهای علمی، آموزشی، فرهنگی</w:t>
      </w:r>
    </w:p>
    <w:p>
      <w:pPr>
        <w:pStyle w:val="BookText"/>
        <w:rPr/>
      </w:pPr>
      <w:r>
        <w:rPr>
          <w:rFonts w:ascii="IRNazanin" w:hAnsi="IRNazanin" w:eastAsia="IRNazanin"/>
          <w:color w:val="111111"/>
          <w:sz w:val="28"/>
          <w:sz w:val="28"/>
          <w:szCs w:val="28"/>
          <w:rtl w:val="true"/>
          <w:lang w:bidi="fa-IR"/>
        </w:rPr>
        <w:t xml:space="preserve">و فعالیت های آنها و اقداماتی که در زمینه توصیه نامه ها و کنوانسیونها با توجه به ماده و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 به یونسکو مرکزی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مقررات مربوط به توصیه نامه ها و کنوانسیونهای بین المللی برطبق ماده </w:t>
      </w:r>
      <w:r>
        <w:rPr>
          <w:rFonts w:eastAsia="Times New Roman" w:cs="Times New Roman" w:ascii="Times New Roman" w:hAnsi="Times New Roman"/>
          <w:color w:val="111111"/>
          <w:sz w:val="28"/>
          <w:szCs w:val="28"/>
          <w:lang w:val="en-US" w:bidi="en-US"/>
        </w:rPr>
        <w: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یونسکو مقرر میدارد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 عضو می باید گزارش ویژه ای درباره اقداماتی که در مورد کنوانسیونها و توصیه نامه ها انجام دادهاند به کنفرانس عمومی ارائه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ویژه مربوط به توصیه نامه ها و کنوانسیونهای مصوب باید حداقل دو ماه قبل از</w:t>
      </w:r>
    </w:p>
    <w:p>
      <w:pPr>
        <w:pStyle w:val="BookText"/>
        <w:rPr/>
      </w:pPr>
      <w:r>
        <w:rPr>
          <w:rFonts w:ascii="IRNazanin" w:hAnsi="IRNazanin" w:eastAsia="IRNazanin"/>
          <w:color w:val="111111"/>
          <w:sz w:val="28"/>
          <w:sz w:val="28"/>
          <w:szCs w:val="28"/>
          <w:rtl w:val="true"/>
          <w:lang w:bidi="fa-IR"/>
        </w:rPr>
        <w:t>افتتاح اولین اجلاس عادی کنفرانس عمومی که در متعاقب کنفرانس قبلی است ارسال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سهولت کار دولتهای عضو در زمینه تهیه گزارشهای ویژه در سیزدهمین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اجلاس کنفرانس ،عمومی اجلاس به مدیر کل یونسکو دستور داد که سندی شامل پیش بینی های اساسنامه و مقررات اجرایی آن جهت استفاده دول عضو به همراه سایر پیشنهادهای خود تهیه و به</w:t>
      </w:r>
    </w:p>
    <w:p>
      <w:pPr>
        <w:pStyle w:val="BookText"/>
        <w:rPr/>
      </w:pPr>
      <w:r>
        <w:rPr>
          <w:rFonts w:ascii="IRNazanin" w:hAnsi="IRNazanin" w:eastAsia="IRNazanin"/>
          <w:color w:val="111111"/>
          <w:sz w:val="28"/>
          <w:sz w:val="28"/>
          <w:szCs w:val="28"/>
          <w:rtl w:val="true"/>
          <w:lang w:bidi="fa-IR"/>
        </w:rPr>
        <w:t>کنفرانس عمومی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چهاردهمین اجلاس کنفرانس عمومی مدیر کل را مامور گردانید که این اسناد را آماده نگاهدارد و هرگاه که گزارشهای ویژه جهت هر کنوانسیونی تقاضا شود اسناد را ضمیمه نماید تا دول عضو بر طبق این اسناد گزارش های ویژه خود را تهیه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پیش بینی 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برای وظیفه دوگانه ای که دولت ها برحسب اساسنامه نسبت به کنوانسیون ها و توصیه نامه های مصوب کنفرانس عمومی دارند اهمیت فراوانی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دولت ها بر اینکه طی یکسال بعد از خاتمه اجلاس کنفرانس عمومی</w:t>
      </w:r>
    </w:p>
    <w:p>
      <w:pPr>
        <w:pStyle w:val="BookText"/>
        <w:rPr/>
      </w:pPr>
      <w:r>
        <w:rPr>
          <w:rFonts w:ascii="IRNazanin" w:hAnsi="IRNazanin" w:eastAsia="IRNazanin"/>
          <w:color w:val="111111"/>
          <w:sz w:val="28"/>
          <w:sz w:val="28"/>
          <w:szCs w:val="28"/>
          <w:rtl w:val="true"/>
          <w:lang w:bidi="fa-IR"/>
        </w:rPr>
        <w:t>معاهدات و قطعنامه ها را به مقامات صلاحیتدار کشور خود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دول عضو بر اینکه گزارشهای اداری لازم در مورد عملیات انجام شده</w:t>
      </w:r>
    </w:p>
    <w:p>
      <w:pPr>
        <w:pStyle w:val="BookText"/>
        <w:rPr/>
      </w:pPr>
      <w:r>
        <w:rPr>
          <w:rFonts w:ascii="IRNazanin" w:hAnsi="IRNazanin" w:eastAsia="IRNazanin"/>
          <w:color w:val="111111"/>
          <w:sz w:val="28"/>
          <w:sz w:val="28"/>
          <w:szCs w:val="28"/>
          <w:rtl w:val="true"/>
          <w:lang w:bidi="fa-IR"/>
        </w:rPr>
        <w:t>درباره توصیه نامه ها و کنوانسیون ها را به یونسکو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از طرفی کنفرانس عمومی و از سوی دیگر دول عضو آماده می سازد که میزان اثر بخشی مصوبات یونسکو را در آینده ارزیابی نمایند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مقامات صلاحیتدار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صلاحیتدار طبق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یونسکو در هر کشور</w:t>
      </w:r>
    </w:p>
    <w:p>
      <w:pPr>
        <w:pStyle w:val="BookText"/>
        <w:rPr/>
      </w:pPr>
      <w:r>
        <w:rPr>
          <w:rFonts w:ascii="IRNazanin" w:hAnsi="IRNazanin" w:eastAsia="IRNazanin"/>
          <w:color w:val="111111"/>
          <w:sz w:val="28"/>
          <w:sz w:val="28"/>
          <w:szCs w:val="28"/>
          <w:rtl w:val="true"/>
          <w:lang w:bidi="fa-IR"/>
        </w:rPr>
        <w:t>براساس قانون اساسی و قوانین آن کشور به مقاماتی اطلاق میشود که میتوانستند قوانین و مقررات را به اجرا در آورند و هر نوع اقدام لازم را که برای اجرای کنوانسیون و توصیه نامه ها صلاحیت دارند</w:t>
      </w:r>
    </w:p>
    <w:p>
      <w:pPr>
        <w:pStyle w:val="BookText"/>
        <w:rPr/>
      </w:pPr>
      <w:r>
        <w:rPr>
          <w:rFonts w:ascii="IRNazanin" w:hAnsi="IRNazanin" w:eastAsia="IRNazanin"/>
          <w:color w:val="111111"/>
          <w:sz w:val="28"/>
          <w:sz w:val="28"/>
          <w:szCs w:val="28"/>
          <w:rtl w:val="true"/>
          <w:lang w:bidi="fa-IR"/>
        </w:rPr>
        <w:t>معرفی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فوق باید میان مقاماتی که صلاحیت اجرای قوانین و مقررات را دارند از یکسو و دستگاه های دولتی که مسوول مطالعه و تهیه قوانین یا مقررات هستند از سوی دیگر تفاوت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رای مصوبه کنفرانس عمومی مقامات صلاحیتدار مقامات اجرایی هر کشور هستند نه</w:t>
      </w:r>
    </w:p>
    <w:p>
      <w:pPr>
        <w:pStyle w:val="BookText"/>
        <w:rPr/>
      </w:pPr>
      <w:r>
        <w:rPr>
          <w:rFonts w:ascii="IRNazanin" w:hAnsi="IRNazanin" w:eastAsia="IRNazanin"/>
          <w:color w:val="111111"/>
          <w:sz w:val="28"/>
          <w:sz w:val="28"/>
          <w:szCs w:val="28"/>
          <w:rtl w:val="true"/>
          <w:lang w:bidi="fa-IR"/>
        </w:rPr>
        <w:t>مقامات قانونگذار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وظیفه تسلیم کنوانسیون ها و توصیه نامه ها به مقامات صلاحیتدار و محدودیت زمانی کنفرانس عمومی میان اجبار در تسلیم سندهای بین المللی به مقامات صلاحیتدار از یکسو و امضا و الحاق و پذیرش توصیه نامه ها و قوانین فرق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 تسلیم این توصیه نامه ها و کنوانسیون ها </w:t>
      </w:r>
    </w:p>
    <w:p>
      <w:pPr>
        <w:pStyle w:val="BookText"/>
        <w:rPr/>
      </w:pPr>
      <w:r>
        <w:rPr>
          <w:rFonts w:ascii="IRNazanin" w:hAnsi="IRNazanin" w:eastAsia="IRNazanin"/>
          <w:color w:val="111111"/>
          <w:sz w:val="28"/>
          <w:sz w:val="28"/>
          <w:szCs w:val="28"/>
          <w:rtl w:val="true"/>
          <w:lang w:bidi="fa-IR"/>
        </w:rPr>
        <w:t>مقامات صلاحیتدار به معنای امضا و یا قبول کامل آن ها نمیباشد و وظیفه هر دولت است که توصیه نامه ها و کنوانسیون ها را بدون استناد به مقامات صلاحیتدار تسلیم نماید؛ اگر چه نظراتی راجع به امضا</w:t>
      </w:r>
    </w:p>
    <w:p>
      <w:pPr>
        <w:pStyle w:val="BookText"/>
        <w:rPr/>
      </w:pPr>
      <w:r>
        <w:rPr>
          <w:rFonts w:ascii="IRNazanin" w:hAnsi="IRNazanin" w:eastAsia="IRNazanin"/>
          <w:color w:val="111111"/>
          <w:sz w:val="28"/>
          <w:sz w:val="28"/>
          <w:szCs w:val="28"/>
          <w:rtl w:val="true"/>
          <w:lang w:bidi="fa-IR"/>
        </w:rPr>
        <w:t>یا پذیرش آنها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کنفرانس عمومی درک مینماید که دولت ها اجبار به تسلیم اسناد بین المللی مصوب کنفرانس عمومی به مقامات صلاحیتدار را دارند حتی هنگامی که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و یا</w:t>
      </w:r>
    </w:p>
    <w:p>
      <w:pPr>
        <w:pStyle w:val="BookText"/>
        <w:rPr/>
      </w:pPr>
      <w:r>
        <w:rPr>
          <w:rFonts w:ascii="IRNazanin" w:hAnsi="IRNazanin" w:eastAsia="IRNazanin"/>
          <w:color w:val="111111"/>
          <w:sz w:val="28"/>
          <w:sz w:val="28"/>
          <w:szCs w:val="28"/>
          <w:rtl w:val="true"/>
          <w:lang w:bidi="fa-IR"/>
        </w:rPr>
        <w:t>امضای اسناد رسمی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اسناد بین المللی به مقامات صلاحیتدار به معنای امضا یا قبول آن کنوانسیون نیست و دولت ها در این زمینه کاملاً آزاد میباشند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عمومی مایل است توجه را به این نکته معطوف دارد که در همان حال که دولت ها اجبار به تسلیم توصیه نامه ها و کنوانسیون ها به مقامات صلاحیتدار دارند، به همان نسبت نیز دولت ها اجباری در اجرای آن قوانین و مقررات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محتوای گزارش های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عمومی از دول عضو دعوت مینماید که به هنگام تسلیم گزارش های ویژه مربوط به کنوانسیون ها و توصیه نامه های مصوب کنفرانس عمومی تا حدامکان اطلاعات ذیل گنجانیده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آیا کنوانسیونها یا توصیه نامه ها به مقامات صلاحیتدار ملی و یا مقاماتی که بر طبق ماده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ماده یک مقررات مربوط به توصیه نامه ها و کنوانسیونها تعیین نگردیده اند تسلیم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اسامی مقامات صلاحیتدار یا سایر مقامات در گزارشهای دولتها داده شده است؟</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چه نوع اقداماتی در این زمینه ها به عمل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آیا مقام یا مقاماتی اقداماتی در اجرای کنوانسیونها و یا توصیه نامه ها به عمل آورده اند؟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عمومی تمایل به تأکید بر سوالات فوق دارد و حتی هنگامی که معاهده امضا</w:t>
      </w:r>
    </w:p>
    <w:p>
      <w:pPr>
        <w:pStyle w:val="BookText"/>
        <w:rPr/>
      </w:pPr>
      <w:r>
        <w:rPr>
          <w:rFonts w:ascii="IRNazanin" w:hAnsi="IRNazanin" w:eastAsia="IRNazanin"/>
          <w:color w:val="111111"/>
          <w:sz w:val="28"/>
          <w:sz w:val="28"/>
          <w:szCs w:val="28"/>
          <w:rtl w:val="true"/>
          <w:lang w:bidi="fa-IR"/>
        </w:rPr>
        <w:t>شده است و این عمل در مورد برخی از دولتها قبل از تهیه گزارش اتفاق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گزارش خط مشی که برای امضای این کنوانسیون به عمل آمده مهم است و بخصوص باید تذکر داده شود که آیا کنوانسیون پس از مشورت با مقامات قانونگذاری و سایر مقامات مربوط</w:t>
      </w:r>
    </w:p>
    <w:p>
      <w:pPr>
        <w:pStyle w:val="BookText"/>
        <w:rPr/>
      </w:pPr>
      <w:r>
        <w:rPr>
          <w:rFonts w:ascii="IRNazanin" w:hAnsi="IRNazanin" w:eastAsia="IRNazanin"/>
          <w:color w:val="111111"/>
          <w:sz w:val="28"/>
          <w:sz w:val="28"/>
          <w:szCs w:val="28"/>
          <w:rtl w:val="true"/>
          <w:lang w:bidi="fa-IR"/>
        </w:rPr>
        <w:t>امضا شده است یا خیر؟</w:t>
      </w:r>
    </w:p>
    <w:p>
      <w:pPr>
        <w:pStyle w:val="BookText"/>
        <w:rPr/>
      </w:pPr>
      <w:r>
        <w:rPr>
          <w:rFonts w:ascii="IRNazanin" w:hAnsi="IRNazanin" w:eastAsia="IRNazanin"/>
          <w:color w:val="111111"/>
          <w:sz w:val="28"/>
          <w:sz w:val="28"/>
          <w:szCs w:val="28"/>
          <w:rtl w:val="true"/>
          <w:lang w:bidi="fa-IR"/>
        </w:rPr>
        <w:t>برخی از دول عضو با اینکه به سودمندی این توصیه نامه ها و کنوانسیونها اذعان دارند هنوز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خود را نفرستاده اند</w:t>
      </w:r>
      <w:r>
        <w:rPr>
          <w:rFonts w:eastAsia="IRNazanin" w:cs="IRNazanin"/>
          <w:color w:val="111111"/>
          <w:sz w:val="28"/>
          <w:szCs w:val="28"/>
          <w:rtl w:val="true"/>
          <w:lang w:bidi="fa-IR"/>
        </w:rPr>
        <w:t xml:space="preserve">. </w:t>
      </w:r>
      <w:bookmarkStart w:id="68" w:name="pg7989_69891"/>
    </w:p>
    <w:p>
      <w:pPr>
        <w:pStyle w:val="BookText"/>
        <w:rPr/>
      </w:pPr>
      <w:bookmarkEnd w:id="68"/>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تکثیر گزارش های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عمومی متوجه گردیده است که به تعداد زیادی از اطلاعاتی که از سوی دبیرخانه برابر با تصمیم شماره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گردیده بود پاسخ داده نشده است، گردید که مدیر کل را مامور نماید که در آینده فقط اطلاعاتی را تکثیر نماید که مطابق با</w:t>
      </w:r>
    </w:p>
    <w:p>
      <w:pPr>
        <w:pStyle w:val="BookText"/>
        <w:rPr/>
      </w:pPr>
      <w:r>
        <w:rPr>
          <w:rFonts w:ascii="IRNazanin" w:hAnsi="IRNazanin" w:eastAsia="IRNazanin"/>
          <w:color w:val="111111"/>
          <w:sz w:val="28"/>
          <w:sz w:val="28"/>
          <w:szCs w:val="28"/>
          <w:rtl w:val="true"/>
          <w:lang w:bidi="fa-IR"/>
        </w:rPr>
        <w:t>لذا مصمم</w:t>
      </w:r>
    </w:p>
    <w:p>
      <w:pPr>
        <w:pStyle w:val="BookText"/>
        <w:rPr/>
      </w:pPr>
      <w:r>
        <w:rPr>
          <w:rFonts w:ascii="IRNazanin" w:hAnsi="IRNazanin" w:eastAsia="IRNazanin"/>
          <w:color w:val="111111"/>
          <w:sz w:val="28"/>
          <w:sz w:val="28"/>
          <w:szCs w:val="28"/>
          <w:rtl w:val="true"/>
          <w:lang w:bidi="fa-IR"/>
        </w:rPr>
        <w:t xml:space="preserve">مواد بند </w:t>
      </w:r>
      <w:r>
        <w:rPr>
          <w:rFonts w:eastAsia="Times New Roman" w:cs="Times New Roman" w:ascii="Times New Roman" w:hAnsi="Times New Roman"/>
          <w:color w:val="111111"/>
          <w:sz w:val="28"/>
          <w:szCs w:val="28"/>
          <w:lang w:val="en-US" w:bidi="en-US"/>
        </w:rPr>
        <w:t>D.C.B.A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69" w:name="__RefHeading___Toc6950529_1051229030"/>
      <w:bookmarkStart w:id="70" w:name="_Toc24"/>
      <w:bookmarkEnd w:id="69"/>
      <w:r>
        <w:rPr>
          <w:rtl w:val="true"/>
        </w:rPr>
        <w:t xml:space="preserve">جمهوری اسلامی ،ایران نخست وزیری سازمان حفاظت محیط زیست تاریخ </w:t>
      </w:r>
      <w:r>
        <w:rPr/>
        <w:t>62/4/28</w:t>
      </w:r>
      <w:r>
        <w:rPr>
          <w:rtl w:val="true"/>
        </w:rPr>
        <w:t xml:space="preserve">، شماره </w:t>
      </w:r>
      <w:r>
        <w:rPr/>
        <w:t>31764</w:t>
      </w:r>
      <w:bookmarkEnd w:id="70"/>
    </w:p>
    <w:p>
      <w:pPr>
        <w:pStyle w:val="BookText"/>
        <w:rPr/>
      </w:pPr>
      <w:r>
        <w:rPr>
          <w:rFonts w:ascii="Amiri" w:hAnsi="Amiri" w:eastAsia="Amiri" w:cs="Amiri"/>
          <w:color w:val="111111"/>
          <w:sz w:val="28"/>
          <w:sz w:val="28"/>
          <w:szCs w:val="28"/>
          <w:rtl w:val="true"/>
          <w:lang w:bidi="ar-SA"/>
        </w:rPr>
        <w:t xml:space="preserve">بِسَمِّهِ تَعَالَى ولا تُفْسِدُوا فِي الارْضِ بَعْدَ اصْلاحِهَا ذَلِكُم خَيْرٌ لَكُم انْ كُنتُمْ مُومِنِين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زمین پس از آنکه قوانین آسمانی به نظم و اصلاح درآمد فساد نکنید که اینکار برای خیر و صلاح شما بهتر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محمدرضا برنجی سرپرست کمیسیون ملی یونسکو در ایران بازگشت به نامه شماره</w:t>
      </w:r>
    </w:p>
    <w:p>
      <w:pPr>
        <w:pStyle w:val="BookText"/>
        <w:rPr/>
      </w:pPr>
      <w:r>
        <w:rPr>
          <w:rFonts w:eastAsia="IRNazanin" w:cs="IRNazanin"/>
          <w:color w:val="111111"/>
          <w:sz w:val="28"/>
          <w:szCs w:val="28"/>
          <w:lang w:bidi="fa-IR"/>
        </w:rPr>
        <w:t>835-8-1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میرساند که این سازمان در خصوص چارچوب سند پیش نویس برنامه و بودجه یونسکو برای سالهای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خاصی ندارد معذالک دو مورد به</w:t>
      </w:r>
    </w:p>
    <w:p>
      <w:pPr>
        <w:pStyle w:val="BookText"/>
        <w:rPr/>
      </w:pPr>
      <w:r>
        <w:rPr>
          <w:rFonts w:ascii="IRNazanin" w:hAnsi="IRNazanin" w:eastAsia="IRNazanin"/>
          <w:color w:val="111111"/>
          <w:sz w:val="28"/>
          <w:sz w:val="28"/>
          <w:szCs w:val="28"/>
          <w:rtl w:val="true"/>
          <w:lang w:bidi="fa-IR"/>
        </w:rPr>
        <w:t>شرح زیر پیشنهاد میشود تا پس از تصویب سند در لیست پیشنهادات جمهوری اسلامی ایران به</w:t>
      </w:r>
    </w:p>
    <w:p>
      <w:pPr>
        <w:pStyle w:val="BookText"/>
        <w:rPr/>
      </w:pPr>
      <w:r>
        <w:rPr>
          <w:rFonts w:ascii="IRNazanin" w:hAnsi="IRNazanin" w:eastAsia="IRNazanin"/>
          <w:color w:val="111111"/>
          <w:sz w:val="28"/>
          <w:sz w:val="28"/>
          <w:szCs w:val="28"/>
          <w:rtl w:val="true"/>
          <w:lang w:bidi="fa-IR"/>
        </w:rPr>
        <w:t>یونسکو منظور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Development of networks of pilot projects on Land management in arid and Semi-arid zones (SC/EC/RO, Regular programme- 10627)</w:t>
      </w:r>
    </w:p>
    <w:p>
      <w:pPr>
        <w:pStyle w:val="BookText"/>
        <w:rPr/>
      </w:pPr>
      <w:r>
        <w:rPr>
          <w:rFonts w:eastAsia="Times New Roman" w:cs="Times New Roman" w:ascii="Times New Roman" w:hAnsi="Times New Roman"/>
          <w:color w:val="111111"/>
          <w:sz w:val="28"/>
          <w:szCs w:val="28"/>
          <w:lang w:val="en-US" w:bidi="en-US"/>
        </w:rPr>
        <w:t>Turan Wildlife Refuge, and Protected Area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مینماید منطقه حفاظت شده و پناهگاه حیات وحش توران </w:t>
      </w:r>
      <w:r>
        <w:rPr>
          <w:rFonts w:eastAsia="Times New Roman" w:cs="Times New Roman" w:ascii="Times New Roman" w:hAnsi="Times New Roman"/>
          <w:color w:val="111111"/>
          <w:sz w:val="28"/>
          <w:szCs w:val="28"/>
          <w:lang w:val="en-US" w:bidi="en-US"/>
        </w:rPr>
        <w:t>Biosphere Reserves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 حال حاضر جزو ذخایر کره مسکون یونسکو است و در گذشته تحت پروژه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انسان و کره مسكون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اداره میشد به عنوان یکی از بیست و پنج پروژه راهنما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projects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منظور شود برای اجرای این پروژه در دو سال آینده کمکی معادل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یونسکو</w:t>
      </w:r>
    </w:p>
    <w:p>
      <w:pPr>
        <w:pStyle w:val="BookText"/>
        <w:rPr/>
      </w:pPr>
      <w:r>
        <w:rPr>
          <w:rFonts w:ascii="IRNazanin" w:hAnsi="IRNazanin" w:eastAsia="IRNazanin"/>
          <w:color w:val="111111"/>
          <w:sz w:val="28"/>
          <w:sz w:val="28"/>
          <w:szCs w:val="28"/>
          <w:rtl w:val="true"/>
          <w:lang w:bidi="fa-IR"/>
        </w:rPr>
        <w:t>درخواست میشود که به مصرف ،وسایل تجهیزات و نیازهای تخصصی پروژه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w:t>
      </w:r>
      <w:r>
        <w:rPr>
          <w:rFonts w:eastAsia="Times New Roman" w:cs="Times New Roman" w:ascii="Times New Roman" w:hAnsi="Times New Roman"/>
          <w:color w:val="111111"/>
          <w:sz w:val="28"/>
          <w:szCs w:val="28"/>
          <w:lang w:val="en-US" w:bidi="en-US"/>
        </w:rPr>
        <w:t>Proper use, and the Circulation of, research findings (SC/ECO, Regular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programe - 10632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مینماید که اعتبار یکی از ده سمینار ملی در امر بیابان زدایی به میزان حداقل </w:t>
      </w:r>
      <w:r>
        <w:rPr>
          <w:rFonts w:eastAsia="IRNazanin" w:cs="IRNazanin"/>
          <w:color w:val="111111"/>
          <w:sz w:val="28"/>
          <w:szCs w:val="28"/>
          <w:lang w:bidi="fa-IR"/>
        </w:rPr>
        <w:t>10.000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دلار برای برگزاری یک سمینار ملی به جمهوری اسلامی ایران اختصاص یابد</w:t>
      </w:r>
      <w:r>
        <w:rPr>
          <w:rFonts w:eastAsia="IRNazanin" w:cs="IRNazanin"/>
          <w:color w:val="111111"/>
          <w:sz w:val="28"/>
          <w:szCs w:val="28"/>
          <w:rtl w:val="true"/>
          <w:lang w:bidi="fa-IR"/>
        </w:rPr>
        <w:t xml:space="preserve">. </w:t>
      </w:r>
      <w:bookmarkStart w:id="71" w:name="pg7989_69892"/>
    </w:p>
    <w:p>
      <w:pPr>
        <w:pStyle w:val="BookText"/>
        <w:rPr/>
      </w:pPr>
      <w:bookmarkEnd w:id="71"/>
      <w:r>
        <w:rPr>
          <w:rFonts w:eastAsia="Times New Roman" w:cs="Times New Roman" w:ascii="Times New Roman" w:hAnsi="Times New Roman"/>
          <w:color w:val="111111"/>
          <w:sz w:val="28"/>
          <w:szCs w:val="28"/>
          <w:lang w:val="en-US" w:bidi="en-US"/>
        </w:rPr>
        <w:t>17</w:t>
      </w:r>
    </w:p>
    <w:p>
      <w:pPr>
        <w:pStyle w:val="Heading3"/>
        <w:numPr>
          <w:ilvl w:val="2"/>
          <w:numId w:val="1"/>
        </w:numPr>
        <w:rPr/>
      </w:pPr>
      <w:bookmarkStart w:id="72" w:name="__RefHeading___Toc6950531_1051229030"/>
      <w:bookmarkStart w:id="73" w:name="_Toc25"/>
      <w:bookmarkEnd w:id="72"/>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1</w:t>
      </w:r>
      <w:r>
        <w:rPr>
          <w:rtl w:val="true"/>
        </w:rPr>
        <w:t>-</w:t>
      </w:r>
      <w:r>
        <w:rPr/>
        <w:t>8</w:t>
      </w:r>
      <w:r>
        <w:rPr>
          <w:rtl w:val="true"/>
        </w:rPr>
        <w:t xml:space="preserve">- </w:t>
      </w:r>
      <w:r>
        <w:rPr/>
        <w:t>2114/25</w:t>
      </w:r>
      <w:r>
        <w:rPr>
          <w:rtl w:val="true"/>
        </w:rPr>
        <w:t xml:space="preserve">، تاریخ </w:t>
      </w:r>
      <w:r>
        <w:rPr/>
        <w:t>62/5/16</w:t>
      </w:r>
      <w:bookmarkEnd w:id="73"/>
    </w:p>
    <w:p>
      <w:pPr>
        <w:pStyle w:val="BookText"/>
        <w:rPr/>
      </w:pPr>
      <w:r>
        <w:rPr>
          <w:rFonts w:ascii="IRNazanin" w:hAnsi="IRNazanin" w:eastAsia="IRNazanin"/>
          <w:color w:val="111111"/>
          <w:sz w:val="28"/>
          <w:sz w:val="28"/>
          <w:szCs w:val="28"/>
          <w:rtl w:val="true"/>
          <w:lang w:bidi="fa-IR"/>
        </w:rPr>
        <w:t>جناب آقای دکتر رضا مکنون حوزه معاونت پژوهشی وزارت فرهنگ و آموزش عالی احتراماً</w:t>
      </w:r>
    </w:p>
    <w:p>
      <w:pPr>
        <w:pStyle w:val="BookText"/>
        <w:rPr/>
      </w:pPr>
      <w:r>
        <w:rPr>
          <w:rFonts w:ascii="IRNazanin" w:hAnsi="IRNazanin" w:eastAsia="IRNazanin"/>
          <w:color w:val="111111"/>
          <w:sz w:val="28"/>
          <w:sz w:val="28"/>
          <w:szCs w:val="28"/>
          <w:rtl w:val="true"/>
          <w:lang w:bidi="fa-IR"/>
        </w:rPr>
        <w:t xml:space="preserve">با ارسال نامه شماره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S/EX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ضمائم آن به استحضار میرساند که آقای قدوه معاون مدیر کل یونسکو در قسمت علوم طی این نامه خلاصه گزارشهای مربوط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عمده منطقه ای در مورد علوم و تکنولوژی را به دنبال تصمیم متخذه در بیستمین اجلاس کنفرانس عمومی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اعلام نموده و اظهار داشته اند که در صورت نیاز اطلاعات تکمیلی در اینمورد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بیان گردیده است که یونسکو مایل است بداند</w:t>
      </w:r>
    </w:p>
    <w:p>
      <w:pPr>
        <w:pStyle w:val="BookText"/>
        <w:rPr/>
      </w:pPr>
      <w:r>
        <w:rPr>
          <w:rFonts w:ascii="IRNazanin" w:hAnsi="IRNazanin" w:eastAsia="IRNazanin"/>
          <w:color w:val="111111"/>
          <w:sz w:val="28"/>
          <w:sz w:val="28"/>
          <w:szCs w:val="28"/>
          <w:rtl w:val="true"/>
          <w:lang w:bidi="fa-IR"/>
        </w:rPr>
        <w:t>که آیا کشور ما پروژه های ملی در ارتباط با این پروژه دارد یا خیر؟ تا در صورت تمایل این پروژه های ملی از کمک های مالی یونسکو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پروژه های ملی را میتوان طبق مدلی که برای این پروژههای ضمیمه وجود دارد ارسال</w:t>
      </w:r>
    </w:p>
    <w:p>
      <w:pPr>
        <w:pStyle w:val="BookText"/>
        <w:rPr/>
      </w:pPr>
      <w:r>
        <w:rPr>
          <w:rFonts w:ascii="IRNazanin" w:hAnsi="IRNazanin" w:eastAsia="IRNazanin"/>
          <w:color w:val="111111"/>
          <w:sz w:val="28"/>
          <w:sz w:val="28"/>
          <w:szCs w:val="28"/>
          <w:rtl w:val="true"/>
          <w:lang w:bidi="fa-IR"/>
        </w:rPr>
        <w:t>داشت و ارتباط بین این پروژه ها با پروژه های ملی را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پروژههای ضمیمه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طرح عمده منطقه ای برای تحقیق آموزش و توسعه تکنولوژی در آسیای جنوب شرقی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طرح عمده برای تحقیق و آموزش محیط زیست در مناطق حاره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طرح عمده برای تحقیق و آموزش محیط زیست مناطق کویری و نیمه کویری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عمده منطقه ای در مورد مصرف و حفظ منابع آب در مناطق روستایی در آمریکای</w:t>
      </w:r>
    </w:p>
    <w:p>
      <w:pPr>
        <w:pStyle w:val="BookText"/>
        <w:rPr/>
      </w:pPr>
      <w:r>
        <w:rPr>
          <w:rFonts w:ascii="Amiri" w:hAnsi="Amiri" w:eastAsia="Amiri" w:cs="Amiri"/>
          <w:color w:val="111111"/>
          <w:sz w:val="28"/>
          <w:sz w:val="28"/>
          <w:szCs w:val="28"/>
          <w:rtl w:val="true"/>
          <w:lang w:bidi="ar-SA"/>
        </w:rPr>
        <w:t>لاتين و كارائيب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عمده منطقه ای استفاده و حفظ منابع آب در مناطق روستایی در کشورهای عربی بدیهی است که در تشکیل این سمینار از سایر کمکهای یونسکو از قبیل کمک های کارشناسی و وسایل آموزشی نیز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از نتیجه اقدام در مورد فوق این سازمان را</w:t>
      </w:r>
    </w:p>
    <w:p>
      <w:pPr>
        <w:pStyle w:val="BookText"/>
        <w:rPr/>
      </w:pPr>
      <w:r>
        <w:rPr>
          <w:rFonts w:ascii="IRNazanin" w:hAnsi="IRNazanin" w:eastAsia="IRNazanin"/>
          <w:color w:val="111111"/>
          <w:sz w:val="28"/>
          <w:sz w:val="28"/>
          <w:szCs w:val="28"/>
          <w:rtl w:val="true"/>
          <w:lang w:bidi="fa-IR"/>
        </w:rPr>
        <w:t>مستحضر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سلام و دعای خیر میرزا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نخست وزیر و رئیس سازمان حفاظت محیط زیست</w:t>
      </w:r>
    </w:p>
    <w:p>
      <w:pPr>
        <w:pStyle w:val="BookText"/>
        <w:rPr/>
      </w:pPr>
      <w:r>
        <w:rPr>
          <w:rFonts w:eastAsia="Times New Roman" w:cs="Times New Roman" w:ascii="Times New Roman" w:hAnsi="Times New Roman"/>
          <w:color w:val="111111"/>
          <w:sz w:val="28"/>
          <w:szCs w:val="28"/>
          <w:lang w:val="en-US" w:bidi="en-US"/>
        </w:rPr>
        <w:t>18</w:t>
      </w:r>
    </w:p>
    <w:p>
      <w:pPr>
        <w:pStyle w:val="Heading3"/>
        <w:numPr>
          <w:ilvl w:val="2"/>
          <w:numId w:val="1"/>
        </w:numPr>
        <w:rPr/>
      </w:pPr>
      <w:bookmarkStart w:id="74" w:name="__RefHeading___Toc6950533_1051229030"/>
      <w:bookmarkStart w:id="75" w:name="_Toc26"/>
      <w:bookmarkEnd w:id="74"/>
      <w:r>
        <w:rPr>
          <w:rtl w:val="true"/>
        </w:rPr>
        <w:t>ج</w:t>
      </w:r>
      <w:r>
        <w:rPr>
          <w:rtl w:val="true"/>
        </w:rPr>
        <w:t>.</w:t>
      </w:r>
      <w:r>
        <w:rPr>
          <w:rtl w:val="true"/>
        </w:rPr>
        <w:t>ا</w:t>
      </w:r>
      <w:r>
        <w:rPr>
          <w:rtl w:val="true"/>
        </w:rPr>
        <w:t>.</w:t>
      </w:r>
      <w:r>
        <w:rPr>
          <w:rtl w:val="true"/>
        </w:rPr>
        <w:t xml:space="preserve">ایران وزارت امور خارجه اداره سازمانهای بین المللی شماره </w:t>
      </w:r>
      <w:r>
        <w:rPr/>
        <w:t>611</w:t>
      </w:r>
      <w:r>
        <w:rPr>
          <w:rtl w:val="true"/>
        </w:rPr>
        <w:t xml:space="preserve"> </w:t>
      </w:r>
      <w:r>
        <w:rPr>
          <w:rtl w:val="true"/>
        </w:rPr>
        <w:t xml:space="preserve">تاریخ </w:t>
      </w:r>
      <w:r>
        <w:rPr>
          <w:rtl w:val="true"/>
        </w:rPr>
        <w:t>/</w:t>
      </w:r>
      <w:r>
        <w:rPr/>
        <w:t>1362/9</w:t>
      </w:r>
      <w:bookmarkEnd w:id="75"/>
    </w:p>
    <w:p>
      <w:pPr>
        <w:pStyle w:val="BookText"/>
        <w:rPr/>
      </w:pPr>
      <w:r>
        <w:rPr>
          <w:rFonts w:ascii="IRNazanin" w:hAnsi="IRNazanin" w:eastAsia="IRNazanin"/>
          <w:color w:val="111111"/>
          <w:sz w:val="28"/>
          <w:sz w:val="28"/>
          <w:szCs w:val="28"/>
          <w:rtl w:val="true"/>
          <w:lang w:bidi="fa-IR"/>
        </w:rPr>
        <w:t>گزارش شرکت اینجانب در دو هفته آخر بیست و دومین اجلاس عمومی یونسکو همانطور که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قبل اعلام گردیده بود هیئت شرکت کننده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اجلاس عمومی یونسکو به لحاظ طولانی </w:t>
      </w:r>
    </w:p>
    <w:p>
      <w:pPr>
        <w:pStyle w:val="BookText"/>
        <w:rPr/>
      </w:pPr>
      <w:r>
        <w:rPr>
          <w:rFonts w:ascii="IRNazanin" w:hAnsi="IRNazanin" w:eastAsia="IRNazanin"/>
          <w:color w:val="111111"/>
          <w:sz w:val="28"/>
          <w:sz w:val="28"/>
          <w:szCs w:val="28"/>
          <w:rtl w:val="true"/>
          <w:lang w:bidi="fa-IR"/>
        </w:rPr>
        <w:t>بودن مدت کنفرانس به دو گروه تقسیم گردید و قرار شد گروه اول به ریاست برادر دکتر نجفی وزیر فرهنگ و آموزش عالی آغاز و گروه دوم به ریاست دکتر شریعتمداری عضو ستاد انقلاب فرهنگی در دو هفته آخر در اجلاس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گروه دوم از نیمه تا پایان اجلاس</w:t>
      </w:r>
    </w:p>
    <w:p>
      <w:pPr>
        <w:pStyle w:val="BookText"/>
        <w:rPr/>
      </w:pPr>
      <w:r>
        <w:rPr>
          <w:rFonts w:ascii="IRNazanin" w:hAnsi="IRNazanin" w:eastAsia="IRNazanin"/>
          <w:color w:val="111111"/>
          <w:sz w:val="28"/>
          <w:sz w:val="28"/>
          <w:szCs w:val="28"/>
          <w:rtl w:val="true"/>
          <w:lang w:bidi="fa-IR"/>
        </w:rPr>
        <w:t>عمومی شرکت نمودم نیمه دوم به ادامه بحث ها در کمیسیونهای مختلف تخصصی و همچنین در جلسه عمومی و نیز طرح وابسته به سازمان ملل میپردازد بنظر میرسد یونسکو بطور نسبی از استقلال بیشتری در قبال نفوذ ابر قدرت ها برخوردار باشد تصمیم بر این شد که هیئت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قطعنامه ای را مطرح نماید که ضمن آن حملات نظامی به سکوهای نفتی دریایی را محکوم و خواستار حفاظت از محیط زیست دریایی و نیز برگزاری یک کنفرانس عمومی به منظور طرح و تدوین قوانین حفاظتی مربوط به محیط زیست به نحوی که دوران جنگ را نیز شامل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لهذا قطعنامه ای به همین اساس تهیه گردید که در مقدمه ضمن رجوع به کنوانسیون های مختلف به نقض و عدم کارایی مقررات موجود در مورد حفظ محیط زیست در زمان جنگ اشاره شد و در قسمت اجرایی ضمن</w:t>
      </w:r>
    </w:p>
    <w:p>
      <w:pPr>
        <w:pStyle w:val="BookText"/>
        <w:rPr/>
      </w:pPr>
      <w:r>
        <w:rPr>
          <w:rFonts w:ascii="IRNazanin" w:hAnsi="IRNazanin" w:eastAsia="IRNazanin"/>
          <w:color w:val="111111"/>
          <w:sz w:val="28"/>
          <w:sz w:val="28"/>
          <w:szCs w:val="28"/>
          <w:rtl w:val="true"/>
          <w:lang w:bidi="fa-IR"/>
        </w:rPr>
        <w:t>محکوم نمودن حملات نظامی به سکوهای نفتی دریایی از مدیر کل یونسکو خواسته شده بود که با همکاری سایر سازمانهای بین المللی مربوطه برای تشکیل یک کنفرانس بین المللی جهت تدوین قوانین مربوط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مزبور سپس جهت تکثیر و توزیع بین نمایندگان به دبیرخانه تحویل و طی نطقی درباره لزوم حفظ محیط زیست دریایی و نتایج و آثار زیانبار نشت نفت اخیر در خلیج فارس در کمیسیون سوم مربوط به علوم معرفی گردید نماینده عراق به محض اطلاع از قطعنامه مخالفت جدی خود را با طرح آن آغاز و کشورهای بسیاری را برای جلوگیری از تصویب آن تحت فشار قرار داد طرح قطعنامه به اطلاع مدیر کل رسید و نامبرده طبق روال معمول در مورد پاراگرافهای اجرایی قطعنامه اظهار نظر نموده بود قبل از اعلام نظر مربوطه دبیرخانه کل بطور</w:t>
      </w:r>
    </w:p>
    <w:p>
      <w:pPr>
        <w:pStyle w:val="BookText"/>
        <w:rPr/>
      </w:pPr>
      <w:r>
        <w:rPr>
          <w:rFonts w:ascii="IRNazanin" w:hAnsi="IRNazanin" w:eastAsia="IRNazanin"/>
          <w:color w:val="111111"/>
          <w:sz w:val="28"/>
          <w:sz w:val="28"/>
          <w:szCs w:val="28"/>
          <w:rtl w:val="true"/>
          <w:lang w:bidi="fa-IR"/>
        </w:rPr>
        <w:t>غیر مستقیم نظر ما را راجع به اظهار نظر وی استفسار نمود تصمیمات لازم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تصمیمات را پذیرفت و در نتیجه قطعنامه ها همراه با اظهار نظر مثبت مدیر کل در ذیل آن منتشر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اثر مخالفت های شدید عراق و همدستانش نماینده دبیر کل در کمیسیون علوم با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تماس و اظهار داشت، قطعنامه مذکور مورد مخالفت قرار گرفته و بعید است که بتواند رای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دو راه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شما از قطعنامه و یا احاله آن 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کار قطعنامه ها در حالت دوم قطعنامه در کمیته مزبور طرح و بر مبنای آن متنی که اجماع آراء را ممکن سازد تهیه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متن اولیه به دلیل محکوم نمودن ضمنی حمله عراق عليه تأسیسات نفتی خلیج فارس نمی توانست اکثریت آراء را جلب نماید راه دوم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موافقت و نتیجتاً قطعنامه به کمیته مزبور احاله گردید متعاقباً رئیس کمیته اعلام داشت کمیته ویژه نمایندگان آمریکا و شوروی حتی با پرداختن به این قطعنامه مخالفت جدی دارند و حاضر به بررسی آن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ناچارید قطعنامه را پس بگیرید و یا تقاضای رای گیری در مجمع عمومی نمایید که در صورت اخیر مسلماً رأی نخواهید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قطعنامه پیشنهادی طرفداران عراق را در صحنه قرار دهد؛ زیرا به نحوی تهیه شده که کاملاً صلح طلبانه است و بنابراین کوچکترین</w:t>
      </w:r>
    </w:p>
    <w:p>
      <w:pPr>
        <w:pStyle w:val="BookText"/>
        <w:rPr/>
      </w:pPr>
      <w:r>
        <w:rPr>
          <w:rFonts w:ascii="IRNazanin" w:hAnsi="IRNazanin" w:eastAsia="IRNazanin"/>
          <w:color w:val="111111"/>
          <w:sz w:val="28"/>
          <w:sz w:val="28"/>
          <w:szCs w:val="28"/>
          <w:rtl w:val="true"/>
          <w:lang w:bidi="fa-IR"/>
        </w:rPr>
        <w:t>بهانه ای جهت مخالفت به کسی نداده و در عین حال طبعاً محکومیت تلویحی عراق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لحاظ کمیته حاضر نشد متن قطعنامه را بررسی نماید به رئیس کمیته مزبور پاسخ داده شد که هیئت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هر پیشنهادی را میپذیرد مشروط بر اینکه اصل مسأله قربانی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عام است و نباید به مساله جنگ ارتباط داده شود و مخالفت با آن مخالفت با مساله لزوم زیست دریایی است و اگر هم ما قطعنامه را در مجمع عمومی به رأی بگذاریم و رای نیاورد به ضرر یونسکو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های دیپلماتیک بدین نحو چند بار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قطعنامه ها که کوچکترین</w:t>
      </w:r>
    </w:p>
    <w:p>
      <w:pPr>
        <w:pStyle w:val="BookText"/>
        <w:rPr/>
      </w:pPr>
      <w:r>
        <w:rPr>
          <w:rFonts w:ascii="IRNazanin" w:hAnsi="IRNazanin" w:eastAsia="IRNazanin"/>
          <w:color w:val="111111"/>
          <w:sz w:val="28"/>
          <w:sz w:val="28"/>
          <w:szCs w:val="28"/>
          <w:rtl w:val="true"/>
          <w:lang w:bidi="fa-IR"/>
        </w:rPr>
        <w:t>بهانه ای جهت رد کلی قطعنامه بدست نیاورده بود ناچار و پیرو بحثهای طولانی متنی را تهیه نمود</w:t>
      </w:r>
    </w:p>
    <w:p>
      <w:pPr>
        <w:pStyle w:val="BookText"/>
        <w:rPr/>
      </w:pPr>
      <w:r>
        <w:rPr>
          <w:rFonts w:ascii="IRNazanin" w:hAnsi="IRNazanin" w:eastAsia="IRNazanin"/>
          <w:color w:val="111111"/>
          <w:sz w:val="28"/>
          <w:sz w:val="28"/>
          <w:szCs w:val="28"/>
          <w:rtl w:val="true"/>
          <w:lang w:bidi="fa-IR"/>
        </w:rPr>
        <w:t>که هر چند با متن اصلی پیشنهادی هیئت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تفاوت بسیار داشت ولی به هر حال مورد مخالفت شدید عراق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اطلاع حاصل شد که بین سفیر عراق و رئیس کمیته مزبور در گیری لفظی شدید پیش آمده و رئیس کمیته بشدت از عراق رنجیده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شخص</w:t>
      </w:r>
    </w:p>
    <w:p>
      <w:pPr>
        <w:pStyle w:val="BookText"/>
        <w:rPr/>
      </w:pPr>
      <w:r>
        <w:rPr>
          <w:rFonts w:ascii="IRNazanin" w:hAnsi="IRNazanin" w:eastAsia="IRNazanin"/>
          <w:color w:val="111111"/>
          <w:sz w:val="28"/>
          <w:sz w:val="28"/>
          <w:szCs w:val="28"/>
          <w:rtl w:val="true"/>
          <w:lang w:bidi="fa-IR"/>
        </w:rPr>
        <w:t>اخیر در واقع چاره ای جز دنبال نمودن مطلب نداشت از جانب نماینده عراق به جانبداری از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که متن پیشنهادی کمیته مربوطه جایگزین پیش نویس اولیه گردیده و به اتفاق آرا و تصویب گردد مخالفت های بعدی عراق راه به جایی نبرد مدیر کل نیز به طور خصوصی</w:t>
      </w:r>
    </w:p>
    <w:p>
      <w:pPr>
        <w:pStyle w:val="BookText"/>
        <w:rPr/>
      </w:pPr>
      <w:r>
        <w:rPr>
          <w:rFonts w:ascii="IRNazanin" w:hAnsi="IRNazanin" w:eastAsia="IRNazanin"/>
          <w:color w:val="111111"/>
          <w:sz w:val="28"/>
          <w:sz w:val="28"/>
          <w:szCs w:val="28"/>
          <w:rtl w:val="true"/>
          <w:lang w:bidi="fa-IR"/>
        </w:rPr>
        <w:t>پیام داد که بهتر است از تصویب قطعنامه ما صحبتی نکنیم تا مسأله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 هیئت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بعد از تصویب قطعنامه طی یک سخنرانی در توضیح اینکه چرا متن جدید را پذیرفته،ایم جنایات عراق افشا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هدف که رسوا ساختن جنايات عراق بود، بطور</w:t>
      </w:r>
    </w:p>
    <w:p>
      <w:pPr>
        <w:pStyle w:val="BookText"/>
        <w:rPr/>
      </w:pPr>
      <w:r>
        <w:rPr>
          <w:rFonts w:ascii="IRNazanin" w:hAnsi="IRNazanin" w:eastAsia="IRNazanin"/>
          <w:color w:val="111111"/>
          <w:sz w:val="28"/>
          <w:sz w:val="28"/>
          <w:szCs w:val="28"/>
          <w:rtl w:val="true"/>
          <w:lang w:bidi="fa-IR"/>
        </w:rPr>
        <w:t>کامل حاصل میگردید مسائل درست طبق پیش بینی پیش رفت قطعنامه به اتفاق آرا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عراق هیچ چاره ای نداشت که بتواند حتی رای ممتنع دهد، زیرا این خود یک</w:t>
      </w:r>
    </w:p>
    <w:p>
      <w:pPr>
        <w:pStyle w:val="BookText"/>
        <w:rPr/>
      </w:pPr>
      <w:r>
        <w:rPr>
          <w:rFonts w:ascii="IRNazanin" w:hAnsi="IRNazanin" w:eastAsia="IRNazanin"/>
          <w:color w:val="111111"/>
          <w:sz w:val="28"/>
          <w:sz w:val="28"/>
          <w:szCs w:val="28"/>
          <w:rtl w:val="true"/>
          <w:lang w:bidi="fa-IR"/>
        </w:rPr>
        <w:t>نوع جنگ طلبی و عدم احترام به حفظ محیط زیست تلقی میگردید بلافاصله اجازه صحبت گرفته شد و نسبت به حرکتهایی که باعث تغییر متن اصلی گردیده بود به شدت انتقاد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پیوست است در این صحبت بدون اینکه نام عراق برده ،شود مطالبی نیز در مورد کاربرد سلاحهای شیمیایی در کشورمان به میان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عراق ناچار از عکس العمل بود و به همین نحو اقدام نمود و اظهار داشت نماینده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مقاصد سیاسی خود را در پوشش یک قطعنامه علمی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همان عبارات کلیشه ای همیشگی پرداخت که به نحو مقتضی به آن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قطعنامه فوق الذكر ثابت نمود که در عین حال که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نظر سیاسی به لحاظ مقابله با شرق و غرب در مجامع بین المللی یگانه است به خوبی میتواند از ابزارهای موجود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مجامع در جهت اهداف خود استفاده نماید و از آنجا که در ابراز حق و جانبداری از اصول اسلامی و</w:t>
      </w:r>
    </w:p>
    <w:p>
      <w:pPr>
        <w:pStyle w:val="BookText"/>
        <w:rPr/>
      </w:pPr>
      <w:r>
        <w:rPr>
          <w:rFonts w:ascii="IRNazanin" w:hAnsi="IRNazanin" w:eastAsia="IRNazanin"/>
          <w:color w:val="111111"/>
          <w:sz w:val="28"/>
          <w:sz w:val="28"/>
          <w:szCs w:val="28"/>
          <w:rtl w:val="true"/>
          <w:lang w:bidi="fa-IR"/>
        </w:rPr>
        <w:t>انسانی هیچ ملاحظه ای نمیشناسد به راحتی قادر است این مجامع را در مواضعی قرار دهد که برای حفظ ظاهر هم که شده ناچار به همکاری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شرکت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اجلاس اخیر یونسکو به نسبت آمادگی هیئت با توفیق انجام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تجربه ای جهت غنی ساختن کارایی هیئتهای شرکت کننده قابل طرح است به شرح زیر خلاصه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به عنوان اعضای ثابت هیئتهای اعزامی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جهت شرکت در جلسات عمومی يونسكو توسط وزارت علوم تعیین گردند تا بدین وسیله تجربیات گذشته بتواند در فعالیت های آینده منعکس و کارساز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مکرر ترکیب هیئتهای اعزامی این عیب را دارد که هر بار مدت قابل توجهی از کوشش افراد صرف آشناییهای اولیه میگردد و به تعبیر دیگر تازه واردین تا بیایند قوانین بازی را یاد بگیرند فرصت تمام میگردد و کار به آخر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این اشکال بوسیله تعیین افراد ثابت با این امر منافاتی ندارد که هربار تعدادی هم افراد جدید جهت کسب تجربه به اعضای هیئت افزوده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حسن دیگری که این کار دارد این است که افراد شرکت کننده در اجلاس قبلی به</w:t>
      </w:r>
    </w:p>
    <w:p>
      <w:pPr>
        <w:pStyle w:val="BookText"/>
        <w:rPr/>
      </w:pPr>
      <w:r>
        <w:rPr>
          <w:rFonts w:ascii="IRNazanin" w:hAnsi="IRNazanin" w:eastAsia="IRNazanin"/>
          <w:color w:val="111111"/>
          <w:sz w:val="28"/>
          <w:sz w:val="28"/>
          <w:szCs w:val="28"/>
          <w:rtl w:val="true"/>
          <w:lang w:bidi="fa-IR"/>
        </w:rPr>
        <w:t xml:space="preserve">دلیل برخورد با مشکلات و نقاط ضعف سعی مینمایند که قبل از شرکت مجدد این ها را برطرف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 به علاوه از آنجا که به مسائل احاطه کامل پیدا میکنند میتوانند قبل از شرکت مجدد طرحهایی را تهیه و به مورد اجرا بگذارند مثلاً توفیق اخیر در مورد قطعنامه فوق الذکر این فکر را پیش آورده که در بسیاری از زمینههای مشابه میتوان اقدام نموده و توفیق یافت و بنابراین امید</w:t>
      </w:r>
    </w:p>
    <w:p>
      <w:pPr>
        <w:pStyle w:val="BookText"/>
        <w:rPr/>
      </w:pPr>
      <w:r>
        <w:rPr>
          <w:rFonts w:ascii="IRNazanin" w:hAnsi="IRNazanin" w:eastAsia="IRNazanin"/>
          <w:color w:val="111111"/>
          <w:sz w:val="28"/>
          <w:sz w:val="28"/>
          <w:szCs w:val="28"/>
          <w:rtl w:val="true"/>
          <w:lang w:bidi="fa-IR"/>
        </w:rPr>
        <w:t>میرود که بنابر این تجربه هیئت شرکت کننده در اجلاس بعدی تعداد قابل توجهی قطعنامه مربوط به</w:t>
      </w:r>
    </w:p>
    <w:p>
      <w:pPr>
        <w:pStyle w:val="BookText"/>
        <w:rPr/>
      </w:pPr>
      <w:r>
        <w:rPr>
          <w:rFonts w:ascii="IRNazanin" w:hAnsi="IRNazanin" w:eastAsia="IRNazanin"/>
          <w:color w:val="111111"/>
          <w:sz w:val="28"/>
          <w:sz w:val="28"/>
          <w:szCs w:val="28"/>
          <w:rtl w:val="true"/>
          <w:lang w:bidi="fa-IR"/>
        </w:rPr>
        <w:t>زمینه های متنوع کار با خود داشته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کار به طرح قطعنامه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جهت طرح نظریات جدید و پیشنهادات سازنده و مطالعه سوابق جهت ورود و احاطه به مسائل دستور کار نیز از جمله اقداماتی است که باید با حساسیت فراوان دنبال گردد انشاء اله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کل امور بین الملل محمد جعفر محلاتی </w:t>
      </w:r>
      <w:bookmarkStart w:id="76" w:name="pg7989_69900"/>
    </w:p>
    <w:p>
      <w:pPr>
        <w:pStyle w:val="BookText"/>
        <w:rPr/>
      </w:pPr>
      <w:bookmarkEnd w:id="76"/>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77" w:name="__RefHeading___Toc6950535_1051229030"/>
      <w:bookmarkStart w:id="78" w:name="_Toc27"/>
      <w:bookmarkEnd w:id="77"/>
      <w:r>
        <w:rPr>
          <w:rtl w:val="true"/>
        </w:rPr>
        <w:t xml:space="preserve">گزارش کمیسیون شماره </w:t>
      </w:r>
      <w:r>
        <w:rPr/>
        <w:t>2</w:t>
      </w:r>
      <w:r>
        <w:rPr>
          <w:rtl w:val="true"/>
        </w:rPr>
        <w:t xml:space="preserve"> </w:t>
      </w:r>
      <w:r>
        <w:rPr>
          <w:rtl w:val="true"/>
        </w:rPr>
        <w:t xml:space="preserve">بیست و دومین اجلاس کنفرانس عمومی یونسکو </w:t>
      </w:r>
      <w:r>
        <w:rPr/>
        <w:t>3</w:t>
      </w:r>
      <w:r>
        <w:rPr>
          <w:rtl w:val="true"/>
        </w:rPr>
        <w:t xml:space="preserve"> </w:t>
      </w:r>
      <w:r>
        <w:rPr>
          <w:rtl w:val="true"/>
        </w:rPr>
        <w:t xml:space="preserve">آبان تا </w:t>
      </w:r>
      <w:r>
        <w:rPr/>
        <w:t>2</w:t>
      </w:r>
      <w:r>
        <w:rPr>
          <w:rtl w:val="true"/>
        </w:rPr>
        <w:t xml:space="preserve"> </w:t>
      </w:r>
      <w:r>
        <w:rPr>
          <w:rtl w:val="true"/>
        </w:rPr>
        <w:t xml:space="preserve">آذرماه </w:t>
      </w:r>
      <w:r>
        <w:rPr/>
        <w:t>1362</w:t>
      </w:r>
      <w:bookmarkEnd w:id="78"/>
    </w:p>
    <w:p>
      <w:pPr>
        <w:pStyle w:val="BookText"/>
        <w:rPr/>
      </w:pPr>
      <w:r>
        <w:rPr>
          <w:rFonts w:ascii="IRNazanin" w:hAnsi="IRNazanin" w:eastAsia="IRNazanin"/>
          <w:color w:val="111111"/>
          <w:sz w:val="28"/>
          <w:sz w:val="28"/>
          <w:szCs w:val="28"/>
          <w:rtl w:val="true"/>
          <w:lang w:bidi="fa-IR"/>
        </w:rPr>
        <w:t xml:space="preserve">گزارش مجمع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دومین اجلاس کنفرانس عمومی یونسکو در ساعت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سه شنبه سوم آبان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مرکزی یونسکو واقع در پاریس با سخنان رئیس موقت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هیئت نمایندگی یوگسلاوی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کنفرانس در سخنان کوتاهی به فعالیت های اجلاس قبلی اشاراتی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رئیس هیئت اجرایی گزارش کنفرانس ارائه داد آنگاه مدیر کل یونسکو آقای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احمدامبو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ایراد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سخنان مدیر کل یونسکو فرانسوا ميتران رئیس جمهور فرانسه که در اجلاس حضور</w:t>
      </w:r>
    </w:p>
    <w:p>
      <w:pPr>
        <w:pStyle w:val="BookText"/>
        <w:rPr/>
      </w:pPr>
      <w:r>
        <w:rPr>
          <w:rFonts w:ascii="IRNazanin" w:hAnsi="IRNazanin" w:eastAsia="IRNazanin"/>
          <w:color w:val="111111"/>
          <w:sz w:val="28"/>
          <w:sz w:val="28"/>
          <w:szCs w:val="28"/>
          <w:rtl w:val="true"/>
          <w:lang w:bidi="fa-IR"/>
        </w:rPr>
        <w:t xml:space="preserve">یافته بود مطالبی بیان نمود پس از اتمام سخنرانیها بنا به پیشنهاد رئیس موقت کنفرانس کمیته اعتبار نامه مرکب از نمایندگان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يونسكو، یعنی کشورهای الجزیره ،چین کلمبیا گابن جامائیکا، سری لانکا، اتحاد جماهیر شوروی آمریکا و زامبیا تشکیل گردید و مسوولیت رسیدگی به اعتبار نامه های هیئتهای نمایندگی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جلسه عمومی اجلاس در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روز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بنا به پیشنهاد رئیس موقت ،کنفرانس نمایندگان دولی که در چهارمین اجلاس فوق العاده کنفرانس به عضویت یونسکو در آمده بودند پرچم کشورهای خود را در کنار پرچم های کشورهای عضو قرار دادند سپس رئیس کمیته اعتبارات نخستین گزارش کار کمیته را به کنفرانس عرضه کرد و این گزارش بدون مذاکره مورد قبول کنفرانس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تعدادی قطعنامه که بوسیله کشورهای چاد دمینیکن گینه بیسائو در ارتباط با گزارش هیئت اجرایی به این هیئت تسلیم شده بود، مورد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،علمی فرهنگی و تربیتی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برنامه میان مدت شش ساله خود پس از نظر</w:t>
      </w:r>
    </w:p>
    <w:p>
      <w:pPr>
        <w:pStyle w:val="BookText"/>
        <w:rPr/>
      </w:pPr>
      <w:r>
        <w:rPr>
          <w:rFonts w:ascii="IRNazanin" w:hAnsi="IRNazanin" w:eastAsia="IRNazanin"/>
          <w:color w:val="111111"/>
          <w:sz w:val="28"/>
          <w:sz w:val="28"/>
          <w:szCs w:val="28"/>
          <w:rtl w:val="true"/>
          <w:lang w:bidi="fa-IR"/>
        </w:rPr>
        <w:t>خواهی از کشورهای عضو چهارده برنامه عمده در خصوص مسائل مربوط به فرهنگ آموزش و پرورش، اطلاعات و ارتباطات علوم و تکنولوژی و مسائل زنان تهیه و تدارک دیده بود که پس از تایید آنها بوسیله هیئت اجرایی</w:t>
      </w:r>
    </w:p>
    <w:p>
      <w:pPr>
        <w:pStyle w:val="BookText"/>
        <w:rPr/>
      </w:pPr>
      <w:r>
        <w:rPr>
          <w:rFonts w:ascii="IRNazanin" w:hAnsi="IRNazanin" w:eastAsia="IRNazanin"/>
          <w:color w:val="111111"/>
          <w:sz w:val="28"/>
          <w:sz w:val="28"/>
          <w:szCs w:val="28"/>
          <w:rtl w:val="true"/>
          <w:lang w:bidi="fa-IR"/>
        </w:rPr>
        <w:t>يونسكو مورد تصویب چهارمین اجلاس فوق العاده یونسکو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بیست و دومین اجلاس کنفرانس</w:t>
      </w:r>
    </w:p>
    <w:p>
      <w:pPr>
        <w:pStyle w:val="BookText"/>
        <w:rPr/>
      </w:pPr>
      <w:r>
        <w:rPr>
          <w:rFonts w:ascii="IRNazanin" w:hAnsi="IRNazanin" w:eastAsia="IRNazanin"/>
          <w:color w:val="111111"/>
          <w:sz w:val="28"/>
          <w:sz w:val="28"/>
          <w:szCs w:val="28"/>
          <w:rtl w:val="true"/>
          <w:lang w:bidi="fa-IR"/>
        </w:rPr>
        <w:t xml:space="preserve">عمومی یونسکو موظف شد که برنامه و بودجه دو سال اول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میان مدت را بررسی و تصویب نماید از آنجا که اعضای هیئت نمایندگی جا ایران در کمیسیون های مختلف این کنفرانس شرکت نموده بود، بنابراین هر یک از اعضای هیئت موظف شد که گزارش از کار خود را به ریاست هیئت نمایندگی تسلیم نماید تا براساس گزارش کمیسیونها گزارش جامع از کار کنفرانس تهیه گردد گزارش حاضر یکی از کمیسیون های مابین کنفرانس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قرار گرفت و تصمیم گیری درباره برخی از آنها به رای گیری بعدی مؤکول شد و بعضی از آن ها مورد تصویب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تصویب قطعنامه های فوق رئیس هیئت اجرایی دستور جلسه و برنامه کار کنفرانس را که به صورت پیشنهادی تنظیم گردیده بود جهت تصویب به کنفرانس عرضه کرد که بدون مذاکره</w:t>
      </w:r>
    </w:p>
    <w:p>
      <w:pPr>
        <w:pStyle w:val="BookText"/>
        <w:rPr/>
      </w:pP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 نوع مذاکرات کمیته داوطلبی </w:t>
      </w:r>
      <w:r>
        <w:rPr>
          <w:rFonts w:eastAsia="Times New Roman" w:cs="Times New Roman" w:ascii="Times New Roman" w:hAnsi="Times New Roman"/>
          <w:color w:val="111111"/>
          <w:sz w:val="28"/>
          <w:szCs w:val="28"/>
          <w:lang w:val="en-US" w:bidi="en-US"/>
        </w:rPr>
        <w:t>Nomination committee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خارج از محل کار مجمع عمومی تشکیل جلسه داد در این جلسه نماینده کشور کنگو به عنوان رئیس کمیته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جلسه توصیه های هیئت اجرایی در ارتباط با اساسنامه</w:t>
      </w:r>
    </w:p>
    <w:p>
      <w:pPr>
        <w:pStyle w:val="BookText"/>
        <w:rPr/>
      </w:pPr>
      <w:r>
        <w:rPr>
          <w:rFonts w:ascii="IRNazanin" w:hAnsi="IRNazanin" w:eastAsia="IRNazanin"/>
          <w:color w:val="111111"/>
          <w:sz w:val="28"/>
          <w:sz w:val="28"/>
          <w:szCs w:val="28"/>
          <w:rtl w:val="true"/>
          <w:lang w:bidi="fa-IR"/>
        </w:rPr>
        <w:t>کمیته عمومی کنفرانس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نامزدی آقای سیدتل از کشور اردن به عنوان رئیس کنفرانس عمومی تأیید گردید آنگاه به اتفاق آرا تصمیم گرفته شد که نمایندگانی از کشورهای عضو به عنوان معاونان رئیس کنفرانس انتخاب گردند که خوشبختانه نامزدی رئیس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عنوان یکی از معاونین رئیس کنفرانس تایید شد کمیته داوطلبی علاوه بر</w:t>
      </w:r>
    </w:p>
    <w:p>
      <w:pPr>
        <w:pStyle w:val="BookText"/>
        <w:rPr/>
      </w:pPr>
      <w:r>
        <w:rPr>
          <w:rFonts w:ascii="IRNazanin" w:hAnsi="IRNazanin" w:eastAsia="IRNazanin"/>
          <w:color w:val="111111"/>
          <w:sz w:val="28"/>
          <w:sz w:val="28"/>
          <w:szCs w:val="28"/>
          <w:rtl w:val="true"/>
          <w:lang w:bidi="fa-IR"/>
        </w:rPr>
        <w:t>تعیین نامزدی رئیس اجلاس کنفرانس و معاونان ،او روسای سایر کمیسیونها و کمیته ها را نیز به شرح</w:t>
      </w:r>
    </w:p>
    <w:p>
      <w:pPr>
        <w:pStyle w:val="BookText"/>
        <w:rPr/>
      </w:pPr>
      <w:r>
        <w:rPr>
          <w:rFonts w:ascii="IRNazanin" w:hAnsi="IRNazanin" w:eastAsia="IRNazanin"/>
          <w:color w:val="111111"/>
          <w:sz w:val="28"/>
          <w:sz w:val="28"/>
          <w:szCs w:val="28"/>
          <w:rtl w:val="true"/>
          <w:lang w:bidi="fa-IR"/>
        </w:rPr>
        <w:t>زیر کاندید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آلبرتو اگنرینا از کشور پرو</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آقای چادوار کورانف از کشور بلغارستان</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پروفسور اردال اینونو از کشور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تکنولوژی خانمهاناسوند زگارو از کشور دانمارک</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زنان آقای تیام از کشور سنگال</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عزالدین قولوز از کشور تونس</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آقای کارولز سانتیلیان از کشور آرژانتین</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چهارم آبان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کنفرانس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رئیس کمیته داوطلبی آقای ابا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نخستین جلسه کمیته داوطلبی را به کنفرانس ارائه داد و گفت شورای اجرایی مرا به عنوان رئیس کمیته پیشنهاد کرده بود که پس از انتخاب کارم را شروع کردم و پیشنهادات شورای اجرایی را در زمینه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رئیس کنفرانس معاونان او و روسای سایر کمیسیون ها و کمیته ها مورد بررسی قرار دادیم و آقای سیدتل از کشور اردن را به عنوان رئیس کنفرانس کاندید کرده ایم در این موقع </w:t>
      </w:r>
    </w:p>
    <w:p>
      <w:pPr>
        <w:pStyle w:val="BookText"/>
        <w:rPr/>
      </w:pPr>
      <w:r>
        <w:rPr>
          <w:rFonts w:ascii="IRNazanin" w:hAnsi="IRNazanin" w:eastAsia="IRNazanin"/>
          <w:color w:val="111111"/>
          <w:sz w:val="28"/>
          <w:sz w:val="28"/>
          <w:szCs w:val="28"/>
          <w:rtl w:val="true"/>
          <w:lang w:bidi="fa-IR"/>
        </w:rPr>
        <w:t>شرکت کنندگان در کنفرانس انتخاب رئیس را تایید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گزارش رئیس کمیته داوطلبی، رئیس موقت کنفرانس از آقای مختار احمد امبو مدیر کل یونسکو یک قطعه مدال به خاطر خدماتش به سازمان ،علمی فرهنگی و تربیتی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داشت بدنبال آن رئیس موقت و رئیس جدید کنفرانس سخنانی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انتخاب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رئیس کنفرانس نیز مورد تایید اعضای شرکت کنندگان در کنفرانس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کار رئیس جدید کنفرانس نماینده کوبا به مناسبت حمله آمریکا به کشور </w:t>
      </w:r>
      <w:r>
        <w:rPr>
          <w:rStyle w:val="FootnoteAnchor"/>
          <w:rtl w:val="true"/>
        </w:rPr>
        <w:footnoteReference w:id="11"/>
      </w:r>
      <w:r>
        <w:rPr>
          <w:rFonts w:ascii="IRNazanin" w:hAnsi="IRNazanin" w:eastAsia="IRNazanin"/>
          <w:color w:val="111111"/>
          <w:sz w:val="28"/>
          <w:sz w:val="28"/>
          <w:szCs w:val="28"/>
          <w:rtl w:val="true"/>
          <w:lang w:bidi="fa-IR"/>
        </w:rPr>
        <w:t>گرانادا این</w:t>
      </w:r>
    </w:p>
    <w:p>
      <w:pPr>
        <w:pStyle w:val="BookText"/>
        <w:rPr/>
      </w:pPr>
      <w:r>
        <w:rPr>
          <w:rFonts w:ascii="IRNazanin" w:hAnsi="IRNazanin" w:eastAsia="IRNazanin"/>
          <w:color w:val="111111"/>
          <w:sz w:val="28"/>
          <w:sz w:val="28"/>
          <w:szCs w:val="28"/>
          <w:rtl w:val="true"/>
          <w:lang w:bidi="fa-IR"/>
        </w:rPr>
        <w:t>کشور را مورد انتقاد قرار داد و پس از سخنان وی رئیس کنفرانس به نماینده آمریکا اجازه داد تا در پاسخ نماینده کوبا مطالبی بیان کند آنگاه نماینده شوروی نیز در ارتباط با حمله آمریکا به گرانادا</w:t>
      </w:r>
    </w:p>
    <w:p>
      <w:pPr>
        <w:pStyle w:val="BookText"/>
        <w:rPr/>
      </w:pPr>
      <w:r>
        <w:rPr>
          <w:rFonts w:ascii="IRNazanin" w:hAnsi="IRNazanin" w:eastAsia="IRNazanin"/>
          <w:color w:val="111111"/>
          <w:sz w:val="28"/>
          <w:sz w:val="28"/>
          <w:szCs w:val="28"/>
          <w:rtl w:val="true"/>
          <w:lang w:bidi="fa-IR"/>
        </w:rPr>
        <w:t>مطالبی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سخنان نماینده شوروی کنفرانس کمیسیونهای پنجگانه خود را تشکیل داد و کمیته نامزدی روسای پنجگانه این کمیسیون ها را به کنفرانس معرفی کرد و انتخاب آنها مورد تایید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هدف این گزارش تشریح فعالیت های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لذا، از این پس از ذکر فعالیت های مجمع عمومی صرفنظر میشود و صرفاً مسائل و مباحث مطرح شده در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کار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تا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ascii="IRNazanin" w:hAnsi="IRNazanin" w:eastAsia="IRNazanin"/>
          <w:color w:val="111111"/>
          <w:sz w:val="28"/>
          <w:sz w:val="28"/>
          <w:szCs w:val="28"/>
          <w:rtl w:val="true"/>
          <w:lang w:bidi="fa-IR"/>
        </w:rPr>
        <w:t xml:space="preserve">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بطور مستقل از روز پنجشنبه پنجم آبان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کمیسیون پروفسور چادوار کورانف از کشور بلغارستان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کمیته داوطلبی، نمایندگان کشورهای عربستان ،سعودی ،باربادوز ،فیلیپین زیمبابوه را به عنوان معاون رئیس کمیسیون</w:t>
      </w:r>
    </w:p>
    <w:p>
      <w:pPr>
        <w:pStyle w:val="BookText"/>
        <w:rPr/>
      </w:pPr>
      <w:r>
        <w:rPr>
          <w:rFonts w:ascii="IRNazanin" w:hAnsi="IRNazanin" w:eastAsia="IRNazanin"/>
          <w:color w:val="111111"/>
          <w:sz w:val="28"/>
          <w:sz w:val="28"/>
          <w:szCs w:val="28"/>
          <w:rtl w:val="true"/>
          <w:lang w:bidi="fa-IR"/>
        </w:rPr>
        <w:t>و نماینده ای از فرانسه را به عنوان گزارشگر کمیسیون پیشنهاد کرده بود که انتخاب آنها مورد تا تایید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کمیسیون قرار گرفت پس از انتخاب معاونان و گزارشگر کمیسیون دستور کار جلسات و نیز برنامه زمانی کمیسیون که قبلاً تنظیم گردیده بود به کمیسیون پیشنهاد گردید که هر دو به تصویب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آقای تانگیان معاون مدیر کل یونسکو در آموزش و پرورش به معرفی برنامه های عمده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زیر برنامه 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نمایندگان برخی از کشورها سخنانی در</w:t>
      </w:r>
    </w:p>
    <w:p>
      <w:pPr>
        <w:pStyle w:val="BookText"/>
        <w:rPr/>
      </w:pPr>
      <w:r>
        <w:rPr>
          <w:rFonts w:ascii="IRNazanin" w:hAnsi="IRNazanin" w:eastAsia="IRNazanin"/>
          <w:color w:val="111111"/>
          <w:sz w:val="28"/>
          <w:sz w:val="28"/>
          <w:szCs w:val="28"/>
          <w:rtl w:val="true"/>
          <w:lang w:bidi="fa-IR"/>
        </w:rPr>
        <w:t xml:space="preserve">ارتباط با زیر برنامه 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نمودند کمیسیون بعد از ظهر روز پنجشنبه کار خود را دنبال نمود و مجدداً تعدادی از نمایندگان کشورهای مختلف برنامه عمده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ریز برنامه های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دادند روزهای جمعه ششم آبان شنبه هفتم آبانماه و دوشنبه</w:t>
      </w:r>
    </w:p>
    <w:p>
      <w:pPr>
        <w:pStyle w:val="BookText"/>
        <w:rPr/>
      </w:pPr>
      <w:r>
        <w:rPr>
          <w:rFonts w:ascii="IRNazanin" w:hAnsi="IRNazanin" w:eastAsia="IRNazanin"/>
          <w:color w:val="111111"/>
          <w:sz w:val="28"/>
          <w:sz w:val="28"/>
          <w:szCs w:val="28"/>
          <w:rtl w:val="true"/>
          <w:lang w:bidi="fa-IR"/>
        </w:rPr>
        <w:t xml:space="preserve">نهم آبان همچنان به بحث درباره برنامه عمده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برای همه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نمایندگان اکثر کشورها درباره این برنامه اظهار نظر نمودند قطعنامه ها و طرح های اصلاحی نیز که در ارتباط با این برنامه تنظیم شده بود در کمیسیون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تصویر گویاتری از بحث ها و مذاکرات جلسات چهار روز فوق را بدست بدهیم علاوه بر ضمیمه کردن ترجمه کامل برنامه عمده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سخنان نمایندگان دول را در ارتباط با این برنامه و همچنین گزارش های ویژه ای که در این مدت به کمیسیون عرضه شد مورد بحث قرار</w:t>
      </w:r>
    </w:p>
    <w:p>
      <w:pPr>
        <w:pStyle w:val="BookText"/>
        <w:rPr/>
      </w:pPr>
      <w:r>
        <w:rPr>
          <w:rFonts w:ascii="IRNazanin" w:hAnsi="IRNazanin" w:eastAsia="IRNazanin"/>
          <w:color w:val="111111"/>
          <w:sz w:val="28"/>
          <w:sz w:val="28"/>
          <w:szCs w:val="28"/>
          <w:rtl w:val="true"/>
          <w:lang w:bidi="fa-IR"/>
        </w:rPr>
        <w:t>می دهیم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یونسکو برای اصلاح وضع آموزش و پرورش پناهندگان فلسطینی همانگونه که در بند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برنامه عمده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یونسکو برنامه های ویژه ای برای اصلاح آموزش و پرورش فلسطینی ها در نظر گرفته است که در خلال چهار روز فوق درباره آن</w:t>
      </w:r>
    </w:p>
    <w:p>
      <w:pPr>
        <w:pStyle w:val="BookText"/>
        <w:rPr/>
      </w:pPr>
      <w:r>
        <w:rPr>
          <w:rFonts w:ascii="IRNazanin" w:hAnsi="IRNazanin" w:eastAsia="IRNazanin"/>
          <w:color w:val="111111"/>
          <w:sz w:val="28"/>
          <w:sz w:val="28"/>
          <w:szCs w:val="28"/>
          <w:rtl w:val="true"/>
          <w:lang w:bidi="fa-IR"/>
        </w:rPr>
        <w:t>اظهار 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نماینده اسرائیل فلسطین اشغالی اظهار داشت که سازمان آزادی بخش</w:t>
      </w:r>
    </w:p>
    <w:p>
      <w:pPr>
        <w:pStyle w:val="BookText"/>
        <w:rPr/>
      </w:pPr>
      <w:r>
        <w:rPr>
          <w:rFonts w:ascii="IRNazanin" w:hAnsi="IRNazanin" w:eastAsia="IRNazanin"/>
          <w:color w:val="111111"/>
          <w:sz w:val="28"/>
          <w:sz w:val="28"/>
          <w:szCs w:val="28"/>
          <w:rtl w:val="true"/>
          <w:lang w:bidi="fa-IR"/>
        </w:rPr>
        <w:t xml:space="preserve">فلسطین نماینده واقعی مردم فلسطین نیست و باید در مورد اعتباراتی که به فلسطینی ها اختصاص داده شده است رای گیری شود نماینده آمریکا نیز تقاضا نمود که عبارات متن برنامه که در آن به سازمان آزادی بخش فلسطین اشاره شده بود اصلاح گردد و در این مورد تقاضای رای گیری کرد که در نتیجه نظر نماینده آمریکا 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مخالف در مقابل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ممتنع 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هیئت نمایندگی جمهوری اسلامی ایران از برنامه های کمک به فلسطین</w:t>
      </w:r>
    </w:p>
    <w:p>
      <w:pPr>
        <w:pStyle w:val="BookText"/>
        <w:rPr/>
      </w:pPr>
      <w:r>
        <w:rPr>
          <w:rFonts w:ascii="IRNazanin" w:hAnsi="IRNazanin" w:eastAsia="IRNazanin"/>
          <w:color w:val="111111"/>
          <w:sz w:val="28"/>
          <w:sz w:val="28"/>
          <w:szCs w:val="28"/>
          <w:rtl w:val="true"/>
          <w:lang w:bidi="fa-IR"/>
        </w:rPr>
        <w:t>در ضمن بحث ها و سخنرانیهایی که در خلال چهار روز فوق به عمل آمد، اعضای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تایید و حمایت از برنامه های یونسکو برای کمک به</w:t>
      </w:r>
    </w:p>
    <w:p>
      <w:pPr>
        <w:pStyle w:val="BookText"/>
        <w:rPr/>
      </w:pPr>
      <w:r>
        <w:rPr>
          <w:rFonts w:ascii="IRNazanin" w:hAnsi="IRNazanin" w:eastAsia="IRNazanin"/>
          <w:color w:val="111111"/>
          <w:sz w:val="28"/>
          <w:sz w:val="28"/>
          <w:szCs w:val="28"/>
          <w:rtl w:val="true"/>
          <w:lang w:bidi="fa-IR"/>
        </w:rPr>
        <w:t>فلسطینی ها درخواست نمود که یونسکو باید میزان کمک هایش را به مردم فلسطین افزایش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جنبی علاوه بر بررسی برنامه عمده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دیگری نیز در ارتباط با آموزش و پرورش در خلال چهار روز فوق مورد بحث و بررسی قرار گرفت که اهم آنها به این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آموزش و پرورش در آمریکای لاتين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مدير کل یونسکو در زمینه فعالیت های گذشته و برنامه آینده یونسکو برای اصلاح و بهبود وضع آموزش و پرورش در امریکای لاتین و دریای کارائیب و نیز تشکیل یک کمیته بین الدول برای رسیدگی به وضع آموزش و پرورش در این منطقه توضیحاتی داد متن انگلیسی گزارش سند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103/22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ضمیمه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مدير كل همچنان در ارتباط با برنامه منطقه ای مبارزه با بیسوادی در آفریقا گزارش مختصر به کمیسیون ارائه نمود که بعدها نمایندگان کشورهای ذیربط در این زمینه مطالبی ایراد نمودند متن انگلیسی گزارش سند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چهار روز فوق،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در ارتباط با برنامه عمده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کشورهای عضو به کمیسیون عرضه گردید که تعدادی از آنها تصویب شد برخی از کشورها</w:t>
      </w:r>
    </w:p>
    <w:p>
      <w:pPr>
        <w:pStyle w:val="BookText"/>
        <w:rPr/>
      </w:pPr>
      <w:r>
        <w:rPr>
          <w:rFonts w:ascii="IRNazanin" w:hAnsi="IRNazanin" w:eastAsia="IRNazanin"/>
          <w:color w:val="111111"/>
          <w:sz w:val="28"/>
          <w:sz w:val="28"/>
          <w:szCs w:val="28"/>
          <w:rtl w:val="true"/>
          <w:lang w:bidi="fa-IR"/>
        </w:rPr>
        <w:t>از طرح شدن قطعنامه هایشان در کمیسیون صرفنظر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برنامه عمده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کاربرد خط مشی های آموزشی نخست آقای تانگیان معاون مدیر کل یونسکو در آموزش و پرورش برنامه عمده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تشریح و اضافه نمود که این برنامه شامل فعالیت موسسات تابعه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این موسسات که عبارتند</w:t>
      </w:r>
    </w:p>
    <w:p>
      <w:pPr>
        <w:pStyle w:val="BookText"/>
        <w:rPr/>
      </w:pPr>
      <w:r>
        <w:rPr>
          <w:rFonts w:ascii="IRNazanin" w:hAnsi="IRNazanin" w:eastAsia="IRNazanin"/>
          <w:color w:val="111111"/>
          <w:sz w:val="28"/>
          <w:sz w:val="28"/>
          <w:szCs w:val="28"/>
          <w:rtl w:val="true"/>
          <w:lang w:bidi="fa-IR"/>
        </w:rPr>
        <w:t xml:space="preserve">از موسسه بین المللی برنامه ریزی آموزشی دفتر بین المللی تعلیم و تربیت و موسسه آموزشی یونسکو در هامبور رگ، فعالیت های خود را در چهارچوب برنامه عمده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نموده اند که پس از</w:t>
      </w:r>
    </w:p>
    <w:p>
      <w:pPr>
        <w:pStyle w:val="BookText"/>
        <w:rPr/>
      </w:pPr>
      <w:r>
        <w:rPr>
          <w:rFonts w:ascii="IRNazanin" w:hAnsi="IRNazanin" w:eastAsia="IRNazanin"/>
          <w:color w:val="111111"/>
          <w:sz w:val="28"/>
          <w:sz w:val="28"/>
          <w:szCs w:val="28"/>
          <w:rtl w:val="true"/>
          <w:lang w:bidi="fa-IR"/>
        </w:rPr>
        <w:t>تصویب به اجرا درخواهند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که دفتر بین المللی تعلیم و تربیت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نهمین کنفرانس بین المللی آموزش و پرورش را در ژنو برگزار خواهد کرد که در این کنفرانس مسائل آموزش ابتدایی و توسعه</w:t>
      </w:r>
    </w:p>
    <w:p>
      <w:pPr>
        <w:pStyle w:val="BookText"/>
        <w:rPr/>
      </w:pPr>
      <w:r>
        <w:rPr>
          <w:rFonts w:ascii="IRNazanin" w:hAnsi="IRNazanin" w:eastAsia="IRNazanin"/>
          <w:color w:val="111111"/>
          <w:sz w:val="28"/>
          <w:sz w:val="28"/>
          <w:szCs w:val="28"/>
          <w:rtl w:val="true"/>
          <w:lang w:bidi="fa-IR"/>
        </w:rPr>
        <w:t>آن مورد بحث و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اضافه کرد که پنجمین کنفرانس وزرای</w:t>
      </w:r>
    </w:p>
    <w:p>
      <w:pPr>
        <w:pStyle w:val="BookText"/>
        <w:rPr/>
      </w:pPr>
      <w:r>
        <w:rPr>
          <w:rFonts w:ascii="IRNazanin" w:hAnsi="IRNazanin" w:eastAsia="IRNazanin"/>
          <w:color w:val="111111"/>
          <w:sz w:val="28"/>
          <w:sz w:val="28"/>
          <w:szCs w:val="28"/>
          <w:rtl w:val="true"/>
          <w:lang w:bidi="fa-IR"/>
        </w:rPr>
        <w:t xml:space="preserve">آموزش و پرورش و مسوولان برنامه ریزی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آسیا و اقیانوسیه،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افریقایی 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در سطح منطقه ای برگزار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سمینار بین المللی در زمینه برنامه ریزی آموزشی و مدیریت در کشورهای که توسعه یافته تشکیل خواهد شد که همه اقدامات فوق در جهت اصلاح روشهای برنامه ریزی و مدیریت آموزشی کشورهای عضو می باشد و غرض اینست که کشورهای عضو بتوانند در سطح ملی توان خود را در زمینه برنامه ریزی آموزشی مدیریت و مسائل اقتصادی آموزش و پرورش افزایش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رئیس دفتر بین المللی تعلیم و تربیت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 از سخنان آقای تانگیان، رئیس دفتر بین المللی تعلیم و تربیت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یک سازمان به کار بپردازند این دفتر از حالت خصوصی خارج شد و بصورت یک موسسه و بصورت یک موسسه بین المللی درآمد بعدها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یونسکو پیوست دفتر بینالمللی آموزش و پرورش در واقع مرکز آموزش و پرورش تطبیقی یونسکو به حساب میآید و دارای وظایفی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کنفرانس جهانی آموزش و پرورش هر دو سال یکبار طبع و نشر مطالعات تطبیقی آموزش و پرورش، گردآوری</w:t>
      </w:r>
    </w:p>
    <w:p>
      <w:pPr>
        <w:pStyle w:val="BookText"/>
        <w:rPr/>
      </w:pPr>
      <w:r>
        <w:rPr>
          <w:rFonts w:ascii="IRNazanin" w:hAnsi="IRNazanin" w:eastAsia="IRNazanin"/>
          <w:color w:val="111111"/>
          <w:sz w:val="28"/>
          <w:sz w:val="28"/>
          <w:szCs w:val="28"/>
          <w:rtl w:val="true"/>
          <w:lang w:bidi="fa-IR"/>
        </w:rPr>
        <w:t xml:space="preserve">اطلاعات و اسناد در زمینه آموزش و پرورش از کلیه کشورها، حفظ و توسعه کتابخانه های بین المللی آموزش و پرورش و نیز نمایشگاههای بین المللی آموزش و پرورش این دفتر تا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جهانی در زمینه آموزش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کنفرانسها هر دو سال یکبار و با شرکت مقامات سطح بالای آموزش و پرورش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اداره کننده دفتر 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 که اعضای آن بوسیله کمیته نامزدی کنفرانسهای عمومی انتخاب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حال حاضر از این عده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از کشورهای عضو یونسکو تا پایان بیست و سوم اجلاس کنفرانس عمومی در سمت خود باقی خواهند ماند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بقیه در بیست و دومین اجلاس کنفرانس عمومی آبانماه سالجاری انتخاب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موسسه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واحد نیمه مستقل یونسکو در پاریس شروع به کار کرد از دوازدهمین اجلاس کنفرانس عمومی یونسکو تصمیم گرفته شد که این موسسه تاسیس شود از عمل این مؤسسه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موسسه همه ساله تعدادی از کارشناسان آموزش و پرورش کشورهای عضو یونسکو را در زمینه برنامه ریزی ،آموزش مدیریت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میکند به علاوه دوره های فشرده ای در سطح منطقه ای و ملی برای</w:t>
      </w:r>
    </w:p>
    <w:p>
      <w:pPr>
        <w:pStyle w:val="BookText"/>
        <w:rPr/>
      </w:pPr>
      <w:r>
        <w:rPr>
          <w:rFonts w:ascii="IRNazanin" w:hAnsi="IRNazanin" w:eastAsia="IRNazanin"/>
          <w:color w:val="111111"/>
          <w:sz w:val="28"/>
          <w:sz w:val="28"/>
          <w:szCs w:val="28"/>
          <w:rtl w:val="true"/>
          <w:lang w:bidi="fa-IR"/>
        </w:rPr>
        <w:t>کشورهای مختلف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از فعالیت های این دفتر را که در گذشته صورت گرفته بود به کمیسیون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گزارش به زبان انگلیسی ضمیمه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شماره</w:t>
      </w:r>
      <w:r>
        <w:rPr>
          <w:rFonts w:eastAsia="IRNazanin" w:cs="IRNazanin"/>
          <w:color w:val="111111"/>
          <w:sz w:val="28"/>
          <w:szCs w:val="28"/>
          <w:rtl w:val="true"/>
          <w:lang w:bidi="fa-IR"/>
        </w:rPr>
        <w:t>) (</w:t>
      </w:r>
      <w:r>
        <w:rPr>
          <w:rFonts w:eastAsia="IRNazanin" w:cs="IRNazanin"/>
          <w:color w:val="111111"/>
          <w:sz w:val="28"/>
          <w:szCs w:val="28"/>
          <w:lang w:bidi="fa-IR"/>
        </w:rPr>
        <w:t>20/22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گفت دفتر سی و هشتمین کنفرانس را با موفقیت برگزار کرد و تاکید خود را روی چگونگی تلفیق</w:t>
      </w:r>
    </w:p>
    <w:p>
      <w:pPr>
        <w:pStyle w:val="BookText"/>
        <w:rPr/>
      </w:pPr>
      <w:r>
        <w:rPr>
          <w:rFonts w:ascii="IRNazanin" w:hAnsi="IRNazanin" w:eastAsia="IRNazanin"/>
          <w:color w:val="111111"/>
          <w:sz w:val="28"/>
          <w:sz w:val="28"/>
          <w:szCs w:val="28"/>
          <w:rtl w:val="true"/>
          <w:lang w:bidi="fa-IR"/>
        </w:rPr>
        <w:t xml:space="preserve">کار تولیدی و آموزش قرار داده بود که مساله با علاقه و استقبال فراوان کشورهای عضو روبرو گشت و ما اینک در نظر داریم با استفاده از تجربیات گذشته سی و نهمین کنفرانس را در سال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برگزار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رئیس موسسه بین المللی برنامه ریزی آموزشی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موسسه بین المللی</w:t>
      </w:r>
    </w:p>
    <w:p>
      <w:pPr>
        <w:pStyle w:val="BookText"/>
        <w:rPr/>
      </w:pPr>
      <w:r>
        <w:rPr>
          <w:rFonts w:ascii="IRNazanin" w:hAnsi="IRNazanin" w:eastAsia="IRNazanin"/>
          <w:color w:val="111111"/>
          <w:sz w:val="28"/>
          <w:sz w:val="28"/>
          <w:szCs w:val="28"/>
          <w:rtl w:val="true"/>
          <w:lang w:bidi="fa-IR"/>
        </w:rPr>
        <w:t>برنامه ریزی آموزشی آقای مالکوم ادیسه شیا که گزارش مشروحی پیرامون فعالیت های این موسسه به</w:t>
      </w:r>
    </w:p>
    <w:p>
      <w:pPr>
        <w:pStyle w:val="BookText"/>
        <w:rPr/>
      </w:pPr>
      <w:r>
        <w:rPr>
          <w:rFonts w:ascii="IRNazanin" w:hAnsi="IRNazanin" w:eastAsia="IRNazanin"/>
          <w:color w:val="111111"/>
          <w:sz w:val="28"/>
          <w:sz w:val="28"/>
          <w:szCs w:val="28"/>
          <w:rtl w:val="true"/>
          <w:lang w:bidi="fa-IR"/>
        </w:rPr>
        <w:t>کمیسیون ارائه نمود گفت که این موسسه علیرغم تنگناهای مالی و کاهش مستمر بودجه سالانه اش</w:t>
      </w:r>
    </w:p>
    <w:p>
      <w:pPr>
        <w:pStyle w:val="BookText"/>
        <w:rPr/>
      </w:pPr>
      <w:r>
        <w:rPr>
          <w:rFonts w:ascii="IRNazanin" w:hAnsi="IRNazanin" w:eastAsia="IRNazanin"/>
          <w:color w:val="111111"/>
          <w:sz w:val="28"/>
          <w:sz w:val="28"/>
          <w:szCs w:val="28"/>
          <w:rtl w:val="true"/>
          <w:lang w:bidi="fa-IR"/>
        </w:rPr>
        <w:t>سعی دارد که به کشورهای عضو کمک کند تا توان برنامه ریزی خود را در سطح ملی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رسمی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سازمان خصوصی شروع به کار کرد؛ ولی وقتی نمایندگان کشورهای لهستان اکوادور و سوئیس موافقت کردند که برای ارتقای سطح آموزش و پرورش در جهان با کمک هم</w:t>
      </w:r>
    </w:p>
    <w:p>
      <w:pPr>
        <w:pStyle w:val="BookText"/>
        <w:rPr/>
      </w:pPr>
      <w:r>
        <w:rPr>
          <w:rFonts w:ascii="IRNazanin" w:hAnsi="IRNazanin" w:eastAsia="IRNazanin"/>
          <w:color w:val="111111"/>
          <w:sz w:val="28"/>
          <w:sz w:val="28"/>
          <w:szCs w:val="28"/>
          <w:rtl w:val="true"/>
          <w:lang w:bidi="fa-IR"/>
        </w:rPr>
        <w:t xml:space="preserve">او گفت این موسسه در خلال سال های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زیادی در زمینه تربیت برنامه ریزان انجام داده است و روشهای تربیت کارشناسان این رشته تغییرات چشمگیری حاصل کرده است و در</w:t>
      </w:r>
    </w:p>
    <w:p>
      <w:pPr>
        <w:pStyle w:val="BookText"/>
        <w:rPr/>
      </w:pPr>
      <w:r>
        <w:rPr>
          <w:rFonts w:ascii="IRNazanin" w:hAnsi="IRNazanin" w:eastAsia="IRNazanin"/>
          <w:color w:val="111111"/>
          <w:sz w:val="28"/>
          <w:sz w:val="28"/>
          <w:szCs w:val="28"/>
          <w:rtl w:val="true"/>
          <w:lang w:bidi="fa-IR"/>
        </w:rPr>
        <w:t xml:space="preserve">خلال برنامه میان مدت آینده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سمینار برگزار خواهد کرد و علاوه بر ادامه</w:t>
      </w:r>
    </w:p>
    <w:p>
      <w:pPr>
        <w:pStyle w:val="BookText"/>
        <w:rPr/>
      </w:pPr>
      <w:r>
        <w:rPr>
          <w:rFonts w:ascii="IRNazanin" w:hAnsi="IRNazanin" w:eastAsia="IRNazanin"/>
          <w:color w:val="111111"/>
          <w:sz w:val="28"/>
          <w:sz w:val="28"/>
          <w:szCs w:val="28"/>
          <w:rtl w:val="true"/>
          <w:lang w:bidi="fa-IR"/>
        </w:rPr>
        <w:t xml:space="preserve">فعالیت هایش در زمینه تربیت کارشناس چند برنامه تحقیقاتی نیز اجراء خواهد نمود متن کامل گزارش فعالیتهای مؤسسه ضمیمه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rtl w:val="true"/>
          <w:lang w:bidi="fa-IR"/>
        </w:rPr>
        <w:t>(</w:t>
      </w:r>
      <w:r>
        <w:rPr>
          <w:rFonts w:eastAsia="IRNazanin" w:cs="IRNazanin"/>
          <w:color w:val="111111"/>
          <w:sz w:val="28"/>
          <w:szCs w:val="28"/>
          <w:lang w:bidi="fa-IR"/>
        </w:rPr>
        <w:t>72/22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گزارش رؤسای مؤسسات فوق بحث و تبادل نظر پیرامون برنامه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p>
    <w:p>
      <w:pPr>
        <w:pStyle w:val="BookText"/>
        <w:rPr/>
      </w:pPr>
      <w:r>
        <w:rPr>
          <w:rFonts w:ascii="IRNazanin" w:hAnsi="IRNazanin" w:eastAsia="IRNazanin"/>
          <w:color w:val="111111"/>
          <w:sz w:val="28"/>
          <w:sz w:val="28"/>
          <w:szCs w:val="28"/>
          <w:rtl w:val="true"/>
          <w:lang w:bidi="fa-IR"/>
        </w:rPr>
        <w:t>که معاون مدير كل يونسكو بنوبه خود به پرسشها و اظهار نظرهای نمایندگان پاسخ 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گزارش موسسه آموزش یونسکو در هامبورگ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سومین جلسه کار کمیسیون پیرامون بررسی برنامه عمده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معاون مدیر کل یونسکو گزارش موسسه آموزشی يونسكو در هامبورگ را به کمیسیون عرضه کرد و گفت بنا به تشخیص مدیر کل یونسکو از</w:t>
      </w:r>
    </w:p>
    <w:p>
      <w:pPr>
        <w:pStyle w:val="BookText"/>
        <w:rPr/>
      </w:pPr>
      <w:r>
        <w:rPr>
          <w:rFonts w:ascii="IRNazanin" w:hAnsi="IRNazanin" w:eastAsia="IRNazanin"/>
          <w:color w:val="111111"/>
          <w:sz w:val="28"/>
          <w:sz w:val="28"/>
          <w:szCs w:val="28"/>
          <w:rtl w:val="true"/>
          <w:lang w:bidi="fa-IR"/>
        </w:rPr>
        <w:t>کمیسیون میخواهد تا به دفتر اجازه داده شود که فعالیت های خود را در سطح بین المللی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گزارش به زبان انگلیسی ضمیمه است سند شماره </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گزارش کمیته مشترک یونسکو و سازمان جهانی کار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مدير کل یونسکو در آغاز جلسه به تشریح برنامههای فرعی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 هدف این برنامهها عمدتاً متوجه کاربرد علوم در آموزش آموزش مسائل جمعیتی،</w:t>
      </w:r>
    </w:p>
    <w:p>
      <w:pPr>
        <w:pStyle w:val="BookText"/>
        <w:rPr/>
      </w:pPr>
      <w:r>
        <w:rPr>
          <w:rFonts w:ascii="IRNazanin" w:hAnsi="IRNazanin" w:eastAsia="IRNazanin"/>
          <w:color w:val="111111"/>
          <w:sz w:val="28"/>
          <w:sz w:val="28"/>
          <w:szCs w:val="28"/>
          <w:rtl w:val="true"/>
          <w:lang w:bidi="fa-IR"/>
        </w:rPr>
        <w:t>تغذیه و جلوگیری از مصرف مواد مخدر به کمک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متن سومین گزارش کمیته مشترک سازمان جهانی کار و یونسکو در موقعیت معلمان را به کمیسیون عرضه کرد و بطور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به پاره ای از فعالیت های کمیته اشاره نمود و گفت این کمیته در زمینه بکار بستن توصیه های یونسکو در مورد موقعیت معلمان اقداماتی انجام داده است که دوبار گزارش این اقدامات به </w:t>
      </w:r>
    </w:p>
    <w:p>
      <w:pPr>
        <w:pStyle w:val="BookText"/>
        <w:rPr/>
      </w:pPr>
      <w:r>
        <w:rPr>
          <w:rFonts w:ascii="IRNazanin" w:hAnsi="IRNazanin" w:eastAsia="IRNazanin"/>
          <w:color w:val="111111"/>
          <w:sz w:val="28"/>
          <w:sz w:val="28"/>
          <w:szCs w:val="28"/>
          <w:rtl w:val="true"/>
          <w:lang w:bidi="fa-IR"/>
        </w:rPr>
        <w:t>کنفرانسهای یونسکو عرضه شد و اینک نماینده این کمیته سومین گزارش خود را در مورد موقعیت</w:t>
      </w:r>
    </w:p>
    <w:p>
      <w:pPr>
        <w:pStyle w:val="BookText"/>
        <w:rPr/>
      </w:pPr>
      <w:r>
        <w:rPr>
          <w:rFonts w:ascii="IRNazanin" w:hAnsi="IRNazanin" w:eastAsia="IRNazanin"/>
          <w:color w:val="111111"/>
          <w:sz w:val="28"/>
          <w:sz w:val="28"/>
          <w:szCs w:val="28"/>
          <w:rtl w:val="true"/>
          <w:lang w:bidi="fa-IR"/>
        </w:rPr>
        <w:t>معلمان به کمیسیون ارائه خواهد داد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گردید که برخی از مفاد این توصیه نامه بطور مختصر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تأمين معلم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افرادی را که از لحاظ اخلاقی، فکری جسمی و نیز از لحاظ دانش های مهارت های</w:t>
      </w:r>
    </w:p>
    <w:p>
      <w:pPr>
        <w:pStyle w:val="BookText"/>
        <w:rPr/>
      </w:pPr>
      <w:r>
        <w:rPr>
          <w:rFonts w:ascii="IRNazanin" w:hAnsi="IRNazanin" w:eastAsia="IRNazanin"/>
          <w:color w:val="111111"/>
          <w:sz w:val="28"/>
          <w:sz w:val="28"/>
          <w:szCs w:val="28"/>
          <w:rtl w:val="true"/>
          <w:lang w:bidi="fa-IR"/>
        </w:rPr>
        <w:t xml:space="preserve">مورد نیاز شغل معلمی واجد شرایط باشند به عنوان معلم استخدام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هدف بالا، مقامات مسوول در آموزش و پرورش باید موسسات مناسب برای تربیت این نوع معلمان آماده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موسسات تربیت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در مراکز تربیت معلم باید خود واجد شرایط تدریس در این مراکز باشند و حداقل دارای تحصیلات دانشگاهی باشند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بیشتر برای 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مسوول آموزش و پرورش باید</w:t>
      </w:r>
    </w:p>
    <w:p>
      <w:pPr>
        <w:pStyle w:val="BookText"/>
        <w:rPr/>
      </w:pPr>
      <w:r>
        <w:rPr>
          <w:rFonts w:ascii="IRNazanin" w:hAnsi="IRNazanin" w:eastAsia="IRNazanin"/>
          <w:color w:val="111111"/>
          <w:sz w:val="28"/>
          <w:sz w:val="28"/>
          <w:szCs w:val="28"/>
          <w:rtl w:val="true"/>
          <w:lang w:bidi="fa-IR"/>
        </w:rPr>
        <w:t>به اهمیت آموزش ضمن خدمت واقف باشند و به بهبود محتوای آموزش و روشهای تدریس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معلمان و موقعیت شغلی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کنندگان باید با همکاری انجمن معلمان و مقررات و ضوابط استخدام معلمان را روشن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معلمان معلمان باید قادر باشند که در درون نظام آموزشی به تدریج در سطوح بالاتر آموزش به تدریس مشغول شوند و ارتقای شغلی پیدا 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شغلی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باید از لحاظ شغلی دارای امینت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مقررات و انضباط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مقررات انضباطی خاص برای معلمان متخلف</w:t>
      </w:r>
    </w:p>
    <w:p>
      <w:pPr>
        <w:pStyle w:val="BookText"/>
        <w:rPr/>
      </w:pPr>
      <w:r>
        <w:rPr>
          <w:rFonts w:ascii="IRNazanin" w:hAnsi="IRNazanin" w:eastAsia="IRNazanin"/>
          <w:color w:val="111111"/>
          <w:sz w:val="28"/>
          <w:sz w:val="28"/>
          <w:szCs w:val="28"/>
          <w:rtl w:val="true"/>
          <w:lang w:bidi="fa-IR"/>
        </w:rPr>
        <w:t xml:space="preserve">باید وضع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معاینات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باید در فواصل معین تحت معاینات پزشکی قرار گیرند و این</w:t>
      </w:r>
    </w:p>
    <w:p>
      <w:pPr>
        <w:pStyle w:val="BookText"/>
        <w:rPr/>
      </w:pPr>
      <w:r>
        <w:rPr>
          <w:rFonts w:ascii="IRNazanin" w:hAnsi="IRNazanin" w:eastAsia="IRNazanin"/>
          <w:color w:val="111111"/>
          <w:sz w:val="28"/>
          <w:sz w:val="28"/>
          <w:szCs w:val="28"/>
          <w:rtl w:val="true"/>
          <w:lang w:bidi="fa-IR"/>
        </w:rPr>
        <w:t xml:space="preserve">معاينات مجانی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نیمه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معلمانی که قادر به تدریس بطور تمام وقت نیستند باید در موقع لزوم</w:t>
      </w:r>
    </w:p>
    <w:p>
      <w:pPr>
        <w:pStyle w:val="BookText"/>
        <w:rPr/>
      </w:pPr>
      <w:r>
        <w:rPr>
          <w:rFonts w:ascii="IRNazanin" w:hAnsi="IRNazanin" w:eastAsia="IRNazanin"/>
          <w:color w:val="111111"/>
          <w:sz w:val="28"/>
          <w:sz w:val="28"/>
          <w:szCs w:val="28"/>
          <w:rtl w:val="true"/>
          <w:lang w:bidi="fa-IR"/>
        </w:rPr>
        <w:t xml:space="preserve">به آنه ا اجازه داد که بطور نیمه وقت تدریس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معلمان واجد شرایط تدریس باشند باید در انتخاب روش های تدریس کاربرد وسایل کمک آموزشی و در استفاده از کتب درسی در چهارچوب برنامه های تصویب شده آزادی عمل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مسوولیت معلمان کنند کیفیت آموزش را معلمان باید سعی</w:t>
      </w:r>
    </w:p>
    <w:p>
      <w:pPr>
        <w:pStyle w:val="BookText"/>
        <w:rPr/>
      </w:pPr>
      <w:r>
        <w:rPr>
          <w:rFonts w:ascii="IRNazanin" w:hAnsi="IRNazanin" w:eastAsia="IRNazanin"/>
          <w:color w:val="111111"/>
          <w:sz w:val="28"/>
          <w:sz w:val="28"/>
          <w:szCs w:val="28"/>
          <w:rtl w:val="true"/>
          <w:lang w:bidi="fa-IR"/>
        </w:rPr>
        <w:t xml:space="preserve">بالا ببرند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معلمان اجازه داده شود که از حقوق اجتماعی بهره مند باشند و دستمزد آنها با</w:t>
      </w:r>
    </w:p>
    <w:p>
      <w:pPr>
        <w:pStyle w:val="BookText"/>
        <w:rPr/>
      </w:pPr>
      <w:r>
        <w:rPr>
          <w:rFonts w:ascii="IRNazanin" w:hAnsi="IRNazanin" w:eastAsia="IRNazanin"/>
          <w:color w:val="111111"/>
          <w:sz w:val="28"/>
          <w:sz w:val="28"/>
          <w:szCs w:val="28"/>
          <w:rtl w:val="true"/>
          <w:lang w:bidi="fa-IR"/>
        </w:rPr>
        <w:t>توافق انجمن معلمان و استخدام کنندگان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ساعات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کار معلمان باید در روز و در هفته مشخص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حقوق در خلال تعطیلات معلمان باید در خلال تعطیلات تمام حقوق خود را</w:t>
      </w:r>
    </w:p>
    <w:p>
      <w:pPr>
        <w:pStyle w:val="BookText"/>
        <w:rPr/>
      </w:pPr>
      <w:r>
        <w:rPr>
          <w:rFonts w:ascii="IRNazanin" w:hAnsi="IRNazanin" w:eastAsia="IRNazanin"/>
          <w:color w:val="111111"/>
          <w:sz w:val="28"/>
          <w:sz w:val="28"/>
          <w:szCs w:val="28"/>
          <w:rtl w:val="true"/>
          <w:lang w:bidi="fa-IR"/>
        </w:rPr>
        <w:t>دریافت کنند؛ علاوه بر موارد فوق مسائل دیگری در ارتباط با بیمه و بازنشستگی مراقبتهای درمانی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نماینده کمیته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کمیته مشترک در سخنان خود چنین بدنبال تهیه مفاد توصیه نامه در پاییز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اجرایی یونسکو و مسؤولان سازمان جهانی کار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گرفتند که کمیته مشترکی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تشکیل دهند و در مورد بکار بستن مفاد توصیه نامه </w:t>
      </w:r>
    </w:p>
    <w:p>
      <w:pPr>
        <w:pStyle w:val="BookText"/>
        <w:rPr/>
      </w:pPr>
      <w:r>
        <w:rPr>
          <w:rFonts w:ascii="IRNazanin" w:hAnsi="IRNazanin" w:eastAsia="IRNazanin"/>
          <w:color w:val="111111"/>
          <w:sz w:val="28"/>
          <w:sz w:val="28"/>
          <w:szCs w:val="28"/>
          <w:rtl w:val="true"/>
          <w:lang w:bidi="fa-IR"/>
        </w:rPr>
        <w:t>اقدامات لازم به عمل آورند تصمیم کمیته که علاوه بر منعکس کردن مفاد توصیه نامه به کشورهای</w:t>
      </w:r>
    </w:p>
    <w:p>
      <w:pPr>
        <w:pStyle w:val="BookText"/>
        <w:rPr/>
      </w:pPr>
      <w:r>
        <w:rPr>
          <w:rFonts w:ascii="IRNazanin" w:hAnsi="IRNazanin" w:eastAsia="IRNazanin"/>
          <w:color w:val="111111"/>
          <w:sz w:val="28"/>
          <w:sz w:val="28"/>
          <w:szCs w:val="28"/>
          <w:rtl w:val="true"/>
          <w:lang w:bidi="fa-IR"/>
        </w:rPr>
        <w:t>عضو، پرسشنامه ای نیز تهیه کند و از این طریق اطلاعات لازم در زمینه بکار بستن و اعمال توصیه نامه،</w:t>
      </w:r>
    </w:p>
    <w:p>
      <w:pPr>
        <w:pStyle w:val="BookText"/>
        <w:rPr/>
      </w:pPr>
      <w:r>
        <w:rPr>
          <w:rFonts w:ascii="IRNazanin" w:hAnsi="IRNazanin" w:eastAsia="IRNazanin"/>
          <w:color w:val="111111"/>
          <w:sz w:val="28"/>
          <w:sz w:val="28"/>
          <w:szCs w:val="28"/>
          <w:rtl w:val="true"/>
          <w:lang w:bidi="fa-IR"/>
        </w:rPr>
        <w:t xml:space="preserve">کسب کند کمیته مشترک اطلاعات لازم را از طریق پرسشنامه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p>
    <w:p>
      <w:pPr>
        <w:pStyle w:val="BookText"/>
        <w:rPr/>
      </w:pPr>
      <w:r>
        <w:rPr>
          <w:rFonts w:ascii="IRNazanin" w:hAnsi="IRNazanin" w:eastAsia="IRNazanin"/>
          <w:color w:val="111111"/>
          <w:sz w:val="28"/>
          <w:sz w:val="28"/>
          <w:szCs w:val="28"/>
          <w:rtl w:val="true"/>
          <w:lang w:bidi="fa-IR"/>
        </w:rPr>
        <w:t>نمود و اقدام به تجزیه و تحلیل آن ها کرد و سپس بر اساس اطلاعات بدست آمده گزارش تهیه نمود</w:t>
      </w:r>
    </w:p>
    <w:p>
      <w:pPr>
        <w:pStyle w:val="BookText"/>
        <w:rPr/>
      </w:pPr>
      <w:r>
        <w:rPr>
          <w:rFonts w:ascii="IRNazanin" w:hAnsi="IRNazanin" w:eastAsia="IRNazanin"/>
          <w:color w:val="111111"/>
          <w:sz w:val="28"/>
          <w:sz w:val="28"/>
          <w:szCs w:val="28"/>
          <w:rtl w:val="true"/>
          <w:lang w:bidi="fa-IR"/>
        </w:rPr>
        <w:t xml:space="preserve">و آن را به پانزدهمین اجلاس کنفرانس عمومی اکتبر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و کار خود را با ارائه چند</w:t>
      </w:r>
    </w:p>
    <w:p>
      <w:pPr>
        <w:pStyle w:val="BookText"/>
        <w:rPr/>
      </w:pPr>
      <w:r>
        <w:rPr>
          <w:rFonts w:ascii="IRNazanin" w:hAnsi="IRNazanin" w:eastAsia="IRNazanin"/>
          <w:color w:val="111111"/>
          <w:sz w:val="28"/>
          <w:sz w:val="28"/>
          <w:szCs w:val="28"/>
          <w:rtl w:val="true"/>
          <w:lang w:bidi="fa-IR"/>
        </w:rPr>
        <w:t>توصیه و نتیجه گیری پایان داد و اعلام کرد که هنوز برخی از توصیه های مذکور در برخی از کشورها</w:t>
      </w:r>
    </w:p>
    <w:p>
      <w:pPr>
        <w:pStyle w:val="BookText"/>
        <w:rPr/>
      </w:pPr>
      <w:r>
        <w:rPr>
          <w:rFonts w:ascii="IRNazanin" w:hAnsi="IRNazanin" w:eastAsia="IRNazanin"/>
          <w:color w:val="111111"/>
          <w:sz w:val="28"/>
          <w:sz w:val="28"/>
          <w:szCs w:val="28"/>
          <w:rtl w:val="true"/>
          <w:lang w:bidi="fa-IR"/>
        </w:rPr>
        <w:t>اعمال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تصمیم گیرنده در دو سازمان مقرر داشتند که بار دیگر گزارش های مربوط</w:t>
      </w:r>
    </w:p>
    <w:p>
      <w:pPr>
        <w:pStyle w:val="BookText"/>
        <w:rPr/>
      </w:pPr>
      <w:r>
        <w:rPr>
          <w:rFonts w:ascii="IRNazanin" w:hAnsi="IRNazanin" w:eastAsia="IRNazanin"/>
          <w:color w:val="111111"/>
          <w:sz w:val="28"/>
          <w:sz w:val="28"/>
          <w:szCs w:val="28"/>
          <w:rtl w:val="true"/>
          <w:lang w:bidi="fa-IR"/>
        </w:rPr>
        <w:t xml:space="preserve">اعمال توصیه نامه را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دهند مجدداً مقامات مسوول در دو سازمان</w:t>
      </w:r>
    </w:p>
    <w:p>
      <w:pPr>
        <w:pStyle w:val="BookText"/>
        <w:rPr/>
      </w:pPr>
      <w:r>
        <w:rPr>
          <w:rFonts w:ascii="IRNazanin" w:hAnsi="IRNazanin" w:eastAsia="IRNazanin"/>
          <w:color w:val="111111"/>
          <w:sz w:val="28"/>
          <w:sz w:val="28"/>
          <w:szCs w:val="28"/>
          <w:rtl w:val="true"/>
          <w:lang w:bidi="fa-IR"/>
        </w:rPr>
        <w:t>بر اساس پرسشنامه قبلی پرسشنامه دیگری تهیه کردند تا از موقعیت معلمان و نحوه اعمال و اجرای</w:t>
      </w:r>
    </w:p>
    <w:p>
      <w:pPr>
        <w:pStyle w:val="BookText"/>
        <w:rPr/>
      </w:pPr>
      <w:r>
        <w:rPr>
          <w:rFonts w:ascii="IRNazanin" w:hAnsi="IRNazanin" w:eastAsia="IRNazanin"/>
          <w:color w:val="111111"/>
          <w:sz w:val="28"/>
          <w:sz w:val="28"/>
          <w:szCs w:val="28"/>
          <w:rtl w:val="true"/>
          <w:lang w:bidi="fa-IR"/>
        </w:rPr>
        <w:t>توصیه ها اطلاعات لازم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پرسشنامه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عضو ارسال</w:t>
      </w:r>
    </w:p>
    <w:p>
      <w:pPr>
        <w:pStyle w:val="BookText"/>
        <w:rPr/>
      </w:pPr>
      <w:r>
        <w:rPr>
          <w:rFonts w:ascii="IRNazanin" w:hAnsi="IRNazanin" w:eastAsia="IRNazanin"/>
          <w:color w:val="111111"/>
          <w:sz w:val="28"/>
          <w:sz w:val="28"/>
          <w:szCs w:val="28"/>
          <w:rtl w:val="true"/>
          <w:lang w:bidi="fa-IR"/>
        </w:rPr>
        <w:t xml:space="preserve">شد و از آنها خواسته شد تا پرسشنامه ها را قبل از پانزده 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عودت دهند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w:t>
      </w:r>
    </w:p>
    <w:p>
      <w:pPr>
        <w:pStyle w:val="BookText"/>
        <w:rPr/>
      </w:pPr>
      <w:r>
        <w:rPr>
          <w:rFonts w:ascii="IRNazanin" w:hAnsi="IRNazanin" w:eastAsia="IRNazanin"/>
          <w:color w:val="111111"/>
          <w:sz w:val="28"/>
          <w:sz w:val="28"/>
          <w:szCs w:val="28"/>
          <w:rtl w:val="true"/>
          <w:lang w:bidi="fa-IR"/>
        </w:rPr>
        <w:t>پرسشنامه جواب دادند و آنها را ارسال داشتند اطلاعاتی که از این پرسشنامه بدست آمد باز بصورت</w:t>
      </w:r>
    </w:p>
    <w:p>
      <w:pPr>
        <w:pStyle w:val="BookText"/>
        <w:rPr/>
      </w:pPr>
      <w:r>
        <w:rPr>
          <w:rFonts w:ascii="IRNazanin" w:hAnsi="IRNazanin" w:eastAsia="IRNazanin"/>
          <w:color w:val="111111"/>
          <w:sz w:val="28"/>
          <w:sz w:val="28"/>
          <w:szCs w:val="28"/>
          <w:rtl w:val="true"/>
          <w:lang w:bidi="fa-IR"/>
        </w:rPr>
        <w:t xml:space="preserve">گزارشی به نوزدهمین اجلاس کنفرانس عمومی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گردید یکبار دیگر کمیته مشترک</w:t>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ژنو تشکیل جلسه داد و اطلاعات رسیده از کشورهای عضو را مورد بررسی قرار</w:t>
      </w:r>
    </w:p>
    <w:p>
      <w:pPr>
        <w:pStyle w:val="BookText"/>
        <w:rPr/>
      </w:pPr>
      <w:r>
        <w:rPr>
          <w:rFonts w:ascii="IRNazanin" w:hAnsi="IRNazanin" w:eastAsia="IRNazanin"/>
          <w:color w:val="111111"/>
          <w:sz w:val="28"/>
          <w:sz w:val="28"/>
          <w:szCs w:val="28"/>
          <w:rtl w:val="true"/>
          <w:lang w:bidi="fa-IR"/>
        </w:rPr>
        <w:t xml:space="preserve">داد و براساس اطلاعات بدست آمده سومین گزارش خود را تهیه نمود سند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77/22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کمیته مشترک ضمن اظهار رضایت از مدیر کل یونسکو گفت خوشبختانه در برنامه و بودجه</w:t>
      </w:r>
    </w:p>
    <w:p>
      <w:pPr>
        <w:pStyle w:val="BookText"/>
        <w:rPr/>
      </w:pPr>
      <w:r>
        <w:rPr>
          <w:rFonts w:ascii="IRNazanin" w:hAnsi="IRNazanin" w:eastAsia="IRNazanin"/>
          <w:color w:val="111111"/>
          <w:sz w:val="28"/>
          <w:sz w:val="28"/>
          <w:szCs w:val="28"/>
          <w:rtl w:val="true"/>
          <w:lang w:bidi="fa-IR"/>
        </w:rPr>
        <w:t xml:space="preserve">دو ساله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برای بهبود کیفیت تربیت معلمان و نیز بهبود شرایط کار آنها در نظر</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کشورهای عضو درخواست نمود که توصیه ها را اجرا و اعمال نمایند و به</w:t>
      </w:r>
    </w:p>
    <w:p>
      <w:pPr>
        <w:pStyle w:val="BookText"/>
        <w:rPr/>
      </w:pPr>
      <w:r>
        <w:rPr>
          <w:rFonts w:ascii="IRNazanin" w:hAnsi="IRNazanin" w:eastAsia="IRNazanin"/>
          <w:color w:val="111111"/>
          <w:sz w:val="28"/>
          <w:sz w:val="28"/>
          <w:szCs w:val="28"/>
          <w:rtl w:val="true"/>
          <w:lang w:bidi="fa-IR"/>
        </w:rPr>
        <w:t xml:space="preserve">پرسشنامه هایی که بعداً برای آن ها ارسال خواهد شد پاسخ بگویند و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w:t>
      </w:r>
    </w:p>
    <w:p>
      <w:pPr>
        <w:pStyle w:val="BookText"/>
        <w:rPr/>
      </w:pPr>
      <w:r>
        <w:rPr>
          <w:rFonts w:ascii="IRNazanin" w:hAnsi="IRNazanin" w:eastAsia="IRNazanin"/>
          <w:color w:val="111111"/>
          <w:sz w:val="28"/>
          <w:sz w:val="28"/>
          <w:szCs w:val="28"/>
          <w:rtl w:val="true"/>
          <w:lang w:bidi="fa-IR"/>
        </w:rPr>
        <w:t xml:space="preserve">پرسشنامه ای که ارسال خواهد شد اطلاعات کاملی از وضع معلمان به کمیته مشترک عرضه کنند تا این کمیته بتواند گزارش دیگری به بیست و پنجمین اجلاس کنفرانس عمومی ارسال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 که کمیته در نظر دارد تجدید نظر و اصلاحاتی در زمینه توصیه نامه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ها و تصمیمات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علاوه بر تصویب برنامههای فرعی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بودجه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پیشنهادی آن تعدادی قطعنامه از میان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ای که بوسیله کشورهای عضو پیشنهاد شده بود مورد </w:t>
      </w:r>
    </w:p>
    <w:p>
      <w:pPr>
        <w:pStyle w:val="BookText"/>
        <w:rPr/>
      </w:pPr>
      <w:r>
        <w:rPr>
          <w:rFonts w:ascii="IRNazanin" w:hAnsi="IRNazanin" w:eastAsia="IRNazanin"/>
          <w:color w:val="111111"/>
          <w:sz w:val="28"/>
          <w:sz w:val="28"/>
          <w:szCs w:val="28"/>
          <w:rtl w:val="true"/>
          <w:lang w:bidi="fa-IR"/>
        </w:rPr>
        <w:t>تصویب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کمیسیون با پیشنهاد توسعه مؤسسه آموزشی یونسکو در هامبورگ موافقت</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عمده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فرهنگ و ارتباطات معاون</w:t>
      </w:r>
    </w:p>
    <w:p>
      <w:pPr>
        <w:pStyle w:val="BookText"/>
        <w:rPr/>
      </w:pPr>
      <w:r>
        <w:rPr>
          <w:rFonts w:ascii="IRNazanin" w:hAnsi="IRNazanin" w:eastAsia="IRNazanin"/>
          <w:color w:val="111111"/>
          <w:sz w:val="28"/>
          <w:sz w:val="28"/>
          <w:szCs w:val="28"/>
          <w:rtl w:val="true"/>
          <w:lang w:bidi="fa-IR"/>
        </w:rPr>
        <w:t xml:space="preserve">مدیر کل یونسکو در آغاز جلسه به معرفی برنامه عمده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 خط مشی های</w:t>
      </w:r>
    </w:p>
    <w:p>
      <w:pPr>
        <w:pStyle w:val="BookText"/>
        <w:rPr/>
      </w:pPr>
      <w:r>
        <w:rPr>
          <w:rFonts w:ascii="IRNazanin" w:hAnsi="IRNazanin" w:eastAsia="IRNazanin"/>
          <w:color w:val="111111"/>
          <w:sz w:val="28"/>
          <w:sz w:val="28"/>
          <w:szCs w:val="28"/>
          <w:rtl w:val="true"/>
          <w:lang w:bidi="fa-IR"/>
        </w:rPr>
        <w:t>اجرایی و برنامه های فرعی این برنامه عمده نشان دهنده نقش کمکی آموزش و پرورش در توسعه</w:t>
      </w:r>
    </w:p>
    <w:p>
      <w:pPr>
        <w:pStyle w:val="BookText"/>
        <w:rPr/>
      </w:pPr>
      <w:r>
        <w:rPr>
          <w:rFonts w:ascii="IRNazanin" w:hAnsi="IRNazanin" w:eastAsia="IRNazanin"/>
          <w:color w:val="111111"/>
          <w:sz w:val="28"/>
          <w:sz w:val="28"/>
          <w:szCs w:val="28"/>
          <w:rtl w:val="true"/>
          <w:lang w:bidi="fa-IR"/>
        </w:rPr>
        <w:t>جامعه میباشد و یونسکو در نظر دارد تا از طریق این برنامه ها به رشد جامعه و فرد کمک کند و</w:t>
      </w:r>
    </w:p>
    <w:p>
      <w:pPr>
        <w:pStyle w:val="BookText"/>
        <w:rPr/>
      </w:pPr>
      <w:r>
        <w:rPr>
          <w:rFonts w:ascii="IRNazanin" w:hAnsi="IRNazanin" w:eastAsia="IRNazanin"/>
          <w:color w:val="111111"/>
          <w:sz w:val="28"/>
          <w:sz w:val="28"/>
          <w:szCs w:val="28"/>
          <w:rtl w:val="true"/>
          <w:lang w:bidi="fa-IR"/>
        </w:rPr>
        <w:t>مقدمات سازگاری و ورود افراد را به جامعه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افزود که برخی از برنامه های</w:t>
      </w:r>
    </w:p>
    <w:p>
      <w:pPr>
        <w:pStyle w:val="BookText"/>
        <w:rPr/>
      </w:pPr>
      <w:r>
        <w:rPr>
          <w:rFonts w:ascii="IRNazanin" w:hAnsi="IRNazanin" w:eastAsia="IRNazanin"/>
          <w:color w:val="111111"/>
          <w:sz w:val="28"/>
          <w:sz w:val="28"/>
          <w:szCs w:val="28"/>
          <w:rtl w:val="true"/>
          <w:lang w:bidi="fa-IR"/>
        </w:rPr>
        <w:t xml:space="preserve">فرعی برای اولین بار در قالب برنامه عمده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هدف بعضی از برنامه ها آنست که از مواریث فرهنگی در آموزش و پرورش استفاده شود رسانه های مهمی به نحو مطلوب بکار</w:t>
      </w:r>
    </w:p>
    <w:p>
      <w:pPr>
        <w:pStyle w:val="BookText"/>
        <w:rPr/>
      </w:pPr>
      <w:r>
        <w:rPr>
          <w:rFonts w:ascii="IRNazanin" w:hAnsi="IRNazanin" w:eastAsia="IRNazanin"/>
          <w:color w:val="111111"/>
          <w:sz w:val="28"/>
          <w:sz w:val="28"/>
          <w:szCs w:val="28"/>
          <w:rtl w:val="true"/>
          <w:lang w:bidi="fa-IR"/>
        </w:rPr>
        <w:t>گرفته شوند و زبان مادری در همان آغاز تحصیل آموزش داده شود پس از معرفی برنامه عمده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جلسه به بحث و اظهار نظر درباره برنامه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تبادل نظر مطالبی در ارتباط با برنامه عمده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کمیسیون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آموزش زبان مادری عنوان شد که زبان</w:t>
      </w:r>
    </w:p>
    <w:p>
      <w:pPr>
        <w:pStyle w:val="BookText"/>
        <w:rPr/>
      </w:pPr>
      <w:r>
        <w:rPr>
          <w:rFonts w:ascii="IRNazanin" w:hAnsi="IRNazanin" w:eastAsia="IRNazanin"/>
          <w:color w:val="111111"/>
          <w:sz w:val="28"/>
          <w:sz w:val="28"/>
          <w:szCs w:val="28"/>
          <w:rtl w:val="true"/>
          <w:lang w:bidi="fa-IR"/>
        </w:rPr>
        <w:t>مادری باید در کنار زبان ملی آموزش داده شود و آموزش آن نباید زبان ملی را تهدید کند در زمینه</w:t>
      </w:r>
    </w:p>
    <w:p>
      <w:pPr>
        <w:pStyle w:val="BookText"/>
        <w:rPr/>
      </w:pPr>
      <w:r>
        <w:rPr>
          <w:rFonts w:ascii="IRNazanin" w:hAnsi="IRNazanin" w:eastAsia="IRNazanin"/>
          <w:color w:val="111111"/>
          <w:sz w:val="28"/>
          <w:sz w:val="28"/>
          <w:szCs w:val="28"/>
          <w:rtl w:val="true"/>
          <w:lang w:bidi="fa-IR"/>
        </w:rPr>
        <w:t>استفاده از مواریث فرهنگی اظهار شد که کشورهای جهان سوم ضمن توجه خاص به فرهنگشان باید</w:t>
      </w:r>
    </w:p>
    <w:p>
      <w:pPr>
        <w:pStyle w:val="BookText"/>
        <w:rPr/>
      </w:pPr>
      <w:r>
        <w:rPr>
          <w:rFonts w:ascii="IRNazanin" w:hAnsi="IRNazanin" w:eastAsia="IRNazanin"/>
          <w:color w:val="111111"/>
          <w:sz w:val="28"/>
          <w:sz w:val="28"/>
          <w:szCs w:val="28"/>
          <w:rtl w:val="true"/>
          <w:lang w:bidi="fa-IR"/>
        </w:rPr>
        <w:t>نسبت به آموزش اخلاقی بیش از پیش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آموزش زنان گفته شد که تعلیم و تربیت زنان باید به گونه ای باشد که زن را برای مسوولیت و وظایفی که برای آنها خلق شده است</w:t>
      </w:r>
    </w:p>
    <w:p>
      <w:pPr>
        <w:pStyle w:val="BookText"/>
        <w:rPr/>
      </w:pPr>
      <w:r>
        <w:rPr>
          <w:rFonts w:ascii="IRNazanin" w:hAnsi="IRNazanin" w:eastAsia="IRNazanin"/>
          <w:color w:val="111111"/>
          <w:sz w:val="28"/>
          <w:sz w:val="28"/>
          <w:szCs w:val="28"/>
          <w:rtl w:val="true"/>
          <w:lang w:bidi="fa-IR"/>
        </w:rPr>
        <w:t>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استفاده از رسانه های گروهی در آموزش پیشنهاد شد که کشورهای جهان سوم</w:t>
      </w:r>
    </w:p>
    <w:p>
      <w:pPr>
        <w:pStyle w:val="BookText"/>
        <w:rPr/>
      </w:pPr>
      <w:r>
        <w:rPr>
          <w:rFonts w:ascii="IRNazanin" w:hAnsi="IRNazanin" w:eastAsia="IRNazanin"/>
          <w:color w:val="111111"/>
          <w:sz w:val="28"/>
          <w:sz w:val="28"/>
          <w:szCs w:val="28"/>
          <w:rtl w:val="true"/>
          <w:lang w:bidi="fa-IR"/>
        </w:rPr>
        <w:t>خود اقدام به تهیه فیلمهای سینمایی و تلویزیونی کنند که خوشبختانه این مطالب در گزارش نهایی</w:t>
      </w:r>
    </w:p>
    <w:p>
      <w:pPr>
        <w:pStyle w:val="BookText"/>
        <w:rPr/>
      </w:pPr>
      <w:r>
        <w:rPr>
          <w:rFonts w:ascii="IRNazanin" w:hAnsi="IRNazanin" w:eastAsia="IRNazanin"/>
          <w:color w:val="111111"/>
          <w:sz w:val="28"/>
          <w:sz w:val="28"/>
          <w:szCs w:val="28"/>
          <w:rtl w:val="true"/>
          <w:lang w:bidi="fa-IR"/>
        </w:rPr>
        <w:t>کمیسیون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ارائه گزارشها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جلسات کمیسیون آقای تانگیان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به کمیسیون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اول مربوط به گزارش کمیته بین الدول برای تربیت بدنی و ورزش بود سند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سند دوم مربوط به گزارش فعالیت های صندوق بین المللی پول در زمینه گسترش ورزش و تربیت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بدنی بود سند شماره </w:t>
      </w:r>
      <w:r>
        <w:rPr>
          <w:rFonts w:eastAsia="IRNazanin" w:cs="IRNazanin"/>
          <w:color w:val="111111"/>
          <w:sz w:val="28"/>
          <w:szCs w:val="28"/>
          <w:rtl w:val="true"/>
          <w:lang w:bidi="fa-IR"/>
        </w:rPr>
        <w:t>(</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این رابطه گفت در قالب برنامه عمده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در جهت تعمیم ورزش برای همه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معاون مدیر کل یونسکو سند دیگری به </w:t>
      </w:r>
    </w:p>
    <w:p>
      <w:pPr>
        <w:pStyle w:val="BookText"/>
        <w:rPr/>
      </w:pPr>
      <w:r>
        <w:rPr>
          <w:rFonts w:ascii="IRNazanin" w:hAnsi="IRNazanin" w:eastAsia="IRNazanin"/>
          <w:color w:val="111111"/>
          <w:sz w:val="28"/>
          <w:sz w:val="28"/>
          <w:szCs w:val="28"/>
          <w:rtl w:val="true"/>
          <w:lang w:bidi="fa-IR"/>
        </w:rPr>
        <w:t>کمیسیون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ارتباط با امکان تشکیل یک نشست بین المللی در زمینه آموزش</w:t>
      </w:r>
    </w:p>
    <w:p>
      <w:pPr>
        <w:pStyle w:val="BookText"/>
        <w:rPr/>
      </w:pPr>
      <w:r>
        <w:rPr>
          <w:rFonts w:ascii="IRNazanin" w:hAnsi="IRNazanin" w:eastAsia="IRNazanin"/>
          <w:color w:val="111111"/>
          <w:sz w:val="28"/>
          <w:sz w:val="28"/>
          <w:szCs w:val="28"/>
          <w:rtl w:val="true"/>
          <w:lang w:bidi="fa-IR"/>
        </w:rPr>
        <w:t>فنی و حرفه ای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هیجدهمین اجلاس کنفرانس عمومی یونسکو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تجدید نظر قرار گرفت و از کشورهای عضو خواسته شد تا مفاد آن را به اجرا درآورند همچنین در برنامه و بودجه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به منظور اجرای این</w:t>
      </w:r>
    </w:p>
    <w:p>
      <w:pPr>
        <w:pStyle w:val="BookText"/>
        <w:rPr/>
      </w:pPr>
      <w:r>
        <w:rPr>
          <w:rFonts w:ascii="IRNazanin" w:hAnsi="IRNazanin" w:eastAsia="IRNazanin"/>
          <w:color w:val="111111"/>
          <w:sz w:val="28"/>
          <w:sz w:val="28"/>
          <w:szCs w:val="28"/>
          <w:rtl w:val="true"/>
          <w:lang w:bidi="fa-IR"/>
        </w:rPr>
        <w:t xml:space="preserve">توصیه نامه منظور گردید به علاوه از کشورهای عضو خواسته شد که ضمن اجرای مفاد توصیه نامه موقعیت واقعی آموزش فنی و حرفه ای کشورشان را 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یونسکو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 به علاوه در سندی که در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دومین اجلاس به نمایندگان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w:t>
      </w:r>
      <w:r>
        <w:rPr>
          <w:rFonts w:eastAsia="IRNazanin" w:cs="IRNazanin"/>
          <w:color w:val="111111"/>
          <w:sz w:val="28"/>
          <w:szCs w:val="28"/>
          <w:lang w:bidi="fa-IR"/>
        </w:rPr>
        <w:t>225/75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عضو خواسته شده است که مجدداً از چگونگی اجرای توصیه نامه مربوط به آموزش فنی و حرفه ای گزارشهایی به یونسکو ارسال دارند تا پس از بررسی بصورت یک گزارش نهایی به بیست و چهارمین کنفرانس سال</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سند مذکور از مدیر کل يونسكو تقاضا شده است که پرسشنامه یا فرمی برای این منظور تهیه 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عضو ارسال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سند توصیه نامه اصلاح شده آموزش فنی و حرفه ای در بین نمایندگان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 توصیه نامه و سند شماره </w:t>
      </w:r>
      <w:r>
        <w:rPr>
          <w:rFonts w:eastAsia="IRNazanin" w:cs="IRNazanin"/>
          <w:color w:val="111111"/>
          <w:sz w:val="28"/>
          <w:szCs w:val="28"/>
          <w:lang w:bidi="fa-IR"/>
        </w:rPr>
        <w:t>222/75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ها و تصمیمات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ها و مذاکرات پیرامون برنامه عمده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قطعنامه بوسیله بعضی از کشورهای عضو در زمینه برنامه عمده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کمیسیون تسلیم گردید که تعدادی از آنها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بودجه برنامه عمده نیز مورد تصویب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کمیسیون در خلال مذاکرات گفت که مبلغ یک میلیون دلار برای اجرای قطعنامه های کنفرانس در نظر گرفته شده است که از این رقم مبلغ دویست هزار دلار به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p>
    <w:p>
      <w:pPr>
        <w:pStyle w:val="BookText"/>
        <w:rPr/>
      </w:pPr>
      <w:r>
        <w:rPr>
          <w:rFonts w:ascii="IRNazanin" w:hAnsi="IRNazanin" w:eastAsia="IRNazanin"/>
          <w:color w:val="111111"/>
          <w:sz w:val="28"/>
          <w:sz w:val="28"/>
          <w:szCs w:val="28"/>
          <w:rtl w:val="true"/>
          <w:lang w:bidi="fa-IR"/>
        </w:rPr>
        <w:t>و چون کشور نروژ در نظر دارد که برنامه وسیعی برای ریشه کن ساختن بیسوادی به اجرا در آورد و</w:t>
      </w:r>
    </w:p>
    <w:p>
      <w:pPr>
        <w:pStyle w:val="BookText"/>
        <w:rPr/>
      </w:pPr>
      <w:r>
        <w:rPr>
          <w:rFonts w:ascii="IRNazanin" w:hAnsi="IRNazanin" w:eastAsia="IRNazanin"/>
          <w:color w:val="111111"/>
          <w:sz w:val="28"/>
          <w:sz w:val="28"/>
          <w:szCs w:val="28"/>
          <w:rtl w:val="true"/>
          <w:lang w:bidi="fa-IR"/>
        </w:rPr>
        <w:t xml:space="preserve">طبق قطعنامه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یونسکو تقاضای کمک نموده است و کشور آرژانتین نیز طبق قطعنامه شماره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نموده است که یونسکو نشریه مربوط به نوآوریهای علوم و تکنولوژی را به زبان اسپانیایی</w:t>
      </w:r>
    </w:p>
    <w:p>
      <w:pPr>
        <w:pStyle w:val="BookText"/>
        <w:rPr/>
      </w:pPr>
      <w:r>
        <w:rPr>
          <w:rFonts w:ascii="IRNazanin" w:hAnsi="IRNazanin" w:eastAsia="IRNazanin"/>
          <w:color w:val="111111"/>
          <w:sz w:val="28"/>
          <w:sz w:val="28"/>
          <w:szCs w:val="28"/>
          <w:rtl w:val="true"/>
          <w:lang w:bidi="fa-IR"/>
        </w:rPr>
        <w:t xml:space="preserve">چاپ نماید؛ بنابراین پیشنهاد میگردد که از مبلغ فوق الذکر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طرح کشور نروژ 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طرح کشور آرژانتین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با موافقت اکثر اعضای کمیسیون به</w:t>
      </w:r>
    </w:p>
    <w:p>
      <w:pPr>
        <w:pStyle w:val="BookText"/>
        <w:rPr/>
      </w:pPr>
      <w:r>
        <w:rPr>
          <w:rFonts w:ascii="IRNazanin" w:hAnsi="IRNazanin" w:eastAsia="IRNazanin"/>
          <w:color w:val="111111"/>
          <w:sz w:val="28"/>
          <w:sz w:val="28"/>
          <w:szCs w:val="28"/>
          <w:rtl w:val="true"/>
          <w:lang w:bidi="fa-IR"/>
        </w:rPr>
        <w:t>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کار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کلیه برنامه های عمده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و قطعنامه ها کمیسیون بطور موقت تعطیل گردید تا گزارش کار خود را تسلیم کنفرانس کرد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تصویب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مجدداً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سوم آذرماه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نهایی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عمومی کنفرانس مطرح گردید که مورد تصویب قرار گرفت و بدینسان کار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گیری و پیشنهاد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حضور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کنفرانس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جدیدی کسب گردید که از این تجربیات در جهت بهبود</w:t>
      </w:r>
    </w:p>
    <w:p>
      <w:pPr>
        <w:pStyle w:val="BookText"/>
        <w:rPr/>
      </w:pPr>
      <w:r>
        <w:rPr>
          <w:rFonts w:ascii="IRNazanin" w:hAnsi="IRNazanin" w:eastAsia="IRNazanin"/>
          <w:color w:val="111111"/>
          <w:sz w:val="28"/>
          <w:sz w:val="28"/>
          <w:szCs w:val="28"/>
          <w:rtl w:val="true"/>
          <w:lang w:bidi="fa-IR"/>
        </w:rPr>
        <w:t>وضع آموزش و پرورش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میتوان استفاده نمود که در اینجا بطور مختصر به چند نمونه اشاره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کارشناس برنامه ریزی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بین المللی برنامه ریزی آموزشی همه ساله</w:t>
      </w:r>
    </w:p>
    <w:p>
      <w:pPr>
        <w:pStyle w:val="BookText"/>
        <w:rPr/>
      </w:pPr>
      <w:r>
        <w:rPr>
          <w:rFonts w:ascii="IRNazanin" w:hAnsi="IRNazanin" w:eastAsia="IRNazanin"/>
          <w:color w:val="111111"/>
          <w:sz w:val="28"/>
          <w:sz w:val="28"/>
          <w:szCs w:val="28"/>
          <w:rtl w:val="true"/>
          <w:lang w:bidi="fa-IR"/>
        </w:rPr>
        <w:t>تعدادی کارشناس برنامه ریز بنا به تقاضای کشورهای عضو تربیت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کار</w:t>
      </w:r>
    </w:p>
    <w:p>
      <w:pPr>
        <w:pStyle w:val="BookText"/>
        <w:rPr/>
      </w:pPr>
      <w:r>
        <w:rPr>
          <w:rFonts w:ascii="IRNazanin" w:hAnsi="IRNazanin" w:eastAsia="IRNazanin"/>
          <w:color w:val="111111"/>
          <w:sz w:val="28"/>
          <w:sz w:val="28"/>
          <w:szCs w:val="28"/>
          <w:rtl w:val="true"/>
          <w:lang w:bidi="fa-IR"/>
        </w:rPr>
        <w:t>برنامه ریزی آموزشی وزارت آموزش و پرورش در شورای برنامه ریزی بخشی صورت می گیرد و</w:t>
      </w:r>
    </w:p>
    <w:p>
      <w:pPr>
        <w:pStyle w:val="BookText"/>
        <w:rPr/>
      </w:pPr>
      <w:r>
        <w:rPr>
          <w:rFonts w:ascii="IRNazanin" w:hAnsi="IRNazanin" w:eastAsia="IRNazanin"/>
          <w:color w:val="111111"/>
          <w:sz w:val="28"/>
          <w:sz w:val="28"/>
          <w:szCs w:val="28"/>
          <w:rtl w:val="true"/>
          <w:lang w:bidi="fa-IR"/>
        </w:rPr>
        <w:t>کارشناسانی که با این شورا همکاری میکنند در زمینه بودجه برنامه ریزی آمارهای آموزش جمعیت شناسی، ارزشیابی نظام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تخصص و اطلاعات کافی باشند،</w:t>
      </w:r>
    </w:p>
    <w:p>
      <w:pPr>
        <w:pStyle w:val="BookText"/>
        <w:rPr/>
      </w:pPr>
      <w:r>
        <w:rPr>
          <w:rFonts w:ascii="IRNazanin" w:hAnsi="IRNazanin" w:eastAsia="IRNazanin"/>
          <w:color w:val="111111"/>
          <w:sz w:val="28"/>
          <w:sz w:val="28"/>
          <w:szCs w:val="28"/>
          <w:rtl w:val="true"/>
          <w:lang w:bidi="fa-IR"/>
        </w:rPr>
        <w:t>لذا میتوان همه ساله تعدادی از کارشناسان وزارت آموزش و پرورش را در این زمینه تأمین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برنامه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عمده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که در سال 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اجرا در میآیند حاوی یک سلسله کمک های مالی تربیت کارشناس کمک مشورتی و فنی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این برنامه ها هم به نحوی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تربیت</w:t>
      </w:r>
    </w:p>
    <w:p>
      <w:pPr>
        <w:pStyle w:val="BookText"/>
        <w:rPr/>
      </w:pPr>
      <w:r>
        <w:rPr>
          <w:rFonts w:ascii="IRNazanin" w:hAnsi="IRNazanin" w:eastAsia="IRNazanin"/>
          <w:color w:val="111111"/>
          <w:sz w:val="28"/>
          <w:sz w:val="28"/>
          <w:szCs w:val="28"/>
          <w:rtl w:val="true"/>
          <w:lang w:bidi="fa-IR"/>
        </w:rPr>
        <w:t>کارشناس برنامه ریزی تقاضایی از جانب سازمان پژوهش و برنامه ریزی به کمیسیون ملی یونسکو</w:t>
      </w:r>
    </w:p>
    <w:p>
      <w:pPr>
        <w:pStyle w:val="BookText"/>
        <w:rPr/>
      </w:pPr>
      <w:r>
        <w:rPr>
          <w:rFonts w:ascii="IRNazanin" w:hAnsi="IRNazanin" w:eastAsia="IRNazanin"/>
          <w:color w:val="111111"/>
          <w:sz w:val="28"/>
          <w:sz w:val="28"/>
          <w:szCs w:val="28"/>
          <w:rtl w:val="true"/>
          <w:lang w:bidi="fa-IR"/>
        </w:rPr>
        <w:t>تسلیم گردیده است تا در آینده بتوان فرد واجد شرایطی برای گذرانیدن این دوره اعزام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همکاریهای یونسکو در زمینه پذیرش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تقاضای کشورهای عضو همه ساله از دانشگاه های معتبر در رشته های مختلف اقدام به گرفتن پذیرش تحصیلی میکند و تسهیلات قابل توجهی برای دانشجویانی که بخواهند در دانشگاه های معتبر دنیا تحصیل کنند فراهم می آورد در تماس هایی که با مقامات مسؤول یونسکو در این زمینه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نسبتاً مفیدی کسب شده که بموقع مطرح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امکانات دفتر بینالمللی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بین الملی تعلیم و تربیت واقع در ژنو که یکی از موسسات وابسته به یونسکو است مرکزی برای جمع آوری اطلاعات و تجربیات آموزش دارد که از این اطلاعات میتوان بموقع استفاده کرد به علاوه چون این دفتر هر دو سال یکبار یک کنفرانس بین المللی در زمینه آموزش و پرورش برگزار میکند و هر کنفرانس چند مساله</w:t>
      </w:r>
      <w:bookmarkStart w:id="79" w:name="pg7989_69925"/>
    </w:p>
    <w:p>
      <w:pPr>
        <w:pStyle w:val="BookText"/>
        <w:rPr/>
      </w:pPr>
      <w:bookmarkEnd w:id="79"/>
      <w:r>
        <w:rPr>
          <w:rFonts w:ascii="IRNazanin" w:hAnsi="IRNazanin" w:eastAsia="IRNazanin"/>
          <w:color w:val="111111"/>
          <w:sz w:val="28"/>
          <w:sz w:val="28"/>
          <w:szCs w:val="28"/>
          <w:rtl w:val="true"/>
          <w:lang w:bidi="fa-IR"/>
        </w:rPr>
        <w:t>مهم آموزش و پرورش را مورد بررسی و مطالعه قرار میدهد و کشورهای عضو هم نتایج تجربیات خود را به این کنفرانس عرضه میکنند لذا میتوان از طریق این کنفرانس ها به راحتی به تجربیات کشورهای دیگر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آموزش که اخیراً در دبیرستانهای ایران به اجرا در آمده است طرح جدیدی است که اجرای صحیح آن نیاز به تحقیق و مطالعه و کسب اطلاع از تجربیات دیگر کشورها دارد و چون سی و هشتمین کنفرانس بین المللی آموزش و پرورش که در دو سال گذشته برگزار گردید بررسی مساله تلفیق کار تولیدی و آموزش را در دستور کار</w:t>
      </w:r>
    </w:p>
    <w:p>
      <w:pPr>
        <w:pStyle w:val="BookText"/>
        <w:rPr/>
      </w:pPr>
      <w:r>
        <w:rPr>
          <w:rFonts w:ascii="IRNazanin" w:hAnsi="IRNazanin" w:eastAsia="IRNazanin"/>
          <w:color w:val="111111"/>
          <w:sz w:val="28"/>
          <w:sz w:val="28"/>
          <w:szCs w:val="28"/>
          <w:rtl w:val="true"/>
          <w:lang w:bidi="fa-IR"/>
        </w:rPr>
        <w:t>خود قرار داد و کشورهایی که در این زمینه تجربیات موفقیت آمیزی داشتند نتایج تجربیات خود را جهت اطلاع و استفاده احتمالی کشورهای دیگر کشورها به کنفرانس عرضه کردند، لذا به نظر میرسد که مطالعه گزارش هایی که به این کنفرانس ارائه شده است برای مسؤولان اجرایی طرح کاد</w:t>
      </w:r>
    </w:p>
    <w:p>
      <w:pPr>
        <w:pStyle w:val="BookText"/>
        <w:rPr/>
      </w:pPr>
      <w:r>
        <w:rPr>
          <w:rFonts w:ascii="IRNazanin" w:hAnsi="IRNazanin" w:eastAsia="IRNazanin"/>
          <w:color w:val="111111"/>
          <w:sz w:val="28"/>
          <w:sz w:val="28"/>
          <w:szCs w:val="28"/>
          <w:rtl w:val="true"/>
          <w:lang w:bidi="fa-IR"/>
        </w:rPr>
        <w:t>مفید و موثر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توصیه نامه های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در زمینه های مختلف آموزش با کمک گروه های متخصص در مسائل آموزش و پرورش توصیه هایی در جهت بهبود وضع آموزش و پرورش تدوین و پس از به تصویب رساندن آنها در کنفرانس های عمومی آن ها را به کشورهای عضو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توصیه نامه های مربوط به بهبود وضع ،معلمان توصیه نامه مربوط به آموزش فنی حرفه ای، توصیه نامه مربوط به تعمیم ورزش و تربیت بدنی که اخیراً در کنفرانس عمومی مطرح</w:t>
      </w:r>
    </w:p>
    <w:p>
      <w:pPr>
        <w:pStyle w:val="BookText"/>
        <w:rPr/>
      </w:pPr>
      <w:r>
        <w:rPr>
          <w:rFonts w:ascii="IRNazanin" w:hAnsi="IRNazanin" w:eastAsia="IRNazanin"/>
          <w:color w:val="111111"/>
          <w:sz w:val="28"/>
          <w:sz w:val="28"/>
          <w:szCs w:val="28"/>
          <w:rtl w:val="true"/>
          <w:lang w:bidi="fa-IR"/>
        </w:rPr>
        <w:t>شدند، حاوی رهنمودها و خط مشی های اجرایی مناسبی هستند که بکار بستن آن ها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بررسی چگونگی بکار بستن و اجرای این نوع توصیه نامه ها لازم است که با دفاتر ستادی ذیربط وزارت آموزش و پرورش تماس حاصل شود و ضمن در اختیار گذاشتن این نوع توصیه نامه ها از آنها خواست تا اقدام مقتضی در این مورد به عمل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Heading3"/>
        <w:numPr>
          <w:ilvl w:val="2"/>
          <w:numId w:val="1"/>
        </w:numPr>
        <w:rPr/>
      </w:pPr>
      <w:bookmarkStart w:id="80" w:name="__RefHeading___Toc6950537_1051229030"/>
      <w:bookmarkStart w:id="81" w:name="_Toc28"/>
      <w:bookmarkEnd w:id="80"/>
      <w:r>
        <w:rPr>
          <w:rtl w:val="true"/>
        </w:rPr>
        <w:t xml:space="preserve">جمهوری اسلامی ،ایران ستاد انقلاب ،فرهنگی شماره </w:t>
      </w:r>
      <w:r>
        <w:rPr/>
        <w:t>7/11608</w:t>
      </w:r>
      <w:r>
        <w:rPr>
          <w:rtl w:val="true"/>
        </w:rPr>
        <w:t xml:space="preserve">، تاریخ </w:t>
      </w:r>
      <w:r>
        <w:rPr/>
        <w:t>62/10/7</w:t>
      </w:r>
      <w:bookmarkEnd w:id="81"/>
    </w:p>
    <w:p>
      <w:pPr>
        <w:pStyle w:val="BookText"/>
        <w:rPr/>
      </w:pPr>
      <w:r>
        <w:rPr>
          <w:rFonts w:ascii="IRNazanin" w:hAnsi="IRNazanin" w:eastAsia="IRNazanin"/>
          <w:color w:val="111111"/>
          <w:sz w:val="28"/>
          <w:sz w:val="28"/>
          <w:szCs w:val="28"/>
          <w:rtl w:val="true"/>
          <w:lang w:bidi="fa-IR"/>
        </w:rPr>
        <w:t xml:space="preserve">برادر آقای ،نجفی گزارش عمومی هیئت نمایندگی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بیست و دومین اجلاس عمومی یونسکو</w:t>
      </w:r>
    </w:p>
    <w:p>
      <w:pPr>
        <w:pStyle w:val="BookText"/>
        <w:rPr/>
      </w:pPr>
      <w:r>
        <w:rPr>
          <w:rFonts w:ascii="IRNazanin" w:hAnsi="IRNazanin" w:eastAsia="IRNazanin"/>
          <w:color w:val="111111"/>
          <w:sz w:val="28"/>
          <w:sz w:val="28"/>
          <w:szCs w:val="28"/>
          <w:rtl w:val="true"/>
          <w:lang w:bidi="fa-IR"/>
        </w:rPr>
        <w:t>طبق پیشنهاد شورای اجرایی ،یونسکو کنفرانس به تشکیل کمیته های زیر اقدام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رسیدگی به اعتبار نامه،ها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تعیین داوطلب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حقوقی،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عمومی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کمیسیون برنامه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امور اداری،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w:t>
      </w:r>
    </w:p>
    <w:p>
      <w:pPr>
        <w:pStyle w:val="BookText"/>
        <w:rPr/>
      </w:pPr>
      <w:r>
        <w:rPr>
          <w:rFonts w:ascii="IRNazanin" w:hAnsi="IRNazanin" w:eastAsia="IRNazanin"/>
          <w:color w:val="111111"/>
          <w:sz w:val="28"/>
          <w:sz w:val="28"/>
          <w:szCs w:val="28"/>
          <w:rtl w:val="true"/>
          <w:lang w:bidi="fa-IR"/>
        </w:rPr>
        <w:t xml:space="preserve">مسؤولان،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مذاکره و طرح پیشنهادها هر کمیته یا واحد سازمانی طبق توصیه شورای</w:t>
      </w:r>
    </w:p>
    <w:p>
      <w:pPr>
        <w:pStyle w:val="BookText"/>
        <w:rPr/>
      </w:pPr>
      <w:r>
        <w:rPr>
          <w:rFonts w:ascii="IRNazanin" w:hAnsi="IRNazanin" w:eastAsia="IRNazanin"/>
          <w:color w:val="111111"/>
          <w:sz w:val="28"/>
          <w:sz w:val="28"/>
          <w:szCs w:val="28"/>
          <w:rtl w:val="true"/>
          <w:lang w:bidi="fa-IR"/>
        </w:rPr>
        <w:t>اجرایی موضوعات خاص را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اعضای هیأت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کمیته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ها</w:t>
      </w:r>
    </w:p>
    <w:p>
      <w:pPr>
        <w:pStyle w:val="BookText"/>
        <w:rPr/>
      </w:pPr>
      <w:r>
        <w:rPr>
          <w:rFonts w:ascii="IRNazanin" w:hAnsi="IRNazanin" w:eastAsia="IRNazanin"/>
          <w:color w:val="111111"/>
          <w:sz w:val="28"/>
          <w:sz w:val="28"/>
          <w:szCs w:val="28"/>
          <w:rtl w:val="true"/>
          <w:lang w:bidi="fa-IR"/>
        </w:rPr>
        <w:t>هیئت ایرانی با توجه به محدود بودن تعداد اعضای هیئت و کوتاه بودن توقف بعضی از اعضا نتوانست بطور فعال در تمام کمیته ها شرکت کند اینک شرکت اعضای هیئت را در کمیته ها و کمیسیون ها به شرح زیر گزارش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فیض نماینده ثابت ایران در یونسکو در کمیته تعیین داوطلبان کمیته رسیدگی به اعتبارنامه ها و در گروه مذاکره و طرح پیشنهادها شرکت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محمدجعفر محلاتی نیز در مدت توقف خود در پاریس در گروه مذاکره و طرح پیشنهادها و</w:t>
      </w:r>
    </w:p>
    <w:p>
      <w:pPr>
        <w:pStyle w:val="BookText"/>
        <w:rPr/>
      </w:pPr>
      <w:r>
        <w:rPr>
          <w:rFonts w:ascii="IRNazanin" w:hAnsi="IRNazanin" w:eastAsia="IRNazanin"/>
          <w:color w:val="111111"/>
          <w:sz w:val="28"/>
          <w:sz w:val="28"/>
          <w:szCs w:val="28"/>
          <w:rtl w:val="true"/>
          <w:lang w:bidi="fa-IR"/>
        </w:rPr>
        <w:t>جلسات کمیته عمومی کنفرانس شرکت می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دکتر امامی از وزارت امور خارجه در کمیته امور اداری و کمیته حقوقی شرکت می کردند و امور عمومی هیات را انجام میدادند آقای دکتر امامی از ابتدای کنفرانس سوم آبانماه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کنفرانس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محسن پور از سوی وزارت آموزش و پرورش در هیئت نمایندگی ایران عضویت داشتند و از تاریخ </w:t>
      </w:r>
      <w:r>
        <w:rPr>
          <w:rFonts w:eastAsia="IRNazanin" w:cs="IRNazanin"/>
          <w:color w:val="111111"/>
          <w:sz w:val="28"/>
          <w:szCs w:val="28"/>
          <w:lang w:bidi="fa-IR"/>
        </w:rPr>
        <w:t>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محسن پور به عنوان عضو ثابت هیئت نمایندگی ایران در کمیسیون دو کمیسیون آموزش و پرورش کنفرانس انتخاب شدند این کمیسیون درباره آموزش و پرورش بحث می کرد و</w:t>
      </w:r>
    </w:p>
    <w:p>
      <w:pPr>
        <w:pStyle w:val="BookText"/>
        <w:rPr/>
      </w:pPr>
      <w:r>
        <w:rPr>
          <w:rFonts w:ascii="IRNazanin" w:hAnsi="IRNazanin" w:eastAsia="IRNazanin"/>
          <w:color w:val="111111"/>
          <w:sz w:val="28"/>
          <w:sz w:val="28"/>
          <w:szCs w:val="28"/>
          <w:rtl w:val="true"/>
          <w:lang w:bidi="fa-IR"/>
        </w:rPr>
        <w:t>جلسات آن از آغاز تا پایان کنفرانس 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حداد عادل معاون وزارت آموزش و پرورش که برای یک هفته در کنفرانس یونسکو شرکت کردند </w:t>
      </w:r>
      <w:r>
        <w:rPr>
          <w:rFonts w:eastAsia="IRNazanin" w:cs="IRNazanin"/>
          <w:color w:val="111111"/>
          <w:sz w:val="28"/>
          <w:szCs w:val="28"/>
          <w:rtl w:val="true"/>
          <w:lang w:bidi="fa-IR"/>
        </w:rPr>
        <w:t>(</w:t>
      </w: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با آقای دکتر محسن پور همکاری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دکتر حکمی نیز از سوی وزارت فرهنگ و آموزش عالی در کنفرانس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دکتر حکمی روز </w:t>
      </w:r>
      <w:r>
        <w:rPr>
          <w:rFonts w:eastAsia="IRNazanin" w:cs="IRNazanin"/>
          <w:color w:val="111111"/>
          <w:sz w:val="28"/>
          <w:szCs w:val="28"/>
          <w:lang w:bidi="fa-IR"/>
        </w:rPr>
        <w:t>62/8/1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هیأت وارد پاریس شدند و از تاریخ </w:t>
      </w:r>
      <w:r>
        <w:rPr>
          <w:rFonts w:eastAsia="IRNazanin" w:cs="IRNazanin"/>
          <w:color w:val="111111"/>
          <w:sz w:val="28"/>
          <w:szCs w:val="28"/>
          <w:lang w:bidi="fa-IR"/>
        </w:rPr>
        <w:t>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lang w:bidi="fa-IR"/>
        </w:rPr>
        <w:t>62/8/11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کمیسیون یک کنفرانس که درباره مسائل کنونی دنیا و تحقیقات مربوط به آینده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 روشها و استراتژی اقدامات در زمینه توسعه بحث می کرد، شرکت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مشارالیها در تاریخ </w:t>
      </w:r>
      <w:r>
        <w:rPr>
          <w:rFonts w:eastAsia="IRNazanin" w:cs="IRNazanin"/>
          <w:color w:val="111111"/>
          <w:sz w:val="28"/>
          <w:szCs w:val="28"/>
          <w:lang w:bidi="fa-IR"/>
        </w:rPr>
        <w:t>62/8/12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نمودند در این کمیسیون درباره مقام زن بحث</w:t>
      </w:r>
    </w:p>
    <w:p>
      <w:pPr>
        <w:pStyle w:val="BookText"/>
        <w:rPr/>
      </w:pPr>
      <w:r>
        <w:rPr>
          <w:rFonts w:ascii="IRNazanin" w:hAnsi="IRNazanin" w:eastAsia="IRNazanin"/>
          <w:color w:val="111111"/>
          <w:sz w:val="28"/>
          <w:sz w:val="28"/>
          <w:szCs w:val="28"/>
          <w:rtl w:val="true"/>
          <w:lang w:bidi="fa-IR"/>
        </w:rPr>
        <w:t>شد و خانم بختیار مقاله ای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علی نجفی وزیر فرهنگ و آموزش عالی در </w:t>
      </w: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w:t>
      </w:r>
    </w:p>
    <w:p>
      <w:pPr>
        <w:pStyle w:val="BookText"/>
        <w:rPr/>
      </w:pPr>
      <w:r>
        <w:rPr>
          <w:rFonts w:ascii="IRNazanin" w:hAnsi="IRNazanin" w:eastAsia="IRNazanin"/>
          <w:color w:val="111111"/>
          <w:sz w:val="28"/>
          <w:sz w:val="28"/>
          <w:szCs w:val="28"/>
          <w:rtl w:val="true"/>
          <w:lang w:bidi="fa-IR"/>
        </w:rPr>
        <w:t xml:space="preserve">شرکت و در تاریخ </w:t>
      </w:r>
      <w:r>
        <w:rPr>
          <w:rFonts w:eastAsia="IRNazanin" w:cs="IRNazanin"/>
          <w:color w:val="111111"/>
          <w:sz w:val="28"/>
          <w:szCs w:val="28"/>
          <w:lang w:bidi="fa-IR"/>
        </w:rPr>
        <w:t>62/8/12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مراجعت نمودند آقای نجفی در مدت توقف در جلسات عمومی کنفرانس شرکت کردند و سخنرانی هیئت نمایندگی ایران به وسیله مشارالیه در جلسات عمومی ایراد شد آقای نجفی در مدت توقف خود در پاریس در جلسات کمیته عمومی کنفرانس شرکت نمودند و در یک مهمانی که برای آشنایی با هیئت رئیسه کنفرانس</w:t>
      </w:r>
    </w:p>
    <w:p>
      <w:pPr>
        <w:pStyle w:val="BookText"/>
        <w:rPr/>
      </w:pPr>
      <w:r>
        <w:rPr>
          <w:rFonts w:ascii="IRNazanin" w:hAnsi="IRNazanin" w:eastAsia="IRNazanin"/>
          <w:color w:val="111111"/>
          <w:sz w:val="28"/>
          <w:sz w:val="28"/>
          <w:szCs w:val="28"/>
          <w:rtl w:val="true"/>
          <w:lang w:bidi="fa-IR"/>
        </w:rPr>
        <w:t>و تبادل نظر غیر رسمی با مسؤولان برپا شد در مورد نظر ایران درباره یونسکو به اختصار</w:t>
      </w:r>
    </w:p>
    <w:p>
      <w:pPr>
        <w:pStyle w:val="BookText"/>
        <w:rPr/>
      </w:pPr>
      <w:r>
        <w:rPr>
          <w:rFonts w:ascii="IRNazanin" w:hAnsi="IRNazanin" w:eastAsia="IRNazanin"/>
          <w:color w:val="111111"/>
          <w:sz w:val="28"/>
          <w:sz w:val="28"/>
          <w:szCs w:val="28"/>
          <w:rtl w:val="true"/>
          <w:lang w:bidi="fa-IR"/>
        </w:rPr>
        <w:t>سخنرانی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بازاری از سوی وزارت فرهنگ و آموزش عالی برای شرکت در</w:t>
      </w:r>
    </w:p>
    <w:p>
      <w:pPr>
        <w:pStyle w:val="BookText"/>
        <w:rPr/>
      </w:pPr>
      <w:r>
        <w:rPr>
          <w:rFonts w:ascii="IRNazanin" w:hAnsi="IRNazanin" w:eastAsia="IRNazanin"/>
          <w:color w:val="111111"/>
          <w:sz w:val="28"/>
          <w:sz w:val="28"/>
          <w:szCs w:val="28"/>
          <w:rtl w:val="true"/>
          <w:lang w:bidi="fa-IR"/>
        </w:rPr>
        <w:t xml:space="preserve">کمیسیون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ایرانی پیوستند</w:t>
      </w:r>
    </w:p>
    <w:p>
      <w:pPr>
        <w:pStyle w:val="BookText"/>
        <w:rPr/>
      </w:pPr>
      <w:r>
        <w:rPr>
          <w:rFonts w:ascii="IRNazanin" w:hAnsi="IRNazanin" w:eastAsia="IRNazanin"/>
          <w:color w:val="111111"/>
          <w:sz w:val="28"/>
          <w:sz w:val="28"/>
          <w:szCs w:val="28"/>
          <w:rtl w:val="true"/>
          <w:lang w:bidi="fa-IR"/>
        </w:rPr>
        <w:t>در این کمیسیون درباره علم و تکنولوژی در ارتباط با توسعه بحث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از</w:t>
      </w:r>
    </w:p>
    <w:p>
      <w:pPr>
        <w:pStyle w:val="BookText"/>
        <w:rPr/>
      </w:pPr>
      <w:r>
        <w:rPr>
          <w:rFonts w:eastAsia="IRNazanin" w:cs="IRNazanin"/>
          <w:color w:val="111111"/>
          <w:sz w:val="28"/>
          <w:szCs w:val="28"/>
          <w:lang w:bidi="fa-IR"/>
        </w:rPr>
        <w:t>62/8/15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حضور یافتند و در جلسات کمیسیون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p>
    <w:p>
      <w:pPr>
        <w:pStyle w:val="BookText"/>
        <w:rPr/>
      </w:pPr>
      <w:r>
        <w:rPr>
          <w:rFonts w:ascii="IRNazanin" w:hAnsi="IRNazanin" w:eastAsia="IRNazanin"/>
          <w:color w:val="111111"/>
          <w:sz w:val="28"/>
          <w:sz w:val="28"/>
          <w:szCs w:val="28"/>
          <w:rtl w:val="true"/>
          <w:lang w:bidi="fa-IR"/>
        </w:rPr>
        <w:t>بازاری در این کمیسیون مقاله ای ارائه دادند در همین کمیسیون پیشنهادی از سوی هیئت نمایندگی ایران مبنی بر محکومیت کشورهایی که منابع طبیعی را مورد حمله قرار دهند و محیط زیست را آلوده کنند، مطرح گردید و علیرغم مخالفتهای عراق این پیشنهاد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تأیید مدیر کل یونسکو قرار گرفت و جزو پیشنهادهای تأیید شده در گزارش کنفرانس ضبط</w:t>
      </w:r>
    </w:p>
    <w:p>
      <w:pPr>
        <w:pStyle w:val="BookText"/>
        <w:rPr/>
      </w:pPr>
      <w:r>
        <w:rPr>
          <w:rFonts w:ascii="IRNazanin" w:hAnsi="IRNazanin" w:eastAsia="IRNazanin"/>
          <w:color w:val="111111"/>
          <w:sz w:val="28"/>
          <w:sz w:val="28"/>
          <w:szCs w:val="28"/>
          <w:rtl w:val="true"/>
          <w:lang w:bidi="fa-IR"/>
        </w:rPr>
        <w:t xml:space="preserve">شد این کمیسیون در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پایان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جواد لاریجانی نیز در تاریخ </w:t>
      </w:r>
      <w:r>
        <w:rPr>
          <w:rFonts w:eastAsia="IRNazanin" w:cs="IRNazanin"/>
          <w:color w:val="111111"/>
          <w:sz w:val="28"/>
          <w:szCs w:val="28"/>
          <w:lang w:bidi="fa-IR"/>
        </w:rPr>
        <w:t>62/8/16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کمیسیون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شرکت کردند این کمیسیون درباره</w:t>
      </w:r>
    </w:p>
    <w:p>
      <w:pPr>
        <w:pStyle w:val="BookText"/>
        <w:rPr/>
      </w:pPr>
      <w:r>
        <w:rPr>
          <w:rFonts w:ascii="IRNazanin" w:hAnsi="IRNazanin" w:eastAsia="IRNazanin"/>
          <w:color w:val="111111"/>
          <w:sz w:val="28"/>
          <w:sz w:val="28"/>
          <w:szCs w:val="28"/>
          <w:rtl w:val="true"/>
          <w:lang w:bidi="fa-IR"/>
        </w:rPr>
        <w:t>ارتباطات به بحث پرداخت در این کمیسیون آقای میهن دوست و آقای دکتر معتمدنژاد از سوی خبرگزاری جمهوری اسلامی نیز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لاریجانی نیز در این</w:t>
      </w:r>
    </w:p>
    <w:p>
      <w:pPr>
        <w:pStyle w:val="BookText"/>
        <w:rPr/>
      </w:pPr>
      <w:r>
        <w:rPr>
          <w:rFonts w:ascii="IRNazanin" w:hAnsi="IRNazanin" w:eastAsia="IRNazanin"/>
          <w:color w:val="111111"/>
          <w:sz w:val="28"/>
          <w:sz w:val="28"/>
          <w:szCs w:val="28"/>
          <w:rtl w:val="true"/>
          <w:lang w:bidi="fa-IR"/>
        </w:rPr>
        <w:t>کمیسیون صحبت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بختیار هم به عنوان مترجم و هم بصورت عضو فعال از تاریخ </w:t>
      </w:r>
      <w:r>
        <w:rPr>
          <w:rFonts w:eastAsia="IRNazanin" w:cs="IRNazanin"/>
          <w:color w:val="111111"/>
          <w:sz w:val="28"/>
          <w:szCs w:val="28"/>
          <w:lang w:bidi="fa-IR"/>
        </w:rPr>
        <w:t>62/8/5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پیوستند و در کمیسیون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کمیسیون درباره صلح تفاهم بین المللی </w:t>
      </w:r>
    </w:p>
    <w:p>
      <w:pPr>
        <w:pStyle w:val="BookText"/>
        <w:rPr/>
      </w:pPr>
      <w:r>
        <w:rPr>
          <w:rFonts w:ascii="IRNazanin" w:hAnsi="IRNazanin" w:eastAsia="IRNazanin"/>
          <w:color w:val="111111"/>
          <w:sz w:val="28"/>
          <w:sz w:val="28"/>
          <w:szCs w:val="28"/>
          <w:rtl w:val="true"/>
          <w:lang w:bidi="fa-IR"/>
        </w:rPr>
        <w:t>نژاد ،گرایی تفکیک نژادی ،تعصب حفظ میراث فرهنگی خلاقیت در فرهنگ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کمیسیون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کوتاه ایراد شد و بیشتر مقالات پس از تبادل نظر به وسیله خانم بختیار به زبان انگلیسی تهیه میشد و به کمیسیون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مقاله کوتاهی نیز درباره خلاقیت در فرهنگ به وسیله اینجانب تهیه و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کمیسیون از </w:t>
      </w:r>
      <w:r>
        <w:rPr>
          <w:rFonts w:eastAsia="IRNazanin" w:cs="IRNazanin"/>
          <w:color w:val="111111"/>
          <w:sz w:val="28"/>
          <w:szCs w:val="28"/>
          <w:lang w:bidi="fa-IR"/>
        </w:rPr>
        <w:t>62/8/12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داشت و هیئت ایرانی درباره مسائل فوق</w:t>
      </w:r>
    </w:p>
    <w:p>
      <w:pPr>
        <w:pStyle w:val="BookText"/>
        <w:rPr/>
      </w:pPr>
      <w:r>
        <w:rPr>
          <w:rFonts w:ascii="IRNazanin" w:hAnsi="IRNazanin" w:eastAsia="IRNazanin"/>
          <w:color w:val="111111"/>
          <w:sz w:val="28"/>
          <w:sz w:val="28"/>
          <w:szCs w:val="28"/>
          <w:rtl w:val="true"/>
          <w:lang w:bidi="fa-IR"/>
        </w:rPr>
        <w:t>نظریات خود را ابراز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دکتر برنجی دبیر یونسکو در تاریخ </w:t>
      </w:r>
      <w:r>
        <w:rPr>
          <w:rFonts w:eastAsia="IRNazanin" w:cs="IRNazanin"/>
          <w:color w:val="111111"/>
          <w:sz w:val="28"/>
          <w:szCs w:val="28"/>
          <w:lang w:bidi="fa-IR"/>
        </w:rPr>
        <w:t>62/8/22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ضمن شرکت در کمیسیون یک و جلسات عمومی کنفرانس و کمیته عمومی کنفرانس و ملاقات هایی با مسؤولین یونسکو طرح هایی را که قبلاً از ایران برای یونسکو فرستاده بودند تکمیل کرده و به تصویب نهایی مسوولان یونسکو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تاریخ</w:t>
      </w:r>
    </w:p>
    <w:p>
      <w:pPr>
        <w:pStyle w:val="BookText"/>
        <w:rPr/>
      </w:pP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 جعفر محلاتی به نمایندگی از سوی وزارت امور خارجه در تاریخ</w:t>
      </w:r>
    </w:p>
    <w:p>
      <w:pPr>
        <w:pStyle w:val="BookText"/>
        <w:rPr/>
      </w:pPr>
      <w:r>
        <w:rPr>
          <w:rFonts w:eastAsia="IRNazanin" w:cs="IRNazanin"/>
          <w:color w:val="111111"/>
          <w:sz w:val="28"/>
          <w:szCs w:val="28"/>
          <w:lang w:bidi="fa-IR"/>
        </w:rPr>
        <w:t>62/8/22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 پیوستند مشارالیه در طول اقامت خود در پاریس در کمیته عمومی کنفرانس، در جلسات عمومی در کمیسیون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مذاکره و طرح پیشنهادها شرکت کردند و پیشنهاد هیات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مورد حفظ محیط زیست و منابع طبیعی عرضه</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محلاتی از </w:t>
      </w:r>
      <w:r>
        <w:rPr>
          <w:rFonts w:eastAsia="IRNazanin" w:cs="IRNazanin"/>
          <w:color w:val="111111"/>
          <w:sz w:val="28"/>
          <w:szCs w:val="28"/>
          <w:lang w:bidi="fa-IR"/>
        </w:rPr>
        <w:t>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جلسه کنفرانس حضور داشتند و در همین تاریخ</w:t>
      </w:r>
    </w:p>
    <w:p>
      <w:pPr>
        <w:pStyle w:val="BookText"/>
        <w:rPr/>
      </w:pPr>
      <w:r>
        <w:rPr>
          <w:rFonts w:ascii="IRNazanin" w:hAnsi="IRNazanin" w:eastAsia="IRNazanin"/>
          <w:color w:val="111111"/>
          <w:sz w:val="28"/>
          <w:sz w:val="28"/>
          <w:szCs w:val="28"/>
          <w:rtl w:val="true"/>
          <w:lang w:bidi="fa-IR"/>
        </w:rPr>
        <w:t>به ایران مراجعت نمودند آقای محلاتی در مدت اقامت خود با مدیر کل يونسكو نيز ملاقا کردند اینجانب در جلسه عمومی پس از جلب تاييد انتخاب رئیس کنفرانس که نماینده کشور اردن بود و معاونین و منشیان و گزارشگران وقت این جلسات به ایراد سخنرانی ها از سوی روسای هیئت های نمایندگی کشورها نمایندگان سازمان های غیر دولتی و روسای چند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اسپانیا، کشور مشترک المنافع دمینیک و ولیعهد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مدیر کل یونسکو رئیس قبلی بیست و یکمین اجلاس عمومی یونسکو و رئیس شورای اجرایی گزارش مبسوطی از اقدامات یونسکو در زمینه تهیه برنامه ها و تدارک </w:t>
      </w:r>
    </w:p>
    <w:p>
      <w:pPr>
        <w:pStyle w:val="BookText"/>
        <w:rPr/>
      </w:pPr>
      <w:r>
        <w:rPr>
          <w:rFonts w:ascii="IRNazanin" w:hAnsi="IRNazanin" w:eastAsia="IRNazanin"/>
          <w:color w:val="111111"/>
          <w:sz w:val="28"/>
          <w:sz w:val="28"/>
          <w:szCs w:val="28"/>
          <w:rtl w:val="true"/>
          <w:lang w:bidi="fa-IR"/>
        </w:rPr>
        <w:t>مقدمات تشکیل بیست و دومین اجلاس عمومی یونسکو دادند گزارشهای ارائه شده همه در</w:t>
      </w:r>
    </w:p>
    <w:p>
      <w:pPr>
        <w:pStyle w:val="BookText"/>
        <w:rPr/>
      </w:pPr>
      <w:r>
        <w:rPr>
          <w:rFonts w:ascii="IRNazanin" w:hAnsi="IRNazanin" w:eastAsia="IRNazanin"/>
          <w:color w:val="111111"/>
          <w:sz w:val="28"/>
          <w:sz w:val="28"/>
          <w:szCs w:val="28"/>
          <w:rtl w:val="true"/>
          <w:lang w:bidi="fa-IR"/>
        </w:rPr>
        <w:t>نشریه بیست و دومین اجلاس عمومی یونسکو چاپ و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های هیئتهای نمایندگی که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این اجلاس شرکت</w:t>
      </w:r>
    </w:p>
    <w:p>
      <w:pPr>
        <w:pStyle w:val="BookText"/>
        <w:rPr/>
      </w:pPr>
      <w:r>
        <w:rPr>
          <w:rFonts w:ascii="IRNazanin" w:hAnsi="IRNazanin" w:eastAsia="IRNazanin"/>
          <w:color w:val="111111"/>
          <w:sz w:val="28"/>
          <w:sz w:val="28"/>
          <w:szCs w:val="28"/>
          <w:rtl w:val="true"/>
          <w:lang w:bidi="fa-IR"/>
        </w:rPr>
        <w:t>داشتند مشتمل بر قسمتهای زیر بود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کل برنامه ارائه شده در بیست و دومین اجلاس و تایید آن برنامه و</w:t>
      </w:r>
    </w:p>
    <w:p>
      <w:pPr>
        <w:pStyle w:val="BookText"/>
        <w:rPr/>
      </w:pPr>
      <w:r>
        <w:rPr>
          <w:rFonts w:ascii="IRNazanin" w:hAnsi="IRNazanin" w:eastAsia="IRNazanin"/>
          <w:color w:val="111111"/>
          <w:sz w:val="28"/>
          <w:sz w:val="28"/>
          <w:szCs w:val="28"/>
          <w:rtl w:val="true"/>
          <w:lang w:bidi="fa-IR"/>
        </w:rPr>
        <w:t>تقدیر از مسوولان یونسکو</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برنامه های جانبی با تاکید روی قسمت هایی از برنامه ها در زمینه آموزش و</w:t>
      </w:r>
    </w:p>
    <w:p>
      <w:pPr>
        <w:pStyle w:val="BookText"/>
        <w:rPr/>
      </w:pPr>
      <w:r>
        <w:rPr>
          <w:rFonts w:ascii="IRNazanin" w:hAnsi="IRNazanin" w:eastAsia="IRNazanin"/>
          <w:color w:val="111111"/>
          <w:sz w:val="28"/>
          <w:sz w:val="28"/>
          <w:szCs w:val="28"/>
          <w:rtl w:val="true"/>
          <w:lang w:bidi="fa-IR"/>
        </w:rPr>
        <w:t>پرورش با علم و تکنولوژی و یا میراث فرهنگی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آنچه در زمینه فرهنگی یا تربیتی در کشور خودشان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نمایندگان کشورهای کمونیستی از صلح دفاع می کنند و به امپریالیسم حمله مینمایند و نمایندگان کشورهای غربی از حقوق و آزادیهای ضروری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این دو بلوک نیز همین رویه را دنبال میکنند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پاره ای از مسائل روز دنیا و نمایندگان کشورهای جهان سوم</w:t>
      </w:r>
    </w:p>
    <w:p>
      <w:pPr>
        <w:pStyle w:val="BookText"/>
        <w:rPr/>
      </w:pPr>
      <w:r>
        <w:rPr>
          <w:rFonts w:ascii="IRNazanin" w:hAnsi="IRNazanin" w:eastAsia="IRNazanin"/>
          <w:color w:val="111111"/>
          <w:sz w:val="28"/>
          <w:sz w:val="28"/>
          <w:szCs w:val="28"/>
          <w:rtl w:val="true"/>
          <w:lang w:bidi="fa-IR"/>
        </w:rPr>
        <w:t>مشکلات اقتصادی و تربیتی خود را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 اساسی مورد بحث هیئتهای نمایندگی ناحيه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تاسيس مراكز تحقیق ناحیه ای برای بررسی مسائل دنیا و استفاده از متخصصان 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تاكيد روی مساله صلح، منع تولید سلاح اتمی جلوگیری از تضییع امکانات انسانی و غیرانسانی به وسیله امپریالیست ها</w:t>
      </w:r>
    </w:p>
    <w:p>
      <w:pPr>
        <w:pStyle w:val="BookText"/>
        <w:rPr/>
      </w:pPr>
      <w:r>
        <w:rPr>
          <w:rFonts w:ascii="IRNazanin" w:hAnsi="IRNazanin" w:eastAsia="IRNazanin"/>
          <w:color w:val="111111"/>
          <w:sz w:val="28"/>
          <w:sz w:val="28"/>
          <w:szCs w:val="28"/>
          <w:rtl w:val="true"/>
          <w:lang w:bidi="fa-IR"/>
        </w:rPr>
        <w:t>دنیایی حل مسائل از طریق مسالمت آمیز و استفاده از علم و تکنولوژی در زمینه حل مسائل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هزینه های تشریفاتی تحقیق و حل مسائل بازدید علمی و فلسفی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تبادل نظر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تهدید واقع شدن حیات و تمدن بشر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فرهنگهای متنوع و متعدد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تاكيد روی عدالت اجتماعی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میان هدف ها و وسایل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مسائل در ارتباط با هم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قدرت یونسکو در برخورد به مسائل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گاهی یونسکو سیاست انتظار پیشه میکند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مسائل اقتصادی در ضمن بررسی مسائل فرهنگی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پیشنهاد میکرد که یونسکو بیشتر به مسائل فرهنگی بپردازد تا مسائل سیاسی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یونسکو به عنوان عامل تسریع کننده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بردن علل ،جنگ رفع استعمار، توجه به مسائل انسانی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صحیح تر از منابع دنیا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حقوق انسان ها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انجام مطالعات عمیق و در سطحی عالی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مسالمت آمیز</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حقوق و آزادیهای فردی همراه با حفظ منافع جامعه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تحمیل ایدئدلوژی و جدی گرفتن ارزشهای انسانی</w:t>
      </w:r>
    </w:p>
    <w:p>
      <w:pPr>
        <w:pStyle w:val="BookText"/>
        <w:rPr/>
      </w:pPr>
      <w:r>
        <w:rPr>
          <w:rFonts w:ascii="IRNazanin" w:hAnsi="IRNazanin" w:eastAsia="IRNazanin"/>
          <w:color w:val="111111"/>
          <w:sz w:val="28"/>
          <w:sz w:val="28"/>
          <w:szCs w:val="28"/>
          <w:rtl w:val="true"/>
          <w:lang w:bidi="fa-IR"/>
        </w:rPr>
        <w:t xml:space="preserve">کمیته عمومی کنفرانس هفته ای سه روز جلسه کمیته عمومی کنفرانس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بعد تشکیل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جمله نماینده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عضو این کمیته بودند این کمیته در جلسات خود</w:t>
      </w:r>
    </w:p>
    <w:p>
      <w:pPr>
        <w:pStyle w:val="BookText"/>
        <w:rPr/>
      </w:pPr>
      <w:r>
        <w:rPr>
          <w:rFonts w:ascii="IRNazanin" w:hAnsi="IRNazanin" w:eastAsia="IRNazanin"/>
          <w:color w:val="111111"/>
          <w:sz w:val="28"/>
          <w:sz w:val="28"/>
          <w:szCs w:val="28"/>
          <w:rtl w:val="true"/>
          <w:lang w:bidi="fa-IR"/>
        </w:rPr>
        <w:t>در امور زیر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کار کنفرانس و استماع گزارش کمیسیون ها و کمیته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بررسی مسائل پیشنهادی کمیته ها که لاینحل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مسائلی که اعضای کمیته پیشنهادی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مسئله بودجه سالیانه یونسکو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اوقات کار کمیسیون ها در صورت لزوم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تشکیل 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بررسی پیشرفت کار و حضور اعضای هیات نمایندگی با درخواست خود یونسکو تشکیل میشد و تصمیمات لازم اخذ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مقرر شد گزارش عمومی به وسیله آقای دکتر امامی و گزارش کمیسیونها به ترتیب به وسیله</w:t>
      </w:r>
    </w:p>
    <w:p>
      <w:pPr>
        <w:pStyle w:val="BookText"/>
        <w:rPr/>
      </w:pPr>
      <w:r>
        <w:rPr>
          <w:rFonts w:ascii="IRNazanin" w:hAnsi="IRNazanin" w:eastAsia="IRNazanin"/>
          <w:color w:val="111111"/>
          <w:sz w:val="28"/>
          <w:sz w:val="28"/>
          <w:szCs w:val="28"/>
          <w:rtl w:val="true"/>
          <w:lang w:bidi="fa-IR"/>
        </w:rPr>
        <w:t>خانم دکتر حکمی، دکتر محسن پور، دکتر ،بازاری دکتر لاریجانی، خانم بختیار تهیه و در اختیار آقای دکتر برنجی قرار گیرد تا پس از بررسی به صورت مجموعه ای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مسوولان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بیشتر با مسوولان یونسکو و استفاده از</w:t>
      </w:r>
    </w:p>
    <w:p>
      <w:pPr>
        <w:pStyle w:val="BookText"/>
        <w:rPr/>
      </w:pPr>
      <w:r>
        <w:rPr>
          <w:rFonts w:ascii="IRNazanin" w:hAnsi="IRNazanin" w:eastAsia="IRNazanin"/>
          <w:color w:val="111111"/>
          <w:sz w:val="28"/>
          <w:sz w:val="28"/>
          <w:szCs w:val="28"/>
          <w:rtl w:val="true"/>
          <w:lang w:bidi="fa-IR"/>
        </w:rPr>
        <w:t>امکاناتی که یونسکو در اختیار ایران قرار میدهد جلساتی با حضور بعضی از اعضای هیئت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مسوولان بخشهای مختلف یونسکو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هایی که از دفتر یونسکو از ایران ارسال شده بود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ها توسط آقای دکتر برنجی تکمیل و به مسوولان یونسکو داده شد و مقرر شد، بودجه طرحهای مذکور از طرف یونسکو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کار کنفرانس و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شرکت اعضای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آشنایی با هیاتهای نمایندگی و حضور در جلسات عمومی کنفرانس و شرکت در کمیسیون ها و استماع گزارش ها و ایراد سخنرانی ها از سوی بعضی اعضای هیئت نمایندگی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همچنین تبادل نظر و بحث درباره انقلاب اسلامی ایران با بعضی از اعضای هیاتهای نمایندگی کشورهای جهان مفید و لازم بود حضور نمایندگان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کمیسیون ها مشهود بود و سخنان آن ها با دقت از سوی نمایندگان سایر کشورها</w:t>
      </w:r>
    </w:p>
    <w:p>
      <w:pPr>
        <w:pStyle w:val="BookText"/>
        <w:rPr/>
      </w:pPr>
      <w:r>
        <w:rPr>
          <w:rFonts w:ascii="IRNazanin" w:hAnsi="IRNazanin" w:eastAsia="IRNazanin"/>
          <w:color w:val="111111"/>
          <w:sz w:val="28"/>
          <w:sz w:val="28"/>
          <w:szCs w:val="28"/>
          <w:rtl w:val="true"/>
          <w:lang w:bidi="fa-IR"/>
        </w:rPr>
        <w:t>استماع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نواقص کار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بودن تعداد اعضای هیئت نمایندگی و نبودن اعضای ثابت در بعضی از کمیته ها و کمیسیونها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مطالعه کامل برنامه پیشنهادی یونسکو و ناآگاهی از نظر مسوولان دولتی نبودن کمیته های لازم در ارتباط با مسائل مورد بحث در کنفرانس های یونسکو در </w:t>
      </w:r>
      <w:bookmarkStart w:id="82" w:name="pg7989_69939"/>
    </w:p>
    <w:p>
      <w:pPr>
        <w:pStyle w:val="BookText"/>
        <w:rPr/>
      </w:pPr>
      <w:bookmarkEnd w:id="82"/>
      <w:r>
        <w:rPr>
          <w:rFonts w:ascii="IRNazanin" w:hAnsi="IRNazanin" w:eastAsia="IRNazanin"/>
          <w:color w:val="111111"/>
          <w:sz w:val="28"/>
          <w:sz w:val="28"/>
          <w:szCs w:val="28"/>
          <w:rtl w:val="true"/>
          <w:lang w:bidi="fa-IR"/>
        </w:rPr>
        <w:t>عدم تشکیل کمیسیون ملی یونسکو برای تشکیل کمیته های لازم و بررسی برنامه</w:t>
      </w:r>
    </w:p>
    <w:p>
      <w:pPr>
        <w:pStyle w:val="BookText"/>
        <w:rPr/>
      </w:pPr>
      <w:r>
        <w:rPr>
          <w:rFonts w:ascii="IRNazanin" w:hAnsi="IRNazanin" w:eastAsia="IRNazanin"/>
          <w:color w:val="111111"/>
          <w:sz w:val="28"/>
          <w:sz w:val="28"/>
          <w:szCs w:val="28"/>
          <w:rtl w:val="true"/>
          <w:lang w:bidi="fa-IR"/>
        </w:rPr>
        <w:t>تبادل نظر با مسوولان در رابطه با توسعه و مسائل تربیتی</w:t>
      </w:r>
    </w:p>
    <w:p>
      <w:pPr>
        <w:pStyle w:val="BookText"/>
        <w:rPr/>
      </w:pPr>
      <w:r>
        <w:rPr>
          <w:rFonts w:ascii="IRNazanin" w:hAnsi="IRNazanin" w:eastAsia="IRNazanin"/>
          <w:color w:val="111111"/>
          <w:sz w:val="28"/>
          <w:sz w:val="28"/>
          <w:szCs w:val="28"/>
          <w:rtl w:val="true"/>
          <w:lang w:bidi="fa-IR"/>
        </w:rPr>
        <w:t>پیشنهادها</w:t>
      </w:r>
    </w:p>
    <w:p>
      <w:pPr>
        <w:pStyle w:val="BookText"/>
        <w:rPr/>
      </w:pPr>
      <w:r>
        <w:rPr>
          <w:rFonts w:ascii="IRNazanin" w:hAnsi="IRNazanin" w:eastAsia="IRNazanin"/>
          <w:color w:val="111111"/>
          <w:sz w:val="28"/>
          <w:sz w:val="28"/>
          <w:szCs w:val="28"/>
          <w:rtl w:val="true"/>
          <w:lang w:bidi="fa-IR"/>
        </w:rPr>
        <w:t>تقویت دفتر نمایندگی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یونسکو و تثبیت مقام مسؤولان ایرانی به عنوان سفیر و معاون در نمایندگی ایران و تکمیل کادر مورد نیاز آن نمایندگی تشکیل کمیسیون ملی و تاسیس کمیته ها برای بررسی امور مربوط به یونسکو و برنامه های پیشنهادی آن موسسه</w:t>
      </w:r>
    </w:p>
    <w:p>
      <w:pPr>
        <w:pStyle w:val="BookText"/>
        <w:rPr/>
      </w:pPr>
      <w:r>
        <w:rPr>
          <w:rFonts w:ascii="IRNazanin" w:hAnsi="IRNazanin" w:eastAsia="IRNazanin"/>
          <w:color w:val="111111"/>
          <w:sz w:val="28"/>
          <w:sz w:val="28"/>
          <w:szCs w:val="28"/>
          <w:rtl w:val="true"/>
          <w:lang w:bidi="fa-IR"/>
        </w:rPr>
        <w:t>فراهم نمودن مقدمات شرکت در کنفرانسهای یونسکو از طریق تبادل نظر، کسب نظر</w:t>
      </w:r>
    </w:p>
    <w:p>
      <w:pPr>
        <w:pStyle w:val="BookText"/>
        <w:rPr/>
      </w:pPr>
      <w:r>
        <w:rPr>
          <w:rFonts w:ascii="IRNazanin" w:hAnsi="IRNazanin" w:eastAsia="IRNazanin"/>
          <w:color w:val="111111"/>
          <w:sz w:val="28"/>
          <w:sz w:val="28"/>
          <w:szCs w:val="28"/>
          <w:rtl w:val="true"/>
          <w:lang w:bidi="fa-IR"/>
        </w:rPr>
        <w:t>مسوولان دولتی و تهیه گزارشها و سخنرانیهایی که باید در کنفرانس ها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از جمله سازمان های بینالمللی است که مورد توجه ملل غیر متعهد و مستضعف</w:t>
      </w:r>
    </w:p>
    <w:p>
      <w:pPr>
        <w:pStyle w:val="BookText"/>
        <w:rPr/>
      </w:pPr>
      <w:r>
        <w:rPr>
          <w:rFonts w:ascii="IRNazanin" w:hAnsi="IRNazanin" w:eastAsia="IRNazanin"/>
          <w:color w:val="111111"/>
          <w:sz w:val="28"/>
          <w:sz w:val="28"/>
          <w:szCs w:val="28"/>
          <w:rtl w:val="true"/>
          <w:lang w:bidi="fa-IR"/>
        </w:rPr>
        <w:t>جهان است و تا حدی در بعضی از مسائل استقلال رای دارد و روی همین زمینه مورد حمله آمریکا قرار گرفته است و احتمال دارد ایالات متحده آمریکا از این موسسه کناره گیری کند</w:t>
      </w:r>
    </w:p>
    <w:p>
      <w:pPr>
        <w:pStyle w:val="BookText"/>
        <w:rPr/>
      </w:pPr>
      <w:r>
        <w:rPr>
          <w:rFonts w:ascii="IRNazanin" w:hAnsi="IRNazanin" w:eastAsia="IRNazanin"/>
          <w:color w:val="111111"/>
          <w:sz w:val="28"/>
          <w:sz w:val="28"/>
          <w:szCs w:val="28"/>
          <w:rtl w:val="true"/>
          <w:lang w:bidi="fa-IR"/>
        </w:rPr>
        <w:t>بنابراین دولت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بیش از پیش به بررسی وضع این موسسه و نقش ایران در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تفصیلی که شرح فعالیت اعضا در کمیسیون ها را در بر می گیرد، بعداً ارسال</w:t>
      </w:r>
    </w:p>
    <w:p>
      <w:pPr>
        <w:pStyle w:val="BookText"/>
        <w:rPr/>
      </w:pPr>
      <w:r>
        <w:rPr>
          <w:rFonts w:ascii="IRNazanin" w:hAnsi="IRNazanin" w:eastAsia="IRNazanin"/>
          <w:color w:val="111111"/>
          <w:sz w:val="28"/>
          <w:sz w:val="28"/>
          <w:szCs w:val="28"/>
          <w:rtl w:val="true"/>
          <w:lang w:bidi="fa-IR"/>
        </w:rPr>
        <w:t xml:space="preserve">با احترام علی 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Heading3"/>
        <w:numPr>
          <w:ilvl w:val="2"/>
          <w:numId w:val="1"/>
        </w:numPr>
        <w:rPr/>
      </w:pPr>
      <w:bookmarkStart w:id="83" w:name="__RefHeading___Toc6950539_1051229030"/>
      <w:bookmarkStart w:id="84" w:name="_Toc29"/>
      <w:bookmarkEnd w:id="83"/>
      <w:r>
        <w:rPr>
          <w:rtl w:val="true"/>
        </w:rPr>
        <w:t>سخنرانی نماینده ایران در کنفرانس عمومی یونسکو</w:t>
      </w:r>
      <w:bookmarkEnd w:id="84"/>
    </w:p>
    <w:p>
      <w:pPr>
        <w:pStyle w:val="BookText"/>
        <w:rPr/>
      </w:pPr>
      <w:r>
        <w:rPr>
          <w:rFonts w:ascii="IRNazanin" w:hAnsi="IRNazanin" w:eastAsia="IRNazanin"/>
          <w:color w:val="111111"/>
          <w:sz w:val="28"/>
          <w:sz w:val="28"/>
          <w:szCs w:val="28"/>
          <w:rtl w:val="true"/>
          <w:lang w:bidi="fa-IR"/>
        </w:rPr>
        <w:t>بسم اله الرحمن الرحيم آقای رئیس، حضار گرامی، در این خانه که بنام تربیت و علم و فرهنگ بنیان گرفته، شایسته ترین کار آن است که سخن با سپاس و ستایش مربی علی الاطلاق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و جهانیان که آدمی را آفرید و به وی آگاهی و آزادی بخشید و به دریافت و شناخت زیبایی توانا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و او را حامل امانت خویش در طبیعت معناداری نمود که آئینه توانایی و خردمندی و زیبایی اوست خداوندی که مبداء حیات و حرکت و ارزش و کمال است و گرامی ترین مردم را پرهیزگارترین آنها میداند و انسان را به جستجوی حقیقت و جمال و خیر و علم و هنر و اخلاق و </w:t>
      </w:r>
    </w:p>
    <w:p>
      <w:pPr>
        <w:pStyle w:val="BookText"/>
        <w:rPr/>
      </w:pPr>
      <w:r>
        <w:rPr>
          <w:rFonts w:ascii="IRNazanin" w:hAnsi="IRNazanin" w:eastAsia="IRNazanin"/>
          <w:color w:val="111111"/>
          <w:sz w:val="28"/>
          <w:sz w:val="28"/>
          <w:szCs w:val="28"/>
          <w:rtl w:val="true"/>
          <w:lang w:bidi="fa-IR"/>
        </w:rPr>
        <w:t>جهان آگاهی و خودآگاهی راهبری مینماید و به نگریستن و اندیشیدن و انتخاب کردن و پیش رفتن فرامی خواند و اطاعت از حق را ملازم با طغیانگری در برابر طاغوت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که آدم و ابراهیم و موسی و عیسی و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مردم رانگیخته است تا همگی یک حقیقت ناب را بیان دارند و آیات الهی را بر مردم فرو خوانند و ایشان</w:t>
      </w:r>
    </w:p>
    <w:p>
      <w:pPr>
        <w:pStyle w:val="BookText"/>
        <w:rPr/>
      </w:pPr>
      <w:r>
        <w:rPr>
          <w:rFonts w:ascii="IRNazanin" w:hAnsi="IRNazanin" w:eastAsia="IRNazanin"/>
          <w:color w:val="111111"/>
          <w:sz w:val="28"/>
          <w:sz w:val="28"/>
          <w:szCs w:val="28"/>
          <w:rtl w:val="true"/>
          <w:lang w:bidi="fa-IR"/>
        </w:rPr>
        <w:t>را به تزکیه و تربیت خویشتن فرا خوانند و بدانها کتاب و حکمت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در این فرصت کوتاه نخست بنام کشور متبوع خود جمهوری اسلامی ایران انتخاب جنابعالی را به ریاست این اجلاس تبریک میگویم و صمیمانه از جناب آقای امبو به مناسبت فعالیت های خالصانه و مدیریت موفقشان تشکر میکنم در واقع آقای امبو در تحکیم استقلال و</w:t>
      </w:r>
    </w:p>
    <w:p>
      <w:pPr>
        <w:pStyle w:val="BookText"/>
        <w:rPr/>
      </w:pPr>
      <w:r>
        <w:rPr>
          <w:rFonts w:ascii="IRNazanin" w:hAnsi="IRNazanin" w:eastAsia="IRNazanin"/>
          <w:color w:val="111111"/>
          <w:sz w:val="28"/>
          <w:sz w:val="28"/>
          <w:szCs w:val="28"/>
          <w:rtl w:val="true"/>
          <w:lang w:bidi="fa-IR"/>
        </w:rPr>
        <w:t>تحقق ارزش های والای انسانی بیشترین کوشش ها را به کار برده و در مقابل فشارها شجاعانه ایستادگی کرده و موفق گردیده است درهای یونسکو را به عنوان یک مرکز فرهنگی به روی مردم جهان سوم بگشاید و دست رد به سینه انحصار طلبی ها بزند امیدواریم که یونسکو همچنان در این مسیر گام بردارد و بار دیگر عدم وابستگی نسبی خود را به وابستگی مبدل نسازد و راهی را که آقای امبو ترسیم کرده است ادامه دهد اینجانب بنا دارم که به نکته ای چند حاوی نظرات مردم انقلابی کشور خویش اشارت کنم اطمینان دارم که آنچه باز میگویم بیش و کم هماهنگ و همساز با نکاتی است که در ذهن متکی به فطرت پاک انسانی حضار این مجلس نیز می گذرد و بدین اعتبار</w:t>
      </w:r>
    </w:p>
    <w:p>
      <w:pPr>
        <w:pStyle w:val="BookText"/>
        <w:rPr/>
      </w:pPr>
      <w:r>
        <w:rPr>
          <w:rFonts w:ascii="IRNazanin" w:hAnsi="IRNazanin" w:eastAsia="IRNazanin"/>
          <w:color w:val="111111"/>
          <w:sz w:val="28"/>
          <w:sz w:val="28"/>
          <w:szCs w:val="28"/>
          <w:rtl w:val="true"/>
          <w:lang w:bidi="fa-IR"/>
        </w:rPr>
        <w:t>آرمان های انقلاب اسلامی ایران آرمانهای بشریتی است که خواهان رهایی از قید و بند و</w:t>
      </w:r>
    </w:p>
    <w:p>
      <w:pPr>
        <w:pStyle w:val="BookText"/>
        <w:rPr/>
      </w:pPr>
      <w:r>
        <w:rPr>
          <w:rFonts w:ascii="IRNazanin" w:hAnsi="IRNazanin" w:eastAsia="IRNazanin"/>
          <w:color w:val="111111"/>
          <w:sz w:val="28"/>
          <w:sz w:val="28"/>
          <w:szCs w:val="28"/>
          <w:rtl w:val="true"/>
          <w:lang w:bidi="fa-IR"/>
        </w:rPr>
        <w:t>سلطه گری ها و انحصار طلبی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حضار گرامی انقلاب اسلامی ایران با اتکا به اندیشه و عمل اسلامی و به رهبری مردی حکیم و خردمندی دلیر برای ساختن جامعه ای فارغ از جهل و فقر و ترس و بیماری های جسمی و روانی در تلاش است و آرزومند است که جهان نیز در همین راه گام بردارد و کارشکنی ها</w:t>
      </w:r>
    </w:p>
    <w:p>
      <w:pPr>
        <w:pStyle w:val="BookText"/>
        <w:rPr/>
      </w:pPr>
      <w:r>
        <w:rPr>
          <w:rFonts w:ascii="IRNazanin" w:hAnsi="IRNazanin" w:eastAsia="IRNazanin"/>
          <w:color w:val="111111"/>
          <w:sz w:val="28"/>
          <w:sz w:val="28"/>
          <w:szCs w:val="28"/>
          <w:rtl w:val="true"/>
          <w:lang w:bidi="fa-IR"/>
        </w:rPr>
        <w:t>و ستیزه جویی ها مانع تحقق آرمانهای مقدس انقلاب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ای که مبنا و منشاء انقلاب اسلامی و نظر و عمل دولت و ملت ماست انسان مقامی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خلیفه خداوند و حامل امانت او بر روی زمین است؛ بنابراین شخصیت انسانی وی باید بطور کامل و جامع محترم شمرده شود و انکار تمامیت و جامعیت یکی از افراد انسانی به منزله انکار تمامیت و جامعیت انسان بطور عام تلقی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اندیشه اسلامی ما تبعیض میان افراد انسانی و عدم تساوی آنان از هر نژاد و قوم و رنگ و زبان که باشند معارض با مشیت الهی است که نژادها و قبایل را تنها وسیله شناسایی آنها دانسته پرهیزگارترین مردم را گرامی ترین آنها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انبیاء برای آن انگیخته شده اند که مردم را به حق و حقیقت دعوت کنند و علم و</w:t>
      </w:r>
    </w:p>
    <w:p>
      <w:pPr>
        <w:pStyle w:val="BookText"/>
        <w:rPr/>
      </w:pPr>
      <w:r>
        <w:rPr>
          <w:rFonts w:ascii="IRNazanin" w:hAnsi="IRNazanin" w:eastAsia="IRNazanin"/>
          <w:color w:val="111111"/>
          <w:sz w:val="28"/>
          <w:sz w:val="28"/>
          <w:szCs w:val="28"/>
          <w:rtl w:val="true"/>
          <w:lang w:bidi="fa-IR"/>
        </w:rPr>
        <w:t>حکمت بیاموزند و تربیت و تزکیه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تساوی در تربیت و تعلیم و تزکیه باید به عنوان یک حق الهی و اصل اساسی و بدیهی مورد احترام باشد تا هنگامی که اخلاق و ارزشهای اصیل انسانی در جهان مسند نشین نگردد و دروغ و نیرنگ و فزون خواهی و برتری جویی و انحصارطلبی مستکبرین جهان را به خود مشغول داشته باشد و مردم جهان را تبلیغات ناروا در همین راهها؛ اخلاق و</w:t>
      </w:r>
    </w:p>
    <w:p>
      <w:pPr>
        <w:pStyle w:val="BookText"/>
        <w:rPr/>
      </w:pPr>
      <w:r>
        <w:rPr>
          <w:rFonts w:ascii="IRNazanin" w:hAnsi="IRNazanin" w:eastAsia="IRNazanin"/>
          <w:color w:val="111111"/>
          <w:sz w:val="28"/>
          <w:sz w:val="28"/>
          <w:szCs w:val="28"/>
          <w:rtl w:val="true"/>
          <w:lang w:bidi="fa-IR"/>
        </w:rPr>
        <w:t>تعلیمات انبیا که برای برقراری قسط و عدل ماموریت یافته اند تبعیت از دستورهای اخلاقیون بزرگ که بیان همین حقایق ،است تنها راه حل مسائل و مشکلات جهان امروز است</w:t>
      </w:r>
    </w:p>
    <w:p>
      <w:pPr>
        <w:pStyle w:val="BookText"/>
        <w:rPr/>
      </w:pPr>
      <w:r>
        <w:rPr>
          <w:rFonts w:ascii="IRNazanin" w:hAnsi="IRNazanin" w:eastAsia="IRNazanin"/>
          <w:color w:val="111111"/>
          <w:sz w:val="28"/>
          <w:sz w:val="28"/>
          <w:szCs w:val="28"/>
          <w:rtl w:val="true"/>
          <w:lang w:bidi="fa-IR"/>
        </w:rPr>
        <w:t>آقای رئیس، حضار گرامی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جد میخواهد که در کار برنامه ریزی های آینده، نقشی فعال داشته باشد و آمادگی خود را در این زمینه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نظرات ما را در مقام اجرای برنامههای فعلی میتوان مورد توجه قرار داد و بخش دیگر پیشنهادهای اصلاحی ما نسبت</w:t>
      </w:r>
    </w:p>
    <w:p>
      <w:pPr>
        <w:pStyle w:val="BookText"/>
        <w:rPr/>
      </w:pPr>
      <w:r>
        <w:rPr>
          <w:rFonts w:ascii="IRNazanin" w:hAnsi="IRNazanin" w:eastAsia="IRNazanin"/>
          <w:color w:val="111111"/>
          <w:sz w:val="28"/>
          <w:sz w:val="28"/>
          <w:szCs w:val="28"/>
          <w:rtl w:val="true"/>
          <w:lang w:bidi="fa-IR"/>
        </w:rPr>
        <w:t>به برنامه های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حضار محترم، راست است که ما به آرمان یونسکو با نظر مساعد می نگریم و در آن گوشه ای از خواسته های خود را متجلی میبینیم؛ اما هنگامی که به کارنامه چهل ساله سازمانهای بین المللی و از جمله یونسکو نظر می،افکنیم همه آنچه را که سازمانی چون یونسکو پی آن بوده و در</w:t>
      </w:r>
    </w:p>
    <w:p>
      <w:pPr>
        <w:pStyle w:val="BookText"/>
        <w:rPr/>
      </w:pPr>
      <w:r>
        <w:rPr>
          <w:rFonts w:ascii="IRNazanin" w:hAnsi="IRNazanin" w:eastAsia="IRNazanin"/>
          <w:color w:val="111111"/>
          <w:sz w:val="28"/>
          <w:sz w:val="28"/>
          <w:szCs w:val="28"/>
          <w:rtl w:val="true"/>
          <w:lang w:bidi="fa-IR"/>
        </w:rPr>
        <w:t>راه تحصیلش تلاش کرده است در دستاوردهایش باز نمی یابیم چرا؟</w:t>
      </w:r>
    </w:p>
    <w:p>
      <w:pPr>
        <w:pStyle w:val="BookText"/>
        <w:rPr/>
      </w:pPr>
      <w:r>
        <w:rPr>
          <w:rFonts w:ascii="IRNazanin" w:hAnsi="IRNazanin" w:eastAsia="IRNazanin"/>
          <w:color w:val="111111"/>
          <w:sz w:val="28"/>
          <w:sz w:val="28"/>
          <w:szCs w:val="28"/>
          <w:rtl w:val="true"/>
          <w:lang w:bidi="fa-IR"/>
        </w:rPr>
        <w:t>در واقع عدم توفیق نه از آن روست که مسؤولان و مدیران یونسکو نخواسته اند برای حل مسائل و مشکلات تربیتی و علمی و فرهنگی جهان چاره جویی کنند و یا ملل جهان از آرمان یونسکو غافل مانده اند؛ بل بیشتر از آن حیث است که استکبار و سرکردگان آن با برتری جویی ها و طرفداری از</w:t>
      </w:r>
    </w:p>
    <w:p>
      <w:pPr>
        <w:pStyle w:val="BookText"/>
        <w:rPr/>
      </w:pPr>
      <w:r>
        <w:rPr>
          <w:rFonts w:ascii="IRNazanin" w:hAnsi="IRNazanin" w:eastAsia="IRNazanin"/>
          <w:color w:val="111111"/>
          <w:sz w:val="28"/>
          <w:sz w:val="28"/>
          <w:szCs w:val="28"/>
          <w:rtl w:val="true"/>
          <w:lang w:bidi="fa-IR"/>
        </w:rPr>
        <w:t>تبعیض و عدم تساوی یعنی درست همان شیوه رفتار و طرز تفکری که یونسکو با آن سرستیز دارد، موانع و مشکلات فراوان در راه انجام وظایف یونسکو ایجاد می 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موانعی که بر سر راه مدیر کل کنونی یونسکو و فعالیتهای وی از سالها پیش فراهم آمده و تضییقات مالی که برای یونسکو که به سرکردگی و تحریک و تشویق آمریکا انجام یافته گواه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وقتی آمریکا و متحدانش احساس میکنند ممکن است یونسکو آزاد از امر و نهی آنها به </w:t>
      </w:r>
    </w:p>
    <w:p>
      <w:pPr>
        <w:pStyle w:val="BookText"/>
        <w:rPr/>
      </w:pPr>
      <w:r>
        <w:rPr>
          <w:rFonts w:ascii="IRNazanin" w:hAnsi="IRNazanin" w:eastAsia="IRNazanin"/>
          <w:color w:val="111111"/>
          <w:sz w:val="28"/>
          <w:sz w:val="28"/>
          <w:szCs w:val="28"/>
          <w:rtl w:val="true"/>
          <w:lang w:bidi="fa-IR"/>
        </w:rPr>
        <w:t>راه خود ادامه دهد نه تنها آن را رها میکنند که البته این امر برای آرمان یونسکو بی فایده نیست بلکه ادامه فعالیتش را با کارشکنی های خود دچار مخاطره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حضار محترم نخستین برنامه عمده یونسکو در کمیسیون اول و دوم مخصوص مسائل و مشکلات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حق آنست که یونسکو با این مسائل و مشکلات به گونه ای فعال برخورد کند و پیش از آنکه بحران سراسر عالم و یا حداقل مناطق متعددی از جهان را فرا گیرد به فکر چاره جویی بیفتد، بلکه باید آنچنان مراقب و مواظب باشد که به محض بروز برخی از علائم بتواند با آن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جوامع انسانی بدون تکیه گاه معنوی و در غربت عالم مادی و به کمک وسایل و ابزاری مادی، هرچند پیشرفته، روی خوشی و سعادت مادی پایدار را نخواهد دید و</w:t>
      </w:r>
    </w:p>
    <w:p>
      <w:pPr>
        <w:pStyle w:val="BookText"/>
        <w:rPr/>
      </w:pPr>
      <w:r>
        <w:rPr>
          <w:rFonts w:ascii="IRNazanin" w:hAnsi="IRNazanin" w:eastAsia="IRNazanin"/>
          <w:color w:val="111111"/>
          <w:sz w:val="28"/>
          <w:sz w:val="28"/>
          <w:szCs w:val="28"/>
          <w:rtl w:val="true"/>
          <w:lang w:bidi="fa-IR"/>
        </w:rPr>
        <w:t>در حل مشکلات خود توفیقی بدست نخواهد آورد یونسکو و لو به خاطر حل مشکلات و مسائل جهان و پیشگیری از بروز دشواری های دیگر باید مساله دین و ایمان و اخلاق و معنویت را جدی</w:t>
      </w:r>
    </w:p>
    <w:p>
      <w:pPr>
        <w:pStyle w:val="BookText"/>
        <w:rPr/>
      </w:pPr>
      <w:r>
        <w:rPr>
          <w:rFonts w:ascii="IRNazanin" w:hAnsi="IRNazanin" w:eastAsia="IRNazanin"/>
          <w:color w:val="111111"/>
          <w:sz w:val="28"/>
          <w:sz w:val="28"/>
          <w:szCs w:val="28"/>
          <w:rtl w:val="true"/>
          <w:lang w:bidi="fa-IR"/>
        </w:rPr>
        <w:t>تلقی کند</w:t>
      </w:r>
    </w:p>
    <w:p>
      <w:pPr>
        <w:pStyle w:val="BookText"/>
        <w:rPr/>
      </w:pPr>
      <w:r>
        <w:rPr>
          <w:rFonts w:ascii="IRNazanin" w:hAnsi="IRNazanin" w:eastAsia="IRNazanin"/>
          <w:color w:val="111111"/>
          <w:sz w:val="28"/>
          <w:sz w:val="28"/>
          <w:szCs w:val="28"/>
          <w:rtl w:val="true"/>
          <w:lang w:bidi="fa-IR"/>
        </w:rPr>
        <w:t>مضافاً اینکه اگر یونسکو بخواهد به آرمان خود وفادار بماند باید امکان حضور فرهنگ های</w:t>
      </w:r>
    </w:p>
    <w:p>
      <w:pPr>
        <w:pStyle w:val="BookText"/>
        <w:rPr/>
      </w:pPr>
      <w:r>
        <w:rPr>
          <w:rFonts w:ascii="IRNazanin" w:hAnsi="IRNazanin" w:eastAsia="IRNazanin"/>
          <w:color w:val="111111"/>
          <w:sz w:val="28"/>
          <w:sz w:val="28"/>
          <w:szCs w:val="28"/>
          <w:rtl w:val="true"/>
          <w:lang w:bidi="fa-IR"/>
        </w:rPr>
        <w:t>متنوع را در ضمن خود فراهم نماید و بدین اعتبار نیز باید به طرز تفکر مذهبی و الهی و اعتقاد به ارزشهای متعالی میدانی وسیع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تمامی برخی از فرهنگ ها و تمدنها را مذهب ساخته و مبانی مذهبی در بسیاری از فرهنگها سهم و اثری اساسی دارند؟ چگونه می توان در یونسکو به دین و مذهبی این چنین بی اعتنا بود و در عین حال گمان داشت که همه فرهنگ ها و تمدنها در صحن يونسکو حضور دارند؟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برخورد علمی و صحیح با مسائل و مشکلات جهان و راهیابی برای آنها در گرو این طرز تلقی است که یونسکو علم و ایمان و تربیت و اخلاق و فرهنگ مادی و معنوی را به گونه ای جامع الاطراف و به عنوان یک پدیدار تام و جامع مورد توجه قرار دهد و با در نظر گرفتن این کلیت دشواری های کنونی را از دیدگاه بشریت و مجموعه مردم سراسر جهان و نه از دیدگاه قدرت ها و مشکلات خاص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هایی که هر چه سریع تر باید تدوین شود مطلوب آنست که یونسکو آشفتگی کنونی اخلاقی را که هیچ کس منکر آن نیست، نگران کننده بیابد و به فکر چاره جویی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بست های کنونی که قدرتهای بزرگ در نظام اجتماعی و فرهنگ جهان بوجود آورده و مادیت مطلقی که بر جهان حکمفرما نموده اند، جوانان را به آینده انسانیت ناامید و از زندگی کنونی هم بیمناک ساخته است جمهوری اسلامی ایران پیشنهاد کند یونسکو دفتری جهت تحقیق در خصوص احیاء ارزشهای مشترک اخلاقی و استقرار نظمی </w:t>
      </w:r>
    </w:p>
    <w:p>
      <w:pPr>
        <w:pStyle w:val="BookText"/>
        <w:rPr/>
      </w:pPr>
      <w:r>
        <w:rPr>
          <w:rFonts w:ascii="IRNazanin" w:hAnsi="IRNazanin" w:eastAsia="IRNazanin"/>
          <w:color w:val="111111"/>
          <w:sz w:val="28"/>
          <w:sz w:val="28"/>
          <w:szCs w:val="28"/>
          <w:rtl w:val="true"/>
          <w:lang w:bidi="fa-IR"/>
        </w:rPr>
        <w:t>نوین در این زمینه تاسیس نماید جمهوری اسلامی ایران آمادگی خود را برای پشتیبانی های فکری و</w:t>
      </w:r>
    </w:p>
    <w:p>
      <w:pPr>
        <w:pStyle w:val="BookText"/>
        <w:rPr/>
      </w:pPr>
      <w:r>
        <w:rPr>
          <w:rFonts w:ascii="IRNazanin" w:hAnsi="IRNazanin" w:eastAsia="IRNazanin"/>
          <w:color w:val="111111"/>
          <w:sz w:val="28"/>
          <w:sz w:val="28"/>
          <w:szCs w:val="28"/>
          <w:rtl w:val="true"/>
          <w:lang w:bidi="fa-IR"/>
        </w:rPr>
        <w:t>مالی در این بخش اعلام میدارد</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اعتیاد به مواد مخدر به گونه ای ویرانگر سراسر جهان را زیر سیطره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 تنها با اعتیاد در جوانان و میانه سالان و حتی پیران خود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علت</w:t>
      </w:r>
    </w:p>
    <w:p>
      <w:pPr>
        <w:pStyle w:val="BookText"/>
        <w:rPr/>
      </w:pPr>
      <w:r>
        <w:rPr>
          <w:rFonts w:ascii="IRNazanin" w:hAnsi="IRNazanin" w:eastAsia="IRNazanin"/>
          <w:color w:val="111111"/>
          <w:sz w:val="28"/>
          <w:sz w:val="28"/>
          <w:szCs w:val="28"/>
          <w:rtl w:val="true"/>
          <w:lang w:bidi="fa-IR"/>
        </w:rPr>
        <w:t>بر سر راه قاچاق این مواد قرار دارند آسیب پذیری مضاعفی دارند و دسته سوم نظیر ایران با وضعی پیچیده تر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علت آنکه استکبار و عوامل آن با ایران سرستیز دارند، از اعتیاد به مواد مخدر به صورت یک سلاح تخریبی و مبارزه با نظام انقلابی ایران نیز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یونسکو در گذشته به امر اعتیاد توجه کرده است اما به نظر میرسد که توجهی همه</w:t>
      </w:r>
    </w:p>
    <w:p>
      <w:pPr>
        <w:pStyle w:val="BookText"/>
        <w:rPr/>
      </w:pPr>
      <w:r>
        <w:rPr>
          <w:rFonts w:ascii="IRNazanin" w:hAnsi="IRNazanin" w:eastAsia="IRNazanin"/>
          <w:color w:val="111111"/>
          <w:sz w:val="28"/>
          <w:sz w:val="28"/>
          <w:szCs w:val="28"/>
          <w:rtl w:val="true"/>
          <w:lang w:bidi="fa-IR"/>
        </w:rPr>
        <w:t>جانبه به این مساله و ایجاد یک شبکه فعال مطالعاتی و تحقیقاتی به منظور بررسی عوامل و شرایط فرهنگی و تربیتی زمینه ساز اعتیاد به مواد مخدر و نظارت فعال یونسکو به این امر و بهره گیری از نتایج تحقیقات، حداقل کمک خواهد کرد که جوانان از این آسیب بیش و کم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جمهوری اسلامی ایران در کمیسیون مربوط این پیشنهاد را طرح و پیگیری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يونسكو برنامه چهارم را به وضع و موقع زن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نباید بحث و گفتگویی باشد که نیمی از بشریت را نمیتوان به عنوان مرد یا زن بودن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در زمره قدرتهای سلطه گر نیستیم و فرهنگی غیر از فرهنگ غربی داریم همواره این احساس آزارمان</w:t>
      </w:r>
    </w:p>
    <w:p>
      <w:pPr>
        <w:pStyle w:val="BookText"/>
        <w:rPr/>
      </w:pPr>
      <w:r>
        <w:rPr>
          <w:rFonts w:ascii="IRNazanin" w:hAnsi="IRNazanin" w:eastAsia="IRNazanin"/>
          <w:color w:val="111111"/>
          <w:sz w:val="28"/>
          <w:sz w:val="28"/>
          <w:szCs w:val="28"/>
          <w:rtl w:val="true"/>
          <w:lang w:bidi="fa-IR"/>
        </w:rPr>
        <w:t xml:space="preserve">می دهد که وقتی صحبت از زن و وضع و مقام و موقع وی میشود مقصود وضع و مقام زنان جهان سوم است و هر آنچه غرب فرهنگی در خصوص زنان میاندیشد شایسته آنهاست و باید در دیگر نقاط جهان نیز از آن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حال آنکه طرح مساله بدین صورت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زن را نباید از</w:t>
      </w:r>
    </w:p>
    <w:p>
      <w:pPr>
        <w:pStyle w:val="BookText"/>
        <w:rPr/>
      </w:pPr>
      <w:r>
        <w:rPr>
          <w:rFonts w:ascii="IRNazanin" w:hAnsi="IRNazanin" w:eastAsia="IRNazanin"/>
          <w:color w:val="111111"/>
          <w:sz w:val="28"/>
          <w:sz w:val="28"/>
          <w:szCs w:val="28"/>
          <w:rtl w:val="true"/>
          <w:lang w:bidi="fa-IR"/>
        </w:rPr>
        <w:t>وضع و موقع انسانی در سراسر جهان جدا دانست حتی این جداسازی با فکری مردانه و نظری توهین آمیز نسبت به زن همراه است زنان گرفتار همان مشکلی هستند که مردان نیز گرفتار آنند کوشش یونسکو خصوصاً باید بر این مبنا استوار گردد که انسان از قید نفع جویی و سلطه های سیاسی و اقتصادی آزاد گردد و با وی به عنوان ابزار و ماشین رفتار نشود در آن صورت زن نیز نه وسیله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التذاذ و نه شیء خواهد بود؛ بل به عنوان عالم سیاستمدار ،مدیر شخصیت برجسته و برتر از همه همسر و مادر در جهان عرض وجود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دیگر عامل اقتصادی ارزان نخواهد بود که عمر و جوانی خود را در مشاغل کوچک و وقت گیر و توان فرسا صرف کند و در عین حال بازیگری های تبلیغاتی سرمایه داری یا غیر آن مطلب را به گون های جلوه دهد که زن این استعمار شدن </w:t>
      </w:r>
    </w:p>
    <w:p>
      <w:pPr>
        <w:pStyle w:val="BookText"/>
        <w:rPr/>
      </w:pPr>
      <w:r>
        <w:rPr>
          <w:rFonts w:ascii="IRNazanin" w:hAnsi="IRNazanin" w:eastAsia="IRNazanin"/>
          <w:color w:val="111111"/>
          <w:sz w:val="28"/>
          <w:sz w:val="28"/>
          <w:szCs w:val="28"/>
          <w:rtl w:val="true"/>
          <w:lang w:bidi="fa-IR"/>
        </w:rPr>
        <w:t xml:space="preserve">همه جانبه را موهبت و حق خود تلقی کند و فریفته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تجربه انقلاب اسلامی ایران نشان میدهد که آزادی زن در گرو استقلال و آزادی نظام سیاسی و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جمهوری اسلامی ایران توانسته است بر تعداد مدارس دخترانه به نحو چشمگیری بیفزاید و در دانشگاه ها امکانات بیشتری را برای دختران و زنان فراهم آورد و حتی با برخی پیشداوریهای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غرب در زمینه ناتوانی زنان در پرداختن به برخی از رشته های تخصصی و فوق</w:t>
      </w:r>
    </w:p>
    <w:p>
      <w:pPr>
        <w:pStyle w:val="BookText"/>
        <w:rPr/>
      </w:pPr>
      <w:r>
        <w:rPr>
          <w:rFonts w:ascii="IRNazanin" w:hAnsi="IRNazanin" w:eastAsia="IRNazanin"/>
          <w:color w:val="111111"/>
          <w:sz w:val="28"/>
          <w:sz w:val="28"/>
          <w:szCs w:val="28"/>
          <w:rtl w:val="true"/>
          <w:lang w:bidi="fa-IR"/>
        </w:rPr>
        <w:t xml:space="preserve">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بستیزد و نیز در سواد آموزی زنان بزرگسال توفیق بیشتری بدست آورد و حضور زن را به</w:t>
      </w:r>
    </w:p>
    <w:p>
      <w:pPr>
        <w:pStyle w:val="BookText"/>
        <w:rPr/>
      </w:pPr>
      <w:r>
        <w:rPr>
          <w:rFonts w:ascii="IRNazanin" w:hAnsi="IRNazanin" w:eastAsia="IRNazanin"/>
          <w:color w:val="111111"/>
          <w:sz w:val="28"/>
          <w:sz w:val="28"/>
          <w:szCs w:val="28"/>
          <w:rtl w:val="true"/>
          <w:lang w:bidi="fa-IR"/>
        </w:rPr>
        <w:t>عنوان انسان و نیمی از جامعه و نه بصورت شيء و وسیله التذاذ تضمین نماید و بدینسان برابری واقعی زن و مرد را در جامعه تحقق بخشد یونسکو باید در زمینه باز گرداندن ارزش والای خانواده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جمهوری اسلامی ایران برای اختصاص برنامه های فرهنگی و تربیتی سال جهانی خانواده آرزوی موفقیت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يونسكو تحت تاثیر نظریه پردازیهای کشورهای عمده پایه گذاری خود که در زمینه علم و فرهنگ و تعلیم و تربیت دارای برداشتهایی بیش و کم مادی بوده اند و به توسعه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پس از ویرانی های ناشی از جنگ جهانی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میاندیشیده اند نظام برنامه ریزی و محتوای برنامه های</w:t>
      </w:r>
    </w:p>
    <w:p>
      <w:pPr>
        <w:pStyle w:val="BookText"/>
        <w:rPr/>
      </w:pPr>
      <w:r>
        <w:rPr>
          <w:rFonts w:ascii="IRNazanin" w:hAnsi="IRNazanin" w:eastAsia="IRNazanin"/>
          <w:color w:val="111111"/>
          <w:sz w:val="28"/>
          <w:sz w:val="28"/>
          <w:szCs w:val="28"/>
          <w:rtl w:val="true"/>
          <w:lang w:bidi="fa-IR"/>
        </w:rPr>
        <w:t>خود را بیشتر در جهت توسعه های مادی استوار ساخته و به مسائل مبنایی توجهی کمتر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توسعه مادی علوم و فنون و فرهنگ و تعلیم و تربیت نیز آنچه نصیب کشورهای فقیر شده غالباً بقایایی غیر قابل استفاده برای کشورهای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عین آنکه آرمان یونسکو از دسترسی کامل و متساوی عموم به تربیت سخن میگوید در گوشه ای از جهان دسترسی به کرات دیگر آسانتر از یافتن لقمه ای نان برای بخش مهمی از کودکان لازم التعلیم در بسیاری از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که در گوشه ای در این دنیا همه ساله مبالغ فراوان برای تولید مثل</w:t>
      </w:r>
    </w:p>
    <w:p>
      <w:pPr>
        <w:pStyle w:val="BookText"/>
        <w:rPr/>
      </w:pPr>
      <w:r>
        <w:rPr>
          <w:rFonts w:ascii="IRNazanin" w:hAnsi="IRNazanin" w:eastAsia="IRNazanin"/>
          <w:color w:val="111111"/>
          <w:sz w:val="28"/>
          <w:sz w:val="28"/>
          <w:szCs w:val="28"/>
          <w:rtl w:val="true"/>
          <w:lang w:bidi="fa-IR"/>
        </w:rPr>
        <w:t>انسانی خارج از رحم هم در زمینههای تحقیقاتی و هم در زمینه اجرایی هزینه میشود، در قسمت های دیگر این جهان در برابر دیدگان مسوولان سازمانهای بین المللی و از جمله یونسکو، کودکان در سنین اول زندگی از فقر غذایی هزار هزار جان میسپارند و یا نظیر ایران در مدارس و</w:t>
      </w:r>
    </w:p>
    <w:p>
      <w:pPr>
        <w:pStyle w:val="BookText"/>
        <w:rPr/>
      </w:pPr>
      <w:r>
        <w:rPr>
          <w:rFonts w:ascii="IRNazanin" w:hAnsi="IRNazanin" w:eastAsia="IRNazanin"/>
          <w:color w:val="111111"/>
          <w:sz w:val="28"/>
          <w:sz w:val="28"/>
          <w:szCs w:val="28"/>
          <w:rtl w:val="true"/>
          <w:lang w:bidi="fa-IR"/>
        </w:rPr>
        <w:t>سر کلاس درس با بمبارانهای وحشیانه رژیم عراق شهید میگردند بسیاری از مدارس و دانشگاه های ما مورد بمباران هوایی قرار گرفته اند تنها در بمباران شهرها در سال گذشته علاوه بر دانشگاه های</w:t>
      </w:r>
    </w:p>
    <w:p>
      <w:pPr>
        <w:pStyle w:val="BookText"/>
        <w:rPr/>
      </w:pPr>
      <w:r>
        <w:rPr>
          <w:rFonts w:ascii="IRNazanin" w:hAnsi="IRNazanin" w:eastAsia="IRNazanin"/>
          <w:color w:val="111111"/>
          <w:sz w:val="28"/>
          <w:sz w:val="28"/>
          <w:szCs w:val="28"/>
          <w:rtl w:val="true"/>
          <w:lang w:bidi="fa-IR"/>
        </w:rPr>
        <w:t>متعددی که در تهران و تبریز و باختران بمباران شدهاند و در بمباران هوایی شهر بروجرد و شهر میانه</w:t>
      </w:r>
    </w:p>
    <w:p>
      <w:pPr>
        <w:pStyle w:val="BookText"/>
        <w:rPr/>
      </w:pPr>
      <w:r>
        <w:rPr>
          <w:rFonts w:ascii="IRNazanin" w:hAnsi="IRNazanin" w:eastAsia="IRNazanin"/>
          <w:color w:val="111111"/>
          <w:sz w:val="28"/>
          <w:sz w:val="28"/>
          <w:szCs w:val="28"/>
          <w:rtl w:val="true"/>
          <w:lang w:bidi="fa-IR"/>
        </w:rPr>
        <w:t xml:space="preserve">و شهر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به شهادت رسیده اند و اخیراً نیز هواپیماهای عراقی یک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را در شهر خرم آباد بمباران کردند در زمینه تعلیم و تربیت تحلیلهای مادی و مکانیستی باید </w:t>
      </w:r>
    </w:p>
    <w:p>
      <w:pPr>
        <w:pStyle w:val="BookText"/>
        <w:rPr/>
      </w:pPr>
      <w:r>
        <w:rPr>
          <w:rFonts w:ascii="IRNazanin" w:hAnsi="IRNazanin" w:eastAsia="IRNazanin"/>
          <w:color w:val="111111"/>
          <w:sz w:val="28"/>
          <w:sz w:val="28"/>
          <w:szCs w:val="28"/>
          <w:rtl w:val="true"/>
          <w:lang w:bidi="fa-IR"/>
        </w:rPr>
        <w:t>رها شود و مشترکات اخلاقی جاودانه ای که بدان اشارت گردید به عنوان مرجع پذیرفته شود و فرهنگ و تمدن های متنوع مورد توجه قرار گیرد و اصل قبول تنوع فرهنگها که جزئی از اساسنامه یونسکو است به واقع مورد عمل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کشورهای بسیار از قید و بند استعمار مستقیم بدر آمدند و برای خود در یونسکو جایی یافتند؛ حق آن بود و هست که نحوه برخورد و رفتار با فرهنگ ها ،یکسر دگرگون شود و آرمان تساوی و مبارزه با تبعیض در این زمینه عرض وجود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اگر یونسکو در صدد است که با آموزش و پرورش صلح را در اذهان حاصل نماید تا استقرار عملی آن میسر ،گردد باید ترتیبی اتخاذ کند که فرهنگ های دیگر غیر از فرهنگ های مسلط غربی نیز در تعلیم و تربیت جایی را که سهم آنهاست اشغال نمایند و احیاء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روش های استاندارد غربی به آرمان تنوع فرهنگ ها که مورد قبول یونسکو است لطمه می زند و یونسکو را نا آگاه از هدف اصلی اش بدور میسازد تجربه انقلاب اسلامی ایران نشان میدهد که این بعد از مساله در تعلیم و تربیت جنبه ای اساسی دارد ما با بازگشت به برخی سنت های فرهنگی توانستیم با وجود گرفتاری های فراوان ناشی از جنگ تحمیلی هشت ساله عراق علیه ایران به سرعت در سواد آموزی بزرگسالان توفیق های فراوان بدست آوریم و در تعمیم آموزش کودکان لازم التعليم</w:t>
      </w:r>
    </w:p>
    <w:p>
      <w:pPr>
        <w:pStyle w:val="BookText"/>
        <w:rPr/>
      </w:pPr>
      <w:r>
        <w:rPr>
          <w:rFonts w:ascii="IRNazanin" w:hAnsi="IRNazanin" w:eastAsia="IRNazanin"/>
          <w:color w:val="111111"/>
          <w:sz w:val="28"/>
          <w:sz w:val="28"/>
          <w:szCs w:val="28"/>
          <w:rtl w:val="true"/>
          <w:lang w:bidi="fa-IR"/>
        </w:rPr>
        <w:t>موفقتیمان چشمگیر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توجه به فرهنگ اسلامی و عنایت به اعتقادات دینی مردم شد که درصد آموزش دختران به سرعت و حتی در دورترین نقاط کشور افزایش یابد و خانواده هایی</w:t>
      </w:r>
    </w:p>
    <w:p>
      <w:pPr>
        <w:pStyle w:val="BookText"/>
        <w:rPr/>
      </w:pPr>
      <w:r>
        <w:rPr>
          <w:rFonts w:ascii="IRNazanin" w:hAnsi="IRNazanin" w:eastAsia="IRNazanin"/>
          <w:color w:val="111111"/>
          <w:sz w:val="28"/>
          <w:sz w:val="28"/>
          <w:szCs w:val="28"/>
          <w:rtl w:val="true"/>
          <w:lang w:bidi="fa-IR"/>
        </w:rPr>
        <w:t>که از فرستادن دختران خود به مدرسه به دلیل مخالفت با تعلیم و تربیت ،دختران از ترس بد آموزی های محیط مدرسه خودداری می کردند و یا مانع از تحصیلات متوسطه و دانشگاهی آن ها</w:t>
      </w:r>
    </w:p>
    <w:p>
      <w:pPr>
        <w:pStyle w:val="BookText"/>
        <w:rPr/>
      </w:pPr>
      <w:r>
        <w:rPr>
          <w:rFonts w:ascii="IRNazanin" w:hAnsi="IRNazanin" w:eastAsia="IRNazanin"/>
          <w:color w:val="111111"/>
          <w:sz w:val="28"/>
          <w:sz w:val="28"/>
          <w:szCs w:val="28"/>
          <w:rtl w:val="true"/>
          <w:lang w:bidi="fa-IR"/>
        </w:rPr>
        <w:t>می شدند در این تعلیم تجدید نظر کنند و بدون دغدغه خاطر فرزندان خود را به مدارس دخترانه و دانشگاه ها بفرستند و حتی در این امر اصرار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حضار محترم کارشناسان علاقمند به طبیعت و محیط زیست باید مرتباً بازگو نمایند که سیاست توسعه علوم و تکنولوژی نباید هماهنگی های طبیعت را در معرض خطر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نیز این فکر که طبیعت معنی دار و یکی از آیات و نشانه های قدرت متعال است، همواره باید مدنظر باشد و بدین اعتبار یونسکو باید تمامی قدرت خود را به کارگیرد تا محیط زیست را برای نسل های آینده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قابل ذکر است که قانون اساسی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اصل</w:t>
      </w:r>
    </w:p>
    <w:p>
      <w:pPr>
        <w:pStyle w:val="BookText"/>
        <w:rPr/>
      </w:pPr>
      <w:r>
        <w:rPr>
          <w:rFonts w:ascii="IRNazanin" w:hAnsi="IRNazanin" w:eastAsia="IRNazanin"/>
          <w:color w:val="111111"/>
          <w:sz w:val="28"/>
          <w:sz w:val="28"/>
          <w:szCs w:val="28"/>
          <w:rtl w:val="true"/>
          <w:lang w:bidi="fa-IR"/>
        </w:rPr>
        <w:t>پنجاهم مقرر میدارد</w:t>
      </w:r>
    </w:p>
    <w:p>
      <w:pPr>
        <w:pStyle w:val="BookText"/>
        <w:rPr/>
      </w:pPr>
      <w:r>
        <w:rPr>
          <w:rFonts w:ascii="IRNazanin" w:hAnsi="IRNazanin" w:eastAsia="IRNazanin"/>
          <w:color w:val="111111"/>
          <w:sz w:val="28"/>
          <w:sz w:val="28"/>
          <w:szCs w:val="28"/>
          <w:rtl w:val="true"/>
          <w:lang w:bidi="fa-IR"/>
        </w:rPr>
        <w:t>در جمهوری اسلامی حفاظت محیط زیست که نسل امروز و نسلهای بعد باید در آن حیات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روبه رشدی داشته باشند وظیفه عمومی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از این رو فعالیتهای اقتصادی و </w:t>
      </w:r>
    </w:p>
    <w:p>
      <w:pPr>
        <w:pStyle w:val="BookText"/>
        <w:rPr/>
      </w:pPr>
      <w:r>
        <w:rPr>
          <w:rFonts w:ascii="IRNazanin" w:hAnsi="IRNazanin" w:eastAsia="IRNazanin"/>
          <w:color w:val="111111"/>
          <w:sz w:val="28"/>
          <w:sz w:val="28"/>
          <w:szCs w:val="28"/>
          <w:rtl w:val="true"/>
          <w:lang w:bidi="fa-IR"/>
        </w:rPr>
        <w:t>غیر آن که با آلودگی محیط زیست یا تخریب غیر قابل جبران آن ملازمه پیدا کند ممنوع يونسكو باید محیط زیست را در خلیج فارس از وضع ناهنجار کنونی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تاخیر در این زمینه و سکوت در برابر حملات عراق و آمریکا و متحدان آن ها به کشتی ها و نیز بی اعتنایی نسبت به حملات عراق به تاسیسات نفتی در خلیج فارس آلودگی هر چه بیشتر این منطقه را سبب</w:t>
      </w:r>
    </w:p>
    <w:p>
      <w:pPr>
        <w:pStyle w:val="BookText"/>
        <w:rPr/>
      </w:pPr>
      <w:r>
        <w:rPr>
          <w:rFonts w:ascii="IRNazanin" w:hAnsi="IRNazanin" w:eastAsia="IRNazanin"/>
          <w:color w:val="111111"/>
          <w:sz w:val="28"/>
          <w:sz w:val="28"/>
          <w:szCs w:val="28"/>
          <w:rtl w:val="true"/>
          <w:lang w:bidi="fa-IR"/>
        </w:rPr>
        <w:t>می شود و خلیج فارس را تقریباً برای همیشه محیطی غیر قابل زیست می نماید و از لحاظ زیستی</w:t>
      </w:r>
    </w:p>
    <w:p>
      <w:pPr>
        <w:pStyle w:val="BookText"/>
        <w:rPr/>
      </w:pPr>
      <w:r>
        <w:rPr>
          <w:rFonts w:ascii="IRNazanin" w:hAnsi="IRNazanin" w:eastAsia="IRNazanin"/>
          <w:color w:val="111111"/>
          <w:sz w:val="28"/>
          <w:sz w:val="28"/>
          <w:szCs w:val="28"/>
          <w:rtl w:val="true"/>
          <w:lang w:bidi="fa-IR"/>
        </w:rPr>
        <w:t>خساراتی غیر قابل جبران به بشریت وارد میسازد</w:t>
      </w:r>
    </w:p>
    <w:p>
      <w:pPr>
        <w:pStyle w:val="BookText"/>
        <w:rPr/>
      </w:pPr>
      <w:r>
        <w:rPr>
          <w:rFonts w:ascii="IRNazanin" w:hAnsi="IRNazanin" w:eastAsia="IRNazanin"/>
          <w:color w:val="111111"/>
          <w:sz w:val="28"/>
          <w:sz w:val="28"/>
          <w:szCs w:val="28"/>
          <w:rtl w:val="true"/>
          <w:lang w:bidi="fa-IR"/>
        </w:rPr>
        <w:t>برنامه عمده ارتباطات در خدمت انسان از قلمروهای ممتاز و نوین یونسکو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تصویر جهان سوم و واقعیت های نهضتهای آزادی بخش و هر آنچه مربوط به</w:t>
      </w:r>
    </w:p>
    <w:p>
      <w:pPr>
        <w:pStyle w:val="BookText"/>
        <w:rPr/>
      </w:pPr>
      <w:r>
        <w:rPr>
          <w:rFonts w:ascii="IRNazanin" w:hAnsi="IRNazanin" w:eastAsia="IRNazanin"/>
          <w:color w:val="111111"/>
          <w:sz w:val="28"/>
          <w:sz w:val="28"/>
          <w:szCs w:val="28"/>
          <w:rtl w:val="true"/>
          <w:lang w:bidi="fa-IR"/>
        </w:rPr>
        <w:t>ستیزه جویی با نظام سلطه است به طور دائم وارونه جلوه داده میشود؟ برنامه یونسکو درخصوص</w:t>
      </w:r>
    </w:p>
    <w:p>
      <w:pPr>
        <w:pStyle w:val="BookText"/>
        <w:rPr/>
      </w:pPr>
      <w:r>
        <w:rPr>
          <w:rFonts w:ascii="IRNazanin" w:hAnsi="IRNazanin" w:eastAsia="IRNazanin"/>
          <w:color w:val="111111"/>
          <w:sz w:val="28"/>
          <w:sz w:val="28"/>
          <w:szCs w:val="28"/>
          <w:rtl w:val="true"/>
          <w:lang w:bidi="fa-IR"/>
        </w:rPr>
        <w:t>تحقق نظام نوین ارتباطات از پشتیبانی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برخوردار خواهد بود و در این زمینه باید به انتقال اطلاعات علمی و توزیع علمی و توزیع عادلانه فرکانسهای انتشار امواج رادیو تلویزیونی و نقش رسانه های آموزشی اهمیت بیشتری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استفاده از ماهواره ها نظم و سامان نیابد، حریم فرهنگی ملتها مورد تهدید قرار می گیرد و احترام مورد نظر یونسکو به فرهنگ های متنوع بی معنی میشود ایجاد کمیته ای مشترک از سازمان ملل متحد، يونسكو و اتحادیه جهانی ارتباطات به منظور ایجاد هماهنگی در مورد جنبه های اخلاقی و تربیتی و فرهنگی استفاده از فضا را میتوان قدمی اساسی دانست همچنین تاسیس خبرگزاری های مستقل نیز گامی مثبت برای شکستن انحصارات خبری بشمار میرود برنامه دیگر مورد بحث در کمیسیون چهار فرهنگ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خرسندی خود را از اعلام دهه آخر قرن بیستم به عنوان دهه جهانی فرهنگ اعلام و پشتیبانی خود را از این ابتکار ابراز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فرصت را مغتنم شمرده و نقش به سزای زبان و ادبیات فارسی را در ساختار بخش مهمی از فرهنگ بشری یادآور شده و در همین راستا پیشنهاد مینماید که مجمع آسیایی زبان و ادبیات فارسی با همکاری کشورهای فارسی زبان و نیز کشورهایی که گروهی از ساکنان آن به زبان فارسی تکلم می کنند با پشتیبانی یونسکو تاسیس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فرهنگی همه کشورها باید از حمایت یونسکو برخوردار باشند ما مصراً خواهان اجرای کنوانسیون لاهه هستیم و نیز میخواهیم که رژیم اشغالگر اسرائیل تخریب کنندگان میراث فرهنگی در بیت المقدس و نیز ویرانگر میراث فرهنگی ما در جنگ تحمیلی عراق علیه ایران به نحو مقتضی 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گونه ای محکوم گردند که درس عبرت برای همه کسانی باشد که چنین سوداها را در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پرورند ما نیز همانند بسیاری از ملتهای مسلمان آثاری را که در حرمین شریفین وجود داشته و</w:t>
      </w:r>
    </w:p>
    <w:p>
      <w:pPr>
        <w:pStyle w:val="BookText"/>
        <w:rPr/>
      </w:pPr>
      <w:r>
        <w:rPr>
          <w:rFonts w:ascii="IRNazanin" w:hAnsi="IRNazanin" w:eastAsia="IRNazanin"/>
          <w:color w:val="111111"/>
          <w:sz w:val="28"/>
          <w:sz w:val="28"/>
          <w:szCs w:val="28"/>
          <w:rtl w:val="true"/>
          <w:lang w:bidi="fa-IR"/>
        </w:rPr>
        <w:t>حکومت سعودی آن ها را نابود کرده است متعلق به همه مسلمانان و تاریخ تمدن بشری میدانیم و خواستار آن هستیم که از ادامه این سیاست ویرانگر ضد فرهنگی و ضد اسلامی جلوگیری به عمل آید حفاظت از آثار فرهنگی و نیز استرداد آثاری که به ناحق به کشورهای دیگر انتقال یافته است مستلزم آن است که فهرستی کامل از کلیه آثار فرهنگی موجود در موزه های جهان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آمادگی دارد که در این طرح از لحاظ فنی و مالی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وظیفه یونسکو در زمینه کمک به آشنایی ملت ها با یکدیگر و شناسایی سوابق علمی و فرهنگی و تاریخی ،آنها،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پیشنهاد می کند که در چهارچوب برنامه های یونسکو مجموعه ای کامل درباره تاریخ معارف و علم اسلامی با در نظر گرفتن اطلاعات اساسی مربوط به این موضوع در تمامی مناطق اسلامی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آمادگی همکاری مالی و علمی در این زمینه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حضار محترم تعریف مفهوم همکاری و پیشداوری و صلح و تعیین مرجع برای بیان این تعریف از اهمیتی اساسی برخوردار است تا هنگامی که کرامت انسان و حیثیت انسانی مسندنشین نشود تا زمانی که تنوع فرهنگی به واقع مورد توجه قرار نگیرد و تا آن هنگام که بعد اصیل و ناب فرهنگ ،انسانی یعنی ارزش های متعالی و اخلاق و معنویت که همواره وجه تمایز زندگی بشری و مشخصه اصلی اوج شکوفایی حمایت فرهنگی انسانی بوده است مورد غفلت و</w:t>
      </w:r>
    </w:p>
    <w:p>
      <w:pPr>
        <w:pStyle w:val="BookText"/>
        <w:rPr/>
      </w:pPr>
      <w:r>
        <w:rPr>
          <w:rFonts w:ascii="IRNazanin" w:hAnsi="IRNazanin" w:eastAsia="IRNazanin"/>
          <w:color w:val="111111"/>
          <w:sz w:val="28"/>
          <w:sz w:val="28"/>
          <w:szCs w:val="28"/>
          <w:rtl w:val="true"/>
          <w:lang w:bidi="fa-IR"/>
        </w:rPr>
        <w:t>بی مهری باشد، پیشداوریها، همچنان پابرجا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اطلاعاتی و ارتباطی 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قدرتهای بزرگ چون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پذیرا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دون انسان می،دانند حقایق مربوط به ارزشها و اعتقادات و زندگی آنها را بدون ناراحتی وجدان، قلب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پیشداوری در مورد انقلاب اسلامی در ایران و تلاش در جهت مخدوش ساختن آن توسط استعمار و</w:t>
      </w:r>
    </w:p>
    <w:p>
      <w:pPr>
        <w:pStyle w:val="BookText"/>
        <w:rPr/>
      </w:pPr>
      <w:r>
        <w:rPr>
          <w:rFonts w:ascii="IRNazanin" w:hAnsi="IRNazanin" w:eastAsia="IRNazanin"/>
          <w:color w:val="111111"/>
          <w:sz w:val="28"/>
          <w:sz w:val="28"/>
          <w:szCs w:val="28"/>
          <w:rtl w:val="true"/>
          <w:lang w:bidi="fa-IR"/>
        </w:rPr>
        <w:t>استکبار و رسانه های خبری وابسته به آمریکا و متحدانش بخشی از مقدمات جنگ روانی حمله عراق</w:t>
      </w:r>
    </w:p>
    <w:p>
      <w:pPr>
        <w:pStyle w:val="BookText"/>
        <w:rPr/>
      </w:pPr>
      <w:r>
        <w:rPr>
          <w:rFonts w:ascii="IRNazanin" w:hAnsi="IRNazanin" w:eastAsia="IRNazanin"/>
          <w:color w:val="111111"/>
          <w:sz w:val="28"/>
          <w:sz w:val="28"/>
          <w:szCs w:val="28"/>
          <w:rtl w:val="true"/>
          <w:lang w:bidi="fa-IR"/>
        </w:rPr>
        <w:t>ایران را فراهم 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یونسکو تحقیق درباره حقایق قلب شده نسبت به مذهب و اعتقادات مذهبی و رسوم و شعائر مبتنی بر آنها را در کتابهای درسی کتابها و قصه های کودکان و جهه همت قرار دهد، همگان را با گوشه ای از ظلم و ستم چند قرنه و تمام عیاری آگاه خواهند کرد که فرهنگهای سلطه گر نسبت به فرهنگها و تمدنهای دیگر خصوصاً فرهنگ و تمدن اسلامی و دین اسلام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موجب اساسنامه خود و نیز اخلاقاً موظف است که مساله صلح پایدار را به عنوان یک مساله عمده جهانی مورد توجه جدی 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در برابر وحشی گری ها و ویرانگری ها، </w:t>
      </w:r>
    </w:p>
    <w:p>
      <w:pPr>
        <w:pStyle w:val="BookText"/>
        <w:rPr/>
      </w:pPr>
      <w:r>
        <w:rPr>
          <w:rFonts w:ascii="IRNazanin" w:hAnsi="IRNazanin" w:eastAsia="IRNazanin"/>
          <w:color w:val="111111"/>
          <w:sz w:val="28"/>
          <w:sz w:val="28"/>
          <w:szCs w:val="28"/>
          <w:rtl w:val="true"/>
          <w:lang w:bidi="fa-IR"/>
        </w:rPr>
        <w:t>موقعیت اخلاقی و اجتماعی و فرهنگی یونسکو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باید کاربرد سلاح های شیمیایی را که حقوقدانان بین المللی آن را به عنوان یکی از مصادیق جنایت علیه بشریت توصیف می کنند به صراحت محکوم نماید و به عنوان یک سازمان علمی و تربیتی و فرهنگی تهیه این گونه</w:t>
      </w:r>
    </w:p>
    <w:p>
      <w:pPr>
        <w:pStyle w:val="BookText"/>
        <w:rPr/>
      </w:pPr>
      <w:r>
        <w:rPr>
          <w:rFonts w:ascii="IRNazanin" w:hAnsi="IRNazanin" w:eastAsia="IRNazanin"/>
          <w:color w:val="111111"/>
          <w:sz w:val="28"/>
          <w:sz w:val="28"/>
          <w:szCs w:val="28"/>
          <w:rtl w:val="true"/>
          <w:lang w:bidi="fa-IR"/>
        </w:rPr>
        <w:t>سلاح ها را مردود بشمارد تردید و تزلزل در معرفی محکوم کردن متجاوز و تعلل در تقاضای جدی تنبیه متجاوز وی را جسورتر میسازد این اشتباه در چند دهه قبل رخ داد و نتیجه آن شد که مردم فلسطین آواره و خانه به دوش شوند و کشور آنها توسط گروهی اشغالگر تصرف شود که به این سرزمین نام اسرائیل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حالت پرخاشگری رژیم اشغالگر اسرائیل در همین زمان ظهور و بروز یافت و تا هر زمان که تنها در شعار اسرائیل غاصب شمرده شود و عملاً این شیوه رفتار تحمل گردد، اسرائیل همچنان به تجاوز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 خواهان اخراج وی از سازمان های بین المللی از جمله یونسکو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روشهای تجاوز کارانه مقابله نشود، این روش ها روشهای همانند خود را بوجود میآورند و روحیه تجاوز طلبی رشد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یونسکو بنا</w:t>
      </w:r>
    </w:p>
    <w:p>
      <w:pPr>
        <w:pStyle w:val="BookText"/>
        <w:rPr/>
      </w:pPr>
      <w:r>
        <w:rPr>
          <w:rFonts w:ascii="IRNazanin" w:hAnsi="IRNazanin" w:eastAsia="IRNazanin"/>
          <w:color w:val="111111"/>
          <w:sz w:val="28"/>
          <w:sz w:val="28"/>
          <w:szCs w:val="28"/>
          <w:rtl w:val="true"/>
          <w:lang w:bidi="fa-IR"/>
        </w:rPr>
        <w:t>دارد که به استقرار صلح یاری کند؛ باید در ابتدا در جهت شناساندن متجاوز و محکوم ساختن اخلاقی وی گام بردارد و به مقتضای آرمانهای خود فریاد کشور مورد تجاوز را بگوش جهانیان</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موجب اساسنامه خود میخواهد کرامت و حیثیت انسانی و صلح و آزادی را به کرسی بنشاند و به خاطر این امر تلاش مینماید آیا یونسکو که یکی از آرمان های خود را تحقق صلح قرار داده است نمیتواند پیشقدم شود و با معرفی متجاوز تشکیل دادگاهی را تقاضا نماید که در آن متجاوز در جنگ تحمیلی عراق بر علیه ایران محاکمه شود به معرفی طرفی که کلیه کنوانسیون های مربوط به جنگ و امنیت بینالمللی و محیط زیست و میراث فرهنگی و رفتار با اسرا و</w:t>
      </w:r>
    </w:p>
    <w:p>
      <w:pPr>
        <w:pStyle w:val="BookText"/>
        <w:rPr/>
      </w:pPr>
      <w:r>
        <w:rPr>
          <w:rFonts w:ascii="IRNazanin" w:hAnsi="IRNazanin" w:eastAsia="IRNazanin"/>
          <w:color w:val="111111"/>
          <w:sz w:val="28"/>
          <w:sz w:val="28"/>
          <w:szCs w:val="28"/>
          <w:rtl w:val="true"/>
          <w:lang w:bidi="fa-IR"/>
        </w:rPr>
        <w:t xml:space="preserve">بیماران و مجرومان و حمله به مناطق غیر نظامی و در واقع کلیه مقررات انسان دوستانه را نقض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تقاضای محاکمه وی امری دشوار نیست این اقدام یونسکو به عنوان اقدامی شجاعانه در زمینه گسترش صلح در تاریخ ثبت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رئیس آخرین سخن من درباره مسائلی است که صلح و امنیت منطقه ای و بین المللی را که حمایت از آن از اهداف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افکنده است در واقع حضور نیروی دریایی امریکا در خلیج فارس شیوه جدیدی از تروریسم و تجاوز نظامی در شرایط حساس کنونی جهان است که هدف آن اعمال زور برای دخالت مستقیم در مسائل داخلی کشورهای خلیج فارس و به بحران کشاندن این منطقه و نهایتاً به مخاطره افکندن امنیت بین المللی است</w:t>
      </w:r>
      <w:r>
        <w:rPr>
          <w:rFonts w:eastAsia="IRNazanin" w:cs="IRNazanin"/>
          <w:color w:val="111111"/>
          <w:sz w:val="28"/>
          <w:szCs w:val="28"/>
          <w:rtl w:val="true"/>
          <w:lang w:bidi="fa-IR"/>
        </w:rPr>
        <w:t xml:space="preserve">. </w:t>
      </w:r>
      <w:bookmarkStart w:id="85" w:name="pg7989_69959"/>
    </w:p>
    <w:p>
      <w:pPr>
        <w:pStyle w:val="BookText"/>
        <w:rPr/>
      </w:pPr>
      <w:bookmarkEnd w:id="8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اولین بار نیست که با زورگویی و دخالت نظامی مستقیم آمریکا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شاهد هفتمین سال جنگ تحمیلی بر علیه ایران اسلامی هستیم که با تشویق و همکاری های ماجراجویانه امریکا فجیع ترین جرائم و ویرانگری و کشتار مردم غیر نظامی و صدها جنایت جنگی را بوجود آورده است که در تاریخ بی 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متجاوز با زیر پا گذاردن مقررات و تعهدات بین المللی و گسترش دادن جنگ، تمامی ارزشهایی را که یونسکو با چهل سال تلاش مستمر بدست آورده است به باد تمسخر گرفته است که به کارگیری وسیع سلاح های شیمیایی در شهرها علیرغم محکومیتی که رژیم عراق توسط مجامع بین المللی در رابطه با این خیانت داشته و بمباران مدارس و مراکز و آثار فرهنگی گوشه ای از این</w:t>
      </w:r>
    </w:p>
    <w:p>
      <w:pPr>
        <w:pStyle w:val="BookText"/>
        <w:rPr/>
      </w:pPr>
      <w:r>
        <w:rPr>
          <w:rFonts w:ascii="IRNazanin" w:hAnsi="IRNazanin" w:eastAsia="IRNazanin"/>
          <w:color w:val="111111"/>
          <w:sz w:val="28"/>
          <w:sz w:val="28"/>
          <w:szCs w:val="28"/>
          <w:rtl w:val="true"/>
          <w:lang w:bidi="fa-IR"/>
        </w:rPr>
        <w:t xml:space="preserve">رفتار وحشیانه ضدانسانی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اعتقاد ما قتل عام وحشیانه حجاج در حرم امن الهی توسط مامورین امنیتی و پلیس و دولت سعودی نشانگر این حقیقت آشکار است که آمریکا و ایادی آن ما را حتی در اماکن مقدسه و محل</w:t>
      </w:r>
    </w:p>
    <w:p>
      <w:pPr>
        <w:pStyle w:val="BookText"/>
        <w:rPr/>
      </w:pPr>
      <w:r>
        <w:rPr>
          <w:rFonts w:ascii="IRNazanin" w:hAnsi="IRNazanin" w:eastAsia="IRNazanin"/>
          <w:color w:val="111111"/>
          <w:sz w:val="28"/>
          <w:sz w:val="28"/>
          <w:szCs w:val="28"/>
          <w:rtl w:val="true"/>
          <w:lang w:bidi="fa-IR"/>
        </w:rPr>
        <w:t>عبادتمان نیز از امنیت محروم کرده است و برای ما راهی جز مبارزه و دفاع از موجودیت اسلامی و شرافت انسانی خود باقی نگذاشته است تمامی میثاق ها و اسناد بین المللی گواه بر این واقعیت است که تا ریشه های تجاوز با تنبیه متجاوز کنده نشود هرگز نمیتوان به برقراری صلح و امنیت پایدار و</w:t>
      </w:r>
    </w:p>
    <w:p>
      <w:pPr>
        <w:pStyle w:val="BookText"/>
        <w:rPr/>
      </w:pPr>
      <w:r>
        <w:rPr>
          <w:rFonts w:ascii="IRNazanin" w:hAnsi="IRNazanin" w:eastAsia="IRNazanin"/>
          <w:color w:val="111111"/>
          <w:sz w:val="28"/>
          <w:sz w:val="28"/>
          <w:szCs w:val="28"/>
          <w:rtl w:val="true"/>
          <w:lang w:bidi="fa-IR"/>
        </w:rPr>
        <w:t>حقیقی امیدوار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Heading3"/>
        <w:numPr>
          <w:ilvl w:val="2"/>
          <w:numId w:val="1"/>
        </w:numPr>
        <w:rPr/>
      </w:pPr>
      <w:bookmarkStart w:id="86" w:name="__RefHeading___Toc6950541_1051229030"/>
      <w:bookmarkStart w:id="87" w:name="_Toc30"/>
      <w:bookmarkEnd w:id="86"/>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تاریخ </w:t>
      </w:r>
      <w:r>
        <w:rPr/>
        <w:t>1987</w:t>
      </w:r>
      <w:bookmarkEnd w:id="87"/>
    </w:p>
    <w:p>
      <w:pPr>
        <w:pStyle w:val="BookText"/>
        <w:rPr/>
      </w:pPr>
      <w:r>
        <w:rPr>
          <w:rFonts w:ascii="IRNazanin" w:hAnsi="IRNazanin" w:eastAsia="IRNazanin"/>
          <w:color w:val="111111"/>
          <w:sz w:val="28"/>
          <w:sz w:val="28"/>
          <w:szCs w:val="28"/>
          <w:rtl w:val="true"/>
          <w:lang w:bidi="fa-IR"/>
        </w:rPr>
        <w:t>بسم اله الرحمن ،رحیم فهرستی از فعالیتهای انجام شده در ارتباط با بیست و چهارمین</w:t>
      </w:r>
    </w:p>
    <w:p>
      <w:pPr>
        <w:pStyle w:val="BookText"/>
        <w:rPr/>
      </w:pPr>
      <w:r>
        <w:rPr>
          <w:rFonts w:ascii="IRNazanin" w:hAnsi="IRNazanin" w:eastAsia="IRNazanin"/>
          <w:color w:val="111111"/>
          <w:sz w:val="28"/>
          <w:sz w:val="28"/>
          <w:szCs w:val="28"/>
          <w:rtl w:val="true"/>
          <w:lang w:bidi="fa-IR"/>
        </w:rPr>
        <w:t xml:space="preserve">اجلاس عمومی ،یونسکو اکتبر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1987</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و اصلاحیه برای پیش نویس برنامه و بودجه سالهای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1987</w:t>
      </w:r>
    </w:p>
    <w:p>
      <w:pPr>
        <w:pStyle w:val="BookText"/>
        <w:rPr/>
      </w:pPr>
      <w:r>
        <w:rPr>
          <w:rFonts w:ascii="IRNazanin" w:hAnsi="IRNazanin" w:eastAsia="IRNazanin"/>
          <w:color w:val="111111"/>
          <w:sz w:val="28"/>
          <w:sz w:val="28"/>
          <w:szCs w:val="28"/>
          <w:rtl w:val="true"/>
          <w:lang w:bidi="fa-IR"/>
        </w:rPr>
        <w:t>یونسکو از جمله موارد زیر</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آسیایی زبان و ادبیات فارسی</w:t>
      </w:r>
    </w:p>
    <w:p>
      <w:pPr>
        <w:pStyle w:val="BookText"/>
        <w:rPr/>
      </w:pPr>
      <w:r>
        <w:rPr>
          <w:rFonts w:ascii="Amiri" w:hAnsi="Amiri" w:eastAsia="Amiri" w:cs="Amiri"/>
          <w:color w:val="111111"/>
          <w:sz w:val="28"/>
          <w:sz w:val="28"/>
          <w:szCs w:val="28"/>
          <w:rtl w:val="true"/>
          <w:lang w:bidi="ar-SA"/>
        </w:rPr>
        <w:t>تاسيس مجمع</w:t>
      </w:r>
    </w:p>
    <w:p>
      <w:pPr>
        <w:pStyle w:val="BookText"/>
        <w:rPr/>
      </w:pPr>
      <w:r>
        <w:rPr>
          <w:rFonts w:ascii="IRNazanin" w:hAnsi="IRNazanin" w:eastAsia="IRNazanin"/>
          <w:color w:val="111111"/>
          <w:sz w:val="28"/>
          <w:sz w:val="28"/>
          <w:szCs w:val="28"/>
          <w:rtl w:val="true"/>
          <w:lang w:bidi="fa-IR"/>
        </w:rPr>
        <w:t>تاسیس دفتری در مورد شناسایی و احیای مشترکات اخلاقی و استقرار نظم نوین اخلاقی پیشنهاد چاپ فهرست آثار فرهنگی موجود در موزه های جهان که به کشور موزه دار تعلق</w:t>
      </w:r>
    </w:p>
    <w:p>
      <w:pPr>
        <w:pStyle w:val="BookText"/>
        <w:rPr/>
      </w:pPr>
      <w:r>
        <w:rPr>
          <w:rFonts w:ascii="IRNazanin" w:hAnsi="IRNazanin" w:eastAsia="IRNazanin"/>
          <w:color w:val="111111"/>
          <w:sz w:val="28"/>
          <w:sz w:val="28"/>
          <w:szCs w:val="28"/>
          <w:rtl w:val="true"/>
          <w:lang w:bidi="fa-IR"/>
        </w:rPr>
        <w:t>تهیه و تدوین مجموعه ای در چند مجلد درباره علوم در جهان اسلام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تاسیس شبکه پیشرفته زلزله شناسایی در ایران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بودجه بیشتر برای مبارزه با کویرزدایی و تأسیس مؤسسه بین المللی کویرشناسی و</w:t>
      </w:r>
    </w:p>
    <w:p>
      <w:pPr>
        <w:pStyle w:val="BookText"/>
        <w:rPr/>
      </w:pPr>
      <w:r>
        <w:rPr>
          <w:rFonts w:ascii="IRNazanin" w:hAnsi="IRNazanin" w:eastAsia="IRNazanin"/>
          <w:color w:val="111111"/>
          <w:sz w:val="28"/>
          <w:sz w:val="28"/>
          <w:szCs w:val="28"/>
          <w:rtl w:val="true"/>
          <w:lang w:bidi="fa-IR"/>
        </w:rPr>
        <w:t>بیابان زدایی در ایران</w:t>
      </w:r>
    </w:p>
    <w:p>
      <w:pPr>
        <w:pStyle w:val="BookText"/>
        <w:rPr/>
      </w:pPr>
      <w:r>
        <w:rPr>
          <w:rFonts w:ascii="IRNazanin" w:hAnsi="IRNazanin" w:eastAsia="IRNazanin"/>
          <w:color w:val="111111"/>
          <w:sz w:val="28"/>
          <w:sz w:val="28"/>
          <w:szCs w:val="28"/>
          <w:rtl w:val="true"/>
          <w:lang w:bidi="fa-IR"/>
        </w:rPr>
        <w:t>تخصیص بودجه برای کشورهای حوزه خلیج فارس به منظور مطالعه آلودگی آب و رگ و میر موجودات دریایی بر اثر نشت نفت و مواد شیمیایی از کشتیهایی که بر اثر حمله جنگی</w:t>
      </w:r>
    </w:p>
    <w:p>
      <w:pPr>
        <w:pStyle w:val="BookText"/>
        <w:rPr/>
      </w:pPr>
      <w:r>
        <w:rPr>
          <w:rFonts w:ascii="IRNazanin" w:hAnsi="IRNazanin" w:eastAsia="IRNazanin"/>
          <w:color w:val="111111"/>
          <w:sz w:val="28"/>
          <w:sz w:val="28"/>
          <w:szCs w:val="28"/>
          <w:rtl w:val="true"/>
          <w:lang w:bidi="fa-IR"/>
        </w:rPr>
        <w:t>غرق میشوند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کامل اصلاحیه های فوق که همگی در موعد مقرر به پاریس ارسال شده اند پیوست لازم به توضیح است که این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و اصلاحیه همگی بار مالی داشته و باعث تغییر</w:t>
      </w:r>
    </w:p>
    <w:p>
      <w:pPr>
        <w:pStyle w:val="BookText"/>
        <w:rPr/>
      </w:pPr>
      <w:r>
        <w:rPr>
          <w:rFonts w:ascii="IRNazanin" w:hAnsi="IRNazanin" w:eastAsia="IRNazanin"/>
          <w:color w:val="111111"/>
          <w:sz w:val="28"/>
          <w:sz w:val="28"/>
          <w:szCs w:val="28"/>
          <w:rtl w:val="true"/>
          <w:lang w:bidi="fa-IR"/>
        </w:rPr>
        <w:t>بودجه ای در پیش نویس در صورت تصویب در اجلاس عمومی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اصلاحیه هایی در خصوص برنامه زنان برنامه ارتباطات و برنامه های علوم تنظیم شده که بار مالی ندارند و تعداد آنها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میرسد که متعاقباً به یونسکو مرکزی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انتشار اطلاعات در خصوص موقعیت زن در اسلام</w:t>
      </w:r>
    </w:p>
    <w:p>
      <w:pPr>
        <w:pStyle w:val="BookText"/>
        <w:rPr/>
      </w:pPr>
      <w:r>
        <w:rPr>
          <w:rFonts w:ascii="IRNazanin" w:hAnsi="IRNazanin" w:eastAsia="IRNazanin"/>
          <w:color w:val="111111"/>
          <w:sz w:val="28"/>
          <w:sz w:val="28"/>
          <w:szCs w:val="28"/>
          <w:rtl w:val="true"/>
          <w:lang w:bidi="fa-IR"/>
        </w:rPr>
        <w:t xml:space="preserve">در نظر داشتن ابعاد ایدئولوژیکی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در مطالعه علمی موقعیت خانواده</w:t>
      </w:r>
    </w:p>
    <w:p>
      <w:pPr>
        <w:pStyle w:val="BookText"/>
        <w:rPr/>
      </w:pPr>
      <w:r>
        <w:rPr>
          <w:rFonts w:ascii="IRNazanin" w:hAnsi="IRNazanin" w:eastAsia="IRNazanin"/>
          <w:color w:val="111111"/>
          <w:sz w:val="28"/>
          <w:sz w:val="28"/>
          <w:szCs w:val="28"/>
          <w:rtl w:val="true"/>
          <w:lang w:bidi="fa-IR"/>
        </w:rPr>
        <w:t>در خصوص ایراد سخنرانی در اجلاس عمومی و کمیسیونهای کار نکات زیر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براساس یک تقسیم کلی کار خود را در قالب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عمده تنظیم کرده است که هر یک</w:t>
      </w:r>
    </w:p>
    <w:p>
      <w:pPr>
        <w:pStyle w:val="BookText"/>
        <w:rPr/>
      </w:pPr>
      <w:r>
        <w:rPr>
          <w:rFonts w:ascii="IRNazanin" w:hAnsi="IRNazanin" w:eastAsia="IRNazanin"/>
          <w:color w:val="111111"/>
          <w:sz w:val="28"/>
          <w:sz w:val="28"/>
          <w:szCs w:val="28"/>
          <w:rtl w:val="true"/>
          <w:lang w:bidi="fa-IR"/>
        </w:rPr>
        <w:t>دارای تعدادی برنامه وزیر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 چهارده برنامه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اصلی به ترتیب زیر گنجانده شده اند که برای هر برنامه عمده یک سخنرانی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تهیه و به انگلیسی ترجمه شده است تا</w:t>
      </w:r>
    </w:p>
    <w:p>
      <w:pPr>
        <w:pStyle w:val="BookText"/>
        <w:rPr/>
      </w:pPr>
      <w:r>
        <w:rPr>
          <w:rFonts w:ascii="IRNazanin" w:hAnsi="IRNazanin" w:eastAsia="IRNazanin"/>
          <w:color w:val="111111"/>
          <w:sz w:val="28"/>
          <w:sz w:val="28"/>
          <w:szCs w:val="28"/>
          <w:rtl w:val="true"/>
          <w:lang w:bidi="fa-IR"/>
        </w:rPr>
        <w:t>همگان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اعضای هیئت در کمیسیونهای مربوطه به سمع</w:t>
      </w:r>
    </w:p>
    <w:p>
      <w:pPr>
        <w:pStyle w:val="BookText"/>
        <w:rPr/>
      </w:pPr>
      <w:r>
        <w:rPr>
          <w:rFonts w:ascii="IRNazanin" w:hAnsi="IRNazanin" w:eastAsia="IRNazanin"/>
          <w:color w:val="111111"/>
          <w:sz w:val="28"/>
          <w:sz w:val="28"/>
          <w:szCs w:val="28"/>
          <w:rtl w:val="true"/>
          <w:lang w:bidi="fa-IR"/>
        </w:rPr>
        <w:t xml:space="preserve">کمیسیون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برنامه های عمده</w:t>
      </w:r>
    </w:p>
    <w:p>
      <w:pPr>
        <w:pStyle w:val="BookText"/>
        <w:rPr/>
      </w:pPr>
      <w:r>
        <w:rPr>
          <w:rFonts w:ascii="IRNazanin" w:hAnsi="IRNazanin" w:eastAsia="IRNazanin"/>
          <w:color w:val="111111"/>
          <w:sz w:val="28"/>
          <w:sz w:val="28"/>
          <w:szCs w:val="28"/>
          <w:rtl w:val="true"/>
          <w:lang w:bidi="fa-IR"/>
        </w:rPr>
        <w:t xml:space="preserve">بررسی مسائل جهانی و تفکر درباره آینده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و موقعیت زن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XIV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چهارده</w:t>
      </w:r>
    </w:p>
    <w:p>
      <w:pPr>
        <w:pStyle w:val="BookText"/>
        <w:rPr/>
      </w:pPr>
      <w:r>
        <w:rPr>
          <w:rFonts w:ascii="IRNazanin" w:hAnsi="IRNazanin" w:eastAsia="IRNazanin"/>
          <w:color w:val="111111"/>
          <w:sz w:val="28"/>
          <w:sz w:val="28"/>
          <w:szCs w:val="28"/>
          <w:rtl w:val="true"/>
          <w:lang w:bidi="fa-IR"/>
        </w:rPr>
        <w:t xml:space="preserve">کمیسیون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برنامه های عمده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تعمیم آموزش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 xml:space="preserve">اجرای سیاستهای آموزشی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چهارشنبه</w:t>
      </w:r>
    </w:p>
    <w:p>
      <w:pPr>
        <w:pStyle w:val="BookText"/>
        <w:rPr/>
      </w:pPr>
      <w:r>
        <w:rPr>
          <w:rFonts w:ascii="IRNazanin" w:hAnsi="IRNazanin" w:eastAsia="IRNazanin"/>
          <w:color w:val="111111"/>
          <w:sz w:val="28"/>
          <w:sz w:val="28"/>
          <w:szCs w:val="28"/>
          <w:rtl w:val="true"/>
          <w:lang w:bidi="fa-IR"/>
        </w:rPr>
        <w:t xml:space="preserve">آموزش کارآموزی و جامعه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پنج</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برنامه های عمده </w:t>
      </w:r>
      <w:bookmarkStart w:id="88" w:name="pg7989_69963"/>
    </w:p>
    <w:p>
      <w:pPr>
        <w:pStyle w:val="BookText"/>
        <w:rPr/>
      </w:pPr>
      <w:bookmarkEnd w:id="88"/>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انطباق آن بر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علم تكنولوژی و جامعه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زیست انسانی و منابع زیرزمینی و دریایی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 xml:space="preserve">کمیسیون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برنامه های عمده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ارتباطات در خدمت آدمی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 xml:space="preserve">سیستم های اطلاعاتی و دسترسی به دانش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 xml:space="preserve">فرهنگ و آینده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یازده</w:t>
      </w:r>
    </w:p>
    <w:p>
      <w:pPr>
        <w:pStyle w:val="BookText"/>
        <w:rPr/>
      </w:pPr>
      <w:r>
        <w:rPr>
          <w:rFonts w:ascii="IRNazanin" w:hAnsi="IRNazanin" w:eastAsia="IRNazanin"/>
          <w:color w:val="111111"/>
          <w:sz w:val="28"/>
          <w:sz w:val="28"/>
          <w:szCs w:val="28"/>
          <w:rtl w:val="true"/>
          <w:lang w:bidi="fa-IR"/>
        </w:rPr>
        <w:t xml:space="preserve">کمیسیون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برنامه های عمده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و روش ها و استراتژی های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 xml:space="preserve">مبارزه با پیشداوری عدم تسامح نژادگرایی و آپارتاید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دوازده</w:t>
      </w:r>
    </w:p>
    <w:p>
      <w:pPr>
        <w:pStyle w:val="BookText"/>
        <w:rPr/>
      </w:pPr>
      <w:r>
        <w:rPr>
          <w:rFonts w:ascii="IRNazanin" w:hAnsi="IRNazanin" w:eastAsia="IRNazanin"/>
          <w:color w:val="111111"/>
          <w:sz w:val="28"/>
          <w:sz w:val="28"/>
          <w:szCs w:val="28"/>
          <w:rtl w:val="true"/>
          <w:lang w:bidi="fa-IR"/>
        </w:rPr>
        <w:t xml:space="preserve">صلح و تفاهم بین المللی حقوق بشر و حقوق مردم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سیزده</w:t>
      </w:r>
    </w:p>
    <w:p>
      <w:pPr>
        <w:pStyle w:val="BookText"/>
        <w:rPr/>
      </w:pPr>
      <w:r>
        <w:rPr>
          <w:rFonts w:ascii="IRNazanin" w:hAnsi="IRNazanin" w:eastAsia="IRNazanin"/>
          <w:color w:val="111111"/>
          <w:sz w:val="28"/>
          <w:sz w:val="28"/>
          <w:szCs w:val="28"/>
          <w:rtl w:val="true"/>
          <w:lang w:bidi="fa-IR"/>
        </w:rPr>
        <w:t>لازم به توضیح است که برای تنظیم قطعنامه ها اقدامات زیر قبلاً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تکثیر و توزیع متن پیش نویس برنامه و بودجه و ارسال آن برای اعضای کمیته های کمیسیون</w:t>
      </w:r>
    </w:p>
    <w:p>
      <w:pPr>
        <w:pStyle w:val="BookText"/>
        <w:rPr/>
      </w:pPr>
      <w:r>
        <w:rPr>
          <w:rFonts w:ascii="IRNazanin" w:hAnsi="IRNazanin" w:eastAsia="IRNazanin"/>
          <w:color w:val="111111"/>
          <w:sz w:val="28"/>
          <w:sz w:val="28"/>
          <w:szCs w:val="28"/>
          <w:rtl w:val="true"/>
          <w:lang w:bidi="fa-IR"/>
        </w:rPr>
        <w:t>ملی یونسکو در ایران و دانشگاه ها و مراکز علمی و تحقیقی و گردآوری و جمع بندی نظرات آنان و</w:t>
      </w:r>
    </w:p>
    <w:p>
      <w:pPr>
        <w:pStyle w:val="BookText"/>
        <w:rPr/>
      </w:pPr>
      <w:r>
        <w:rPr>
          <w:rFonts w:ascii="IRNazanin" w:hAnsi="IRNazanin" w:eastAsia="IRNazanin"/>
          <w:color w:val="111111"/>
          <w:sz w:val="28"/>
          <w:sz w:val="28"/>
          <w:szCs w:val="28"/>
          <w:rtl w:val="true"/>
          <w:lang w:bidi="fa-IR"/>
        </w:rPr>
        <w:t>محفوظ داشتن در تهیه قطعنامه</w:t>
      </w:r>
    </w:p>
    <w:p>
      <w:pPr>
        <w:pStyle w:val="BookText"/>
        <w:rPr/>
      </w:pPr>
      <w:r>
        <w:rPr>
          <w:rFonts w:ascii="IRNazanin" w:hAnsi="IRNazanin" w:eastAsia="IRNazanin"/>
          <w:color w:val="111111"/>
          <w:sz w:val="28"/>
          <w:sz w:val="28"/>
          <w:szCs w:val="28"/>
          <w:rtl w:val="true"/>
          <w:lang w:bidi="fa-IR"/>
        </w:rPr>
        <w:t>جمع آوری مطالعه و بررسی اصلاحیه های ارائه شده توسط سایر کشورها از جمله هند، ژاپن،</w:t>
      </w:r>
    </w:p>
    <w:p>
      <w:pPr>
        <w:pStyle w:val="BookText"/>
        <w:rPr/>
      </w:pPr>
      <w:r>
        <w:rPr>
          <w:rFonts w:ascii="IRNazanin" w:hAnsi="IRNazanin" w:eastAsia="IRNazanin"/>
          <w:color w:val="111111"/>
          <w:sz w:val="28"/>
          <w:sz w:val="28"/>
          <w:szCs w:val="28"/>
          <w:rtl w:val="true"/>
          <w:lang w:bidi="fa-IR"/>
        </w:rPr>
        <w:t>آلمان غربی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پیش نویس برنامه و بودجه</w:t>
      </w:r>
    </w:p>
    <w:p>
      <w:pPr>
        <w:pStyle w:val="BookText"/>
        <w:rPr/>
      </w:pPr>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89" w:name="__RefHeading___Toc6950543_1051229030"/>
      <w:bookmarkStart w:id="90" w:name="_Toc31"/>
      <w:bookmarkEnd w:id="89"/>
      <w:r>
        <w:rPr>
          <w:rtl w:val="true"/>
        </w:rPr>
        <w:t xml:space="preserve">گزارش بیست و چهارمین اجلاس کنفرانس عمومی یونسکو گزارش کمیسیون آموزش و پرورش </w:t>
      </w:r>
      <w:r>
        <w:rPr/>
        <w:t>28</w:t>
      </w:r>
      <w:r>
        <w:rPr>
          <w:rtl w:val="true"/>
        </w:rPr>
        <w:t xml:space="preserve"> </w:t>
      </w:r>
      <w:r>
        <w:rPr>
          <w:rtl w:val="true"/>
        </w:rPr>
        <w:t xml:space="preserve">مهر تا </w:t>
      </w:r>
      <w:r>
        <w:rPr/>
        <w:t>12</w:t>
      </w:r>
      <w:r>
        <w:rPr>
          <w:rtl w:val="true"/>
        </w:rPr>
        <w:t xml:space="preserve"> </w:t>
      </w:r>
      <w:r>
        <w:rPr>
          <w:rtl w:val="true"/>
        </w:rPr>
        <w:t xml:space="preserve">آبان </w:t>
      </w:r>
      <w:r>
        <w:rPr/>
        <w:t>1366</w:t>
      </w:r>
      <w:bookmarkEnd w:id="90"/>
    </w:p>
    <w:p>
      <w:pPr>
        <w:pStyle w:val="BookText"/>
        <w:rPr/>
      </w:pPr>
      <w:r>
        <w:rPr>
          <w:rFonts w:ascii="IRNazanin" w:hAnsi="IRNazanin" w:eastAsia="IRNazanin"/>
          <w:color w:val="111111"/>
          <w:sz w:val="28"/>
          <w:sz w:val="28"/>
          <w:szCs w:val="28"/>
          <w:rtl w:val="true"/>
          <w:lang w:bidi="fa-IR"/>
        </w:rPr>
        <w:t xml:space="preserve">سازمان تربیتی علمی و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بنیانگذاری گردید، از جمله نهادهای بین المللی وابسته به سازمان ملل متحد است که کمک به رشد و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فرهنگ را در جهان در سرلوحه اهداف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حال حاضر دارای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میباشد از لحاظ مالی به وسیله دول عضو اداره می شود و کارکنان و متخصصان آن نیز از میان کارشناسان همین کشورها تامین میگردد </w:t>
      </w:r>
    </w:p>
    <w:p>
      <w:pPr>
        <w:pStyle w:val="BookText"/>
        <w:rPr/>
      </w:pPr>
      <w:r>
        <w:rPr>
          <w:rFonts w:ascii="IRNazanin" w:hAnsi="IRNazanin" w:eastAsia="IRNazanin"/>
          <w:color w:val="111111"/>
          <w:sz w:val="28"/>
          <w:sz w:val="28"/>
          <w:szCs w:val="28"/>
          <w:rtl w:val="true"/>
          <w:lang w:bidi="fa-IR"/>
        </w:rPr>
        <w:t>این سازمان برای وصول به اهداف کوتاه یا بلند مدت خود با نظرخواهی از کشورهای عضو و</w:t>
      </w:r>
    </w:p>
    <w:p>
      <w:pPr>
        <w:pStyle w:val="BookText"/>
        <w:rPr/>
      </w:pPr>
      <w:r>
        <w:rPr>
          <w:rFonts w:ascii="IRNazanin" w:hAnsi="IRNazanin" w:eastAsia="IRNazanin"/>
          <w:color w:val="111111"/>
          <w:sz w:val="28"/>
          <w:sz w:val="28"/>
          <w:szCs w:val="28"/>
          <w:rtl w:val="true"/>
          <w:lang w:bidi="fa-IR"/>
        </w:rPr>
        <w:t>صاحبنظران جهان برنامه هایی را تهیه و تدارک میبیند و سپس با برپایی اجلاس هایی برنامه ها را</w:t>
      </w:r>
    </w:p>
    <w:p>
      <w:pPr>
        <w:pStyle w:val="BookText"/>
        <w:rPr/>
      </w:pPr>
      <w:r>
        <w:rPr>
          <w:rFonts w:ascii="IRNazanin" w:hAnsi="IRNazanin" w:eastAsia="IRNazanin"/>
          <w:color w:val="111111"/>
          <w:sz w:val="28"/>
          <w:sz w:val="28"/>
          <w:szCs w:val="28"/>
          <w:rtl w:val="true"/>
          <w:lang w:bidi="fa-IR"/>
        </w:rPr>
        <w:t>جهت تصویب به کنفرانس های عمومی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برنامه ای شش ساله تحت عنوان نخستین برنامه میان مدت يونسكو تهيه و تدارک دیده شد که در فاصله سالهای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 دومین برنامه میان مدت که برای</w:t>
      </w:r>
    </w:p>
    <w:p>
      <w:p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بود دارای چهارده برنامه عمده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Major Programe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خصوص مسائل جهانی تفکر درباره آینده آموزش و پرورش علوم و تکنولوژی ارتباطات در خدمت انسان،</w:t>
      </w:r>
    </w:p>
    <w:p>
      <w:pPr>
        <w:pStyle w:val="BookText"/>
        <w:rPr/>
      </w:pPr>
      <w:r>
        <w:rPr>
          <w:rFonts w:ascii="IRNazanin" w:hAnsi="IRNazanin" w:eastAsia="IRNazanin"/>
          <w:color w:val="111111"/>
          <w:sz w:val="28"/>
          <w:sz w:val="28"/>
          <w:szCs w:val="28"/>
          <w:rtl w:val="true"/>
          <w:lang w:bidi="fa-IR"/>
        </w:rPr>
        <w:t xml:space="preserve">توسعه مقام و موقعیت زن محیط زیست و منابع زمینی و دریایی صلح و تفاهم بین المللی مبارزه با پیشداوری، نژادگرایی و آپارتاید بود که در چهارمین اجلاس فوق العاده این سازمان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تصویب قرار گرفت و مقرر شد که جزئیات برنامه اجرایی و نیز بودجه آن دو سال به دو سال تنظیم شود و در اجلاس کنفرانس های عمومی که هر دو سال یکبار تشکیل می گردد مورد تصویب قرار گیرد بنابراین برنامه دو سال اول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دومین اجلاس برنامه دو ساله دوم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سومین و بیست و سومین و بالاخره برنامه دو سال سوم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سال آخر دومین</w:t>
      </w:r>
    </w:p>
    <w:p>
      <w:pPr>
        <w:pStyle w:val="BookText"/>
        <w:rPr/>
      </w:pPr>
      <w:r>
        <w:rPr>
          <w:rFonts w:ascii="IRNazanin" w:hAnsi="IRNazanin" w:eastAsia="IRNazanin"/>
          <w:color w:val="111111"/>
          <w:sz w:val="28"/>
          <w:sz w:val="28"/>
          <w:szCs w:val="28"/>
          <w:rtl w:val="true"/>
          <w:lang w:bidi="fa-IR"/>
        </w:rPr>
        <w:t xml:space="preserve">برنامه میان مدت در بیست و چهارمین اجلاس یعنی اجلاس اخیر که در اواخر مهرماه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به تصویب رسید چهارچوب کلی سومین برنامه میان مدت شش ساله سوم برای سال های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گردیده و جزئیات آن در دست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مهرماه امسال نخستین گروه از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سرپرستی وزیر فرهنگ و آموزش عالی و با عضویت وزیر دادگستری معاون پژوهشی وزارت آموزش و پرورش چند تن از اساتید دانشگاه ها و نیز تعدادی از مدیران کل و کارشناسان وزارتخانه های فرهنگ و آموزش عالی</w:t>
      </w:r>
    </w:p>
    <w:p>
      <w:pPr>
        <w:pStyle w:val="BookText"/>
        <w:rPr/>
      </w:pPr>
      <w:r>
        <w:rPr>
          <w:rFonts w:ascii="IRNazanin" w:hAnsi="IRNazanin" w:eastAsia="IRNazanin"/>
          <w:color w:val="111111"/>
          <w:sz w:val="28"/>
          <w:sz w:val="28"/>
          <w:szCs w:val="28"/>
          <w:rtl w:val="true"/>
          <w:lang w:bidi="fa-IR"/>
        </w:rPr>
        <w:t>آموزش و پرورش و امور خارجه جهت شرکت در بیست و چهارمین اجلاس کنفرانس عمومی يونسكو عازم کشور فرانسه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جلسه مجمع عمومی کنفرانس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اداره مرکزی یونسکو در پاریس و با شرکت نمایندگان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w:t>
      </w:r>
    </w:p>
    <w:p>
      <w:pPr>
        <w:pStyle w:val="BookText"/>
        <w:rPr/>
      </w:pPr>
      <w:r>
        <w:rPr>
          <w:rFonts w:ascii="IRNazanin" w:hAnsi="IRNazanin" w:eastAsia="IRNazanin"/>
          <w:color w:val="111111"/>
          <w:sz w:val="28"/>
          <w:sz w:val="28"/>
          <w:szCs w:val="28"/>
          <w:rtl w:val="true"/>
          <w:lang w:bidi="fa-IR"/>
        </w:rPr>
        <w:t>چند سازمان بینالمللی و چند سازمان غیر دولتی از جمله سازمان آزادیبخش فلسطین، نهضت آزادی افریقا برگزار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چهارمین اجلاس با سخنان رئیس موقت یعنی رئیس کنفرانس قبلی آقای تودورف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Todorov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کشور بلغارستان کار خود را آغاز کرد وی از شرکت کنندگان خواست تا به مدت </w:t>
      </w:r>
    </w:p>
    <w:p>
      <w:pPr>
        <w:pStyle w:val="BookText"/>
        <w:rPr/>
      </w:pPr>
      <w:r>
        <w:rPr>
          <w:rFonts w:ascii="IRNazanin" w:hAnsi="IRNazanin" w:eastAsia="IRNazanin"/>
          <w:color w:val="111111"/>
          <w:sz w:val="28"/>
          <w:sz w:val="28"/>
          <w:szCs w:val="28"/>
          <w:rtl w:val="true"/>
          <w:lang w:bidi="fa-IR"/>
        </w:rPr>
        <w:t>یک دقیقه به احترام شخصیت هایی که در فاصله بیست و سومین و بیست و چهارمین اجلاس فوت شده اند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مختصر رئیس موقت کنفرانس، رئیس شورای اجرایی یونسکو</w:t>
      </w:r>
    </w:p>
    <w:p>
      <w:pPr>
        <w:pStyle w:val="BookText"/>
        <w:rPr/>
      </w:pPr>
      <w:r>
        <w:rPr>
          <w:rFonts w:ascii="IRNazanin" w:hAnsi="IRNazanin" w:eastAsia="IRNazanin"/>
          <w:color w:val="111111"/>
          <w:sz w:val="28"/>
          <w:sz w:val="28"/>
          <w:szCs w:val="28"/>
          <w:rtl w:val="true"/>
          <w:lang w:bidi="fa-IR"/>
        </w:rPr>
        <w:t>و آقای احمد مختار اومبو مدير كل يونسکو مطالبی ایراد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رئیس موقت کنفرانس پیشنهاد کرد که کمیته اعتبار نامه متشکل از نمایندگان کشورهای ،چین کلمبیا جمهوری فدرال ،آلمان گینه ،اردن ،فیلیپین لهستان زئير و سیرالئون اعتبارنامه کشورهای شرکت کننده در کنفرانس را مورد رسیدگی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 به پیشنهاد رئیس موقت ،کنفرانس کمیته نامزدی متشکل از نمایندگان چند کشور تشکیل شد تا نسبت به انتخاب رئیس بیست و چهارمین اجلاس کنفرانس و نواب رئیس و نیز رؤسای کمیسیون های پنجگانه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از ظهر کنفرانس پس از تصویب دستور کار کنفرانس رئیس کمیته نامزدی اعلام نمود که کمیته نامزدی آقای الوارس سفیر و نماینده دائمی کشور گواتمالا در یونسکو را به عنوان رئیس بیست و چهارمین اجلاس و نیز نمایندگی سی و شش کشور از جمله ج ا ایران را به عنوان نواب رئیس کنفرانس پیشنهاد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اختتام گزارش رئیس کمیته نامزدی ، رئیس موقت کنفرانس نظر شرکت کنندگان در خصوص نامزدهای</w:t>
      </w:r>
    </w:p>
    <w:p>
      <w:pPr>
        <w:pStyle w:val="BookText"/>
        <w:rPr/>
      </w:pPr>
      <w:r>
        <w:rPr>
          <w:rFonts w:ascii="IRNazanin" w:hAnsi="IRNazanin" w:eastAsia="IRNazanin"/>
          <w:color w:val="111111"/>
          <w:sz w:val="28"/>
          <w:sz w:val="28"/>
          <w:szCs w:val="28"/>
          <w:rtl w:val="true"/>
          <w:lang w:bidi="fa-IR"/>
        </w:rPr>
        <w:t>پیشنهادی کمیته مذکور را خواستار شد چون با انتخاب نامزدها مخالفتی ،نشد بنابراین رئیس و نواب رئیس کنفرانس انتخاب شدند و پس از آن رئیس جدید اداره کنفرانس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رئیس جدید کنفرانس از رئیس کمیته اعتبار نامه خواست تا گزارش نهایی کمیته مذکور</w:t>
      </w:r>
    </w:p>
    <w:p>
      <w:pPr>
        <w:pStyle w:val="BookText"/>
        <w:rPr/>
      </w:pPr>
      <w:r>
        <w:rPr>
          <w:rFonts w:ascii="IRNazanin" w:hAnsi="IRNazanin" w:eastAsia="IRNazanin"/>
          <w:color w:val="111111"/>
          <w:sz w:val="28"/>
          <w:sz w:val="28"/>
          <w:szCs w:val="28"/>
          <w:rtl w:val="true"/>
          <w:lang w:bidi="fa-IR"/>
        </w:rPr>
        <w:t>را به کنفرانس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کمیته مذکور اعلام نمود که کلیه اعتبارنامه های کشورهای شرکت کننده قانونی است و به موقع تسلیم یونسکو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گزارش وی، نمایندگان چند کشور به حضور نمایندگان برخی از کشورهای دیگر در کنفرانس اعتراض نمودند به عنوان</w:t>
      </w:r>
    </w:p>
    <w:p>
      <w:pPr>
        <w:pStyle w:val="BookText"/>
        <w:rPr/>
      </w:pPr>
      <w:r>
        <w:rPr>
          <w:rFonts w:ascii="IRNazanin" w:hAnsi="IRNazanin" w:eastAsia="IRNazanin"/>
          <w:color w:val="111111"/>
          <w:sz w:val="28"/>
          <w:sz w:val="28"/>
          <w:szCs w:val="28"/>
          <w:rtl w:val="true"/>
          <w:lang w:bidi="fa-IR"/>
        </w:rPr>
        <w:t>مثال چین به حضور نماینده دولت افغانستان اعتراض نمود و اظهار داشت که نماینده دولت افغانستان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واقعی مردم این کشور نیست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نیز به حضور نماینده رژیم اشغالگر قدس در کنفرانس اعتراض کرد و اظهار نمود که رژیم اشغالگر قدس باید از یونسکو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پایان وقت دنباله بحث های مجمع عمومی به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 مؤکول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دستور کار کنفرانس رسیدگی به برنامه های چهارده گانه یونسکو به پنج کمیسیون مختلف واگذار شده بود رئیس کمیته نامزدی در گزارش مجدد خود اسامی نمایندگان پنج کشور را به عنوان رؤسای کمیسیونهای پنجگانه اعلام کرد چون با انتخاب روسای پیشنهادی مخالفتی به عمل </w:t>
      </w:r>
    </w:p>
    <w:p>
      <w:pPr>
        <w:pStyle w:val="BookText"/>
        <w:rPr/>
      </w:pPr>
      <w:r>
        <w:rPr>
          <w:rFonts w:ascii="IRNazanin" w:hAnsi="IRNazanin" w:eastAsia="IRNazanin"/>
          <w:color w:val="111111"/>
          <w:sz w:val="28"/>
          <w:sz w:val="28"/>
          <w:szCs w:val="28"/>
          <w:rtl w:val="true"/>
          <w:lang w:bidi="fa-IR"/>
        </w:rPr>
        <w:t xml:space="preserve">نیامد، روسای کمیسیون ها از جمله نماینده کشور چکسلواکی به عنوان رئیس کمیسیون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انتخابات نوبت به سخنرانی روسای هیئتهای نمایندگی در جلسات این مجمع رسید و کمیسیون ها بتدریج کار خود را مستقل از مجمع عمومی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کار کمیسیون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آبانماه</w:t>
      </w:r>
    </w:p>
    <w:p>
      <w:pPr>
        <w:pStyle w:val="BookText"/>
        <w:rPr/>
      </w:pPr>
      <w:r>
        <w:rPr>
          <w:rFonts w:ascii="IRNazanin" w:hAnsi="IRNazanin" w:eastAsia="IRNazanin"/>
          <w:color w:val="111111"/>
          <w:sz w:val="28"/>
          <w:sz w:val="28"/>
          <w:szCs w:val="28"/>
          <w:rtl w:val="true"/>
          <w:lang w:bidi="fa-IR"/>
        </w:rPr>
        <w:t xml:space="preserve">بعد از ظهر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کمیسیون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نماینده چکسلواکی کار خود را</w:t>
      </w:r>
    </w:p>
    <w:p>
      <w:pPr>
        <w:pStyle w:val="BookText"/>
        <w:rPr/>
      </w:pPr>
      <w:r>
        <w:rPr>
          <w:rFonts w:ascii="IRNazanin" w:hAnsi="IRNazanin" w:eastAsia="IRNazanin"/>
          <w:color w:val="111111"/>
          <w:sz w:val="28"/>
          <w:sz w:val="28"/>
          <w:szCs w:val="28"/>
          <w:rtl w:val="true"/>
          <w:lang w:bidi="fa-IR"/>
        </w:rPr>
        <w:t>با انتخاب معاونان رئیس و مخبر کمیسیون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انتخاب معاونان و مخبر برنامه و جدول زمانی کار کمیسیون مورد تصویب قرار گرفت و سپس رئیس کمیسیون از آقای تانگیان معاون مدیر</w:t>
      </w:r>
    </w:p>
    <w:p>
      <w:pPr>
        <w:pStyle w:val="BookText"/>
        <w:rPr/>
      </w:pPr>
      <w:r>
        <w:rPr>
          <w:rFonts w:ascii="IRNazanin" w:hAnsi="IRNazanin" w:eastAsia="IRNazanin"/>
          <w:color w:val="111111"/>
          <w:sz w:val="28"/>
          <w:sz w:val="28"/>
          <w:szCs w:val="28"/>
          <w:rtl w:val="true"/>
          <w:lang w:bidi="fa-IR"/>
        </w:rPr>
        <w:t xml:space="preserve">کل یونسکو خواست تا برنامه های عمده مربوط به کمیسیون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چهار برنامه عمده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یونسکو سه برنامه عمده یعنی آموزش و پرورش برای همه </w:t>
      </w:r>
      <w:r>
        <w:rPr>
          <w:rFonts w:eastAsia="Times New Roman" w:cs="Times New Roman" w:ascii="Times New Roman" w:hAnsi="Times New Roman"/>
          <w:color w:val="111111"/>
          <w:sz w:val="28"/>
          <w:szCs w:val="28"/>
          <w:lang w:val="en-US" w:bidi="en-US"/>
        </w:rPr>
        <w:t>Education for 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تدوین و کاربرد</w:t>
      </w:r>
    </w:p>
    <w:p>
      <w:pPr>
        <w:pStyle w:val="BookText"/>
        <w:rPr/>
      </w:pPr>
      <w:r>
        <w:rPr>
          <w:rFonts w:ascii="IRNazanin" w:hAnsi="IRNazanin" w:eastAsia="IRNazanin"/>
          <w:color w:val="111111"/>
          <w:sz w:val="28"/>
          <w:sz w:val="28"/>
          <w:szCs w:val="28"/>
          <w:rtl w:val="true"/>
          <w:lang w:bidi="fa-IR"/>
        </w:rPr>
        <w:t xml:space="preserve">سیاست های آموزشی و تعلیم و تربیت کارآموزی و جامعه و کمیسیون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کمیسیون کشورهای مختلف نقطه نظرات خود را نسبت به برنامههای موضوع آن کمیسیون ارائه نموده و در مورد قطعنامه ها و یا اصلاحات پیشنهادی خود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شرکت کننده در کمیسیونها جمعاً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ارائه نمودند که در بسیاری موارد مورد توجه دیگر کشورها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در کمیسیون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مصر چند بار با نام بردن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قطعنامه های پیشنهادی ما در مورد فرهنگ پشتیبانی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نیز از احیاء کتابخانه اسکندریه بدون ذکر نام مصر با آرزوی اقدام مشابه یونسکو برای رصدخانه مراغه حمایت نمود قابل ذکر است که پشتیبانی از احیاء کتابخانه</w:t>
      </w:r>
    </w:p>
    <w:p>
      <w:pPr>
        <w:pStyle w:val="BookText"/>
        <w:rPr/>
      </w:pPr>
      <w:r>
        <w:rPr>
          <w:rFonts w:ascii="IRNazanin" w:hAnsi="IRNazanin" w:eastAsia="IRNazanin"/>
          <w:color w:val="111111"/>
          <w:sz w:val="28"/>
          <w:sz w:val="28"/>
          <w:szCs w:val="28"/>
          <w:rtl w:val="true"/>
          <w:lang w:bidi="fa-IR"/>
        </w:rPr>
        <w:t>اسکندریه را مدیر کل قبلی آقای اومبو در یک دعوتنامه عام خواستار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قطعنامه ها و اصلاحیههای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ایران موارد ذیل تصویب و یا مورد توجه خاص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چاره اندیشی برای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معطوف به حفظ آثار فرهنگ بهنگام جنگ های مسلحانه</w:t>
      </w:r>
    </w:p>
    <w:p>
      <w:pPr>
        <w:pStyle w:val="BookText"/>
        <w:rPr/>
      </w:pPr>
      <w:r>
        <w:rPr>
          <w:rFonts w:ascii="IRNazanin" w:hAnsi="IRNazanin" w:eastAsia="IRNazanin"/>
          <w:color w:val="111111"/>
          <w:sz w:val="28"/>
          <w:sz w:val="28"/>
          <w:szCs w:val="28"/>
          <w:rtl w:val="true"/>
          <w:lang w:bidi="fa-IR"/>
        </w:rPr>
        <w:t xml:space="preserve">درخواست مراسم بزرگداشت ششصدمین سال وفات حافظ قطعنامه شماره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مدیر کل</w:t>
      </w:r>
    </w:p>
    <w:p>
      <w:pPr>
        <w:pStyle w:val="BookText"/>
        <w:rPr/>
      </w:pPr>
      <w:r>
        <w:rPr>
          <w:rFonts w:ascii="IRNazanin" w:hAnsi="IRNazanin" w:eastAsia="IRNazanin"/>
          <w:color w:val="111111"/>
          <w:sz w:val="28"/>
          <w:sz w:val="28"/>
          <w:szCs w:val="28"/>
          <w:rtl w:val="true"/>
          <w:lang w:bidi="fa-IR"/>
        </w:rPr>
        <w:t xml:space="preserve">استعمار زدایی از نظام ارتباطات در قالبی نوین قطعنامه شماره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w:t>
      </w:r>
    </w:p>
    <w:p>
      <w:pPr>
        <w:pStyle w:val="BookText"/>
        <w:rPr/>
      </w:pPr>
      <w:r>
        <w:rPr>
          <w:rFonts w:ascii="IRNazanin" w:hAnsi="IRNazanin" w:eastAsia="IRNazanin"/>
          <w:color w:val="111111"/>
          <w:sz w:val="28"/>
          <w:sz w:val="28"/>
          <w:szCs w:val="28"/>
          <w:rtl w:val="true"/>
          <w:lang w:bidi="fa-IR"/>
        </w:rPr>
        <w:t xml:space="preserve">استرداد قسمتهای منتقل شده گنجینه های فرهنگی به کشور اصلی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تصویب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توسعه نرم افزار و بانکهای اطلاعاتی در کارهای آموزشی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w:t>
      </w:r>
    </w:p>
    <w:p>
      <w:pPr>
        <w:pStyle w:val="BookText"/>
        <w:rPr/>
      </w:pPr>
      <w:r>
        <w:rPr>
          <w:rFonts w:ascii="IRNazanin" w:hAnsi="IRNazanin" w:eastAsia="IRNazanin"/>
          <w:color w:val="111111"/>
          <w:sz w:val="28"/>
          <w:sz w:val="28"/>
          <w:szCs w:val="28"/>
          <w:rtl w:val="true"/>
          <w:lang w:bidi="fa-IR"/>
        </w:rPr>
        <w:t xml:space="preserve">ایجاد شبکه زلزله شناسی در خاورمیانه و آسیای میانه برای مبارزه با قطعنامه شماره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زمین لرزه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نشریه تأثیر علم بر جامعه به زبان فارسی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اعطای جایزه به استادان دانشگاه که متدهای نوین تدریس مهندسی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تاسيس مجمع آسیایی زبان و ادبیات فارسی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منابع آن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از محیط زیست دریایی در مقابل آلودگی های نشت نفت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مردود شمردن استفاده از گازهای سمی و باکتریولوژیکی و استفاده از سلاح شیمیایی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موضع برخی از کشورها در کمیسیون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قطعنامه شماره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جمهوری اسلامی در مورد مردود شمردن استفاده از گازهای سمی باکتریولوژیک و سلاح های شیمیایی ارائه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نمایندگان کشورها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یونسکو</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شیمیایی باید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فرانسه موافقم</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جنگ بد است چه شیمیایی و چه غیر شیمیایی</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آلمان و فرانسه موافقم</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ایران چرا امسال این قدر قطعنامه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یک از قطعنامه های</w:t>
      </w:r>
    </w:p>
    <w:p>
      <w:pPr>
        <w:pStyle w:val="BookText"/>
        <w:rPr/>
      </w:pPr>
      <w:r>
        <w:rPr>
          <w:rFonts w:ascii="IRNazanin" w:hAnsi="IRNazanin" w:eastAsia="IRNazanin"/>
          <w:color w:val="111111"/>
          <w:sz w:val="28"/>
          <w:sz w:val="28"/>
          <w:szCs w:val="28"/>
          <w:rtl w:val="true"/>
          <w:lang w:bidi="fa-IR"/>
        </w:rPr>
        <w:t>این کشور را تا به حال رد نکرده ایم ولی این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به کمیسیون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ما پیشنهاد میکنیم برای رفع بن بست قطعنامه ها به</w:t>
      </w:r>
    </w:p>
    <w:p>
      <w:pPr>
        <w:pStyle w:val="BookText"/>
        <w:rPr/>
      </w:pPr>
      <w:r>
        <w:rPr>
          <w:rFonts w:ascii="IRNazanin" w:hAnsi="IRNazanin" w:eastAsia="IRNazanin"/>
          <w:color w:val="111111"/>
          <w:sz w:val="28"/>
          <w:sz w:val="28"/>
          <w:szCs w:val="28"/>
          <w:rtl w:val="true"/>
          <w:lang w:bidi="fa-IR"/>
        </w:rPr>
        <w:t>گروه کار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bookmarkStart w:id="91" w:name="pg7989_69974"/>
    </w:p>
    <w:p>
      <w:pPr>
        <w:pStyle w:val="BookText"/>
        <w:rPr/>
      </w:pPr>
      <w:bookmarkEnd w:id="91"/>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به گروه کار رفت و با مذاکرات زیاد رمق آن را گرفتند و با مفهومی بسیار کلی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تجدید نظر شده با اشاره به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از کشورهای عضو به نحوی است که اقدامات مناسبی را جهت حفظ میراث فرهنگی و میراث طبیعی به هنگام جنگ های مسلحانه معمول نمایند و یونسکو را به مطالعاتی در مورد اثرات جنگ بر روی محیط زیست ترغیب</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تصویب نماینده وزارت امور خارجه به کشورهای مخالف متن اولیه قطعنامه که عمدتاً اروپایی بودند، یادآور شد که قطعنامه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بر منع کاربرد سلاحهای شیمیایی را خود امضا کرده بودند و چگونه است که از یادآوری آن گریزانند؟</w:t>
      </w:r>
    </w:p>
    <w:p>
      <w:pPr>
        <w:pStyle w:val="BookText"/>
        <w:rPr/>
      </w:pPr>
      <w:r>
        <w:rPr>
          <w:rFonts w:ascii="IRNazanin" w:hAnsi="IRNazanin" w:eastAsia="IRNazanin"/>
          <w:color w:val="111111"/>
          <w:sz w:val="28"/>
          <w:sz w:val="28"/>
          <w:szCs w:val="28"/>
          <w:rtl w:val="true"/>
          <w:lang w:bidi="fa-IR"/>
        </w:rPr>
        <w:t>عضویت ایران در کمیته ها</w:t>
      </w:r>
    </w:p>
    <w:p>
      <w:pPr>
        <w:pStyle w:val="BookText"/>
        <w:rPr/>
      </w:pPr>
      <w:r>
        <w:rPr>
          <w:rFonts w:ascii="IRNazanin" w:hAnsi="IRNazanin" w:eastAsia="IRNazanin"/>
          <w:color w:val="111111"/>
          <w:sz w:val="28"/>
          <w:sz w:val="28"/>
          <w:szCs w:val="28"/>
          <w:rtl w:val="true"/>
          <w:lang w:bidi="fa-IR"/>
        </w:rPr>
        <w:t>بنابر تصمیم کاندیداتوری یونسکو جا ایران به عضویت کمیته های زیر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استرداد اموال فرهنگی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انسان و کره مسكون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دهه جهانی فرهنگ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مقر یونسکو</w:t>
      </w:r>
    </w:p>
    <w:p>
      <w:pPr>
        <w:pStyle w:val="BookText"/>
        <w:rPr/>
      </w:pPr>
      <w:r>
        <w:rPr>
          <w:rFonts w:ascii="IRNazanin" w:hAnsi="IRNazanin" w:eastAsia="IRNazanin"/>
          <w:color w:val="111111"/>
          <w:sz w:val="28"/>
          <w:sz w:val="28"/>
          <w:szCs w:val="28"/>
          <w:rtl w:val="true"/>
          <w:lang w:bidi="fa-IR"/>
        </w:rPr>
        <w:t>عراق تنها در کمیته انفورماتیک به عضویت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کنفرانس نیز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به عنوان یکی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کنفرانس عمومی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نیابت کمیسیون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کشور ما احاله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 در خور توجه</w:t>
      </w:r>
    </w:p>
    <w:p>
      <w:pPr>
        <w:pStyle w:val="BookText"/>
        <w:rPr/>
      </w:pPr>
      <w:r>
        <w:rPr>
          <w:rFonts w:ascii="IRNazanin" w:hAnsi="IRNazanin" w:eastAsia="IRNazanin"/>
          <w:color w:val="111111"/>
          <w:sz w:val="28"/>
          <w:sz w:val="28"/>
          <w:szCs w:val="28"/>
          <w:rtl w:val="true"/>
          <w:lang w:bidi="fa-IR"/>
        </w:rPr>
        <w:t>فرازهایی از سخنان رئیس هیئت عراقی در اجلاس عمومی</w:t>
      </w:r>
    </w:p>
    <w:p>
      <w:pPr>
        <w:pStyle w:val="BookText"/>
        <w:rPr/>
      </w:pPr>
      <w:r>
        <w:rPr>
          <w:rFonts w:ascii="IRNazanin" w:hAnsi="IRNazanin" w:eastAsia="IRNazanin"/>
          <w:color w:val="111111"/>
          <w:sz w:val="28"/>
          <w:sz w:val="28"/>
          <w:szCs w:val="28"/>
          <w:rtl w:val="true"/>
          <w:lang w:bidi="fa-IR"/>
        </w:rPr>
        <w:t>در ده سال گذشته در عراق رنسانسی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دانشجویان عراقی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افزایش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در وضعیت ظریفی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باید به دنبال 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برنامه های عمرانی را راکد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جهانی</w:t>
      </w:r>
    </w:p>
    <w:p>
      <w:pPr>
        <w:pStyle w:val="BookText"/>
        <w:rPr/>
      </w:pPr>
      <w:r>
        <w:rPr>
          <w:rFonts w:ascii="IRNazanin" w:hAnsi="IRNazanin" w:eastAsia="IRNazanin"/>
          <w:color w:val="111111"/>
          <w:sz w:val="28"/>
          <w:sz w:val="28"/>
          <w:szCs w:val="28"/>
          <w:rtl w:val="true"/>
          <w:lang w:bidi="fa-IR"/>
        </w:rPr>
        <w:t>مضطرب زندگی میکنیم منابع به تخریب کشیده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92" w:name="__RefHeading___Toc6950545_1051229030"/>
      <w:bookmarkStart w:id="93" w:name="_Toc32"/>
      <w:bookmarkEnd w:id="92"/>
      <w:r>
        <w:rPr>
          <w:rtl w:val="true"/>
        </w:rPr>
        <w:t>گزارش هیئت اعزامی ایران در بیست و چهارمین کنفرانس عمومی یونسکو، تاريخ</w:t>
      </w:r>
      <w:r>
        <w:rPr>
          <w:rtl w:val="true"/>
        </w:rPr>
        <w:t xml:space="preserve">[ </w:t>
      </w:r>
      <w:r>
        <w:rPr/>
        <w:t>1366</w:t>
      </w:r>
      <w:r>
        <w:rPr>
          <w:rtl w:val="true"/>
        </w:rPr>
        <w:t>]</w:t>
      </w:r>
      <w:bookmarkEnd w:id="93"/>
    </w:p>
    <w:p>
      <w:pPr>
        <w:pStyle w:val="BookText"/>
        <w:rPr/>
      </w:pPr>
      <w:r>
        <w:rPr>
          <w:rFonts w:ascii="IRNazanin" w:hAnsi="IRNazanin" w:eastAsia="IRNazanin"/>
          <w:color w:val="111111"/>
          <w:sz w:val="28"/>
          <w:sz w:val="28"/>
          <w:szCs w:val="28"/>
          <w:rtl w:val="true"/>
          <w:lang w:bidi="fa-IR"/>
        </w:rPr>
        <w:t xml:space="preserve">همانگونه که استحضار دارید بیست و چهارمین کنفرانس عمومی یونسکو از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مدت یکماه در مقر سازمان در پاریس برگزار گردید هیئت ایرانی شرکت کننده متناسب با </w:t>
      </w:r>
    </w:p>
    <w:p>
      <w:pPr>
        <w:pStyle w:val="BookText"/>
        <w:rPr/>
      </w:pPr>
      <w:r>
        <w:rPr>
          <w:rFonts w:ascii="IRNazanin" w:hAnsi="IRNazanin" w:eastAsia="IRNazanin"/>
          <w:color w:val="111111"/>
          <w:sz w:val="28"/>
          <w:sz w:val="28"/>
          <w:szCs w:val="28"/>
          <w:rtl w:val="true"/>
          <w:lang w:bidi="fa-IR"/>
        </w:rPr>
        <w:t>قلمروهای فعالیتی یونسکو از مقامات و کارشناسان وزارتخانه های آموزش عالی آموزش و پرورش</w:t>
      </w:r>
    </w:p>
    <w:p>
      <w:pPr>
        <w:pStyle w:val="BookText"/>
        <w:rPr/>
      </w:pPr>
      <w:r>
        <w:rPr>
          <w:rFonts w:ascii="IRNazanin" w:hAnsi="IRNazanin" w:eastAsia="IRNazanin"/>
          <w:color w:val="111111"/>
          <w:sz w:val="28"/>
          <w:sz w:val="28"/>
          <w:szCs w:val="28"/>
          <w:rtl w:val="true"/>
          <w:lang w:bidi="fa-IR"/>
        </w:rPr>
        <w:t>نيرو، وزارت امور خارجه سازمان صدا و سیما و کمیسیون ملی یونسکو در ایران به سرپرستی وزیر فرهنگ و آموزش عالی در اجلاس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اول کار اجلاس روسای هیئت های شرکت کننده سخنرانی عمومی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p>
    <w:p>
      <w:pPr>
        <w:pStyle w:val="BookText"/>
        <w:rPr/>
      </w:pPr>
      <w:r>
        <w:rPr>
          <w:rFonts w:ascii="IRNazanin" w:hAnsi="IRNazanin" w:eastAsia="IRNazanin"/>
          <w:color w:val="111111"/>
          <w:sz w:val="28"/>
          <w:sz w:val="28"/>
          <w:szCs w:val="28"/>
          <w:rtl w:val="true"/>
          <w:lang w:bidi="fa-IR"/>
        </w:rPr>
        <w:t>هیئت ایرانی در سخنرانی خود ضمن بیان نقطه نظرات جمهوری اسلامی پیرامون مسائل مطروحه در</w:t>
      </w:r>
    </w:p>
    <w:p>
      <w:pPr>
        <w:pStyle w:val="BookText"/>
        <w:rPr/>
      </w:pPr>
      <w:r>
        <w:rPr>
          <w:rFonts w:ascii="IRNazanin" w:hAnsi="IRNazanin" w:eastAsia="IRNazanin"/>
          <w:color w:val="111111"/>
          <w:sz w:val="28"/>
          <w:sz w:val="28"/>
          <w:szCs w:val="28"/>
          <w:rtl w:val="true"/>
          <w:lang w:bidi="fa-IR"/>
        </w:rPr>
        <w:t>کمیسیون ها بر حفظ جهت گیریهای نسبتاً مستقل یونسکو تاکید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توجه یونسکو را</w:t>
      </w:r>
    </w:p>
    <w:p>
      <w:pPr>
        <w:pStyle w:val="BookText"/>
        <w:rPr/>
      </w:pPr>
      <w:r>
        <w:rPr>
          <w:rFonts w:ascii="IRNazanin" w:hAnsi="IRNazanin" w:eastAsia="IRNazanin"/>
          <w:color w:val="111111"/>
          <w:sz w:val="28"/>
          <w:sz w:val="28"/>
          <w:szCs w:val="28"/>
          <w:rtl w:val="true"/>
          <w:lang w:bidi="fa-IR"/>
        </w:rPr>
        <w:t>در انجام رسالت خود در پایه ریزی تفاهم بین المللی به محکوم نمودن متجاوز در جنگ تحمیلی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سخنرانی دکتر فرهادی به وظیفه یونسکو در حفاظت میراث فرهنگی مسلمین در حرمین شریفین نیز جلب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سخنرانی نمایندگان عراق و عربستان سعودی</w:t>
      </w:r>
    </w:p>
    <w:p>
      <w:pPr>
        <w:pStyle w:val="BookText"/>
        <w:rPr/>
      </w:pPr>
      <w:r>
        <w:rPr>
          <w:rFonts w:ascii="IRNazanin" w:hAnsi="IRNazanin" w:eastAsia="IRNazanin"/>
          <w:color w:val="111111"/>
          <w:sz w:val="28"/>
          <w:sz w:val="28"/>
          <w:szCs w:val="28"/>
          <w:rtl w:val="true"/>
          <w:lang w:bidi="fa-IR"/>
        </w:rPr>
        <w:t xml:space="preserve">درخواست پاسخ نمودند که در آخر وقت آن روز هر کدام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مقام پاسخ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جمهوری اسلامی از حق جواب خود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سخنرانی وزیر عراقی روز بعد از سخنرانی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پیش بینی شده بود که با لحنی ملایم به مساله جنگ پرداخت و سعی نموده بود به اصطلاح آن را در قالب سایر مسائل و بحرانهای جهانی مورد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یونسکو خواسته بود از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نماید پس از سخنرانی</w:t>
      </w:r>
    </w:p>
    <w:p>
      <w:pPr>
        <w:pStyle w:val="BookText"/>
        <w:rPr/>
      </w:pPr>
      <w:r>
        <w:rPr>
          <w:rFonts w:ascii="IRNazanin" w:hAnsi="IRNazanin" w:eastAsia="IRNazanin"/>
          <w:color w:val="111111"/>
          <w:sz w:val="28"/>
          <w:sz w:val="28"/>
          <w:szCs w:val="28"/>
          <w:rtl w:val="true"/>
          <w:lang w:bidi="fa-IR"/>
        </w:rPr>
        <w:t>وی نماینده وزارت خارجه با تکیه بر شرارت های رژیم عراق در جهت توسعه جنگ و کشتار</w:t>
      </w:r>
    </w:p>
    <w:p>
      <w:pPr>
        <w:pStyle w:val="BookText"/>
        <w:rPr/>
      </w:pPr>
      <w:r>
        <w:rPr>
          <w:rFonts w:ascii="IRNazanin" w:hAnsi="IRNazanin" w:eastAsia="IRNazanin"/>
          <w:color w:val="111111"/>
          <w:sz w:val="28"/>
          <w:sz w:val="28"/>
          <w:szCs w:val="28"/>
          <w:rtl w:val="true"/>
          <w:lang w:bidi="fa-IR"/>
        </w:rPr>
        <w:t>غیرنظامیان در بمباران شهرها به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به هنگام سخنرانی رئیس هیئت ایرانی و همچنین به هنگام ادای پاسخ به نمایندگان عراق و سعودی اجلاس عمومی حال و هوای دیگری یافته بود و حتی نگهبانان محوطه سازمان مرکزی یونسکو به داخل سالن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آمده بودند ریاست جلسه آقای الوارس اهل گواتمالا دائماً طرفین را به حفظ</w:t>
      </w:r>
    </w:p>
    <w:p>
      <w:pPr>
        <w:pStyle w:val="BookText"/>
        <w:rPr/>
      </w:pPr>
      <w:r>
        <w:rPr>
          <w:rFonts w:ascii="IRNazanin" w:hAnsi="IRNazanin" w:eastAsia="IRNazanin"/>
          <w:color w:val="111111"/>
          <w:sz w:val="28"/>
          <w:sz w:val="28"/>
          <w:szCs w:val="28"/>
          <w:rtl w:val="true"/>
          <w:lang w:bidi="fa-IR"/>
        </w:rPr>
        <w:t>آرامش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لحن بسیار ملایم عراق خاص وی نبوده و این روشی بود که تمامی کشورهای عربی برای سخنرانی خود برگزیده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نشستهای اجلاس عمومی در هفته اول به یادی از جان کافمن خبرنگار فرانسوی در</w:t>
      </w:r>
    </w:p>
    <w:p>
      <w:pPr>
        <w:pStyle w:val="BookText"/>
        <w:rPr/>
      </w:pPr>
      <w:r>
        <w:rPr>
          <w:rFonts w:ascii="IRNazanin" w:hAnsi="IRNazanin" w:eastAsia="IRNazanin"/>
          <w:color w:val="111111"/>
          <w:sz w:val="28"/>
          <w:sz w:val="28"/>
          <w:szCs w:val="28"/>
          <w:rtl w:val="true"/>
          <w:lang w:bidi="fa-IR"/>
        </w:rPr>
        <w:t>بیروت اختصاص یافته بود در این جلسه که هیئت ایرانی نیز شرکت نمود بسیاری از آژانسهای خبرنگاری مقیم پاریس شرکت کرده بودند همسر گروگان یاد شده در یک سخنرانی چند دقیقه ای احساسات بشر دوستانه حضار را برانگیخت و بدون ذکر نام گروه یا کشوری به عنوان متهم 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و مادران همه اسرا احساس همدردی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خبرنگاران حاضر ابراز تمایل به مصاحبه با اعضایی از هیئت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نمودند که</w:t>
      </w:r>
    </w:p>
    <w:p>
      <w:pPr>
        <w:pStyle w:val="BookText"/>
        <w:rPr/>
      </w:pPr>
      <w:r>
        <w:rPr>
          <w:rFonts w:ascii="IRNazanin" w:hAnsi="IRNazanin" w:eastAsia="IRNazanin"/>
          <w:color w:val="111111"/>
          <w:sz w:val="28"/>
          <w:sz w:val="28"/>
          <w:szCs w:val="28"/>
          <w:rtl w:val="true"/>
          <w:lang w:bidi="fa-IR"/>
        </w:rPr>
        <w:t>چنین فرصتی برای ایشان پیش نیامد</w:t>
      </w:r>
    </w:p>
    <w:p>
      <w:pPr>
        <w:pStyle w:val="BookText"/>
        <w:rPr/>
      </w:pPr>
      <w:r>
        <w:rPr>
          <w:rFonts w:ascii="IRNazanin" w:hAnsi="IRNazanin" w:eastAsia="IRNazanin"/>
          <w:color w:val="111111"/>
          <w:sz w:val="28"/>
          <w:sz w:val="28"/>
          <w:szCs w:val="28"/>
          <w:rtl w:val="true"/>
          <w:lang w:bidi="fa-IR"/>
        </w:rPr>
        <w:t>کمیسیون ها</w:t>
      </w:r>
    </w:p>
    <w:p>
      <w:pPr>
        <w:pStyle w:val="BookText"/>
        <w:rPr/>
      </w:pPr>
      <w:r>
        <w:rPr>
          <w:rFonts w:ascii="IRNazanin" w:hAnsi="IRNazanin" w:eastAsia="IRNazanin"/>
          <w:color w:val="111111"/>
          <w:sz w:val="28"/>
          <w:sz w:val="28"/>
          <w:szCs w:val="28"/>
          <w:rtl w:val="true"/>
          <w:lang w:bidi="fa-IR"/>
        </w:rPr>
        <w:t xml:space="preserve">برنامه اصلی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یونسکو به تناسب موضوعات خود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یک شامل برنامههای یک و چهارده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بر مشکلات جهانی و مطالعه آینده گرایانه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موقعیت زن</w:t>
      </w:r>
    </w:p>
    <w:p>
      <w:pPr>
        <w:pStyle w:val="BookText"/>
        <w:rPr/>
      </w:pPr>
      <w:r>
        <w:rPr>
          <w:rFonts w:ascii="IRNazanin" w:hAnsi="IRNazanin" w:eastAsia="IRNazanin"/>
          <w:color w:val="111111"/>
          <w:sz w:val="28"/>
          <w:sz w:val="28"/>
          <w:szCs w:val="28"/>
          <w:rtl w:val="true"/>
          <w:lang w:bidi="fa-IR"/>
        </w:rPr>
        <w:t xml:space="preserve">کمیسیون دو شامل برنامه های دو چهار و پنج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برای همه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آموزشی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 و جامعه</w:t>
      </w:r>
    </w:p>
    <w:p>
      <w:pPr>
        <w:pStyle w:val="BookText"/>
        <w:rPr/>
      </w:pPr>
      <w:r>
        <w:rPr>
          <w:rFonts w:ascii="IRNazanin" w:hAnsi="IRNazanin" w:eastAsia="IRNazanin"/>
          <w:color w:val="111111"/>
          <w:sz w:val="28"/>
          <w:sz w:val="28"/>
          <w:szCs w:val="28"/>
          <w:rtl w:val="true"/>
          <w:lang w:bidi="fa-IR"/>
        </w:rPr>
        <w:t xml:space="preserve">کمیسیون سه شامل برنامه های شش نه و 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و کاربرد آن در توسعه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و جامعه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زیست و منابع دریایی و خاکی</w:t>
      </w:r>
    </w:p>
    <w:p>
      <w:pPr>
        <w:pStyle w:val="BookText"/>
        <w:rPr/>
      </w:pPr>
      <w:r>
        <w:rPr>
          <w:rFonts w:ascii="IRNazanin" w:hAnsi="IRNazanin" w:eastAsia="IRNazanin"/>
          <w:color w:val="111111"/>
          <w:sz w:val="28"/>
          <w:sz w:val="28"/>
          <w:szCs w:val="28"/>
          <w:rtl w:val="true"/>
          <w:lang w:bidi="fa-IR"/>
        </w:rPr>
        <w:t xml:space="preserve">کمیسیون چهار شامل برنامههای هفت یازده و دوازده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سیستمهای اطلاعاتی و دستیابی به اطلاعات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آینده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پیشداوری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نژاد پرستی و آپارتاید</w:t>
      </w:r>
    </w:p>
    <w:p>
      <w:pPr>
        <w:pStyle w:val="BookText"/>
        <w:rPr/>
      </w:pPr>
      <w:r>
        <w:rPr>
          <w:rFonts w:ascii="IRNazanin" w:hAnsi="IRNazanin" w:eastAsia="IRNazanin"/>
          <w:color w:val="111111"/>
          <w:sz w:val="28"/>
          <w:sz w:val="28"/>
          <w:szCs w:val="28"/>
          <w:rtl w:val="true"/>
          <w:lang w:bidi="fa-IR"/>
        </w:rPr>
        <w:t xml:space="preserve">محکومیت رژیم صهیونیستی در خصوص بیعدالتیهای فرهنگی آموزشی و علمی در سرزمین های اشغالی و ظلم و ستم حاکم بر دانش آموزان و دانشجویان فلسطین این قطعنامه که با اکثریت آراء در کمیسیون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و برای تصویب نهایی به اجلاس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 ارائه شده بود با اعتراض شدید و مظلوم نمایی نماینده رژیم صهیونیستی مواجه گردید وی از ریاست کنفرانس خواست که آراء تک تک کشورها را در اینمورد خواستار شود که با پیشنهاد وی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تمام کشورهای عضو بدان رأی موافق دارند و تنها مخالف </w:t>
      </w:r>
    </w:p>
    <w:p>
      <w:pPr>
        <w:pStyle w:val="BookText"/>
        <w:rPr/>
      </w:pPr>
      <w:r>
        <w:rPr>
          <w:rFonts w:ascii="IRNazanin" w:hAnsi="IRNazanin" w:eastAsia="IRNazanin"/>
          <w:color w:val="111111"/>
          <w:sz w:val="28"/>
          <w:sz w:val="28"/>
          <w:szCs w:val="28"/>
          <w:rtl w:val="true"/>
          <w:lang w:bidi="fa-IR"/>
        </w:rPr>
        <w:t>خود نماینده رژیم صهیونیستی بود پس از تصویب نماینده رژیم صهیونیستی درخواست توضیح رای نمود و اظهار داشت امروز کشور مظلوم من مورد ظلم و فحاشی تعدادی از کشورها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و صلح جویانه همانست که سادات فقید در ده سال پیش رفت ما امروز ده سال است که با مصر در صلح و آشتی به سر میبریم کشورهای دیگر عرب باید همان راه را بروند اجلاس عمان راه درستی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نمایندگان رژیم های عربی و بخصوص نماینده مصر شاید هم با احساس شرم سکوت کرده بودند تنها نماینده سوریه وقت جواب گرفت و اظهار داشت که آنچه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خارج از مساله بود هیئت جمهوری اسلامی ایران علاوه بر رای مثبت به قطعنامه از مواضع مثبت سوریه نیز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کمیسیون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مربوط به مسائل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این سخنرانی با استقبال نمایندگان تعداد زیادی از کشورها روبرو شد که از جمله کشورهای ،پاکستان ،آلمان ،لیبی بوتسوانا و اروپا نسخه ای از آن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بخش اسناد اظهار نمود که نمایندگان زیادی این نطق را از وی خواستار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فرازهایی از سخنرانی نماینده عراق در کمیسیون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جامعه ما به همکاری با دیگر کشورهای عرب برای توسعه تکنولوژی فوق العاده اهمیت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تنها کشور جهان سوم است که برای سواد آموزی جایزه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ابتدایی در عراق اجباری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عراق در کشور ما رل مهمی دارند و به خاطر وضع ویژه ما باید نقش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فدراسیون زنان دانشمند را در عراق تشکیل داده ایم</w:t>
      </w:r>
    </w:p>
    <w:p>
      <w:pPr>
        <w:pStyle w:val="BookText"/>
        <w:rPr/>
      </w:pPr>
      <w:r>
        <w:rPr>
          <w:rFonts w:ascii="IRNazanin" w:hAnsi="IRNazanin" w:eastAsia="IRNazanin"/>
          <w:color w:val="111111"/>
          <w:sz w:val="28"/>
          <w:sz w:val="28"/>
          <w:szCs w:val="28"/>
          <w:rtl w:val="true"/>
          <w:lang w:bidi="fa-IR"/>
        </w:rPr>
        <w:t>در عراق کوشیده ایم علم و تکنولوژی را همگانی ،کنیم علیرغم جنگ با حذف بیسوادی در این جهت کوشیده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رادیو و مجلات عراق در سال های گذشته برای همگانی کردن علم بسیار کوشیده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توسعه فرهنگی که سازمان یونسکو و سازمان ملل ترتیب داده بسیار اهمیت میدهیم و</w:t>
      </w:r>
    </w:p>
    <w:p>
      <w:pPr>
        <w:pStyle w:val="BookText"/>
        <w:rPr/>
      </w:pPr>
      <w:r>
        <w:rPr>
          <w:rFonts w:ascii="IRNazanin" w:hAnsi="IRNazanin" w:eastAsia="IRNazanin"/>
          <w:color w:val="111111"/>
          <w:sz w:val="28"/>
          <w:sz w:val="28"/>
          <w:szCs w:val="28"/>
          <w:rtl w:val="true"/>
          <w:lang w:bidi="fa-IR"/>
        </w:rPr>
        <w:t xml:space="preserve">آنرا یک مساله سیاسی 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فدراسیون بین المللی بزرگسالان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سکوت را در اطراف موضوع خود فروشی و فاحشه گری فرو ریزیم که بدترین نوع برده داری و فساد در قرن بیستم است با موضوع خود فروشی کودکان نیز باید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bookmarkStart w:id="94" w:name="pg7989_69982"/>
    </w:p>
    <w:p>
      <w:pPr>
        <w:pStyle w:val="BookText"/>
        <w:rPr/>
      </w:pPr>
      <w:bookmarkEnd w:id="94"/>
      <w:r>
        <w:rPr>
          <w:rFonts w:ascii="IRNazanin" w:hAnsi="IRNazanin" w:eastAsia="IRNazanin"/>
          <w:color w:val="111111"/>
          <w:sz w:val="28"/>
          <w:sz w:val="28"/>
          <w:szCs w:val="28"/>
          <w:rtl w:val="true"/>
          <w:lang w:bidi="fa-IR"/>
        </w:rPr>
        <w:t>آلمان فدرال يونسكو مانند کیک بزرگی است که ما میخواهیم بزرگترین و بهترین سهم را از آن</w:t>
      </w:r>
    </w:p>
    <w:p>
      <w:pPr>
        <w:pStyle w:val="BookText"/>
        <w:rPr/>
      </w:pPr>
      <w:r>
        <w:rPr>
          <w:rFonts w:ascii="IRNazanin" w:hAnsi="IRNazanin" w:eastAsia="IRNazanin"/>
          <w:color w:val="111111"/>
          <w:sz w:val="28"/>
          <w:sz w:val="28"/>
          <w:szCs w:val="28"/>
          <w:rtl w:val="true"/>
          <w:lang w:bidi="fa-IR"/>
        </w:rPr>
        <w:t>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کنیا در کمیسیون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یونسکو و آلمان فدرال به خاطر مشارکت در احیای مناطق</w:t>
      </w:r>
    </w:p>
    <w:p>
      <w:pPr>
        <w:pStyle w:val="BookText"/>
        <w:rPr/>
      </w:pPr>
      <w:r>
        <w:rPr>
          <w:rFonts w:ascii="IRNazanin" w:hAnsi="IRNazanin" w:eastAsia="IRNazanin"/>
          <w:color w:val="111111"/>
          <w:sz w:val="28"/>
          <w:sz w:val="28"/>
          <w:szCs w:val="28"/>
          <w:rtl w:val="true"/>
          <w:lang w:bidi="fa-IR"/>
        </w:rPr>
        <w:t>کویری آن کشور سپاسگزاری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نکته در تصویب هر قطعنامه نظریه مدیر کل است که در انتهای آن 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قطعنامه ها و اصلاحیه های پیشنهادی حداقل دو ماه قبل از شروع کار کنفرانس</w:t>
      </w:r>
    </w:p>
    <w:p>
      <w:pPr>
        <w:pStyle w:val="BookText"/>
        <w:rPr/>
      </w:pPr>
      <w:r>
        <w:rPr>
          <w:rFonts w:ascii="IRNazanin" w:hAnsi="IRNazanin" w:eastAsia="IRNazanin"/>
          <w:color w:val="111111"/>
          <w:sz w:val="28"/>
          <w:sz w:val="28"/>
          <w:szCs w:val="28"/>
          <w:rtl w:val="true"/>
          <w:lang w:bidi="fa-IR"/>
        </w:rPr>
        <w:t>به پاریس ارسال شده باشد تا پس از اعلام نظر مدیر کل برای نظرخواهی به کشورهای عضو ارسال</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 فرصت جرح و تعدیل بعدی را در اختیار کشور پیشنهاد دهنده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برای هر کمیسیون یک نفر بطور ثابت از اول تا پایان جلسات حضور داشته باشد زیرا این احتمال وجود دارد که در گزارش مصوب نهایی عمداً یا سهو آ نکات مهم مورد اشاره نماینده ای را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به ویژه اینکه در گزارشی که برای تصویب از کمیسیون ها به اجلاس عمومی ارائه میشود اسامی کشورهای پیشنهاد دهنده حذف میشود و مثلاً گفته میشود یک</w:t>
      </w:r>
    </w:p>
    <w:p>
      <w:pPr>
        <w:pStyle w:val="BookText"/>
        <w:rPr/>
      </w:pPr>
      <w:r>
        <w:rPr>
          <w:rFonts w:ascii="IRNazanin" w:hAnsi="IRNazanin" w:eastAsia="IRNazanin"/>
          <w:color w:val="111111"/>
          <w:sz w:val="28"/>
          <w:sz w:val="28"/>
          <w:szCs w:val="28"/>
          <w:rtl w:val="true"/>
          <w:lang w:bidi="fa-IR"/>
        </w:rPr>
        <w:t>نماینده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گزارشگر کمیسیونها باید از همان ابتدا آشنا و رابطه ای مستمر برقرار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ارائه نطق یا پیشنهاد از جملاتی نظیر توجه مدیر یا رئیس را به این نکته جلب</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جلب توجه سبب می شود نقطه نظر مورد اشاره وی را یادداشت و در</w:t>
      </w:r>
    </w:p>
    <w:p>
      <w:pPr>
        <w:pStyle w:val="BookText"/>
        <w:rPr/>
      </w:pPr>
      <w:r>
        <w:rPr>
          <w:rFonts w:ascii="IRNazanin" w:hAnsi="IRNazanin" w:eastAsia="IRNazanin"/>
          <w:color w:val="111111"/>
          <w:sz w:val="28"/>
          <w:sz w:val="28"/>
          <w:szCs w:val="28"/>
          <w:rtl w:val="true"/>
          <w:lang w:bidi="fa-IR"/>
        </w:rPr>
        <w:t>گزارش درج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گزارشگرها و رؤسای کمیسیونها معمولاً از نمایندگان ثابت و برجسته کشورها</w:t>
      </w:r>
    </w:p>
    <w:p>
      <w:pPr>
        <w:pStyle w:val="BookText"/>
        <w:rPr/>
      </w:pPr>
      <w:r>
        <w:rPr>
          <w:rFonts w:ascii="IRNazanin" w:hAnsi="IRNazanin" w:eastAsia="IRNazanin"/>
          <w:color w:val="111111"/>
          <w:sz w:val="28"/>
          <w:sz w:val="28"/>
          <w:szCs w:val="28"/>
          <w:rtl w:val="true"/>
          <w:lang w:bidi="fa-IR"/>
        </w:rPr>
        <w:t>در یونسکو انتخاب میشوند، نمایندگی ثابت میتواند از قبل با آنها مراودت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Heading3"/>
        <w:numPr>
          <w:ilvl w:val="2"/>
          <w:numId w:val="1"/>
        </w:numPr>
        <w:rPr/>
      </w:pPr>
      <w:bookmarkStart w:id="95" w:name="__RefHeading___Toc6950547_1051229030"/>
      <w:bookmarkStart w:id="96" w:name="_Toc33"/>
      <w:bookmarkEnd w:id="95"/>
      <w:r>
        <w:rPr>
          <w:rtl w:val="true"/>
        </w:rPr>
        <w:t xml:space="preserve">نمایندگی ثابت </w:t>
      </w:r>
      <w:r>
        <w:rPr>
          <w:rtl w:val="true"/>
        </w:rPr>
        <w:t>.</w:t>
      </w:r>
      <w:r>
        <w:rPr>
          <w:rtl w:val="true"/>
        </w:rPr>
        <w:t>ج</w:t>
      </w:r>
      <w:r>
        <w:rPr>
          <w:rtl w:val="true"/>
        </w:rPr>
        <w:t xml:space="preserve">. </w:t>
      </w:r>
      <w:r>
        <w:rPr>
          <w:rtl w:val="true"/>
        </w:rPr>
        <w:t xml:space="preserve">ا ایران در سازمان ملی ،تربیتی علمی و فرهنگی ملل متحد </w:t>
      </w:r>
      <w:r>
        <w:rPr>
          <w:rtl w:val="true"/>
        </w:rPr>
        <w:t>(</w:t>
      </w:r>
      <w:r>
        <w:rPr>
          <w:rtl w:val="true"/>
        </w:rPr>
        <w:t>یونسکو</w:t>
      </w:r>
      <w:r>
        <w:rPr>
          <w:rtl w:val="true"/>
        </w:rPr>
        <w:t xml:space="preserve">) </w:t>
      </w:r>
      <w:r>
        <w:rPr>
          <w:rtl w:val="true"/>
        </w:rPr>
        <w:t xml:space="preserve">شماره </w:t>
      </w:r>
      <w:r>
        <w:rPr/>
        <w:t>1</w:t>
      </w:r>
      <w:r>
        <w:rPr>
          <w:rtl w:val="true"/>
        </w:rPr>
        <w:t>-</w:t>
      </w:r>
      <w:r>
        <w:rPr/>
        <w:t>4</w:t>
      </w:r>
      <w:r>
        <w:rPr>
          <w:rtl w:val="true"/>
        </w:rPr>
        <w:t>-</w:t>
      </w:r>
      <w:r>
        <w:rPr/>
        <w:t>4</w:t>
      </w:r>
      <w:r>
        <w:rPr>
          <w:rtl w:val="true"/>
        </w:rPr>
        <w:t>-</w:t>
      </w:r>
      <w:r>
        <w:rPr/>
        <w:t>784/119</w:t>
      </w:r>
      <w:r>
        <w:rPr>
          <w:rtl w:val="true"/>
        </w:rPr>
        <w:t xml:space="preserve">، تاریخ </w:t>
      </w:r>
      <w:r>
        <w:rPr/>
        <w:t>1366/11/15</w:t>
      </w:r>
      <w:bookmarkEnd w:id="96"/>
    </w:p>
    <w:p>
      <w:pPr>
        <w:pStyle w:val="BookText"/>
        <w:rPr/>
      </w:pPr>
      <w:r>
        <w:rPr>
          <w:rFonts w:ascii="Amiri" w:hAnsi="Amiri" w:eastAsia="Amiri" w:cs="Amiri"/>
          <w:color w:val="111111"/>
          <w:sz w:val="28"/>
          <w:sz w:val="28"/>
          <w:szCs w:val="28"/>
          <w:rtl w:val="true"/>
          <w:lang w:bidi="ar-SA"/>
        </w:rPr>
        <w:t>بسم اله الرحمن الرحيم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دکتر فرهادی وزیر محترم فرهنگ و آموزش عالی با سلام محترماً به پیوست گزارش کمیته انتخابات بیست و چهارمین اجلاس کنفرانس عمومی و نیز گزارش کمیته حقوقی همین اجلاس تقدیم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امیدواریم این دو گزارش و گزارش های دیگر که ارسال شده و یا میشود در گزارش کلی این اجلاس کنفرانس عمومی برای آیندگان درج گردد</w:t>
      </w:r>
      <w:r>
        <w:rPr>
          <w:rFonts w:eastAsia="IRNazanin" w:cs="IRNazanin"/>
          <w:color w:val="111111"/>
          <w:sz w:val="28"/>
          <w:szCs w:val="28"/>
          <w:rtl w:val="true"/>
          <w:lang w:bidi="fa-IR"/>
        </w:rPr>
        <w:t xml:space="preserve">. </w:t>
      </w:r>
      <w:bookmarkStart w:id="97" w:name="pg7989_69984"/>
    </w:p>
    <w:p>
      <w:pPr>
        <w:pStyle w:val="BookText"/>
        <w:rPr/>
      </w:pPr>
      <w:bookmarkEnd w:id="97"/>
      <w:r>
        <w:rPr>
          <w:rFonts w:ascii="IRNazanin" w:hAnsi="IRNazanin" w:eastAsia="IRNazanin"/>
          <w:color w:val="111111"/>
          <w:sz w:val="28"/>
          <w:sz w:val="28"/>
          <w:szCs w:val="28"/>
          <w:rtl w:val="true"/>
          <w:lang w:bidi="fa-IR"/>
        </w:rPr>
        <w:t>لازم به یادآوری است که گزارش های یاد شده آن قسمتی را در برمی گیرد که به نوعی این نمایندگی در آن شرکت و یا مسوولیتی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حقوقی که یکی از فعالترین و</w:t>
      </w:r>
    </w:p>
    <w:p>
      <w:pPr>
        <w:pStyle w:val="BookText"/>
        <w:rPr/>
      </w:pPr>
      <w:r>
        <w:rPr>
          <w:rFonts w:ascii="IRNazanin" w:hAnsi="IRNazanin" w:eastAsia="IRNazanin"/>
          <w:color w:val="111111"/>
          <w:sz w:val="28"/>
          <w:sz w:val="28"/>
          <w:szCs w:val="28"/>
          <w:rtl w:val="true"/>
          <w:lang w:bidi="fa-IR"/>
        </w:rPr>
        <w:t>پر مساله ترین مجالس کنفرانس اخیر بود اینجانب و آقای مجدالدین و یک نفر کارشناس حقوقی بنام آقای اکبرزاده شرکت نموده بود که با عدم امکان شرکت اینجانب کارشناس مزبور با هماهنگی با</w:t>
      </w:r>
    </w:p>
    <w:p>
      <w:pPr>
        <w:pStyle w:val="BookText"/>
        <w:rPr/>
      </w:pPr>
      <w:r>
        <w:rPr>
          <w:rFonts w:ascii="IRNazanin" w:hAnsi="IRNazanin" w:eastAsia="IRNazanin"/>
          <w:color w:val="111111"/>
          <w:sz w:val="28"/>
          <w:sz w:val="28"/>
          <w:szCs w:val="28"/>
          <w:rtl w:val="true"/>
          <w:lang w:bidi="fa-IR"/>
        </w:rPr>
        <w:t>اینجانب در آن شرکت و گزارش را نیز وی تهیه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کمیته انتخابات نیز توسط آقای امامی با همکاری این نمایندگی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توفیق و تأیید پروردگار</w:t>
      </w:r>
    </w:p>
    <w:p>
      <w:pPr>
        <w:pStyle w:val="BookText"/>
        <w:rPr/>
      </w:pPr>
      <w:r>
        <w:rPr>
          <w:rFonts w:ascii="IRNazanin" w:hAnsi="IRNazanin" w:eastAsia="IRNazanin"/>
          <w:color w:val="111111"/>
          <w:sz w:val="28"/>
          <w:sz w:val="28"/>
          <w:szCs w:val="28"/>
          <w:rtl w:val="true"/>
          <w:lang w:bidi="fa-IR"/>
        </w:rPr>
        <w:t xml:space="preserve">سیدرضا فیض نمایندگی ثابت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98" w:name="__RefHeading___Toc6950549_1051229030"/>
      <w:bookmarkStart w:id="99" w:name="_Toc34"/>
      <w:bookmarkEnd w:id="98"/>
      <w:r>
        <w:rPr>
          <w:rtl w:val="true"/>
        </w:rPr>
        <w:t xml:space="preserve">گزارش کمیته انتخابات بیست و چهارمین کنفرانس عمومی یونسکو و انتخابات دیگر این کنفرانس </w:t>
      </w:r>
      <w:r>
        <w:rPr/>
        <w:t>20</w:t>
      </w:r>
      <w:r>
        <w:rPr>
          <w:rtl w:val="true"/>
        </w:rPr>
        <w:t xml:space="preserve"> </w:t>
      </w:r>
      <w:r>
        <w:rPr>
          <w:rtl w:val="true"/>
        </w:rPr>
        <w:t xml:space="preserve">اکتبر لغایت </w:t>
      </w:r>
      <w:r>
        <w:rPr/>
        <w:t>13</w:t>
      </w:r>
      <w:r>
        <w:rPr>
          <w:rtl w:val="true"/>
        </w:rPr>
        <w:t xml:space="preserve"> </w:t>
      </w:r>
      <w:r>
        <w:rPr>
          <w:rtl w:val="true"/>
        </w:rPr>
        <w:t xml:space="preserve">نوامبر </w:t>
      </w:r>
      <w:r>
        <w:rPr/>
        <w:t>1987</w:t>
      </w:r>
      <w:bookmarkEnd w:id="99"/>
    </w:p>
    <w:p>
      <w:pPr>
        <w:pStyle w:val="BookText"/>
        <w:rPr/>
      </w:pPr>
      <w:r>
        <w:rPr>
          <w:rFonts w:ascii="IRNazanin" w:hAnsi="IRNazanin" w:eastAsia="IRNazanin"/>
          <w:color w:val="111111"/>
          <w:sz w:val="28"/>
          <w:sz w:val="28"/>
          <w:szCs w:val="28"/>
          <w:rtl w:val="true"/>
          <w:lang w:bidi="fa-IR"/>
        </w:rPr>
        <w:t>تنظیم در نمایندگی ثابت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یونسکو، تهیه کننده محمود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دستور کار کمیته بررسی نامزدی کشورها برای عضویت در کمیسیون ها کمیته ها و شوراهای</w:t>
      </w:r>
    </w:p>
    <w:p>
      <w:pPr>
        <w:pStyle w:val="BookText"/>
        <w:rPr/>
      </w:pPr>
      <w:r>
        <w:rPr>
          <w:rFonts w:ascii="IRNazanin" w:hAnsi="IRNazanin" w:eastAsia="IRNazanin"/>
          <w:color w:val="111111"/>
          <w:sz w:val="28"/>
          <w:sz w:val="28"/>
          <w:szCs w:val="28"/>
          <w:rtl w:val="true"/>
          <w:lang w:bidi="fa-IR"/>
        </w:rPr>
        <w:t>تخصصی یونسکو و اعضای هیئت رئیسه کنفرانس عمومی هیئت رئیسه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آقای الخطيب از ،مصر نواب رئیس آقای تن از مالزی آقای نسیباند از سوازیلند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کنندگان ایرانی جلسات سیدرضا فیض محمد جعفر محلاتی، محمود امامی جلسات کمیته تا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مرتب تشکیل شد و در تمام جلسات آن جمهوری اسلامی ایران</w:t>
      </w:r>
    </w:p>
    <w:p>
      <w:pPr>
        <w:pStyle w:val="BookText"/>
        <w:rPr/>
      </w:pPr>
      <w:r>
        <w:rPr>
          <w:rFonts w:ascii="IRNazanin" w:hAnsi="IRNazanin" w:eastAsia="IRNazanin"/>
          <w:color w:val="111111"/>
          <w:sz w:val="28"/>
          <w:sz w:val="28"/>
          <w:szCs w:val="28"/>
          <w:rtl w:val="true"/>
          <w:lang w:bidi="fa-IR"/>
        </w:rPr>
        <w:t>حضور فعالانه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انتخابات کنفرانس عمومی یکی از کمیته های فعال و با اهمیت کنفرانس عمومی است که در هر دوره با عضویت کلیه کشورهای عضو یونسکو تشکیل میشود و وظیفه آن رسیدگی</w:t>
      </w:r>
    </w:p>
    <w:p>
      <w:pPr>
        <w:pStyle w:val="BookText"/>
        <w:rPr/>
      </w:pPr>
      <w:r>
        <w:rPr>
          <w:rFonts w:ascii="IRNazanin" w:hAnsi="IRNazanin" w:eastAsia="IRNazanin"/>
          <w:color w:val="111111"/>
          <w:sz w:val="28"/>
          <w:sz w:val="28"/>
          <w:szCs w:val="28"/>
          <w:rtl w:val="true"/>
          <w:lang w:bidi="fa-IR"/>
        </w:rPr>
        <w:t>به نامزدی کشورها و افراد برای عضویت در ارگان های مختلف کنفرانس عمومی شوراها،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ها و کمیته های تخصصی وابسته به یونسکو است نامزدی کشورها در ارگان های مختلف تابع سلسله اقداماتی است که معمولاً ماه ها پیش از برگزاری کنفرانس عمومی در گروه های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و کشورهای علاقمند نامزدی خود را در گروه انتخاباتی منطقه خود </w:t>
      </w:r>
    </w:p>
    <w:p>
      <w:pPr>
        <w:pStyle w:val="BookText"/>
        <w:rPr/>
      </w:pPr>
      <w:r>
        <w:rPr>
          <w:rFonts w:ascii="IRNazanin" w:hAnsi="IRNazanin" w:eastAsia="IRNazanin"/>
          <w:color w:val="111111"/>
          <w:sz w:val="28"/>
          <w:sz w:val="28"/>
          <w:szCs w:val="28"/>
          <w:rtl w:val="true"/>
          <w:lang w:bidi="fa-IR"/>
        </w:rPr>
        <w:t>مطرح میسازند و پس از مباحثات طولانی و جرح و تعدیل ها و در پاره ای موارد بده بستان های سیاسی و بین المللی گروه نتیجه تصمیمات خود را به کمیته انتخابات عمومی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کمیته انتخابات در صورتی که گروه ها در تخصیص عضویت ارگان های مختلف به وحدت نظر و اجماع</w:t>
      </w:r>
    </w:p>
    <w:p>
      <w:pPr>
        <w:pStyle w:val="BookText"/>
        <w:rPr/>
      </w:pPr>
      <w:r>
        <w:rPr>
          <w:rFonts w:ascii="IRNazanin" w:hAnsi="IRNazanin" w:eastAsia="IRNazanin"/>
          <w:color w:val="111111"/>
          <w:sz w:val="28"/>
          <w:sz w:val="28"/>
          <w:szCs w:val="28"/>
          <w:rtl w:val="true"/>
          <w:lang w:bidi="fa-IR"/>
        </w:rPr>
        <w:t>نرسیده باشند از میان نامزدهای متعدد تعدادی را با رأی مخفی برای عضویت در کمیته با کمیسیون یا شورای مورد نظر برمی گزیند و برای تصویب نهایی به کنفرانس عمومی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w:t>
      </w:r>
    </w:p>
    <w:p>
      <w:pPr>
        <w:pStyle w:val="BookText"/>
        <w:rPr/>
      </w:pPr>
      <w:r>
        <w:rPr>
          <w:rFonts w:ascii="IRNazanin" w:hAnsi="IRNazanin" w:eastAsia="IRNazanin"/>
          <w:color w:val="111111"/>
          <w:sz w:val="28"/>
          <w:sz w:val="28"/>
          <w:szCs w:val="28"/>
          <w:rtl w:val="true"/>
          <w:lang w:bidi="fa-IR"/>
        </w:rPr>
        <w:t>کنفرانس عمومی پیشنهادهایی را که کمیته انتخابات ارائه نموده است با وحدت نظر به اصطلاح اجماع تصویب مینماید و عضویت کشور یا فرد مورد نظر از آن تابع جنبه رسمی و قانونی پیدا</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جمهوری اسلامی ایران در انتخابات بیست و چهارمین کنفرانس عمومی یونسکو</w:t>
      </w:r>
    </w:p>
    <w:p>
      <w:pPr>
        <w:pStyle w:val="BookText"/>
        <w:rPr/>
      </w:pPr>
      <w:r>
        <w:rPr>
          <w:rFonts w:ascii="IRNazanin" w:hAnsi="IRNazanin" w:eastAsia="IRNazanin"/>
          <w:color w:val="111111"/>
          <w:sz w:val="28"/>
          <w:sz w:val="28"/>
          <w:szCs w:val="28"/>
          <w:rtl w:val="true"/>
          <w:lang w:bidi="fa-IR"/>
        </w:rPr>
        <w:t xml:space="preserve">کشور ما در دوره اخیر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و شورا و کمیسیون به شرح زیر عضویت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مقر یونسکو</w:t>
      </w:r>
    </w:p>
    <w:p>
      <w:pPr>
        <w:pStyle w:val="BookText"/>
        <w:rPr/>
      </w:pPr>
      <w:r>
        <w:rPr>
          <w:rFonts w:ascii="IRNazanin" w:hAnsi="IRNazanin" w:eastAsia="IRNazanin"/>
          <w:color w:val="111111"/>
          <w:sz w:val="28"/>
          <w:sz w:val="28"/>
          <w:szCs w:val="28"/>
          <w:rtl w:val="true"/>
          <w:lang w:bidi="fa-IR"/>
        </w:rPr>
        <w:t>این کمیته یکی از ارگان های مهم اداری یونسکو است که اعضای آن کلیه مسائل مربوط</w:t>
      </w:r>
    </w:p>
    <w:p>
      <w:pPr>
        <w:pStyle w:val="BookText"/>
        <w:rPr/>
      </w:pPr>
      <w:r>
        <w:rPr>
          <w:rFonts w:ascii="IRNazanin" w:hAnsi="IRNazanin" w:eastAsia="IRNazanin"/>
          <w:color w:val="111111"/>
          <w:sz w:val="28"/>
          <w:sz w:val="28"/>
          <w:szCs w:val="28"/>
          <w:rtl w:val="true"/>
          <w:lang w:bidi="fa-IR"/>
        </w:rPr>
        <w:t>سازمان مرکزی را از لحاظ جا و مکان و امنیت و تدارات و غیره زیر نظر دارند و به عبارت دیگر نقش قابل اهمیتی را در کمک به اداره سازمان از این لحاظ برعهده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بینالدول دهه جهانی توسعه فرهنگی</w:t>
      </w:r>
    </w:p>
    <w:p>
      <w:pPr>
        <w:pStyle w:val="BookText"/>
        <w:rPr/>
      </w:pPr>
      <w:r>
        <w:rPr>
          <w:rFonts w:ascii="IRNazanin" w:hAnsi="IRNazanin" w:eastAsia="IRNazanin"/>
          <w:color w:val="111111"/>
          <w:sz w:val="28"/>
          <w:sz w:val="28"/>
          <w:szCs w:val="28"/>
          <w:rtl w:val="true"/>
          <w:lang w:bidi="fa-IR"/>
        </w:rPr>
        <w:t xml:space="preserve">کنفرانس جهانی سیاست های فرهنگی که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سوی یونسکو در مکزیک برگزار شد توصیه نمود دوره هایی از حیات فرهنگی ملتها تحت عنوان دهه جهانی توسعه فرهنگی</w:t>
      </w:r>
    </w:p>
    <w:p>
      <w:pPr>
        <w:pStyle w:val="BookText"/>
        <w:rPr/>
      </w:pPr>
      <w:r>
        <w:rPr>
          <w:rFonts w:ascii="IRNazanin" w:hAnsi="IRNazanin" w:eastAsia="IRNazanin"/>
          <w:color w:val="111111"/>
          <w:sz w:val="28"/>
          <w:sz w:val="28"/>
          <w:szCs w:val="28"/>
          <w:rtl w:val="true"/>
          <w:lang w:bidi="fa-IR"/>
        </w:rPr>
        <w:t>شناخته شده طی آن دولت ها سازمانهای جهانی و بین المللی و افراد علاقمند اقداماتی را به منظور گسترش فعالیت های فرهنگی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سازمان ملل متحد طی قطعنامه شماره</w:t>
      </w:r>
    </w:p>
    <w:p>
      <w:pPr>
        <w:pStyle w:val="BookText"/>
        <w:rPr/>
      </w:pPr>
      <w:r>
        <w:rPr>
          <w:rFonts w:eastAsia="IRNazanin" w:cs="IRNazanin"/>
          <w:color w:val="111111"/>
          <w:sz w:val="28"/>
          <w:szCs w:val="28"/>
          <w:lang w:bidi="fa-IR"/>
        </w:rPr>
        <w:t>41/187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چهل و یکمین اجلاس عمومی خود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رساند بنا به توصیه کنفرانس جهانی سیاست های فرهنگی سال های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دهه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نمود و از کلیه کشورها سازمانهای دولتی و غیر دولتی و افراد علاقمند درخواست نمود برای حصول هدفهای مزبور با یکدیگر تشریک مساعی به عمل آورند و هم خود را مصروف تحقق این</w:t>
      </w:r>
    </w:p>
    <w:p>
      <w:pPr>
        <w:pStyle w:val="BookText"/>
        <w:rPr/>
      </w:pPr>
      <w:r>
        <w:rPr>
          <w:rFonts w:ascii="IRNazanin" w:hAnsi="IRNazanin" w:eastAsia="IRNazanin"/>
          <w:color w:val="111111"/>
          <w:sz w:val="28"/>
          <w:sz w:val="28"/>
          <w:szCs w:val="28"/>
          <w:rtl w:val="true"/>
          <w:lang w:bidi="fa-IR"/>
        </w:rPr>
        <w:t>امر سازند در سال جاری برای نخستین بار کمیته بین المللی دهه توسعه فرهنگی در یونسکو برگزار شد و کشور ما توانست با تمهیداتی که از پیش به عمل آورده ،بود عضویت کمیته مزبور را که دارای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کمیته مورد بحث واجد اهمیت بسیار است و ضرورت </w:t>
      </w:r>
    </w:p>
    <w:p>
      <w:pPr>
        <w:pStyle w:val="BookText"/>
        <w:rPr/>
      </w:pPr>
      <w:r>
        <w:rPr>
          <w:rFonts w:ascii="IRNazanin" w:hAnsi="IRNazanin" w:eastAsia="IRNazanin"/>
          <w:color w:val="111111"/>
          <w:sz w:val="28"/>
          <w:sz w:val="28"/>
          <w:szCs w:val="28"/>
          <w:rtl w:val="true"/>
          <w:lang w:bidi="fa-IR"/>
        </w:rPr>
        <w:t>دارد کشور ما فعالانه در برنامه های آن مشارکت و نقش مهمی را در حصول و تحقق اهداف آن به</w:t>
      </w:r>
    </w:p>
    <w:p>
      <w:pPr>
        <w:pStyle w:val="BookText"/>
        <w:rPr/>
      </w:pPr>
      <w:r>
        <w:rPr>
          <w:rFonts w:ascii="IRNazanin" w:hAnsi="IRNazanin" w:eastAsia="IRNazanin"/>
          <w:color w:val="111111"/>
          <w:sz w:val="28"/>
          <w:sz w:val="28"/>
          <w:szCs w:val="28"/>
          <w:rtl w:val="true"/>
          <w:lang w:bidi="fa-IR"/>
        </w:rPr>
        <w:t>عهده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بینالمللی هماهنگی انسان و کره مسکون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شورا یکی از ارگانهای مهم علمی یونسکو است که خصوصاً مسائل مربوط به میراث طبیعی بشریت، محیط زیست و خطراتی را که متوجه آن است را مورد بررسی قرار میدهد کشور ما یکی از سی کشور عضو این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بیشتر کشورهای عضو یونسکو از جمله کشور ما کمیته های ملی ماب تشکیل شده و با شورا همکاری میکنند از جمله این همکاری ها می توان به ثبت نُه منطقه طبیعی کشور که مجموعاً </w:t>
      </w:r>
      <w:r>
        <w:rPr>
          <w:rFonts w:eastAsia="IRNazanin" w:cs="IRNazanin"/>
          <w:color w:val="111111"/>
          <w:sz w:val="28"/>
          <w:szCs w:val="28"/>
          <w:lang w:bidi="fa-IR"/>
        </w:rPr>
        <w:t>2/569/731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از مناطق طبیعی میهن ما را در بر می گیرد در فهرست مناطق طبیعی حفاظت شده محیط زیست یونسکو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بینالدول برای تشویق استرداد اموال فرهنگی به کشور مبدأ کمیته مزبور یکی از کمیته های مهم فرهنگی یونسکو است که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می باشد و کشور ما از دوره قبل و دوره جاری یکی از اعضای آن محسوب میشود انتخاب مجدد کشور ما در کمیته مورد بحث ناشی از اهمیتی است که یونسکو برای میراث فرهنگی ایران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خصوصاً عضویت در این کمیته را از این لحاظ مهم می شمارد که مقداری از اشیاء فرهنگی ایران خصوصاً اشیاء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دفاعیات جمهوری اسلامی ایران نیز بر محور مالکیت ایران به میراث فرهنگی خود و تعلق میراث فرهنگی کشورمان به تمامی ایرانیان و لزوم برگشت بی قید و شرط آنها کماکان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خبر خبرگزاری ایسکانیوز، خبرنامه خوروین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اسلامی ایران به عنوان شاکی از سوی مرکز خدمات حقوقی ریاست جمهوری و خانم ولفکاریونس به عنوان مدعی مالکیت اشیاء هستند که نامبرده اکنون در قید حیات نیست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دلیل نگرانی موجود و جهت حفظ آثار ،گذشتگان یکبار درخواست گشودن جعبه ها و بررسی وضعیت آنان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اشیاء خوروین داخل صندوق قرار دارد که درب تمامی صندوق ها پلمپ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دولت بلژیک از طریق وکیل خود به دادگاه استیناف بروکسل كتباً اعلام کرده است که خروج اشياء عتیقه غیرقانونی بوده و مدعی با تمهیدات قبلی و با استفاده از تسهیلاتی که ماموران دیپلماتیک از آن برخوردارند این اشیاء را همراه وسایل شخصی یک دیپلمات که معمولاً مورد بازرسی قرار نمیگیرند به خارج منتقل کرده است و موضوع از چارچوب یک قضیه خصوصی خارج میگردد در گزارش مرکز امور حقوقی بین المللی ریاست جمهوری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بطور غیر قانونی خارج شده است، هنوز مسترد</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استرداد اشیاء عتیقه اخیر در دادگاه های بلژیک تحت رسیدگی است و نمایندگان یونسکو تاکنون در حمایت از حق جمهوری اسلامی ایران در محاکم مورد بحث حضور یافته و در کمیته یاد شده نیز به نفع کشورمان شهادت داده اند این کمیته حداقل هر دو سال یکبار با شرکت اعضای خود جلساتی را ترتیب می دهد و گزارش کار خود را برای ارائه به کنفرانس عمومی</w:t>
      </w:r>
    </w:p>
    <w:p>
      <w:pPr>
        <w:pStyle w:val="BookText"/>
        <w:rPr/>
      </w:pPr>
      <w:r>
        <w:rPr>
          <w:rFonts w:ascii="IRNazanin" w:hAnsi="IRNazanin" w:eastAsia="IRNazanin"/>
          <w:color w:val="111111"/>
          <w:sz w:val="28"/>
          <w:sz w:val="28"/>
          <w:szCs w:val="28"/>
          <w:rtl w:val="true"/>
          <w:lang w:bidi="fa-IR"/>
        </w:rPr>
        <w:t>تدوین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بینالدول برنامه عمومی اطلاعات</w:t>
      </w:r>
    </w:p>
    <w:p>
      <w:pPr>
        <w:pStyle w:val="BookText"/>
        <w:rPr/>
      </w:pPr>
      <w:r>
        <w:rPr>
          <w:rFonts w:ascii="IRNazanin" w:hAnsi="IRNazanin" w:eastAsia="IRNazanin"/>
          <w:color w:val="111111"/>
          <w:sz w:val="28"/>
          <w:sz w:val="28"/>
          <w:szCs w:val="28"/>
          <w:rtl w:val="true"/>
          <w:lang w:bidi="fa-IR"/>
        </w:rPr>
        <w:t>یکی از شوراهای علمی یونسکو است که مسائل مربوط به ارتباطات علمی و اسناد را در جهان امروزی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که در بیست و سومین اجلاس کنفرانس عمومی یونسکو در</w:t>
      </w:r>
    </w:p>
    <w:p>
      <w:pPr>
        <w:pStyle w:val="BookText"/>
        <w:rPr/>
      </w:pPr>
      <w:r>
        <w:rPr>
          <w:rFonts w:ascii="IRNazanin" w:hAnsi="IRNazanin" w:eastAsia="IRNazanin"/>
          <w:color w:val="111111"/>
          <w:sz w:val="28"/>
          <w:sz w:val="28"/>
          <w:szCs w:val="28"/>
          <w:rtl w:val="true"/>
          <w:lang w:bidi="fa-IR"/>
        </w:rPr>
        <w:t xml:space="preserve">صوفیه به عضویت این شورا انتخاب شد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خود را در آن شورا حفظ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هماهنگی برنامه بین الدول انفورماتیک</w:t>
      </w:r>
    </w:p>
    <w:p>
      <w:pPr>
        <w:pStyle w:val="BookText"/>
        <w:rPr/>
      </w:pPr>
      <w:r>
        <w:rPr>
          <w:rFonts w:ascii="IRNazanin" w:hAnsi="IRNazanin" w:eastAsia="IRNazanin"/>
          <w:color w:val="111111"/>
          <w:sz w:val="28"/>
          <w:sz w:val="28"/>
          <w:szCs w:val="28"/>
          <w:rtl w:val="true"/>
          <w:lang w:bidi="fa-IR"/>
        </w:rPr>
        <w:t>مسأله مهمی به کارگیری انفورماتیک در جهان معاصر جهت دسترسی به اطلاعات و تجزیه و تحلیل داده ها است که یونسکو آن را مورد توجه قرار داده مایل است بهره گیری از آن را تعمیم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که بعد از کنفرانس صوفیه تاکنون عضویت این کمیته را به عهده دارد میباید نقش فعالی در آن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سوابق کار این کمیته و فعالیت هایی که در آن شده است توجه علاقمندان را به گزارش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670/180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65/8/19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نمایندگی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جموری اسلامی ایران در کمیته ها هماهنگی برنامه بین الدول انفورماتیک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خواهد داشت و امید است مجدداً بتواند در دوره آینده عضویت آنرا مجدداً</w:t>
      </w:r>
    </w:p>
    <w:p>
      <w:pPr>
        <w:pStyle w:val="BookText"/>
        <w:rPr/>
      </w:pPr>
      <w:r>
        <w:rPr>
          <w:rFonts w:ascii="IRNazanin" w:hAnsi="IRNazanin" w:eastAsia="IRNazanin"/>
          <w:color w:val="111111"/>
          <w:sz w:val="28"/>
          <w:sz w:val="28"/>
          <w:szCs w:val="28"/>
          <w:rtl w:val="true"/>
          <w:lang w:bidi="fa-IR"/>
        </w:rPr>
        <w:t>احراز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انتخابات کمیته های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چهارمین اجلاس</w:t>
      </w:r>
    </w:p>
    <w:p>
      <w:pPr>
        <w:pStyle w:val="BookText"/>
        <w:rPr/>
      </w:pPr>
      <w:r>
        <w:rPr>
          <w:rFonts w:ascii="IRNazanin" w:hAnsi="IRNazanin" w:eastAsia="IRNazanin"/>
          <w:color w:val="111111"/>
          <w:sz w:val="28"/>
          <w:sz w:val="28"/>
          <w:szCs w:val="28"/>
          <w:rtl w:val="true"/>
          <w:lang w:bidi="fa-IR"/>
        </w:rPr>
        <w:t>کنفرانس عمومی</w:t>
      </w:r>
    </w:p>
    <w:p>
      <w:pPr>
        <w:pStyle w:val="BookText"/>
        <w:rPr/>
      </w:pPr>
      <w:r>
        <w:rPr>
          <w:rFonts w:ascii="IRNazanin" w:hAnsi="IRNazanin" w:eastAsia="IRNazanin"/>
          <w:color w:val="111111"/>
          <w:sz w:val="28"/>
          <w:sz w:val="28"/>
          <w:szCs w:val="28"/>
          <w:rtl w:val="true"/>
          <w:lang w:bidi="fa-IR"/>
        </w:rPr>
        <w:t>اولین جلسه کمیته به ریاست آقای الخطیب از مصر تشکیل شد و بحث درباره نامزدی کشورهای مختلف در کمیته ها و کمیسیونهای وابسته به یونسکو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هایی که انتخاب</w:t>
      </w:r>
    </w:p>
    <w:p>
      <w:pPr>
        <w:pStyle w:val="BookText"/>
        <w:rPr/>
      </w:pPr>
      <w:r>
        <w:rPr>
          <w:rFonts w:ascii="IRNazanin" w:hAnsi="IRNazanin" w:eastAsia="IRNazanin"/>
          <w:color w:val="111111"/>
          <w:sz w:val="28"/>
          <w:sz w:val="28"/>
          <w:szCs w:val="28"/>
          <w:rtl w:val="true"/>
          <w:lang w:bidi="fa-IR"/>
        </w:rPr>
        <w:t>اعضای جدید آن در این جلسه و جلسات بعدی برای دوره آینده تعیین شدند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حقوقی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حقوقی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خالی بود که اعضای جدید آن به شرح زیر با اجماع انتخاب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گروه انتخاباتی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کشورهای فرانسه ،هلند سوئیس، سوئد و پرتغال</w:t>
      </w:r>
    </w:p>
    <w:p>
      <w:pPr>
        <w:pStyle w:val="BookText"/>
        <w:rPr/>
      </w:pPr>
      <w:r>
        <w:rPr>
          <w:rFonts w:ascii="IRNazanin" w:hAnsi="IRNazanin" w:eastAsia="IRNazanin"/>
          <w:color w:val="111111"/>
          <w:sz w:val="28"/>
          <w:sz w:val="28"/>
          <w:szCs w:val="28"/>
          <w:rtl w:val="true"/>
          <w:lang w:bidi="fa-IR"/>
        </w:rPr>
        <w:t xml:space="preserve">از گروه انتخاباتی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شرقی چکسلواکی و اتحاد جماهیر شوروی</w:t>
      </w:r>
    </w:p>
    <w:p>
      <w:pPr>
        <w:pStyle w:val="BookText"/>
        <w:rPr/>
      </w:pPr>
      <w:r>
        <w:rPr>
          <w:rFonts w:ascii="IRNazanin" w:hAnsi="IRNazanin" w:eastAsia="IRNazanin"/>
          <w:color w:val="111111"/>
          <w:sz w:val="28"/>
          <w:sz w:val="28"/>
          <w:szCs w:val="28"/>
          <w:rtl w:val="true"/>
          <w:lang w:bidi="fa-IR"/>
        </w:rPr>
        <w:t xml:space="preserve">از گروه انتخاباتی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جنوبی آنتی گوا و باربودا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آرژانتین، شیلی، السالوادر، ونزوئلا</w:t>
      </w:r>
    </w:p>
    <w:p>
      <w:pPr>
        <w:pStyle w:val="BookText"/>
        <w:rPr/>
      </w:pPr>
      <w:r>
        <w:rPr>
          <w:rFonts w:ascii="IRNazanin" w:hAnsi="IRNazanin" w:eastAsia="IRNazanin"/>
          <w:color w:val="111111"/>
          <w:sz w:val="28"/>
          <w:sz w:val="28"/>
          <w:szCs w:val="28"/>
          <w:rtl w:val="true"/>
          <w:lang w:bidi="fa-IR"/>
        </w:rPr>
        <w:t xml:space="preserve">از گروه انتخاباتی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و اقیانوسیه افغانستان و استرالیا</w:t>
      </w:r>
    </w:p>
    <w:p>
      <w:pPr>
        <w:pStyle w:val="BookText"/>
        <w:rPr/>
      </w:pPr>
      <w:r>
        <w:rPr>
          <w:rFonts w:ascii="IRNazanin" w:hAnsi="IRNazanin" w:eastAsia="IRNazanin"/>
          <w:color w:val="111111"/>
          <w:sz w:val="28"/>
          <w:sz w:val="28"/>
          <w:szCs w:val="28"/>
          <w:rtl w:val="true"/>
          <w:lang w:bidi="fa-IR"/>
        </w:rPr>
        <w:t>لازم به یادآوری است که استرالیا از پایان بیست و سومین کنفرانس عمومی از گروه انتخاباتی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به گروه انتخاباتی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نیز در دوره گذشته عضو کمیته حقوقی بود که در این دوره براساس توافق در گروه</w:t>
      </w:r>
    </w:p>
    <w:p>
      <w:pPr>
        <w:pStyle w:val="BookText"/>
        <w:rPr/>
      </w:pPr>
      <w:r>
        <w:rPr>
          <w:rFonts w:ascii="IRNazanin" w:hAnsi="IRNazanin" w:eastAsia="IRNazanin"/>
          <w:color w:val="111111"/>
          <w:sz w:val="28"/>
          <w:sz w:val="28"/>
          <w:szCs w:val="28"/>
          <w:rtl w:val="true"/>
          <w:lang w:bidi="fa-IR"/>
        </w:rPr>
        <w:t xml:space="preserve">و لزوم چرخش دوره ای </w:t>
      </w:r>
      <w:r>
        <w:rPr>
          <w:rFonts w:eastAsia="Times New Roman" w:cs="Times New Roman" w:ascii="Times New Roman" w:hAnsi="Times New Roman"/>
          <w:color w:val="111111"/>
          <w:sz w:val="28"/>
          <w:szCs w:val="28"/>
          <w:lang w:val="en-US" w:bidi="en-US"/>
        </w:rPr>
        <w:t>Rotation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اتفاق هند از کمیته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انتخاباتی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بنن کامرون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توگو</w:t>
      </w:r>
    </w:p>
    <w:p>
      <w:pPr>
        <w:pStyle w:val="BookText"/>
        <w:rPr/>
      </w:pPr>
      <w:r>
        <w:rPr>
          <w:rFonts w:ascii="IRNazanin" w:hAnsi="IRNazanin" w:eastAsia="IRNazanin"/>
          <w:color w:val="111111"/>
          <w:sz w:val="28"/>
          <w:sz w:val="28"/>
          <w:szCs w:val="28"/>
          <w:rtl w:val="true"/>
          <w:lang w:bidi="fa-IR"/>
        </w:rPr>
        <w:t xml:space="preserve">از گروه انتخاباتی </w:t>
      </w:r>
      <w:r>
        <w:rPr>
          <w:rFonts w:eastAsia="Times New Roman" w:cs="Times New Roman" w:ascii="Times New Roman" w:hAnsi="Times New Roman"/>
          <w:color w:val="111111"/>
          <w:sz w:val="28"/>
          <w:szCs w:val="28"/>
          <w:lang w:val="en-US" w:bidi="en-US"/>
        </w:rPr>
        <w:t>B5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کشورهای عربی الجزایر ،مصر ،اردن تونس</w:t>
      </w:r>
    </w:p>
    <w:p>
      <w:pPr>
        <w:pStyle w:val="BookText"/>
        <w:rPr/>
      </w:pPr>
      <w:r>
        <w:rPr>
          <w:rFonts w:ascii="IRNazanin" w:hAnsi="IRNazanin" w:eastAsia="IRNazanin"/>
          <w:color w:val="111111"/>
          <w:sz w:val="28"/>
          <w:sz w:val="28"/>
          <w:szCs w:val="28"/>
          <w:rtl w:val="true"/>
          <w:lang w:bidi="fa-IR"/>
        </w:rPr>
        <w:t>یادآوری میشود که عراق در این دوره از عضویت کمیته حقوقی خارج شد ولی الجزاير و</w:t>
      </w:r>
    </w:p>
    <w:p>
      <w:pPr>
        <w:pStyle w:val="BookText"/>
        <w:rPr/>
      </w:pPr>
      <w:r>
        <w:rPr>
          <w:rFonts w:ascii="IRNazanin" w:hAnsi="IRNazanin" w:eastAsia="IRNazanin"/>
          <w:color w:val="111111"/>
          <w:sz w:val="28"/>
          <w:sz w:val="28"/>
          <w:szCs w:val="28"/>
          <w:rtl w:val="true"/>
          <w:lang w:bidi="fa-IR"/>
        </w:rPr>
        <w:t>تونس از گروه عرب مجدداً به عضویت کمیته انتخاب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مقر یونسکو</w:t>
      </w:r>
    </w:p>
    <w:p>
      <w:pPr>
        <w:pStyle w:val="BookText"/>
        <w:rPr/>
      </w:pPr>
      <w:r>
        <w:rPr>
          <w:rFonts w:ascii="IRNazanin" w:hAnsi="IRNazanin" w:eastAsia="IRNazanin"/>
          <w:color w:val="111111"/>
          <w:sz w:val="28"/>
          <w:sz w:val="28"/>
          <w:szCs w:val="28"/>
          <w:rtl w:val="true"/>
          <w:lang w:bidi="fa-IR"/>
        </w:rPr>
        <w:t xml:space="preserve">اعضای کمیته مقر به شرح زیر برگزیده شدند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فنلاند ،فرانسه اسرائیل، سوئیس</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اوکراین، چکسلواکی</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کاستاریکا جمهوری دومینیکن، سورینام، اروگوئه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استرالیا ،ایران ،هند فیلیپین سری لانکا</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بنن، بورکینافاسو ،اتیوپی غنا، نیجریه سوازیلند توگو</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عمان، تونس، يمن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بینالدول دهه جهانی توسعه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آلمان غربی اتریش ،فنلاند ،فرانسه ایتالیا، لوکزامبورگ، پرتغال</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مجارستان ،لهستان اتحاد جماهیر شوروی</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آنتی گوا و باربودا آرژانتین کلمبیا، گواتمالا و ونزوئلا</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ایران ،ژاپن ،نپال ،فیلیپین، جمهوری خلق کره</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آنگولا ،بنن ،کامرون ،کنگو کنیا موریس افریقای مرکزی، تانزانیا، زامبیا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مصر، لیبی، کویت، سوریه، یمن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بین الدول برای توسعه ارتباطات تعداد اعضای منتخب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انتخاب اعضای گروه امریکای جنوبی این شورا چون وحدت نظر وجود نداشت؛</w:t>
      </w:r>
    </w:p>
    <w:p>
      <w:pPr>
        <w:pStyle w:val="BookText"/>
        <w:rPr/>
      </w:pPr>
      <w:r>
        <w:rPr>
          <w:rFonts w:ascii="IRNazanin" w:hAnsi="IRNazanin" w:eastAsia="IRNazanin"/>
          <w:color w:val="111111"/>
          <w:sz w:val="28"/>
          <w:sz w:val="28"/>
          <w:szCs w:val="28"/>
          <w:rtl w:val="true"/>
          <w:lang w:bidi="fa-IR"/>
        </w:rPr>
        <w:t>انتخاب با رأی مخفی صورت گرفت که در نتیجه دو کشور کلمبیا و كوبا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کاندیدایی معرفی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،آلمان ،اسپانیا، فرانسه، ایتالیا، سوئد</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یوگسلاوی</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کلمبیا و کوبا از گروه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،کامرون کنگو ،گینه گینه بیسائو ماداگاسکار، تانزانیا، زیمبابوه</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الجزاير، يمن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بین المللی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منتخب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این شورا در گروه 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اجماع و در گروههای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مخفی به</w:t>
      </w:r>
    </w:p>
    <w:p>
      <w:pPr>
        <w:pStyle w:val="BookText"/>
        <w:rPr/>
      </w:pPr>
      <w:r>
        <w:rPr>
          <w:rFonts w:ascii="IRNazanin" w:hAnsi="IRNazanin" w:eastAsia="IRNazanin"/>
          <w:color w:val="111111"/>
          <w:sz w:val="28"/>
          <w:sz w:val="28"/>
          <w:szCs w:val="28"/>
          <w:rtl w:val="true"/>
          <w:lang w:bidi="fa-IR"/>
        </w:rPr>
        <w:t>شرح زیر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سوئیس، از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یوگسلاوی از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 از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چین، هند و ژاپن</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آنگولا غنا و اوگاندا 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مصر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بینالدول برنامه آبشناسی بین المللی اعضای منتخب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اعضای این شورا در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علت عدم وحدت با رای مخفی و در سایر گروه ها با</w:t>
      </w:r>
    </w:p>
    <w:p>
      <w:pPr>
        <w:pStyle w:val="BookText"/>
        <w:rPr/>
      </w:pPr>
      <w:r>
        <w:rPr>
          <w:rFonts w:ascii="IRNazanin" w:hAnsi="IRNazanin" w:eastAsia="IRNazanin"/>
          <w:color w:val="111111"/>
          <w:sz w:val="28"/>
          <w:sz w:val="28"/>
          <w:szCs w:val="28"/>
          <w:rtl w:val="true"/>
          <w:lang w:bidi="fa-IR"/>
        </w:rPr>
        <w:t>اجماع به شرح زیر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بلژیک پرتغال، سوئد، سوئیس</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چکسلواکی اتحاد جماهیر شوروی</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برزیل، شیلی، پرو</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از گروه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کامرون، غنا، نیجریه</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مراکش، قطر، تونس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بینالمللی هماهنگی برنامه انسان و کره مسکون اعضای منتخب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اعضای این شورا بصورت اجماع به شرح زیر انتخاب شدند تنها به علت عدم توافق در</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گروه با رأی مخفی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جماهیر شوروی</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آنتیگوا و باربودا، کلمبیا، مکزیک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،مالزی، جمهوری خلق کره </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بنن، اتیوپی، نیجریه، توگو</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فاقد کرسی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بینالدول برنامه عمومی اطلاعات اعضای منتخب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اعضای این شورا بصورت اجماع و به ترتیب زیر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بلژیک و ایتالیا از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از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جامائیکا، پرو، اروگوئه،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بوركينا فاسو كنيا، موریس ،زیمبابوه 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اردن و کویت</w:t>
      </w:r>
    </w:p>
    <w:p>
      <w:pPr>
        <w:pStyle w:val="BookText"/>
        <w:rPr/>
      </w:pPr>
      <w:r>
        <w:rPr>
          <w:rFonts w:ascii="IRNazanin" w:hAnsi="IRNazanin" w:eastAsia="IRNazanin"/>
          <w:color w:val="111111"/>
          <w:sz w:val="28"/>
          <w:sz w:val="28"/>
          <w:szCs w:val="28"/>
          <w:rtl w:val="true"/>
          <w:lang w:bidi="fa-IR"/>
        </w:rPr>
        <w:t xml:space="preserve">یادآوری میکند که کشور ما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عضویت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اجرایی همکاری بینالمللی برای تأسیس موزه </w:t>
      </w:r>
      <w:r>
        <w:rPr>
          <w:rFonts w:eastAsia="Times New Roman" w:cs="Times New Roman" w:ascii="Times New Roman" w:hAnsi="Times New Roman"/>
          <w:color w:val="111111"/>
          <w:sz w:val="28"/>
          <w:szCs w:val="28"/>
          <w:lang w:val="en-US" w:bidi="en-US"/>
        </w:rPr>
        <w:t>NUBIA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اسوان مصر و موزه</w:t>
      </w:r>
    </w:p>
    <w:p>
      <w:pPr>
        <w:pStyle w:val="BookText"/>
        <w:rPr/>
      </w:pPr>
      <w:r>
        <w:rPr>
          <w:rFonts w:ascii="IRNazanin" w:hAnsi="IRNazanin" w:eastAsia="IRNazanin"/>
          <w:color w:val="111111"/>
          <w:sz w:val="28"/>
          <w:sz w:val="28"/>
          <w:szCs w:val="28"/>
          <w:rtl w:val="true"/>
          <w:lang w:bidi="fa-IR"/>
        </w:rPr>
        <w:t>ملی تمدن مصر در قاهره</w:t>
      </w:r>
    </w:p>
    <w:p>
      <w:pPr>
        <w:pStyle w:val="BookText"/>
        <w:rPr/>
      </w:pPr>
      <w:r>
        <w:rPr>
          <w:rFonts w:ascii="IRNazanin" w:hAnsi="IRNazanin" w:eastAsia="IRNazanin"/>
          <w:color w:val="111111"/>
          <w:sz w:val="28"/>
          <w:sz w:val="28"/>
          <w:szCs w:val="28"/>
          <w:rtl w:val="true"/>
          <w:lang w:bidi="fa-IR"/>
        </w:rPr>
        <w:t>اعضای این گروه بنا به تمایل خود به شرح زیر انتخاب شدند به عبارت دیگر توزیع جغرافیایی</w:t>
      </w:r>
    </w:p>
    <w:p>
      <w:pPr>
        <w:pStyle w:val="BookText"/>
        <w:rPr/>
      </w:pPr>
      <w:r>
        <w:rPr>
          <w:rFonts w:ascii="IRNazanin" w:hAnsi="IRNazanin" w:eastAsia="IRNazanin"/>
          <w:color w:val="111111"/>
          <w:sz w:val="28"/>
          <w:sz w:val="28"/>
          <w:szCs w:val="28"/>
          <w:rtl w:val="true"/>
          <w:lang w:bidi="fa-IR"/>
        </w:rPr>
        <w:t>در این کمیته دخالت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آلمان ،غربی ،بلژیک ،فرانسه، یونان، ایتالیا هلند</w:t>
      </w:r>
    </w:p>
    <w:p>
      <w:pPr>
        <w:pStyle w:val="BookText"/>
        <w:rPr/>
      </w:pP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چکسلواکی از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گواو باربودا آرژانتین</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ژاپن 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ساحل عاج سنگال 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مصر و سودان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کمیته بینالدول تربیت بدنی و ورزش اعضای منتخب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کمیته با اجماع به شرح زیر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،کانادا ،اسپانیا ،اسرائیل ،نروژ ترکیه</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داوطلبی معرفی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شیلی</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و نپال و تایلند</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بنن گابن گینه نیجریه</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 الدول برای استرداد اموال فرهنگی اعضای منتخب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اعضای این کمیته به شرح زیر انتخاب شدند</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کانادا، یونان و ترکیه</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آلمان شرقی</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دومینیکن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جمهوری اسلامی ایران </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گابن، نیجریه، زامبیا</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یادآوری میکند که کشور ما از دوره گذشته عضویت این کمیته را برعهده داشته و گزارش</w:t>
      </w:r>
    </w:p>
    <w:p>
      <w:pPr>
        <w:pStyle w:val="BookText"/>
        <w:rPr/>
      </w:pPr>
      <w:r>
        <w:rPr>
          <w:rFonts w:ascii="IRNazanin" w:hAnsi="IRNazanin" w:eastAsia="IRNazanin"/>
          <w:color w:val="111111"/>
          <w:sz w:val="28"/>
          <w:sz w:val="28"/>
          <w:szCs w:val="28"/>
          <w:rtl w:val="true"/>
          <w:lang w:bidi="fa-IR"/>
        </w:rPr>
        <w:t>اقداماتی را که در ارتباط با این مسؤولیت انجام داده مرتباً به مرکز گزارش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کمیسیون رفع اختلاف در مورد کنوانسیون ناظر بر مبارزه علیه تبعیض در زمینه</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ascii="IRNazanin" w:hAnsi="IRNazanin" w:eastAsia="IRNazanin"/>
          <w:color w:val="111111"/>
          <w:sz w:val="28"/>
          <w:sz w:val="28"/>
          <w:szCs w:val="28"/>
          <w:rtl w:val="true"/>
          <w:lang w:bidi="fa-IR"/>
        </w:rPr>
        <w:t xml:space="preserve">اعضای منتخب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اعضای این کمیسیون براساس توافق عمومی به شرح زیر برگزیده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محمد بن بشیر از مراکش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 ماتیلدا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آپوئی از کاستاریکا،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 xml:space="preserve">ریکاردو آلبرتو بورگ از آرژانتین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اکسان فداوا از سنگال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کمیته هماهنگی برنامه بینالدول انفورماتیک اعضای منتخب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جدید کمیته به ترتیب زیر برگزیده شدند</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کشورهای آلمان غربی ایتالیا، پرتغال از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 بلغارستان</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شیلی پاراگوئه اروگوئه</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افغانستان استرالیا، چین، پاکستان</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گابن، نیجریه، زامبیا</w:t>
      </w:r>
    </w:p>
    <w:p>
      <w:pPr>
        <w:pStyle w:val="BookText"/>
        <w:rPr/>
      </w:pPr>
      <w:r>
        <w:rPr>
          <w:rFonts w:ascii="IRNazanin" w:hAnsi="IRNazanin" w:eastAsia="IRNazanin"/>
          <w:color w:val="111111"/>
          <w:sz w:val="28"/>
          <w:sz w:val="28"/>
          <w:szCs w:val="28"/>
          <w:rtl w:val="true"/>
          <w:lang w:bidi="fa-IR"/>
        </w:rPr>
        <w:t xml:space="preserve">از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کشورهای عراق و اردن</w:t>
      </w:r>
    </w:p>
    <w:p>
      <w:pPr>
        <w:pStyle w:val="BookText"/>
        <w:rPr/>
      </w:pPr>
      <w:r>
        <w:rPr>
          <w:rFonts w:ascii="IRNazanin" w:hAnsi="IRNazanin" w:eastAsia="IRNazanin"/>
          <w:color w:val="111111"/>
          <w:sz w:val="28"/>
          <w:sz w:val="28"/>
          <w:szCs w:val="28"/>
          <w:rtl w:val="true"/>
          <w:lang w:bidi="fa-IR"/>
        </w:rPr>
        <w:t xml:space="preserve">یادآور میشود که کشور ما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عضویت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از انتخابات کمیسیونها و کمیته ها در این گزارش سخن به میان آمد، بی مناسبت نیست به پاره ای دیگر از تصمیمات بیست و چهارمین کنفرانس عمومی یونسکو در انتخاب اعضای</w:t>
      </w:r>
    </w:p>
    <w:p>
      <w:pPr>
        <w:pStyle w:val="BookText"/>
        <w:rPr/>
      </w:pPr>
      <w:r>
        <w:rPr>
          <w:rFonts w:ascii="IRNazanin" w:hAnsi="IRNazanin" w:eastAsia="IRNazanin"/>
          <w:color w:val="111111"/>
          <w:sz w:val="28"/>
          <w:sz w:val="28"/>
          <w:szCs w:val="28"/>
          <w:rtl w:val="true"/>
          <w:lang w:bidi="fa-IR"/>
        </w:rPr>
        <w:t>تازه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مدیر کل جدید یونسکو</w:t>
      </w:r>
    </w:p>
    <w:p>
      <w:pPr>
        <w:pStyle w:val="BookText"/>
        <w:rPr/>
      </w:pPr>
      <w:r>
        <w:rPr>
          <w:rFonts w:ascii="IRNazanin" w:hAnsi="IRNazanin" w:eastAsia="IRNazanin"/>
          <w:color w:val="111111"/>
          <w:sz w:val="28"/>
          <w:sz w:val="28"/>
          <w:szCs w:val="28"/>
          <w:rtl w:val="true"/>
          <w:lang w:bidi="fa-IR"/>
        </w:rPr>
        <w:t xml:space="preserve">کنفرانس عمومی یونسکو در جلسه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خود مدیر کل جدید یونسکو آقای فدریکومایور تبعه اسپانیا را با رای مخفی برای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به عنوان مدیر کل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آرای ریخته شده به صندوق برای انتخاب مدیر کل به شرح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کشورهای عضو که از حق رأی برخوردار بودند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غایب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p>
    <w:p>
      <w:pPr>
        <w:pStyle w:val="BookText"/>
        <w:rPr/>
      </w:pPr>
      <w:r>
        <w:rPr>
          <w:rFonts w:ascii="IRNazanin" w:hAnsi="IRNazanin" w:eastAsia="IRNazanin"/>
          <w:color w:val="111111"/>
          <w:sz w:val="28"/>
          <w:sz w:val="28"/>
          <w:szCs w:val="28"/>
          <w:rtl w:val="true"/>
          <w:lang w:bidi="fa-IR"/>
        </w:rPr>
        <w:t xml:space="preserve">آرای ممتنع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p>
    <w:p>
      <w:pPr>
        <w:pStyle w:val="BookText"/>
        <w:rPr/>
      </w:pPr>
      <w:r>
        <w:rPr>
          <w:rFonts w:ascii="IRNazanin" w:hAnsi="IRNazanin" w:eastAsia="IRNazanin"/>
          <w:color w:val="111111"/>
          <w:sz w:val="28"/>
          <w:sz w:val="28"/>
          <w:szCs w:val="28"/>
          <w:rtl w:val="true"/>
          <w:lang w:bidi="fa-IR"/>
        </w:rPr>
        <w:t xml:space="preserve">آرای به صندوق ریخته شده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p>
    <w:p>
      <w:pPr>
        <w:pStyle w:val="BookText"/>
        <w:rPr/>
      </w:pPr>
      <w:r>
        <w:rPr>
          <w:rFonts w:ascii="IRNazanin" w:hAnsi="IRNazanin" w:eastAsia="IRNazanin"/>
          <w:color w:val="111111"/>
          <w:sz w:val="28"/>
          <w:sz w:val="28"/>
          <w:szCs w:val="28"/>
          <w:rtl w:val="true"/>
          <w:lang w:bidi="fa-IR"/>
        </w:rPr>
        <w:t xml:space="preserve">تعداد آرای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w:t>
      </w:r>
    </w:p>
    <w:p>
      <w:pPr>
        <w:pStyle w:val="BookText"/>
        <w:rPr/>
      </w:pPr>
      <w:r>
        <w:rPr>
          <w:rFonts w:ascii="IRNazanin" w:hAnsi="IRNazanin" w:eastAsia="IRNazanin"/>
          <w:color w:val="111111"/>
          <w:sz w:val="28"/>
          <w:sz w:val="28"/>
          <w:szCs w:val="28"/>
          <w:rtl w:val="true"/>
          <w:lang w:bidi="fa-IR"/>
        </w:rPr>
        <w:t xml:space="preserve">تعداد آرای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اعضای جدید شورای اجرایی یونسکو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چهارمین کنفرانس عموی یونسکو در بیستمین نشست خود که در تاریخ 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اعضای جدید شورای اجرایی یونسکو را برای چهار سال آینده براساس توزیع جغرافیایی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کشورهای منتخب و تعداد آرایی که در جریان رای گیری مخفی</w:t>
      </w:r>
    </w:p>
    <w:p>
      <w:pPr>
        <w:pStyle w:val="BookText"/>
        <w:rPr/>
      </w:pPr>
      <w:r>
        <w:rPr>
          <w:rFonts w:ascii="IRNazanin" w:hAnsi="IRNazanin" w:eastAsia="IRNazanin"/>
          <w:color w:val="111111"/>
          <w:sz w:val="28"/>
          <w:sz w:val="28"/>
          <w:szCs w:val="28"/>
          <w:rtl w:val="true"/>
          <w:lang w:bidi="fa-IR"/>
        </w:rPr>
        <w:t>بدست آوردند به شرح زیر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bookmarkStart w:id="100" w:name="pg7989_70003"/>
    </w:p>
    <w:p>
      <w:pPr>
        <w:pStyle w:val="BookText"/>
        <w:rPr/>
      </w:pPr>
      <w:bookmarkEnd w:id="100"/>
      <w:r>
        <w:rPr>
          <w:rFonts w:ascii="IRNazanin" w:hAnsi="IRNazanin" w:eastAsia="IRNazanin"/>
          <w:color w:val="111111"/>
          <w:sz w:val="28"/>
          <w:sz w:val="28"/>
          <w:szCs w:val="28"/>
          <w:rtl w:val="true"/>
          <w:lang w:bidi="fa-IR"/>
        </w:rPr>
        <w:t>در گروه آسیایی قبلاً افغانستان نیز نامزدی خود را اعلام داشته بود اما در جریان رأی گیری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لائوس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کشور هم آراء لازم را بدست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ناظر مالی</w:t>
      </w:r>
    </w:p>
    <w:p>
      <w:pPr>
        <w:pStyle w:val="BookText"/>
        <w:rPr/>
      </w:pPr>
      <w:r>
        <w:rPr>
          <w:rFonts w:ascii="IRNazanin" w:hAnsi="IRNazanin" w:eastAsia="IRNazanin"/>
          <w:color w:val="111111"/>
          <w:sz w:val="28"/>
          <w:sz w:val="28"/>
          <w:szCs w:val="28"/>
          <w:rtl w:val="true"/>
          <w:lang w:bidi="fa-IR"/>
        </w:rPr>
        <w:t xml:space="preserve">بیست و چهارمین اجلاس کنفرانس عمومی یونسکو در جلسه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ناظر جديد مالی یونسکو را از میان سه نفر افراد داوطلب که دارای ملیتهای بلژیکی کانادایی و مراکشی بودند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داوطلبان در دور نخست رای گیری آراء لازم را تحصیل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دوم از میان دو نفر نامزدهایی که بیشترین آراء را در دور نخست بدست آورده بودند آقای </w:t>
      </w:r>
      <w:r>
        <w:rPr>
          <w:rFonts w:eastAsia="Times New Roman" w:cs="Times New Roman" w:ascii="Times New Roman" w:hAnsi="Times New Roman"/>
          <w:color w:val="111111"/>
          <w:sz w:val="28"/>
          <w:szCs w:val="28"/>
          <w:lang w:val="en-US" w:bidi="en-US"/>
        </w:rPr>
        <w:t>JEROON VAN DE VALED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مثبت در مقابل رقیب او از کانادا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ایران در این رای گیری از فرد بلژیکی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عضویت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ایران در کمیسیون ها و کمیته های یونسکو با علامت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Heading3"/>
        <w:numPr>
          <w:ilvl w:val="2"/>
          <w:numId w:val="1"/>
        </w:numPr>
        <w:rPr/>
      </w:pPr>
      <w:bookmarkStart w:id="101" w:name="__RefHeading___Toc6950551_1051229030"/>
      <w:bookmarkStart w:id="102" w:name="_Toc35"/>
      <w:bookmarkEnd w:id="101"/>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در ایران</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ها و اصلاحیههای پیشنهادی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مورد برنامه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به اجلاس</w:t>
      </w:r>
    </w:p>
    <w:p>
      <w:pPr>
        <w:pStyle w:val="BookText"/>
        <w:rPr/>
      </w:pPr>
      <w:r>
        <w:rPr>
          <w:rFonts w:ascii="IRNazanin" w:hAnsi="IRNazanin" w:eastAsia="IRNazanin"/>
          <w:color w:val="111111"/>
          <w:sz w:val="28"/>
          <w:sz w:val="28"/>
          <w:szCs w:val="28"/>
          <w:rtl w:val="true"/>
          <w:lang w:bidi="fa-IR"/>
        </w:rPr>
        <w:t>عمومی یونسکو</w:t>
      </w:r>
    </w:p>
    <w:p>
      <w:pPr>
        <w:pStyle w:val="BookText"/>
        <w:rPr/>
      </w:pPr>
      <w:r>
        <w:rPr>
          <w:rFonts w:ascii="IRNazanin" w:hAnsi="IRNazanin" w:eastAsia="IRNazanin"/>
          <w:color w:val="111111"/>
          <w:sz w:val="28"/>
          <w:sz w:val="28"/>
          <w:szCs w:val="28"/>
          <w:rtl w:val="true"/>
          <w:lang w:bidi="fa-IR"/>
        </w:rPr>
        <w:t>علوم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فصلنامه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و منابع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p>
    <w:p>
      <w:pPr>
        <w:pStyle w:val="BookText"/>
        <w:rPr/>
      </w:pPr>
      <w:r>
        <w:rPr>
          <w:rFonts w:ascii="IRNazanin" w:hAnsi="IRNazanin" w:eastAsia="IRNazanin"/>
          <w:color w:val="111111"/>
          <w:sz w:val="28"/>
          <w:sz w:val="28"/>
          <w:szCs w:val="28"/>
          <w:rtl w:val="true"/>
          <w:lang w:bidi="fa-IR"/>
        </w:rPr>
        <w:t xml:space="preserve">تخصیص بودجه بیشتر برای بررسی مشکل تورم شهری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شهرنشینی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بودجه بیشتر برای کمک به کمیته های ملی انسان و کره مسکون تخصیص بودجه بیشتر مبارزه با کویرزایی و تأسیس مؤسسه بین المللی کویرشناسی و بیابان زدایی در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مالی به کشورهای حوزه خلیج فارس جهت مطالعه بر روی آلودگی آب و مرگ و میر موجودات دریایی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بودجه تهیه نقشه کف اقیانوس هند و تعمیم آن به تهیه نقشه کف دریای عمان و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اقیانوس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یک دوره آبشناسی در یکی از دانشگاه های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شبکه پیشرفته زلزله شناسی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دوره فوق لیسانس و دکترای زلزله شناسی و زمین شناسی در یکی از دانشگاه های ایران چاپ فصلنامه تأثیر علم بر جامعه به زبان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بودجه جهت تشویق استادان دانشگاه به ابداع شیوه های نوین آموزش در رشته های مهندسی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جابجایی بودجه های پیش بینی شده مربوط به تاثیر انفورماتیک بر جامعه و فرهنگ تخصیص بودجه برای اعطای جایزه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مبتکران در زمینه علوم کامپیوتری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مستقل ساختن و تخصیص بودجه بیشتر جهت اجرای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کردن کاراکترهای</w:t>
      </w:r>
    </w:p>
    <w:p>
      <w:pPr>
        <w:pStyle w:val="BookText"/>
        <w:rPr/>
      </w:pPr>
      <w:r>
        <w:rPr>
          <w:rFonts w:ascii="IRNazanin" w:hAnsi="IRNazanin" w:eastAsia="IRNazanin"/>
          <w:color w:val="111111"/>
          <w:sz w:val="28"/>
          <w:sz w:val="28"/>
          <w:szCs w:val="28"/>
          <w:rtl w:val="true"/>
          <w:lang w:bidi="fa-IR"/>
        </w:rPr>
        <w:t xml:space="preserve">کامپیوتری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بودجه به منظور چاپ کتاب فرهنگ و انفورماتیک</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 دفتری جهت چاپ آثار فرهنگی موجود در موزه های جهان که به کشور موزه دار</w:t>
      </w:r>
    </w:p>
    <w:p>
      <w:pPr>
        <w:pStyle w:val="BookText"/>
        <w:rPr/>
      </w:pPr>
      <w:r>
        <w:rPr>
          <w:rFonts w:ascii="IRNazanin" w:hAnsi="IRNazanin" w:eastAsia="IRNazanin"/>
          <w:color w:val="111111"/>
          <w:sz w:val="28"/>
          <w:sz w:val="28"/>
          <w:szCs w:val="28"/>
          <w:rtl w:val="true"/>
          <w:lang w:bidi="fa-IR"/>
        </w:rPr>
        <w:t>تعلق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مجمع آسیایی زبان و ادبیات فارسی تاسیس دفتری جهت تحقیق در مورد شناسایی و احیاء ارزش های مشترک اخلاقی و استقرار</w:t>
      </w:r>
    </w:p>
    <w:p>
      <w:pPr>
        <w:pStyle w:val="BookText"/>
        <w:rPr/>
      </w:pPr>
      <w:r>
        <w:rPr>
          <w:rFonts w:ascii="IRNazanin" w:hAnsi="IRNazanin" w:eastAsia="IRNazanin"/>
          <w:color w:val="111111"/>
          <w:sz w:val="28"/>
          <w:sz w:val="28"/>
          <w:szCs w:val="28"/>
          <w:rtl w:val="true"/>
          <w:lang w:bidi="fa-IR"/>
        </w:rPr>
        <w:t>نظم نوین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دفتر تحقیق و همکاری به منظور مطالعه راههای عملی انتقال تکنولوژی و وسایل چاپ</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کشورهای صنعتی به کشورهای نیازمند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شبکه مطالعات و تحقیقات به منظور بررسی عوامل و شرایط فرهنگی و تربیتی زمینه ساز</w:t>
      </w:r>
    </w:p>
    <w:p>
      <w:pPr>
        <w:pStyle w:val="BookText"/>
        <w:rPr/>
      </w:pPr>
      <w:r>
        <w:rPr>
          <w:rFonts w:ascii="IRNazanin" w:hAnsi="IRNazanin" w:eastAsia="IRNazanin"/>
          <w:color w:val="111111"/>
          <w:sz w:val="28"/>
          <w:sz w:val="28"/>
          <w:szCs w:val="28"/>
          <w:rtl w:val="true"/>
          <w:lang w:bidi="fa-IR"/>
        </w:rPr>
        <w:t>اعتیاد به مواد مخدر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مجموعه ای از چند مجله درباره علوم در جهان اسلام</w:t>
      </w:r>
    </w:p>
    <w:p>
      <w:pPr>
        <w:pStyle w:val="BookText"/>
        <w:rPr/>
      </w:pPr>
      <w:r>
        <w:rPr>
          <w:rFonts w:ascii="IRNazanin" w:hAnsi="IRNazanin" w:eastAsia="IRNazanin"/>
          <w:color w:val="111111"/>
          <w:sz w:val="28"/>
          <w:sz w:val="28"/>
          <w:szCs w:val="28"/>
          <w:rtl w:val="true"/>
          <w:lang w:bidi="fa-IR"/>
        </w:rPr>
        <w:t>در مورد قطعنامه های فوق پیشبینی تأمین بودجه از طریق تنخواه گردان ذکر شده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خلاصه ای از مبحث جریان آزاد اطلاعات و ارتباطات</w:t>
      </w:r>
    </w:p>
    <w:p>
      <w:pPr>
        <w:pStyle w:val="BookText"/>
        <w:rPr/>
      </w:pPr>
      <w:r>
        <w:rPr>
          <w:rFonts w:ascii="IRNazanin" w:hAnsi="IRNazanin" w:eastAsia="IRNazanin"/>
          <w:color w:val="111111"/>
          <w:sz w:val="28"/>
          <w:sz w:val="28"/>
          <w:szCs w:val="28"/>
          <w:rtl w:val="true"/>
          <w:lang w:bidi="fa-IR"/>
        </w:rPr>
        <w:t>بطور خلاصه این مطلب به دو قسمت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دفاتر منطقه ای برای فرهنگ و ارتباطات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و مخارج کارمندان و هزینه غیر مستقیم برنامه ها</w:t>
      </w:r>
    </w:p>
    <w:p>
      <w:pPr>
        <w:pStyle w:val="BookText"/>
        <w:rPr/>
      </w:pPr>
      <w:r>
        <w:rPr>
          <w:rFonts w:ascii="IRNazanin" w:hAnsi="IRNazanin" w:eastAsia="IRNazanin"/>
          <w:color w:val="111111"/>
          <w:sz w:val="28"/>
          <w:sz w:val="28"/>
          <w:szCs w:val="28"/>
          <w:rtl w:val="true"/>
          <w:lang w:bidi="fa-IR"/>
        </w:rPr>
        <w:t>دفاتر منطقه ای و مشاوران محلی در زمینه فرهنگ و ارتباطات به کار خود ادامه خواهند داد و تقویت خواهند شد به طریق زیر</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محلی در زمینه فرهنگ در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 منطقه ای برای ارتباطات در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نایروبی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عربی مشاور محلی در زمینه ارتباطات در کشورهای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آسیا و اقیانوسیه دفتر منطقه ای برای فرهنگ و توسعه کتاب در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منطقه ای برای فرهنگ و آسیای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 محلی در زمینه ارتباطات در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کوالالامپور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 لاتین و کارائیب</w:t>
      </w:r>
    </w:p>
    <w:p>
      <w:pPr>
        <w:pStyle w:val="BookText"/>
        <w:rPr/>
      </w:pPr>
      <w:r>
        <w:rPr>
          <w:rFonts w:ascii="IRNazanin" w:hAnsi="IRNazanin" w:eastAsia="IRNazanin"/>
          <w:color w:val="111111"/>
          <w:sz w:val="28"/>
          <w:sz w:val="28"/>
          <w:szCs w:val="28"/>
          <w:rtl w:val="true"/>
          <w:lang w:bidi="fa-IR"/>
        </w:rPr>
        <w:t xml:space="preserve">دفتر منطقه ای در زمینه فرهنگ در امریکای لاتین و کارائیب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 محلی در زمینه حفظ و نگهداری میراث فرهنگی امریکای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 محلی در زمینه ارتباطات در امریکای لاتین و کارائیب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 محلی در توسعه کتاب در امریکای لاتین و کارائیب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بوگوتا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 اجرا در آوردن برنامه های فرهنگی و ارتباطی بطور کلی دفاتر منطقه ای و مشاوران موظف</w:t>
      </w:r>
    </w:p>
    <w:p>
      <w:pPr>
        <w:pStyle w:val="BookText"/>
        <w:rPr/>
      </w:pPr>
      <w:r>
        <w:rPr>
          <w:rFonts w:ascii="IRNazanin" w:hAnsi="IRNazanin" w:eastAsia="IRNazanin"/>
          <w:color w:val="111111"/>
          <w:sz w:val="28"/>
          <w:sz w:val="28"/>
          <w:szCs w:val="28"/>
          <w:rtl w:val="true"/>
          <w:lang w:bidi="fa-IR"/>
        </w:rPr>
        <w:t xml:space="preserve">هستند که مسؤولیت و موقعیت هدفها و موارد برنامه ها مثل ماده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حفظ و ارائه میراث</w:t>
      </w:r>
    </w:p>
    <w:p>
      <w:pPr>
        <w:pStyle w:val="BookText"/>
        <w:rPr/>
      </w:pPr>
      <w:r>
        <w:rPr>
          <w:rFonts w:ascii="IRNazanin" w:hAnsi="IRNazanin" w:eastAsia="IRNazanin"/>
          <w:color w:val="111111"/>
          <w:sz w:val="28"/>
          <w:sz w:val="28"/>
          <w:szCs w:val="28"/>
          <w:rtl w:val="true"/>
          <w:lang w:bidi="fa-IR"/>
        </w:rPr>
        <w:t xml:space="preserve">فرهنگی و طبیعی و ماده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زندگی فرهنگی و ماده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سیاستها و آموزش دادن در رشته ارتباطات را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در هماهنگی با اصل عدم تمرکز مشاوران محلی 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ها و فعالیتهای رشته خود مشارکت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مشارکت در مطالعات و </w:t>
      </w:r>
    </w:p>
    <w:p>
      <w:pPr>
        <w:pStyle w:val="BookText"/>
        <w:rPr/>
      </w:pPr>
      <w:r>
        <w:rPr>
          <w:rFonts w:ascii="IRNazanin" w:hAnsi="IRNazanin" w:eastAsia="IRNazanin"/>
          <w:color w:val="111111"/>
          <w:sz w:val="28"/>
          <w:sz w:val="28"/>
          <w:szCs w:val="28"/>
          <w:rtl w:val="true"/>
          <w:lang w:bidi="fa-IR"/>
        </w:rPr>
        <w:t>تحقیقات و خدمات مشاورتی و حمایت از پیاده کردن برنامه ها و دفاتر منطقه ای بصورت فعال در اجرای برنامه های ارتباطی و فرهنگی که خاص منطقه طرح ریزی شده باشند، فعالیت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و هزینه ها</w:t>
      </w:r>
    </w:p>
    <w:p>
      <w:pPr>
        <w:pStyle w:val="BookText"/>
        <w:rPr/>
      </w:pPr>
      <w:r>
        <w:rPr>
          <w:rFonts w:ascii="IRNazanin" w:hAnsi="IRNazanin" w:eastAsia="IRNazanin"/>
          <w:color w:val="111111"/>
          <w:sz w:val="28"/>
          <w:sz w:val="28"/>
          <w:szCs w:val="28"/>
          <w:rtl w:val="true"/>
          <w:lang w:bidi="fa-IR"/>
        </w:rPr>
        <w:t>برای اینکه دفاتر منطقه ای و مشاوران محلی قادر باشند فعالیت های هر مجمعی را که به آن ها محول شده است به عمل درآورند هزینه هایی برای آنها منظور گردیده است و این هزینه ها تحت یک برنامه منظم جهت عملی کردن طرح هایی که به نحوی با این دفاتر ارتباط پیدا می کنند، منظور گردیده است مخارجی که برای دفاتر منطقه ای و مشاوران محلی اختصاص داده شده، بطور خلاصه در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مخارجی شامل هزینه تنظیم کردن اولویت ها مسافرت کارمندان، تجهیزات و تهیه وسایل ارتباطات و تهیه و تدارکات بودجه برای فعالیت های دفاتر و مشاوران جهت حفظ و نگهداری و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کارمندان و مخارج فعالیت های دفاتر منطقه ای و مشاوران محلی بصورت زیر تقسیم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حضور یونسکو در امریکای لاتین و کارائیب گسترش پیدا کند قرار شد پستی تحت عنوان مشاور منطقه ای در زمینه ارتباطات و فرهنگ با یک پست محلی دیگری در دفتر یونسکو و یک پست دیگر به عنوان متخصص برنامه ریزی کتاب در دفتر منطقه ای بوگوتو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توسعه کتاب در آمریکای لاتین و کارائیب ایجاد نمایند همچنین یک پست دیگر در دفتر منطقه ای در زمینه فرهنگ در آمریکای لاتین و کارائیب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هزینه های کارمندان و مخارج برنامه های غیر مستقیم</w:t>
      </w:r>
    </w:p>
    <w:p>
      <w:pPr>
        <w:pStyle w:val="BookText"/>
        <w:rPr/>
      </w:pPr>
      <w:r>
        <w:rPr>
          <w:rFonts w:ascii="IRNazanin" w:hAnsi="IRNazanin" w:eastAsia="IRNazanin"/>
          <w:color w:val="111111"/>
          <w:sz w:val="28"/>
          <w:sz w:val="28"/>
          <w:szCs w:val="28"/>
          <w:rtl w:val="true"/>
          <w:lang w:bidi="fa-IR"/>
        </w:rPr>
        <w:t>تهیه بودجه برای اجرای هدف ها در برگیرنده هزینه کارمندان و هزینه برنامه های غیر مستقیم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مخارج بر مبنای زمانی که کارمندان صرف به اجرا در آوردن هدفی می نمایند تخصیص داده شده است و همچنین هزینه تخمینی برنامه های غیر مستقیم که برای اجرا و تکمیل هدف ها مورد نیاز خواهد بود خلاصه ای که اکنون از نظر شما میگذرد نمایانگر جزئیات بودجه ای</w:t>
      </w:r>
    </w:p>
    <w:p>
      <w:pPr>
        <w:pStyle w:val="BookText"/>
        <w:rPr/>
      </w:pPr>
      <w:r>
        <w:rPr>
          <w:rFonts w:ascii="IRNazanin" w:hAnsi="IRNazanin" w:eastAsia="IRNazanin"/>
          <w:color w:val="111111"/>
          <w:sz w:val="28"/>
          <w:sz w:val="28"/>
          <w:szCs w:val="28"/>
          <w:rtl w:val="true"/>
          <w:lang w:bidi="fa-IR"/>
        </w:rPr>
        <w:t>است که به قسمت های زیر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برنامه های عملیاتی به غیر از مخارج کارمندان دفتر معاون مدیر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مخارج کارمندان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پست های تثبیت شده چه در مرکز یونسکو چه در سایر نقاط که آن نیز شامل پستهایی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دفاتر منطقه ای هست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واحد برنامه های عملیاتی برای اینکه هر یک از آرمان ها و اهداف يونسكو بصورت موثری پیاده و اجرا گردد کمک هایی تحت عنوان برنامه های منظم در سطح کشور و </w:t>
      </w:r>
    </w:p>
    <w:p>
      <w:pPr>
        <w:pStyle w:val="BookText"/>
        <w:rPr/>
      </w:pPr>
      <w:r>
        <w:rPr>
          <w:rFonts w:ascii="IRNazanin" w:hAnsi="IRNazanin" w:eastAsia="IRNazanin"/>
          <w:color w:val="111111"/>
          <w:sz w:val="28"/>
          <w:sz w:val="28"/>
          <w:szCs w:val="28"/>
          <w:rtl w:val="true"/>
          <w:lang w:bidi="fa-IR"/>
        </w:rPr>
        <w:t>برنامه ریزی های منظم در سطح منطقه و مدیریت ارزیابی طرح ها و دفاتر منطقه ای و مشاوران آن تنظیم گردیده است و برای این منظور بودجه ای در نظر گرفته شد که برای مخارج زیر تخصیص داده</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است</w:t>
      </w:r>
    </w:p>
    <w:p>
      <w:pPr>
        <w:pStyle w:val="BookText"/>
        <w:rPr/>
      </w:pPr>
      <w:r>
        <w:rPr>
          <w:rFonts w:ascii="IRNazanin" w:hAnsi="IRNazanin" w:eastAsia="IRNazanin"/>
          <w:color w:val="111111"/>
          <w:sz w:val="28"/>
          <w:sz w:val="28"/>
          <w:szCs w:val="28"/>
          <w:rtl w:val="true"/>
          <w:lang w:bidi="fa-IR"/>
        </w:rPr>
        <w:t xml:space="preserve">برای مسافرت کارمندان مبلغ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قسمت مربوطه مبلغ </w:t>
      </w:r>
      <w:r>
        <w:rPr>
          <w:rFonts w:eastAsia="IRNazanin" w:cs="IRNazanin"/>
          <w:color w:val="111111"/>
          <w:sz w:val="28"/>
          <w:szCs w:val="28"/>
          <w:rtl w:val="true"/>
          <w:lang w:bidi="fa-IR"/>
        </w:rPr>
        <w:t>(</w:t>
      </w:r>
      <w:r>
        <w:rPr>
          <w:rFonts w:eastAsia="IRNazanin" w:cs="IRNazanin"/>
          <w:color w:val="111111"/>
          <w:sz w:val="28"/>
          <w:szCs w:val="28"/>
          <w:lang w:bidi="fa-IR"/>
        </w:rPr>
        <w:t>128.000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و هزینه های معاون مدیر کل</w:t>
      </w:r>
    </w:p>
    <w:p>
      <w:pPr>
        <w:pStyle w:val="BookText"/>
        <w:rPr/>
      </w:pPr>
      <w:r>
        <w:rPr>
          <w:rFonts w:ascii="IRNazanin" w:hAnsi="IRNazanin" w:eastAsia="IRNazanin"/>
          <w:color w:val="111111"/>
          <w:sz w:val="28"/>
          <w:sz w:val="28"/>
          <w:szCs w:val="28"/>
          <w:rtl w:val="true"/>
          <w:lang w:bidi="fa-IR"/>
        </w:rPr>
        <w:t>برای مدیریت هماهنگ ساختن فعالیتهای واحدهای قسمتهای مربوطه چه در اداره مرکزی</w:t>
      </w:r>
    </w:p>
    <w:p>
      <w:pPr>
        <w:pStyle w:val="BookText"/>
        <w:rPr/>
      </w:pPr>
      <w:r>
        <w:rPr>
          <w:rFonts w:ascii="IRNazanin" w:hAnsi="IRNazanin" w:eastAsia="IRNazanin"/>
          <w:color w:val="111111"/>
          <w:sz w:val="28"/>
          <w:sz w:val="28"/>
          <w:szCs w:val="28"/>
          <w:rtl w:val="true"/>
          <w:lang w:bidi="fa-IR"/>
        </w:rPr>
        <w:t>و چه در سایر نقاط و جهت حمایت از دبیرخانه و مدیریت آن هزینه های پیش بینی شده برای هر یک</w:t>
      </w:r>
    </w:p>
    <w:p>
      <w:pPr>
        <w:pStyle w:val="BookText"/>
        <w:rPr/>
      </w:pPr>
      <w:r>
        <w:rPr>
          <w:rFonts w:ascii="IRNazanin" w:hAnsi="IRNazanin" w:eastAsia="IRNazanin"/>
          <w:color w:val="111111"/>
          <w:sz w:val="28"/>
          <w:sz w:val="28"/>
          <w:szCs w:val="28"/>
          <w:rtl w:val="true"/>
          <w:lang w:bidi="fa-IR"/>
        </w:rPr>
        <w:t>از عناوین مذکور بصورت زیر تقسیم 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کارمندان مبلغ </w:t>
      </w:r>
      <w:r>
        <w:rPr>
          <w:rFonts w:eastAsia="IRNazanin" w:cs="IRNazanin"/>
          <w:color w:val="111111"/>
          <w:sz w:val="28"/>
          <w:szCs w:val="28"/>
          <w:rtl w:val="true"/>
          <w:lang w:bidi="fa-IR"/>
        </w:rPr>
        <w:t>(</w:t>
      </w:r>
      <w:r>
        <w:rPr>
          <w:rFonts w:eastAsia="IRNazanin" w:cs="IRNazanin"/>
          <w:color w:val="111111"/>
          <w:sz w:val="28"/>
          <w:szCs w:val="28"/>
          <w:lang w:bidi="fa-IR"/>
        </w:rPr>
        <w:t>126.000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های فنی </w:t>
      </w:r>
      <w:r>
        <w:rPr>
          <w:rFonts w:eastAsia="IRNazanin" w:cs="IRNazanin"/>
          <w:color w:val="111111"/>
          <w:sz w:val="28"/>
          <w:szCs w:val="28"/>
          <w:rtl w:val="true"/>
          <w:lang w:bidi="fa-IR"/>
        </w:rPr>
        <w:t>(</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کاری </w:t>
      </w:r>
      <w:r>
        <w:rPr>
          <w:rFonts w:eastAsia="IRNazanin" w:cs="IRNazanin"/>
          <w:color w:val="111111"/>
          <w:sz w:val="28"/>
          <w:szCs w:val="28"/>
          <w:rtl w:val="true"/>
          <w:lang w:bidi="fa-IR"/>
        </w:rPr>
        <w:t>(</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آثار </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 xml:space="preserve">، مخارج مهمانیها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نمایش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216.000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پستهای تثبیت شده در اداره مرکزی و سایر نقاط</w:t>
      </w:r>
    </w:p>
    <w:p>
      <w:pPr>
        <w:pStyle w:val="BookText"/>
        <w:rPr/>
      </w:pP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در آوردن برنامه هایی که در این فصل توجیه شد به کارمندان زیر برای</w:t>
      </w:r>
    </w:p>
    <w:p>
      <w:p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کمیسیون ملی ،تربیتی علمی و فرهنگی ملل متحد یونسکو در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اهداف یونسکو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هنری و فکری تقویت نیروی خلاقه فکری و هنری</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4201</w:t>
      </w:r>
    </w:p>
    <w:p>
      <w:pPr>
        <w:pStyle w:val="BookText"/>
        <w:rPr/>
      </w:pPr>
      <w:r>
        <w:rPr>
          <w:rFonts w:ascii="IRNazanin" w:hAnsi="IRNazanin" w:eastAsia="IRNazanin"/>
          <w:color w:val="111111"/>
          <w:sz w:val="28"/>
          <w:sz w:val="28"/>
          <w:szCs w:val="28"/>
          <w:rtl w:val="true"/>
          <w:lang w:bidi="fa-IR"/>
        </w:rPr>
        <w:t>جدول</w:t>
      </w:r>
    </w:p>
    <w:p>
      <w:pPr>
        <w:pStyle w:val="BookText"/>
        <w:rPr/>
      </w:pPr>
      <w:r>
        <w:rPr>
          <w:rFonts w:eastAsia="IRNazanin" w:cs="IRNazanin"/>
          <w:color w:val="111111"/>
          <w:sz w:val="28"/>
          <w:szCs w:val="28"/>
          <w:lang w:bidi="fa-IR"/>
        </w:rPr>
        <w:t>4202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و تعیین مشخصات نیروی خلاقه هنری و فکری در جهات مختلف نمودار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خلاقیت هنری روز در جوامع مختلف و کسانی که رشد و توسعه هنری را ایجاد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روابط بین رشته های مختلف هنری و ارتباط آنها با تکنولوژی جدید وسایل ارتباط جمعی، تحولات مربوط به علم زیبایی یا مشارکت و افزایش تعداد علاقمندان و تماشاگران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کلیه وسایل لازم جهت توسعه همکاریهای بین المللی در زمینه هنر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تحکیم همکاری با سازمان های غیر دولتی ذیربط جهت اجرای مشترک و جنبی فعالیت های پیش بینی شده ارتقاء و اعطای کمک های مالی و فکری گسترش جغرافیایی این قبیل</w:t>
      </w:r>
    </w:p>
    <w:p>
      <w:pPr>
        <w:pStyle w:val="BookText"/>
        <w:rPr/>
      </w:pPr>
      <w:r>
        <w:rPr>
          <w:rFonts w:ascii="IRNazanin" w:hAnsi="IRNazanin" w:eastAsia="IRNazanin"/>
          <w:color w:val="111111"/>
          <w:sz w:val="28"/>
          <w:sz w:val="28"/>
          <w:szCs w:val="28"/>
          <w:rtl w:val="true"/>
          <w:lang w:bidi="fa-IR"/>
        </w:rPr>
        <w:t>سازمان ها مستعد ساختن هر چه بیشتر کشورهای عضو جهت پذیرش و توسعه فعالیت های مصوب</w:t>
      </w:r>
    </w:p>
    <w:p>
      <w:pPr>
        <w:pStyle w:val="BookText"/>
        <w:rPr/>
      </w:pPr>
      <w:r>
        <w:rPr>
          <w:rFonts w:ascii="IRNazanin" w:hAnsi="IRNazanin" w:eastAsia="IRNazanin"/>
          <w:color w:val="111111"/>
          <w:sz w:val="28"/>
          <w:sz w:val="28"/>
          <w:szCs w:val="28"/>
          <w:rtl w:val="true"/>
          <w:lang w:bidi="fa-IR"/>
        </w:rPr>
        <w:t>سازمان در زمینه های برنامه های هنری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بررسی و ارتقای مقام و منزلت هنرمند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برنامه های عملی در رشته های مختلف هنر و بالابردن سطح فعالیت ها و تجارب در</w:t>
      </w:r>
    </w:p>
    <w:p>
      <w:pPr>
        <w:pStyle w:val="BookText"/>
        <w:rPr/>
      </w:pPr>
      <w:r>
        <w:rPr>
          <w:rFonts w:ascii="IRNazanin" w:hAnsi="IRNazanin" w:eastAsia="IRNazanin"/>
          <w:color w:val="111111"/>
          <w:sz w:val="28"/>
          <w:sz w:val="28"/>
          <w:szCs w:val="28"/>
          <w:rtl w:val="true"/>
          <w:lang w:bidi="fa-IR"/>
        </w:rPr>
        <w:t>خلاقیت هنری</w:t>
      </w:r>
    </w:p>
    <w:p>
      <w:pPr>
        <w:pStyle w:val="BookText"/>
        <w:rPr/>
      </w:pPr>
      <w:r>
        <w:rPr>
          <w:rFonts w:eastAsia="IRNazanin" w:cs="IRNazanin"/>
          <w:color w:val="111111"/>
          <w:sz w:val="28"/>
          <w:szCs w:val="28"/>
          <w:lang w:bidi="fa-IR"/>
        </w:rPr>
        <w:t>4203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ها پژوهش ها آزمایشها در زمینه ابداع هنری</w:t>
      </w:r>
    </w:p>
    <w:p>
      <w:pPr>
        <w:pStyle w:val="BookText"/>
        <w:rPr/>
      </w:pPr>
      <w:r>
        <w:rPr>
          <w:rFonts w:ascii="IRNazanin" w:hAnsi="IRNazanin" w:eastAsia="IRNazanin"/>
          <w:color w:val="111111"/>
          <w:sz w:val="28"/>
          <w:sz w:val="28"/>
          <w:szCs w:val="28"/>
          <w:rtl w:val="true"/>
          <w:lang w:bidi="fa-IR"/>
        </w:rPr>
        <w:t>نتایج مورد انتظار شناخت بهتر عوامل میتواند نقش مهمی در ابداع هنری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شناسایی کیفیت و تطابق قالبهای سنتی ،هنر فرهنگ جدید وسایل و لوازم موجود و تکنولوژی جدید در گسترش خلاقیت هنری وقوف به نقش میراثهای فرهنگی نهضت ها و جمعیت های</w:t>
      </w:r>
    </w:p>
    <w:p>
      <w:pPr>
        <w:pStyle w:val="BookText"/>
        <w:rPr/>
      </w:pPr>
      <w:r>
        <w:rPr>
          <w:rFonts w:ascii="IRNazanin" w:hAnsi="IRNazanin" w:eastAsia="IRNazanin"/>
          <w:color w:val="111111"/>
          <w:sz w:val="28"/>
          <w:sz w:val="28"/>
          <w:szCs w:val="28"/>
          <w:rtl w:val="true"/>
          <w:lang w:bidi="fa-IR"/>
        </w:rPr>
        <w:t>علاقمند اماتور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رشته های نقادی در تقویت خلاقیت هنری مورد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پیشنهادی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بررسیها و پژوهشها</w:t>
      </w:r>
    </w:p>
    <w:p>
      <w:pPr>
        <w:pStyle w:val="BookText"/>
        <w:rPr/>
      </w:pPr>
      <w:r>
        <w:rPr>
          <w:rFonts w:eastAsia="IRNazanin" w:cs="IRNazanin"/>
          <w:color w:val="111111"/>
          <w:sz w:val="28"/>
          <w:szCs w:val="28"/>
          <w:lang w:bidi="fa-IR"/>
        </w:rPr>
        <w:t>4205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بررسیها با کمک کمیسیون های ملی و سازمانهای غیر دولتی در مورد امکانات استفاده از میراث های فرهنگی و هنری با هدفهای آموزشی به منظور توسعه هنر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هدف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به سمینارهای منطقه ای پیش بینی شده در فصل یک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 آید و نقش نهضت ها و جمعیت های آماتور در تقویت</w:t>
      </w:r>
    </w:p>
    <w:p>
      <w:pPr>
        <w:pStyle w:val="BookText"/>
        <w:rPr/>
      </w:pPr>
      <w:r>
        <w:rPr>
          <w:rFonts w:ascii="IRNazanin" w:hAnsi="IRNazanin" w:eastAsia="IRNazanin"/>
          <w:color w:val="111111"/>
          <w:sz w:val="28"/>
          <w:sz w:val="28"/>
          <w:szCs w:val="28"/>
          <w:rtl w:val="true"/>
          <w:lang w:bidi="fa-IR"/>
        </w:rPr>
        <w:t xml:space="preserve">خلاقیت هنری بویژه در چهارچوب آموزش دائم رجوع به هدف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کاربرد این نیروی خلاق در اوقات فراغت و نقش نقد هنری در هنر خلاق هنرمند و آثار نوظهوری نیز مورد توجه و بررسی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های آزمایشی</w:t>
      </w:r>
    </w:p>
    <w:p>
      <w:pPr>
        <w:pStyle w:val="BookText"/>
        <w:rPr/>
      </w:pPr>
      <w:r>
        <w:rPr>
          <w:rFonts w:eastAsia="IRNazanin" w:cs="IRNazanin"/>
          <w:color w:val="111111"/>
          <w:sz w:val="28"/>
          <w:szCs w:val="28"/>
          <w:lang w:bidi="fa-IR"/>
        </w:rPr>
        <w:t>4206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کارگاههای آزمایشی با همکاری کمیسیونهای ملی و سازمان های غیر دولتی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ذیصلاح برای انجام اقدامات ذیل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کارشناسان رشته های مختلف هنری که از طرف سازمانهای غیر دولتی تامین</w:t>
      </w:r>
    </w:p>
    <w:p>
      <w:pPr>
        <w:pStyle w:val="BookText"/>
        <w:rPr/>
      </w:pPr>
      <w:r>
        <w:rPr>
          <w:rFonts w:ascii="IRNazanin" w:hAnsi="IRNazanin" w:eastAsia="IRNazanin"/>
          <w:color w:val="111111"/>
          <w:sz w:val="28"/>
          <w:sz w:val="28"/>
          <w:szCs w:val="28"/>
          <w:rtl w:val="true"/>
          <w:lang w:bidi="fa-IR"/>
        </w:rPr>
        <w:t>میشوند و برای تامین نیازمندی های جمعیت هنری که در فعالیت های یونسکو منعکس است تماس ها و همکاری ها ادامه خواهد یافت و ضمن ادامه مشاوره با سازمان های غیر دولتی کمک به</w:t>
      </w:r>
    </w:p>
    <w:p>
      <w:pPr>
        <w:pStyle w:val="BookText"/>
        <w:rPr/>
      </w:pPr>
      <w:r>
        <w:rPr>
          <w:rFonts w:ascii="IRNazanin" w:hAnsi="IRNazanin" w:eastAsia="IRNazanin"/>
          <w:color w:val="111111"/>
          <w:sz w:val="28"/>
          <w:sz w:val="28"/>
          <w:szCs w:val="28"/>
          <w:rtl w:val="true"/>
          <w:lang w:bidi="fa-IR"/>
        </w:rPr>
        <w:t xml:space="preserve">طريق ذیل منظور 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انستیتوی بینالمللی تئاتر </w:t>
      </w:r>
      <w:r>
        <w:rPr>
          <w:rFonts w:eastAsia="IRNazanin" w:cs="IRNazanin"/>
          <w:color w:val="111111"/>
          <w:sz w:val="28"/>
          <w:szCs w:val="28"/>
          <w:lang w:bidi="fa-IR"/>
        </w:rPr>
        <w:t>217.500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بین المللی موسیقی </w:t>
      </w:r>
      <w:r>
        <w:rPr>
          <w:rFonts w:eastAsia="IRNazanin" w:cs="IRNazanin"/>
          <w:color w:val="111111"/>
          <w:sz w:val="28"/>
          <w:szCs w:val="28"/>
          <w:lang w:bidi="fa-IR"/>
        </w:rPr>
        <w:t>217.500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بین المللی هنر </w:t>
      </w:r>
      <w:r>
        <w:rPr>
          <w:rFonts w:eastAsia="IRNazanin" w:cs="IRNazanin"/>
          <w:color w:val="111111"/>
          <w:sz w:val="28"/>
          <w:szCs w:val="28"/>
          <w:lang w:bidi="fa-IR"/>
        </w:rPr>
        <w:t>217.500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اتحادیه انجمن قلم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بین المللی نقادان هنر </w:t>
      </w:r>
      <w:r>
        <w:rPr>
          <w:rFonts w:eastAsia="IRNazanin" w:cs="IRNazanin"/>
          <w:color w:val="111111"/>
          <w:sz w:val="28"/>
          <w:szCs w:val="28"/>
          <w:lang w:bidi="fa-IR"/>
        </w:rPr>
        <w:t>54.000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بین المللی نقادان ادبی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بین المللی ارتباط سمعی و بصری و توسعه فرهنگی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808.0001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مورد تصمیمات مربوط به کمک های دولت به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هنرمند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کنفرانس عمومی توصیه نامه مربوط به مقام هنرمند را تصویب نماید با توجه به گزارش کشورهای عضو در زمینه پیگیری و بررسی آنها اقدام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همکاری سازمانهای غیر دولتی ذیصلاح مشاوره جهت بررسی مقام هنرمند به عمل خواهد آمد و این امر جهت مطالعه و شناسایی مقام هنرمند و پیشنهاد اقدامات محلی به منظور بهبود</w:t>
      </w:r>
    </w:p>
    <w:p>
      <w:pPr>
        <w:pStyle w:val="BookText"/>
        <w:rPr/>
      </w:pPr>
      <w:r>
        <w:rPr>
          <w:rFonts w:ascii="IRNazanin" w:hAnsi="IRNazanin" w:eastAsia="IRNazanin"/>
          <w:color w:val="111111"/>
          <w:sz w:val="28"/>
          <w:sz w:val="28"/>
          <w:szCs w:val="28"/>
          <w:rtl w:val="true"/>
          <w:lang w:bidi="fa-IR"/>
        </w:rPr>
        <w:t>بخشیدن به این مقام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تشویق و آگاهی در مورد رشتههای فرعی هنر و ابراز خلاقیت و انتخاب طرق اجرایی کارها، توصیه نامه هایی جهت توسعه نیروی خلاق هنر به کمک وسایل ارتباط جمعی و خدماتی که</w:t>
      </w:r>
    </w:p>
    <w:p>
      <w:pPr>
        <w:pStyle w:val="BookText"/>
        <w:rPr/>
      </w:pPr>
      <w:r>
        <w:rPr>
          <w:rFonts w:ascii="IRNazanin" w:hAnsi="IRNazanin" w:eastAsia="IRNazanin"/>
          <w:color w:val="111111"/>
          <w:sz w:val="28"/>
          <w:sz w:val="28"/>
          <w:szCs w:val="28"/>
          <w:rtl w:val="true"/>
          <w:lang w:bidi="fa-IR"/>
        </w:rPr>
        <w:t xml:space="preserve">این وسایل برای رشته های فرعی هنر و اعتلای مقام هنرمندی می توانند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مبادلات و دیدارها در خدمت خلاقیت هنری</w:t>
      </w:r>
    </w:p>
    <w:p>
      <w:p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 مورد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ارتباطات و پیوستگی بین هنرمندان و متخصصین ملیت های مختلف و فرهنگ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مسائلی که مختصات خلاقیت هنری را با تکنیک های جدید</w:t>
      </w:r>
    </w:p>
    <w:p>
      <w:pPr>
        <w:pStyle w:val="BookText"/>
        <w:rPr/>
      </w:pPr>
      <w:r>
        <w:rPr>
          <w:rFonts w:ascii="IRNazanin" w:hAnsi="IRNazanin" w:eastAsia="IRNazanin"/>
          <w:color w:val="111111"/>
          <w:sz w:val="28"/>
          <w:sz w:val="28"/>
          <w:szCs w:val="28"/>
          <w:rtl w:val="true"/>
          <w:lang w:bidi="fa-IR"/>
        </w:rPr>
        <w:t>سمعی و بصری منطبق میسازد</w:t>
      </w:r>
    </w:p>
    <w:p>
      <w:pPr>
        <w:pStyle w:val="BookText"/>
        <w:rPr/>
      </w:pPr>
      <w:r>
        <w:rPr>
          <w:rFonts w:ascii="IRNazanin" w:hAnsi="IRNazanin" w:eastAsia="IRNazanin"/>
          <w:color w:val="111111"/>
          <w:sz w:val="28"/>
          <w:sz w:val="28"/>
          <w:szCs w:val="28"/>
          <w:rtl w:val="true"/>
          <w:lang w:bidi="fa-IR"/>
        </w:rPr>
        <w:t>تشدید عملیات برای حفظ و ارتقای سنتهای هنری درون زا و همکاری نزدیکتر منطقه ای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المللی در زمینه هنر </w:t>
      </w:r>
    </w:p>
    <w:p>
      <w:pPr>
        <w:pStyle w:val="BookText"/>
        <w:rPr/>
      </w:pPr>
      <w:r>
        <w:rPr>
          <w:rFonts w:ascii="IRNazanin" w:hAnsi="IRNazanin" w:eastAsia="IRNazanin"/>
          <w:color w:val="111111"/>
          <w:sz w:val="28"/>
          <w:sz w:val="28"/>
          <w:szCs w:val="28"/>
          <w:rtl w:val="true"/>
          <w:lang w:bidi="fa-IR"/>
        </w:rPr>
        <w:t>عملیات پیشنهادی</w:t>
      </w:r>
    </w:p>
    <w:p>
      <w:pPr>
        <w:pStyle w:val="BookText"/>
        <w:rPr/>
      </w:pPr>
      <w:r>
        <w:rPr>
          <w:rFonts w:eastAsia="IRNazanin" w:cs="IRNazanin"/>
          <w:color w:val="111111"/>
          <w:sz w:val="28"/>
          <w:szCs w:val="28"/>
          <w:lang w:bidi="fa-IR"/>
        </w:rPr>
        <w:t>4215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و ارتقای هنر و موسیقی برنامه عادی </w:t>
      </w:r>
      <w:r>
        <w:rPr>
          <w:rFonts w:eastAsia="IRNazanin" w:cs="IRNazanin"/>
          <w:color w:val="111111"/>
          <w:sz w:val="28"/>
          <w:szCs w:val="28"/>
          <w:lang w:bidi="fa-IR"/>
        </w:rPr>
        <w:t>69.100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چهارچوب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برای حفظ و بالابردن مقام هنرهای نمایشی و موسیقی در افریقا</w:t>
      </w:r>
    </w:p>
    <w:p>
      <w:pPr>
        <w:pStyle w:val="BookText"/>
        <w:rPr/>
      </w:pPr>
      <w:r>
        <w:rPr>
          <w:rFonts w:ascii="IRNazanin" w:hAnsi="IRNazanin" w:eastAsia="IRNazanin"/>
          <w:color w:val="111111"/>
          <w:sz w:val="28"/>
          <w:sz w:val="28"/>
          <w:szCs w:val="28"/>
          <w:rtl w:val="true"/>
          <w:lang w:bidi="fa-IR"/>
        </w:rPr>
        <w:t>و آسیا کمک ها برای حفظ و ضبط تجلیات و قالب های سنتی که در معرض خطر میباشند به عمل می آید و همچنین فعالیت بررسی و مطالعه در زمینه های ذیل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همکاری کمیسیون های ملی ذیعلاقه و مراکز ملی یا منطقه ای ذیصلاح مسائل فضای صحنه با نیازهای اتلس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ATLAS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موسیقی برای تشریح قالب های موسیقی اصیل هر منطقه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اجراکنندگان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معرفی و شناساندن موسیقی نویسان و اجراکنندگان</w:t>
      </w:r>
    </w:p>
    <w:p>
      <w:pPr>
        <w:pStyle w:val="BookText"/>
        <w:rPr/>
      </w:pPr>
      <w:r>
        <w:rPr>
          <w:rFonts w:ascii="IRNazanin" w:hAnsi="IRNazanin" w:eastAsia="IRNazanin"/>
          <w:color w:val="111111"/>
          <w:sz w:val="28"/>
          <w:sz w:val="28"/>
          <w:szCs w:val="28"/>
          <w:rtl w:val="true"/>
          <w:lang w:bidi="fa-IR"/>
        </w:rPr>
        <w:t xml:space="preserve">جوان موسیقی پاراگراف </w:t>
      </w:r>
      <w:r>
        <w:rPr>
          <w:rFonts w:eastAsia="IRNazanin" w:cs="IRNazanin"/>
          <w:color w:val="111111"/>
          <w:sz w:val="28"/>
          <w:szCs w:val="28"/>
          <w:rtl w:val="true"/>
          <w:lang w:bidi="fa-IR"/>
        </w:rPr>
        <w:t>(</w:t>
      </w:r>
      <w:r>
        <w:rPr>
          <w:rFonts w:eastAsia="IRNazanin" w:cs="IRNazanin"/>
          <w:color w:val="111111"/>
          <w:sz w:val="28"/>
          <w:szCs w:val="28"/>
          <w:lang w:bidi="fa-IR"/>
        </w:rPr>
        <w:t>4287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مقدمات کار از طرف یونسکو و با همکاری شورای بینالمللی موسیقی برای اعطای جوایز</w:t>
      </w:r>
    </w:p>
    <w:p>
      <w:pPr>
        <w:pStyle w:val="BookText"/>
        <w:rPr/>
      </w:pPr>
      <w:r>
        <w:rPr>
          <w:rFonts w:ascii="IRNazanin" w:hAnsi="IRNazanin" w:eastAsia="IRNazanin"/>
          <w:color w:val="111111"/>
          <w:sz w:val="28"/>
          <w:sz w:val="28"/>
          <w:szCs w:val="28"/>
          <w:rtl w:val="true"/>
          <w:lang w:bidi="fa-IR"/>
        </w:rPr>
        <w:t xml:space="preserve">فراهم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rtl w:val="true"/>
          <w:lang w:bidi="fa-IR"/>
        </w:rPr>
        <w:t>(</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سینما</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تدوین تاریخ جهانی سینما که پاسخگوی جزئیات سوابق و اسناد بوده و شامل آثار اجرایی کشورهای در حال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کمک های فکری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های غیر دولتی و کمیسیون های ملی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حمایت از سینمای افریقا به خصوص تربیت کارگردان و مولف سینما و تقویت زیربنای موجود و ادامه همکاری با موسسات فیلم برداری منطقه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امکانات و به کمک منابع موجود بودجه فوق العاده به این امر یونسکو تاسیس شده کمک هایی دریافت خواهد نمود تا فعالیت های خود را به سایر کشورهای منطقه گسترش داده و جهت برگزاری جشنواره پان افریقایی اوگادوگو آمادگی داشته باشند به این منظور با متخصصین موسسات صنعت سینمای افریقایی مشاوره به عمل خواهد آمد و امکانات انستیتوی افریقایی آموزش صنعت سینما برای استفاده دانشجویان و متخصصین دیگر کشورهای افریقایی در نظر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خلاقیت هنری برای افرادی که نقص جسمانی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تشویق و مشارکت این نوع افراد در حیات فرهنگی اجتماعی و بالابردن نیروی خلاقه هنری آنان در زمینه تأتر، رقص و موسیقی با همکاری کمیسیون های ملی علاقمند و سازمان های غیر دولتی ذیصلاح کارگاه هایی تشکیل میشود و این کارگاه ها موظف به تربیت متخصصین و مجلس آرایان رشته های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هنری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 نویسی اصول ترتیب ،رقص به وسیله ضبط با نوار صوتی و حرکتی در یک زمان مورد نظر</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Synchronization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
      </w:r>
      <w:r>
        <w:rPr>
          <w:rFonts w:ascii="IRNazanin" w:hAnsi="IRNazanin" w:eastAsia="IRNazanin"/>
          <w:color w:val="111111"/>
          <w:sz w:val="28"/>
          <w:sz w:val="28"/>
          <w:szCs w:val="28"/>
          <w:rtl w:val="true"/>
          <w:lang w:bidi="fa-IR"/>
        </w:rPr>
        <w:t>برنامه های تلویزیونی و رادیویی در خدمت هنرهای نمایشی و موسیقی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هنرپیشگان و گروه های فصلی تاتر در سطح ملی و منطقه ای به عمل می آید و ترفیع</w:t>
      </w:r>
    </w:p>
    <w:p>
      <w:pPr>
        <w:pStyle w:val="BookText"/>
        <w:rPr/>
      </w:pPr>
      <w:r>
        <w:rPr>
          <w:rFonts w:ascii="IRNazanin" w:hAnsi="IRNazanin" w:eastAsia="IRNazanin"/>
          <w:color w:val="111111"/>
          <w:sz w:val="28"/>
          <w:sz w:val="28"/>
          <w:szCs w:val="28"/>
          <w:rtl w:val="true"/>
          <w:lang w:bidi="fa-IR"/>
        </w:rPr>
        <w:t>مقام و تهیه فهرست پیشه وران هنرهای دستی از جمله در هنرهای نمایشی به خصوص نفع اجرای زمینه های مختلف هنرهای دستی و مشارکت مردم در توسعه هنرهای انجام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ادبیات برنامه عادی </w:t>
      </w:r>
      <w:r>
        <w:rPr>
          <w:rFonts w:eastAsia="IRNazanin" w:cs="IRNazanin"/>
          <w:color w:val="111111"/>
          <w:sz w:val="28"/>
          <w:szCs w:val="28"/>
          <w:rtl w:val="true"/>
          <w:lang w:bidi="fa-IR"/>
        </w:rPr>
        <w:t>(</w:t>
      </w:r>
      <w:r>
        <w:rPr>
          <w:rFonts w:eastAsia="IRNazanin" w:cs="IRNazanin"/>
          <w:color w:val="111111"/>
          <w:sz w:val="28"/>
          <w:szCs w:val="28"/>
          <w:lang w:bidi="fa-IR"/>
        </w:rPr>
        <w:t>46.500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تشکیل جشنواره ها و بازدید شعرا و ضبط آثار آنها کمک هایی منظور شده همچنین</w:t>
      </w:r>
    </w:p>
    <w:p>
      <w:pPr>
        <w:pStyle w:val="BookText"/>
        <w:rPr/>
      </w:pPr>
      <w:r>
        <w:rPr>
          <w:rFonts w:ascii="IRNazanin" w:hAnsi="IRNazanin" w:eastAsia="IRNazanin"/>
          <w:color w:val="111111"/>
          <w:sz w:val="28"/>
          <w:sz w:val="28"/>
          <w:szCs w:val="28"/>
          <w:rtl w:val="true"/>
          <w:lang w:bidi="fa-IR"/>
        </w:rPr>
        <w:t>جهت ترفیع و توسعه سنت های شفاهی به عنوان منبع مشخصه خلاقیت هنری و ادبیات روز بخصوص در کشورهای در حال رشد برنامه مطالعاتی ترتیب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rtl w:val="true"/>
          <w:lang w:bidi="fa-IR"/>
        </w:rPr>
        <w:t>(</w:t>
      </w:r>
      <w:r>
        <w:rPr>
          <w:rFonts w:eastAsia="IRNazanin" w:cs="IRNazanin"/>
          <w:color w:val="111111"/>
          <w:sz w:val="28"/>
          <w:szCs w:val="28"/>
          <w:lang w:bidi="fa-IR"/>
        </w:rPr>
        <w:t>4285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 xml:space="preserve">برای تهیه تاریخ عمومی موسیقی که بتواند مقام شامخی به کلیه سنتهای موسیقی بدهد به سازمان های غیردولتی و کمیسیون های ملی علاقمند کمک های فکری و لوازم مورد نیاز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rtl w:val="true"/>
          <w:lang w:bidi="fa-IR"/>
        </w:rPr>
        <w:t>(</w:t>
      </w:r>
      <w:r>
        <w:rPr>
          <w:rFonts w:eastAsia="IRNazanin" w:cs="IRNazanin"/>
          <w:color w:val="111111"/>
          <w:sz w:val="28"/>
          <w:szCs w:val="28"/>
          <w:lang w:bidi="fa-IR"/>
        </w:rPr>
        <w:t>4288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کمک شورای بین المللی موسیقی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همکاری ها همچنان جهت تشکیل کرسی موسیقی نویسان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Composer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کرسی اجراکنندگان جوان و کرسیهای منطقه ای افریقا، آمریکای ،لاتین، کارائیب و آسیا ادامه خواهد یافت احتمالاً از طرف شورای بین المللی موسیقی، ایجاد کرسی موسیقی غرب مورد بررسی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rtl w:val="true"/>
          <w:lang w:bidi="fa-IR"/>
        </w:rPr>
        <w:t>(</w:t>
      </w:r>
      <w:r>
        <w:rPr>
          <w:rFonts w:eastAsia="IRNazanin" w:cs="IRNazanin"/>
          <w:color w:val="111111"/>
          <w:sz w:val="28"/>
          <w:szCs w:val="28"/>
          <w:lang w:bidi="fa-IR"/>
        </w:rPr>
        <w:t>4276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صفحه در مجموعه های یونسکو به ترتیب زیر تشویق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موسیقی برای تشریح جریانات فرهنگی و دستگاههای مختلف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مفاد اعلامیه جهانی تنوع فرهنگی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موارد زیر و لحاظ آنها در بودجه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استراتژی </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برنامه اجرایی اعلامیه جهانی تنوع فرهنگی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 سازد که یکی از دغدغه های جوامع چند ملیتی و چند فرهنگی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چگونه میتوان در مقام عمل سیاستهای ناظر بر کثرت گرایی و تنوع فرهنگی را دنبال کرد، بدون آنکه وحدت و انسجام ملی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ظرافت و حساسیت مساله به نظر میرسد بهتر</w:t>
      </w:r>
    </w:p>
    <w:p>
      <w:pPr>
        <w:pStyle w:val="BookText"/>
        <w:rPr/>
      </w:pPr>
      <w:r>
        <w:rPr>
          <w:rFonts w:ascii="IRNazanin" w:hAnsi="IRNazanin" w:eastAsia="IRNazanin"/>
          <w:color w:val="111111"/>
          <w:sz w:val="28"/>
          <w:sz w:val="28"/>
          <w:szCs w:val="28"/>
          <w:rtl w:val="true"/>
          <w:lang w:bidi="fa-IR"/>
        </w:rPr>
        <w:t>است یونسکو برنامه ویژه ای برای کمک به این دسته از کشورها بویژه در حوزه های سیاستگذاری و قانونگذاری ملی تدوین کند و در صورت امکان نشریه خاصی به این کار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استراتژی </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همکاری با دولتهای عضو و نیز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تاکید شده است با</w:t>
      </w:r>
    </w:p>
    <w:p>
      <w:pPr>
        <w:pStyle w:val="BookText"/>
        <w:rPr/>
      </w:pPr>
      <w:r>
        <w:rPr>
          <w:rFonts w:ascii="IRNazanin" w:hAnsi="IRNazanin" w:eastAsia="IRNazanin"/>
          <w:color w:val="111111"/>
          <w:sz w:val="28"/>
          <w:sz w:val="28"/>
          <w:szCs w:val="28"/>
          <w:rtl w:val="true"/>
          <w:lang w:bidi="fa-IR"/>
        </w:rPr>
        <w:t xml:space="preserve">توجه به اهمیت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ضرورت دارد مرکزی در یونسکو تأسیس شود که ضمن تعیین مولفه هایی</w:t>
      </w:r>
    </w:p>
    <w:p>
      <w:pPr>
        <w:pStyle w:val="BookText"/>
        <w:rPr/>
      </w:pPr>
      <w:r>
        <w:rPr>
          <w:rFonts w:ascii="IRNazanin" w:hAnsi="IRNazanin" w:eastAsia="IRNazanin"/>
          <w:color w:val="111111"/>
          <w:sz w:val="28"/>
          <w:sz w:val="28"/>
          <w:szCs w:val="28"/>
          <w:rtl w:val="true"/>
          <w:lang w:bidi="fa-IR"/>
        </w:rPr>
        <w:t>برای مشخص کردن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 xml:space="preserve">ها راه های تماس مستمر و ضابطه مند با آن دسته از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هایی که فعالیت های آنها به نحوی با تنوع و کثرت گرایی فرهنگی ارتباط پیدا میکند را نیز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تاکنون اقدامی از جانب یونسکو صورت نگرفته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بند استراتژی </w:t>
      </w:r>
      <w:r>
        <w:rPr>
          <w:rFonts w:eastAsia="IRNazanin" w:cs="IRNazanin"/>
          <w:color w:val="111111"/>
          <w:sz w:val="28"/>
          <w:szCs w:val="28"/>
          <w:rtl w:val="true"/>
          <w:lang w:bidi="fa-IR"/>
        </w:rPr>
        <w:t>[</w:t>
      </w:r>
      <w:r>
        <w:rPr>
          <w:rFonts w:eastAsia="IRNazanin" w:cs="IRNazanin"/>
          <w:color w:val="111111"/>
          <w:sz w:val="28"/>
          <w:szCs w:val="28"/>
          <w:lang w:bidi="fa-IR"/>
        </w:rPr>
        <w:t>04112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گفتگوی میان فرهنگی و کثرت گرایی پیشنهاد میشود مسئوولیت بیشتری به کشورهایی که وارث تمدن های کهن چند فرهنگی بوده اند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منظور دفاتر یونسکو در کشورهایی نظیر ایران، هند و مصر می توانند نقش مهمی در این زمینه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تجربه ایران در خصوص مطالعات مربوط به گفتگوی تمدن ها می تواند راهگشای طرح گفتگوی میان فرهنگی مندرج در اعلامیه جهانی 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بند استراتژی نیز بر اولویت ظرفیت سازی در سطوح ملی محلی و منطقه ای تاکید شده است قطعنامه</w:t>
      </w:r>
    </w:p>
    <w:p>
      <w:pPr>
        <w:pStyle w:val="BookText"/>
        <w:rPr/>
      </w:pP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eastAsia="Times New Roman" w:cs="Times New Roman" w:ascii="Times New Roman" w:hAnsi="Times New Roman"/>
          <w:color w:val="111111"/>
          <w:sz w:val="28"/>
          <w:szCs w:val="28"/>
          <w:lang w:val="en-US" w:bidi="en-US"/>
        </w:rPr>
        <w:t>Programme IV.1.2</w:t>
      </w:r>
    </w:p>
    <w:p>
      <w:pPr>
        <w:pStyle w:val="BookText"/>
        <w:rPr/>
      </w:pPr>
      <w:r>
        <w:rPr>
          <w:rFonts w:ascii="IRNazanin" w:hAnsi="IRNazanin" w:eastAsia="IRNazanin"/>
          <w:color w:val="111111"/>
          <w:sz w:val="28"/>
          <w:sz w:val="28"/>
          <w:szCs w:val="28"/>
          <w:rtl w:val="true"/>
          <w:lang w:bidi="fa-IR"/>
        </w:rPr>
        <w:t>سیاستگذاریهای فرهنگی در جهت برنامه ریزیهای توسعه آموزش علمی، ارتباطات بهداشت و جهانگردی مورد تأکید کنفرانس عمومی است و دبیر کل یونسکو اختیار یافته است که برای پیشبرد سیاستگذاریهای فرهنگی در زمینه های یاد شده برنامه های عملی و اجرایی لازم را تنظیم کند و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بخش سیاستگذاری فرهنگی بویژه در شرایط کنونی</w:t>
      </w:r>
    </w:p>
    <w:p>
      <w:pPr>
        <w:pStyle w:val="BookText"/>
        <w:rPr/>
      </w:pPr>
      <w:r>
        <w:rPr>
          <w:rFonts w:ascii="IRNazanin" w:hAnsi="IRNazanin" w:eastAsia="IRNazanin"/>
          <w:color w:val="111111"/>
          <w:sz w:val="28"/>
          <w:sz w:val="28"/>
          <w:szCs w:val="28"/>
          <w:rtl w:val="true"/>
          <w:lang w:bidi="fa-IR"/>
        </w:rPr>
        <w:t xml:space="preserve">که جوامع در حال توسعه باید به سرعت خود با فضای رقابتی ناشی از جهانی شدن وفق دهند، به نظر می رسد بودجه اختصاص یافته و این بخش از فعالیتهای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1.345.200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بیش از پیش بر رابطه بین فقر و فرهنگ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بسیاری از عوامل گسترش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نرخ زاد و ولد بیماریهای واگیردار نیروی کار غیر متخصص 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تغییر فرهنگ و شیوه زندگی از میان برداشت تغییر فرهنگی نیازمند برنامه ریزی ها و سیاستگذاری های دقیق و موثر فرهنگی است که متاسفانه در کشورهای در حال توسعه کمتر بر آن توجه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اینجاست که اهمیت نقش یونسکو در یاری رساندن به این کشورها در پیشبرد </w:t>
      </w:r>
      <w:bookmarkStart w:id="103" w:name="pg7989_70024"/>
    </w:p>
    <w:p>
      <w:pPr>
        <w:pStyle w:val="BookText"/>
        <w:rPr/>
      </w:pPr>
      <w:bookmarkEnd w:id="103"/>
      <w:r>
        <w:rPr>
          <w:rFonts w:ascii="IRNazanin" w:hAnsi="IRNazanin" w:eastAsia="IRNazanin"/>
          <w:color w:val="111111"/>
          <w:sz w:val="28"/>
          <w:sz w:val="28"/>
          <w:szCs w:val="28"/>
          <w:rtl w:val="true"/>
          <w:lang w:bidi="fa-IR"/>
        </w:rPr>
        <w:t>برنامه های تحول فرهنگی در جهت کاهش فقر آشکارتر میشود و توفیق یونسکو در این امر در گرو همکاری نزدیک و دائمی با مسئوولان سیاستگذاری فرهنگی در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دستیابی به هدف کلی مندرج در بند </w:t>
      </w:r>
      <w:r>
        <w:rPr>
          <w:rFonts w:eastAsia="IRNazanin" w:cs="IRNazanin"/>
          <w:color w:val="111111"/>
          <w:sz w:val="28"/>
          <w:szCs w:val="28"/>
          <w:rtl w:val="true"/>
          <w:lang w:bidi="fa-IR"/>
        </w:rPr>
        <w:t>[</w:t>
      </w:r>
      <w:r>
        <w:rPr>
          <w:rFonts w:eastAsia="IRNazanin" w:cs="IRNazanin"/>
          <w:color w:val="111111"/>
          <w:sz w:val="28"/>
          <w:szCs w:val="28"/>
          <w:lang w:bidi="fa-IR"/>
        </w:rPr>
        <w:t>04120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مبارزه با فقر، ضرورت دارد يونسكو بودجه و امکانات وسیع تری را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eastAsia="IRNazanin" w:cs="IRNazanin"/>
          <w:color w:val="111111"/>
          <w:sz w:val="28"/>
          <w:szCs w:val="28"/>
          <w:lang w:bidi="fa-IR"/>
        </w:rPr>
        <w:t>04222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حراست از میراث فرهنگی نامحسوس به عنوان ذخایر و منابع فرهنگی بشری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بخش دو حوزه عمده میراث نامحسوس مورد توجه قرار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و ارج گذاری به شخصیتهای بزرگ ،عملی ،ادبی، مذهبی و فرهنگی جوامع در حال توسعه که سهم بسزایی در پدید آوردن و انتقال و ارتقاء میراث نامحسوس در طی تاريخ</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نشر آثار فرهنگی این جوامع به زبانهای بین المللی که می تواند به معرفی کانون های غنی میراث نامحسوس به جهانیان و جلب حمایت بینالمللی برای حفظ این آثار کمک</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Heading3"/>
        <w:numPr>
          <w:ilvl w:val="2"/>
          <w:numId w:val="1"/>
        </w:numPr>
        <w:rPr/>
      </w:pPr>
      <w:bookmarkStart w:id="104" w:name="__RefHeading___Toc6950553_1051229030"/>
      <w:bookmarkStart w:id="105" w:name="_Toc36"/>
      <w:bookmarkEnd w:id="104"/>
      <w:r>
        <w:rPr>
          <w:rtl w:val="true"/>
        </w:rPr>
        <w:t xml:space="preserve">کمیسیون ملی </w:t>
      </w:r>
      <w:r>
        <w:rPr>
          <w:rtl w:val="true"/>
        </w:rPr>
        <w:t>(</w:t>
      </w:r>
      <w:r>
        <w:rPr>
          <w:rtl w:val="true"/>
        </w:rPr>
        <w:t>یونسکو</w:t>
      </w:r>
      <w:r>
        <w:rPr>
          <w:rtl w:val="true"/>
        </w:rPr>
        <w:t xml:space="preserve">) </w:t>
      </w:r>
      <w:r>
        <w:rPr>
          <w:rtl w:val="true"/>
        </w:rPr>
        <w:t xml:space="preserve">در ایران شماره </w:t>
      </w:r>
      <w:r>
        <w:rPr/>
        <w:t>1</w:t>
      </w:r>
      <w:r>
        <w:rPr>
          <w:rtl w:val="true"/>
        </w:rPr>
        <w:t>-</w:t>
      </w:r>
      <w:r>
        <w:rPr/>
        <w:t>8</w:t>
      </w:r>
      <w:r>
        <w:rPr>
          <w:rtl w:val="true"/>
        </w:rPr>
        <w:t>-</w:t>
      </w:r>
      <w:r>
        <w:rPr/>
        <w:t>25</w:t>
      </w:r>
      <w:r>
        <w:rPr>
          <w:rtl w:val="true"/>
        </w:rPr>
        <w:t xml:space="preserve"> </w:t>
      </w:r>
      <w:r>
        <w:rPr>
          <w:rtl w:val="true"/>
        </w:rPr>
        <w:t xml:space="preserve">تاریخ </w:t>
      </w:r>
      <w:r>
        <w:rPr/>
        <w:t>1373/12/11</w:t>
      </w:r>
      <w:r>
        <w:rPr>
          <w:rtl w:val="true"/>
        </w:rPr>
        <w:t xml:space="preserve">، </w:t>
      </w:r>
      <w:r>
        <w:rPr/>
        <w:t>3</w:t>
      </w:r>
      <w:r>
        <w:rPr>
          <w:rtl w:val="true"/>
        </w:rPr>
        <w:t xml:space="preserve"> </w:t>
      </w:r>
      <w:r>
        <w:rPr>
          <w:rtl w:val="true"/>
        </w:rPr>
        <w:t xml:space="preserve">مارس </w:t>
      </w:r>
      <w:r>
        <w:rPr/>
        <w:t>1994</w:t>
      </w:r>
      <w:bookmarkEnd w:id="105"/>
    </w:p>
    <w:p>
      <w:pPr>
        <w:pStyle w:val="BookText"/>
        <w:rPr/>
      </w:pPr>
      <w:r>
        <w:rPr>
          <w:rFonts w:ascii="IRNazanin" w:hAnsi="IRNazanin" w:eastAsia="IRNazanin"/>
          <w:color w:val="111111"/>
          <w:sz w:val="28"/>
          <w:sz w:val="28"/>
          <w:szCs w:val="28"/>
          <w:rtl w:val="true"/>
          <w:lang w:bidi="fa-IR"/>
        </w:rPr>
        <w:t>خلاصه نامه آقای مایور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مشورت با کشورهای عضو، اعضای وابسته و سازمان های بین الدول و سازمانهای غیر دولتی بین المللی درباره آماده سازی پیش نویس برنامه میان مدت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برنامه و</w:t>
      </w:r>
    </w:p>
    <w:p>
      <w:pPr>
        <w:pStyle w:val="BookText"/>
        <w:rPr/>
      </w:pPr>
      <w:r>
        <w:rPr>
          <w:rFonts w:ascii="IRNazanin" w:hAnsi="IRNazanin" w:eastAsia="IRNazanin"/>
          <w:color w:val="111111"/>
          <w:sz w:val="28"/>
          <w:sz w:val="28"/>
          <w:szCs w:val="28"/>
          <w:rtl w:val="true"/>
          <w:lang w:bidi="fa-IR"/>
        </w:rPr>
        <w:t xml:space="preserve">بودجه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IRNazanin" w:cs="IRNazanin"/>
          <w:color w:val="111111"/>
          <w:sz w:val="28"/>
          <w:szCs w:val="28"/>
          <w:lang w:bidi="fa-IR"/>
        </w:rPr>
        <w:t>1996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ملاحظاتی درباره برنامه میان مدت از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مبنی بر تعیین خطوط عمده رسالت سازمان یونسکو و فعالیت های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سیاست عمومی و تعیین</w:t>
      </w:r>
    </w:p>
    <w:p>
      <w:pPr>
        <w:pStyle w:val="BookText"/>
        <w:rPr/>
      </w:pPr>
      <w:r>
        <w:rPr>
          <w:rFonts w:ascii="IRNazanin" w:hAnsi="IRNazanin" w:eastAsia="IRNazanin"/>
          <w:color w:val="111111"/>
          <w:sz w:val="28"/>
          <w:sz w:val="28"/>
          <w:szCs w:val="28"/>
          <w:rtl w:val="true"/>
          <w:lang w:bidi="fa-IR"/>
        </w:rPr>
        <w:t>رشته فعالیت های حائز اولویت و استراتژی عمومی برای اجرا و در عین حال انعطاف پذیری کافی</w:t>
      </w:r>
    </w:p>
    <w:p>
      <w:pPr>
        <w:pStyle w:val="BookText"/>
        <w:rPr/>
      </w:pPr>
      <w:r>
        <w:rPr>
          <w:rFonts w:ascii="IRNazanin" w:hAnsi="IRNazanin" w:eastAsia="IRNazanin"/>
          <w:color w:val="111111"/>
          <w:sz w:val="28"/>
          <w:sz w:val="28"/>
          <w:szCs w:val="28"/>
          <w:rtl w:val="true"/>
          <w:lang w:bidi="fa-IR"/>
        </w:rPr>
        <w:t>جهت رویارویی با فوریت ها و مسائل جدید احتمالی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نیازها و اولویت های کشورهای عضو از طریق مشورتهای انعطاف پذیر با دولت ها</w:t>
      </w:r>
    </w:p>
    <w:p>
      <w:pPr>
        <w:pStyle w:val="BookText"/>
        <w:rPr/>
      </w:pPr>
      <w:r>
        <w:rPr>
          <w:rFonts w:ascii="IRNazanin" w:hAnsi="IRNazanin" w:eastAsia="IRNazanin"/>
          <w:color w:val="111111"/>
          <w:sz w:val="28"/>
          <w:sz w:val="28"/>
          <w:szCs w:val="28"/>
          <w:rtl w:val="true"/>
          <w:lang w:bidi="fa-IR"/>
        </w:rPr>
        <w:t>و جامعه روشنفکری هر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مهلت دریافت پاسخها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bookmarkStart w:id="106" w:name="pg7989_70026"/>
    </w:p>
    <w:p>
      <w:pPr>
        <w:pStyle w:val="BookText"/>
        <w:rPr/>
      </w:pPr>
      <w:bookmarkEnd w:id="10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سند تکمیل شده به صدوچهل و پنجمین اجلاس شورای اجرایی مبتنی بر گزارش مشورت های انجام شده در نیمه اول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پیشنهادات درباره محتوا و شکل دو سند</w:t>
      </w:r>
    </w:p>
    <w:p>
      <w:pPr>
        <w:pStyle w:val="BookText"/>
        <w:rPr/>
      </w:pPr>
      <w:r>
        <w:rPr>
          <w:rFonts w:ascii="IRNazanin" w:hAnsi="IRNazanin" w:eastAsia="IRNazanin"/>
          <w:color w:val="111111"/>
          <w:sz w:val="28"/>
          <w:sz w:val="28"/>
          <w:szCs w:val="28"/>
          <w:rtl w:val="true"/>
          <w:lang w:bidi="fa-IR"/>
        </w:rPr>
        <w:t xml:space="preserve">پیش نویس برنامه میان مدت و پیش نویس برنامه و بودجه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رهنمودهای شورای</w:t>
      </w:r>
    </w:p>
    <w:p>
      <w:pPr>
        <w:pStyle w:val="BookText"/>
        <w:rPr/>
      </w:pPr>
      <w:r>
        <w:rPr>
          <w:rFonts w:ascii="IRNazanin" w:hAnsi="IRNazanin" w:eastAsia="IRNazanin"/>
          <w:color w:val="111111"/>
          <w:sz w:val="28"/>
          <w:sz w:val="28"/>
          <w:szCs w:val="28"/>
          <w:rtl w:val="true"/>
          <w:lang w:bidi="fa-IR"/>
        </w:rPr>
        <w:t xml:space="preserve">اجرایی تهیه خواهد شد و در بیست و هشتمین اجلاس کنفرانس عمومی در اکتبر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w:t>
      </w:r>
    </w:p>
    <w:p>
      <w:p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فدریکو مایور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1994</w:t>
      </w:r>
    </w:p>
    <w:p>
      <w:pPr>
        <w:pStyle w:val="BookText"/>
        <w:rPr/>
      </w:pPr>
      <w:r>
        <w:rPr>
          <w:rFonts w:eastAsia="Times New Roman" w:cs="Times New Roman" w:ascii="Times New Roman" w:hAnsi="Times New Roman"/>
          <w:color w:val="111111"/>
          <w:sz w:val="28"/>
          <w:szCs w:val="28"/>
          <w:lang w:val="en-US" w:bidi="en-US"/>
        </w:rPr>
        <w:t>30</w:t>
      </w:r>
    </w:p>
    <w:p>
      <w:pPr>
        <w:pStyle w:val="Heading3"/>
        <w:numPr>
          <w:ilvl w:val="2"/>
          <w:numId w:val="1"/>
        </w:numPr>
        <w:rPr/>
      </w:pPr>
      <w:bookmarkStart w:id="107" w:name="__RefHeading___Toc6950555_1051229030"/>
      <w:bookmarkStart w:id="108" w:name="_Toc37"/>
      <w:bookmarkEnd w:id="107"/>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تاریخ </w:t>
      </w:r>
      <w:r>
        <w:rPr/>
        <w:t>1373/1994</w:t>
      </w:r>
      <w:bookmarkEnd w:id="108"/>
    </w:p>
    <w:p>
      <w:pPr>
        <w:pStyle w:val="BookText"/>
        <w:rPr/>
      </w:pPr>
      <w:r>
        <w:rPr>
          <w:rFonts w:ascii="IRNazanin" w:hAnsi="IRNazanin" w:eastAsia="IRNazanin"/>
          <w:color w:val="111111"/>
          <w:sz w:val="28"/>
          <w:sz w:val="28"/>
          <w:szCs w:val="28"/>
          <w:rtl w:val="true"/>
          <w:lang w:bidi="fa-IR"/>
        </w:rPr>
        <w:t xml:space="preserve">مشورت درباره پیش نویس برنامه میان مدت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و بودجه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IRNazanin" w:cs="IRNazanin"/>
          <w:color w:val="111111"/>
          <w:sz w:val="28"/>
          <w:szCs w:val="28"/>
          <w:lang w:bidi="fa-IR"/>
        </w:rPr>
        <w:t>1996</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عمیقی در دهه آخر قرن بیستم میلادی به وقوع پیوسته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مناقشه ایدئولوژیکی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آپارتاید، امضاء توافقنامه</w:t>
      </w:r>
    </w:p>
    <w:p>
      <w:pPr>
        <w:pStyle w:val="BookText"/>
        <w:rPr/>
      </w:pPr>
      <w:r>
        <w:rPr>
          <w:rFonts w:ascii="IRNazanin" w:hAnsi="IRNazanin" w:eastAsia="IRNazanin"/>
          <w:color w:val="111111"/>
          <w:sz w:val="28"/>
          <w:sz w:val="28"/>
          <w:szCs w:val="28"/>
          <w:rtl w:val="true"/>
          <w:lang w:bidi="fa-IR"/>
        </w:rPr>
        <w:t>صلح اسرائیل و فلسطین ابتکارات جامعه بین المللی در رابطه با جلوگیری از مناقشات و حفظ صلح ادغامات جدید منطقه ای وزیر منطقه ای در اطراف مدیترانه در آسیا و اطراف اقیانوسیه بین</w:t>
      </w:r>
    </w:p>
    <w:p>
      <w:pPr>
        <w:pStyle w:val="BookText"/>
        <w:rPr/>
      </w:pPr>
      <w:r>
        <w:rPr>
          <w:rFonts w:ascii="IRNazanin" w:hAnsi="IRNazanin" w:eastAsia="IRNazanin"/>
          <w:color w:val="111111"/>
          <w:sz w:val="28"/>
          <w:sz w:val="28"/>
          <w:szCs w:val="28"/>
          <w:rtl w:val="true"/>
          <w:lang w:bidi="fa-IR"/>
        </w:rPr>
        <w:t>امریکای شمالی و جنوبی و درون آمریکای لاتین فرصتهای جدید برای صلح و توسعه بدست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از مبادلات اقتصادی و بازرگانی آغاز گشته و به همکاری در فرهنگ آموزش و</w:t>
      </w:r>
    </w:p>
    <w:p>
      <w:pPr>
        <w:pStyle w:val="BookText"/>
        <w:rPr/>
      </w:pPr>
      <w:r>
        <w:rPr>
          <w:rFonts w:ascii="IRNazanin" w:hAnsi="IRNazanin" w:eastAsia="IRNazanin"/>
          <w:color w:val="111111"/>
          <w:sz w:val="28"/>
          <w:sz w:val="28"/>
          <w:szCs w:val="28"/>
          <w:rtl w:val="true"/>
          <w:lang w:bidi="fa-IR"/>
        </w:rPr>
        <w:t>پرورش و اشتراک مساعی در زمینه عقاید و انتقال دانش و تفاهم متقابل منتهی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مخاطرات و تهدیدهای جدیدی مانند خشونت، تعصب، تبعیض و اوج گیری افراطی گری متوجه همبستگی جهانی گشته است که خود نشانه تهدیدات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بیشتر</w:t>
      </w:r>
    </w:p>
    <w:p>
      <w:pPr>
        <w:pStyle w:val="BookText"/>
        <w:rPr/>
      </w:pPr>
      <w:r>
        <w:rPr>
          <w:rFonts w:ascii="IRNazanin" w:hAnsi="IRNazanin" w:eastAsia="IRNazanin"/>
          <w:color w:val="111111"/>
          <w:sz w:val="28"/>
          <w:sz w:val="28"/>
          <w:szCs w:val="28"/>
          <w:rtl w:val="true"/>
          <w:lang w:bidi="fa-IR"/>
        </w:rPr>
        <w:t>بین شمال و جنوب عدم مساوات شدید بینالمللی و ملی ازدیاد فقر حتی در کشورهای صنعتی و</w:t>
      </w:r>
    </w:p>
    <w:p>
      <w:pPr>
        <w:pStyle w:val="BookText"/>
        <w:rPr/>
      </w:pPr>
      <w:r>
        <w:rPr>
          <w:rFonts w:ascii="IRNazanin" w:hAnsi="IRNazanin" w:eastAsia="IRNazanin"/>
          <w:color w:val="111111"/>
          <w:sz w:val="28"/>
          <w:sz w:val="28"/>
          <w:szCs w:val="28"/>
          <w:rtl w:val="true"/>
          <w:lang w:bidi="fa-IR"/>
        </w:rPr>
        <w:t>رشد زیاده از حد جمعیت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برخورداری از دیدگاه سیاره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بقا میباشد تغییر روش و معیار در مصرف انرژی و مواد خام ،تولید، استخدام و رفاه مادی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گذاری در صلح به جای جنگ در گذشته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سیاستی است که یونسکو، سازمان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نظام ملل متحد، می بایست اشاعه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بازگشت به وضعیت عدم اطمینان یا رویارویی که صلح و توسعه و آینده نسل های بعدی را به خطر می اندازد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رسالت های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اصلاح نظام ملل متحد که در دستور کار قرار گرفته است، سایر سازمان های متبوع نیز باید خود را اصلاح نمایند و کل نظام اولویت های اهداف خود را بازبینی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عمومی دو هدف مشترک نظام ملل متحد را مورد تاکید قرار داد استحکام صلح و ترویج توسعه پایدار همراه با نقش روشنفکری یونسکو که شاخص تعیین کننده چهره سازمان ما است و سرمایه اصلی آن را در عرصه همکاری بین المللی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اجلاس بر روی نقش تعیین کننده دانش در احراز صلح بین المللی و رفاه مشترک انسان ها و نقش جریان آزاد عقاید در مبارزه با جهل و نادانی نسبت به سنن یکدیگر و مبارزه با بطلان اصول دمکراتیک و حفظ حرمت مساوات و احترام متقابل انسان ها از طریق ،حفظ، افزایش و اشاعه دانش تاکید کرد رسالت بنیانی یونسکو در توسعه دستیابی به دانش و انتقال و اشتراک در آن مورد تایید مجدد قرار گرفته است و اکنون باید در رویارویی با مسائل قرن بیست و یکم موثرترین راه های نیل به این اهداف را مشخص کنیم</w:t>
      </w:r>
    </w:p>
    <w:p>
      <w:pPr>
        <w:pStyle w:val="BookText"/>
        <w:rPr/>
      </w:pPr>
      <w:r>
        <w:rPr>
          <w:rFonts w:ascii="IRNazanin" w:hAnsi="IRNazanin" w:eastAsia="IRNazanin"/>
          <w:color w:val="111111"/>
          <w:sz w:val="28"/>
          <w:sz w:val="28"/>
          <w:szCs w:val="28"/>
          <w:rtl w:val="true"/>
          <w:lang w:bidi="fa-IR"/>
        </w:rPr>
        <w:t>یونسکو می باید در رشته های تخصصی ،خود همانند شریک کشورهای عضو و جوامع روشنفکری و حرفه ای درون کشورها عمل کند و عنداللزوم در سیاست گذاری در این رشته ها به دولت ها و تصمیم گیرندگان رهنمودها و توصیه ها و ارزیابی های لازم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تقویت</w:t>
      </w:r>
    </w:p>
    <w:p>
      <w:pPr>
        <w:pStyle w:val="BookText"/>
        <w:rPr/>
      </w:pPr>
      <w:r>
        <w:rPr>
          <w:rFonts w:ascii="IRNazanin" w:hAnsi="IRNazanin" w:eastAsia="IRNazanin"/>
          <w:color w:val="111111"/>
          <w:sz w:val="28"/>
          <w:sz w:val="28"/>
          <w:szCs w:val="28"/>
          <w:rtl w:val="true"/>
          <w:lang w:bidi="fa-IR"/>
        </w:rPr>
        <w:t>رشته فعالیت های زیر ضروری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بینی و تهیه استراتژی های نوآورانه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فعالیت های کمیسیون بین المللی آموزش</w:t>
      </w:r>
    </w:p>
    <w:p>
      <w:pPr>
        <w:pStyle w:val="BookText"/>
        <w:rPr/>
      </w:pPr>
      <w:r>
        <w:rPr>
          <w:rFonts w:ascii="IRNazanin" w:hAnsi="IRNazanin" w:eastAsia="IRNazanin"/>
          <w:color w:val="111111"/>
          <w:sz w:val="28"/>
          <w:sz w:val="28"/>
          <w:szCs w:val="28"/>
          <w:rtl w:val="true"/>
          <w:lang w:bidi="fa-IR"/>
        </w:rPr>
        <w:t>برای قرن بیست و یکم کمیسیون جهانی فرهنگ و توسعه و کمیته بین المللی اخلاق زیست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و توزیع اطلاعات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 برای تصمیم گیرندگان درباره وضعیت موجود و روندهای آتی در رشته های تخصصی یونسکو و گزارش جهانی ارتباطات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جهانی آموزش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جهانی علوم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رهبران در سطوح بالا به قبول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کنفرانس جهانی جامتین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مهم این کنفرانس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سطح آگاهی جهانیان نسبت به معضل بی سوادی</w:t>
      </w:r>
    </w:p>
    <w:p>
      <w:pPr>
        <w:pStyle w:val="BookText"/>
        <w:rPr/>
      </w:pPr>
      <w:r>
        <w:rPr>
          <w:rFonts w:ascii="IRNazanin" w:hAnsi="IRNazanin" w:eastAsia="IRNazanin"/>
          <w:color w:val="111111"/>
          <w:sz w:val="28"/>
          <w:sz w:val="28"/>
          <w:szCs w:val="28"/>
          <w:rtl w:val="true"/>
          <w:lang w:bidi="fa-IR"/>
        </w:rPr>
        <w:t xml:space="preserve">آگاهی دادن در مورد نقش آموزش و پرورش در توسعه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جوامع</w:t>
      </w:r>
    </w:p>
    <w:p>
      <w:pPr>
        <w:pStyle w:val="BookText"/>
        <w:rPr/>
      </w:pPr>
      <w:r>
        <w:rPr>
          <w:rFonts w:ascii="IRNazanin" w:hAnsi="IRNazanin" w:eastAsia="IRNazanin"/>
          <w:color w:val="111111"/>
          <w:sz w:val="28"/>
          <w:sz w:val="28"/>
          <w:szCs w:val="28"/>
          <w:rtl w:val="true"/>
          <w:lang w:bidi="fa-IR"/>
        </w:rPr>
        <w:t>تبادل نظر برای اتخاذ شیوه ای مناسب در سطح ملی منطقه ای و بینالمللی برای حل معضل بیسوادی ایجاد تعهد در رهبران جهان نمایندگان دولتها سازمانهای دولتی و غیر دولتی به منظور فراهم کردن امکانات</w:t>
      </w:r>
    </w:p>
    <w:p>
      <w:pPr>
        <w:pStyle w:val="BookText"/>
        <w:rPr/>
      </w:pPr>
      <w:r>
        <w:rPr>
          <w:rFonts w:ascii="IRNazanin" w:hAnsi="IRNazanin" w:eastAsia="IRNazanin"/>
          <w:color w:val="111111"/>
          <w:sz w:val="28"/>
          <w:sz w:val="28"/>
          <w:szCs w:val="28"/>
          <w:rtl w:val="true"/>
          <w:lang w:bidi="fa-IR"/>
        </w:rPr>
        <w:t>آموزشهای پایه و دانش و مهارتهای ضروری مناسب با نیازهای امروزی کودکان</w:t>
      </w:r>
    </w:p>
    <w:p>
      <w:pPr>
        <w:pStyle w:val="BookText"/>
        <w:rPr/>
      </w:pPr>
      <w:r>
        <w:rPr>
          <w:rFonts w:ascii="IRNazanin" w:hAnsi="IRNazanin" w:eastAsia="IRNazanin"/>
          <w:color w:val="111111"/>
          <w:sz w:val="28"/>
          <w:sz w:val="28"/>
          <w:szCs w:val="28"/>
          <w:rtl w:val="true"/>
          <w:lang w:bidi="fa-IR"/>
        </w:rPr>
        <w:t xml:space="preserve">نک ،همشهری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یازدهم شماره </w:t>
      </w:r>
      <w:r>
        <w:rPr>
          <w:rFonts w:eastAsia="IRNazanin" w:cs="IRNazanin"/>
          <w:color w:val="111111"/>
          <w:sz w:val="28"/>
          <w:szCs w:val="28"/>
          <w:lang w:bidi="fa-IR"/>
        </w:rPr>
        <w:t>3159</w:t>
      </w:r>
    </w:p>
    <w:p>
      <w:pPr>
        <w:pStyle w:val="BookText"/>
        <w:rPr/>
      </w:pPr>
      <w:r>
        <w:rPr>
          <w:rFonts w:eastAsia="Times New Roman" w:cs="Times New Roman" w:ascii="Times New Roman" w:hAnsi="Times New Roman"/>
          <w:color w:val="111111"/>
          <w:sz w:val="28"/>
          <w:szCs w:val="28"/>
          <w:lang w:val="en-US" w:bidi="en-US"/>
        </w:rPr>
        <w:t>Sep.6.2003</w:t>
      </w:r>
    </w:p>
    <w:p>
      <w:pPr>
        <w:pStyle w:val="BookText"/>
        <w:rPr/>
      </w:pPr>
      <w:r>
        <w:rPr>
          <w:rFonts w:ascii="IRNazanin" w:hAnsi="IRNazanin" w:eastAsia="IRNazanin"/>
          <w:color w:val="111111"/>
          <w:sz w:val="28"/>
          <w:sz w:val="28"/>
          <w:szCs w:val="28"/>
          <w:rtl w:val="true"/>
          <w:lang w:bidi="fa-IR"/>
        </w:rPr>
        <w:t xml:space="preserve">برگرفته از گزارش تحلیلی ارزیابی آموزش برای همه منطقه آسیا و حوزه اقیانوس آرام ترجمه دفتر همکاری های علمی و بین المللی وزارت آموزش و پرورش اسفند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درباره آموزش برای همه و اجلاس سران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پرجمعیت ترین کشور جهان در دهلی نو درباره آموزش برای همه و سهم یونسکو در کنفرانس های بین الدول عمده اخیر در سازمان ملل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توافق کردند که اهداف کنفرانس را تا پایان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در کشورهای خود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سراغ بهره گیرندگان اصلی از برنامه های سازمان ملل و یونسکو یعنی مردم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نمایندگان پارلمانها شوراهای شهری انجمنهای محلی، سازمانهای غیر دولتی، انجمنها، اتحادیه ها، شرکت ها و رسانه ها، به عبارت دیگر تمامی بافت جامعه، با تاکید بر روی نسل جوان نقش یونسکو در بسیج عمومی برای ایجاد تغییرات لازم تحت شرایط جدیدی صورت می پذیرد که در آن نقش دولت ها در همه جا جای خود را به نقش بازیگران جدیدی میدهد و در جوامعی که افکار عمومی کمتر و کمتر تحت تاثیر نهادهای سنتی شکل می گیرند و سیاست های ملی کوتاه مدت تحت تاثیر افکار و حرکت های عمومی شکل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 یونسکو باید نه تنها به سران دولت ها بلکه به اتباع دولت ها ابلاغ شود که فقط با همکاری کشورهای عضو و در یک زمینه دمکراتیک عملی است و با احترام تام برای آزادی افراد</w:t>
      </w:r>
    </w:p>
    <w:p>
      <w:pPr>
        <w:pStyle w:val="BookText"/>
        <w:rPr/>
      </w:pPr>
      <w:r>
        <w:rPr>
          <w:rFonts w:ascii="IRNazanin" w:hAnsi="IRNazanin" w:eastAsia="IRNazanin"/>
          <w:color w:val="111111"/>
          <w:sz w:val="28"/>
          <w:sz w:val="28"/>
          <w:szCs w:val="28"/>
          <w:rtl w:val="true"/>
          <w:lang w:bidi="fa-IR"/>
        </w:rPr>
        <w:t>مطابقت دارد</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یونسکو و شرکای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یونسکو باید همکاری با نهادها و سازمان های نظام</w:t>
      </w:r>
    </w:p>
    <w:p>
      <w:pPr>
        <w:pStyle w:val="BookText"/>
        <w:rPr/>
      </w:pPr>
      <w:r>
        <w:rPr>
          <w:rFonts w:ascii="IRNazanin" w:hAnsi="IRNazanin" w:eastAsia="IRNazanin"/>
          <w:color w:val="111111"/>
          <w:sz w:val="28"/>
          <w:sz w:val="28"/>
          <w:szCs w:val="28"/>
          <w:rtl w:val="true"/>
          <w:lang w:bidi="fa-IR"/>
        </w:rPr>
        <w:t xml:space="preserve">ملل متحد و سایر سازمان های بین الدول را تقویت کند و با مشارکت فعال در ایجاد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چند جانبه و با فعالیت خستگی ناپذیر در راه بالفعل ساختن اهداف و استراتژی های مشترک</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آموزش و تعقیب اهداف </w:t>
      </w:r>
      <w:r>
        <w:rPr>
          <w:rFonts w:eastAsia="Times New Roman" w:cs="Times New Roman" w:ascii="Times New Roman" w:hAnsi="Times New Roman"/>
          <w:color w:val="111111"/>
          <w:sz w:val="28"/>
          <w:szCs w:val="28"/>
          <w:lang w:val="en-US" w:bidi="en-US"/>
        </w:rPr>
        <w:t>UNCED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کنفرانس محیط زیست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ریودوژانیرو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اتخاذ تصمیمات جدید و پیدایش زمینههای جدید مشارکت در سطوح بین المللی، منطقه ای و ملی</w:t>
      </w:r>
    </w:p>
    <w:p>
      <w:pPr>
        <w:pStyle w:val="BookText"/>
        <w:rPr/>
      </w:pPr>
      <w:r>
        <w:rPr>
          <w:rFonts w:ascii="IRNazanin" w:hAnsi="IRNazanin" w:eastAsia="IRNazanin"/>
          <w:color w:val="111111"/>
          <w:sz w:val="28"/>
          <w:sz w:val="28"/>
          <w:szCs w:val="28"/>
          <w:rtl w:val="true"/>
          <w:lang w:bidi="fa-IR"/>
        </w:rPr>
        <w:t>اقدام کند همچنین مشارکت بین المللی روشنفکران میبایست از طریق بهبود بخشیدن و توسعه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یونسکو با جوامع روشنفکری و علمی تقویت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استراتژی و روش های انجام فعالیت ها باید با شرایط اجتماعی اقتصادی و فرهنگی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همکاری کشورهای عضو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کمیسیون های ملی خود را قادر سازند تا بتوانند نماینده جامعه روشنفکری و علمی کشورها باشند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آگاهی و تعهد نسبت به اجرای فعالیت های یونسکو و مشارکت در آنها را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دفاتر منطقه ای یونسکو را میبایست توسعه داد و تقویت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 شرایط محلی منطبق باشند و اولویت های آنها را مد نظر قرار دهند و با کلیه نهادها و نمایندگان جوامع روشنفکری</w:t>
      </w:r>
    </w:p>
    <w:p>
      <w:pPr>
        <w:pStyle w:val="BookText"/>
        <w:rPr/>
      </w:pPr>
      <w:r>
        <w:rPr>
          <w:rFonts w:ascii="IRNazanin" w:hAnsi="IRNazanin" w:eastAsia="IRNazanin"/>
          <w:color w:val="111111"/>
          <w:sz w:val="28"/>
          <w:sz w:val="28"/>
          <w:szCs w:val="28"/>
          <w:rtl w:val="true"/>
          <w:lang w:bidi="fa-IR"/>
        </w:rPr>
        <w:t>و علمی در تماس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کنونی جهان طراحی یک نظام ارتباطی جهانی همزمان را ممکن می سازد و کمک</w:t>
      </w:r>
    </w:p>
    <w:p>
      <w:pPr>
        <w:pStyle w:val="BookText"/>
        <w:rPr/>
      </w:pPr>
      <w:r>
        <w:rPr>
          <w:rFonts w:ascii="IRNazanin" w:hAnsi="IRNazanin" w:eastAsia="IRNazanin"/>
          <w:color w:val="111111"/>
          <w:sz w:val="28"/>
          <w:sz w:val="28"/>
          <w:szCs w:val="28"/>
          <w:rtl w:val="true"/>
          <w:lang w:bidi="fa-IR"/>
        </w:rPr>
        <w:t>میکند تا از متخصصین محلی به جای متخصصین خارجی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فعالیتهای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یونسکو طی برنامه میان مدت آینده براساس اجلاس های مشورتی در گذشته یا در طی دو سال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برنامه میان مدت دست یافتن به یک دید وسیع و کلی نسبت به فعالیت های سازماندهی یونسکو در سال های آینده بوده و براساس سه اصل بنا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سازش و تمرکز</w:t>
      </w:r>
    </w:p>
    <w:p>
      <w:pPr>
        <w:pStyle w:val="BookText"/>
        <w:rPr/>
      </w:pPr>
      <w:r>
        <w:rPr>
          <w:rFonts w:ascii="IRNazanin" w:hAnsi="IRNazanin" w:eastAsia="IRNazanin"/>
          <w:color w:val="111111"/>
          <w:sz w:val="28"/>
          <w:sz w:val="28"/>
          <w:szCs w:val="28"/>
          <w:rtl w:val="true"/>
          <w:lang w:bidi="fa-IR"/>
        </w:rPr>
        <w:t>الف پیش بینی سازمان یونسکو باید بتواند فعالیتهای خود را بر اساس واقعیت ها در میان</w:t>
      </w:r>
    </w:p>
    <w:p>
      <w:pPr>
        <w:pStyle w:val="BookText"/>
        <w:rPr/>
      </w:pPr>
      <w:r>
        <w:rPr>
          <w:rFonts w:ascii="IRNazanin" w:hAnsi="IRNazanin" w:eastAsia="IRNazanin"/>
          <w:color w:val="111111"/>
          <w:sz w:val="28"/>
          <w:sz w:val="28"/>
          <w:szCs w:val="28"/>
          <w:rtl w:val="true"/>
          <w:lang w:bidi="fa-IR"/>
        </w:rPr>
        <w:t>مدت و دراز مدت پیش بینی و از روشهای نوین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آیا نبایستی آموزش و پرورش از حالت رسمی خارج شود و از اشکال جدید انتقال دانش استفاده کرد تا آموزش در تمام طول عمر افراد انجام شود به روشهای جدید آموزش و مفهوم جدید از دانشگاه اجزای این دید نوین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 ارتباطات فعالیتهای یونسکو در دو رشته کلیدی متمرکز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و اطلاعات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فعالیت های ارتباطات معهذا روند ادغام تکنولوژی 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ارتباطات از راه دور و کامپیوتر امکانات و روشهای و روشهای جدید را فراهم میکنند در زمینه فرهنگ آیا ما نباید همان اهمیتی را که به حافظه گذشته میدهیم به حافظه آینده بدهیم؟ بایستی تقاطع ميراث فرهنگ و میراث طبیعی را مورد توجه قرار دهیم و حافظه جهان و فرهنگ روزمره را حفظ کنیم و با فعالیت های توسعه مرتبط سازیم توریسم فرهنگی و صنایع دستی دو رشته حائز اهمیت در آینده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نسل جوان با شرایط زندگی در جوامع چند فرهنگی و چند قومی یکی دیگر از ضروریات است حفظ حقوق نسل های آینده نیز جزئی دیگر از حافظه آینده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مشکلات دنیای امروز پیچیده تر شده است لازم است راه حل های</w:t>
      </w:r>
    </w:p>
    <w:p>
      <w:pPr>
        <w:pStyle w:val="BookText"/>
        <w:rPr/>
      </w:pPr>
      <w:r>
        <w:rPr>
          <w:rFonts w:ascii="IRNazanin" w:hAnsi="IRNazanin" w:eastAsia="IRNazanin"/>
          <w:color w:val="111111"/>
          <w:sz w:val="28"/>
          <w:sz w:val="28"/>
          <w:szCs w:val="28"/>
          <w:rtl w:val="true"/>
          <w:lang w:bidi="fa-IR"/>
        </w:rPr>
        <w:t>بین رشته ای و فرارشته ای در پیش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آیا نباید به جای ادامه فعالیت های درون رشته های سنتی به موضوعات واحد پرداخت</w:t>
      </w:r>
    </w:p>
    <w:p>
      <w:pPr>
        <w:pStyle w:val="BookText"/>
        <w:rPr/>
      </w:pPr>
      <w:r>
        <w:rPr>
          <w:rFonts w:ascii="IRNazanin" w:hAnsi="IRNazanin" w:eastAsia="IRNazanin"/>
          <w:color w:val="111111"/>
          <w:sz w:val="28"/>
          <w:sz w:val="28"/>
          <w:szCs w:val="28"/>
          <w:rtl w:val="true"/>
          <w:lang w:bidi="fa-IR"/>
        </w:rPr>
        <w:t>که از چندین رشته بهره مند باشند در عین حال که رشته های سنتی علوم نیز باید مورد پشتیبانی یونسکو قرار گیرند؟ علوم طبیعی اجتماعی و انسانی بایستی جایگاه ویژه خود را در قالب برنامه سازمان یونسکو در کنار تکنولوژی های کاربردی آن علوم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نیاز بسیار روشنی برای</w:t>
      </w:r>
    </w:p>
    <w:p>
      <w:pPr>
        <w:pStyle w:val="BookText"/>
        <w:rPr/>
      </w:pPr>
      <w:r>
        <w:rPr>
          <w:rFonts w:ascii="IRNazanin" w:hAnsi="IRNazanin" w:eastAsia="IRNazanin"/>
          <w:color w:val="111111"/>
          <w:sz w:val="28"/>
          <w:sz w:val="28"/>
          <w:szCs w:val="28"/>
          <w:rtl w:val="true"/>
          <w:lang w:bidi="fa-IR"/>
        </w:rPr>
        <w:t>مرتبط ساختن دانش و پژوهش در دو رشته عمده علوم یعنی رشته های مربوط به محیط های طبیعی و محیط های دست پرورده انسان ها منجمله سکونت گاه های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بین رشته ای</w:t>
      </w:r>
    </w:p>
    <w:p>
      <w:pPr>
        <w:pStyle w:val="BookText"/>
        <w:rPr/>
      </w:pPr>
      <w:r>
        <w:rPr>
          <w:rFonts w:ascii="IRNazanin" w:hAnsi="IRNazanin" w:eastAsia="IRNazanin"/>
          <w:color w:val="111111"/>
          <w:sz w:val="28"/>
          <w:sz w:val="28"/>
          <w:szCs w:val="28"/>
          <w:rtl w:val="true"/>
          <w:lang w:bidi="fa-IR"/>
        </w:rPr>
        <w:t>آموزش و اطلاعات درباره مسائل محیط زیست و جمعیت برای توسعه انسانی نمونه ارزنده ای از</w:t>
      </w:r>
    </w:p>
    <w:p>
      <w:pPr>
        <w:pStyle w:val="BookText"/>
        <w:rPr/>
      </w:pPr>
      <w:r>
        <w:rPr>
          <w:rFonts w:ascii="IRNazanin" w:hAnsi="IRNazanin" w:eastAsia="IRNazanin"/>
          <w:color w:val="111111"/>
          <w:sz w:val="28"/>
          <w:sz w:val="28"/>
          <w:szCs w:val="28"/>
          <w:rtl w:val="true"/>
          <w:lang w:bidi="fa-IR"/>
        </w:rPr>
        <w:t>یک راه حل بین رشته ای و بین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فعالیت یونسکو برای پیشبرد یک فرهنگ صلح نیازمند راه حلهای بین رشته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پیشرفت قابل توجهی در متمرکز ساختن برنامه و منابع سازمان یونسکو در چند رشته معدود حائز اولویت بالا صورت گرفته است؛ لیکن باز هم لازم است که فعالیت های خود</w:t>
      </w:r>
    </w:p>
    <w:p>
      <w:pPr>
        <w:pStyle w:val="BookText"/>
        <w:rPr/>
      </w:pPr>
      <w:r>
        <w:rPr>
          <w:rFonts w:ascii="IRNazanin" w:hAnsi="IRNazanin" w:eastAsia="IRNazanin"/>
          <w:color w:val="111111"/>
          <w:sz w:val="28"/>
          <w:sz w:val="28"/>
          <w:szCs w:val="28"/>
          <w:rtl w:val="true"/>
          <w:lang w:bidi="fa-IR"/>
        </w:rPr>
        <w:t>را در چند رشته معدود حائز اهمیت متمرکز سازیم این مراکز فعالیت کدامند؟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رشته های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ملاحظات فوق و نتایج کنفرانس عمومی در بیست و هفتمین اجلاس؛ رشته فعالیت های زیر حائز اولویت بالائی میباشند و سایر فعالیت ها از طریق برنامه</w:t>
      </w:r>
    </w:p>
    <w:p>
      <w:pPr>
        <w:pStyle w:val="BookText"/>
        <w:rPr/>
      </w:pPr>
      <w:r>
        <w:rPr>
          <w:rFonts w:ascii="IRNazanin" w:hAnsi="IRNazanin" w:eastAsia="IRNazanin"/>
          <w:color w:val="111111"/>
          <w:sz w:val="28"/>
          <w:sz w:val="28"/>
          <w:szCs w:val="28"/>
          <w:rtl w:val="true"/>
          <w:lang w:bidi="fa-IR"/>
        </w:rPr>
        <w:t>مشارکت یا منابع فرابودجه ای قابل طرح میباشند</w:t>
      </w:r>
    </w:p>
    <w:p>
      <w:pPr>
        <w:pStyle w:val="BookText"/>
        <w:rPr/>
      </w:pPr>
      <w:r>
        <w:rPr>
          <w:rFonts w:ascii="IRNazanin" w:hAnsi="IRNazanin" w:eastAsia="IRNazanin"/>
          <w:color w:val="111111"/>
          <w:sz w:val="28"/>
          <w:sz w:val="28"/>
          <w:szCs w:val="28"/>
          <w:rtl w:val="true"/>
          <w:lang w:bidi="fa-IR"/>
        </w:rPr>
        <w:t>اصلاح ریشه ای نظام های آموزش و پرورش با تأکید بر روی عمومی سازی و غیر رسمی</w:t>
      </w:r>
    </w:p>
    <w:p>
      <w:pPr>
        <w:pStyle w:val="BookText"/>
        <w:rPr/>
      </w:pPr>
      <w:r>
        <w:rPr>
          <w:rFonts w:ascii="IRNazanin" w:hAnsi="IRNazanin" w:eastAsia="IRNazanin"/>
          <w:color w:val="111111"/>
          <w:sz w:val="28"/>
          <w:sz w:val="28"/>
          <w:szCs w:val="28"/>
          <w:rtl w:val="true"/>
          <w:lang w:bidi="fa-IR"/>
        </w:rPr>
        <w:t>ساختن آموزش و پرورش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پیشبرد آموزش برای همه بخصوص دختران و زنان از طریق بسیج کلیه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واحدهای تولیدی و اداری مراکز محلی و انجمن های حرفه ای اصلاح محتوا و برنامه های آموزشی با تاکید بر آموزش عمومی و سواد علمی و ارزش ها و</w:t>
      </w:r>
    </w:p>
    <w:p>
      <w:pPr>
        <w:pStyle w:val="BookText"/>
        <w:rPr/>
      </w:pPr>
      <w:r>
        <w:rPr>
          <w:rFonts w:ascii="IRNazanin" w:hAnsi="IRNazanin" w:eastAsia="IRNazanin"/>
          <w:color w:val="111111"/>
          <w:sz w:val="28"/>
          <w:sz w:val="28"/>
          <w:szCs w:val="28"/>
          <w:rtl w:val="true"/>
          <w:lang w:bidi="fa-IR"/>
        </w:rPr>
        <w:t>مهارت های لازم برای حل مسائل محیط در حال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آموزش فنی و حرفه ای و آموزش مستمر با همکاری نزدیک محافل حرفه ای و 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انواع وسایل رسانه ها آموزش از راه دور آموزش حین خدمت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تغییرات بنیادی در آموزش عالی و غیررسمی ساختن آن و آموزش عالی و پژوهش در علوم</w:t>
      </w:r>
    </w:p>
    <w:p>
      <w:pPr>
        <w:pStyle w:val="BookText"/>
        <w:rPr/>
      </w:pPr>
      <w:r>
        <w:rPr>
          <w:rFonts w:ascii="IRNazanin" w:hAnsi="IRNazanin" w:eastAsia="IRNazanin"/>
          <w:color w:val="111111"/>
          <w:sz w:val="28"/>
          <w:sz w:val="28"/>
          <w:szCs w:val="28"/>
          <w:rtl w:val="true"/>
          <w:lang w:bidi="fa-IR"/>
        </w:rPr>
        <w:t>، طبیعی و اجتماعی و انسانی کرسی های ،یونسکو دانشگاه های همزاد و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نقش علوم در توسعه انسانی در رشته های زیر پیگیری توصیه های </w:t>
      </w:r>
      <w:r>
        <w:rPr>
          <w:rFonts w:eastAsia="Times New Roman" w:cs="Times New Roman" w:ascii="Times New Roman" w:hAnsi="Times New Roman"/>
          <w:color w:val="111111"/>
          <w:sz w:val="28"/>
          <w:szCs w:val="28"/>
          <w:lang w:val="en-US" w:bidi="en-US"/>
        </w:rPr>
        <w:t>UNCED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مناطق خشک و نیمه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زدایی زیست محیط های حاره ای فرسایش جنگل ها، تنوع زیستی مناطق ساحلی شرایط اقلیمی و اقیانوس ها مدیریت تغییرات اجتماعی با تأکید بر نیازهای توسعه اجتماعی و توسعه سیاست ها و شبکه های تبادل داده ها و اطلاعات علمی</w:t>
      </w:r>
    </w:p>
    <w:p>
      <w:pPr>
        <w:pStyle w:val="BookText"/>
        <w:rPr/>
      </w:pPr>
      <w:r>
        <w:rPr>
          <w:rFonts w:ascii="IRNazanin" w:hAnsi="IRNazanin" w:eastAsia="IRNazanin"/>
          <w:color w:val="111111"/>
          <w:sz w:val="28"/>
          <w:sz w:val="28"/>
          <w:szCs w:val="28"/>
          <w:rtl w:val="true"/>
          <w:lang w:bidi="fa-IR"/>
        </w:rPr>
        <w:t>انسانی طرح بین رشته ای آموزش و اطلاعات درباره مسائل محیط زیست و جمعیت برای توسعه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و بهسازی میراث طبیعی و فرهنگی منجمله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جزء مهم توسعه اجتماعی، اقتصاد و فرهنگی جوامع معاصر در رابطه با توریسم فرهنگی و احیاء هنرها و صنایع دستی</w:t>
      </w:r>
    </w:p>
    <w:p>
      <w:pPr>
        <w:pStyle w:val="BookText"/>
        <w:rPr/>
      </w:pP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تقویت نقش صنایع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فیلم رادیو تلویزیون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توسعه فرهنگی</w:t>
      </w:r>
    </w:p>
    <w:p>
      <w:pPr>
        <w:pStyle w:val="BookText"/>
        <w:rPr/>
      </w:pPr>
      <w:r>
        <w:rPr>
          <w:rFonts w:ascii="IRNazanin" w:hAnsi="IRNazanin" w:eastAsia="IRNazanin"/>
          <w:color w:val="111111"/>
          <w:sz w:val="28"/>
          <w:sz w:val="28"/>
          <w:szCs w:val="28"/>
          <w:rtl w:val="true"/>
          <w:lang w:bidi="fa-IR"/>
        </w:rPr>
        <w:t>بویژه در کشورهای کمتر توسعه یافته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پیشبرد آزادی ،میان جریان آزاد اطلاعات و چند مرکز گرایی رسانه ای به عنوان شالوده</w:t>
      </w:r>
    </w:p>
    <w:p>
      <w:pPr>
        <w:pStyle w:val="BookText"/>
        <w:rPr/>
      </w:pPr>
      <w:r>
        <w:rPr>
          <w:rFonts w:ascii="IRNazanin" w:hAnsi="IRNazanin" w:eastAsia="IRNazanin"/>
          <w:color w:val="111111"/>
          <w:sz w:val="28"/>
          <w:sz w:val="28"/>
          <w:szCs w:val="28"/>
          <w:rtl w:val="true"/>
          <w:lang w:bidi="fa-IR"/>
        </w:rPr>
        <w:t>توسعه دمکراتیک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منابع انسانی و زیر ساخت ها در رشته های اطلاعات و ارتباطات با استفاده از تکنولوژی های جدید اطلاعات و ارتباطات منجمله اطلاع رسانی و یا بسیج رسانه ها در پیشبرد آگاهی</w:t>
      </w:r>
    </w:p>
    <w:p>
      <w:pPr>
        <w:pStyle w:val="BookText"/>
        <w:rPr/>
      </w:pPr>
      <w:r>
        <w:rPr>
          <w:rFonts w:ascii="IRNazanin" w:hAnsi="IRNazanin" w:eastAsia="IRNazanin"/>
          <w:color w:val="111111"/>
          <w:sz w:val="28"/>
          <w:sz w:val="28"/>
          <w:szCs w:val="28"/>
          <w:rtl w:val="true"/>
          <w:lang w:bidi="fa-IR"/>
        </w:rPr>
        <w:t>عمومی درباره مسائل توسعه و راه حل های پایدار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پیشبرد دیالوگ بین فرهنگی درون و برون مرزی به منظور جلب اطمینان متقابل، تدوین سیاست های آموزشی اجتماعی و فرهنگی به منظور تسهیل در ایجاد وحدت در جوامع چند فرهنگی و چند قدمی و پیشبرد فعالیت های آموزشی و فرهنگی به منظور برآوردن نیازها و آرزوهای اقلیت ها و</w:t>
      </w:r>
    </w:p>
    <w:p>
      <w:pPr>
        <w:pStyle w:val="BookText"/>
        <w:rPr/>
      </w:pPr>
      <w:r>
        <w:rPr>
          <w:rFonts w:ascii="IRNazanin" w:hAnsi="IRNazanin" w:eastAsia="IRNazanin"/>
          <w:color w:val="111111"/>
          <w:sz w:val="28"/>
          <w:sz w:val="28"/>
          <w:szCs w:val="28"/>
          <w:rtl w:val="true"/>
          <w:lang w:bidi="fa-IR"/>
        </w:rPr>
        <w:t>اقوام بومی</w:t>
      </w:r>
    </w:p>
    <w:p>
      <w:pPr>
        <w:pStyle w:val="BookText"/>
        <w:rPr/>
      </w:pPr>
      <w:r>
        <w:rPr>
          <w:rFonts w:ascii="IRNazanin" w:hAnsi="IRNazanin" w:eastAsia="IRNazanin"/>
          <w:color w:val="111111"/>
          <w:sz w:val="28"/>
          <w:sz w:val="28"/>
          <w:szCs w:val="28"/>
          <w:rtl w:val="true"/>
          <w:lang w:bidi="fa-IR"/>
        </w:rPr>
        <w:t>پیشبرد ،صلح حقوق بشر و دمکراسی از طریق ،آموزش اطلاعات پژوهش و فعالیت های</w:t>
      </w:r>
    </w:p>
    <w:p>
      <w:pPr>
        <w:pStyle w:val="BookText"/>
        <w:rPr/>
      </w:pPr>
      <w:r>
        <w:rPr>
          <w:rFonts w:ascii="IRNazanin" w:hAnsi="IRNazanin" w:eastAsia="IRNazanin"/>
          <w:color w:val="111111"/>
          <w:sz w:val="28"/>
          <w:sz w:val="28"/>
          <w:szCs w:val="28"/>
          <w:rtl w:val="true"/>
          <w:lang w:bidi="fa-IR"/>
        </w:rPr>
        <w:t>معیار سازی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روشنفکری که دلیل وجودی یونسکو است اشکال گوناگون به خود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گیرد که بصورت کارکردهای زیر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تسهیل در پیشرفت های نظری و کمک به تدوین راه حل های استراتژیک آینده نگر اجلاس های بین المللی و مطالعات آینده نگر کنفرانس های بین الدول به منظور تدوین هدف ها و</w:t>
      </w:r>
    </w:p>
    <w:p>
      <w:pPr>
        <w:pStyle w:val="BookText"/>
        <w:rPr/>
      </w:pPr>
      <w:r>
        <w:rPr>
          <w:rFonts w:ascii="IRNazanin" w:hAnsi="IRNazanin" w:eastAsia="IRNazanin"/>
          <w:color w:val="111111"/>
          <w:sz w:val="28"/>
          <w:sz w:val="28"/>
          <w:szCs w:val="28"/>
          <w:rtl w:val="true"/>
          <w:lang w:bidi="fa-IR"/>
        </w:rPr>
        <w:t>برنامه های فعالیت ها برای جامعه بین المللی</w:t>
      </w:r>
    </w:p>
    <w:p>
      <w:pPr>
        <w:pStyle w:val="BookText"/>
        <w:rPr/>
      </w:pPr>
      <w:r>
        <w:rPr>
          <w:rFonts w:ascii="IRNazanin" w:hAnsi="IRNazanin" w:eastAsia="IRNazanin"/>
          <w:color w:val="111111"/>
          <w:sz w:val="28"/>
          <w:sz w:val="28"/>
          <w:szCs w:val="28"/>
          <w:rtl w:val="true"/>
          <w:lang w:bidi="fa-IR"/>
        </w:rPr>
        <w:t>کمک در تهیه ابزارهای معیارساز و مراقبت در کاربردهای آنها و پیشبرد آگاهی عمومی</w:t>
      </w:r>
    </w:p>
    <w:p>
      <w:pPr>
        <w:pStyle w:val="BookText"/>
        <w:rPr/>
      </w:pP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و توزیع اطلاعات در رشته های تخصصی یونسکو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تسهیلات در انتقال دانش فعالیت های آموزشی دانشگاه های همزاد و مراکز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درخواست های کشورهای عضو برای کمک های تخصصی</w:t>
      </w:r>
    </w:p>
    <w:p>
      <w:pPr>
        <w:pStyle w:val="BookText"/>
        <w:rPr/>
      </w:pPr>
      <w:r>
        <w:rPr>
          <w:rFonts w:ascii="IRNazanin" w:hAnsi="IRNazanin" w:eastAsia="IRNazanin"/>
          <w:color w:val="111111"/>
          <w:sz w:val="28"/>
          <w:sz w:val="28"/>
          <w:szCs w:val="28"/>
          <w:rtl w:val="true"/>
          <w:lang w:bidi="fa-IR"/>
        </w:rPr>
        <w:t>مشارکت در همکاری برای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کارکردهای فوق حائز اهمیت میباشند؟</w:t>
      </w:r>
    </w:p>
    <w:p>
      <w:pPr>
        <w:pStyle w:val="BookText"/>
        <w:rPr/>
      </w:pPr>
      <w:r>
        <w:rPr>
          <w:rFonts w:ascii="IRNazanin" w:hAnsi="IRNazanin" w:eastAsia="IRNazanin"/>
          <w:color w:val="111111"/>
          <w:sz w:val="28"/>
          <w:sz w:val="28"/>
          <w:szCs w:val="28"/>
          <w:rtl w:val="true"/>
          <w:lang w:bidi="fa-IR"/>
        </w:rPr>
        <w:t xml:space="preserve">گروه های مورد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 یونسکو سه گروه عمدتاً مورد نظر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دارای کمترین توسعه یافتگی کشورهای عضو از قاره افریقا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فعالیتهای ما شامل حال سایر گروه های مستضعف در جامعه نیز بشود و در برنامه</w:t>
      </w:r>
    </w:p>
    <w:p>
      <w:pPr>
        <w:pStyle w:val="BookText"/>
        <w:rPr/>
      </w:pPr>
      <w:r>
        <w:rPr>
          <w:rFonts w:ascii="IRNazanin" w:hAnsi="IRNazanin" w:eastAsia="IRNazanin"/>
          <w:color w:val="111111"/>
          <w:sz w:val="28"/>
          <w:sz w:val="28"/>
          <w:szCs w:val="28"/>
          <w:rtl w:val="true"/>
          <w:lang w:bidi="fa-IR"/>
        </w:rPr>
        <w:t>میان مدت بعدی مورد نظر قرار گیرد؟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ساختار پیش نویس برنامه میان مدت و برنامه و بودجه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برنامه میان مدت به</w:t>
      </w:r>
    </w:p>
    <w:p>
      <w:pPr>
        <w:pStyle w:val="BookText"/>
        <w:rPr/>
      </w:pPr>
      <w:r>
        <w:rPr>
          <w:rFonts w:ascii="IRNazanin" w:hAnsi="IRNazanin" w:eastAsia="IRNazanin"/>
          <w:color w:val="111111"/>
          <w:sz w:val="28"/>
          <w:sz w:val="28"/>
          <w:szCs w:val="28"/>
          <w:rtl w:val="true"/>
          <w:lang w:bidi="fa-IR"/>
        </w:rPr>
        <w:t xml:space="preserve">جزئیات برنامه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میپرداخت لیکن مذاکرات بیست و هفتمین اجلاس کنفرانس عمومی به این نتیجه رسید که سندی عمومی درباره وظایف اولویت ها و استراتژی های کلی تهیه شود بدون اینکه به</w:t>
      </w:r>
    </w:p>
    <w:p>
      <w:pPr>
        <w:pStyle w:val="BookText"/>
        <w:rPr/>
      </w:pPr>
      <w:r>
        <w:rPr>
          <w:rFonts w:ascii="IRNazanin" w:hAnsi="IRNazanin" w:eastAsia="IRNazanin"/>
          <w:color w:val="111111"/>
          <w:sz w:val="28"/>
          <w:sz w:val="28"/>
          <w:szCs w:val="28"/>
          <w:rtl w:val="true"/>
          <w:lang w:bidi="fa-IR"/>
        </w:rPr>
        <w:t>فعالیت های مشخصی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روش در رابطه با نحوه ارائه و ساختار برنامه میان مدت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روش اول رشته های</w:t>
      </w:r>
    </w:p>
    <w:p>
      <w:pPr>
        <w:pStyle w:val="BookText"/>
        <w:rPr/>
      </w:pPr>
      <w:r>
        <w:rPr>
          <w:rFonts w:ascii="IRNazanin" w:hAnsi="IRNazanin" w:eastAsia="IRNazanin"/>
          <w:color w:val="111111"/>
          <w:sz w:val="28"/>
          <w:sz w:val="28"/>
          <w:szCs w:val="28"/>
          <w:rtl w:val="true"/>
          <w:lang w:bidi="fa-IR"/>
        </w:rPr>
        <w:t xml:space="preserve">تخصصی یونسکو را مشخص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علوم، فرهنگ،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 مسائل مبتلا به جهان امروز را منعکس می سازد مانند آموزش و پرورش کارآموزی محیط زیست و توسعه و فرهنگ صلح روش دوم از این مزیت برخوردار است که هر</w:t>
      </w:r>
    </w:p>
    <w:p>
      <w:pPr>
        <w:pStyle w:val="BookText"/>
        <w:rPr/>
      </w:pPr>
      <w:r>
        <w:rPr>
          <w:rFonts w:ascii="IRNazanin" w:hAnsi="IRNazanin" w:eastAsia="IRNazanin"/>
          <w:color w:val="111111"/>
          <w:sz w:val="28"/>
          <w:sz w:val="28"/>
          <w:szCs w:val="28"/>
          <w:rtl w:val="true"/>
          <w:lang w:bidi="fa-IR"/>
        </w:rPr>
        <w:t>یک از مسائل عمده جهان را در مجموع مورد مطالعه قرار میدهد و راه حل های پیشنهادی</w:t>
      </w:r>
    </w:p>
    <w:p>
      <w:pPr>
        <w:pStyle w:val="BookText"/>
        <w:rPr/>
      </w:pPr>
      <w:r>
        <w:rPr>
          <w:rFonts w:ascii="IRNazanin" w:hAnsi="IRNazanin" w:eastAsia="IRNazanin"/>
          <w:color w:val="111111"/>
          <w:sz w:val="28"/>
          <w:sz w:val="28"/>
          <w:szCs w:val="28"/>
          <w:rtl w:val="true"/>
          <w:lang w:bidi="fa-IR"/>
        </w:rPr>
        <w:t>یونسکو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حالت برنامه میان مدت میبایست به تبیین مسائل مطروحه و نتایج بدست آمده در برنامه میان مدت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تبیین اهداف و استراتژیهای عمده دوره</w:t>
      </w:r>
    </w:p>
    <w:p>
      <w:pPr>
        <w:pStyle w:val="BookText"/>
        <w:rPr/>
      </w:pPr>
      <w:r>
        <w:rPr>
          <w:rFonts w:eastAsia="IRNazanin" w:cs="IRNazanin"/>
          <w:color w:val="111111"/>
          <w:sz w:val="28"/>
          <w:szCs w:val="28"/>
          <w:lang w:bidi="fa-IR"/>
        </w:rPr>
        <w:t>1996-2001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پیش نویس برنامه و بودجه </w:t>
      </w:r>
      <w:r>
        <w:rPr>
          <w:rFonts w:eastAsia="IRNazanin" w:cs="IRNazanin"/>
          <w:color w:val="111111"/>
          <w:sz w:val="28"/>
          <w:szCs w:val="28"/>
          <w:lang w:bidi="fa-IR"/>
        </w:rPr>
        <w:t>19961997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به جزئیات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بپردازد</w:t>
      </w:r>
      <w:r>
        <w:rPr>
          <w:rFonts w:eastAsia="IRNazanin" w:cs="IRNazanin"/>
          <w:color w:val="111111"/>
          <w:sz w:val="28"/>
          <w:szCs w:val="28"/>
          <w:rtl w:val="true"/>
          <w:lang w:bidi="fa-IR"/>
        </w:rPr>
        <w:t xml:space="preserve">. </w:t>
      </w:r>
      <w:bookmarkStart w:id="109" w:name="pg7989_70040"/>
    </w:p>
    <w:p>
      <w:pPr>
        <w:pStyle w:val="BookText"/>
        <w:rPr/>
      </w:pPr>
      <w:bookmarkEnd w:id="109"/>
      <w:r>
        <w:rPr>
          <w:rFonts w:ascii="IRNazanin" w:hAnsi="IRNazanin" w:eastAsia="IRNazanin"/>
          <w:color w:val="111111"/>
          <w:sz w:val="28"/>
          <w:sz w:val="28"/>
          <w:szCs w:val="28"/>
          <w:rtl w:val="true"/>
          <w:lang w:bidi="fa-IR"/>
        </w:rPr>
        <w:t>آیا سطوح فعلی برنامه یعنی برنامه های عمده برنامه ها زیر برنامه ها باید حفظ شود یا اینکه</w:t>
      </w:r>
    </w:p>
    <w:p>
      <w:pPr>
        <w:pStyle w:val="BookText"/>
        <w:rPr/>
      </w:pPr>
      <w:r>
        <w:rPr>
          <w:rFonts w:ascii="IRNazanin" w:hAnsi="IRNazanin" w:eastAsia="IRNazanin"/>
          <w:color w:val="111111"/>
          <w:sz w:val="28"/>
          <w:sz w:val="28"/>
          <w:szCs w:val="28"/>
          <w:rtl w:val="true"/>
          <w:lang w:bidi="fa-IR"/>
        </w:rPr>
        <w:t>باید به موضوعات بین رشته ای پرداخت؟</w:t>
      </w:r>
    </w:p>
    <w:p>
      <w:pPr>
        <w:pStyle w:val="BookText"/>
        <w:rPr/>
      </w:pPr>
      <w:r>
        <w:rPr>
          <w:rFonts w:ascii="IRNazanin" w:hAnsi="IRNazanin" w:eastAsia="IRNazanin"/>
          <w:color w:val="111111"/>
          <w:sz w:val="28"/>
          <w:sz w:val="28"/>
          <w:szCs w:val="28"/>
          <w:rtl w:val="true"/>
          <w:lang w:bidi="fa-IR"/>
        </w:rPr>
        <w:t>در صورت حفظ ساختار حاضر تعداد برنامه های عمده مورد سوال قرار میگیرد تا بتوان به</w:t>
      </w:r>
    </w:p>
    <w:p>
      <w:pPr>
        <w:pStyle w:val="BookText"/>
        <w:rPr/>
      </w:pPr>
      <w:r>
        <w:rPr>
          <w:rFonts w:ascii="IRNazanin" w:hAnsi="IRNazanin" w:eastAsia="IRNazanin"/>
          <w:color w:val="111111"/>
          <w:sz w:val="28"/>
          <w:sz w:val="28"/>
          <w:szCs w:val="28"/>
          <w:rtl w:val="true"/>
          <w:lang w:bidi="fa-IR"/>
        </w:rPr>
        <w:t>بهترین نحوی وظایف حائز اولويت يونسکو و راه حلهای عملی آنها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 نقش خدمات پشتیبانی و اداری چیست؟</w:t>
      </w:r>
    </w:p>
    <w:p>
      <w:pPr>
        <w:pStyle w:val="BookText"/>
        <w:rPr/>
      </w:pPr>
      <w:r>
        <w:rPr>
          <w:rFonts w:ascii="IRNazanin" w:hAnsi="IRNazanin" w:eastAsia="IRNazanin"/>
          <w:color w:val="111111"/>
          <w:sz w:val="28"/>
          <w:sz w:val="28"/>
          <w:szCs w:val="28"/>
          <w:rtl w:val="true"/>
          <w:lang w:bidi="fa-IR"/>
        </w:rPr>
        <w:t>آیا نمیتوان موضوعات عرضی را درون برنامه های عمده پنجگانه ادغام نمود؟</w:t>
      </w:r>
    </w:p>
    <w:p>
      <w:pPr>
        <w:pStyle w:val="BookText"/>
        <w:rPr/>
      </w:pPr>
      <w:r>
        <w:rPr>
          <w:rFonts w:ascii="IRNazanin" w:hAnsi="IRNazanin" w:eastAsia="IRNazanin"/>
          <w:color w:val="111111"/>
          <w:sz w:val="28"/>
          <w:sz w:val="28"/>
          <w:szCs w:val="28"/>
          <w:rtl w:val="true"/>
          <w:lang w:bidi="fa-IR"/>
        </w:rPr>
        <w:t>یک ساختار ترکیبی نیز ممکن میباشد به عبارت دیگر حفظ برنامه های عمده به اضافه دو یا</w:t>
      </w:r>
    </w:p>
    <w:p>
      <w:pPr>
        <w:pStyle w:val="BookText"/>
        <w:rPr/>
      </w:pPr>
      <w:r>
        <w:rPr>
          <w:rFonts w:ascii="IRNazanin" w:hAnsi="IRNazanin" w:eastAsia="IRNazanin"/>
          <w:color w:val="111111"/>
          <w:sz w:val="28"/>
          <w:sz w:val="28"/>
          <w:szCs w:val="28"/>
          <w:rtl w:val="true"/>
          <w:lang w:bidi="fa-IR"/>
        </w:rPr>
        <w:t>سه موضوع عرضی عمده به صورت 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همکاری های روشنفکری چه اشکال جدید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دانشگاه های همزاد</w:t>
      </w:r>
    </w:p>
    <w:p>
      <w:pPr>
        <w:pStyle w:val="BookText"/>
        <w:rPr/>
      </w:pPr>
      <w:r>
        <w:rPr>
          <w:rFonts w:ascii="IRNazanin" w:hAnsi="IRNazanin" w:eastAsia="IRNazanin"/>
          <w:color w:val="111111"/>
          <w:sz w:val="28"/>
          <w:sz w:val="28"/>
          <w:szCs w:val="28"/>
          <w:rtl w:val="true"/>
          <w:lang w:bidi="fa-IR"/>
        </w:rPr>
        <w:t>و کرسی های یونسکو قابل تصور میباشد که نقش کاتالیزوری یونسکو را تقویت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های منطقه ای و زیر منطقه ای چه باید باشد تا بتوان به راه حل های سریع تر برای نیازها</w:t>
      </w:r>
    </w:p>
    <w:p>
      <w:pPr>
        <w:pStyle w:val="BookText"/>
        <w:rPr/>
      </w:pPr>
      <w:r>
        <w:rPr>
          <w:rFonts w:ascii="IRNazanin" w:hAnsi="IRNazanin" w:eastAsia="IRNazanin"/>
          <w:color w:val="111111"/>
          <w:sz w:val="28"/>
          <w:sz w:val="28"/>
          <w:szCs w:val="28"/>
          <w:rtl w:val="true"/>
          <w:lang w:bidi="fa-IR"/>
        </w:rPr>
        <w:t>و مسائل محلی دست یافت؟ در این رابطه تمرکززدایی حائز اهمیت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های کمیسیون ملی چگونه است؟ حاشیه تهیه کننده دکتر سیروس یگانه معاون مطالعاتی کمیسیون ملی یونسکو در ایران نوروز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31</w:t>
      </w:r>
    </w:p>
    <w:p>
      <w:pPr>
        <w:pStyle w:val="Heading3"/>
        <w:numPr>
          <w:ilvl w:val="2"/>
          <w:numId w:val="1"/>
        </w:numPr>
        <w:rPr/>
      </w:pPr>
      <w:bookmarkStart w:id="110" w:name="__RefHeading___Toc6950557_1051229030"/>
      <w:bookmarkStart w:id="111" w:name="_Toc38"/>
      <w:bookmarkEnd w:id="110"/>
      <w:r>
        <w:rPr>
          <w:rtl w:val="true"/>
        </w:rPr>
        <w:t xml:space="preserve">کمیسیون ملی یونسکو در ،ایران شماره </w:t>
      </w:r>
      <w:r>
        <w:rPr/>
        <w:t>337</w:t>
      </w:r>
      <w:r>
        <w:rPr>
          <w:rtl w:val="true"/>
        </w:rPr>
        <w:t>/</w:t>
      </w:r>
      <w:r>
        <w:rPr/>
        <w:t>EX 146 ,60/ 20</w:t>
      </w:r>
      <w:r>
        <w:rPr>
          <w:rtl w:val="true"/>
        </w:rPr>
        <w:t xml:space="preserve">/ </w:t>
      </w:r>
      <w:r>
        <w:rPr>
          <w:rtl w:val="true"/>
        </w:rPr>
        <w:t xml:space="preserve">تاریخ </w:t>
      </w:r>
      <w:r>
        <w:rPr>
          <w:rtl w:val="true"/>
        </w:rPr>
        <w:t>[</w:t>
      </w:r>
      <w:r>
        <w:rPr/>
        <w:t>1373</w:t>
      </w:r>
      <w:r>
        <w:rPr>
          <w:rtl w:val="true"/>
        </w:rPr>
        <w:t>]</w:t>
      </w:r>
      <w:bookmarkEnd w:id="111"/>
    </w:p>
    <w:p>
      <w:pPr>
        <w:pStyle w:val="BookText"/>
        <w:rPr/>
      </w:pPr>
      <w:r>
        <w:rPr>
          <w:rFonts w:ascii="IRNazanin" w:hAnsi="IRNazanin" w:eastAsia="IRNazanin"/>
          <w:color w:val="111111"/>
          <w:sz w:val="28"/>
          <w:sz w:val="28"/>
          <w:szCs w:val="28"/>
          <w:rtl w:val="true"/>
          <w:lang w:bidi="fa-IR"/>
        </w:rPr>
        <w:t xml:space="preserve">حق عضویت ایران به یونسکو که سال 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بودجه سازمان بود برای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درصد در سالهای بعدی باز هم کاهش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برای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بر اثر احتساب های جدید</w:t>
      </w:r>
    </w:p>
    <w:p>
      <w:pPr>
        <w:pStyle w:val="BookText"/>
        <w:rPr/>
      </w:pPr>
      <w:r>
        <w:rPr>
          <w:rFonts w:ascii="IRNazanin" w:hAnsi="IRNazanin" w:eastAsia="IRNazanin"/>
          <w:color w:val="111111"/>
          <w:sz w:val="28"/>
          <w:sz w:val="28"/>
          <w:szCs w:val="28"/>
          <w:rtl w:val="true"/>
          <w:lang w:bidi="fa-IR"/>
        </w:rPr>
        <w:t>سازمان ملل با توجه به عوامل مؤثر در این حسابها مثل فروش خارجی ایران درآمد ناخالص</w:t>
      </w:r>
    </w:p>
    <w:p>
      <w:pPr>
        <w:pStyle w:val="BookText"/>
        <w:rPr/>
      </w:pPr>
      <w:r>
        <w:rPr>
          <w:rFonts w:ascii="IRNazanin" w:hAnsi="IRNazanin" w:eastAsia="IRNazanin"/>
          <w:color w:val="111111"/>
          <w:sz w:val="28"/>
          <w:sz w:val="28"/>
          <w:szCs w:val="28"/>
          <w:rtl w:val="true"/>
          <w:lang w:bidi="fa-IR"/>
        </w:rPr>
        <w:t>کشور و غیره و نیز پیوستن کشورهای تازه استقلال یافته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Heading3"/>
        <w:numPr>
          <w:ilvl w:val="2"/>
          <w:numId w:val="1"/>
        </w:numPr>
        <w:rPr/>
      </w:pPr>
      <w:bookmarkStart w:id="112" w:name="__RefHeading___Toc6950559_1051229030"/>
      <w:bookmarkStart w:id="113" w:name="_Toc39"/>
      <w:bookmarkEnd w:id="112"/>
      <w:r>
        <w:rPr>
          <w:rtl w:val="true"/>
        </w:rPr>
        <w:t xml:space="preserve">کمیسیون ملی یونسکو در ایران شماره </w:t>
      </w:r>
      <w:r>
        <w:rPr/>
        <w:t>64</w:t>
      </w:r>
      <w:r>
        <w:rPr>
          <w:rtl w:val="true"/>
        </w:rPr>
        <w:t>/</w:t>
      </w:r>
      <w:r>
        <w:rPr/>
        <w:t>C/28</w:t>
      </w:r>
      <w:r>
        <w:rPr>
          <w:rtl w:val="true"/>
        </w:rPr>
        <w:t xml:space="preserve"> </w:t>
      </w:r>
      <w:r>
        <w:rPr>
          <w:rtl w:val="true"/>
        </w:rPr>
        <w:t xml:space="preserve">تاریخ </w:t>
      </w:r>
      <w:r>
        <w:rPr>
          <w:rtl w:val="true"/>
        </w:rPr>
        <w:t>[</w:t>
      </w:r>
      <w:r>
        <w:rPr/>
        <w:t>1373</w:t>
      </w:r>
      <w:r>
        <w:rPr>
          <w:rtl w:val="true"/>
        </w:rPr>
        <w:t xml:space="preserve">] </w:t>
      </w:r>
      <w:r>
        <w:rPr>
          <w:rtl w:val="true"/>
        </w:rPr>
        <w:t>پرداخت حق عضویت به ارز ملی</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کمیسیون ملی یونسکو در ایران شماره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عضویت به ارز ملی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غیر عضو یونسکو میتوانند تمام یا بخشی از حق عضویت خود را به پول رایج کشور خود بپردازند و میزان این مبلغ متناسب با میزان بودجه ای که برای اجرای برنامه در نظر گرفته شده از سوی مدیر کل تعیین میگردد این امر در دو سال قبل انجام شده و تلاش مدیر کل در تمدید </w:t>
      </w:r>
      <w:bookmarkStart w:id="114" w:name="pg7989_70042"/>
    </w:p>
    <w:p>
      <w:pPr>
        <w:pStyle w:val="BookText"/>
        <w:rPr/>
      </w:pPr>
      <w:bookmarkEnd w:id="114"/>
      <w:r>
        <w:rPr>
          <w:rFonts w:ascii="IRNazanin" w:hAnsi="IRNazanin" w:eastAsia="IRNazanin"/>
          <w:color w:val="111111"/>
          <w:sz w:val="28"/>
          <w:sz w:val="28"/>
          <w:szCs w:val="28"/>
          <w:rtl w:val="true"/>
          <w:lang w:bidi="fa-IR"/>
        </w:rPr>
        <w:t>این برنامه در دو سال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کشورها میتوانند کوپن های یونسکو را به ارز کشور خود ابتیاع نمایند؛ اما چنانچه حق عضویت خود را به ارز ملی بپردازند ممکنست امکان خرید کوپن به ارز ملی را کاملاً یا تا حدودی از دست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Heading3"/>
        <w:numPr>
          <w:ilvl w:val="2"/>
          <w:numId w:val="1"/>
        </w:numPr>
        <w:rPr/>
      </w:pPr>
      <w:bookmarkStart w:id="115" w:name="__RefHeading___Toc6950561_1051229030"/>
      <w:bookmarkStart w:id="116" w:name="_Toc40"/>
      <w:bookmarkEnd w:id="115"/>
      <w:r>
        <w:rPr>
          <w:rtl w:val="true"/>
        </w:rPr>
        <w:t xml:space="preserve">کمیسیون ملی یونسکو در ایران شماره </w:t>
      </w:r>
      <w:r>
        <w:rPr/>
        <w:t>41</w:t>
      </w:r>
      <w:r>
        <w:rPr>
          <w:rtl w:val="true"/>
        </w:rPr>
        <w:t>/</w:t>
      </w:r>
      <w:r>
        <w:rPr/>
        <w:t>C/28</w:t>
      </w:r>
      <w:r>
        <w:rPr>
          <w:rtl w:val="true"/>
        </w:rPr>
        <w:t xml:space="preserve"> </w:t>
      </w:r>
      <w:r>
        <w:rPr>
          <w:rtl w:val="true"/>
        </w:rPr>
        <w:t xml:space="preserve">تاریخ </w:t>
      </w:r>
      <w:r>
        <w:rPr>
          <w:rtl w:val="true"/>
        </w:rPr>
        <w:t>[</w:t>
      </w:r>
      <w:r>
        <w:rPr/>
        <w:t>1373</w:t>
      </w:r>
      <w:r>
        <w:rPr>
          <w:rtl w:val="true"/>
        </w:rPr>
        <w:t>]</w:t>
      </w:r>
      <w:bookmarkEnd w:id="116"/>
    </w:p>
    <w:p>
      <w:pPr>
        <w:pStyle w:val="BookText"/>
        <w:rPr/>
      </w:pPr>
      <w:r>
        <w:rPr>
          <w:rFonts w:ascii="IRNazanin" w:hAnsi="IRNazanin" w:eastAsia="IRNazanin"/>
          <w:color w:val="111111"/>
          <w:sz w:val="28"/>
          <w:sz w:val="28"/>
          <w:szCs w:val="28"/>
          <w:rtl w:val="true"/>
          <w:lang w:bidi="fa-IR"/>
        </w:rPr>
        <w:t>دولتی شدن کمیته تخصصی آموزش در آسیا و اقیانوسیه</w:t>
      </w:r>
    </w:p>
    <w:p>
      <w:pPr>
        <w:pStyle w:val="BookText"/>
        <w:rPr/>
      </w:pPr>
      <w:r>
        <w:rPr>
          <w:rFonts w:ascii="IRNazanin" w:hAnsi="IRNazanin" w:eastAsia="IRNazanin"/>
          <w:color w:val="111111"/>
          <w:sz w:val="28"/>
          <w:sz w:val="28"/>
          <w:szCs w:val="28"/>
          <w:rtl w:val="true"/>
          <w:lang w:bidi="fa-IR"/>
        </w:rPr>
        <w:t>در پی گیری یکی از توصیه های ششمین کنفرانس وزرای آموزش و پرورش و برنامه و بودجه</w:t>
      </w:r>
    </w:p>
    <w:p>
      <w:pPr>
        <w:pStyle w:val="BookText"/>
        <w:rPr/>
      </w:pPr>
      <w:r>
        <w:rPr>
          <w:rFonts w:ascii="IRNazanin" w:hAnsi="IRNazanin" w:eastAsia="IRNazanin"/>
          <w:color w:val="111111"/>
          <w:sz w:val="28"/>
          <w:sz w:val="28"/>
          <w:szCs w:val="28"/>
          <w:rtl w:val="true"/>
          <w:lang w:bidi="fa-IR"/>
        </w:rPr>
        <w:t xml:space="preserve">منطقه آسیا و اقیانوسیه کو آلالامپور ژوئن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براساس قطعنامه پیشنهادی ژاپن به شورای ،اجرایی در کنفرانس بیست و هشتم مطلب زیر برای تصویب پیشنهاد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متخصصان مصوب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کنفرانس وزرای آموزش و پرورش منطقه بدون حق تصمیم گیری یعنی بصورت ارگان غیر دولتی و تنها تخصصی، هر دو سال یکبار تشکیل میشد به کمیته منطقه ای یعنی بصورت یک ارگان دولتی و با شرکت نمایندگان رسمی کشورهای آسیا و اقیانوسیه تبدیل خواهد شد در این پیشنهاد آمده است که کشورها میتوانند متخصصان آموزشی و برنامه بودجه ای خود را همراه با نمایندگان دولتی به اجلاسیه های کمیته اعزام دارند</w:t>
      </w:r>
    </w:p>
    <w:p>
      <w:pPr>
        <w:pStyle w:val="BookText"/>
        <w:rPr/>
      </w:pPr>
      <w:r>
        <w:rPr>
          <w:rFonts w:ascii="IRNazanin" w:hAnsi="IRNazanin" w:eastAsia="IRNazanin"/>
          <w:color w:val="111111"/>
          <w:sz w:val="28"/>
          <w:sz w:val="28"/>
          <w:szCs w:val="28"/>
          <w:rtl w:val="true"/>
          <w:lang w:bidi="fa-IR"/>
        </w:rPr>
        <w:t xml:space="preserve">در نشست متخصصان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آموزش متوسطه وزارت آموزش و پرورش کشورمان شرکت داشته است که عضو رسمی کمیته با معرفی مدیر کل یونسکو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بعدی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دائم ایران در یونسکو به علل مختلف شرکت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اطلاع موضوع به وزارت آموزش و پرورش میتواند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Heading3"/>
        <w:numPr>
          <w:ilvl w:val="2"/>
          <w:numId w:val="1"/>
        </w:numPr>
        <w:rPr/>
      </w:pPr>
      <w:bookmarkStart w:id="117" w:name="__RefHeading___Toc6950563_1051229030"/>
      <w:bookmarkStart w:id="118" w:name="_Toc41"/>
      <w:bookmarkEnd w:id="117"/>
      <w:r>
        <w:rPr>
          <w:rtl w:val="true"/>
        </w:rPr>
        <w:t xml:space="preserve">کمیسیون ملی یونسکو در ایران تاریخ احتمالی </w:t>
      </w:r>
      <w:r>
        <w:rPr>
          <w:rtl w:val="true"/>
        </w:rPr>
        <w:t xml:space="preserve">[ </w:t>
      </w:r>
      <w:r>
        <w:rPr/>
        <w:t>1374</w:t>
      </w:r>
      <w:r>
        <w:rPr>
          <w:rtl w:val="true"/>
        </w:rPr>
        <w:t>]</w:t>
      </w:r>
      <w:bookmarkEnd w:id="118"/>
    </w:p>
    <w:p>
      <w:pPr>
        <w:pStyle w:val="BookText"/>
        <w:rPr/>
      </w:pPr>
      <w:r>
        <w:rPr>
          <w:rFonts w:ascii="IRNazanin" w:hAnsi="IRNazanin" w:eastAsia="IRNazanin"/>
          <w:color w:val="111111"/>
          <w:sz w:val="28"/>
          <w:sz w:val="28"/>
          <w:szCs w:val="28"/>
          <w:rtl w:val="true"/>
          <w:lang w:bidi="fa-IR"/>
        </w:rPr>
        <w:t>آگاهی برنامه در مورد تشکیل گروه کاری ویژه جهت بررسی ساختار و عملکرد کنفرانس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وسیله نامه حاضر خطاب به نمایندگیهای تمام دول عضو يونسكو، خوشوقتم شما را در جریان پیشرفت این موضوع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بیاد دارید که کنفرانس عمومی در قطعنامه </w:t>
      </w:r>
      <w:r>
        <w:rPr>
          <w:rFonts w:eastAsia="IRNazanin" w:cs="IRNazanin"/>
          <w:color w:val="111111"/>
          <w:sz w:val="28"/>
          <w:szCs w:val="28"/>
          <w:lang w:bidi="fa-IR"/>
        </w:rPr>
        <w:t>37.2/28</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از رئیس بیست و هشتمین اجلاس کنفرانس عمومی خواسته بود که با مشورت با مدیر کل و رئیس شورای اجرایی یک گروه کاری ویژه تشکیل دهد تا ساختار و عملکرد کنفرانس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 را بررسی نماید و مفیدترین راه ها را پیشنهاد نمایند تا کنفرانس عمومی به صورت نهاد تصمیم گیری کامل که همان نقش اولیه آنست در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کنفرانس عمومی همچنین توصیه کرده است که رئیس بیست و هشتمین اجلاس کنفرانس عمومی هیجده عضو گروه کاری ویژه را از میان کارشناسان کشورهای عضو با در نظر گرفتن لزوم رعایت تقسیم بندی عادلانه جغرافیایی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پس از پایان بیست و هشتمین اجلاس کنفرانس عمومی به تبادل نظر اساسی با مدیر کل رئیس شورای اجرایی و تعداد زیادی از نمایندگان دول عضو و کمیسیون های ملی آن ها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تشکیل گروه کاری ویژه به نظر میرسید، زیرا برای دستیابی به ترکیبی متوازن و متعادل عوامل گوناگونی را میبایست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پس از پایان بیست و هشتمین اجلاس کنفرانس عمومی برخی دول عضو و افراد شخصاً پیشنهاد کردند که در گروه مزبور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امر گواهی است دلگرم کننده بر اهمیت این موضوع در ضمن مرا در عقیده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مبنی بر اینکه این گروه کاری همانگونه که در قطعنامه تصریح شده است، تقسیم بندی عادلانه جغرافیایی می بایست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 کارشناس از کشورهای مختلف برای هر یک از شش گروه انتخاباتی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قطعنامه آمده است</w:t>
      </w:r>
    </w:p>
    <w:p>
      <w:pPr>
        <w:pStyle w:val="BookText"/>
        <w:rPr/>
      </w:pPr>
      <w:r>
        <w:rPr>
          <w:rFonts w:ascii="IRNazanin" w:hAnsi="IRNazanin" w:eastAsia="IRNazanin"/>
          <w:color w:val="111111"/>
          <w:sz w:val="28"/>
          <w:sz w:val="28"/>
          <w:szCs w:val="28"/>
          <w:rtl w:val="true"/>
          <w:lang w:bidi="fa-IR"/>
        </w:rPr>
        <w:t xml:space="preserve">که هیجده عضو گروه کاری می بایست در امور مورد بررسی کارشناس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عملکرد و ساختار کنفرانس عمومی شامل مسائل بسیار متنوعی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اعضای گروه کاری باید دارای تجربه متنوع و اهل کشورهای گوناگون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کاری ملزم است که کارشناسانی را گرد آورد که لااقل واجد معیارهای گوناگون ذیل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کشورهای عضو بزرگ یا کوچک باشند به این ترتیب هیئت های نمایندگی بزرگ یا</w:t>
      </w:r>
    </w:p>
    <w:p>
      <w:pPr>
        <w:pStyle w:val="BookText"/>
        <w:rPr/>
      </w:pPr>
      <w:r>
        <w:rPr>
          <w:rFonts w:ascii="IRNazanin" w:hAnsi="IRNazanin" w:eastAsia="IRNazanin"/>
          <w:color w:val="111111"/>
          <w:sz w:val="28"/>
          <w:sz w:val="28"/>
          <w:szCs w:val="28"/>
          <w:rtl w:val="true"/>
          <w:lang w:bidi="fa-IR"/>
        </w:rPr>
        <w:t>کوچکی در کنفرانس عمومی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تجربه ای به عنوان نماینده دائم در یونسکو عضو شورای اجرایی یا رئیس دبیر کل یک</w:t>
      </w:r>
    </w:p>
    <w:p>
      <w:pPr>
        <w:pStyle w:val="BookText"/>
        <w:rPr/>
      </w:pPr>
      <w:r>
        <w:rPr>
          <w:rFonts w:ascii="IRNazanin" w:hAnsi="IRNazanin" w:eastAsia="IRNazanin"/>
          <w:color w:val="111111"/>
          <w:sz w:val="28"/>
          <w:sz w:val="28"/>
          <w:szCs w:val="28"/>
          <w:rtl w:val="true"/>
          <w:lang w:bidi="fa-IR"/>
        </w:rPr>
        <w:t>کمیسیون ملی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خاصی با مسائل برنامه ریزی یا امور مالی اداری یا حقوقی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تجربه متنوعی از نحوه عمل کنفرانس عمومی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لازم است که نسبت زنان و مردان مساوی باشد و نوعی توازن در داخل هر یک از</w:t>
      </w:r>
    </w:p>
    <w:p>
      <w:pPr>
        <w:pStyle w:val="BookText"/>
        <w:rPr/>
      </w:pPr>
      <w:r>
        <w:rPr>
          <w:rFonts w:ascii="IRNazanin" w:hAnsi="IRNazanin" w:eastAsia="IRNazanin"/>
          <w:color w:val="111111"/>
          <w:sz w:val="28"/>
          <w:sz w:val="28"/>
          <w:szCs w:val="28"/>
          <w:rtl w:val="true"/>
          <w:lang w:bidi="fa-IR"/>
        </w:rPr>
        <w:t>شش گروه انتخاباتی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معیارهای مذکور گروه کاری ویژه به ریاست من و با عضویت هیجده کارشناس</w:t>
      </w:r>
    </w:p>
    <w:p>
      <w:pPr>
        <w:pStyle w:val="BookText"/>
        <w:rPr/>
      </w:pP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به من اطمینان داده است که به مسائل مطروحه در آخرین پاراگراف قطعنامه در مورد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فنی و تأمین هزینه های کارهای گروه کاملاً جامه عمل بپوشاند</w:t>
      </w:r>
      <w:r>
        <w:rPr>
          <w:rFonts w:eastAsia="IRNazanin" w:cs="IRNazanin"/>
          <w:color w:val="111111"/>
          <w:sz w:val="28"/>
          <w:szCs w:val="28"/>
          <w:rtl w:val="true"/>
          <w:lang w:bidi="fa-IR"/>
        </w:rPr>
        <w:t xml:space="preserve">. </w:t>
      </w:r>
      <w:bookmarkStart w:id="119" w:name="pg7989_70046"/>
    </w:p>
    <w:p>
      <w:pPr>
        <w:pStyle w:val="BookText"/>
        <w:rPr/>
      </w:pPr>
      <w:bookmarkEnd w:id="119"/>
      <w:r>
        <w:rPr>
          <w:rFonts w:ascii="IRNazanin" w:hAnsi="IRNazanin" w:eastAsia="IRNazanin"/>
          <w:color w:val="111111"/>
          <w:sz w:val="28"/>
          <w:sz w:val="28"/>
          <w:szCs w:val="28"/>
          <w:rtl w:val="true"/>
          <w:lang w:bidi="fa-IR"/>
        </w:rPr>
        <w:t>در مرحله بعد تصمیم دارم که تمامی افراد علاقمند را دعوت به همکاری کتبی با کارهای گروه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این همکاریها میبایست بنیانی ،باشد برای گردهمایی وسیع تر بین گروه و تمام افراد علاقمند به مسائلی که به گروه محول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نظر دارم که کارهای گروه شفافیت زیادی داشته باشد و این نامه نخستین گواه</w:t>
      </w:r>
    </w:p>
    <w:p>
      <w:pPr>
        <w:pStyle w:val="BookText"/>
        <w:rPr/>
      </w:pPr>
      <w:r>
        <w:rPr>
          <w:rFonts w:ascii="IRNazanin" w:hAnsi="IRNazanin" w:eastAsia="IRNazanin"/>
          <w:color w:val="111111"/>
          <w:sz w:val="28"/>
          <w:sz w:val="28"/>
          <w:szCs w:val="28"/>
          <w:rtl w:val="true"/>
          <w:lang w:bidi="fa-IR"/>
        </w:rPr>
        <w:t>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تقدیم احترامات فائقه </w:t>
      </w:r>
      <w:r>
        <w:rPr>
          <w:rFonts w:eastAsia="Times New Roman" w:cs="Times New Roman" w:ascii="Times New Roman" w:hAnsi="Times New Roman"/>
          <w:color w:val="111111"/>
          <w:sz w:val="28"/>
          <w:szCs w:val="28"/>
          <w:lang w:val="en-US" w:bidi="en-US"/>
        </w:rPr>
        <w:t>Torben Krogh</w:t>
      </w:r>
    </w:p>
    <w:p>
      <w:pPr>
        <w:pStyle w:val="BookText"/>
        <w:rPr/>
      </w:pPr>
      <w:r>
        <w:rPr>
          <w:rFonts w:eastAsia="Times New Roman" w:cs="Times New Roman" w:ascii="Times New Roman" w:hAnsi="Times New Roman"/>
          <w:color w:val="111111"/>
          <w:sz w:val="28"/>
          <w:szCs w:val="28"/>
          <w:lang w:val="en-US" w:bidi="en-US"/>
        </w:rPr>
        <w:t>35</w:t>
      </w:r>
    </w:p>
    <w:p>
      <w:pPr>
        <w:pStyle w:val="Heading3"/>
        <w:numPr>
          <w:ilvl w:val="2"/>
          <w:numId w:val="1"/>
        </w:numPr>
        <w:rPr/>
      </w:pPr>
      <w:bookmarkStart w:id="120" w:name="__RefHeading___Toc6950565_1051229030"/>
      <w:bookmarkStart w:id="121" w:name="_Toc42"/>
      <w:bookmarkEnd w:id="120"/>
      <w:r>
        <w:rPr>
          <w:rtl w:val="true"/>
        </w:rPr>
        <w:t>نقش محوری آموزش در راهبرد میان مدت یونسکو</w:t>
      </w:r>
      <w:bookmarkEnd w:id="121"/>
    </w:p>
    <w:p>
      <w:pPr>
        <w:pStyle w:val="BookText"/>
        <w:rPr/>
      </w:pPr>
      <w:r>
        <w:rPr>
          <w:rFonts w:ascii="IRNazanin" w:hAnsi="IRNazanin" w:eastAsia="IRNazanin"/>
          <w:color w:val="111111"/>
          <w:sz w:val="28"/>
          <w:sz w:val="28"/>
          <w:szCs w:val="28"/>
          <w:rtl w:val="true"/>
          <w:lang w:bidi="fa-IR"/>
        </w:rPr>
        <w:t xml:space="preserve">برداشتی از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Draft Medium- Term Strategy 1996-2001 UNESCO 28C</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پیش نویس راهبرد میان مدت یونسکو برای سالهای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اردیبهشت ماه</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این سند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را ارائه میدهد راهبرد میان مدت یونسکو بر دو محور استوار است</w:t>
      </w:r>
    </w:p>
    <w:p>
      <w:pPr>
        <w:pStyle w:val="BookText"/>
        <w:rPr/>
      </w:pPr>
      <w:r>
        <w:rPr>
          <w:rFonts w:ascii="IRNazanin" w:hAnsi="IRNazanin" w:eastAsia="IRNazanin"/>
          <w:color w:val="111111"/>
          <w:sz w:val="28"/>
          <w:sz w:val="28"/>
          <w:szCs w:val="28"/>
          <w:rtl w:val="true"/>
          <w:lang w:bidi="fa-IR"/>
        </w:rPr>
        <w:t xml:space="preserve">محور راهبردی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یونسکو در توسعه؛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یونسکو در ایجاد صلح شعار</w:t>
      </w:r>
    </w:p>
    <w:p>
      <w:pPr>
        <w:pStyle w:val="BookText"/>
        <w:rPr/>
      </w:pPr>
      <w:r>
        <w:rPr>
          <w:rFonts w:ascii="IRNazanin" w:hAnsi="IRNazanin" w:eastAsia="IRNazanin"/>
          <w:color w:val="111111"/>
          <w:sz w:val="28"/>
          <w:sz w:val="28"/>
          <w:szCs w:val="28"/>
          <w:rtl w:val="true"/>
          <w:lang w:bidi="fa-IR"/>
        </w:rPr>
        <w:t>راهبردی یونسکو برای شش سال آتی عبارتست از توسعه برای صلح و صلح برای توسعه مدیر کل یونسکو در مقدمه ای که بر پیش نویس راهبرد میان مدت نوشته است؛ اهداف شعار</w:t>
      </w:r>
    </w:p>
    <w:p>
      <w:pPr>
        <w:pStyle w:val="BookText"/>
        <w:rPr/>
      </w:pPr>
      <w:r>
        <w:rPr>
          <w:rFonts w:ascii="IRNazanin" w:hAnsi="IRNazanin" w:eastAsia="IRNazanin"/>
          <w:color w:val="111111"/>
          <w:sz w:val="28"/>
          <w:sz w:val="28"/>
          <w:szCs w:val="28"/>
          <w:rtl w:val="true"/>
          <w:lang w:bidi="fa-IR"/>
        </w:rPr>
        <w:t>فوق را چنین بر می شمارد</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یاری دراز کنیم تا آنجا که دستی نرسیده است و در بربگیریم آنان را که کنار</w:t>
      </w:r>
    </w:p>
    <w:p>
      <w:pPr>
        <w:pStyle w:val="BookText"/>
        <w:rPr/>
      </w:pPr>
      <w:r>
        <w:rPr>
          <w:rFonts w:ascii="IRNazanin" w:hAnsi="IRNazanin" w:eastAsia="IRNazanin"/>
          <w:color w:val="111111"/>
          <w:sz w:val="28"/>
          <w:sz w:val="28"/>
          <w:szCs w:val="28"/>
          <w:rtl w:val="true"/>
          <w:lang w:bidi="fa-IR"/>
        </w:rPr>
        <w:t>گذاشته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برخورداری از حقوق شهروندی و مشارکت در توسعه را برای همگان فراهم آوریم</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همزیستی و همیارهای در سازندگی را به رغم تفاوتها و اختلاف نظرها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در نگاهی گذرا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فعالیت خویش ادعا می کند که مفاهیمی چون</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گهواره تا گور </w:t>
      </w:r>
      <w:r>
        <w:rPr>
          <w:rFonts w:eastAsia="Times New Roman" w:cs="Times New Roman" w:ascii="Times New Roman" w:hAnsi="Times New Roman"/>
          <w:color w:val="111111"/>
          <w:sz w:val="28"/>
          <w:szCs w:val="28"/>
          <w:lang w:val="en-US" w:bidi="en-US"/>
        </w:rPr>
        <w:t>Lifelong 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توسعه پایدار </w:t>
      </w:r>
      <w:r>
        <w:rPr>
          <w:rFonts w:eastAsia="Times New Roman" w:cs="Times New Roman" w:ascii="Times New Roman" w:hAnsi="Times New Roman"/>
          <w:color w:val="111111"/>
          <w:sz w:val="28"/>
          <w:szCs w:val="28"/>
          <w:lang w:val="en-US" w:bidi="en-US"/>
        </w:rPr>
        <w:t>Sustainable development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میراث مشترک بشر، هویت فرهنگی و بعد فرهنگی ،توسعه همه از دستاوردهای اختصاصی این</w:t>
      </w:r>
    </w:p>
    <w:p>
      <w:pPr>
        <w:pStyle w:val="BookText"/>
        <w:rPr/>
      </w:pPr>
      <w:r>
        <w:rPr>
          <w:rFonts w:ascii="IRNazanin" w:hAnsi="IRNazanin" w:eastAsia="IRNazanin"/>
          <w:color w:val="111111"/>
          <w:sz w:val="28"/>
          <w:sz w:val="28"/>
          <w:szCs w:val="28"/>
          <w:rtl w:val="true"/>
          <w:lang w:bidi="fa-IR"/>
        </w:rPr>
        <w:t>سازمان بشمار میروند</w:t>
      </w:r>
    </w:p>
    <w:p>
      <w:pPr>
        <w:pStyle w:val="BookText"/>
        <w:rPr/>
      </w:pPr>
      <w:r>
        <w:rPr>
          <w:rFonts w:ascii="IRNazanin" w:hAnsi="IRNazanin" w:eastAsia="IRNazanin"/>
          <w:color w:val="111111"/>
          <w:sz w:val="28"/>
          <w:sz w:val="28"/>
          <w:szCs w:val="28"/>
          <w:rtl w:val="true"/>
          <w:lang w:bidi="fa-IR"/>
        </w:rPr>
        <w:t>با اعتراف به شکست به اصطلاح نظم نوین جهانی در برای ارمغان آوردن صلح، عدالت،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همبستگی یونسکو با خوشبینی به استقبال چالش های قرن بیست و یکم می رود </w:t>
      </w:r>
    </w:p>
    <w:p>
      <w:pPr>
        <w:pStyle w:val="BookText"/>
        <w:rPr/>
      </w:pPr>
      <w:r>
        <w:rPr>
          <w:rFonts w:ascii="IRNazanin" w:hAnsi="IRNazanin" w:eastAsia="IRNazanin"/>
          <w:color w:val="111111"/>
          <w:sz w:val="28"/>
          <w:sz w:val="28"/>
          <w:szCs w:val="28"/>
          <w:rtl w:val="true"/>
          <w:lang w:bidi="fa-IR"/>
        </w:rPr>
        <w:t xml:space="preserve">ایجاد سازمان جهانی تجارت و بین المللی شدن اقتصاد اشکال جدیدی از همکاری فرهنگی و آموزشی، تبادل آراء و نشر دانش را ایجاب میکند تا تفاهم و روحیه تسامح </w:t>
      </w:r>
      <w:r>
        <w:rPr>
          <w:rStyle w:val="FootnoteAnchor"/>
          <w:rtl w:val="true"/>
        </w:rPr>
        <w:footnoteReference w:id="18"/>
      </w:r>
      <w:r>
        <w:rPr>
          <w:rFonts w:ascii="IRNazanin" w:hAnsi="IRNazanin" w:eastAsia="IRNazanin"/>
          <w:color w:val="111111"/>
          <w:sz w:val="28"/>
          <w:sz w:val="28"/>
          <w:szCs w:val="28"/>
          <w:rtl w:val="true"/>
          <w:lang w:bidi="fa-IR"/>
        </w:rPr>
        <w:t>و احترام به تفاوت ها هر چه بیشتر در میان مردم حاکم گردد؛ باشد که نابرابری های تحمل ناپذیر از میان برود و صلح بر پایه</w:t>
      </w:r>
    </w:p>
    <w:p>
      <w:pPr>
        <w:pStyle w:val="BookText"/>
        <w:rPr/>
      </w:pPr>
      <w:r>
        <w:rPr>
          <w:rFonts w:ascii="IRNazanin" w:hAnsi="IRNazanin" w:eastAsia="IRNazanin"/>
          <w:color w:val="111111"/>
          <w:sz w:val="28"/>
          <w:sz w:val="28"/>
          <w:szCs w:val="28"/>
          <w:rtl w:val="true"/>
          <w:lang w:bidi="fa-IR"/>
        </w:rPr>
        <w:t>توسعه منبعث از ،برابری عدالت و آزادی برقرار شود در تحقق این مهم یونسکو خود را صاحب</w:t>
      </w:r>
    </w:p>
    <w:p>
      <w:pPr>
        <w:pStyle w:val="BookText"/>
        <w:rPr/>
      </w:pPr>
      <w:r>
        <w:rPr>
          <w:rFonts w:ascii="IRNazanin" w:hAnsi="IRNazanin" w:eastAsia="IRNazanin"/>
          <w:color w:val="111111"/>
          <w:sz w:val="28"/>
          <w:sz w:val="28"/>
          <w:szCs w:val="28"/>
          <w:rtl w:val="true"/>
          <w:lang w:bidi="fa-IR"/>
        </w:rPr>
        <w:t>رسالتی سرنوشت ساز میداند؛ چرا که اساسنامه سازمان وظیفه ترویج تشریک مساعی ملت ها را از طریق آموزش علوم و فرهنگ برعهده او گذاشته تا در حاکم نمودن روحیه رعایت عدالت، قانون،</w:t>
      </w:r>
    </w:p>
    <w:p>
      <w:pPr>
        <w:pStyle w:val="BookText"/>
        <w:rPr/>
      </w:pPr>
      <w:r>
        <w:rPr>
          <w:rFonts w:ascii="IRNazanin" w:hAnsi="IRNazanin" w:eastAsia="IRNazanin"/>
          <w:color w:val="111111"/>
          <w:sz w:val="28"/>
          <w:sz w:val="28"/>
          <w:szCs w:val="28"/>
          <w:rtl w:val="true"/>
          <w:lang w:bidi="fa-IR"/>
        </w:rPr>
        <w:t>حقوق بشر و آزادیهای اساسی در جهان مشارکت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در راستای رسالت خود در این دوران بحران ارزشها وظیفه ای اخلاقی را بر خویش</w:t>
      </w:r>
    </w:p>
    <w:p>
      <w:pPr>
        <w:pStyle w:val="BookText"/>
        <w:rPr/>
      </w:pPr>
      <w:r>
        <w:rPr>
          <w:rFonts w:ascii="IRNazanin" w:hAnsi="IRNazanin" w:eastAsia="IRNazanin"/>
          <w:color w:val="111111"/>
          <w:sz w:val="28"/>
          <w:sz w:val="28"/>
          <w:szCs w:val="28"/>
          <w:rtl w:val="true"/>
          <w:lang w:bidi="fa-IR"/>
        </w:rPr>
        <w:t>فرض دانسته و پاسخ به سؤالات زیر را جستجو می کند</w:t>
      </w:r>
    </w:p>
    <w:p>
      <w:pPr>
        <w:pStyle w:val="BookText"/>
        <w:rPr/>
      </w:pPr>
      <w:r>
        <w:rPr>
          <w:rFonts w:ascii="IRNazanin" w:hAnsi="IRNazanin" w:eastAsia="IRNazanin"/>
          <w:color w:val="111111"/>
          <w:sz w:val="28"/>
          <w:sz w:val="28"/>
          <w:szCs w:val="28"/>
          <w:rtl w:val="true"/>
          <w:lang w:bidi="fa-IR"/>
        </w:rPr>
        <w:t>چه آموزشی برای چگونه جامعه ای و برای پرورش چگونه شهروندی؟</w:t>
      </w:r>
    </w:p>
    <w:p>
      <w:pPr>
        <w:pStyle w:val="BookText"/>
        <w:rPr/>
      </w:pPr>
      <w:r>
        <w:rPr>
          <w:rFonts w:ascii="IRNazanin" w:hAnsi="IRNazanin" w:eastAsia="IRNazanin"/>
          <w:color w:val="111111"/>
          <w:sz w:val="28"/>
          <w:sz w:val="28"/>
          <w:szCs w:val="28"/>
          <w:rtl w:val="true"/>
          <w:lang w:bidi="fa-IR"/>
        </w:rPr>
        <w:t>اولویت تحقیقات علمی بر پایه کدام اهداف اجتماعی قرار گیرد و در کجا تعیین شود؟ نیازهای فرهنگی تحولات ناشی از پیشرفت فن آوری اطلاعات و ارتباطات کدام است؟</w:t>
      </w:r>
    </w:p>
    <w:p>
      <w:pPr>
        <w:pStyle w:val="BookText"/>
        <w:rPr/>
      </w:pPr>
      <w:r>
        <w:rPr>
          <w:rFonts w:ascii="IRNazanin" w:hAnsi="IRNazanin" w:eastAsia="IRNazanin"/>
          <w:color w:val="111111"/>
          <w:sz w:val="28"/>
          <w:sz w:val="28"/>
          <w:szCs w:val="28"/>
          <w:rtl w:val="true"/>
          <w:lang w:bidi="fa-IR"/>
        </w:rPr>
        <w:t>محدوده مجاز پژوهش های زیست شناسی و ژنتیک انسانی را چگونه باید تعیین کرد؟ میزان توقع از افراد و گروههای نسل حاضر و نسل آینده در زمینه مسؤولیت و اتحاد در چه</w:t>
      </w:r>
    </w:p>
    <w:p>
      <w:pPr>
        <w:pStyle w:val="BookText"/>
        <w:rPr/>
      </w:pPr>
      <w:r>
        <w:rPr>
          <w:rFonts w:ascii="IRNazanin" w:hAnsi="IRNazanin" w:eastAsia="IRNazanin"/>
          <w:color w:val="111111"/>
          <w:sz w:val="28"/>
          <w:sz w:val="28"/>
          <w:szCs w:val="28"/>
          <w:rtl w:val="true"/>
          <w:lang w:bidi="fa-IR"/>
        </w:rPr>
        <w:t>سطحی باید باشد؟</w:t>
      </w:r>
    </w:p>
    <w:p>
      <w:pPr>
        <w:pStyle w:val="BookText"/>
        <w:rPr/>
      </w:pPr>
      <w:r>
        <w:rPr>
          <w:rFonts w:ascii="IRNazanin" w:hAnsi="IRNazanin" w:eastAsia="IRNazanin"/>
          <w:color w:val="111111"/>
          <w:sz w:val="28"/>
          <w:sz w:val="28"/>
          <w:szCs w:val="28"/>
          <w:rtl w:val="true"/>
          <w:lang w:bidi="fa-IR"/>
        </w:rPr>
        <w:t>یونسکو در اجرای وظیفه اخلاقی خود تلاش میکند بنیان ارزشی مشترکی را بنا نهد، تا همزیستی ماندگار جهانی به لحاظ زیست محیطی اجتماعی و فرهنگی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نیل به این مهم يونسکو نقش خویش را به عنوان یک پایگاه و تبادل آن را از طریق ایجاد کمیسیون بین المللی</w:t>
      </w:r>
    </w:p>
    <w:p>
      <w:pPr>
        <w:pStyle w:val="BookText"/>
        <w:rPr/>
      </w:pPr>
      <w:r>
        <w:rPr>
          <w:rFonts w:ascii="IRNazanin" w:hAnsi="IRNazanin" w:eastAsia="IRNazanin"/>
          <w:color w:val="111111"/>
          <w:sz w:val="28"/>
          <w:sz w:val="28"/>
          <w:szCs w:val="28"/>
          <w:rtl w:val="true"/>
          <w:lang w:bidi="fa-IR"/>
        </w:rPr>
        <w:t>آموزش برای قرن بیست و یکم کمیسیون بین المللی فرهنگ و توسعه، کمیته بین المللی اخلاق</w:t>
      </w:r>
    </w:p>
    <w:p>
      <w:pPr>
        <w:pStyle w:val="BookText"/>
        <w:rPr/>
      </w:pPr>
      <w:r>
        <w:rPr>
          <w:rFonts w:ascii="IRNazanin" w:hAnsi="IRNazanin" w:eastAsia="IRNazanin"/>
          <w:color w:val="111111"/>
          <w:sz w:val="28"/>
          <w:sz w:val="28"/>
          <w:szCs w:val="28"/>
          <w:rtl w:val="true"/>
          <w:lang w:bidi="fa-IR"/>
        </w:rPr>
        <w:t xml:space="preserve">زیستی </w:t>
      </w:r>
      <w:r>
        <w:rPr>
          <w:rStyle w:val="FootnoteAnchor"/>
          <w:rtl w:val="true"/>
        </w:rPr>
        <w:footnoteReference w:id="19"/>
      </w:r>
      <w:r>
        <w:rPr>
          <w:rFonts w:ascii="IRNazanin" w:hAnsi="IRNazanin" w:eastAsia="IRNazanin"/>
          <w:color w:val="111111"/>
          <w:sz w:val="28"/>
          <w:sz w:val="28"/>
          <w:szCs w:val="28"/>
          <w:rtl w:val="true"/>
          <w:lang w:bidi="fa-IR"/>
        </w:rPr>
        <w:t xml:space="preserve">و مجمع فلسفه </w:t>
      </w:r>
      <w:r>
        <w:rPr>
          <w:rFonts w:eastAsia="Times New Roman" w:cs="Times New Roman" w:ascii="Times New Roman" w:hAnsi="Times New Roman"/>
          <w:color w:val="111111"/>
          <w:sz w:val="28"/>
          <w:szCs w:val="28"/>
          <w:lang w:val="en-US" w:bidi="en-US"/>
        </w:rPr>
        <w:t>Philosophy forum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تقویت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علاوه بر این که خانه مشترک متفکرین و متخصصان جهان است در میدان عمل نیز</w:t>
      </w:r>
    </w:p>
    <w:p>
      <w:pPr>
        <w:pStyle w:val="BookText"/>
        <w:rPr/>
      </w:pPr>
      <w:r>
        <w:rPr>
          <w:rFonts w:ascii="IRNazanin" w:hAnsi="IRNazanin" w:eastAsia="IRNazanin"/>
          <w:color w:val="111111"/>
          <w:sz w:val="28"/>
          <w:sz w:val="28"/>
          <w:szCs w:val="28"/>
          <w:rtl w:val="true"/>
          <w:lang w:bidi="fa-IR"/>
        </w:rPr>
        <w:t>شریک اجرایی رهبران سیاسی و بالاترین سطوح حکومت هاست و زمینه را برای تصمیم گیری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تعهدات در مقیاس جهانی آماده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عنوان مثال میتوان از کنفرانس جهانی آموزش برای همه </w:t>
      </w:r>
    </w:p>
    <w:p>
      <w:pPr>
        <w:pStyle w:val="BookText"/>
        <w:rPr/>
      </w:pPr>
      <w:r>
        <w:rPr>
          <w:rFonts w:ascii="IRNazanin" w:hAnsi="IRNazanin" w:eastAsia="IRNazanin"/>
          <w:color w:val="111111"/>
          <w:sz w:val="28"/>
          <w:sz w:val="28"/>
          <w:szCs w:val="28"/>
          <w:rtl w:val="true"/>
          <w:lang w:bidi="fa-IR"/>
        </w:rPr>
        <w:t xml:space="preserve">جامتین ،تایلند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کنفرانس سران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پرجمعیت که سه چهارم بی سوادان جهان را در خود جای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دهلی نو </w:t>
      </w:r>
      <w:r>
        <w:rPr>
          <w:rFonts w:eastAsia="IRNazanin" w:cs="IRNazanin"/>
          <w:color w:val="111111"/>
          <w:sz w:val="28"/>
          <w:szCs w:val="28"/>
          <w:rtl w:val="true"/>
          <w:lang w:bidi="fa-IR"/>
        </w:rPr>
        <w:t>-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نظام سازمان ملل و از آن جمله یونسکو دو هدف را تعقیب میکند توسعه و صلح که در این خصوص دبیر کل سازمان ملل دو رساله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کار صلح و دستور کار توسعه در تعیین راهبرد و شیوه عمل برای نیل به این دو هدف توسعه و صلح، مسأله اصلی صیانت از شرافت انسانی است و وظیفه عمده مجموعه سازمان ملل همانا توسعه برای صلح در بستر عدالت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اولویتهای نیز وجود دارند که مشخصاً به يونسکو مربوط میشوند این اولویت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منابع انسانی بازسازی ظرفیتهای بومی یا خودی سرمایه گذاری برای خلاقیت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انتقال و به اشتراک گذاشتن دانش، ترویج فرهنگ صلح</w:t>
      </w:r>
    </w:p>
    <w:p>
      <w:pPr>
        <w:pStyle w:val="BookText"/>
        <w:rPr/>
      </w:pPr>
      <w:r>
        <w:rPr>
          <w:rFonts w:ascii="IRNazanin" w:hAnsi="IRNazanin" w:eastAsia="IRNazanin"/>
          <w:color w:val="111111"/>
          <w:sz w:val="28"/>
          <w:sz w:val="28"/>
          <w:szCs w:val="28"/>
          <w:rtl w:val="true"/>
          <w:lang w:bidi="fa-IR"/>
        </w:rPr>
        <w:t>بر این اساس دو محور راهبردی یونسکو که در مقدمه به آن اشاره شد به شرح زیر به</w:t>
      </w:r>
    </w:p>
    <w:p>
      <w:pPr>
        <w:pStyle w:val="BookText"/>
        <w:rPr/>
      </w:pPr>
      <w:r>
        <w:rPr>
          <w:rFonts w:ascii="IRNazanin" w:hAnsi="IRNazanin" w:eastAsia="IRNazanin"/>
          <w:color w:val="111111"/>
          <w:sz w:val="28"/>
          <w:sz w:val="28"/>
          <w:szCs w:val="28"/>
          <w:rtl w:val="true"/>
          <w:lang w:bidi="fa-IR"/>
        </w:rPr>
        <w:t>راهبردهای فرعی تقسیم شده اند</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مشارکت یونسکو در توسعه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اشاعه آموزش گهواره تا گور برای همگان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پیشرفت، انتقال و به اشتراک گذاشتن 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میراث فرهنگی و طبیعی و ترویج خلاقیت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جریان آزاد اطلاعات</w:t>
      </w:r>
    </w:p>
    <w:p>
      <w:pPr>
        <w:pStyle w:val="BookText"/>
        <w:rPr/>
      </w:pPr>
      <w:r>
        <w:rPr>
          <w:rFonts w:ascii="IRNazanin" w:hAnsi="IRNazanin" w:eastAsia="IRNazanin"/>
          <w:color w:val="111111"/>
          <w:sz w:val="28"/>
          <w:sz w:val="28"/>
          <w:szCs w:val="28"/>
          <w:rtl w:val="true"/>
          <w:lang w:bidi="fa-IR"/>
        </w:rPr>
        <w:t>و توسعه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راهبردهای میان مدت یونسکو</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مشارکت یونسکو در ایجاد صلح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آموزش برای صلح حقوق بشر دمکراسی تسامح و تفاهم بین المللی؛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حقوق بشر و مبارزه با تبعیض؛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پشتیبانی از تحکیم فرآیندهای دمکراتیک؛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چند گرایی فرهنگی و گفت و شنود میان فرهنگ 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پیشگیری از منازعات و تحکیم صلح بعد از منازعه</w:t>
      </w:r>
    </w:p>
    <w:p>
      <w:pPr>
        <w:pStyle w:val="BookText"/>
        <w:rPr/>
      </w:pPr>
      <w:r>
        <w:rPr>
          <w:rFonts w:ascii="IRNazanin" w:hAnsi="IRNazanin" w:eastAsia="IRNazanin"/>
          <w:color w:val="111111"/>
          <w:sz w:val="28"/>
          <w:sz w:val="28"/>
          <w:szCs w:val="28"/>
          <w:rtl w:val="true"/>
          <w:lang w:bidi="fa-IR"/>
        </w:rPr>
        <w:t xml:space="preserve">راهبردهای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محور راهبردی اول و راهبرد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محور راهبردی دوم مستقيماً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یونسکو در بخش آموزش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آموزش در همه برنامه های یونسکو حضوری قوی دارد و مطالعه دقیق و مشروح هر یک از دیگر راهبردهای فرعی آموزش مداری فعالیت های یونسکو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سهم آموزش را در راهبرد میان مدت یونسکو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بررسی میکنیم آموزش در راهبرد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محور راهبرد اول، آموزش در </w:t>
      </w:r>
    </w:p>
    <w:p>
      <w:pPr>
        <w:pStyle w:val="BookText"/>
        <w:rPr/>
      </w:pPr>
      <w:r>
        <w:rPr>
          <w:rFonts w:ascii="IRNazanin" w:hAnsi="IRNazanin" w:eastAsia="IRNazanin"/>
          <w:color w:val="111111"/>
          <w:sz w:val="28"/>
          <w:sz w:val="28"/>
          <w:szCs w:val="28"/>
          <w:rtl w:val="true"/>
          <w:lang w:bidi="fa-IR"/>
        </w:rPr>
        <w:t xml:space="preserve">راهبرد فرعی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محور راهبرد دوم و آموزش در سایر راهبردهای میان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سعی می شود سهم آموزش عالی بطور اخص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آموزش گهواره تا گور برای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همواره آموزش را به عنوان یکی از اساسی ترین اصول حقوق بشر و کلید توسعه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 جهت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شامل تمام افراد نوع بشر است که به دلایل نژادی و جنسی و یا فقر مورد تبعیض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نگاه یونسکو باید پاسخگوی نیازهای گوناگون و متغیر جامعه باشد و بر توانا کردن افراد جامعه در تمام طول زندگی تاکید داشته باشد باشد که از این توانایی دل پیران برنا شود و هر فرد با آموزش مستمر از گهواره تا گور بتواند در فرآیند توسعه جامعه خود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آموزش گهواره تا گور در راهبرد میان مدت یونسکو برای سال های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اولویت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پوشش همگانی نظام آموزش افزایش</w:t>
      </w:r>
    </w:p>
    <w:p>
      <w:pPr>
        <w:pStyle w:val="BookText"/>
        <w:rPr/>
      </w:pPr>
      <w:r>
        <w:rPr>
          <w:rFonts w:ascii="IRNazanin" w:hAnsi="IRNazanin" w:eastAsia="IRNazanin"/>
          <w:color w:val="111111"/>
          <w:sz w:val="28"/>
          <w:sz w:val="28"/>
          <w:szCs w:val="28"/>
          <w:rtl w:val="true"/>
          <w:lang w:bidi="fa-IR"/>
        </w:rPr>
        <w:t xml:space="preserve">شدید هزینه آموزش را به دنبال دارد یونسکو شیوه های آموزش از راه دور و آزاد را تشویق و از ایده یادگیری بدون مرز </w:t>
      </w:r>
      <w:r>
        <w:rPr>
          <w:rFonts w:eastAsia="Times New Roman" w:cs="Times New Roman" w:ascii="Times New Roman" w:hAnsi="Times New Roman"/>
          <w:color w:val="111111"/>
          <w:sz w:val="28"/>
          <w:szCs w:val="28"/>
          <w:lang w:val="en-US" w:bidi="en-US"/>
        </w:rPr>
        <w:t>Learning Without Frontiers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پشتیبانی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عنوان یکی از لوازم آموزش گهواره تا گور یونسکو شیوه تعلیم و تعلم همزمان را با بیان هر دانش آموز در عین حال باید آموزگار باشد بازشناسی و ایده جامعه یادگیرنده </w:t>
      </w:r>
      <w:r>
        <w:rPr>
          <w:rFonts w:eastAsia="Times New Roman" w:cs="Times New Roman" w:ascii="Times New Roman" w:hAnsi="Times New Roman"/>
          <w:color w:val="111111"/>
          <w:sz w:val="28"/>
          <w:szCs w:val="28"/>
          <w:lang w:val="en-US" w:bidi="en-US"/>
        </w:rPr>
        <w:t>Learning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می کند که در آن هر فرد باید در هر زمان امکان فراگیری آنچه را که میخواهد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فن آوریهای نو در نظام آموزشی باید در سایه واقع گرایی و توام با احتیاط باشد؛ زیرا فن آوری همیشه چاره ساز و جبران کننده کاستی های نظام آموزشی نیست یونسکو با تکیه به این اعتقاد تاکید می کند که برنامه های آموزشی باید بر نیازها و شرایط اختصاصی هر جامع منطبق باشد و از ادامه یک الگوی واحد برای تمام جوامع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یونسکو در اجرای راهبرد آموزش گهواره تا گور برای همگان به دو بخش عمده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 گذاری نظام یادگیری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توانایی خواندن نوشتن و انجام عملیات ساده ریاضی سرفصل هر نوع تلاش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پایه در سازماندهی ارزش های انسانی و اجتماعی هر فرد نقش اساسی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تقویت آموزش پایه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 نیاز آموزش گهواره تا گور برای همه جایگاه اول در راهبرد میان مدت یونسکو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زنان و دختران بخصوص در مناطق روستایی دارای بالاترین اولویت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قریب به یک میلیارد بیسواد بزرگسال و یکصد و سی میلیون کودک واجب التعليم خارج از دبستان در جهان یونسکو دولت ها را به یک عزم برای تحقق آموزش برای همه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این دعوت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پرجمعیت جهان هستند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جمعیت بیسواد دنیا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درصد از کودکان واجب التعليم خارج از دبستان را دارا هستند این کشورها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بنگلادش، ،برزیل، چین ،مصر، اندونزی، هند، مکزیک، نیجریه و پاکستان با توجه به اینکه در بعضی کشورهای</w:t>
      </w:r>
    </w:p>
    <w:p>
      <w:pPr>
        <w:pStyle w:val="BookText"/>
        <w:rPr/>
      </w:pPr>
      <w:r>
        <w:rPr>
          <w:rFonts w:ascii="IRNazanin" w:hAnsi="IRNazanin" w:eastAsia="IRNazanin"/>
          <w:color w:val="111111"/>
          <w:sz w:val="28"/>
          <w:sz w:val="28"/>
          <w:szCs w:val="28"/>
          <w:rtl w:val="true"/>
          <w:lang w:bidi="fa-IR"/>
        </w:rPr>
        <w:t xml:space="preserve">در حال توسعه هزینه تامین آموزش پایه با کیفیت برای همه شهروندان ممکن است از بودجه کل کشور بیشتر شود یونسکو در راستای راهبرد خط سوم منبعث از کنفرانس جهانی آموزش برای همه جامتین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طراحی نظام های آموزش کم هزینه همت خواهد گماشت و برای عدم تمرکز آموزشی و تشویق مقامات و جوامع محلی در سطح شهرها و نواحی هر کشور در زمینه فعالیت های برنامه ریزی محلی آموزش و نوآوریهایشان ارزش بیشتری قائل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تحولات اجتماعی و تغییرات سریع یافته های علوم و فن آوری یونسکو تلاش میکند تا انعکاس از آن ها را در برنامه ریزی های آموزشی منظور کند به طوری که آموزش پایه بتواند به نیازهای روزافزون در مورد لزوم کسب مهارت ها سواد علمی و ارزشهای انسانی و اجتماعی پاسخگو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نوسازی نظام 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تقویت آموزش پایه برای همه که در اولویت قرار</w:t>
      </w:r>
    </w:p>
    <w:p>
      <w:pPr>
        <w:pStyle w:val="BookText"/>
        <w:rPr/>
      </w:pPr>
      <w:r>
        <w:rPr>
          <w:rFonts w:ascii="IRNazanin" w:hAnsi="IRNazanin" w:eastAsia="IRNazanin"/>
          <w:color w:val="111111"/>
          <w:sz w:val="28"/>
          <w:sz w:val="28"/>
          <w:szCs w:val="28"/>
          <w:rtl w:val="true"/>
          <w:lang w:bidi="fa-IR"/>
        </w:rPr>
        <w:t>دارد یونسکو توجه خود را به نوسازی نظام های آموزشی معطوف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ایجاد تنوع توسعه ساختار و ارتباط بهتر بین آموزش عمومی و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ای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آموزش بعد از دبستان از دیدگاه پیش نویس راهبرد میان مدت يونسكو بايد بطور اخص در جهت کسب ارزشها و رفتارهایی اجرا شود که دانش آموز را برای شهروندی دمکراتیک و زندگی در یک جامعه چند فرهنگی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برنامه های درسی باید در زمینه علوم و فن آوری پاسخگوی نیازهای توسعه اجتماعی باشند و یونسکو در این زمینه مرکز تبادل اطلاعات و تجارب و مهارتها خواهد بود همیاری آموزش و پرورش و صنایع لازمه آموزش فنی و حرفه ای کارآمد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یونسکو تلاش میکند تا با گسترش فعالیت های پروژه بین المللی آموزش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 ای یونیوک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UNEVOC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آماده کردن جوانان برای دنیای کار و در کم کردن شکاف های اقتصادی جامعه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گهواره تا گور و آموزش در همه زمانها و مکانهای گذران عمر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Long and “Life-wide” education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ایجاب می کند تا علاوه بر آموزش رسمی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ای، کارخانه ها، مزارع و کارگاهها نیز به صحنه آموزش مستمر گهواره تا گور بدل شوند و این آموزشها رسماً ارزیابی شده و در ارتقای شغلی افراد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ایجاد چنین</w:t>
      </w:r>
    </w:p>
    <w:p>
      <w:pPr>
        <w:pStyle w:val="BookText"/>
        <w:rPr/>
      </w:pPr>
      <w:r>
        <w:rPr>
          <w:rFonts w:ascii="IRNazanin" w:hAnsi="IRNazanin" w:eastAsia="IRNazanin"/>
          <w:color w:val="111111"/>
          <w:sz w:val="28"/>
          <w:sz w:val="28"/>
          <w:szCs w:val="28"/>
          <w:rtl w:val="true"/>
          <w:lang w:bidi="fa-IR"/>
        </w:rPr>
        <w:t>آموزشهایی نیز جزو فعالیت های یونسکو منظور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تغییر فضای آموزشی و حضور انواع و اقسام وسایل کمک آموزش از قبیل نظامهای چندرسانه ای و شبکه های کامپیوتری آموزگاران بتدریج جای خود را به راهنماهای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آموزگار از دخالت تنها منبع اطلاعات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در زمینه تلفیق این نقش </w:t>
      </w:r>
    </w:p>
    <w:p>
      <w:pPr>
        <w:pStyle w:val="BookText"/>
        <w:rPr/>
      </w:pPr>
      <w:r>
        <w:rPr>
          <w:rFonts w:ascii="IRNazanin" w:hAnsi="IRNazanin" w:eastAsia="IRNazanin"/>
          <w:color w:val="111111"/>
          <w:sz w:val="28"/>
          <w:sz w:val="28"/>
          <w:szCs w:val="28"/>
          <w:rtl w:val="true"/>
          <w:lang w:bidi="fa-IR"/>
        </w:rPr>
        <w:t>جدید و ارتقاء وضعیت معلمین با دیگر سازمانهای بین المللی ذیربط همکاری نزدیک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آموزش عالی سه معیار اصلی ،تناسب کیفیت و بین المللی کردن جایگاه ویژه ای دارند و يونسكو تلاش می کند تا آنها را با سه هدف گسترش دامنه آموزش عالی در جامعه، بهبود مدیریت آموزش عالی و تقویت ارتباط آموزش عالی با دنیای کار مستحکم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 TWIN Universty Twining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يونسكو به منظور ایجاب</w:t>
      </w:r>
    </w:p>
    <w:p>
      <w:pPr>
        <w:pStyle w:val="BookText"/>
        <w:rPr/>
      </w:pPr>
      <w:r>
        <w:rPr>
          <w:rFonts w:ascii="IRNazanin" w:hAnsi="IRNazanin" w:eastAsia="IRNazanin"/>
          <w:color w:val="111111"/>
          <w:sz w:val="28"/>
          <w:sz w:val="28"/>
          <w:szCs w:val="28"/>
          <w:rtl w:val="true"/>
          <w:lang w:bidi="fa-IR"/>
        </w:rPr>
        <w:t>مساوات بیشتر در به اشتراک گذاشتن بینالمللی دانش ها و فنون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کرسی های یونسكو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Unesco Chairs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دسترسی دانشجویان به آخرین یافته های علمی و پژوهشی را در همان محل تحصیل خودشان تسهیل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آموزش عالی باید پاسخگوی بسیاری از نیازهای توسعه باشد؛ بدین منظور یونسکو در تلاش است تا با همکاری کشورهای عضو</w:t>
      </w:r>
    </w:p>
    <w:p>
      <w:pPr>
        <w:pStyle w:val="BookText"/>
        <w:rPr/>
      </w:pPr>
      <w:r>
        <w:rPr>
          <w:rFonts w:ascii="IRNazanin" w:hAnsi="IRNazanin" w:eastAsia="IRNazanin"/>
          <w:color w:val="111111"/>
          <w:sz w:val="28"/>
          <w:sz w:val="28"/>
          <w:szCs w:val="28"/>
          <w:rtl w:val="true"/>
          <w:lang w:bidi="fa-IR"/>
        </w:rPr>
        <w:t>برداشت جدیدی از آموزش عالی را عرضه کند در این برداشت تقویت روابط جدید بین آموزش عالی دولت و جامعه و بخصوص دنیای کار مدنظر خواهد بود شیوه های جدید آموزش مانند</w:t>
      </w:r>
    </w:p>
    <w:p>
      <w:pPr>
        <w:pStyle w:val="BookText"/>
        <w:rPr/>
      </w:pPr>
      <w:r>
        <w:rPr>
          <w:rFonts w:ascii="IRNazanin" w:hAnsi="IRNazanin" w:eastAsia="IRNazanin"/>
          <w:color w:val="111111"/>
          <w:sz w:val="28"/>
          <w:sz w:val="28"/>
          <w:szCs w:val="28"/>
          <w:rtl w:val="true"/>
          <w:lang w:bidi="fa-IR"/>
        </w:rPr>
        <w:t>آموزش از راه دور تقویت خواهد شد و موسسات آموزش عالی تشویق میشوند تا با گشودن درهای خود بر روی علوم مردم به مراکزی برای آموزش گهواره تا گور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با پیگیری ایجاد نظام بین المللی شناخت مدارک علمی ایجاد مراکز عالی علمی کرسی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در حال توسعه و ایجاد تحرک آکادمیک این کشورها را در جلوگیری از</w:t>
      </w:r>
    </w:p>
    <w:p>
      <w:pPr>
        <w:pStyle w:val="BookText"/>
        <w:rPr/>
      </w:pPr>
      <w:r>
        <w:rPr>
          <w:rFonts w:ascii="IRNazanin" w:hAnsi="IRNazanin" w:eastAsia="IRNazanin"/>
          <w:color w:val="111111"/>
          <w:sz w:val="28"/>
          <w:sz w:val="28"/>
          <w:szCs w:val="28"/>
          <w:rtl w:val="true"/>
          <w:lang w:bidi="fa-IR"/>
        </w:rPr>
        <w:t>فرار مغزها یاری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آموزش برای صلح حقوق بشر دمکراسی تسامح و تفاهم بینالمللی آموزش هسته مرکزی یا قلب هر راهبرد ایجاد صلح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مهارت ها و دانشی که مبنای رعایت حقوق بشر و اصول دمکراتیک هستند و منجر به طرد خشونت و موجد روحیه تسامح و تفاهم بین افراد گروه ها و ملت ها میشوند و به طور کلی قدر یکدیگر دانستن را اشاعه می دهند به بهترین وجه از طریق آموزش فراگیر خواهند شد کنفرانس عمومی یونسکو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نامه ای را برای آموزش تفاهم بین المللی همکاری، صلح، حقوق بشر و آزادی های اساسی تصویب کرد که در بیست سال گذشته مورد استفاده ملت ها و دولت ها بوده است پیرو</w:t>
      </w:r>
    </w:p>
    <w:p>
      <w:pPr>
        <w:pStyle w:val="BookText"/>
        <w:rPr/>
      </w:pPr>
      <w:r>
        <w:rPr>
          <w:rFonts w:ascii="IRNazanin" w:hAnsi="IRNazanin" w:eastAsia="IRNazanin"/>
          <w:color w:val="111111"/>
          <w:sz w:val="28"/>
          <w:sz w:val="28"/>
          <w:szCs w:val="28"/>
          <w:rtl w:val="true"/>
          <w:lang w:bidi="fa-IR"/>
        </w:rPr>
        <w:t xml:space="preserve">کنفرانس جهانی حقوق بشر وین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کنفرانس بین المللی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چارچوب جامع اقدام برای آموزش صلح حقوق بشر و دمکراسی برای ارائه به بیست و هشتمین کنفرانس عمومی یونسکو آبان ماه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عمومی سازمان ملل در چهل و نهمین اجلاس خود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اقدام برای دهه سازمان ملل در مورد آموزش حقوق بشر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تصویب کرد که در اجرای آن نقشی اساسی برعهده </w:t>
      </w:r>
    </w:p>
    <w:p>
      <w:pPr>
        <w:pStyle w:val="BookText"/>
        <w:rPr/>
      </w:pPr>
      <w:r>
        <w:rPr>
          <w:rFonts w:ascii="IRNazanin" w:hAnsi="IRNazanin" w:eastAsia="IRNazanin"/>
          <w:color w:val="111111"/>
          <w:sz w:val="28"/>
          <w:sz w:val="28"/>
          <w:szCs w:val="28"/>
          <w:rtl w:val="true"/>
          <w:lang w:bidi="fa-IR"/>
        </w:rPr>
        <w:t>یونسکو گذاشته شده است ایجاد یک نظام جامع آموزش و پرورش برای صلح، حقوق بشر و دمکراسی از اهداف در از مدت یونسکو است آموزش برای همه بخصوص برای زنان کودکان معلولین و سالمندان اقلیت ها و بومیان پناهندگان مهاجرین و کسانی که در فقر مطلق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یونسکو برای اصلاح مواد و کتب درسی و تربیت معلمین با دولت ها همکاری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درس تاریخ بسیار حساس است و کتاب های مربوط به آن باید از نو نوشته شوند تا هرگونه تعصب و تحجر نسبت به ملتهای دیگر یا در مورد گروههای خاص از آنان زدوده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فراز در راهبرد میان مدت جای تامل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مقصود زدودن خاطره وقایعی چون مظالم صهیونیسم انفجار اتمی هیروشیما و ناکازاکی جنایات برده 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اذهان جهان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دوم پنجره ای دیگر به روی دنیا می گشاید و آشنایی با زبان دوم اولین قدم در دیگر شناسی است از این رو راهبرد میان مدت یونسکو بر آموزش زبانهای خارجی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وابسته به یونسکو در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نقش مهمی در ترویج ایدآل های یونسکو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و شبکه دانشگاه های مرتبط با یونسکو و برنامه کرسیهای یونسکو در خدمت آموزش برای صلح حقوق بشر و دمکراسی بوده و موجب تقویت روحيه عدم خشونت و تسامح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لازم است در مورد کنترل آموزش خشونت از طريق سينما، تلویزیون ویدئو و بازی های الکترونیک تدبیری اساسی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آموزش در سایر راهبردهای میان مدت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راهبرد از محور راهبردی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در توسعه تحت عنوان اشاعه آموزش گهواره تا گور برای همگان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شد همچنین اولین راهبرد از محور راهبردی مشارکت یونسکو در ایجاد صلح اختصاص به آموزش دارد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تشویق آموزش برای صلح حقوق بشر، دمکراسی، تسامح و تفاهم بين المللی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بررسی عنصر آموزش در هفت راهبرد دیگر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در راهبرد کمک به پیشرفت انتقال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گذاشتن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کمک به پیشرفت انتقال و به اشتراک گذاشتن دانش بطور کلی با دو عنوان اصلی</w:t>
      </w:r>
    </w:p>
    <w:p>
      <w:pPr>
        <w:pStyle w:val="BookText"/>
        <w:rPr/>
      </w:pPr>
      <w:r>
        <w:rPr>
          <w:rFonts w:ascii="IRNazanin" w:hAnsi="IRNazanin" w:eastAsia="IRNazanin"/>
          <w:color w:val="111111"/>
          <w:sz w:val="28"/>
          <w:sz w:val="28"/>
          <w:szCs w:val="28"/>
          <w:rtl w:val="true"/>
          <w:lang w:bidi="fa-IR"/>
        </w:rPr>
        <w:t xml:space="preserve">بررسی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پژوهش و همکاری برای پیشرفت دانش علمی و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جمعیت و توسعه اجتماعی ذیل هر دو عنوان اشارات متعددی به عنصر آموزش شده است که برخی</w:t>
      </w:r>
    </w:p>
    <w:p>
      <w:pPr>
        <w:pStyle w:val="BookText"/>
        <w:rPr/>
      </w:pPr>
      <w:r>
        <w:rPr>
          <w:rFonts w:ascii="IRNazanin" w:hAnsi="IRNazanin" w:eastAsia="IRNazanin"/>
          <w:color w:val="111111"/>
          <w:sz w:val="28"/>
          <w:sz w:val="28"/>
          <w:szCs w:val="28"/>
          <w:rtl w:val="true"/>
          <w:lang w:bidi="fa-IR"/>
        </w:rPr>
        <w:t>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 تقویت ارتباط بین بخش تولید و خدمات از یک طرف و آموزش عالی و موسسات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از طرفی دیگر </w:t>
      </w:r>
    </w:p>
    <w:p>
      <w:pPr>
        <w:pStyle w:val="BookText"/>
        <w:rPr/>
      </w:pPr>
      <w:r>
        <w:rPr>
          <w:rFonts w:ascii="IRNazanin" w:hAnsi="IRNazanin" w:eastAsia="IRNazanin"/>
          <w:color w:val="111111"/>
          <w:sz w:val="28"/>
          <w:sz w:val="28"/>
          <w:szCs w:val="28"/>
          <w:rtl w:val="true"/>
          <w:lang w:bidi="fa-IR"/>
        </w:rPr>
        <w:t>در علوم پایه و علوم اجتماعی و انسانی هدف نخست برنامه میان مدت، توسعه نیروی انسانی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کاهش فاصله علمی بین کشورهای صنعتی و کشورهای در حال توسعه به تقویت</w:t>
      </w:r>
    </w:p>
    <w:p>
      <w:pPr>
        <w:pStyle w:val="BookText"/>
        <w:rPr/>
      </w:pPr>
      <w:r>
        <w:rPr>
          <w:rFonts w:ascii="IRNazanin" w:hAnsi="IRNazanin" w:eastAsia="IRNazanin"/>
          <w:color w:val="111111"/>
          <w:sz w:val="28"/>
          <w:sz w:val="28"/>
          <w:szCs w:val="28"/>
          <w:rtl w:val="true"/>
          <w:lang w:bidi="fa-IR"/>
        </w:rPr>
        <w:t>آموزش دانشگاهی و پژوهش های اساسی در کشورهای کمتر توسعه یافته توجهی خاص مبذول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جدید مهندسین باید بر فن آوریهای مفید برای محیط زیست تکیه کنند؛ بنابراین برنامه های آموزش مهندسی شیوه های آموزش ضمن خدمت مهندسین و رابطه آموزش و مهندسی و</w:t>
      </w:r>
    </w:p>
    <w:p>
      <w:pPr>
        <w:pStyle w:val="BookText"/>
        <w:rPr/>
      </w:pPr>
      <w:r>
        <w:rPr>
          <w:rFonts w:ascii="IRNazanin" w:hAnsi="IRNazanin" w:eastAsia="IRNazanin"/>
          <w:color w:val="111111"/>
          <w:sz w:val="28"/>
          <w:sz w:val="28"/>
          <w:szCs w:val="28"/>
          <w:rtl w:val="true"/>
          <w:lang w:bidi="fa-IR"/>
        </w:rPr>
        <w:t>صنعت باید از نو ارزیابی و بازسازی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انتقال یافته های پژوهشی به صنایع و همکاری بین دانشگاهی، توسعه بسترهای آموزشی چندرسانه ای بسیار مهم است و اهداف تازه ای برای آموزش مهندسی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رسالت یونسکو در تعیین نقش فلسفه در تحلیل مسائل عمده امروز مثل صلح ،برابری اخلاق ،اعتقاد جهانشمولی و غیره راهبرد میان مدت از طریق ایجاد کرسی های یونسکو از گسترش یک رهیافت آزاد و نقادانه در آموزش فلسفه پشتیبانی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کار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کنفرانس جهانی محیط زیست ریودوژانیرو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یونسکو ماموریت داده است تا در تقویت آموزش جمعیت و محیط زیست کوشا باشد در این رابطه یونسکو</w:t>
      </w:r>
    </w:p>
    <w:p>
      <w:pPr>
        <w:pStyle w:val="BookText"/>
        <w:rPr/>
      </w:pPr>
      <w:r>
        <w:rPr>
          <w:rFonts w:ascii="IRNazanin" w:hAnsi="IRNazanin" w:eastAsia="IRNazanin"/>
          <w:color w:val="111111"/>
          <w:sz w:val="28"/>
          <w:sz w:val="28"/>
          <w:szCs w:val="28"/>
          <w:rtl w:val="true"/>
          <w:lang w:bidi="fa-IR"/>
        </w:rPr>
        <w:t xml:space="preserve">پروژه بین رشت های اطلاعات و آموزش جمعیت و محیط زیست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و اجرا می کند در زمینه آموزش بهداشت نیز که ارتباط تنگاتنگ با محیط زیست و جمعیت دارد یونسکو</w:t>
      </w:r>
    </w:p>
    <w:p>
      <w:pPr>
        <w:pStyle w:val="BookText"/>
        <w:rPr/>
      </w:pPr>
      <w:r>
        <w:rPr>
          <w:rFonts w:ascii="IRNazanin" w:hAnsi="IRNazanin" w:eastAsia="IRNazanin"/>
          <w:color w:val="111111"/>
          <w:sz w:val="28"/>
          <w:sz w:val="28"/>
          <w:szCs w:val="28"/>
          <w:rtl w:val="true"/>
          <w:lang w:bidi="fa-IR"/>
        </w:rPr>
        <w:t>فعالیت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در راهبرد بهبود میراث فرهنگی و طبیعی و ترویج خلاقیت میل به اهداف این راهبرد نیز چون دیگر راهبردها آموزش نقشی عمده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متن راهبرد میان مدت یونسکو در زمینه میراث فرهنگی و طبیعی و ترویج خلاقیت که موید نقش محوری آموزش است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موزه ها در حفظ میراث فرهنگی و طبیعی و استفاده روبه گسترش از آنها در</w:t>
      </w:r>
    </w:p>
    <w:p>
      <w:pPr>
        <w:pStyle w:val="BookText"/>
        <w:rPr/>
      </w:pPr>
      <w:r>
        <w:rPr>
          <w:rFonts w:ascii="IRNazanin" w:hAnsi="IRNazanin" w:eastAsia="IRNazanin"/>
          <w:color w:val="111111"/>
          <w:sz w:val="28"/>
          <w:sz w:val="28"/>
          <w:szCs w:val="28"/>
          <w:rtl w:val="true"/>
          <w:lang w:bidi="fa-IR"/>
        </w:rPr>
        <w:t>آموزش گهواره تا گور یونسکو از ایجاد برنامه های آموزشی در این زمینه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بخصوص جوانان باید به ارزش میراث فرهنگی و طبیعی و لزوم صیانت از آن ببرند برای نیل به این مهم ابزار آموزش رسمی و غیر رسمی در زمینه آموزش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کار گرفته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در راهبرد ترویج جریان آزاد اطلاعات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ارتباطات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راهبرد در متن پیش نویس راهبرد میان مدت یونسكو تحت دو عنوان بررسی شده است که دومی عبارتست از ظرفیت سازی و گسترش مهارت ها که طبعاً مستلزم بکارگیری گسترده آموزش </w:t>
      </w:r>
    </w:p>
    <w:p>
      <w:pPr>
        <w:pStyle w:val="BookText"/>
        <w:rPr/>
      </w:pPr>
      <w:r>
        <w:rPr>
          <w:rFonts w:ascii="IRNazanin" w:hAnsi="IRNazanin" w:eastAsia="IRNazanin"/>
          <w:color w:val="111111"/>
          <w:sz w:val="28"/>
          <w:sz w:val="28"/>
          <w:szCs w:val="28"/>
          <w:rtl w:val="true"/>
          <w:lang w:bidi="fa-IR"/>
        </w:rPr>
        <w:t>است عنصر آموزش در راهبرد ترویج جریان آزاد اطلاعات و توسعه ارتباطات در فرازهای ذیل</w:t>
      </w:r>
    </w:p>
    <w:p>
      <w:pPr>
        <w:pStyle w:val="BookText"/>
        <w:rPr/>
      </w:pPr>
      <w:r>
        <w:rPr>
          <w:rFonts w:ascii="IRNazanin" w:hAnsi="IRNazanin" w:eastAsia="IRNazanin"/>
          <w:color w:val="111111"/>
          <w:sz w:val="28"/>
          <w:sz w:val="28"/>
          <w:szCs w:val="28"/>
          <w:rtl w:val="true"/>
          <w:lang w:bidi="fa-IR"/>
        </w:rPr>
        <w:t>مشاهده میشود</w:t>
      </w:r>
    </w:p>
    <w:p>
      <w:pPr>
        <w:pStyle w:val="BookText"/>
        <w:rPr/>
      </w:pPr>
      <w:r>
        <w:rPr>
          <w:rFonts w:ascii="IRNazanin" w:hAnsi="IRNazanin" w:eastAsia="IRNazanin"/>
          <w:color w:val="111111"/>
          <w:sz w:val="28"/>
          <w:sz w:val="28"/>
          <w:szCs w:val="28"/>
          <w:rtl w:val="true"/>
          <w:lang w:bidi="fa-IR"/>
        </w:rPr>
        <w:t xml:space="preserve">بسیاری از موسسات آموزش عالی و سازمان های حرفه ای در تلاش هستند تا اخلاق حرفه ای را در برنامه های آموزشی کارشناسان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بگنجانند یونسکو از این فعالیت پشتیبانی می کند و از طریق ایجاد کرسیهای یونسکو و شبکه مدارس روزنامه نگاری وابسته به یونسکو در آن مشارکت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کتابداران و کارشناسان نگهداری مدارک و اطلاعات با توجه به فن آوری های نو و نقش مهم اطلاع رسانی در تصمیم گیری از اهمیتی دو چندان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با تشویق ایجاد شبکه همکاری بین موسسات آموزشی کتابداری و اطلاع رسانی سعی میکند تا کیفیت آموزش در این زمینه ها را ارتقا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آموزش انفورماتیک تربیت مدرسین کارآمد اولویت ویژه ای دارد و یونسکو به آموزش جامع فن آوری های اطلاعاتی و ارتباطی تاکید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در راهبرد تبلیغ حقوق بشر و مبارزه با تبعیض</w:t>
      </w:r>
    </w:p>
    <w:p>
      <w:pPr>
        <w:pStyle w:val="BookText"/>
        <w:rPr/>
      </w:pPr>
      <w:r>
        <w:rPr>
          <w:rFonts w:ascii="IRNazanin" w:hAnsi="IRNazanin" w:eastAsia="IRNazanin"/>
          <w:color w:val="111111"/>
          <w:sz w:val="28"/>
          <w:sz w:val="28"/>
          <w:szCs w:val="28"/>
          <w:rtl w:val="true"/>
          <w:lang w:bidi="fa-IR"/>
        </w:rPr>
        <w:t xml:space="preserve">راهبرد اول از محور راهبردی دوم يونسکو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صلح مستقیماً با آموزش ارتباط دارد که در بخش د تشریح شد در راهبرد دوم این محور یعنی تبلیغ حقوق بشر و مبارزه با تبعیض آموزش نقش مهمی را ایفاء مینماید که در فرازهای برگرفته از متن راهبرد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رهنمودهایی که در چهارمین کنفرانس جهانی زنان پکن سپتامبر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w:t>
      </w:r>
    </w:p>
    <w:p>
      <w:pPr>
        <w:pStyle w:val="BookText"/>
        <w:rPr/>
      </w:pPr>
      <w:r>
        <w:rPr>
          <w:rFonts w:ascii="IRNazanin" w:hAnsi="IRNazanin" w:eastAsia="IRNazanin"/>
          <w:color w:val="111111"/>
          <w:sz w:val="28"/>
          <w:sz w:val="28"/>
          <w:szCs w:val="28"/>
          <w:rtl w:val="true"/>
          <w:lang w:bidi="fa-IR"/>
        </w:rPr>
        <w:t xml:space="preserve">شد، یونسکو مشوق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آموزش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 خواهد بود که شامل آشنایی زنان</w:t>
      </w:r>
    </w:p>
    <w:p>
      <w:pPr>
        <w:pStyle w:val="BookText"/>
        <w:rPr/>
      </w:pPr>
      <w:r>
        <w:rPr>
          <w:rFonts w:ascii="IRNazanin" w:hAnsi="IRNazanin" w:eastAsia="IRNazanin"/>
          <w:color w:val="111111"/>
          <w:sz w:val="28"/>
          <w:sz w:val="28"/>
          <w:szCs w:val="28"/>
          <w:rtl w:val="true"/>
          <w:lang w:bidi="fa-IR"/>
        </w:rPr>
        <w:t>با حقوق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یونسکو کنوانسیون و توصیه نامه ای بر ضد تبعیض در آموزش تهیه و تصویب کرده است که در آینده پیگیر اجرای دقیق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یونسکو برای دفاع از آموزگاران و استادان در کنار دفاع از روزنامه نگاران، هنرمندان و متفکران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بانی حقوق بشر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Human Rights Observatory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پیشنهاد می کند و از آزادی آکادمیک به عنوان یک حق فرهنگی پشتیبانی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در راهبرد پشتیبانی از تحکیم فرآیندهای دمکراتیک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چارچوب طبیعی اجرای حقوق بشر است و ذهن و زندگی مردم باید از دموکراسی رسمی به سوی روندها و شیوه های دمکراتیک گرایش پیدا کند و طبیعی است که در این زمینه توفیق حاصل نمی شود مگر با آموزش؛ لذا عنصر آموزش در راهبرد پشتیبانی از تحکیم فرآیندهای دموکراتیک آن طور که در فرازهای زیر میبینیم جای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یونسکو آماده برگزاری دوره های آموزش بکارگیری روندهای دمکراتیک برای نمایندگان مجلس و کارکنان دولت هاست</w:t>
      </w:r>
    </w:p>
    <w:p>
      <w:pPr>
        <w:pStyle w:val="BookText"/>
        <w:rPr/>
      </w:pPr>
      <w:r>
        <w:rPr>
          <w:rFonts w:ascii="IRNazanin" w:hAnsi="IRNazanin" w:eastAsia="IRNazanin"/>
          <w:color w:val="111111"/>
          <w:sz w:val="28"/>
          <w:sz w:val="28"/>
          <w:szCs w:val="28"/>
          <w:rtl w:val="true"/>
          <w:lang w:bidi="fa-IR"/>
        </w:rPr>
        <w:t>برنامه های آموزشی خاص رأی دهندگان برای ارتقای حضور مردم عادی در روندهای دمکراتیک از سوی یونسکو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یونسکو تاکنون سه برنامه میان مدت شش ساله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معرفی کننده این سه برنامه بسیار حجیم بوده و به آسانی قادر به انتقال تصویری روشن از چگونگی فعالیت های یونسکو نبوده اند در استقبال از چهارمین برنامه میان یونسکو برای سال های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سند ارزنده موجز و روشن راهبرد میان مدت توسط دبیرخانه یونسکو برای ارائه به بیست و هشتمین نشست کنفرانس عمومی این سازمان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علاوه بر نشان</w:t>
      </w:r>
    </w:p>
    <w:p>
      <w:pPr>
        <w:pStyle w:val="BookText"/>
        <w:rPr/>
      </w:pPr>
      <w:r>
        <w:rPr>
          <w:rFonts w:ascii="IRNazanin" w:hAnsi="IRNazanin" w:eastAsia="IRNazanin"/>
          <w:color w:val="111111"/>
          <w:sz w:val="28"/>
          <w:sz w:val="28"/>
          <w:szCs w:val="28"/>
          <w:rtl w:val="true"/>
          <w:lang w:bidi="fa-IR"/>
        </w:rPr>
        <w:t>دادن نقش محوری آموزش در برنامه های ،یونسکو تلخیص و برداشتی است از کل برنامه میان مدت در مقدمه اساسنامه یونسکو آمده است همان طور که اولین نشانه های جنگ در ذهن انسان میروید</w:t>
      </w:r>
    </w:p>
    <w:p>
      <w:pPr>
        <w:pStyle w:val="BookText"/>
        <w:rPr/>
      </w:pPr>
      <w:r>
        <w:rPr>
          <w:rFonts w:ascii="IRNazanin" w:hAnsi="IRNazanin" w:eastAsia="IRNazanin"/>
          <w:color w:val="111111"/>
          <w:sz w:val="28"/>
          <w:sz w:val="28"/>
          <w:szCs w:val="28"/>
          <w:rtl w:val="true"/>
          <w:lang w:bidi="fa-IR"/>
        </w:rPr>
        <w:t>به همان ترتیب بذر صلح باید در ذهن انسان کاشته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آماده سازی ذهن انسان برای این بذر افشانی و سپس آبیاری آن در درجه اول نیازمند آموزش است و به همین منظور عنصر آموزش در جای جای فعالیت هایی پیش بینی شده در</w:t>
      </w:r>
    </w:p>
    <w:p>
      <w:pPr>
        <w:pStyle w:val="BookText"/>
        <w:rPr/>
      </w:pPr>
      <w:r>
        <w:rPr>
          <w:rFonts w:ascii="IRNazanin" w:hAnsi="IRNazanin" w:eastAsia="IRNazanin"/>
          <w:color w:val="111111"/>
          <w:sz w:val="28"/>
          <w:sz w:val="28"/>
          <w:szCs w:val="28"/>
          <w:rtl w:val="true"/>
          <w:lang w:bidi="fa-IR"/>
        </w:rPr>
        <w:t>برنامه میان مدت یونسکو مشاهده می شود و مطالعه برنامه و بودجه پیشنهادی یونسکو برای دو ساله</w:t>
      </w:r>
    </w:p>
    <w:p>
      <w:pPr>
        <w:pStyle w:val="BookText"/>
        <w:rPr/>
      </w:pPr>
      <w:r>
        <w:rPr>
          <w:rFonts w:eastAsia="Times New Roman" w:cs="Times New Roman" w:ascii="Times New Roman" w:hAnsi="Times New Roman"/>
          <w:color w:val="111111"/>
          <w:sz w:val="28"/>
          <w:szCs w:val="28"/>
          <w:lang w:val="en-US" w:bidi="en-US"/>
        </w:rPr>
        <w:t>1997-1996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میدهد که بیشترین بودجه به آموزش اختصاصی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اجازه دهید این مطلب را با فرازی از مقدمه جزوه اقدام جهانشمول یونسکو در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آگاه باشیم یا نباشیم بیشتر از هر چیز دیگر آینده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قاسم جابری پور</w:t>
      </w:r>
    </w:p>
    <w:p>
      <w:pPr>
        <w:pStyle w:val="BookText"/>
        <w:rPr/>
      </w:pPr>
      <w:r>
        <w:rPr>
          <w:rFonts w:ascii="IRNazanin" w:hAnsi="IRNazanin" w:eastAsia="IRNazanin"/>
          <w:color w:val="111111"/>
          <w:sz w:val="28"/>
          <w:sz w:val="28"/>
          <w:szCs w:val="28"/>
          <w:rtl w:val="true"/>
          <w:lang w:bidi="fa-IR"/>
        </w:rPr>
        <w:t>مراجع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اسناد بیست و هشتمین نشست کنفرانس عمومی یونسکو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آبانماه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Medium - Term Strategy 1996-2001 United Nation Education, S, and C, Organization (UNESCO) 1995</w:t>
      </w:r>
      <w:r>
        <w:rPr>
          <w:rFonts w:eastAsia="Times New Roman" w:cs="Times New Roman" w:ascii="Times New Roman" w:hAnsi="Times New Roman"/>
          <w:color w:val="111111"/>
          <w:sz w:val="28"/>
          <w:szCs w:val="28"/>
          <w:rtl w:val="true"/>
          <w:lang w:val="en-US" w:bidi="en-US"/>
        </w:rPr>
        <w:t xml:space="preserve"> </w:t>
      </w:r>
      <w:bookmarkStart w:id="122" w:name="pg7989_70067"/>
    </w:p>
    <w:p>
      <w:pPr>
        <w:pStyle w:val="BookText"/>
        <w:rPr/>
      </w:pPr>
      <w:bookmarkEnd w:id="1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خط سوم از کنفرانس جامتین</w:t>
      </w:r>
    </w:p>
    <w:p>
      <w:pPr>
        <w:pStyle w:val="BookText"/>
        <w:rPr/>
      </w:pPr>
      <w:r>
        <w:rPr>
          <w:rFonts w:eastAsia="Times New Roman" w:cs="Times New Roman" w:ascii="Times New Roman" w:hAnsi="Times New Roman"/>
          <w:color w:val="111111"/>
          <w:sz w:val="28"/>
          <w:szCs w:val="28"/>
          <w:lang w:val="en-US" w:bidi="en-US"/>
        </w:rPr>
        <w:t>Third Channel Strategy, World Conference on Education for All (Jomtein, March 1990)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چهل و چهارمین اجلاس کنفرانس بین المللی تعلیم و تربیت، فصلنامه پژوهش و برنامه ریزی در آموزش عالی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نادر قلی قورچیان محمد باقر غفرانی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Agenda for Peace United Nations, 1990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Programme and budjet 1996-1997 UNESCO 28C/5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UNESCO World Action in Education, 1993</w:t>
      </w:r>
    </w:p>
    <w:p>
      <w:pPr>
        <w:pStyle w:val="BookText"/>
        <w:rPr/>
      </w:pPr>
      <w:r>
        <w:rPr>
          <w:rFonts w:eastAsia="Times New Roman" w:cs="Times New Roman" w:ascii="Times New Roman" w:hAnsi="Times New Roman"/>
          <w:color w:val="111111"/>
          <w:sz w:val="28"/>
          <w:szCs w:val="28"/>
          <w:lang w:val="en-US" w:bidi="en-US"/>
        </w:rPr>
        <w:t>36</w:t>
      </w:r>
    </w:p>
    <w:p>
      <w:pPr>
        <w:pStyle w:val="Heading3"/>
        <w:numPr>
          <w:ilvl w:val="2"/>
          <w:numId w:val="1"/>
        </w:numPr>
        <w:rPr/>
      </w:pPr>
      <w:bookmarkStart w:id="123" w:name="__RefHeading___Toc6950567_1051229030"/>
      <w:bookmarkStart w:id="124" w:name="_Toc43"/>
      <w:bookmarkEnd w:id="123"/>
      <w:r>
        <w:rPr>
          <w:rtl w:val="true"/>
        </w:rPr>
        <w:t xml:space="preserve">بیست و هشتمین اجلاس کنفرانس عمومی یونسکو از تاریخ </w:t>
      </w:r>
      <w:r>
        <w:rPr/>
        <w:t>74/8/3</w:t>
      </w:r>
      <w:r>
        <w:rPr>
          <w:rtl w:val="true"/>
        </w:rPr>
        <w:t xml:space="preserve"> </w:t>
      </w:r>
      <w:r>
        <w:rPr>
          <w:rtl w:val="true"/>
        </w:rPr>
        <w:t xml:space="preserve">لغایت </w:t>
      </w:r>
      <w:r>
        <w:rPr/>
        <w:t>74/8/25</w:t>
      </w:r>
      <w:r>
        <w:rPr>
          <w:rtl w:val="true"/>
        </w:rPr>
        <w:t xml:space="preserve"> </w:t>
      </w:r>
      <w:r>
        <w:rPr>
          <w:rtl w:val="true"/>
        </w:rPr>
        <w:t xml:space="preserve">شماره </w:t>
      </w:r>
      <w:r>
        <w:rPr/>
        <w:t>49</w:t>
      </w:r>
      <w:r>
        <w:rPr>
          <w:rtl w:val="true"/>
        </w:rPr>
        <w:t>-</w:t>
      </w:r>
      <w:r>
        <w:rPr/>
        <w:t>34/119</w:t>
      </w:r>
      <w:r>
        <w:rPr>
          <w:rtl w:val="true"/>
        </w:rPr>
        <w:t xml:space="preserve"> </w:t>
      </w:r>
      <w:r>
        <w:rPr/>
        <w:t>RI - 74/2/20</w:t>
      </w:r>
      <w:r>
        <w:rPr>
          <w:rtl w:val="true"/>
        </w:rPr>
        <w:t xml:space="preserve"> </w:t>
      </w:r>
      <w:r>
        <w:rPr>
          <w:rtl w:val="true"/>
        </w:rPr>
        <w:t>در مقر سازمان تشکیل می شود</w:t>
      </w:r>
      <w:r>
        <w:rPr>
          <w:rtl w:val="true"/>
        </w:rPr>
        <w:t>.</w:t>
      </w:r>
      <w:bookmarkEnd w:id="124"/>
    </w:p>
    <w:p>
      <w:pPr>
        <w:pStyle w:val="BookText"/>
        <w:rPr/>
      </w:pPr>
      <w:r>
        <w:rPr>
          <w:rFonts w:ascii="IRNazanin" w:hAnsi="IRNazanin" w:eastAsia="IRNazanin"/>
          <w:color w:val="111111"/>
          <w:sz w:val="28"/>
          <w:sz w:val="28"/>
          <w:szCs w:val="28"/>
          <w:rtl w:val="true"/>
          <w:lang w:bidi="fa-IR"/>
        </w:rPr>
        <w:t xml:space="preserve">بر اساس دستور کار پیشنهادی و پیشنهاد برنامه و بودجه برای دو ساله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موضوعات برجسته و نکات ممیزه این برنامه و بودجه نسبت به برنامه و بودجه بیست و هفتمین اجلاس کنفرانس</w:t>
      </w:r>
    </w:p>
    <w:p>
      <w:pPr>
        <w:pStyle w:val="BookText"/>
        <w:rPr/>
      </w:pPr>
      <w:r>
        <w:rPr>
          <w:rFonts w:ascii="IRNazanin" w:hAnsi="IRNazanin" w:eastAsia="IRNazanin"/>
          <w:color w:val="111111"/>
          <w:sz w:val="28"/>
          <w:sz w:val="28"/>
          <w:szCs w:val="28"/>
          <w:rtl w:val="true"/>
          <w:lang w:bidi="fa-IR"/>
        </w:rPr>
        <w:t xml:space="preserve">عمومی به شرح زیر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افزایش تعداد کرسیهای شورای اجرایی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به ظن قوی به تصویب اجلاس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شانس موفقیت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نامزدی برای عضویت در شورای اجرایی به شرط رعایت سایر جوانب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استراتژی میان مدت چهارم یونسکو ناظر بر سال های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سیاستگذاری برای تصویب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عمده این پیشنهاد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مداوم و همگانی بویژه برای طبقات محروم زنان و دختران و جوانان اولویت به آموزش پایه در نه کشور پرجمعیت جهان بنگلادش، برزیل، چین،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 ،اندونزی نیجریه، مکزیک و 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نقش نهادهای غیر انتفاعی غیر دولتی در امر آموزش پایه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تطبيق محتوا، روش و مقاطع آموزش با نیاز واقعی کشورها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آموزش دانشگاهی و تحقیقات که در حقیقت آموزش پایه برای توسعه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جهت تلفیق ابعاد توسعه اجتماعی و فرهنگی و حفاظت محیط زیست در توسعه</w:t>
      </w:r>
    </w:p>
    <w:p>
      <w:pPr>
        <w:pStyle w:val="BookText"/>
        <w:rPr/>
      </w:pPr>
      <w:r>
        <w:rPr>
          <w:rFonts w:ascii="IRNazanin" w:hAnsi="IRNazanin" w:eastAsia="IRNazanin"/>
          <w:color w:val="111111"/>
          <w:sz w:val="28"/>
          <w:sz w:val="28"/>
          <w:szCs w:val="28"/>
          <w:rtl w:val="true"/>
          <w:lang w:bidi="fa-IR"/>
        </w:rPr>
        <w:t>اقتصادی جوامع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نقش کمیسیون های ملی یونسکو در فعالیت های آن سازمان</w:t>
      </w:r>
    </w:p>
    <w:p>
      <w:pPr>
        <w:pStyle w:val="BookText"/>
        <w:rPr/>
      </w:pPr>
      <w:r>
        <w:rPr>
          <w:rFonts w:ascii="IRNazanin" w:hAnsi="IRNazanin" w:eastAsia="IRNazanin"/>
          <w:color w:val="111111"/>
          <w:sz w:val="28"/>
          <w:sz w:val="28"/>
          <w:szCs w:val="28"/>
          <w:rtl w:val="true"/>
          <w:lang w:bidi="fa-IR"/>
        </w:rPr>
        <w:t>تامین تسهیلات برای استفاده از شبکه های اطلاعاتی و اطلاع رسانی برای کشورهای در حال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 برنامه و بودجه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اجرایی دو ساله اول برنامه میان مدت چهارم می باشد و از این نظر جهت گیری جدیدی در آستانه قرن بیست و یکم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این برنامه با برنامه و بودجه سال های گذشته ادغام برنامه های علوم اجتماعی و انسانی در بخش علوم</w:t>
      </w:r>
    </w:p>
    <w:p>
      <w:pPr>
        <w:pStyle w:val="BookText"/>
        <w:rPr/>
      </w:pPr>
      <w:r>
        <w:rPr>
          <w:rFonts w:ascii="IRNazanin" w:hAnsi="IRNazanin" w:eastAsia="IRNazanin"/>
          <w:color w:val="111111"/>
          <w:sz w:val="28"/>
          <w:sz w:val="28"/>
          <w:szCs w:val="28"/>
          <w:rtl w:val="true"/>
          <w:lang w:bidi="fa-IR"/>
        </w:rPr>
        <w:t xml:space="preserve">می باشد و بدین ترتیب برنامه ها بصورت متمرکز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ارائه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مداوم و همگانی؛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در خدمت توسعه؛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فرهنگی، میراث و</w:t>
      </w:r>
    </w:p>
    <w:p>
      <w:pPr>
        <w:pStyle w:val="BookText"/>
        <w:rPr/>
      </w:pPr>
      <w:r>
        <w:rPr>
          <w:rFonts w:ascii="IRNazanin" w:hAnsi="IRNazanin" w:eastAsia="IRNazanin"/>
          <w:color w:val="111111"/>
          <w:sz w:val="28"/>
          <w:sz w:val="28"/>
          <w:szCs w:val="28"/>
          <w:rtl w:val="true"/>
          <w:lang w:bidi="fa-IR"/>
        </w:rPr>
        <w:t xml:space="preserve">خلاقیت؛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اطلاعات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مهمترین ابعاد برنامه دو ساله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ارکان برنامه استراتژی میان مدت چهارم یونسکو نیز میباشد بعد آموزش همگانی است که به عنوان عامل اصلی در توسعه پایدار تلقی</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حرکت عینیت بخشیدن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بدون 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جغرافیایی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ترتیبی که تمام افراد جوامع در حد نیاز و توانایی خود از موهبت آموزش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تحقق این هدف اقشار نیازمندتر مانند جوانان زنان و فقیرترین جوامع در نظر می باشد و با توجه به مصوبات کنفرانس سران در دهلی و کپنهاک این امر در نه کشور پرجمعیت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هندوستان،</w:t>
      </w:r>
    </w:p>
    <w:p>
      <w:pPr>
        <w:pStyle w:val="BookText"/>
        <w:rPr/>
      </w:pPr>
      <w:r>
        <w:rPr>
          <w:rFonts w:ascii="IRNazanin" w:hAnsi="IRNazanin" w:eastAsia="IRNazanin"/>
          <w:color w:val="111111"/>
          <w:sz w:val="28"/>
          <w:sz w:val="28"/>
          <w:szCs w:val="28"/>
          <w:rtl w:val="true"/>
          <w:lang w:bidi="fa-IR"/>
        </w:rPr>
        <w:t xml:space="preserve">،پاکستان ،بنگلادش ،مصر ،مکزیک ،برزیل نیجریه و اندونزی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آموزش مداوم همگانی از کلیه کشورهای عضو تقاضا شده که با امعان نظر به شتاب</w:t>
      </w:r>
    </w:p>
    <w:p>
      <w:pPr>
        <w:pStyle w:val="BookText"/>
        <w:rPr/>
      </w:pPr>
      <w:r>
        <w:rPr>
          <w:rFonts w:ascii="IRNazanin" w:hAnsi="IRNazanin" w:eastAsia="IRNazanin"/>
          <w:color w:val="111111"/>
          <w:sz w:val="28"/>
          <w:sz w:val="28"/>
          <w:szCs w:val="28"/>
          <w:rtl w:val="true"/>
          <w:lang w:bidi="fa-IR"/>
        </w:rPr>
        <w:t>فوق العاده تغییرات تکنولوژیکی و رشد اطلاعات علمی در طلیعه هزاره سوم میلادی تجدید نظر لازم در اهداف، محتوا، ساختار و روش های آموزشی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برنامه آموزش پایه همگانی نسبت به</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5/27</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یافته است تا تنوع زمینه های فعالیتی و گستره آن افزایش یافته بویژه تعداد بیشتری از دختران ،زنان جوانان و افراد بومی را پوشش مناسبتری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اصلاح سیستم آموزشی از دیگر برنامه های مهم یونسکو میباشد که ناظر بر کلیه سطوح از ابتدایی تا دانشگاهی با تاکید بر اهمیت آموزش فنی و حرفه ای و تربیت معلم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برنامه بر نقش آموزش عالی در توسعه پایدار کشورها و جوامع تاکید دارد و آموزش دانشگاهی 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پایه برای توسعه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برای تقویت انتقال دانش و تکنولوژی برنامه های کرسی های يونسكو و ارتباط متقابل دانشگاهی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Unitwin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قوت بیشتری باید دنبال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این برنامه ها به </w:t>
      </w:r>
      <w:r>
        <w:rPr>
          <w:rFonts w:eastAsia="IRNazanin" w:cs="IRNazanin"/>
          <w:color w:val="111111"/>
          <w:sz w:val="28"/>
          <w:szCs w:val="28"/>
          <w:lang w:bidi="fa-IR"/>
        </w:rPr>
        <w:t>3/826/000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تامل در برنامه آموزش مداوم همگانی، تاکید بر </w:t>
      </w:r>
    </w:p>
    <w:p>
      <w:pPr>
        <w:pStyle w:val="BookText"/>
        <w:rPr/>
      </w:pPr>
      <w:r>
        <w:rPr>
          <w:rFonts w:ascii="IRNazanin" w:hAnsi="IRNazanin" w:eastAsia="IRNazanin"/>
          <w:color w:val="111111"/>
          <w:sz w:val="28"/>
          <w:sz w:val="28"/>
          <w:szCs w:val="28"/>
          <w:rtl w:val="true"/>
          <w:lang w:bidi="fa-IR"/>
        </w:rPr>
        <w:t>کارایی آموزش و انطباق آن با نیازهای جوامع میباشد انستیتوی بین المللی برنامه ریزی آموزش، دفتر بین المللی آموزش و انستیتوی یونسکو برای آموزش بدین منظور بسیج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نتایج کنفرانس ریوو کپهناک برنامه استراتژی چهارم یونسكو تاکید بر دخالت ابعاد اجتماعی و زیست محیطی در توسعه پایدار جوامع دارد به عبارت دیگر توسعه پایدار باید دارای سه بعد اقتصادی، اجتماعی و زیست محیطی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برنامه های مهم یونسکو مانند مدیریت اقیانوس ها و منابع آبی منابع انرژیهای تجدیدپذیر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شرایط زندگی و مسکن در مدنظر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دوم علوم در خدمت توسعه ادغام علوم اجتماعی و انسانی در بخش علوم بیانگر توجه و تاکید بر لزوم نگرش همه جانبه به توسعه میباشد؛ چرا که بدون در نظر گرفتن ابعاد اجتماعی</w:t>
      </w:r>
    </w:p>
    <w:p>
      <w:pPr>
        <w:pStyle w:val="BookText"/>
        <w:rPr/>
      </w:pPr>
      <w:r>
        <w:rPr>
          <w:rFonts w:ascii="IRNazanin" w:hAnsi="IRNazanin" w:eastAsia="IRNazanin"/>
          <w:color w:val="111111"/>
          <w:sz w:val="28"/>
          <w:sz w:val="28"/>
          <w:szCs w:val="28"/>
          <w:rtl w:val="true"/>
          <w:lang w:bidi="fa-IR"/>
        </w:rPr>
        <w:t>و انسانی توسعه پایدار میسر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هر چند که هر یک از بخش ها در فعالیت خود مستقل میباشند ولی هماهنگی و دارا بودن هدف مشترک برای کلیه شاخه های علمی مدنظر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این برنامه نسبت به برنامه </w:t>
      </w:r>
      <w:r>
        <w:rPr>
          <w:rFonts w:eastAsia="IRNazanin" w:cs="IRNazanin"/>
          <w:color w:val="111111"/>
          <w:sz w:val="28"/>
          <w:szCs w:val="28"/>
          <w:lang w:bidi="fa-IR"/>
        </w:rPr>
        <w:t>5/27</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2.771.900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 یکی از زمینه های مهم تحقیقاتی این برنامه ارتباط بین دانشگاه تحقیقات و صنعت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تلاشهایی که در جهت تفکیک کمیسیون بین الدولی اقیانوس شناسی از یونسکو و ادغام آن در سازمان جهانی هواشناسی به عمل آمده است؛ مدیر کل یونسکو به منظور حفظ این</w:t>
      </w:r>
    </w:p>
    <w:p>
      <w:pPr>
        <w:pStyle w:val="BookText"/>
        <w:rPr/>
      </w:pPr>
      <w:r>
        <w:rPr>
          <w:rFonts w:ascii="IRNazanin" w:hAnsi="IRNazanin" w:eastAsia="IRNazanin"/>
          <w:color w:val="111111"/>
          <w:sz w:val="28"/>
          <w:sz w:val="28"/>
          <w:szCs w:val="28"/>
          <w:rtl w:val="true"/>
          <w:lang w:bidi="fa-IR"/>
        </w:rPr>
        <w:t>کمیسیون در سازمان یونسکو پیشنهاداتی مبنی بر تقویت استقلال اداری و مالی این کمیسیون نموده</w:t>
      </w:r>
    </w:p>
    <w:p>
      <w:pPr>
        <w:pStyle w:val="BookText"/>
        <w:rPr/>
      </w:pPr>
      <w:r>
        <w:rPr>
          <w:rFonts w:ascii="IRNazanin" w:hAnsi="IRNazanin" w:eastAsia="IRNazanin"/>
          <w:color w:val="111111"/>
          <w:sz w:val="28"/>
          <w:sz w:val="28"/>
          <w:szCs w:val="28"/>
          <w:rtl w:val="true"/>
          <w:lang w:bidi="fa-IR"/>
        </w:rPr>
        <w:t>است که در شورای اجرایی و کنفرانس عمومی آینده به بحث گذارده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سوم توسعه فرهنگی تلاش میشود تا میراث فرهنگی جهانی قربانی اهداف توسعه اقتصادی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 زمینه هایی مانند صنعت فرهنگی صنایع دستی، صنایع کتاب و سایر تولیدات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توریسم فرهنگی احیای خلاقیت در صنایع دستی، سنتی و بومی تاکید لازم به عمل آید با توجه به برنامه دهه جهانی توسعه فرهنگی در طول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شود که برنامه های در دست اجرا و تالیف کتب تاریخ عمومی و منطقه ای در این مدت</w:t>
      </w:r>
    </w:p>
    <w:p>
      <w:pPr>
        <w:pStyle w:val="BookText"/>
        <w:rPr/>
      </w:pPr>
      <w:r>
        <w:rPr>
          <w:rFonts w:ascii="IRNazanin" w:hAnsi="IRNazanin" w:eastAsia="IRNazanin"/>
          <w:color w:val="111111"/>
          <w:sz w:val="28"/>
          <w:sz w:val="28"/>
          <w:szCs w:val="28"/>
          <w:rtl w:val="true"/>
          <w:lang w:bidi="fa-IR"/>
        </w:rPr>
        <w:t>به پایان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چهارم ارتباطات و اطلاعات از انقلاب تکنولوژیکی معاصر نشات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سه محور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Telecommunication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انفورماتیک و سمعی و بصری، عرصه های جدید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قابل تصوری از پیشرفت دانش و توسعه همکاری های فکری را در مقابل انسان ها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w:t>
      </w:r>
    </w:p>
    <w:p>
      <w:pPr>
        <w:pStyle w:val="BookText"/>
        <w:rPr/>
      </w:pPr>
      <w:r>
        <w:rPr>
          <w:rFonts w:ascii="IRNazanin" w:hAnsi="IRNazanin" w:eastAsia="IRNazanin"/>
          <w:color w:val="111111"/>
          <w:sz w:val="28"/>
          <w:sz w:val="28"/>
          <w:szCs w:val="28"/>
          <w:rtl w:val="true"/>
          <w:lang w:bidi="fa-IR"/>
        </w:rPr>
        <w:t>یونسکو برای ایجاد امکانات لازم برای کشورهای در حال توسعه به منظور بهره گیری از دستاوردهای</w:t>
      </w:r>
    </w:p>
    <w:p>
      <w:pPr>
        <w:pStyle w:val="BookText"/>
        <w:rPr/>
      </w:pPr>
      <w:r>
        <w:rPr>
          <w:rFonts w:ascii="IRNazanin" w:hAnsi="IRNazanin" w:eastAsia="IRNazanin"/>
          <w:color w:val="111111"/>
          <w:sz w:val="28"/>
          <w:sz w:val="28"/>
          <w:szCs w:val="28"/>
          <w:rtl w:val="true"/>
          <w:lang w:bidi="fa-IR"/>
        </w:rPr>
        <w:t xml:space="preserve">مهم در این زمینه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میباشد هدف از این امر انتقال آزاد و سریع اطلاعات و ایده ها توسط كلمات و تصویر در همه نقاط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تعدادی از موضوعات میان برنامه ای نیز در برنامه و بودجه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از بین آن ها پروژه آموزش و اطلاع رسانی در زمینه محیط زیست و جمعیت در جهت توسعه میباشد که مشتمل بر پخش اطلاعات علمی و جدید و تهیه برنامه ها و روش های آموزشی و تولید وسایل و متون تربیتی به منظور</w:t>
      </w:r>
    </w:p>
    <w:p>
      <w:pPr>
        <w:pStyle w:val="BookText"/>
        <w:rPr/>
      </w:pPr>
      <w:r>
        <w:rPr>
          <w:rFonts w:ascii="IRNazanin" w:hAnsi="IRNazanin" w:eastAsia="IRNazanin"/>
          <w:color w:val="111111"/>
          <w:sz w:val="28"/>
          <w:sz w:val="28"/>
          <w:szCs w:val="28"/>
          <w:rtl w:val="true"/>
          <w:lang w:bidi="fa-IR"/>
        </w:rPr>
        <w:t>تفهیم مسائل محیط زیست جمعیت و توسعه و ارتباط تأثیرات متقابل آنهاست از برنامه های دیگر در این زمینه فرهنگ صلح میباشد که در آن از هر پروژه های در جهت تقویت روحیه تسامح، رعایت حقوق بشر و آزادی های اساسی عدالت و همبستگی و دمکراسی استقبال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در نظر گرفته شده برای فعالیتهایی که در چارچوب چهار برنامه بزرگ و دو</w:t>
      </w:r>
    </w:p>
    <w:p>
      <w:pPr>
        <w:pStyle w:val="BookText"/>
        <w:rPr/>
      </w:pPr>
      <w:r>
        <w:rPr>
          <w:rFonts w:ascii="IRNazanin" w:hAnsi="IRNazanin" w:eastAsia="IRNazanin"/>
          <w:color w:val="111111"/>
          <w:sz w:val="28"/>
          <w:sz w:val="28"/>
          <w:szCs w:val="28"/>
          <w:rtl w:val="true"/>
          <w:lang w:bidi="fa-IR"/>
        </w:rPr>
        <w:t xml:space="preserve">برنامه میان برنامه ای انجام خواهند شد از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دوره دو ساله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سال های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بودجه از محل صرفه جویی های به عمل آمده در امور اداری و پشتیبانی برنامه ها حاصل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های اجتماعی که در برنامه های یونسکو دارای اولویت میباشند عبارتند از زنان جوانان کشورهای کمتر توسعه یافته و افریقا در هر یک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بزرگ پروژه هایی وجود دارند که این چهار گروه را مد نظر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تشخیص اولویت در تخصیص بودجه برنامه ها نیز منعکس میباشد به عنوان مثال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افزایش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برنامه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فعالیت ویژه زنان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بودجه پیش بینی شده برای فعالیت جوانان به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بالغ میشوند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برنامه های ویژه کشورهای با رشد کمتر با رشدی معادل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بالغ می شود و بالاخره بودجه مربوط به فعالیت برنامه های یونسکو در قاره آفریقا بالغ بر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است با در نظر گرفتن هزینه دفاتر و مراکز یونسکو در آفریقا و همچنین پروژه هایی که از منابع خارج از بودجه عادی </w:t>
      </w:r>
      <w:r>
        <w:rPr>
          <w:rFonts w:eastAsia="Times New Roman" w:cs="Times New Roman" w:ascii="Times New Roman" w:hAnsi="Times New Roman"/>
          <w:color w:val="111111"/>
          <w:sz w:val="28"/>
          <w:szCs w:val="28"/>
          <w:lang w:val="en-US" w:bidi="en-US"/>
        </w:rPr>
        <w:t>extra bud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کل بودجه فعالیت یونسکو در قاره آفریقا به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ascii="IRNazanin" w:hAnsi="IRNazanin" w:eastAsia="IRNazanin"/>
          <w:color w:val="111111"/>
          <w:sz w:val="28"/>
          <w:sz w:val="28"/>
          <w:szCs w:val="28"/>
          <w:rtl w:val="true"/>
          <w:lang w:bidi="fa-IR"/>
        </w:rPr>
        <w:t xml:space="preserve">دلار بالغ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خطوط اصلی پیشنهادی در استراتژی برنامه میان مدت چهارم یونسکو که دو سال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مصادف با سال های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تمرکززدایی در سازمان و تقویت دفاتر منطقه ای </w:t>
      </w:r>
      <w:bookmarkStart w:id="125" w:name="pg7989_70075"/>
    </w:p>
    <w:p>
      <w:pPr>
        <w:pStyle w:val="BookText"/>
        <w:rPr/>
      </w:pPr>
      <w:bookmarkEnd w:id="125"/>
      <w:r>
        <w:rPr>
          <w:rFonts w:ascii="IRNazanin" w:hAnsi="IRNazanin" w:eastAsia="IRNazanin"/>
          <w:color w:val="111111"/>
          <w:sz w:val="28"/>
          <w:sz w:val="28"/>
          <w:szCs w:val="28"/>
          <w:rtl w:val="true"/>
          <w:lang w:bidi="fa-IR"/>
        </w:rPr>
        <w:t>وزیر منطقه ای و کمیسیون های ملی یونسکو در کشورهای عضو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کل بودجه</w:t>
      </w:r>
    </w:p>
    <w:p>
      <w:pPr>
        <w:pStyle w:val="BookText"/>
        <w:rPr/>
      </w:pPr>
      <w:r>
        <w:rPr>
          <w:rFonts w:ascii="IRNazanin" w:hAnsi="IRNazanin" w:eastAsia="IRNazanin"/>
          <w:color w:val="111111"/>
          <w:sz w:val="28"/>
          <w:sz w:val="28"/>
          <w:szCs w:val="28"/>
          <w:rtl w:val="true"/>
          <w:lang w:bidi="fa-IR"/>
        </w:rPr>
        <w:t>برنامه های یونسکو در واحدهای تابعه هزینه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بودجه همکاری برای توسعه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اختیار دفاتر و واحدهای خارج از مقر سازمان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است روند تمرکززدایی در برنامه</w:t>
      </w:r>
    </w:p>
    <w:p>
      <w:pPr>
        <w:pStyle w:val="BookText"/>
        <w:rPr/>
      </w:pPr>
      <w:r>
        <w:rPr>
          <w:rFonts w:ascii="IRNazanin" w:hAnsi="IRNazanin" w:eastAsia="IRNazanin"/>
          <w:color w:val="111111"/>
          <w:sz w:val="28"/>
          <w:sz w:val="28"/>
          <w:szCs w:val="28"/>
          <w:rtl w:val="true"/>
          <w:lang w:bidi="fa-IR"/>
        </w:rPr>
        <w:t>مشارکت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 ساله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 از هزینه برنامه ها صرف فعالیت ارزیابی هر برنامه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ارزیابی از تشریک مساعی کمیسیون های ملی بهره گیری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بودجه پیشنهادی برای دوره دو ساله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518.445.000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بالغ می شود که با در نظر گرفتن نرخ تورم و تغییر کاهش نرخ برابری دلار رشدی برابر با صفر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افتتاح دفتر یونسکو در تهران پس از پیگیری نمایندگی دائمی، مسئوول تدوین برنامه و بودجه در دبیرخانه یونسکو اظهار داشت که در ضمیمه و پیش نویس سند برنامه و بودجه و در بخش مربوط به عدم تمرکز یک پست با درجه مدیر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تصویب این پست سالانه مبلغی بالغ بر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تعهد مالی برای یونسکو ایجاد</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این دفتر میتواند پیش درآمدی بر تشکیل مراکز آموزش عالی منطقه ای یونسکو که</w:t>
      </w:r>
    </w:p>
    <w:p>
      <w:pPr>
        <w:pStyle w:val="BookText"/>
        <w:rPr/>
      </w:pPr>
      <w:r>
        <w:rPr>
          <w:rFonts w:ascii="IRNazanin" w:hAnsi="IRNazanin" w:eastAsia="IRNazanin"/>
          <w:color w:val="111111"/>
          <w:sz w:val="28"/>
          <w:sz w:val="28"/>
          <w:szCs w:val="28"/>
          <w:rtl w:val="true"/>
          <w:lang w:bidi="fa-IR"/>
        </w:rPr>
        <w:t>کشورمان به بیست و هفتمین اجلاس کنفرانس عمومی پیشنهاد کرده بود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Heading3"/>
        <w:numPr>
          <w:ilvl w:val="2"/>
          <w:numId w:val="1"/>
        </w:numPr>
        <w:rPr/>
      </w:pPr>
      <w:bookmarkStart w:id="126" w:name="__RefHeading___Toc6950569_1051229030"/>
      <w:bookmarkStart w:id="127" w:name="_Toc44"/>
      <w:bookmarkEnd w:id="126"/>
      <w:r>
        <w:rPr>
          <w:rtl w:val="true"/>
        </w:rPr>
        <w:t xml:space="preserve">کمیسیون ملی ،تربیتی علمی و فرهنگی ملل متحد یونسکو در ایران شماره </w:t>
      </w:r>
      <w:r>
        <w:rPr/>
        <w:t>1</w:t>
      </w:r>
      <w:r>
        <w:rPr>
          <w:rtl w:val="true"/>
        </w:rPr>
        <w:t>-</w:t>
      </w:r>
      <w:r>
        <w:rPr/>
        <w:t>8</w:t>
      </w:r>
      <w:r>
        <w:rPr>
          <w:rtl w:val="true"/>
        </w:rPr>
        <w:t>-</w:t>
      </w:r>
      <w:r>
        <w:rPr/>
        <w:t>17/3177/25</w:t>
      </w:r>
      <w:r>
        <w:rPr>
          <w:rtl w:val="true"/>
        </w:rPr>
        <w:t xml:space="preserve">، تاریخ </w:t>
      </w:r>
      <w:r>
        <w:rPr/>
        <w:t>76/6/11</w:t>
      </w:r>
      <w:bookmarkEnd w:id="127"/>
    </w:p>
    <w:p>
      <w:pPr>
        <w:pStyle w:val="BookText"/>
        <w:rPr/>
      </w:pPr>
      <w:r>
        <w:rPr>
          <w:rFonts w:ascii="IRNazanin" w:hAnsi="IRNazanin" w:eastAsia="IRNazanin"/>
          <w:color w:val="111111"/>
          <w:sz w:val="28"/>
          <w:sz w:val="28"/>
          <w:szCs w:val="28"/>
          <w:rtl w:val="true"/>
          <w:lang w:bidi="fa-IR"/>
        </w:rPr>
        <w:t xml:space="preserve">جناب آقای دکتر مصطفی معین وزیر محترم فرهنگ و آموزش عالی و رئیس کمیسیون ملی یونسکو در ایران سلام علیکم به استحضار میرساند، مدیر کل یونسکو طی نامه شماره </w:t>
      </w:r>
      <w:r>
        <w:rPr>
          <w:rFonts w:eastAsia="IRNazanin" w:cs="IRNazanin"/>
          <w:color w:val="111111"/>
          <w:sz w:val="28"/>
          <w:szCs w:val="28"/>
          <w:lang w:bidi="fa-IR"/>
        </w:rPr>
        <w:t>3458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وزیر فرهنگ و آموزش عالی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برگزاری بیست و نهمین نشست کنفرانس عمومی یونسکو را از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یونسکو در پاریس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چندی به پیوست این نامه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شده است که خلاصه ای از مفاد آن ذیلاً ارائه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کار کنفرانس که توسط شورای اجرایی یونسکو تهیه و به کنفرانس پیشنهاد خواهد شد شامل موارد زیر 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مؤسسات آموزش فرهنگی سرزمین های اشغالی و میراث</w:t>
      </w:r>
    </w:p>
    <w:p>
      <w:pPr>
        <w:pStyle w:val="BookText"/>
        <w:rPr/>
      </w:pPr>
      <w:r>
        <w:rPr>
          <w:rFonts w:ascii="IRNazanin" w:hAnsi="IRNazanin" w:eastAsia="IRNazanin"/>
          <w:color w:val="111111"/>
          <w:sz w:val="28"/>
          <w:sz w:val="28"/>
          <w:szCs w:val="28"/>
          <w:rtl w:val="true"/>
          <w:lang w:bidi="fa-IR"/>
        </w:rPr>
        <w:t>فرهنگی بیت المقدس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پنجاهمین سالگرد صدور اعلامیه جهانی حقوق 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اساسنامه سازمان برای ایجاد تعادل در تعداد اعضای شورای اجرایی که در</w:t>
      </w:r>
    </w:p>
    <w:p>
      <w:pPr>
        <w:pStyle w:val="BookText"/>
        <w:rPr/>
      </w:pPr>
      <w:r>
        <w:rPr>
          <w:rFonts w:ascii="IRNazanin" w:hAnsi="IRNazanin" w:eastAsia="IRNazanin"/>
          <w:color w:val="111111"/>
          <w:sz w:val="28"/>
          <w:sz w:val="28"/>
          <w:szCs w:val="28"/>
          <w:rtl w:val="true"/>
          <w:lang w:bidi="fa-IR"/>
        </w:rPr>
        <w:t>هر نشست کنفرانس عمومی انتخاب میشوند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بیانیه ژنوم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یک چارچوب حقوقی در ارتباط با فضای رایانه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بیانیه محافظت از نسلهای آینده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شورای اجرایی و سایر کمیته ها و شوراها</w:t>
      </w:r>
    </w:p>
    <w:p>
      <w:pPr>
        <w:pStyle w:val="BookText"/>
        <w:rPr/>
      </w:pPr>
      <w:r>
        <w:rPr>
          <w:rFonts w:ascii="IRNazanin" w:hAnsi="IRNazanin" w:eastAsia="IRNazanin"/>
          <w:color w:val="111111"/>
          <w:sz w:val="28"/>
          <w:sz w:val="28"/>
          <w:szCs w:val="28"/>
          <w:rtl w:val="true"/>
          <w:lang w:bidi="fa-IR"/>
        </w:rPr>
        <w:t xml:space="preserve">بحث در مورد چگونگی تهیه برنامه و بودجه دو ساله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دستور کار و فهرست اسناد سازمان در سند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یادآوری مینماید در تمام موارد فوق توجه خاصی به جوانان دیده میشود و در طول کنفرانس چند میزگرد در مورد مسائل جوانان برگزار</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جلسه همگانی یک وقت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برای رئیس هیئت هر کشور پیش بینی شده است و توصیه مدیر کل این است که از این وقت برای اظهار نظر در مورد برنامه و بودجه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ارائه پیشنهاد برای برنامه و بودجه دو ساله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تهیه متن سخنرانی رئیس هیئت مطالب پیشنهادی در مورد هر یک از برنامه های یونسکو جمع آوری شده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انشاءاله پس از دستور جناب عالی برای تدوین و تنظیم نطق از آنها استفاده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اصلاحیه و قطعنامه از سوی کشورهای عضو در این دوره مشمول مقررات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مقررات که البته باید به تصویب کنفرانس عمومی برسد توانایی مدیر کل برای رد</w:t>
      </w:r>
    </w:p>
    <w:p>
      <w:pPr>
        <w:pStyle w:val="BookText"/>
        <w:rPr/>
      </w:pPr>
      <w:r>
        <w:rPr>
          <w:rFonts w:ascii="IRNazanin" w:hAnsi="IRNazanin" w:eastAsia="IRNazanin"/>
          <w:color w:val="111111"/>
          <w:sz w:val="28"/>
          <w:sz w:val="28"/>
          <w:szCs w:val="28"/>
          <w:rtl w:val="true"/>
          <w:lang w:bidi="fa-IR"/>
        </w:rPr>
        <w:t>یا قبول اصلاحیه قطعنامه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کاری بییست و نهمین نشست کنفرانس عمومی</w:t>
      </w:r>
    </w:p>
    <w:p>
      <w:pPr>
        <w:pStyle w:val="BookText"/>
        <w:rPr/>
      </w:pPr>
      <w:r>
        <w:rPr>
          <w:rFonts w:ascii="IRNazanin" w:hAnsi="IRNazanin" w:eastAsia="IRNazanin"/>
          <w:color w:val="111111"/>
          <w:sz w:val="28"/>
          <w:sz w:val="28"/>
          <w:szCs w:val="28"/>
          <w:rtl w:val="true"/>
          <w:lang w:bidi="fa-IR"/>
        </w:rPr>
        <w:t xml:space="preserve">که در این کمیسیون تشکیل شد و تاکنون با حضور اعضای ذیربط کمیسیون و نمایندگان وزارت امور خارجه و فرهنگ و ارشاد اسلامی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داشته است مقررات مزبور بررسی شده و</w:t>
      </w:r>
    </w:p>
    <w:p>
      <w:pPr>
        <w:pStyle w:val="BookText"/>
        <w:rPr/>
      </w:pPr>
      <w:r>
        <w:rPr>
          <w:rFonts w:ascii="IRNazanin" w:hAnsi="IRNazanin" w:eastAsia="IRNazanin"/>
          <w:color w:val="111111"/>
          <w:sz w:val="28"/>
          <w:sz w:val="28"/>
          <w:szCs w:val="28"/>
          <w:rtl w:val="true"/>
          <w:lang w:bidi="fa-IR"/>
        </w:rPr>
        <w:t>قطعنامه های مربوط به هر یک از برنامه ها مطابق با مقررات تهیه شده است برای اطمینان از قابل قبول بودن اصلاحیه ها به کمک نمایندگان دائم کشورمان در یونسکو به طور غیر رسمی از کارشناسان</w:t>
      </w:r>
    </w:p>
    <w:p>
      <w:pPr>
        <w:pStyle w:val="BookText"/>
        <w:rPr/>
      </w:pPr>
      <w:r>
        <w:rPr>
          <w:rFonts w:ascii="IRNazanin" w:hAnsi="IRNazanin" w:eastAsia="IRNazanin"/>
          <w:color w:val="111111"/>
          <w:sz w:val="28"/>
          <w:sz w:val="28"/>
          <w:szCs w:val="28"/>
          <w:rtl w:val="true"/>
          <w:lang w:bidi="fa-IR"/>
        </w:rPr>
        <w:t>مربوط در سازمان یونسکو نظر خواهی شده است تا انشاء اله اصلاحیه هایی که حداکثر تا بیستم شهریورماه باید ارسال ،شود معیارهای پذیرفته شدن را داشته باشد از جمله این معیارها موارد ذیل</w:t>
      </w:r>
    </w:p>
    <w:p>
      <w:pPr>
        <w:pStyle w:val="BookText"/>
        <w:rPr/>
      </w:pPr>
      <w:r>
        <w:rPr>
          <w:rFonts w:ascii="IRNazanin" w:hAnsi="IRNazanin" w:eastAsia="IRNazanin"/>
          <w:color w:val="111111"/>
          <w:sz w:val="28"/>
          <w:sz w:val="28"/>
          <w:szCs w:val="28"/>
          <w:rtl w:val="true"/>
          <w:lang w:bidi="fa-IR"/>
        </w:rPr>
        <w:t xml:space="preserve">جلب توجه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المللی منطقه ای و یا زیر منطقه ای بودن موضوع قطعنامه پیشنهادهایی که صرفاً جنبه ملی دارند از طریق برنامه مشارکت و بعد از نشست کنفرانس عمومی قابل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قطعنامه باید ناظر بر ،حذف اضافه و یا تغییری کلی از خطوط اصلی اقدام مندرج در سند اصلی برنامه بودجه </w:t>
      </w:r>
      <w:r>
        <w:rPr>
          <w:rFonts w:eastAsia="IRNazanin" w:cs="IRNazanin"/>
          <w:color w:val="111111"/>
          <w:sz w:val="28"/>
          <w:szCs w:val="28"/>
          <w:lang w:bidi="fa-IR"/>
        </w:rPr>
        <w:t>5/29</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قطعنامه پیشنهادی مربوط به هر برنامه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پیش بینی شده برای هر قطعنامه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نباشد موضوعات مربوط به قطعنامه های تهیه شده را که به یونسکو ارائه خواهد شد به پیوست ملاحظه میفرمایید</w:t>
      </w:r>
      <w:r>
        <w:rPr>
          <w:rFonts w:eastAsia="IRNazanin" w:cs="IRNazanin"/>
          <w:color w:val="111111"/>
          <w:sz w:val="28"/>
          <w:szCs w:val="28"/>
          <w:rtl w:val="true"/>
          <w:lang w:bidi="fa-IR"/>
        </w:rPr>
        <w:t xml:space="preserve">. </w:t>
      </w:r>
      <w:bookmarkStart w:id="128" w:name="pg7989_70080"/>
    </w:p>
    <w:p>
      <w:pPr>
        <w:pStyle w:val="BookText"/>
        <w:rPr/>
      </w:pPr>
      <w:bookmarkEnd w:id="1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زمانی کار و توزیع موارد دستور کار جلسات همگانی و کمیسیون های پنج گانه برنامه ای، کمیسیون اداری ،مالی کمیته حقوقی و کمیته انتخابات کنفرانس در انتهای سند </w:t>
      </w:r>
      <w:r>
        <w:rPr>
          <w:rFonts w:eastAsia="IRNazanin" w:cs="IRNazanin"/>
          <w:color w:val="111111"/>
          <w:sz w:val="28"/>
          <w:szCs w:val="28"/>
          <w:lang w:bidi="fa-IR"/>
        </w:rPr>
        <w:t>2/29</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این برنامه زمانی و شرح مواد دستور کار هر یک از کمیسیون ها و کمیته ها در قالب جزوه راهنمای شرکت در بیست و نهمین اجلاس کنفرانس عمومی یونسکو به پیوست</w:t>
      </w:r>
    </w:p>
    <w:p>
      <w:pPr>
        <w:pStyle w:val="BookText"/>
        <w:rPr/>
      </w:pPr>
      <w:r>
        <w:rPr>
          <w:rFonts w:ascii="IRNazanin" w:hAnsi="IRNazanin" w:eastAsia="IRNazanin"/>
          <w:color w:val="111111"/>
          <w:sz w:val="28"/>
          <w:sz w:val="28"/>
          <w:szCs w:val="28"/>
          <w:rtl w:val="true"/>
          <w:lang w:bidi="fa-IR"/>
        </w:rPr>
        <w:t>تقدیم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پایان این راهنما تعدادی از مسئوولین ذیربط برای شرکت در جلسات کمیته ها و کمیسیون ها پیشنهاد شده اند خواهشمند است در صورت موافقت با برنامه تنظیم شده و اعضای پیشنهادی هیئت اعزامی مقرر فرمایید اقدامات لازم برای تمهید شرکت آنان در کنفرانس عمومی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صورتی که در هر یک از موارد یادآوری شده نیاز به توضیح بیشتر باشد متون و اسناد تهیه شده در این کمیسیون بلافاصله آماده ملاحظه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مجدالدین سرپرست کمیسیون ملی یونسکو در ایران</w:t>
      </w:r>
    </w:p>
    <w:p>
      <w:pPr>
        <w:pStyle w:val="BookText"/>
        <w:rPr/>
      </w:pPr>
      <w:r>
        <w:rPr>
          <w:rFonts w:eastAsia="Times New Roman" w:cs="Times New Roman" w:ascii="Times New Roman" w:hAnsi="Times New Roman"/>
          <w:color w:val="111111"/>
          <w:sz w:val="28"/>
          <w:szCs w:val="28"/>
          <w:lang w:val="en-US" w:bidi="en-US"/>
        </w:rPr>
        <w:t>38</w:t>
      </w:r>
    </w:p>
    <w:p>
      <w:pPr>
        <w:pStyle w:val="Heading3"/>
        <w:numPr>
          <w:ilvl w:val="2"/>
          <w:numId w:val="1"/>
        </w:numPr>
        <w:rPr/>
      </w:pPr>
      <w:bookmarkStart w:id="129" w:name="__RefHeading___Toc6950571_1051229030"/>
      <w:bookmarkStart w:id="130" w:name="_Toc45"/>
      <w:bookmarkEnd w:id="129"/>
      <w:r>
        <w:rPr>
          <w:rtl w:val="true"/>
        </w:rPr>
        <w:t>جناب آقای دکتر مصطفی معین وزیر محترم فرهنگ و آموزش عالی</w:t>
      </w:r>
      <w:bookmarkEnd w:id="130"/>
    </w:p>
    <w:p>
      <w:pPr>
        <w:pStyle w:val="BookText"/>
        <w:rPr/>
      </w:pPr>
      <w:r>
        <w:rPr>
          <w:rFonts w:ascii="IRNazanin" w:hAnsi="IRNazanin" w:eastAsia="IRNazanin"/>
          <w:color w:val="111111"/>
          <w:sz w:val="28"/>
          <w:sz w:val="28"/>
          <w:szCs w:val="28"/>
          <w:rtl w:val="true"/>
          <w:lang w:bidi="fa-IR"/>
        </w:rPr>
        <w:t>با سلام و احترام</w:t>
      </w:r>
    </w:p>
    <w:p>
      <w:pPr>
        <w:pStyle w:val="BookText"/>
        <w:rPr/>
      </w:pPr>
      <w:r>
        <w:rPr>
          <w:rFonts w:ascii="IRNazanin" w:hAnsi="IRNazanin" w:eastAsia="IRNazanin"/>
          <w:color w:val="111111"/>
          <w:sz w:val="28"/>
          <w:sz w:val="28"/>
          <w:szCs w:val="28"/>
          <w:rtl w:val="true"/>
          <w:lang w:bidi="fa-IR"/>
        </w:rPr>
        <w:t xml:space="preserve">پیرو مذاکرات حضوری و دستور جنابعالی در هامش 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78/6/27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نماینده دائم محترم مبنی بر تعیین اعضای هیات شرکت کننده در سی امین مجمع عمومی یونسکو بدینوسیله مراتب زیر به استحضار حضرتعالی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امین مجمع عمومی یونسکو از روز سه شنبه چهارم آبانماه لغایت چهارشنبه بیست و ششم همان ماه 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لغایت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پاریس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اجلاس علاوه مراسم افتتاحیه و جلسات همگانی که از چهارم تا چهاردهم آبانماه جریان خواهد داشت کمیسیونهای پنجگانه و کمیته های اداری حقوقی و انتصابات در روزها و</w:t>
      </w:r>
    </w:p>
    <w:p>
      <w:pPr>
        <w:pStyle w:val="BookText"/>
        <w:rPr/>
      </w:pPr>
      <w:r>
        <w:rPr>
          <w:rFonts w:ascii="IRNazanin" w:hAnsi="IRNazanin" w:eastAsia="IRNazanin"/>
          <w:color w:val="111111"/>
          <w:sz w:val="28"/>
          <w:sz w:val="28"/>
          <w:szCs w:val="28"/>
          <w:rtl w:val="true"/>
          <w:lang w:bidi="fa-IR"/>
        </w:rPr>
        <w:t>تاریخ های تعیین شده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تعیین شده برای افراد صرفاً روزهای کاری در پاریس میباشد و اقامت واقعی آن ها</w:t>
      </w:r>
    </w:p>
    <w:p>
      <w:pPr>
        <w:pStyle w:val="BookText"/>
        <w:rPr/>
      </w:pPr>
      <w:r>
        <w:rPr>
          <w:rFonts w:ascii="IRNazanin" w:hAnsi="IRNazanin" w:eastAsia="IRNazanin"/>
          <w:color w:val="111111"/>
          <w:sz w:val="28"/>
          <w:sz w:val="28"/>
          <w:szCs w:val="28"/>
          <w:rtl w:val="true"/>
          <w:lang w:bidi="fa-IR"/>
        </w:rPr>
        <w:t>منوط به زمانهای رفت و برگشت از طریق مناسب ترین پرواز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عنایت به تذكر حضرتعالی در هامش نامه فوق الذکر درباره تشکیل جلسه شورایعالی استدعا دارد دستور فرمایند زمان مناسب آن را تعیین و به کمیسیون جهت اقدامات لازم</w:t>
      </w:r>
    </w:p>
    <w:p>
      <w:pPr>
        <w:pStyle w:val="BookText"/>
        <w:rPr/>
      </w:pPr>
      <w:r>
        <w:rPr>
          <w:rFonts w:ascii="IRNazanin" w:hAnsi="IRNazanin" w:eastAsia="IRNazanin"/>
          <w:color w:val="111111"/>
          <w:sz w:val="28"/>
          <w:sz w:val="28"/>
          <w:szCs w:val="28"/>
          <w:rtl w:val="true"/>
          <w:lang w:bidi="fa-IR"/>
        </w:rPr>
        <w:t>اطلاع 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شاهی دبیر کل کمیسیون ملی یونسکو در ایران </w:t>
      </w:r>
      <w:bookmarkStart w:id="131" w:name="pg7989_70082"/>
    </w:p>
    <w:p>
      <w:pPr>
        <w:pStyle w:val="BookText"/>
        <w:rPr/>
      </w:pPr>
      <w:bookmarkEnd w:id="131"/>
      <w:r>
        <w:rPr>
          <w:rFonts w:eastAsia="Times New Roman" w:cs="Times New Roman" w:ascii="Times New Roman" w:hAnsi="Times New Roman"/>
          <w:color w:val="111111"/>
          <w:sz w:val="28"/>
          <w:szCs w:val="28"/>
          <w:lang w:val="en-US" w:bidi="en-US"/>
        </w:rPr>
        <w:t>39</w:t>
      </w:r>
    </w:p>
    <w:p>
      <w:pPr>
        <w:pStyle w:val="Heading3"/>
        <w:numPr>
          <w:ilvl w:val="2"/>
          <w:numId w:val="1"/>
        </w:numPr>
        <w:rPr/>
      </w:pPr>
      <w:bookmarkStart w:id="132" w:name="__RefHeading___Toc6950573_1051229030"/>
      <w:bookmarkStart w:id="133" w:name="_Toc46"/>
      <w:bookmarkEnd w:id="132"/>
      <w:r>
        <w:rPr>
          <w:rtl w:val="true"/>
        </w:rPr>
        <w:t>سازمان انرژی اتمی ایران</w:t>
      </w:r>
      <w:bookmarkEnd w:id="133"/>
    </w:p>
    <w:p>
      <w:pPr>
        <w:pStyle w:val="BookText"/>
        <w:rPr/>
      </w:pPr>
      <w:r>
        <w:rPr>
          <w:rFonts w:ascii="IRNazanin" w:hAnsi="IRNazanin" w:eastAsia="IRNazanin"/>
          <w:color w:val="111111"/>
          <w:sz w:val="28"/>
          <w:sz w:val="28"/>
          <w:szCs w:val="28"/>
          <w:rtl w:val="true"/>
          <w:lang w:bidi="fa-IR"/>
        </w:rPr>
        <w:t>جناب آقای جلیل شاهی</w:t>
      </w:r>
    </w:p>
    <w:p>
      <w:pPr>
        <w:pStyle w:val="BookText"/>
        <w:rPr/>
      </w:pPr>
      <w:r>
        <w:rPr>
          <w:rFonts w:ascii="IRNazanin" w:hAnsi="IRNazanin" w:eastAsia="IRNazanin"/>
          <w:color w:val="111111"/>
          <w:sz w:val="28"/>
          <w:sz w:val="28"/>
          <w:szCs w:val="28"/>
          <w:rtl w:val="true"/>
          <w:lang w:bidi="fa-IR"/>
        </w:rPr>
        <w:t>دبیر کل کمیسیون ملی یونسکو در ایران</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 xml:space="preserve">،احتراماً، بازگشت به 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17/1342/25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در خصوص علوم ،زمین سیستم مدیریت زمین و کاهش بلایای طبیعی موارد ذیل را جهت هرگونه اقدام مقتضی اعلام</w:t>
      </w:r>
    </w:p>
    <w:p>
      <w:pPr>
        <w:pStyle w:val="BookText"/>
        <w:rPr/>
      </w:pPr>
      <w:r>
        <w:rPr>
          <w:rFonts w:ascii="IRNazanin" w:hAnsi="IRNazanin" w:eastAsia="IRNazanin"/>
          <w:color w:val="111111"/>
          <w:sz w:val="28"/>
          <w:sz w:val="28"/>
          <w:szCs w:val="28"/>
          <w:rtl w:val="true"/>
          <w:lang w:bidi="fa-IR"/>
        </w:rPr>
        <w:t>می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گیری گازرادون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ارتباط آن با زلزله یکی از طرح هایی می باشد که در این رابطه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کاملاً تحقیقاتی بوده و با استفاده از دیگر داده های موجود در این زمینه مثل اطلاعات ژئوفیزیکی میتوان در جهت پیش بینی زلزله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کشورهای ژاپن و هندوستان تحقیقات عمده ای را انجام داده اند که می توان از نتایج ارزنده آنان نیز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گیری گاز رادون در جهت شناخت و اکتشاف منابع زیرزمینی و بویژه میدان های نفت</w:t>
      </w:r>
    </w:p>
    <w:p>
      <w:pPr>
        <w:pStyle w:val="BookText"/>
        <w:rPr/>
      </w:pPr>
      <w:r>
        <w:rPr>
          <w:rFonts w:ascii="IRNazanin" w:hAnsi="IRNazanin" w:eastAsia="IRNazanin"/>
          <w:color w:val="111111"/>
          <w:sz w:val="28"/>
          <w:sz w:val="28"/>
          <w:szCs w:val="28"/>
          <w:rtl w:val="true"/>
          <w:lang w:bidi="fa-IR"/>
        </w:rPr>
        <w:t>و گاز از دیگر تحقیقات وابسته به علوم زمین میباشد که می توان مطرح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رشته های کاربردی در علوم امروزی </w:t>
      </w:r>
      <w:r>
        <w:rPr>
          <w:rFonts w:eastAsia="Times New Roman" w:cs="Times New Roman" w:ascii="Times New Roman" w:hAnsi="Times New Roman"/>
          <w:color w:val="111111"/>
          <w:sz w:val="28"/>
          <w:szCs w:val="28"/>
          <w:lang w:val="en-US" w:bidi="en-US"/>
        </w:rPr>
        <w:t>Environmental Geology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در این رابطه تعیین نرخ رسوب گذاری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Sedimentation 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دریاها و رودخانه ها و دیگر محیط های رسوبی فعال امروزی با استفاده از تکنیک های هسته ای از قبیل اندازه گیری </w:t>
      </w:r>
      <w:r>
        <w:rPr>
          <w:rFonts w:eastAsia="IRNazanin" w:cs="IRNazanin"/>
          <w:color w:val="111111"/>
          <w:sz w:val="28"/>
          <w:szCs w:val="28"/>
          <w:lang w:bidi="fa-IR"/>
        </w:rPr>
        <w:t>137</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چنین</w:t>
      </w:r>
    </w:p>
    <w:p>
      <w:pPr>
        <w:pStyle w:val="BookText"/>
        <w:rPr/>
      </w:pPr>
      <w:r>
        <w:rPr>
          <w:rFonts w:ascii="IRNazanin" w:hAnsi="IRNazanin" w:eastAsia="IRNazanin"/>
          <w:color w:val="111111"/>
          <w:sz w:val="28"/>
          <w:sz w:val="28"/>
          <w:szCs w:val="28"/>
          <w:rtl w:val="true"/>
          <w:lang w:bidi="fa-IR"/>
        </w:rPr>
        <w:t>محیط ها از موارد تحقیقاتی قابل انجام در این سازمان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غیائی نژاد مدیر کل امور حفاظت در برابر اشعه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مقاله بررسی تغییرات غلظت گاز رادون و عوامل هیدورژئوشیمیایی به عنوان پیش نشانگر زلزله در چشمه آب گرم جوشان استان ،کرمان در اولین همایش پیش نشانگرهای زلزله مؤسسه مطالعات پیش نشانگرهای زلزله موسسه ژئو فیزیک حبیب اله منتظری و دیگران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bookmarkStart w:id="134" w:name="pg7989_70084"/>
    </w:p>
    <w:p>
      <w:pPr>
        <w:pStyle w:val="BookText"/>
        <w:rPr/>
      </w:pPr>
      <w:bookmarkEnd w:id="134"/>
      <w:r>
        <w:rPr>
          <w:rFonts w:eastAsia="Times New Roman" w:cs="Times New Roman" w:ascii="Times New Roman" w:hAnsi="Times New Roman"/>
          <w:color w:val="111111"/>
          <w:sz w:val="28"/>
          <w:szCs w:val="28"/>
          <w:lang w:val="en-US" w:bidi="en-US"/>
        </w:rPr>
        <w:t>40</w:t>
      </w:r>
    </w:p>
    <w:p>
      <w:pPr>
        <w:pStyle w:val="Heading3"/>
        <w:numPr>
          <w:ilvl w:val="2"/>
          <w:numId w:val="1"/>
        </w:numPr>
        <w:rPr/>
      </w:pPr>
      <w:bookmarkStart w:id="135" w:name="__RefHeading___Toc6950575_1051229030"/>
      <w:bookmarkStart w:id="136" w:name="_Toc47"/>
      <w:bookmarkEnd w:id="135"/>
      <w:r>
        <w:rPr>
          <w:rtl w:val="true"/>
        </w:rPr>
        <w:t>دفتر همایشهای علمی بینالمللی برای پژوهش های بنیادی وزارت فرهنگ و آموزش عالی</w:t>
      </w:r>
      <w:bookmarkEnd w:id="136"/>
    </w:p>
    <w:p>
      <w:pPr>
        <w:pStyle w:val="BookText"/>
        <w:rPr/>
      </w:pPr>
      <w:r>
        <w:rPr>
          <w:rFonts w:ascii="IRNazanin" w:hAnsi="IRNazanin" w:eastAsia="IRNazanin"/>
          <w:color w:val="111111"/>
          <w:sz w:val="28"/>
          <w:sz w:val="28"/>
          <w:szCs w:val="28"/>
          <w:rtl w:val="true"/>
          <w:lang w:bidi="fa-IR"/>
        </w:rPr>
        <w:t xml:space="preserve">گزارش فشرده از فعالیت های دفتر همایش های علمی بینالمللی از بدو تاسیس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در پی تفاهم میان وزارت فرهنگ و آموزش عالی و مرکز بین المللی فیزیک نظری عبدالسلام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ایتالیا در آذر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همایش های علمی بین المللی برای پژوهش های بنیادی </w:t>
      </w:r>
      <w:r>
        <w:rPr>
          <w:rFonts w:eastAsia="Times New Roman" w:cs="Times New Roman" w:ascii="Times New Roman" w:hAnsi="Times New Roman"/>
          <w:color w:val="111111"/>
          <w:sz w:val="28"/>
          <w:szCs w:val="28"/>
          <w:lang w:val="en-US" w:bidi="en-US"/>
        </w:rPr>
        <w:t>International Scientific Meetinge Office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اواخر 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شورای سیاستگذاری به ریاست مقام وزارت فرهنگ و آموزش عالی و با ریاست دکتر رضا منصوری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دانشگاه صنعتی شریف آغاز به کار کرد محل این دفتر فعلاً در اتاق کوچکی در دانشکده فیزیک دانشگاه صنعتی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کوتاه تاسیس این دفتر توانست یک کارگاه آموزشی سه روزه با عنوان </w:t>
      </w:r>
      <w:r>
        <w:rPr>
          <w:rFonts w:eastAsia="Times New Roman" w:cs="Times New Roman" w:ascii="Times New Roman" w:hAnsi="Times New Roman"/>
          <w:color w:val="111111"/>
          <w:sz w:val="28"/>
          <w:szCs w:val="28"/>
          <w:lang w:val="en-US" w:bidi="en-US"/>
        </w:rPr>
        <w:t>Workshop on Solar Physics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مناسبت خورشید گرفتگی کلی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دانشگاه اصفهان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 آموزشی که اطلاعیه آن پیوست است سه تن از اساتید فیزیک از هندوستان برای</w:t>
      </w:r>
    </w:p>
    <w:p>
      <w:pPr>
        <w:pStyle w:val="BookText"/>
        <w:rPr/>
      </w:pPr>
      <w:r>
        <w:rPr>
          <w:rFonts w:ascii="IRNazanin" w:hAnsi="IRNazanin" w:eastAsia="IRNazanin"/>
          <w:color w:val="111111"/>
          <w:sz w:val="28"/>
          <w:sz w:val="28"/>
          <w:szCs w:val="28"/>
          <w:rtl w:val="true"/>
          <w:lang w:bidi="fa-IR"/>
        </w:rPr>
        <w:t>تدریس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تئوری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جنبه های مختلف فیزیک خورشید برای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کننده انجام شد به دلیل کوتاه بودن مدت برنامه ریزی و محدودیت بودجه و عدم توانایی دفتر برای تامین بورس برای دانشجویان خارجی شرکت کنندگان این کارگاه همگی</w:t>
      </w:r>
    </w:p>
    <w:p>
      <w:pPr>
        <w:pStyle w:val="BookText"/>
        <w:rPr/>
      </w:pPr>
      <w:r>
        <w:rPr>
          <w:rFonts w:ascii="IRNazanin" w:hAnsi="IRNazanin" w:eastAsia="IRNazanin"/>
          <w:color w:val="111111"/>
          <w:sz w:val="28"/>
          <w:sz w:val="28"/>
          <w:szCs w:val="28"/>
          <w:rtl w:val="true"/>
          <w:lang w:bidi="fa-IR"/>
        </w:rPr>
        <w:t>دانشجویان و متخصصان ایرانی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همایش ها هم اکنون برنامه ریزیهای اولیه را برای برگزاری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کارگاه آموزشی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School and Workshop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میدهد این برنامه ها که به تصویب شورای علمی دفتر رسیده است</w:t>
      </w:r>
    </w:p>
    <w:p>
      <w:pPr>
        <w:pStyle w:val="BookText"/>
        <w:rPr/>
      </w:pPr>
      <w:r>
        <w:rPr>
          <w:rFonts w:ascii="IRNazanin" w:hAnsi="IRNazanin" w:eastAsia="IRNazanin"/>
          <w:color w:val="111111"/>
          <w:sz w:val="28"/>
          <w:sz w:val="28"/>
          <w:szCs w:val="28"/>
          <w:rtl w:val="true"/>
          <w:lang w:bidi="fa-IR"/>
        </w:rPr>
        <w:t xml:space="preserve">برای اواخر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شده و به شرح زیر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تلاطم و سیستم های دینامیکی</w:t>
      </w:r>
    </w:p>
    <w:p>
      <w:pPr>
        <w:pStyle w:val="BookText"/>
        <w:rPr/>
      </w:pPr>
      <w:r>
        <w:rPr>
          <w:rFonts w:eastAsia="Times New Roman" w:cs="Times New Roman" w:ascii="Times New Roman" w:hAnsi="Times New Roman"/>
          <w:color w:val="111111"/>
          <w:sz w:val="28"/>
          <w:szCs w:val="28"/>
          <w:lang w:val="en-US" w:bidi="en-US"/>
        </w:rPr>
        <w:t>Dynamical Systems and Turbulance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الکترواستاتیک و کاربردهای آن </w:t>
      </w:r>
      <w:r>
        <w:rPr>
          <w:rFonts w:eastAsia="Times New Roman" w:cs="Times New Roman" w:ascii="Times New Roman" w:hAnsi="Times New Roman"/>
          <w:color w:val="111111"/>
          <w:sz w:val="28"/>
          <w:szCs w:val="28"/>
          <w:lang w:val="en-US" w:bidi="en-US"/>
        </w:rPr>
        <w:t>Electrostatics &amp; It's applications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قطعات اپتیکی در مخابرات نوری </w:t>
      </w:r>
      <w:r>
        <w:rPr>
          <w:rFonts w:eastAsia="Times New Roman" w:cs="Times New Roman" w:ascii="Times New Roman" w:hAnsi="Times New Roman"/>
          <w:color w:val="111111"/>
          <w:sz w:val="28"/>
          <w:szCs w:val="28"/>
          <w:lang w:val="en-US" w:bidi="en-US"/>
        </w:rPr>
        <w:t>Fiber Optics &amp; Optical Devices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نوشتن طرحهای علمی </w:t>
      </w:r>
      <w:r>
        <w:rPr>
          <w:rFonts w:eastAsia="Times New Roman" w:cs="Times New Roman" w:ascii="Times New Roman" w:hAnsi="Times New Roman"/>
          <w:color w:val="111111"/>
          <w:sz w:val="28"/>
          <w:szCs w:val="28"/>
          <w:lang w:val="en-US" w:bidi="en-US"/>
        </w:rPr>
        <w:t>How to Write Proposais for International Scientific Centers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یادداشت تفاهم منعقده میان وزارت فرهنگ و آموزش عالی جمهوری اسلامی ایران و مرکز بین المللی فیزیک نظری عبدالسلام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دعوت رسمی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 ویرازورو، مدیر مرکز</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ویرازورو، بین المللی فیزیک نظری عبدالسلام، آذر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بین المللی فیزیک نظری عبد السلام در شهر تریست ایتالیا بازدید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نظرات جناب آقای دکتر مصطفی معین، وزیر فرهنگ و آموزش عالی جمهوری اسلامی ایران در خصوص اهمیتی که ایشان برای ارتباطات عمیق بین مرحوم پروفسور عبدالسلام و جامعه علمی ایران به ویژه در جهت تحقق همکاری بین مرکز بین المللی فیزیک نظری عبدالسلام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قائل هستند و نظرات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 ویرازورو، مدیر مرکز بین المللی فیزیک نظری عبد السلام مبنی بر اینکه تبادل اطلاعات علمی و همکاری بین مرکز و جوامع علمی تمامی کشورهای در حال توسعه به خصوص جمهوری اسلامی ،ایران از اهداف قطعی مرکز محسوب می شوند؛ با عنایت به شرح وظایف مرکز بین المللی فیزیک نظری عبد السلام که ایجاد تسهیلات پژوهشی در سطح جهانی برای دانشمندان کارشناسان و محققان در کشورهای در حال توسعه جهان</w:t>
      </w:r>
    </w:p>
    <w:p>
      <w:pPr>
        <w:pStyle w:val="BookText"/>
        <w:rPr/>
      </w:pPr>
      <w:r>
        <w:rPr>
          <w:rFonts w:ascii="IRNazanin" w:hAnsi="IRNazanin" w:eastAsia="IRNazanin"/>
          <w:color w:val="111111"/>
          <w:sz w:val="28"/>
          <w:sz w:val="28"/>
          <w:szCs w:val="28"/>
          <w:rtl w:val="true"/>
          <w:lang w:bidi="fa-IR"/>
        </w:rPr>
        <w:t>را مد نظر قرار میدهد؛</w:t>
      </w:r>
    </w:p>
    <w:p>
      <w:pPr>
        <w:pStyle w:val="BookText"/>
        <w:rPr/>
      </w:pPr>
      <w:r>
        <w:rPr>
          <w:rFonts w:ascii="IRNazanin" w:hAnsi="IRNazanin" w:eastAsia="IRNazanin"/>
          <w:color w:val="111111"/>
          <w:sz w:val="28"/>
          <w:sz w:val="28"/>
          <w:szCs w:val="28"/>
          <w:rtl w:val="true"/>
          <w:lang w:bidi="fa-IR"/>
        </w:rPr>
        <w:t>با اعتقاد بر اینکه ترویج و تقویت تحقیقات علمی پیشرفته به ویژه فیزیک نظری و ریاضیات، همچنین تشکیل گردهمایی های بین المللی برای تبادل اطلاعات علمی از طریق برگزاری دوره های</w:t>
      </w:r>
    </w:p>
    <w:p>
      <w:pPr>
        <w:pStyle w:val="BookText"/>
        <w:rPr/>
      </w:pPr>
      <w:r>
        <w:rPr>
          <w:rFonts w:ascii="IRNazanin" w:hAnsi="IRNazanin" w:eastAsia="IRNazanin"/>
          <w:color w:val="111111"/>
          <w:sz w:val="28"/>
          <w:sz w:val="28"/>
          <w:szCs w:val="28"/>
          <w:rtl w:val="true"/>
          <w:lang w:bidi="fa-IR"/>
        </w:rPr>
        <w:t>آموزشی کارگاه ها و سمینارها از اهم اهداف مرکز بین المللی فیزیک نظری عبد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تفاهم در زمینه همکاریهای علمی دو جانبه مورد تائید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های آموزشی مشترک منطقه ای و یا بین 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کارگاه های آموزشی مشترک در سطوح منطقه ای و یا بین 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تسهیلات لازم به منظور مشارکت فعالانه اندیشمندان و محققان ایرانی در برنامه های مرکز بین المللی فیزیک نظری عبدالسلام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تجربیات در برگزاری دوره ها کارگاههای آموزشی و کنفرانسهای منطقه ای و یا بین المللی</w:t>
      </w:r>
    </w:p>
    <w:p>
      <w:pPr>
        <w:pStyle w:val="BookText"/>
        <w:rPr/>
      </w:pPr>
      <w:r>
        <w:rPr>
          <w:rFonts w:ascii="IRNazanin" w:hAnsi="IRNazanin" w:eastAsia="IRNazanin"/>
          <w:color w:val="111111"/>
          <w:sz w:val="28"/>
          <w:sz w:val="28"/>
          <w:szCs w:val="28"/>
          <w:rtl w:val="true"/>
          <w:lang w:bidi="fa-IR"/>
        </w:rPr>
        <w:t xml:space="preserve">این یادداشت تفاهم میان وزارت فرهنگ و آموزش عالی و مرکز بین المللی فیزیک نظری عبد السلام در دو نسخه انگلیسی و فارسی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در شهر تریست ایتالیا به امضا رسید و مبادله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مصطفی معین وزیر فرهنگ و آموزش عالی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ویر ازورو مدیر مرکز بین المللی فیزیک نظری </w:t>
      </w:r>
      <w:bookmarkStart w:id="137" w:name="pg7989_70088"/>
    </w:p>
    <w:p>
      <w:pPr>
        <w:pStyle w:val="BookText"/>
        <w:rPr/>
      </w:pPr>
      <w:bookmarkEnd w:id="137"/>
      <w:r>
        <w:rPr>
          <w:rFonts w:eastAsia="Times New Roman" w:cs="Times New Roman" w:ascii="Times New Roman" w:hAnsi="Times New Roman"/>
          <w:color w:val="111111"/>
          <w:sz w:val="28"/>
          <w:szCs w:val="28"/>
          <w:lang w:val="en-US" w:bidi="en-US"/>
        </w:rPr>
        <w:t>40</w:t>
      </w:r>
    </w:p>
    <w:p>
      <w:pPr>
        <w:pStyle w:val="Heading3"/>
        <w:numPr>
          <w:ilvl w:val="2"/>
          <w:numId w:val="1"/>
        </w:numPr>
        <w:rPr/>
      </w:pPr>
      <w:bookmarkStart w:id="138" w:name="__RefHeading___Toc6950577_1051229030"/>
      <w:bookmarkStart w:id="139" w:name="_Toc48"/>
      <w:bookmarkEnd w:id="138"/>
      <w:r>
        <w:rPr>
          <w:rtl w:val="true"/>
        </w:rPr>
        <w:t>آیین نامه ایجاد دفتر همایشهای علمی بینالمللی برای پژوهش های بنیادی</w:t>
      </w:r>
      <w:bookmarkEnd w:id="13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خرداد ماه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فرهنگ و آموزش عالی یادداشت تفاهمی با رئیس مرکز بین المللی فیزیک نظری </w:t>
      </w:r>
      <w:r>
        <w:rPr>
          <w:rFonts w:eastAsia="Times New Roman" w:cs="Times New Roman" w:ascii="Times New Roman" w:hAnsi="Times New Roman"/>
          <w:color w:val="111111"/>
          <w:sz w:val="28"/>
          <w:szCs w:val="28"/>
          <w:lang w:val="en-US" w:bidi="en-US"/>
        </w:rPr>
        <w:t>International Center for Theoretical Physics) 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تریست ایتالیا</w:t>
      </w:r>
    </w:p>
    <w:p>
      <w:pPr>
        <w:pStyle w:val="BookText"/>
        <w:rPr/>
      </w:pPr>
      <w:r>
        <w:rPr>
          <w:rFonts w:ascii="IRNazanin" w:hAnsi="IRNazanin" w:eastAsia="IRNazanin"/>
          <w:color w:val="111111"/>
          <w:sz w:val="28"/>
          <w:sz w:val="28"/>
          <w:szCs w:val="28"/>
          <w:rtl w:val="true"/>
          <w:lang w:bidi="fa-IR"/>
        </w:rPr>
        <w:t xml:space="preserve">استاد عبد السلام برنده جایزه نوبل و موسس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امضا کرد تا با همکاری این مرکز، سالانه چندین دوره و کارگاه آموزشی و گردهمایی ،علمی مشابه با دوره های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برگزار کند به این</w:t>
      </w:r>
    </w:p>
    <w:p>
      <w:pPr>
        <w:pStyle w:val="BookText"/>
        <w:rPr/>
      </w:pPr>
      <w:r>
        <w:rPr>
          <w:rFonts w:ascii="IRNazanin" w:hAnsi="IRNazanin" w:eastAsia="IRNazanin"/>
          <w:color w:val="111111"/>
          <w:sz w:val="28"/>
          <w:sz w:val="28"/>
          <w:szCs w:val="28"/>
          <w:rtl w:val="true"/>
          <w:lang w:bidi="fa-IR"/>
        </w:rPr>
        <w:t xml:space="preserve">منظور دفتری در ایران تشکیل شد و برنامه ریزی های اولیه برای برگزاری چند دوره انجام گرفت که متاسفانه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دولت بودجه آن تأمین نشد و کار متوقف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وقفه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در پی بازدید جناب آقای دکتر معین وزیر فرهنگ و آموزش عالی از مرکز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عبد السلام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یادداشت تفاهمی میان وزیر فرهنگ و آموزش عالی جمهوری اسلامی ایران و مدیر مرکز بین المللی فیزیک نظری عبد السلام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آقای ویرازورو به منظور همکاریهای علمی دو جانبه امضاء شد و مقرر گردید جمهوری اسلامی ایران با همکاری و استفاده از بعضی پژوهشگران آن مرکز سالانه تعدادی همایش بین المللی یا منطقه ای برگزار کند با این اندیشه که دبیرخانه برگزار کننده رفته رفته به مرکز مستقل و بزرگی در ،ایران مانند مرکز بین المللی فیزیک نظری عبدالسلام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زمینه فعالیت 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 های آموزشی مشترک با همکاری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منطقه ای یا بین المللی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کارگاه های آموزشی مشترک با همکاری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منطقه ای یا بین المللی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سمینار و کنفرانس علمی با همکاری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منطقه ای یا بین المللی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تجربیات در برگزاری همایشهای بین المللی اعم از دوره ها و کارگاه های</w:t>
      </w:r>
    </w:p>
    <w:p>
      <w:pPr>
        <w:pStyle w:val="BookText"/>
        <w:rPr/>
      </w:pPr>
      <w:r>
        <w:rPr>
          <w:rFonts w:ascii="IRNazanin" w:hAnsi="IRNazanin" w:eastAsia="IRNazanin"/>
          <w:color w:val="111111"/>
          <w:sz w:val="28"/>
          <w:sz w:val="28"/>
          <w:szCs w:val="28"/>
          <w:rtl w:val="true"/>
          <w:lang w:bidi="fa-IR"/>
        </w:rPr>
        <w:t>آموزشی کنفرانسهای منطقه ای و بین المللی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شورای سیاستگذاری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آموزش عالی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پژوهشی وزارت فرهنگ و آموزش عالی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آموزشی وزارت فرهنگ و آموزش عالی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فن آوری وزارت فرهنگ و آموزش عالی و رئیس سازمان پژوهشهای علمی و</w:t>
      </w:r>
    </w:p>
    <w:p>
      <w:pPr>
        <w:pStyle w:val="BookText"/>
        <w:rPr/>
      </w:pPr>
      <w:r>
        <w:rPr>
          <w:rFonts w:ascii="IRNazanin" w:hAnsi="IRNazanin" w:eastAsia="IRNazanin"/>
          <w:color w:val="111111"/>
          <w:sz w:val="28"/>
          <w:sz w:val="28"/>
          <w:szCs w:val="28"/>
          <w:rtl w:val="true"/>
          <w:lang w:bidi="fa-IR"/>
        </w:rPr>
        <w:t>صنعتی ایران</w:t>
      </w:r>
    </w:p>
    <w:p>
      <w:pPr>
        <w:pStyle w:val="BookText"/>
        <w:rPr/>
      </w:pPr>
      <w:r>
        <w:rPr>
          <w:rFonts w:ascii="IRNazanin" w:hAnsi="IRNazanin" w:eastAsia="IRNazanin"/>
          <w:color w:val="111111"/>
          <w:sz w:val="28"/>
          <w:sz w:val="28"/>
          <w:szCs w:val="28"/>
          <w:rtl w:val="true"/>
          <w:lang w:bidi="fa-IR"/>
        </w:rPr>
        <w:t>سه سال</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وزیر و مدیر کل دفتر همکاریهای علمی و بین المللی وزارت فرهنگ و آموزش عالی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پژوهشی وزارت بهداشت درمان و آموزش پزشکی</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پژوهشگران علوم پایه کشور به انتخاب وزیر فرهنگ و آموزش عالی برای مدت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همایش ها به عنوان دبیر شورا و با انتخاب وزیر فرهنگ و آموزش عالی از میان یکی از صاحب نظران متخصص منصوب میشود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شورا با وزیر فرهنگ و آموزش عالی است و اعضا با حکم رسمی ایشان منصوب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 دفتر همایش ها 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شورا حداقل هر سه ماه یکبار پس از هماهنگی با ریاست شورا با دعوت دبیر شورا تشکیل میشود و تصمیمات آن با رای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قابل اجراست</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رئیس دفتر همایش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در صورت لزوم گسترش دبیرخانه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مصوبات شورای سیاستگذاری و شورای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مکاتبات مربوط به اجرای همایشها و هماهنگی با شورای 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میان مصوبات شورای سیاستگذاری شورای علمی و</w:t>
      </w:r>
    </w:p>
    <w:p>
      <w:pPr>
        <w:pStyle w:val="BookText"/>
        <w:rPr/>
      </w:pPr>
      <w:r>
        <w:rPr>
          <w:rFonts w:eastAsia="Times New Roman" w:cs="Times New Roman" w:ascii="Times New Roman" w:hAnsi="Times New Roman"/>
          <w:color w:val="111111"/>
          <w:sz w:val="28"/>
          <w:szCs w:val="28"/>
          <w:lang w:val="en-US" w:bidi="en-US"/>
        </w:rPr>
        <w:t>ICTP .5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تهیه گزارش سالانه فعالیت های دفتر همایش برای شورای سیاستگذاری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بودجه و ارائه آن به شورای سیاستگذاری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دبیرخانه دفتر همایش ها</w:t>
      </w:r>
    </w:p>
    <w:p>
      <w:pPr>
        <w:pStyle w:val="BookText"/>
        <w:rPr/>
      </w:pPr>
      <w:r>
        <w:rPr>
          <w:rFonts w:ascii="IRNazanin" w:hAnsi="IRNazanin" w:eastAsia="IRNazanin"/>
          <w:color w:val="111111"/>
          <w:sz w:val="28"/>
          <w:sz w:val="28"/>
          <w:szCs w:val="28"/>
          <w:rtl w:val="true"/>
          <w:lang w:bidi="fa-IR"/>
        </w:rPr>
        <w:t xml:space="preserve">دبیر خانه دفتر همایش ها با مسئولیت رئیس دفتر در شروع تاسیس در داخل یکی از مؤسسات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صنعتی شریف مستقر میشود، تا با استفاده از بعضی</w:t>
      </w:r>
    </w:p>
    <w:p>
      <w:pPr>
        <w:pStyle w:val="BookText"/>
        <w:rPr/>
      </w:pPr>
      <w:r>
        <w:rPr>
          <w:rFonts w:ascii="IRNazanin" w:hAnsi="IRNazanin" w:eastAsia="IRNazanin"/>
          <w:color w:val="111111"/>
          <w:sz w:val="28"/>
          <w:sz w:val="28"/>
          <w:szCs w:val="28"/>
          <w:rtl w:val="true"/>
          <w:lang w:bidi="fa-IR"/>
        </w:rPr>
        <w:t xml:space="preserve">امکانات آن موسسه دانشگاه در بودجه آن صرفه جویی شود همکاران دبیرخانه را در سال نخست علاوه بر رئیس دفتر همایش ها و اعضای شورای علمی یک کارشناس مسئول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کارشناس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یک کارپرداز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کارشناس مالی نیمه وقت تشکیل می دهند</w:t>
      </w:r>
      <w:r>
        <w:rPr>
          <w:rFonts w:eastAsia="IRNazanin" w:cs="IRNazanin"/>
          <w:color w:val="111111"/>
          <w:sz w:val="28"/>
          <w:szCs w:val="28"/>
          <w:rtl w:val="true"/>
          <w:lang w:bidi="fa-IR"/>
        </w:rPr>
        <w:t xml:space="preserve">. </w:t>
      </w:r>
      <w:bookmarkStart w:id="140" w:name="pg7989_70091"/>
    </w:p>
    <w:p>
      <w:pPr>
        <w:pStyle w:val="BookText"/>
        <w:rPr/>
      </w:pPr>
      <w:bookmarkEnd w:id="140"/>
      <w:r>
        <w:rPr>
          <w:rFonts w:ascii="IRNazanin" w:hAnsi="IRNazanin" w:eastAsia="IRNazanin"/>
          <w:color w:val="111111"/>
          <w:sz w:val="28"/>
          <w:sz w:val="28"/>
          <w:szCs w:val="28"/>
          <w:rtl w:val="true"/>
          <w:lang w:bidi="fa-IR"/>
        </w:rPr>
        <w:t xml:space="preserve">این آئین نامه شامل یک مقدمه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تنظیم شد که پس از تصویب از سوی شورای همکاری های علمی بین المللی و تائید وزیر محترم فرهنگ و آموزش عالی از تاریخ </w:t>
      </w:r>
      <w:r>
        <w:rPr>
          <w:rFonts w:eastAsia="IRNazanin" w:cs="IRNazanin"/>
          <w:color w:val="111111"/>
          <w:sz w:val="28"/>
          <w:szCs w:val="28"/>
          <w:lang w:bidi="fa-IR"/>
        </w:rPr>
        <w:t>1377/12/24</w:t>
      </w:r>
    </w:p>
    <w:p>
      <w:pPr>
        <w:pStyle w:val="BookText"/>
        <w:rPr/>
      </w:pPr>
      <w:r>
        <w:rPr>
          <w:rFonts w:ascii="IRNazanin" w:hAnsi="IRNazanin" w:eastAsia="IRNazanin"/>
          <w:color w:val="111111"/>
          <w:sz w:val="28"/>
          <w:sz w:val="28"/>
          <w:szCs w:val="28"/>
          <w:rtl w:val="true"/>
          <w:lang w:bidi="fa-IR"/>
        </w:rPr>
        <w:t>، قابل اجراست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Heading3"/>
        <w:numPr>
          <w:ilvl w:val="2"/>
          <w:numId w:val="1"/>
        </w:numPr>
        <w:rPr/>
      </w:pPr>
      <w:bookmarkStart w:id="141" w:name="__RefHeading___Toc6950579_1051229030"/>
      <w:bookmarkStart w:id="142" w:name="_Toc49"/>
      <w:bookmarkEnd w:id="141"/>
      <w:r>
        <w:rPr>
          <w:rtl w:val="true"/>
        </w:rPr>
        <w:t>معرفی اجمالی ساختار کنفرانسهای عمومی یونسکو</w:t>
      </w:r>
      <w:bookmarkEnd w:id="14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کنفرانس </w:t>
      </w:r>
      <w:r>
        <w:rPr>
          <w:rFonts w:eastAsia="Times New Roman" w:cs="Times New Roman" w:ascii="Times New Roman" w:hAnsi="Times New Roman"/>
          <w:color w:val="111111"/>
          <w:sz w:val="28"/>
          <w:szCs w:val="28"/>
          <w:lang w:val="en-US" w:bidi="en-US"/>
        </w:rPr>
        <w:t>General Conference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عمومی که به طور معمول هر دو سال یکبار در مقر یونسکو در پاریس تشکیل میشود عالی ترین رکن سازمان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متحد يونسکو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دیگر این سازمان شورای اجرایی و دبیرخانه است کنفرانس عمومی یا اجلاس عمومی یونسکو در حقیقت پارلمان سازمان است کلیه تغییرات در اساسنامه مقررات برنامه ها و بودجه یونسکو تنها پس از طرح</w:t>
      </w:r>
    </w:p>
    <w:p>
      <w:pPr>
        <w:pStyle w:val="BookText"/>
        <w:rPr/>
      </w:pPr>
      <w:r>
        <w:rPr>
          <w:rFonts w:ascii="IRNazanin" w:hAnsi="IRNazanin" w:eastAsia="IRNazanin"/>
          <w:color w:val="111111"/>
          <w:sz w:val="28"/>
          <w:sz w:val="28"/>
          <w:szCs w:val="28"/>
          <w:rtl w:val="true"/>
          <w:lang w:bidi="fa-IR"/>
        </w:rPr>
        <w:t>و تصویب در این ،مجمع جنبه رسمی یافته و تحقق می یابد انتخاب اعضای شورای اجرایی مدیر کل ،یونسکو پذیرش تقاضای عضویت در یونسکو اعضای هیئت های رئیسه های کمیسیون ها و کمیته ها و</w:t>
      </w:r>
    </w:p>
    <w:p>
      <w:pPr>
        <w:pStyle w:val="BookText"/>
        <w:rPr/>
      </w:pPr>
      <w:r>
        <w:rPr>
          <w:rFonts w:ascii="IRNazanin" w:hAnsi="IRNazanin" w:eastAsia="IRNazanin"/>
          <w:color w:val="111111"/>
          <w:sz w:val="28"/>
          <w:sz w:val="28"/>
          <w:szCs w:val="28"/>
          <w:rtl w:val="true"/>
          <w:lang w:bidi="fa-IR"/>
        </w:rPr>
        <w:t>همچنین انتخاب رئیس مجمع و معاونین آن نیز از وظایف این مجمع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اجلاس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قسمت عمده به شرح زیر میتوان تقسیم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جلسات عمومی </w:t>
      </w:r>
      <w:r>
        <w:rPr>
          <w:rFonts w:eastAsia="Times New Roman" w:cs="Times New Roman" w:ascii="Times New Roman" w:hAnsi="Times New Roman"/>
          <w:color w:val="111111"/>
          <w:sz w:val="28"/>
          <w:szCs w:val="28"/>
          <w:lang w:val="en-US" w:bidi="en-US"/>
        </w:rPr>
        <w:t>Plenary meeting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کمیسیون ها </w:t>
      </w:r>
      <w:r>
        <w:rPr>
          <w:rFonts w:eastAsia="Times New Roman" w:cs="Times New Roman" w:ascii="Times New Roman" w:hAnsi="Times New Roman"/>
          <w:color w:val="111111"/>
          <w:sz w:val="28"/>
          <w:szCs w:val="28"/>
          <w:lang w:val="en-US" w:bidi="en-US"/>
        </w:rPr>
        <w:t>Commissions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کمیته ها </w:t>
      </w:r>
      <w:r>
        <w:rPr>
          <w:rFonts w:eastAsia="Times New Roman" w:cs="Times New Roman" w:ascii="Times New Roman" w:hAnsi="Times New Roman"/>
          <w:color w:val="111111"/>
          <w:sz w:val="28"/>
          <w:szCs w:val="28"/>
          <w:lang w:val="en-US" w:bidi="en-US"/>
        </w:rPr>
        <w:t>Committees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 های فوق العاده کارگاه ها، میزگردها و بازدیدها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عمومی شامل جلسه افتتاحیه تصویب برنامه ،کنفرانس انتخاب رئیس و معاونین ،اجلاس انتخاب اعضای هیئت رئیسه کمیسیون ها و کمیته ها سخنرانی های روسای هیئت های نمایندگی ها پیرامون سیاست های عمومی و نظرات کشورها درباره برنامه ها و وظايف يونسكو و انتخاب اعضای شورای اجرایی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کمیسیون های تخصصی مجمع عمومی دارای شش کمیسیون تخصصی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کمیسیون مباحث عمومی و برنامه های حمایتی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آموزش بحث های این کمیسیون حول محور برنامه ها و مباحث آموزش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علوم طبیعی و علوم اجتماعی برنامه های علوم و علوم اجتماعی محور بحث</w:t>
      </w:r>
    </w:p>
    <w:p>
      <w:pPr>
        <w:pStyle w:val="BookText"/>
        <w:rPr/>
      </w:pPr>
      <w:r>
        <w:rPr>
          <w:rFonts w:ascii="IRNazanin" w:hAnsi="IRNazanin" w:eastAsia="IRNazanin"/>
          <w:color w:val="111111"/>
          <w:sz w:val="28"/>
          <w:sz w:val="28"/>
          <w:szCs w:val="28"/>
          <w:rtl w:val="true"/>
          <w:lang w:bidi="fa-IR"/>
        </w:rPr>
        <w:t xml:space="preserve">کمیسیون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فرهنگ مباحث فرهنگی از وظایف این کمیسیون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کمیسیون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ارتباطات با توجه به اهمیت و پیشرفت و تحول ارتباطات مدتی است که این کمیسیون که موضوع ارتباطات و مسائل جنبی آن را مورد توجه و بحث قرار می دهد به کمیسیونهای مجمع عمومی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چون سازماندهی اجلاس ،بودجه سازمان پیش نویس برنامه و بودجه و موارد مشابه مورد بحث و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های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تخصصی پشتیبانی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فرعی کنفرانس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کمیته شامل رئیس و روسای کمیته ها و کمیسیون ها هستند نقش این ،کمیته کمک و</w:t>
      </w:r>
    </w:p>
    <w:p>
      <w:pPr>
        <w:pStyle w:val="BookText"/>
        <w:rPr/>
      </w:pPr>
      <w:r>
        <w:rPr>
          <w:rFonts w:ascii="IRNazanin" w:hAnsi="IRNazanin" w:eastAsia="IRNazanin"/>
          <w:color w:val="111111"/>
          <w:sz w:val="28"/>
          <w:sz w:val="28"/>
          <w:szCs w:val="28"/>
          <w:rtl w:val="true"/>
          <w:lang w:bidi="fa-IR"/>
        </w:rPr>
        <w:t>مساعدت به رئیس کنفرانس برای انجام وظایف و هدایت مجمع است رئیس شورای اجرایی بدون حق رای در جلسات این کمیته شرکت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فوق العاده و کارهای همزمان با اجلاس معمول است که در حاشیه مجمع عمومی برنامه های خاص و فوق العاده ای در نظر گرفته شده 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در</w:t>
      </w:r>
    </w:p>
    <w:p>
      <w:pPr>
        <w:pStyle w:val="BookText"/>
        <w:rPr/>
      </w:pPr>
      <w:r>
        <w:rPr>
          <w:rFonts w:ascii="IRNazanin" w:hAnsi="IRNazanin" w:eastAsia="IRNazanin"/>
          <w:color w:val="111111"/>
          <w:sz w:val="28"/>
          <w:sz w:val="28"/>
          <w:szCs w:val="28"/>
          <w:rtl w:val="true"/>
          <w:lang w:bidi="fa-IR"/>
        </w:rPr>
        <w:t>چارچوب کمیته ها و کمیسیون ها قرار ندارد جزء این برنامه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میز گردها، برنامه جوانان و برنامه های ویژه سازمان های غیر دولتی کمیته اعتبارنامه </w:t>
      </w:r>
      <w:r>
        <w:rPr>
          <w:rFonts w:eastAsia="Times New Roman" w:cs="Times New Roman" w:ascii="Times New Roman" w:hAnsi="Times New Roman"/>
          <w:color w:val="111111"/>
          <w:sz w:val="28"/>
          <w:szCs w:val="28"/>
          <w:lang w:val="en-US" w:bidi="en-US"/>
        </w:rPr>
        <w:t>Credential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کمیته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 که در اولین جلسه عمومی</w:t>
      </w:r>
    </w:p>
    <w:p>
      <w:pPr>
        <w:pStyle w:val="BookText"/>
        <w:rPr/>
      </w:pPr>
      <w:r>
        <w:rPr>
          <w:rFonts w:ascii="IRNazanin" w:hAnsi="IRNazanin" w:eastAsia="IRNazanin"/>
          <w:color w:val="111111"/>
          <w:sz w:val="28"/>
          <w:sz w:val="28"/>
          <w:szCs w:val="28"/>
          <w:rtl w:val="true"/>
          <w:lang w:bidi="fa-IR"/>
        </w:rPr>
        <w:t xml:space="preserve">از کنفرانس عمومی به پیشنهاد رئیس موقت کنفرانس انتخاب میشوند این کمیته، اسامی و اعضای هیئت ها نمایندگی و ناظرین را بررسی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انتخابات </w:t>
      </w:r>
      <w:r>
        <w:rPr>
          <w:rFonts w:eastAsia="Times New Roman" w:cs="Times New Roman" w:ascii="Times New Roman" w:hAnsi="Times New Roman"/>
          <w:color w:val="111111"/>
          <w:sz w:val="28"/>
          <w:szCs w:val="28"/>
          <w:lang w:val="en-US" w:bidi="en-US"/>
        </w:rPr>
        <w:t>Nomination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کمیته که از روسای هئیت های نمایندگی تشکیل می،شود اولین جلسه خود را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برای پیشنهادهای شورای اجرایی برای انتخاب رئیس مجمع و معاونین تشکیل می دهد کمیته در صورت لزوم جلسات دیگری برای بررسی کلیه کاندیداها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حقوقی </w:t>
      </w:r>
      <w:r>
        <w:rPr>
          <w:rFonts w:eastAsia="Times New Roman" w:cs="Times New Roman" w:ascii="Times New Roman" w:hAnsi="Times New Roman"/>
          <w:color w:val="111111"/>
          <w:sz w:val="28"/>
          <w:szCs w:val="28"/>
          <w:lang w:val="en-US" w:bidi="en-US"/>
        </w:rPr>
        <w:t>Legal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کمیته که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 گزارش کار خود را مستقیماً به کنفرانس عمومی یا به سازمان یا واحدی که موضوع از طرف آن برای بررسی ارسال داشته است ارائه می دهد کلیه برنامه ها و پیشنهادهایی که به نوعی جنبه حقوقی مییابد باید قبلاً در این کمیته</w:t>
      </w:r>
    </w:p>
    <w:p>
      <w:pPr>
        <w:pStyle w:val="BookText"/>
        <w:rPr/>
      </w:pP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ستاد </w:t>
      </w:r>
      <w:r>
        <w:rPr>
          <w:rFonts w:eastAsia="Times New Roman" w:cs="Times New Roman" w:ascii="Times New Roman" w:hAnsi="Times New Roman"/>
          <w:color w:val="111111"/>
          <w:sz w:val="28"/>
          <w:szCs w:val="28"/>
          <w:lang w:val="en-US" w:bidi="en-US"/>
        </w:rPr>
        <w:t>Headquarter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کمیته مرکب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 تشکیل جلسات در فاصله بین دو کنفرانس عمومی برای توصیه و راهنمایی مدیر کل در تمام مواردی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سوالی برای مسئوولین اصلی سازمان مطرح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کمیته اداری </w:t>
      </w:r>
      <w:r>
        <w:rPr>
          <w:rFonts w:eastAsia="Times New Roman" w:cs="Times New Roman" w:ascii="Times New Roman" w:hAnsi="Times New Roman"/>
          <w:color w:val="111111"/>
          <w:sz w:val="28"/>
          <w:szCs w:val="28"/>
          <w:lang w:val="en-US" w:bidi="en-US"/>
        </w:rPr>
        <w:t>Administrative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وظیفه این کمیته در رابطه با مسائل اداری بودجه کارکنان مقررات اداری و کارمندی حقوق کارکنان سیاست های پرسنلی و توزیع جغرافیایی و</w:t>
      </w:r>
    </w:p>
    <w:p>
      <w:pPr>
        <w:pStyle w:val="BookText"/>
        <w:rPr/>
      </w:pPr>
      <w:r>
        <w:rPr>
          <w:rFonts w:ascii="IRNazanin" w:hAnsi="IRNazanin" w:eastAsia="IRNazanin"/>
          <w:color w:val="111111"/>
          <w:sz w:val="28"/>
          <w:sz w:val="28"/>
          <w:szCs w:val="28"/>
          <w:rtl w:val="true"/>
          <w:lang w:bidi="fa-IR"/>
        </w:rPr>
        <w:t>نظایر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فوق العاده و کارهای همزمان با اجلاس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که در حاشیه مجمع عمومی برنامه های خاص و فوق العاده ای در نظر گرفته شده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در</w:t>
      </w:r>
    </w:p>
    <w:p>
      <w:pPr>
        <w:pStyle w:val="BookText"/>
        <w:rPr/>
      </w:pPr>
      <w:r>
        <w:rPr>
          <w:rFonts w:ascii="IRNazanin" w:hAnsi="IRNazanin" w:eastAsia="IRNazanin"/>
          <w:color w:val="111111"/>
          <w:sz w:val="28"/>
          <w:sz w:val="28"/>
          <w:szCs w:val="28"/>
          <w:rtl w:val="true"/>
          <w:lang w:bidi="fa-IR"/>
        </w:rPr>
        <w:t>چارچوب کمیته ها و کمیسیون ها قرار ندارد جزء این برنامه ها خواهد بود نظیر میزگردها برنامه جوانان و برنامه های ویژه سازمانهای غیردولتی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عمومی کنفرانس عمومی سی و یکم و رویدادهای آن کنفرانس عمومی سی و یکم، اولین کنفرانس عمومی یونسکو است که پس از انتخاب آقای ماتسورا به مدیر کل یونسکو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مدیر کلی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آقای فدریکو مایور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ماتسورا را که با شعار ساماندهی سازمان از لحاظ بودجه و تشکییلات مسوولیت اجرایی یونسکو را برعهده گرفت در مدت دو سالی که از مسوولیت وی می گذرد اقداماتی در زمینه های اداری و مالی انجام داده است که مهمترین آن ها عبارتند از تمرکززدایی </w:t>
      </w:r>
      <w:r>
        <w:rPr>
          <w:rFonts w:eastAsia="Times New Roman" w:cs="Times New Roman" w:ascii="Times New Roman" w:hAnsi="Times New Roman"/>
          <w:color w:val="111111"/>
          <w:sz w:val="28"/>
          <w:szCs w:val="28"/>
          <w:lang w:val="en-US" w:bidi="en-US"/>
        </w:rPr>
        <w:t>Dicentralisation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ساختار و صرفه جویی مالی در رابطه</w:t>
      </w:r>
    </w:p>
    <w:p>
      <w:pPr>
        <w:pStyle w:val="BookText"/>
        <w:rPr/>
      </w:pPr>
      <w:r>
        <w:rPr>
          <w:rFonts w:ascii="IRNazanin" w:hAnsi="IRNazanin" w:eastAsia="IRNazanin"/>
          <w:color w:val="111111"/>
          <w:sz w:val="28"/>
          <w:sz w:val="28"/>
          <w:szCs w:val="28"/>
          <w:rtl w:val="true"/>
          <w:lang w:bidi="fa-IR"/>
        </w:rPr>
        <w:t xml:space="preserve">با تمرکززدایی حذف تعداد قابل توجهی از تشکیلات اداری و کاهش تعداد کارکنان حداقل برابر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دفاتر محلی در افریقا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تاسیس دفاتر نیمه منطقه ای در چند مورد نیز وجود داشته است در رابطه با ،بودجه تنها در دبیرخانه سازمان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صرفه جویی</w:t>
      </w:r>
    </w:p>
    <w:p>
      <w:pPr>
        <w:pStyle w:val="BookText"/>
        <w:rPr/>
      </w:pP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و برای صرفه جویی در طول دوره برگزاری مجمع عمومی، کاهش روزها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فشردگی برنامه های کمیسیون ها کمیته ها و غیره از جمله این اقدامات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اعضای یونسکو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افزایش یافته و لذا تعداد هیات های شرکت کننده که روسای بسیاری از آن ها در سطح وزیر میباشند در مجموع به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ویژگیهای دیگر مجمع عمومی سی و یکم که در برنامه پیشنهادی دو ساله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51/31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منعکس است محدودیت سقف مانور برای پیشنهاد و قطعنامه ها و افزایش بودجه پیشنهادی برای هر مقاله بیش از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ویژگی اجلاس عمومی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این اولین اجلاس بین المللی است که با شرکت بیش از یکصد وزیر و سران کشور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تشکیل میشود و دیگری انتخاب جناب آقای دکتر احمد جلالی سفیر و </w:t>
      </w:r>
    </w:p>
    <w:p>
      <w:pPr>
        <w:pStyle w:val="BookText"/>
        <w:rPr/>
      </w:pPr>
      <w:r>
        <w:rPr>
          <w:rFonts w:ascii="IRNazanin" w:hAnsi="IRNazanin" w:eastAsia="IRNazanin"/>
          <w:color w:val="111111"/>
          <w:sz w:val="28"/>
          <w:sz w:val="28"/>
          <w:szCs w:val="28"/>
          <w:rtl w:val="true"/>
          <w:lang w:bidi="fa-IR"/>
        </w:rPr>
        <w:t xml:space="preserve">نماینده دائم ایران در یونسکو به عنوان رئیس کنفرانس عمومی است این انتخاب به دنبال عضویت ایران در شورای اجرایی که در کنفرانس عمومی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برای ایران مهم و برای کشورهای دوست به ویژه کشورهای مسلمان موجب خوشحالی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یونسکو که مجمع فرهیختگان و روشنفکران است و کمتر از سایر سازمانهای جهانی تحت تاثیر مسائل سیاسی است، بیشتر تحت تاثیر این تحولات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مورد نیست که پیشنهاد ادامه برنامه گفتگوی تمدن ها در برنامه میان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یونسکو به راحتی در جلسات</w:t>
      </w:r>
    </w:p>
    <w:p>
      <w:pPr>
        <w:pStyle w:val="BookText"/>
        <w:rPr/>
      </w:pPr>
      <w:r>
        <w:rPr>
          <w:rFonts w:ascii="IRNazanin" w:hAnsi="IRNazanin" w:eastAsia="IRNazanin"/>
          <w:color w:val="111111"/>
          <w:sz w:val="28"/>
          <w:sz w:val="28"/>
          <w:szCs w:val="28"/>
          <w:rtl w:val="true"/>
          <w:lang w:bidi="fa-IR"/>
        </w:rPr>
        <w:t>مربوطه به تصویب میرسد و قطعنامه پیشنهاد کمیسیون ملی یونسکو در ایران در رابطه با دهه گفتگوی تمدن ها نیز با استقبال روبه رو میشود</w:t>
      </w:r>
    </w:p>
    <w:p>
      <w:pPr>
        <w:pStyle w:val="BookText"/>
        <w:rPr/>
      </w:pPr>
      <w:r>
        <w:rPr>
          <w:rFonts w:ascii="IRNazanin" w:hAnsi="IRNazanin" w:eastAsia="IRNazanin"/>
          <w:color w:val="111111"/>
          <w:sz w:val="28"/>
          <w:sz w:val="28"/>
          <w:szCs w:val="28"/>
          <w:rtl w:val="true"/>
          <w:lang w:bidi="fa-IR"/>
        </w:rPr>
        <w:t xml:space="preserve">از جمله خصوصیات دیگر این مجمع سخنرانی دو رئیس جمهور در جلسه افتتاحیه کنفرانس یعنی روسای جمهور نیجریه و فرانسه است یادآوری میشود که تمام سخنرانیها بلااستثنا به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اشاره داشته و در مقابل آن اهمیت توجه جدی به موضوع گفتگوی تمدن ها را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شیراک نظیر تقریباً کلیه سخنرانها به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اشاره داشت و آن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 که در آستانه قرن بیست و یکم مساله برخورد تمدن ها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قرن نوزدهم میلادی بحث برخورد ملیت ها و در قرن بیستم بحث برخورد ایدئولوژی ها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ممکن است در آینده شاهد ناهنجاری های بیشتر و نظریه پردازی های جدیدتری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برخورد بین انسان ها و فرهنگ ها و مذاهب به نحو ممکن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بالاتر از همه ما باید این را در نظر داشته باشیم که با برداشتی جدید از سیاست عقاید و فرهنگ به واقعیت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امیدواری کرد که این کنفرانس بتواند در راه نزدیکی ،ملل فرهنگ ها و گفتگوی تمدن ها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ویژه در حاشیه کنفرانس عمومی سی و یکم سه برنامه ویژه و با اهمیت به شرح زیر در نظر گرفته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که با شرکت جوانان معرفی شده از طرف کشورها و با رعایت خصوصیاتی که برای آن ها توصیه شده بود صورت گرفت قبل از آغاز جلسات کنفرانس عمومی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در محل یونسکو در پاریس تشکیل گردید از جمله خصوصیاتی که برای جوان های معرفی شده در نظر گرفته شده بود تسلط به یک زبان خارجی توانایی های علمی و هنری و سن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از ایران آقای الیپس مسیحی که دانشجوی مهندسی صنایع دانشگاه تربیت مدرس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دکتر است برای این سمت انتخاب شده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میزگرد وزرای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مضمون این میزگرد اخلاق زیستی اقدامات بین المللی بود که در روزهای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مطابق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لغایت اول آبان ماه با شرکت بیش از یکصد و بیست كشور عمدتاً وزیر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آمدهای کنفرانس 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جلسه در سطح عالی برای بحث پیرامون پی آمدهای کنفرانس داکار در روزهای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و با شرکت مسوولین رده بالای آموزشی کشورها و یا در سطح وزیر تشکیل شد کنفرانس داکار در آوریل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سنگال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جهانی آموزش چهارچوب اقداماتی که در رابطه با آموزش باید صورت گیرد ترسیم گردید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دبیران کل کمیسیون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نشستها شامل نشست دبیران کمیسیون های کشورهای اروپایی کشورهای عرب، کشورهای آفریقایی کشورهای آسیا و اقیانوسیه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دبیران کل کمیسیون ملی یونسکو کشورهای آسیا و اقیانوسیه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لغایت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با شرکت دبیر کل کمیسیون ملی یونسکو در ایران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وظایف و همکاری های منطقه ای و جهانی با دفاتر منطقه ای و بطور کلی با یونسکو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با شرکت و سخنرانی معاون مدیر کل و مسوولین ذیربط در یونسکو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دیگر روسای کمیسیون های ملی یونسکو کشورها در روز 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و درباره همین موضوع انجام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های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کنفرانس عمومی نشستهای متعددی برگزار میشود از جمله این نشست ها به موارد ذیل میتوان اشاره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نشست هماهنگی بین روسای هیئتها پنجمین جلسه مجلس عمومی، نشست نمایندگان کمیسیون های ملی و یا هیئتهای مسوول ،آموزش نشست روسای دفاتر نمایندگی های يونسکو در جهان نشست شبکه پروژه مدارس همکار نشست نمایندگان جامعه علمی اروپا سیزدهمین نشست عمومی پیرامون کنوانسیون جهانی میراث فرهنگی</w:t>
      </w:r>
    </w:p>
    <w:p>
      <w:pPr>
        <w:pStyle w:val="BookText"/>
        <w:rPr/>
      </w:pPr>
      <w:r>
        <w:rPr>
          <w:rFonts w:ascii="IRNazanin" w:hAnsi="IRNazanin" w:eastAsia="IRNazanin"/>
          <w:color w:val="111111"/>
          <w:sz w:val="28"/>
          <w:sz w:val="28"/>
          <w:szCs w:val="28"/>
          <w:rtl w:val="true"/>
          <w:lang w:bidi="fa-IR"/>
        </w:rPr>
        <w:t>نشست بین الدول برنامه اطلاعات برای ،همه پنجمین جلسه فوق العاده کمیته جهانی میراث ،فرهنگی نشست پارلمانی در مورد پی آمدهای آموزش برای همه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جوایز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هر ساله جوایز متعددی برای افراد و سازمان هایی که در زمینه های مختلف علوم آموزش فرهنگ و غیره انجام میدهند و شایستگی ویژه و شایان توجهی داشته اند اهدا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جوایز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جایزه </w:t>
      </w:r>
      <w:r>
        <w:rPr>
          <w:rFonts w:eastAsia="Times New Roman" w:cs="Times New Roman" w:ascii="Times New Roman" w:hAnsi="Times New Roman"/>
          <w:color w:val="111111"/>
          <w:sz w:val="28"/>
          <w:szCs w:val="28"/>
          <w:lang w:val="en-US" w:bidi="en-US"/>
        </w:rPr>
        <w:t>Carlos, J. Finlary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میکروبیولوژی</w:t>
      </w:r>
    </w:p>
    <w:p>
      <w:pPr>
        <w:pStyle w:val="BookText"/>
        <w:rPr/>
      </w:pPr>
      <w:r>
        <w:rPr>
          <w:rFonts w:ascii="IRNazanin" w:hAnsi="IRNazanin" w:eastAsia="IRNazanin"/>
          <w:color w:val="111111"/>
          <w:sz w:val="28"/>
          <w:sz w:val="28"/>
          <w:szCs w:val="28"/>
          <w:rtl w:val="true"/>
          <w:lang w:bidi="fa-IR"/>
        </w:rPr>
        <w:t xml:space="preserve">جایزه </w:t>
      </w:r>
      <w:r>
        <w:rPr>
          <w:rFonts w:eastAsia="Times New Roman" w:cs="Times New Roman" w:ascii="Times New Roman" w:hAnsi="Times New Roman"/>
          <w:color w:val="111111"/>
          <w:sz w:val="28"/>
          <w:szCs w:val="28"/>
          <w:lang w:val="en-US" w:bidi="en-US"/>
        </w:rPr>
        <w:t>Javad Hossain Prize for young Scientists</w:t>
      </w:r>
    </w:p>
    <w:p>
      <w:pPr>
        <w:pStyle w:val="BookText"/>
        <w:rPr/>
      </w:pPr>
      <w:r>
        <w:rPr>
          <w:rFonts w:ascii="IRNazanin" w:hAnsi="IRNazanin" w:eastAsia="IRNazanin"/>
          <w:color w:val="111111"/>
          <w:sz w:val="28"/>
          <w:sz w:val="28"/>
          <w:szCs w:val="28"/>
          <w:rtl w:val="true"/>
          <w:lang w:bidi="fa-IR"/>
        </w:rPr>
        <w:t xml:space="preserve">جایزه </w:t>
      </w:r>
      <w:r>
        <w:rPr>
          <w:rFonts w:eastAsia="Times New Roman" w:cs="Times New Roman" w:ascii="Times New Roman" w:hAnsi="Times New Roman"/>
          <w:color w:val="111111"/>
          <w:sz w:val="28"/>
          <w:szCs w:val="28"/>
          <w:lang w:val="en-US" w:bidi="en-US"/>
        </w:rPr>
        <w:t>Kalinga prize for the Popularization of Science</w:t>
      </w:r>
    </w:p>
    <w:p>
      <w:pPr>
        <w:pStyle w:val="BookText"/>
        <w:rPr/>
      </w:pPr>
      <w:r>
        <w:rPr>
          <w:rFonts w:ascii="IRNazanin" w:hAnsi="IRNazanin" w:eastAsia="IRNazanin"/>
          <w:color w:val="111111"/>
          <w:sz w:val="28"/>
          <w:sz w:val="28"/>
          <w:szCs w:val="28"/>
          <w:rtl w:val="true"/>
          <w:lang w:bidi="fa-IR"/>
        </w:rPr>
        <w:t xml:space="preserve">جایزه </w:t>
      </w:r>
      <w:r>
        <w:rPr>
          <w:rFonts w:eastAsia="Times New Roman" w:cs="Times New Roman" w:ascii="Times New Roman" w:hAnsi="Times New Roman"/>
          <w:color w:val="111111"/>
          <w:sz w:val="28"/>
          <w:szCs w:val="28"/>
          <w:lang w:val="en-US" w:bidi="en-US"/>
        </w:rPr>
        <w:t>Sultan Qaboos prize for Environmental presenation</w:t>
      </w:r>
    </w:p>
    <w:p>
      <w:pPr>
        <w:pStyle w:val="BookText"/>
        <w:rPr/>
      </w:pPr>
      <w:r>
        <w:rPr>
          <w:rFonts w:ascii="Amiri" w:hAnsi="Amiri" w:eastAsia="Amiri" w:cs="Amiri"/>
          <w:color w:val="111111"/>
          <w:sz w:val="28"/>
          <w:sz w:val="28"/>
          <w:szCs w:val="28"/>
          <w:rtl w:val="true"/>
          <w:lang w:bidi="ar-SA"/>
        </w:rPr>
        <w:t xml:space="preserve">جايزه </w:t>
      </w:r>
      <w:r>
        <w:rPr>
          <w:rFonts w:eastAsia="Times New Roman" w:cs="Times New Roman" w:ascii="Times New Roman" w:hAnsi="Times New Roman"/>
          <w:color w:val="111111"/>
          <w:sz w:val="28"/>
          <w:szCs w:val="28"/>
          <w:lang w:val="en-US" w:bidi="en-US"/>
        </w:rPr>
        <w:t>Institute Pasteur - UNESCO Medal</w:t>
      </w:r>
    </w:p>
    <w:p>
      <w:pPr>
        <w:pStyle w:val="BookText"/>
        <w:rPr/>
      </w:pPr>
      <w:r>
        <w:rPr>
          <w:rFonts w:ascii="IRNazanin" w:hAnsi="IRNazanin" w:eastAsia="IRNazanin"/>
          <w:color w:val="111111"/>
          <w:sz w:val="28"/>
          <w:sz w:val="28"/>
          <w:szCs w:val="28"/>
          <w:rtl w:val="true"/>
          <w:lang w:bidi="fa-IR"/>
        </w:rPr>
        <w:t xml:space="preserve">جایزه </w:t>
      </w:r>
      <w:r>
        <w:rPr>
          <w:rFonts w:eastAsia="Times New Roman" w:cs="Times New Roman" w:ascii="Times New Roman" w:hAnsi="Times New Roman"/>
          <w:color w:val="111111"/>
          <w:sz w:val="28"/>
          <w:szCs w:val="28"/>
          <w:lang w:val="en-US" w:bidi="en-US"/>
        </w:rPr>
        <w:t>UNESCO Science prize</w:t>
      </w:r>
    </w:p>
    <w:p>
      <w:pPr>
        <w:pStyle w:val="BookText"/>
        <w:rPr/>
      </w:pPr>
      <w:r>
        <w:rPr>
          <w:rFonts w:ascii="IRNazanin" w:hAnsi="IRNazanin" w:eastAsia="IRNazanin"/>
          <w:color w:val="111111"/>
          <w:sz w:val="28"/>
          <w:sz w:val="28"/>
          <w:szCs w:val="28"/>
          <w:rtl w:val="true"/>
          <w:lang w:bidi="fa-IR"/>
        </w:rPr>
        <w:t xml:space="preserve">ویژگی های سی و یکمین اجلاس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عمومی یونسکو به عنوان مجمع عمومی این سازمان هر دو سال یکبار در مقر آن در پاریس تشکیل میگردد در این کنفرانس کلیه</w:t>
      </w:r>
    </w:p>
    <w:p>
      <w:pPr>
        <w:pStyle w:val="BookText"/>
        <w:rPr/>
      </w:pPr>
      <w:r>
        <w:rPr>
          <w:rFonts w:ascii="IRNazanin" w:hAnsi="IRNazanin" w:eastAsia="IRNazanin"/>
          <w:color w:val="111111"/>
          <w:sz w:val="28"/>
          <w:sz w:val="28"/>
          <w:szCs w:val="28"/>
          <w:rtl w:val="true"/>
          <w:lang w:bidi="fa-IR"/>
        </w:rPr>
        <w:t>کشورهای عضو و سازمان های وابسته یا ناظر شرکت دارند هیئت های کشورهای عضو را افرادی در سطوح تصمیم گیریهای سیاسی مدیریتی و کارشناسی تشکیل میدهند و در راس هر هیئت رئیس کمیسیون ملی یونسکو از هر کشور و یا نماینده ایشان حضور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اعضا پس از مشورت با کمیسیون ملی یونسکو در آن کشور انتخاب و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کمیسیون ملی یونسکو، دبي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کل آن و سفیر و نماینده دائم هر کشور در یونسکو به طور معمول جزء اعضای رسمی هیأت</w:t>
      </w:r>
    </w:p>
    <w:p>
      <w:pPr>
        <w:pStyle w:val="BookText"/>
        <w:rPr/>
      </w:pPr>
      <w:r>
        <w:rPr>
          <w:rFonts w:ascii="IRNazanin" w:hAnsi="IRNazanin" w:eastAsia="IRNazanin"/>
          <w:color w:val="111111"/>
          <w:sz w:val="28"/>
          <w:sz w:val="28"/>
          <w:szCs w:val="28"/>
          <w:rtl w:val="true"/>
          <w:lang w:bidi="fa-IR"/>
        </w:rPr>
        <w:t>شرکت کننده از هر کشور میباشند سایر اعضای رسمی و وابسته هیئت از میان مسؤولان و کارشناسان سازمان های ذیربط و شخصیتهای علمی و آموزشی و فرهنگی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اعضای شرکت کننده اعم از اعضای رسمی و یا همراه طی نام های رسمی به کنفرانس معرفی میشوند معمولاً در کنفرانس عمومی برنامه ها و موضوعاتی مورد تصویب قرار میگیرد که از قبل</w:t>
      </w:r>
    </w:p>
    <w:p>
      <w:pPr>
        <w:pStyle w:val="BookText"/>
        <w:rPr/>
      </w:pPr>
      <w:r>
        <w:rPr>
          <w:rFonts w:ascii="IRNazanin" w:hAnsi="IRNazanin" w:eastAsia="IRNazanin"/>
          <w:color w:val="111111"/>
          <w:sz w:val="28"/>
          <w:sz w:val="28"/>
          <w:szCs w:val="28"/>
          <w:rtl w:val="true"/>
          <w:lang w:bidi="fa-IR"/>
        </w:rPr>
        <w:t xml:space="preserve">در سندی به نام پیش نویس برنامه و بودجه دو ساله معروف 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آمده است این سند در کنفرانس سی و یکم با کد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نام پیش نویس برنامه و بودجه دو ساله سالهای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جلدی آبی رنگ منتشر و در اختیار اعضا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پیشنهادهای ارائه</w:t>
      </w:r>
    </w:p>
    <w:p>
      <w:pPr>
        <w:pStyle w:val="BookText"/>
        <w:rPr/>
      </w:pPr>
      <w:r>
        <w:rPr>
          <w:rFonts w:ascii="IRNazanin" w:hAnsi="IRNazanin" w:eastAsia="IRNazanin"/>
          <w:color w:val="111111"/>
          <w:sz w:val="28"/>
          <w:sz w:val="28"/>
          <w:szCs w:val="28"/>
          <w:rtl w:val="true"/>
          <w:lang w:bidi="fa-IR"/>
        </w:rPr>
        <w:t>شده در این سند با توجه به مصوبات و توصیه های کنفرانس های قبلی و نیز نظرات و پیشنهادات کشورهای عضو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دو بخش مجزا و به شرح زیر تهیه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پیشنهادهای راهبردی که برای تصمیم گیری در کنفرانس عمومی مطرح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درباره روشهای ممکن برای انجام پیشنهادهای طرح شده در قسمت اول به هر حال از جمله ویژگیهایی که این سند را از اسناد قبلی متمایز می کند ،اینکه متن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پیشنهادی حاضر در دوره مدیر کلی آقای کوئیچیرو ماتسوئورا تهیه شده با توجه به اینکه راهبرد میان مدت يونسكو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دوران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سند جلوه هایی از </w:t>
      </w:r>
    </w:p>
    <w:p>
      <w:pPr>
        <w:pStyle w:val="BookText"/>
        <w:rPr/>
      </w:pPr>
      <w:r>
        <w:rPr>
          <w:rFonts w:ascii="IRNazanin" w:hAnsi="IRNazanin" w:eastAsia="IRNazanin"/>
          <w:color w:val="111111"/>
          <w:sz w:val="28"/>
          <w:sz w:val="28"/>
          <w:szCs w:val="28"/>
          <w:rtl w:val="true"/>
          <w:lang w:bidi="fa-IR"/>
        </w:rPr>
        <w:t>اصلاحات کلی مدیر کل جدید در تشکیلات یونسکو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در سه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ارائه مطالب ساختار و نیز در نتیجه مداری برنامه ها قابل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نکات مطرح شده در این سند تعیین یک اولویت اصلی برای هر برنامه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از يكطرف موجب کاهش تعداد اولویت ها در هر برنامه عمده میشود و از طرف دیگر منابع بیشتری را گاهی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آن برنامه سوق میدهد برای مثال برنامه اصلی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بودجه داشته است سهم سایر برنامه های اصلی از این افزایش به ترتیب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پایه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اجتماعی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ارتباطات حدود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ساختار جدید نیز میتوان گفت که عمده ترین تغییر قابل توجه جداسازی برنامه اصلی علوم طبیعی از علوم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 برنامه ها نیز در توجه بیشتر به ارزشیابی و نظارت در اجرای برنامه ها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یکی از نکات مطرح شده در این سند تعیین یک اولویت اصلی برای هر برنامه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از یک طرف موجب کاهش تعداد اولویت ها در هر برنامه عمده می شود و از طرف دیگر منابع بیشتری را گاهی 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در جهت آن برنامه سوق میدهد برای مثال برنامه اصلی شماره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آموزش تا حدود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بودجه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سایر برنامه های اصلی از این افزایش عبارتست از علوم پایه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اجتماعی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ارتباطات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ساختار جدید نیز میتوان گفت که عمده ترین تغییر قابل توجه جداسازی برنامه اصلی علوم طبیعی از</w:t>
      </w:r>
    </w:p>
    <w:p>
      <w:pPr>
        <w:pStyle w:val="BookText"/>
        <w:rPr/>
      </w:pPr>
      <w:r>
        <w:rPr>
          <w:rFonts w:ascii="IRNazanin" w:hAnsi="IRNazanin" w:eastAsia="IRNazanin"/>
          <w:color w:val="111111"/>
          <w:sz w:val="28"/>
          <w:sz w:val="28"/>
          <w:szCs w:val="28"/>
          <w:rtl w:val="true"/>
          <w:lang w:bidi="fa-IR"/>
        </w:rPr>
        <w:t xml:space="preserve">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 برنامه ها نیز در توجه بیشتر به ارزشیابی و نظارت در اجرای برنامه ها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تغییرات ایجاد شده در این سند گنجاندن دو مضون بین رشته ای، فقرزدایی و استفاده از فن آوری های اطلاعاتی و ارتباطی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راهبرد میان مدت 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این پیش نویس اختصاص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اجرای پروژه های مرتبط با این دو مضمون نشان دهنده اهمیتی است که یونسکو به موضوع فقرزدایی و توسعه فن آوری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گنجاندن این دو مضمون به صورت بین رشته ای به معنی اینست که کلیه ادارات پنجگانه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پایه، علوم ،اجتماعی، آموزش فرهنگ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میتوانند از زاویه دید خود به این مضمون نگاه کرده و در مورد آن ها به ارائه طرح بپردازند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تغییرات ایجاد شده در این سند مشارکت بیشتر با سازمان های بین المللی در اجرای پروژه ها، تقویت توانمندی کارکنان در کشورهای عضو و عدم تمرکز در منابع مالی یونسکو و انتقال </w:t>
      </w:r>
    </w:p>
    <w:p>
      <w:pPr>
        <w:pStyle w:val="BookText"/>
        <w:rPr/>
      </w:pPr>
      <w:r>
        <w:rPr>
          <w:rFonts w:ascii="IRNazanin" w:hAnsi="IRNazanin" w:eastAsia="IRNazanin"/>
          <w:color w:val="111111"/>
          <w:sz w:val="28"/>
          <w:sz w:val="28"/>
          <w:szCs w:val="28"/>
          <w:rtl w:val="true"/>
          <w:lang w:bidi="fa-IR"/>
        </w:rPr>
        <w:t>آن ها به دفاتر منطقه ای است به هر حال با توجه به اینکه تغییرات مورد نظر مدیر کل مستلزم زمان به مراتب طولانی تری است؛ میتوان گفت برنامه و بودجه سی و یکمین اجلاس یونسکو یک برنامه و</w:t>
      </w:r>
    </w:p>
    <w:p>
      <w:pPr>
        <w:pStyle w:val="BookText"/>
        <w:rPr/>
      </w:pPr>
      <w:r>
        <w:rPr>
          <w:rFonts w:ascii="IRNazanin" w:hAnsi="IRNazanin" w:eastAsia="IRNazanin"/>
          <w:color w:val="111111"/>
          <w:sz w:val="28"/>
          <w:sz w:val="28"/>
          <w:szCs w:val="28"/>
          <w:rtl w:val="true"/>
          <w:lang w:bidi="fa-IR"/>
        </w:rPr>
        <w:t>بودجه در حال انتقال است و در اجلاس های آینده باید شاهد تغییرات به مراتب بیشتری در کلیه شئون یونسکو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هدف آن ها انطباق یونسکو با شرایط جدید جهانی و پاسخگویی بهتر به نیازهای کشورهای عضو با توجه به این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فعال هیئت نمایندگی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برنامه های کمیسیون علوم پایه کمیسیون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همکاری موثر آن در برگزاری میزگرد وزرای علوم تعدادی از کشورهای عضو یونسکو درباره اخلاق زیستی و آثار بینالمللی آن که در روزهای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و همزمان با برگزاری سی و یکمین</w:t>
      </w:r>
    </w:p>
    <w:p>
      <w:pPr>
        <w:pStyle w:val="BookText"/>
        <w:rPr/>
      </w:pPr>
      <w:r>
        <w:rPr>
          <w:rFonts w:ascii="IRNazanin" w:hAnsi="IRNazanin" w:eastAsia="IRNazanin"/>
          <w:color w:val="111111"/>
          <w:sz w:val="28"/>
          <w:sz w:val="28"/>
          <w:szCs w:val="28"/>
          <w:rtl w:val="true"/>
          <w:lang w:bidi="fa-IR"/>
        </w:rPr>
        <w:t>اجلاس کنفرانس عمومی در پاریس تشکیل شد شایان توجه بود در این میزگرد که به صدور بیانیه ای در مورد اخلاق زیستی یک چالش بین المللی منتهی گردید وزیر علوم، تحقیقات و فناوری</w:t>
      </w:r>
    </w:p>
    <w:p>
      <w:pPr>
        <w:pStyle w:val="BookText"/>
        <w:rPr/>
      </w:pPr>
      <w:r>
        <w:rPr>
          <w:rFonts w:ascii="IRNazanin" w:hAnsi="IRNazanin" w:eastAsia="IRNazanin"/>
          <w:color w:val="111111"/>
          <w:sz w:val="28"/>
          <w:sz w:val="28"/>
          <w:szCs w:val="28"/>
          <w:rtl w:val="true"/>
          <w:lang w:bidi="fa-IR"/>
        </w:rPr>
        <w:t>ایران سخنرانی مهمی ایراد کردند و ضمن آن با تکیه بر شعر معروف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زیک گوهرند</w:t>
      </w:r>
    </w:p>
    <w:p>
      <w:pPr>
        <w:pStyle w:val="BookText"/>
        <w:rPr/>
      </w:pPr>
      <w:r>
        <w:rPr>
          <w:rFonts w:ascii="IRNazanin" w:hAnsi="IRNazanin" w:eastAsia="IRNazanin"/>
          <w:color w:val="111111"/>
          <w:sz w:val="28"/>
          <w:sz w:val="28"/>
          <w:szCs w:val="28"/>
          <w:rtl w:val="true"/>
          <w:lang w:bidi="fa-IR"/>
        </w:rPr>
        <w:t xml:space="preserve">آمادگی دولت ایران را برای برگزاری نخستین کنگره بین المللی ژنوم انسانی و رابطه آن با اخلاق پیش از پایان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اعلام نمودند به کوشش های هیئت نمایندگی ایران در مورد علوم پایه به موفقیت مهم دیگری درباره تاسیس مرکز منطقه ای مدیریت آب شهری منجر گردید و این کار با همکاری یونسکو و وزارت نیرو در تهران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ایجاد این مرکز از مدتها پیش براساس پیشنهاد وزارت نیرو به یونسکو و مذاکرات دو جانبه آن ها فراهم شده بود و در اجلاس اخیر کنفرانس عمومی طرح مورد نظر پس از تایید کمیته حقوقی و کمیسیون علوم پایه در یک گردهمایی هیئتهای نمایندگی دولت های عضو سازمان به تصویب</w:t>
      </w:r>
    </w:p>
    <w:p>
      <w:pPr>
        <w:pStyle w:val="BookText"/>
        <w:rPr/>
      </w:pPr>
      <w:r>
        <w:rPr>
          <w:rFonts w:ascii="IRNazanin" w:hAnsi="IRNazanin" w:eastAsia="IRNazanin"/>
          <w:color w:val="111111"/>
          <w:sz w:val="28"/>
          <w:sz w:val="28"/>
          <w:szCs w:val="28"/>
          <w:rtl w:val="true"/>
          <w:lang w:bidi="fa-IR"/>
        </w:rPr>
        <w:t>نهایی رسید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اعضای هیئت نمایندگی ایران در کمیسیون ارتباطات و اطلاعات کنفرانس عمومی، شرکت آن ها در جلسات هیئت مدیره شبکه جهانی اطلاع رسانی برای آموزش حرفه ای روزنامه نگاری و رسانه 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Global Network for Professional Education in Journalism and Media (Jour 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تعدادی از مراکز آموزش روزنامه نگاری کشورهای اروپایی و افریقایی و آسیایی تشکیل شده و مقر آن در نایروبی مرکز کنیا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توافق شد که مؤسسات عالی آموزش روزنامه نگاری ایران نیز به عضویت این شبکه در آیند و به کوششهای شبکه مذکور برای هماهنگی پیشرفت و گسترش آموزش تخصصی این رشته در سراسر جهان کمک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تصویب طرح اعلامیه جهانی تنوع فرهنگی در اجلاس اخیر یکی از موفقیت های بسیار مهم کشورهای عضو بود این طرح که در دو سال گذشته مورد بررسی طولانی متخصصان و مسوولان يونسكو قرار گرفته بود دارای یک مقدمه متن اصلی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یک برنامه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اعلامیه به هویت تنوع و کثرت گرایی اختصاص یافته و در بخش دوم تنوع فرهنگی و حقوق بشر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از تنوع فرهنگی و آفرینندگی صحبت شده و در آخرین بخش تنوع فرهنگی و همبستگی بین المللی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ماده های مطرح شده،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تأمین جریان آزاد اندیشه ها از طریق نوشته و تصویر و نیز ضرورت تحکیم آزادی بیان و کثرت گرایی رسانه ها و دسترسی برابر به معرفت ها و از جمله معرفت دیجیتالی مورد تاکید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شورای سیاستگذاری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سیاست های کلی برنامه های دفتر همایش ها با توجه به نیاز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تصویب برنامه های پیشنهادی شورای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 کلی تعیین مکان های برگزاری همایش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تصویب و تامین بودجه سالانه پیشنهادی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اعضای شورای علمی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ارزیابی عملکرد سالانه دفتر همایش ها</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شورای علمی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دفتر همایش ها به عنوان رئیس شورای علمی و مسئول دبیرخانه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 از پژوهشگران با توجه به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ز این آئین نامه به انتخاب شورای سیاستگذاری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پژوهشگر صاحب نظر به انتخاب شورای سیاستگذاری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و در صورت نیاز مدیر کل دفتر همکاری های علمی بین المللی وزارت فرهنگ و آموزش عالی در جلسات شورای علمی شرکت میکند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شورای علمی حداقل هر ماه یکبار به دعوت رئیس شورا تشکیل می شود و تصمیمات آن با رای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شورای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های مصوب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برنامه های علمی و همایش ها به شورای سیاستگذاری با توجه به سیاست های کلی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و برنامه های </w:t>
      </w:r>
      <w:r>
        <w:rPr>
          <w:rFonts w:eastAsia="Times New Roman" w:cs="Times New Roman" w:ascii="Times New Roman" w:hAnsi="Times New Roman"/>
          <w:color w:val="111111"/>
          <w:sz w:val="28"/>
          <w:szCs w:val="28"/>
          <w:lang w:val="en-US" w:bidi="en-US"/>
        </w:rPr>
        <w:t>ICTP</w:t>
      </w:r>
      <w:r>
        <w:rPr>
          <w:rFonts w:eastAsia="Times New Roman" w:cs="Times New Roman" w:ascii="Times New Roman" w:hAnsi="Times New Roman"/>
          <w:color w:val="111111"/>
          <w:sz w:val="28"/>
          <w:szCs w:val="28"/>
          <w:rtl w:val="true"/>
          <w:lang w:val="en-US" w:bidi="en-US"/>
        </w:rPr>
        <w:t xml:space="preserve"> </w:t>
      </w:r>
      <w:bookmarkStart w:id="143" w:name="pg7989_70109"/>
    </w:p>
    <w:p>
      <w:pPr>
        <w:pStyle w:val="BookText"/>
        <w:rPr/>
      </w:pPr>
      <w:bookmarkEnd w:id="1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محل برگزاری و موضوعات همایش ها و همچنین پیشنهاد سیاست ها و برنامه</w:t>
      </w:r>
    </w:p>
    <w:p>
      <w:pPr>
        <w:pStyle w:val="BookText"/>
        <w:rPr/>
      </w:pPr>
      <w:r>
        <w:rPr>
          <w:rFonts w:ascii="IRNazanin" w:hAnsi="IRNazanin" w:eastAsia="IRNazanin"/>
          <w:color w:val="111111"/>
          <w:sz w:val="28"/>
          <w:sz w:val="28"/>
          <w:szCs w:val="28"/>
          <w:rtl w:val="true"/>
          <w:lang w:bidi="fa-IR"/>
        </w:rPr>
        <w:t>زمان بندی شده آن به شورای سیاستگذاری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چارچوبی اجرایی برای همایش ها کارگاه ها و دوره های آموزشی، کنفرانس ها و</w:t>
      </w:r>
    </w:p>
    <w:p>
      <w:pPr>
        <w:pStyle w:val="BookText"/>
        <w:rPr/>
      </w:pPr>
      <w:r>
        <w:rPr>
          <w:rFonts w:ascii="IRNazanin" w:hAnsi="IRNazanin" w:eastAsia="IRNazanin"/>
          <w:color w:val="111111"/>
          <w:sz w:val="28"/>
          <w:sz w:val="28"/>
          <w:szCs w:val="28"/>
          <w:rtl w:val="true"/>
          <w:lang w:bidi="fa-IR"/>
        </w:rPr>
        <w:t xml:space="preserve">سمینارها با در نظر گرفتن روشهای اجرایی </w:t>
      </w:r>
      <w:r>
        <w:rPr>
          <w:rFonts w:eastAsia="Times New Roman" w:cs="Times New Roman" w:ascii="Times New Roman" w:hAnsi="Times New Roman"/>
          <w:color w:val="111111"/>
          <w:sz w:val="28"/>
          <w:szCs w:val="28"/>
          <w:lang w:val="en-US" w:bidi="en-US"/>
        </w:rPr>
        <w:t>ICTP</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اعضای شورای علمی هر همایش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با دفتر همکاری های علمی بین المللی وزارت فرهنگ و آموزش عالی جهت</w:t>
      </w:r>
    </w:p>
    <w:p>
      <w:pPr>
        <w:pStyle w:val="BookText"/>
        <w:rPr/>
      </w:pPr>
      <w:r>
        <w:rPr>
          <w:rFonts w:ascii="IRNazanin" w:hAnsi="IRNazanin" w:eastAsia="IRNazanin"/>
          <w:color w:val="111111"/>
          <w:sz w:val="28"/>
          <w:sz w:val="28"/>
          <w:szCs w:val="28"/>
          <w:rtl w:val="true"/>
          <w:lang w:bidi="fa-IR"/>
        </w:rPr>
        <w:t>تسهیل در برگزاری همایش ها</w:t>
      </w:r>
    </w:p>
    <w:p>
      <w:pPr>
        <w:pStyle w:val="BookText"/>
        <w:rPr/>
      </w:pPr>
      <w:r>
        <w:rPr>
          <w:rFonts w:eastAsia="Times New Roman" w:cs="Times New Roman" w:ascii="Times New Roman" w:hAnsi="Times New Roman"/>
          <w:color w:val="111111"/>
          <w:sz w:val="28"/>
          <w:szCs w:val="28"/>
          <w:lang w:val="en-US" w:bidi="en-US"/>
        </w:rPr>
        <w:t>44</w:t>
      </w:r>
    </w:p>
    <w:p>
      <w:pPr>
        <w:pStyle w:val="Heading3"/>
        <w:numPr>
          <w:ilvl w:val="2"/>
          <w:numId w:val="1"/>
        </w:numPr>
        <w:rPr/>
      </w:pPr>
      <w:bookmarkStart w:id="144" w:name="__RefHeading___Toc6950581_1051229030"/>
      <w:bookmarkStart w:id="145" w:name="_Toc50"/>
      <w:bookmarkEnd w:id="144"/>
      <w:r>
        <w:rPr>
          <w:rtl w:val="true"/>
        </w:rPr>
        <w:t>قطعنامه های تصویب شده ج</w:t>
      </w:r>
      <w:r>
        <w:rPr>
          <w:rtl w:val="true"/>
        </w:rPr>
        <w:t>.</w:t>
      </w:r>
      <w:r>
        <w:rPr>
          <w:rtl w:val="true"/>
        </w:rPr>
        <w:t>ا</w:t>
      </w:r>
      <w:r>
        <w:rPr>
          <w:rtl w:val="true"/>
        </w:rPr>
        <w:t>.</w:t>
      </w:r>
      <w:r>
        <w:rPr>
          <w:rtl w:val="true"/>
        </w:rPr>
        <w:t>ایران</w:t>
      </w:r>
      <w:bookmarkEnd w:id="145"/>
    </w:p>
    <w:p>
      <w:pPr>
        <w:pStyle w:val="BookText"/>
        <w:rPr/>
      </w:pPr>
      <w:r>
        <w:rPr>
          <w:rFonts w:ascii="IRNazanin" w:hAnsi="IRNazanin" w:eastAsia="IRNazanin"/>
          <w:color w:val="111111"/>
          <w:sz w:val="28"/>
          <w:sz w:val="28"/>
          <w:szCs w:val="28"/>
          <w:rtl w:val="true"/>
          <w:lang w:bidi="fa-IR"/>
        </w:rPr>
        <w:t>گفته شد که انتظارات و توقعات کشورهای عضو یونسکو از این سازمان در قالب ارائه</w:t>
      </w:r>
    </w:p>
    <w:p>
      <w:pPr>
        <w:pStyle w:val="BookText"/>
        <w:rPr/>
      </w:pPr>
      <w:r>
        <w:rPr>
          <w:rFonts w:ascii="IRNazanin" w:hAnsi="IRNazanin" w:eastAsia="IRNazanin"/>
          <w:color w:val="111111"/>
          <w:sz w:val="28"/>
          <w:sz w:val="28"/>
          <w:szCs w:val="28"/>
          <w:rtl w:val="true"/>
          <w:lang w:bidi="fa-IR"/>
        </w:rPr>
        <w:t xml:space="preserve">قطعنامه های پیشنهادی تبلور پیدا میکند جا ایران نیز نظرات و پیشنهادات خود را درباره پیش نویس برنامه و بودجه در قالب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در پنج حوزه آموزش علوم علوم اجتماعی، فرهنگ و ارتباطات به تصویب رساند شرح جزئیات مربوط به هر قطعنامه از این قرار است</w:t>
      </w:r>
    </w:p>
    <w:p>
      <w:pPr>
        <w:pStyle w:val="BookText"/>
        <w:rPr/>
      </w:pPr>
      <w:r>
        <w:rPr>
          <w:rFonts w:ascii="IRNazanin" w:hAnsi="IRNazanin" w:eastAsia="IRNazanin"/>
          <w:color w:val="111111"/>
          <w:sz w:val="28"/>
          <w:sz w:val="28"/>
          <w:szCs w:val="28"/>
          <w:rtl w:val="true"/>
          <w:lang w:bidi="fa-IR"/>
        </w:rPr>
        <w:t xml:space="preserve">قطعنامه های اداره آموزش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برگزاری یک گردهمایی درباره نظام جدید نظارت و ارزشیابی در آموزش و</w:t>
      </w:r>
    </w:p>
    <w:p>
      <w:pPr>
        <w:pStyle w:val="BookText"/>
        <w:rPr/>
      </w:pPr>
      <w:r>
        <w:rPr>
          <w:rFonts w:ascii="IRNazanin" w:hAnsi="IRNazanin" w:eastAsia="IRNazanin"/>
          <w:color w:val="111111"/>
          <w:sz w:val="28"/>
          <w:sz w:val="28"/>
          <w:szCs w:val="28"/>
          <w:rtl w:val="true"/>
          <w:lang w:bidi="fa-IR"/>
        </w:rPr>
        <w:t xml:space="preserve">پرورش و تهیه شاخصهای کیفی و نیز ابزارهای نظارت برای آن مبلغ اختصاص داده شده به این قطعنامه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و هدف از آن بهبود کیفیت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بهبود وقتی امکان پذیر خواهد شد که یک نظام ارزشیابی و نظارت مناسب 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این است که با برگزاری یک گردهمایی زیر منطقه ای و دعوت از کشورهای</w:t>
      </w:r>
    </w:p>
    <w:p>
      <w:pPr>
        <w:pStyle w:val="BookText"/>
        <w:rPr/>
      </w:pPr>
      <w:r>
        <w:rPr>
          <w:rFonts w:ascii="IRNazanin" w:hAnsi="IRNazanin" w:eastAsia="IRNazanin"/>
          <w:color w:val="111111"/>
          <w:sz w:val="28"/>
          <w:sz w:val="28"/>
          <w:szCs w:val="28"/>
          <w:rtl w:val="true"/>
          <w:lang w:bidi="fa-IR"/>
        </w:rPr>
        <w:t>صاحب نظر و با تجربه، بتوان شرایط بهتری برای طراحی یک نظام ارزشیابی مناسب برای آموزش و پرورش ایجاد کرد بدون شک الگوهای به دست آمده میتواند متقابلاً در اختیار کشورهای منطقه نیز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یک سمینار یا کارگاه درباره تضمین کیفیت و اعتبار بخشی در آموزش عالی مبلغ اختصاص داده شده به این قطعنامه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 و هدف از آن جلوگیری از کاهش کیفیت آموزش عالی به دلیل افزایش چندین برابر دانشجویان دانشگاه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جلوگیری از این ،مشکل تضمین کیفیت و ایجاد یک نظام اعتبار بخشی برای دانشگاه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w:t>
      </w:r>
    </w:p>
    <w:p>
      <w:pPr>
        <w:pStyle w:val="BookText"/>
        <w:rPr/>
      </w:pPr>
      <w:r>
        <w:rPr>
          <w:rFonts w:ascii="IRNazanin" w:hAnsi="IRNazanin" w:eastAsia="IRNazanin"/>
          <w:color w:val="111111"/>
          <w:sz w:val="28"/>
          <w:sz w:val="28"/>
          <w:szCs w:val="28"/>
          <w:rtl w:val="true"/>
          <w:lang w:bidi="fa-IR"/>
        </w:rPr>
        <w:t>است که با برگزاری یک سمینار یا کارگاه از کشورهای منطقه و مشارکت در تجارب آنها می توان با رویه های اجرایی موفق در این حوزه آشنا شد و به طراحی یک نظام ارزشیابی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های اداره علوم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اجرای پروژۀ بین رشته ای و بین بخشی مسائل دریای خزر مبلغ اختصاص داده شده به این قطعنامه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 و هدف از آن، تشکیل یک گروه کاری از متخصصان یونسکو و کشورهای حوزه دریای خزر به منظور شناسایی مسائل این دریا و رفع این مشکلات است این پروژه در چندین مرحله قابل اجراست و در هر مرحله، بخشی از کار صورت خواهد گرفت و مسوولیت آن به روسای پنج برنامه علمی بین المللی یونسکو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مرکز منطقه ای مدیریت آب شهری در تهران مبلغ اختصاص داده شده به این قطعنامه در حال حاضر یکصد هزار دلار است و هدف از آن</w:t>
      </w:r>
    </w:p>
    <w:p>
      <w:pPr>
        <w:pStyle w:val="BookText"/>
        <w:rPr/>
      </w:pP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اطلاعات فنی و علمی برای اعضاء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تحقیقات مربوط به مضامین مدیریت آب شهری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فعالیت های مرتبط با توانمند کردن کارکنان 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همکاری با موسسات بین المللی</w:t>
      </w:r>
    </w:p>
    <w:p>
      <w:pPr>
        <w:pStyle w:val="BookText"/>
        <w:rPr/>
      </w:pPr>
      <w:r>
        <w:rPr>
          <w:rFonts w:ascii="IRNazanin" w:hAnsi="IRNazanin" w:eastAsia="IRNazanin"/>
          <w:color w:val="111111"/>
          <w:sz w:val="28"/>
          <w:sz w:val="28"/>
          <w:szCs w:val="28"/>
          <w:rtl w:val="true"/>
          <w:lang w:bidi="fa-IR"/>
        </w:rPr>
        <w:t>این مرکز به عنوان تشکیلاتی مشورتی و هماهنگ کننده وظیفهٔ هدایت فعالیت های مربوطه را با استفاده از دانشگاه ها پژوهشگران و سازمان های دولتی در منطقه به عهده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تهیه ملاک هایی برای ارزشیابی و نظارت بر اجرای پروژه های مرتبط با فقرزدایی مبلغ اختصاص داده شده به این قطعنامه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 و هدف از آن اطمینان حاصل کردن از تاثیر گذاری پروژه های مربوط به فقرزدایی و نیز تضمین همکاری و هماهنگی با سایر</w:t>
      </w:r>
    </w:p>
    <w:p>
      <w:pPr>
        <w:pStyle w:val="BookText"/>
        <w:rPr/>
      </w:pPr>
      <w:r>
        <w:rPr>
          <w:rFonts w:ascii="IRNazanin" w:hAnsi="IRNazanin" w:eastAsia="IRNazanin"/>
          <w:color w:val="111111"/>
          <w:sz w:val="28"/>
          <w:sz w:val="28"/>
          <w:szCs w:val="28"/>
          <w:rtl w:val="true"/>
          <w:lang w:bidi="fa-IR"/>
        </w:rPr>
        <w:t>آژانس های سازمان ملل و مؤسسات مالی به منظور افزایش انسجام و فرایند یادگیری در اجرای پروژه های تصویب شده در این مورد است این قطعنامه به وسیله کشور پرو ارائه شده و مورد حمایت</w:t>
      </w:r>
    </w:p>
    <w:p>
      <w:pPr>
        <w:pStyle w:val="BookText"/>
        <w:rPr/>
      </w:pPr>
      <w:r>
        <w:rPr>
          <w:rFonts w:ascii="IRNazanin" w:hAnsi="IRNazanin" w:eastAsia="IRNazanin"/>
          <w:color w:val="111111"/>
          <w:sz w:val="28"/>
          <w:sz w:val="28"/>
          <w:szCs w:val="28"/>
          <w:rtl w:val="true"/>
          <w:lang w:bidi="fa-IR"/>
        </w:rPr>
        <w:t>کشورهای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،فیلیپین ،نیجریه ،چین ،اندونزی مصر و پاکستان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های اداره علوم اجتماعی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علوم اجتماعی با پیشنهاد چهار قطعنامه در مورد اصلاح متن پیش نویس برنامه و بودجه که سه مورد آن به تصویب رسید؛ زمینه مساعدی را برای ارائه پیشنهادهای بعدی در چارچوب مصوبات فراهم ساخت در چارچوب قطعنامۀ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علوم اجتماعی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همبستگی در متن و در کنار حقوق اجتماعی اقتصادی و فرهنگی احساس شده و لزوم </w:t>
      </w:r>
    </w:p>
    <w:p>
      <w:pPr>
        <w:pStyle w:val="BookText"/>
        <w:rPr/>
      </w:pPr>
      <w:r>
        <w:rPr>
          <w:rFonts w:ascii="IRNazanin" w:hAnsi="IRNazanin" w:eastAsia="IRNazanin"/>
          <w:color w:val="111111"/>
          <w:sz w:val="28"/>
          <w:sz w:val="28"/>
          <w:szCs w:val="28"/>
          <w:rtl w:val="true"/>
          <w:lang w:bidi="fa-IR"/>
        </w:rPr>
        <w:t>توجه به این دو حقوق گوشزد گردیده است چرا که آزادی های سیاسی از ملزومات یک جامعه دموکراتیک بوده و در مصوبات قبلی سازمان ملل به دفعات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قطعنامه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 توجهی به توزیع و انتشار اطلاعات در زمینه کلیه حوزه های اخلاق علوم و تکنولوژی گوشزد شده و مشخص گردیده است که بدون انتشار فعالیت های این کمیته ها</w:t>
      </w:r>
    </w:p>
    <w:p>
      <w:pPr>
        <w:pStyle w:val="BookText"/>
        <w:rPr/>
      </w:pPr>
      <w:r>
        <w:rPr>
          <w:rFonts w:ascii="IRNazanin" w:hAnsi="IRNazanin" w:eastAsia="IRNazanin"/>
          <w:color w:val="111111"/>
          <w:sz w:val="28"/>
          <w:sz w:val="28"/>
          <w:szCs w:val="28"/>
          <w:rtl w:val="true"/>
          <w:lang w:bidi="fa-IR"/>
        </w:rPr>
        <w:t>و انعکاس آن ها به صورت وضوح متن پیش نویس حاضر ناقص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قطعنامه شماره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 از پژوهش های بین رشته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تحقیقات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مورد توجه قرار نگرفته بود و ثانیاً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موضوعات مطرح در برنامه </w:t>
      </w:r>
      <w:r>
        <w:rPr>
          <w:rFonts w:eastAsia="Times New Roman" w:cs="Times New Roman" w:ascii="Times New Roman" w:hAnsi="Times New Roman"/>
          <w:color w:val="111111"/>
          <w:sz w:val="28"/>
          <w:szCs w:val="28"/>
          <w:lang w:val="en-US" w:bidi="en-US"/>
        </w:rPr>
        <w:t>MOST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باید در متن گنجانده می شد</w:t>
      </w:r>
    </w:p>
    <w:p>
      <w:pPr>
        <w:pStyle w:val="BookText"/>
        <w:rPr/>
      </w:pPr>
      <w:r>
        <w:rPr>
          <w:rFonts w:ascii="IRNazanin" w:hAnsi="IRNazanin" w:eastAsia="IRNazanin"/>
          <w:color w:val="111111"/>
          <w:sz w:val="28"/>
          <w:sz w:val="28"/>
          <w:szCs w:val="28"/>
          <w:rtl w:val="true"/>
          <w:lang w:bidi="fa-IR"/>
        </w:rPr>
        <w:t>قطعنامه های اداره فرهنگ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طرح بین المللی ویژه زنان، میراث معنوی و توسعه</w:t>
      </w:r>
    </w:p>
    <w:p>
      <w:pPr>
        <w:pStyle w:val="BookText"/>
        <w:rPr/>
      </w:pPr>
      <w:r>
        <w:rPr>
          <w:rFonts w:ascii="IRNazanin" w:hAnsi="IRNazanin" w:eastAsia="IRNazanin"/>
          <w:color w:val="111111"/>
          <w:sz w:val="28"/>
          <w:sz w:val="28"/>
          <w:szCs w:val="28"/>
          <w:rtl w:val="true"/>
          <w:lang w:bidi="fa-IR"/>
        </w:rPr>
        <w:t xml:space="preserve">مبلغ اختصاص داده شده به این قطعنامه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از بودجه عادی است و هدف از آن، تبدیل طرح فوق به یک طرح بین المللی برای مدت شش سال است این قطعنامه به اتفاق آرا در اجلاس سی و یکم به تصویب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آموزش کثرت گرایی و ترویج</w:t>
      </w:r>
    </w:p>
    <w:p>
      <w:pPr>
        <w:pStyle w:val="BookText"/>
        <w:rPr/>
      </w:pPr>
      <w:r>
        <w:rPr>
          <w:rFonts w:ascii="IRNazanin" w:hAnsi="IRNazanin" w:eastAsia="IRNazanin"/>
          <w:color w:val="111111"/>
          <w:sz w:val="28"/>
          <w:sz w:val="28"/>
          <w:szCs w:val="28"/>
          <w:rtl w:val="true"/>
          <w:lang w:bidi="fa-IR"/>
        </w:rPr>
        <w:t>آن با توجه به اینکه در هیچ یک از برنامه ها بودجه ای برای تامین منابع مالی اجرای این قطعنامه پیش بینی نشده بود، تصویب آن موکول به تضمین منابع فرابودجه 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کمیسیون چهار تصویب کرد که موضوع قطعنامه در طول اجرای برنامه دو ساله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گرفته و بودجه آن از منابع فرابودجه ای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مورد تقاضا برای این قطعنامه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اعلام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بین تمدن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تقاضا شده برای این قطعنامه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 که فعلاً با مشکل تامین بودجه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موضوع قطعنامه، یعنی حمایت یونسکو از اعلام دهه جهانی گفتگوی تمدن ها پذیرفته شده و مورد حمایت یازده کشور نیز قرار گرفته است ولی حمایت یونسکو از اعلام این دهه</w:t>
      </w:r>
    </w:p>
    <w:p>
      <w:pPr>
        <w:pStyle w:val="BookText"/>
        <w:rPr/>
      </w:pPr>
      <w:r>
        <w:rPr>
          <w:rFonts w:ascii="IRNazanin" w:hAnsi="IRNazanin" w:eastAsia="IRNazanin"/>
          <w:color w:val="111111"/>
          <w:sz w:val="28"/>
          <w:sz w:val="28"/>
          <w:szCs w:val="28"/>
          <w:rtl w:val="true"/>
          <w:lang w:bidi="fa-IR"/>
        </w:rPr>
        <w:t>و مجموعه فعالیت هایی که باید برای این منظور پیشبینی کرد، مشخص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های اداره ارتباطات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بررسی تطبیقی وضعیت حقوقی انتشار نشریات</w:t>
      </w:r>
      <w:bookmarkStart w:id="146" w:name="pg7989_70115"/>
    </w:p>
    <w:p>
      <w:pPr>
        <w:pStyle w:val="BookText"/>
        <w:rPr/>
      </w:pPr>
      <w:bookmarkEnd w:id="146"/>
      <w:r>
        <w:rPr>
          <w:rFonts w:ascii="IRNazanin" w:hAnsi="IRNazanin" w:eastAsia="IRNazanin"/>
          <w:color w:val="111111"/>
          <w:sz w:val="28"/>
          <w:sz w:val="28"/>
          <w:szCs w:val="28"/>
          <w:rtl w:val="true"/>
          <w:lang w:bidi="fa-IR"/>
        </w:rPr>
        <w:t xml:space="preserve">مبلغ تقاضا شده برای این ،قطعنامه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 و هدف از آن برگزاری یک سمینار از متخصصان کشورهای آسیایی در این حوزه به منظور بررسی نتایج مطالعات تطبیقی در زمینه وضعیت حقوق نشریات و برطرف کردن موانع توسعه مطبوعات مستقل و کثرت 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مجموع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پیشنهادی جمهوری اسلامی ایران در سی و یکمین کنفرانس عمومی به تصویب رسید و شرایط را برای اجرای آن ها در طول دو سال آینده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اجرای قطعنامههای فوق میتواند سهم عمده ای در جریان تحول و توسعه کشورمان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Heading3"/>
        <w:numPr>
          <w:ilvl w:val="2"/>
          <w:numId w:val="1"/>
        </w:numPr>
        <w:rPr/>
      </w:pPr>
      <w:bookmarkStart w:id="147" w:name="__RefHeading___Toc6950583_1051229030"/>
      <w:bookmarkStart w:id="148" w:name="_Toc51"/>
      <w:bookmarkEnd w:id="147"/>
      <w:r>
        <w:rPr>
          <w:rtl w:val="true"/>
        </w:rPr>
        <w:t xml:space="preserve">راهبرد میان مدت </w:t>
      </w:r>
      <w:r>
        <w:rPr/>
        <w:t>2007</w:t>
      </w:r>
      <w:r>
        <w:rPr>
          <w:rtl w:val="true"/>
        </w:rPr>
        <w:t>-</w:t>
      </w:r>
      <w:r>
        <w:rPr/>
        <w:t>2002</w:t>
      </w:r>
      <w:r>
        <w:rPr>
          <w:rtl w:val="true"/>
        </w:rPr>
        <w:t xml:space="preserve">) </w:t>
      </w:r>
      <w:r>
        <w:rPr>
          <w:rtl w:val="true"/>
        </w:rPr>
        <w:t>یونسکو</w:t>
      </w:r>
      <w:bookmarkEnd w:id="148"/>
    </w:p>
    <w:p>
      <w:pPr>
        <w:pStyle w:val="BookText"/>
        <w:rPr/>
      </w:pPr>
      <w:r>
        <w:rPr>
          <w:rFonts w:ascii="IRNazanin" w:hAnsi="IRNazanin" w:eastAsia="IRNazanin"/>
          <w:color w:val="111111"/>
          <w:sz w:val="28"/>
          <w:sz w:val="28"/>
          <w:szCs w:val="28"/>
          <w:rtl w:val="true"/>
          <w:lang w:bidi="fa-IR"/>
        </w:rPr>
        <w:t>مشارکت یونسکو در ترویج صلح و توسعه انسانی در عصر جهانی شدن از طریق آموزش، ،علوم فرهنگ و ارتباطات</w:t>
      </w:r>
    </w:p>
    <w:p>
      <w:pPr>
        <w:pStyle w:val="BookText"/>
        <w:rPr/>
      </w:pPr>
      <w:r>
        <w:rPr>
          <w:rFonts w:ascii="IRNazanin" w:hAnsi="IRNazanin" w:eastAsia="IRNazanin"/>
          <w:color w:val="111111"/>
          <w:sz w:val="28"/>
          <w:sz w:val="28"/>
          <w:szCs w:val="28"/>
          <w:rtl w:val="true"/>
          <w:lang w:bidi="fa-IR"/>
        </w:rPr>
        <w:t>سه محور راهبرد اصلی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ترویج اصول و هنجاری های جهانی مبتنی بر ارزش های مشترک به منظور پاسخگویی به چالش های جدید آموزشی علمی فرهنگی و ارتباطی و حمایت از منافع عمومی مشترک و تقویت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کثرت گرایی از طریق پذیرش تنوع فرهنگی و حفظ آن همراه با رعایت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توانمندی و مشارکت در جامعه دانش مدار در حال ظهور از طریق دسترسی مساوی</w:t>
      </w:r>
    </w:p>
    <w:p>
      <w:pPr>
        <w:pStyle w:val="BookText"/>
        <w:rPr/>
      </w:pPr>
      <w:r>
        <w:rPr>
          <w:rFonts w:ascii="IRNazanin" w:hAnsi="IRNazanin" w:eastAsia="IRNazanin"/>
          <w:color w:val="111111"/>
          <w:sz w:val="28"/>
          <w:sz w:val="28"/>
          <w:szCs w:val="28"/>
          <w:rtl w:val="true"/>
          <w:lang w:bidi="fa-IR"/>
        </w:rPr>
        <w:t>به دانش و سهیم شدن در آن و ظرفیت سازی</w:t>
      </w:r>
    </w:p>
    <w:p>
      <w:pPr>
        <w:pStyle w:val="BookText"/>
        <w:rPr/>
      </w:pPr>
      <w:r>
        <w:rPr>
          <w:rFonts w:ascii="IRNazanin" w:hAnsi="IRNazanin" w:eastAsia="IRNazanin"/>
          <w:color w:val="111111"/>
          <w:sz w:val="28"/>
          <w:sz w:val="28"/>
          <w:szCs w:val="28"/>
          <w:rtl w:val="true"/>
          <w:lang w:bidi="fa-IR"/>
        </w:rPr>
        <w:t>دوازده هدف راهبردی</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پیشبرد آموزش به عنوان یک حق اساسی در انطباق با اعلامیه جهانی حقوق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 کیفیت آموزش از طریق متنوع کردن محتوا و روشها و ترویج ارزش های جهانی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تجربه گرایی و نوآوری و اشاعه و مشارکت در اطلاعات و بهترین شیوه های اجرایی</w:t>
      </w:r>
    </w:p>
    <w:p>
      <w:pPr>
        <w:pStyle w:val="BookText"/>
        <w:rPr/>
      </w:pPr>
      <w:r>
        <w:rPr>
          <w:rFonts w:ascii="IRNazanin" w:hAnsi="IRNazanin" w:eastAsia="IRNazanin"/>
          <w:color w:val="111111"/>
          <w:sz w:val="28"/>
          <w:sz w:val="28"/>
          <w:szCs w:val="28"/>
          <w:rtl w:val="true"/>
          <w:lang w:bidi="fa-IR"/>
        </w:rPr>
        <w:t>و نیز گفتگو درباره سیاستگذاری در آموزش</w:t>
      </w:r>
    </w:p>
    <w:p>
      <w:pPr>
        <w:pStyle w:val="BookText"/>
        <w:rPr/>
      </w:pPr>
      <w:r>
        <w:rPr>
          <w:rFonts w:ascii="IRNazanin" w:hAnsi="IRNazanin" w:eastAsia="IRNazanin"/>
          <w:color w:val="111111"/>
          <w:sz w:val="28"/>
          <w:sz w:val="28"/>
          <w:szCs w:val="28"/>
          <w:rtl w:val="true"/>
          <w:lang w:bidi="fa-IR"/>
        </w:rPr>
        <w:t>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اصول و هنجاری های اخلاقی با هدف توسعه علمی و فن آوری و دگرگونی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امنیت انسان ها از طریق مدیریت بهتر محیط زیست و تغییر اجتماعی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ظرفیت های علمی و فنی و انسانی برای مشارکت در جوامع علمی در حال ظهور </w:t>
      </w:r>
      <w:bookmarkStart w:id="149" w:name="pg7989_70117"/>
    </w:p>
    <w:p>
      <w:pPr>
        <w:pStyle w:val="BookText"/>
        <w:rPr/>
      </w:pPr>
      <w:bookmarkEnd w:id="149"/>
      <w:r>
        <w:rPr>
          <w:rFonts w:ascii="IRNazanin" w:hAnsi="IRNazanin" w:eastAsia="IRNazanin"/>
          <w:color w:val="111111"/>
          <w:sz w:val="28"/>
          <w:sz w:val="28"/>
          <w:szCs w:val="28"/>
          <w:rtl w:val="true"/>
          <w:lang w:bidi="fa-IR"/>
        </w:rPr>
        <w:t>فرهنگ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اجرای اسناد هنجاری در زمینه فرهنگ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تنوع فرهنگی و تشویق گفتگوی فرهنگ ها و تمدن 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مناسبات میان فرهنگ و توسعه از طریق ظرفیت سازی و سهیم شدن در دانش</w:t>
      </w:r>
    </w:p>
    <w:p>
      <w:pPr>
        <w:pStyle w:val="BookText"/>
        <w:rPr/>
      </w:pPr>
      <w:r>
        <w:rPr>
          <w:rFonts w:ascii="IRNazanin" w:hAnsi="IRNazanin" w:eastAsia="IRNazanin"/>
          <w:color w:val="111111"/>
          <w:sz w:val="28"/>
          <w:sz w:val="28"/>
          <w:szCs w:val="28"/>
          <w:rtl w:val="true"/>
          <w:lang w:bidi="fa-IR"/>
        </w:rPr>
        <w:t>ارتباطات و اطلاع رسانی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تسهیل جریان آزاد عقاید و دسترسی جهانی به اطلاعات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کثرت گرایی و تنوع فرهنگ و در رسانه ها و شبکه های اطلاع رسانی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دسترسی همگانی به فن آوری اطلاعاتی و ارتباطی بویژه در عرصه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Heading3"/>
        <w:numPr>
          <w:ilvl w:val="2"/>
          <w:numId w:val="1"/>
        </w:numPr>
        <w:rPr/>
      </w:pPr>
      <w:bookmarkStart w:id="150" w:name="__RefHeading___Toc6950585_1051229030"/>
      <w:bookmarkStart w:id="151" w:name="_Toc52"/>
      <w:bookmarkEnd w:id="150"/>
      <w:r>
        <w:rPr>
          <w:rtl w:val="true"/>
        </w:rPr>
        <w:t xml:space="preserve">طرح پیش نویس برنامه و بودجه </w:t>
      </w:r>
      <w:r>
        <w:rPr>
          <w:rtl w:val="true"/>
        </w:rPr>
        <w:t>(</w:t>
      </w:r>
      <w:r>
        <w:rPr/>
        <w:t>2005</w:t>
      </w:r>
      <w:r>
        <w:rPr>
          <w:rtl w:val="true"/>
        </w:rPr>
        <w:t>-</w:t>
      </w:r>
      <w:r>
        <w:rPr/>
        <w:t>2004</w:t>
      </w:r>
      <w:r>
        <w:rPr>
          <w:rtl w:val="true"/>
        </w:rPr>
        <w:t xml:space="preserve"> ) </w:t>
      </w:r>
      <w:r>
        <w:rPr>
          <w:rtl w:val="true"/>
        </w:rPr>
        <w:t>یونسکو</w:t>
      </w:r>
      <w:bookmarkEnd w:id="151"/>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پایه برای همه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پایه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تلاش در جهت هدف های کلیدی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حق کودکان به آموزش به عنوان یک واقعیت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برابری جنسیت در آموزش برای همه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پیشبرد یادگیری مادام العمر از طریق سواد آموزی و آموزش غیررسمی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کیفیت آموزش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بر آموزش ایدز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راهبردهای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برای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در جهت اجرای آموزش برای همه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تعهد مالی و سیاسی از آموزش برای همه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پیشرفت کار و ارزشیابی از راهبردهای آموزش برای همه</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جامعه در حال یادگیری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آموزش ابتدایی همگانی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در آموزش متوسطه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پیشبرد آموزش و توانمندسازی در علوم و فناوری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در آموزش فنی و حرفه ای و کارآموزی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پیشبرد تنوع و همکاری در آموزش عالی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معلمان و کارکنان آموزشی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آموزش و جهانی شدن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فرصت ها و چالش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شبکه های جهانی در حمایت از آموزش برای همه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موسسات شش گانه یونسکو در آموزش و فعالیت های آن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بین المللی آموزش موسسه بین المللی برنامه ریزی آموزشی موسسه آموزشی یونسکو،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یونسکو در فناوریهای اطلاعاتی در آموزش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بین المللی یونسکو در توانمندسازی کارکنان در افریقا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بین المللی آموزش عالی در امریکای لاتین و دریای کارائیب</w:t>
      </w:r>
    </w:p>
    <w:p>
      <w:pPr>
        <w:pStyle w:val="BookText"/>
        <w:rPr/>
      </w:pPr>
      <w:r>
        <w:rPr>
          <w:rFonts w:ascii="IRNazanin" w:hAnsi="IRNazanin" w:eastAsia="IRNazanin"/>
          <w:color w:val="111111"/>
          <w:sz w:val="28"/>
          <w:sz w:val="28"/>
          <w:szCs w:val="28"/>
          <w:rtl w:val="true"/>
          <w:lang w:bidi="fa-IR"/>
        </w:rPr>
        <w:t>پروژه های مربوط به مضامین بین رشته ای</w:t>
      </w:r>
    </w:p>
    <w:p>
      <w:pPr>
        <w:pStyle w:val="BookText"/>
        <w:rPr/>
      </w:pPr>
      <w:r>
        <w:rPr>
          <w:rFonts w:ascii="IRNazanin" w:hAnsi="IRNazanin" w:eastAsia="IRNazanin"/>
          <w:color w:val="111111"/>
          <w:sz w:val="28"/>
          <w:sz w:val="28"/>
          <w:szCs w:val="28"/>
          <w:rtl w:val="true"/>
          <w:lang w:bidi="fa-IR"/>
        </w:rPr>
        <w:t>فقرزدایی و بخصوص فقرزدایی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مهارت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جوانان محروم در کشورهای 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کارآموزی حرفه ای مبتنی بر فناوری برای دختران محروم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دور باطل فقر ،زنان توانمند کردن دختران جوان به عنوان عامل تغییرات اجتماعی</w:t>
      </w:r>
    </w:p>
    <w:p>
      <w:pPr>
        <w:pStyle w:val="BookText"/>
        <w:rPr/>
      </w:pPr>
      <w:r>
        <w:rPr>
          <w:rFonts w:ascii="IRNazanin" w:hAnsi="IRNazanin" w:eastAsia="IRNazanin"/>
          <w:color w:val="111111"/>
          <w:sz w:val="28"/>
          <w:sz w:val="28"/>
          <w:szCs w:val="28"/>
          <w:rtl w:val="true"/>
          <w:lang w:bidi="fa-IR"/>
        </w:rPr>
        <w:t>در جنوب آسیا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غیر رسمی و مدیریت محیط زیست برای اجتماعات بومی اندونزی</w:t>
      </w:r>
    </w:p>
    <w:p>
      <w:pPr>
        <w:pStyle w:val="BookText"/>
        <w:rPr/>
      </w:pPr>
      <w:r>
        <w:rPr>
          <w:rFonts w:ascii="IRNazanin" w:hAnsi="IRNazanin" w:eastAsia="IRNazanin"/>
          <w:color w:val="111111"/>
          <w:sz w:val="28"/>
          <w:sz w:val="28"/>
          <w:szCs w:val="28"/>
          <w:rtl w:val="true"/>
          <w:lang w:bidi="fa-IR"/>
        </w:rPr>
        <w:t>سهم فناوری های اطلاعاتی و ارتباطی در توسعه آموزش علوم و فرهنگ و ایجاد جامعه اطلاعاتی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های جدید برای کودکان و جوانان ناتوان دارای ناتوانی های گوناگون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کتابخانه های رقمی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عالی مبتنی بر یادگیری دانش معرفت از طریق آموزش باز و راه 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سنجش از راه دور در مدیریت یکپارچه اکوسیستم و منابع آب در افریقا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پیشبرد سواد آموزی بخصوص در کشورهای پرجمعیت</w:t>
      </w:r>
    </w:p>
    <w:p>
      <w:pPr>
        <w:pStyle w:val="BookText"/>
        <w:rPr/>
      </w:pP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علوم طبیعی</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محیط زیست و توسعه پایدار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چالشهای اجتماعی و سیستم های در معرض خطر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 تغییرات جهانی گسترش علوم هیدرولوژیک در جهت ارزیابی بهینه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و نیازهای انسانی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آموزش هایی در زمینه آب و ظرفیت سازی در راستای امنیت و توسعه پایدار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تعاملات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حرکت به سوی توسعه پایدار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علوم اکولوژیک نظارت مردم بر طبیعت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گاه های زیست سپهری رویکردهایی در خصوص توسعه پایدار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کاهش از دست رفتن تنوع زیستی علم و ظرفیت سازی در خدمت پایداری</w:t>
      </w:r>
    </w:p>
    <w:p>
      <w:pPr>
        <w:pStyle w:val="BookText"/>
        <w:rPr/>
      </w:pPr>
      <w:r>
        <w:rPr>
          <w:rFonts w:ascii="IRNazanin" w:hAnsi="IRNazanin" w:eastAsia="IRNazanin"/>
          <w:color w:val="111111"/>
          <w:sz w:val="28"/>
          <w:sz w:val="28"/>
          <w:szCs w:val="28"/>
          <w:rtl w:val="true"/>
          <w:lang w:bidi="fa-IR"/>
        </w:rPr>
        <w:t>اکولوژیک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ارتباط میان تنوع زیستی و فرهنگی به عنوان اصلی ترین مبنای توسعه پایدار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علوم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در مورد زمین و گسترش راه های پیشگیری از بلایا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شناسی در خدمت جامعه تعاملات ،سنگ ،آب حیات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جهانی برای مشاهده زمین از فضا در جهت نیل به توسعه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راه های پیشگیری و آمادگی در مقابل بلایا</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حرکت به سوی توسعه پایدار در جزایر کوچک و نواحی ساحلی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پیشبرد یک برنامه کاری بین بخشی و بین منطقه ای در کشورهای جزیره ای کوچک</w:t>
      </w:r>
    </w:p>
    <w:p>
      <w:pPr>
        <w:pStyle w:val="BookText"/>
        <w:rPr/>
      </w:pPr>
      <w:r>
        <w:rPr>
          <w:rFonts w:ascii="IRNazanin" w:hAnsi="IRNazanin" w:eastAsia="IRNazanin"/>
          <w:color w:val="111111"/>
          <w:sz w:val="28"/>
          <w:sz w:val="28"/>
          <w:szCs w:val="28"/>
          <w:rtl w:val="true"/>
          <w:lang w:bidi="fa-IR"/>
        </w:rPr>
        <w:t>در حال توسعه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اقدامات حکیمانه ظرفیت سازی در مدیریت مناقشات منابع ساحلی در جزایر کوچک</w:t>
      </w:r>
    </w:p>
    <w:p>
      <w:pPr>
        <w:pStyle w:val="BookText"/>
        <w:rPr/>
      </w:pPr>
      <w:r>
        <w:rPr>
          <w:rFonts w:ascii="IRNazanin" w:hAnsi="IRNazanin" w:eastAsia="IRNazanin"/>
          <w:color w:val="111111"/>
          <w:sz w:val="28"/>
          <w:sz w:val="28"/>
          <w:szCs w:val="28"/>
          <w:rtl w:val="true"/>
          <w:lang w:bidi="fa-IR"/>
        </w:rPr>
        <w:t>و مناطق قاره ای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کمیسیون بینالدول اقیانوس شناسی یونسکو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عدم قطعیت های علمی در مدیریت محیط زیست دریایی و تغییرات آب و هوایی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توان نظارت و پیش بینی در راستای مدیریت و توسعه پایدار اقیانوس های باز و ساحلی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سازوکاری جهانی برای تضمین دسترسی کامل و آزاد به داده های اقیانوسی</w:t>
      </w:r>
    </w:p>
    <w:p>
      <w:pPr>
        <w:pStyle w:val="BookText"/>
        <w:rPr/>
      </w:pPr>
      <w:r>
        <w:rPr>
          <w:rFonts w:ascii="IRNazanin" w:hAnsi="IRNazanin" w:eastAsia="IRNazanin"/>
          <w:color w:val="111111"/>
          <w:sz w:val="28"/>
          <w:sz w:val="28"/>
          <w:szCs w:val="28"/>
          <w:rtl w:val="true"/>
          <w:lang w:bidi="fa-IR"/>
        </w:rPr>
        <w:t>و اطلاعات برای همه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مسائل مربوط به مدیریت یکپارچه اقیانوسی و افزایش کارایی نهادهای مدیریتی </w:t>
      </w:r>
      <w:r>
        <w:rPr>
          <w:rFonts w:eastAsia="Times New Roman" w:cs="Times New Roman" w:ascii="Times New Roman" w:hAnsi="Times New Roman"/>
          <w:color w:val="111111"/>
          <w:sz w:val="28"/>
          <w:szCs w:val="28"/>
          <w:lang w:val="en-US" w:bidi="en-US"/>
        </w:rPr>
        <w:t>IOC</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ظرفیت و کارایی کشورهای عضو در تحقیقات علمی دریایی و مدیریت و توسعه</w:t>
      </w:r>
    </w:p>
    <w:p>
      <w:pPr>
        <w:pStyle w:val="BookText"/>
        <w:rPr/>
      </w:pPr>
      <w:r>
        <w:rPr>
          <w:rFonts w:ascii="IRNazanin" w:hAnsi="IRNazanin" w:eastAsia="IRNazanin"/>
          <w:color w:val="111111"/>
          <w:sz w:val="28"/>
          <w:sz w:val="28"/>
          <w:szCs w:val="28"/>
          <w:rtl w:val="true"/>
          <w:lang w:bidi="fa-IR"/>
        </w:rPr>
        <w:t>پایدار اقیانوس های باز و ساحلی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ظرفیت سازی در علم و فن آوری برای توسعه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ظرفیت سازی در علوم پایه و مهندسی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میان رشته ای در ترویج تحقیقات بنیادین و کاربرد دانش علمی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ظرفیت سازی در علوم پایه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سازی در فن آوری و علوم مهندسی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آموزش و ظرفیت سازی در علم و فن آوری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سیاست های علمی و فن آوری در راستای توسعه پایدار</w:t>
      </w:r>
    </w:p>
    <w:p>
      <w:pPr>
        <w:pStyle w:val="BookText"/>
        <w:rPr/>
      </w:pPr>
      <w:r>
        <w:rPr>
          <w:rFonts w:ascii="IRNazanin" w:hAnsi="IRNazanin" w:eastAsia="IRNazanin"/>
          <w:color w:val="111111"/>
          <w:sz w:val="28"/>
          <w:sz w:val="28"/>
          <w:szCs w:val="28"/>
          <w:rtl w:val="true"/>
          <w:lang w:bidi="fa-IR"/>
        </w:rPr>
        <w:t>پروژه های مربوط به موضوعات میان رشته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سازی و مدیریت ،علم فن آوری و سیاستهای نوین</w:t>
      </w:r>
    </w:p>
    <w:p>
      <w:pPr>
        <w:pStyle w:val="BookText"/>
        <w:rPr/>
      </w:pPr>
      <w:r>
        <w:rPr>
          <w:rFonts w:ascii="IRNazanin" w:hAnsi="IRNazanin" w:eastAsia="IRNazanin"/>
          <w:color w:val="111111"/>
          <w:sz w:val="28"/>
          <w:sz w:val="28"/>
          <w:szCs w:val="28"/>
          <w:rtl w:val="true"/>
          <w:lang w:bidi="fa-IR"/>
        </w:rPr>
        <w:t>فقرزدایی بویژه فقر مفرط</w:t>
      </w:r>
    </w:p>
    <w:p>
      <w:pPr>
        <w:pStyle w:val="BookText"/>
        <w:rPr/>
      </w:pPr>
      <w:r>
        <w:rPr>
          <w:rFonts w:ascii="IRNazanin" w:hAnsi="IRNazanin" w:eastAsia="IRNazanin"/>
          <w:color w:val="111111"/>
          <w:sz w:val="28"/>
          <w:sz w:val="28"/>
          <w:szCs w:val="28"/>
          <w:rtl w:val="true"/>
          <w:lang w:bidi="fa-IR"/>
        </w:rPr>
        <w:t>کاربرد علم و فن آوری در طرحهای اقتصاد خرد از زندگی برای امرار معاش تا فعالیت های</w:t>
      </w:r>
    </w:p>
    <w:p>
      <w:pPr>
        <w:pStyle w:val="BookText"/>
        <w:rPr/>
      </w:pPr>
      <w:r>
        <w:rPr>
          <w:rFonts w:ascii="IRNazanin" w:hAnsi="IRNazanin" w:eastAsia="IRNazanin"/>
          <w:color w:val="111111"/>
          <w:sz w:val="28"/>
          <w:sz w:val="28"/>
          <w:szCs w:val="28"/>
          <w:rtl w:val="true"/>
          <w:lang w:bidi="fa-IR"/>
        </w:rPr>
        <w:t>اقتصادی در سطوح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فن آوریهای اطلاعاتی و ارتباطی در پیشرفت آموزش علم و فرهنگ و ساخت یک</w:t>
      </w:r>
    </w:p>
    <w:p>
      <w:pPr>
        <w:pStyle w:val="BookText"/>
        <w:rPr/>
      </w:pPr>
      <w:r>
        <w:rPr>
          <w:rFonts w:ascii="IRNazanin" w:hAnsi="IRNazanin" w:eastAsia="IRNazanin"/>
          <w:color w:val="111111"/>
          <w:sz w:val="28"/>
          <w:sz w:val="28"/>
          <w:szCs w:val="28"/>
          <w:rtl w:val="true"/>
          <w:lang w:bidi="fa-IR"/>
        </w:rPr>
        <w:t>جامعه علمی</w:t>
      </w:r>
    </w:p>
    <w:p>
      <w:pPr>
        <w:pStyle w:val="BookText"/>
        <w:rPr/>
      </w:pP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علوم اجتماعی و انسانی</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اخلاق در علوم و تکنولوژی بویژه اخلاق زیستی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زیستی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علوم و تکنولوژی</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ارتقاء حقوق بشر و مبارزه علیه تبعیض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حقوق 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زن و مرد و توسعه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علیه نژاد پرستی و تبعیض</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آینده نگری ،فلسفه علوم انسانی و امنیت بشری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تفكرات فلسفی و علوم انسانی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امنیت بشری و صلح</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مدیریت و دگرگونی های اجتماعی </w:t>
      </w:r>
      <w:r>
        <w:rPr>
          <w:rFonts w:eastAsia="Times New Roman" w:cs="Times New Roman" w:ascii="Times New Roman" w:hAnsi="Times New Roman"/>
          <w:color w:val="111111"/>
          <w:sz w:val="28"/>
          <w:szCs w:val="28"/>
          <w:lang w:val="en-US" w:bidi="en-US"/>
        </w:rPr>
        <w:t>MOST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مرحله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همکاری بینالمللی و توزیع دانش علوم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های بینالمللی و سیاست های چند فرهنگی</w:t>
      </w:r>
    </w:p>
    <w:p>
      <w:pPr>
        <w:pStyle w:val="BookText"/>
        <w:rPr/>
      </w:pPr>
      <w:r>
        <w:rPr>
          <w:rFonts w:ascii="IRNazanin" w:hAnsi="IRNazanin" w:eastAsia="IRNazanin"/>
          <w:color w:val="111111"/>
          <w:sz w:val="28"/>
          <w:sz w:val="28"/>
          <w:szCs w:val="28"/>
          <w:rtl w:val="true"/>
          <w:lang w:bidi="fa-IR"/>
        </w:rPr>
        <w:t>توسعه شهرها</w:t>
      </w:r>
    </w:p>
    <w:p>
      <w:pPr>
        <w:pStyle w:val="BookText"/>
        <w:rPr/>
      </w:pPr>
      <w:r>
        <w:rPr>
          <w:rFonts w:ascii="IRNazanin" w:hAnsi="IRNazanin" w:eastAsia="IRNazanin"/>
          <w:color w:val="111111"/>
          <w:sz w:val="28"/>
          <w:sz w:val="28"/>
          <w:szCs w:val="28"/>
          <w:rtl w:val="true"/>
          <w:lang w:bidi="fa-IR"/>
        </w:rPr>
        <w:t>طرح های مرتبط با موضوعهای فرارشته ای</w:t>
      </w:r>
    </w:p>
    <w:p>
      <w:pPr>
        <w:pStyle w:val="BookText"/>
        <w:rPr/>
      </w:pPr>
      <w:r>
        <w:rPr>
          <w:rFonts w:ascii="IRNazanin" w:hAnsi="IRNazanin" w:eastAsia="IRNazanin"/>
          <w:color w:val="111111"/>
          <w:sz w:val="28"/>
          <w:sz w:val="28"/>
          <w:szCs w:val="28"/>
          <w:rtl w:val="true"/>
          <w:lang w:bidi="fa-IR"/>
        </w:rPr>
        <w:t>حذف فقر بویژه فقر مفرط</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عمومی برای حذف ،فقر شکستن حلقه فقر در نزد جوانان محروم و حاشیه نشین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فقر توسعه مهارت های ملی پژوهشی و تحلیل سیاست ها تعریف راهبردها و برنامه های عملی بوسیله کشور و پیگیری آن برای 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اخلاقی و حقوق بشری ،فقر به سوی دورنمای جدیدی از مبارزه علیه فقر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فقر در مناطق شهری بویژه در نزد زنان و جوانان مهاجر در چین جمهوری</w:t>
      </w:r>
    </w:p>
    <w:p>
      <w:pPr>
        <w:pStyle w:val="BookText"/>
        <w:rPr/>
      </w:pPr>
      <w:r>
        <w:rPr>
          <w:rFonts w:ascii="IRNazanin" w:hAnsi="IRNazanin" w:eastAsia="IRNazanin"/>
          <w:color w:val="111111"/>
          <w:sz w:val="28"/>
          <w:sz w:val="28"/>
          <w:szCs w:val="28"/>
          <w:rtl w:val="true"/>
          <w:lang w:bidi="fa-IR"/>
        </w:rPr>
        <w:t>دمکراتیک مردمی لائوس، کامبوج، مغولستان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علیه استثمار زنان و کودکان مهاجر در آفریقا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در حذف فقر از طریق تقویت امنیت بشری در بورکینافاسو، مالی، نیجریه و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فناوری اطلاعات و ارتباطات در توسعه آموزش علوم و فرهنگ و بنای یک جامعه</w:t>
      </w:r>
    </w:p>
    <w:p>
      <w:pPr>
        <w:pStyle w:val="BookText"/>
        <w:rPr/>
      </w:pPr>
      <w:r>
        <w:rPr>
          <w:rFonts w:ascii="IRNazanin" w:hAnsi="IRNazanin" w:eastAsia="IRNazanin"/>
          <w:color w:val="111111"/>
          <w:sz w:val="28"/>
          <w:sz w:val="28"/>
          <w:szCs w:val="28"/>
          <w:rtl w:val="true"/>
          <w:lang w:bidi="fa-IR"/>
        </w:rPr>
        <w:t>دانش 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تکنولوژیهای اطلاعات و ارتباطات در خدمت حکومتهای محلی در افریقا، آمریکای لاتین</w:t>
      </w:r>
    </w:p>
    <w:p>
      <w:pPr>
        <w:pStyle w:val="BookText"/>
        <w:rPr/>
      </w:pPr>
      <w:r>
        <w:rPr>
          <w:rFonts w:ascii="Amiri" w:hAnsi="Amiri" w:eastAsia="Amiri" w:cs="Amiri"/>
          <w:color w:val="111111"/>
          <w:sz w:val="28"/>
          <w:sz w:val="28"/>
          <w:szCs w:val="28"/>
          <w:rtl w:val="true"/>
          <w:lang w:bidi="ar-SA"/>
        </w:rPr>
        <w:t>و كارائيب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الکترونیک کرسی های یونسکو در افریقا و شبکه </w:t>
      </w:r>
      <w:r>
        <w:rPr>
          <w:rFonts w:eastAsia="Times New Roman" w:cs="Times New Roman" w:ascii="Times New Roman" w:hAnsi="Times New Roman"/>
          <w:color w:val="111111"/>
          <w:sz w:val="28"/>
          <w:szCs w:val="28"/>
          <w:lang w:val="en-US" w:bidi="en-US"/>
        </w:rPr>
        <w:t>UNITIN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 و مهارت</w:t>
      </w:r>
    </w:p>
    <w:p>
      <w:pPr>
        <w:pStyle w:val="BookText"/>
        <w:rPr/>
      </w:pPr>
      <w:r>
        <w:rPr>
          <w:rFonts w:ascii="IRNazanin" w:hAnsi="IRNazanin" w:eastAsia="IRNazanin"/>
          <w:color w:val="111111"/>
          <w:sz w:val="28"/>
          <w:sz w:val="28"/>
          <w:szCs w:val="28"/>
          <w:rtl w:val="true"/>
          <w:lang w:bidi="fa-IR"/>
        </w:rPr>
        <w:t>آموزشی در آفریقا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پیوستگی اجتماعی اجتماعاتی حاشیه نشین در کارائیب</w:t>
      </w:r>
    </w:p>
    <w:p>
      <w:pPr>
        <w:pStyle w:val="BookText"/>
        <w:rPr/>
      </w:pP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فرهنگ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گنجاندن تنوع فرهنگی در دستور کارهای ملی و بین المللی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ترویج بیانیه جهانی تنوع فرهنگی و اجرای اقدام اصلی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و اجرای اصول بیانیه جهانی تنوع فرهنگی در سطح ملی و بین المللی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گفتگوی بین فرهنگ ها و کثرت گرایی در محترم شمردن تنوع فرهنگی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رابطه میان سیاست های فرهنگی و سیاست های توسعه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کشورهای عضو برای تدوین و اجرای سیاست های فرهنگی نوآورانه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مناسبات میان تنوع فرهنگی و تنوع زیستی به عنوان شالوده کلیدی توسعه پایدار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سهم و نقش یونسکو در حفظ تنوع فرهنگی جهانی از طریق حفظ میراث فرهنگی و طبیعی</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ترویج و اجرای کنوانسیون حفظ میراث فرهنگی و طبیعی جهانی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نهادهای میراث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تنوع فرهنگی جهانی و حمایت از فرآیند توسعه از طریق کنوانسیون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حفظ تنوع فرهنگی از طریق حفظ کلیه اشکال میراث فرهنگی و اقدامات هنجاری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تنوع زیستی از طریق خلاقیت و توسعه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تشویق هنرها و صنایع دستی برای توسعه پایدار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هنرهای زنده و نقش آنها در توسعه انسانی و انسجام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دستی و نقش آنها در توسعه اقتصادی و فقرزدایی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تقویت نقش آفرینی فرهنگی در توسعه اقتصادی و انسانی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دستی و حق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شرکاء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طرحهای مرتبط با موضوعهای بین رشته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فقرزدایی بخصوص فقر مفرط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صنایع دستی به عنوان یک عامل توسعه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اجتاعی و فرهنگی جهانگردی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فرهنگی و طبیعی در مناطق کوهستانی آسیای جنوبی و میانه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های ابتکاری و بین رشته ای در مورد ساحل دریای آرال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جوانان و کاهش فقر از طریق جهانگردی پایدار و اجتماعات محلی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توسعه پایدار جهانگردی صحرا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فن آوریهای اطلاعاتی و ارتباطی در توسعه آموزش علم فرهنگ و ایجاد جامعه</w:t>
      </w:r>
    </w:p>
    <w:p>
      <w:pPr>
        <w:pStyle w:val="BookText"/>
        <w:rPr/>
      </w:pPr>
      <w:r>
        <w:rPr>
          <w:rFonts w:ascii="IRNazanin" w:hAnsi="IRNazanin" w:eastAsia="IRNazanin"/>
          <w:color w:val="111111"/>
          <w:sz w:val="28"/>
          <w:sz w:val="28"/>
          <w:szCs w:val="28"/>
          <w:rtl w:val="true"/>
          <w:lang w:bidi="fa-IR"/>
        </w:rPr>
        <w:t>دانش محور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های اطلاعاتی و ارتباطی برای حفظ و اشاعه میراث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دیجیتالی دانش و هنر یونسکو</w:t>
      </w:r>
    </w:p>
    <w:p>
      <w:pPr>
        <w:pStyle w:val="BookText"/>
        <w:rPr/>
      </w:pPr>
      <w:r>
        <w:rPr>
          <w:rFonts w:ascii="IRNazanin" w:hAnsi="IRNazanin" w:eastAsia="IRNazanin"/>
          <w:color w:val="111111"/>
          <w:sz w:val="28"/>
          <w:sz w:val="28"/>
          <w:szCs w:val="28"/>
          <w:rtl w:val="true"/>
          <w:lang w:bidi="fa-IR"/>
        </w:rPr>
        <w:t xml:space="preserve">برنامه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اطلاع رسانی</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دسترسی منصفانه به اطلاعات و دانش برای توسعه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اتخاذ تدابیر لازم به منظور کاهش شکاف دیجیتال و ارتقاء پیوستگی مشارکت</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تحقیقات اصول و سیاستهای مورد نیاز جامعه اطلاعاتی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ظرفیت نهادها و افراد در زمینه ارتباطات و اطلاع رسانی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و توسعه دسترسی عمومی از طریق مراکز چندرسانه ای کتابخانه ها آرشیوها و سایر</w:t>
      </w:r>
    </w:p>
    <w:p>
      <w:pPr>
        <w:pStyle w:val="BookText"/>
        <w:rPr/>
      </w:pPr>
      <w:r>
        <w:rPr>
          <w:rFonts w:ascii="IRNazanin" w:hAnsi="IRNazanin" w:eastAsia="IRNazanin"/>
          <w:color w:val="111111"/>
          <w:sz w:val="28"/>
          <w:sz w:val="28"/>
          <w:szCs w:val="28"/>
          <w:rtl w:val="true"/>
          <w:lang w:bidi="fa-IR"/>
        </w:rPr>
        <w:t>سرویس های تامین کننده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شبکه های عمومی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بکارگیری فن آوری های نوین اطلاعاتی و ارتباطی در امر آموزش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گسترش آموزش همگانی از طریق رسانه ها و سایر وسایل ارتباطی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استفاده از فن آوری های نوین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فرآیند یادگیری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توان و استقلال فردی از طریق فراگیری استفاده از اطلاعات رسانه ها و </w:t>
      </w:r>
      <w:r>
        <w:rPr>
          <w:rFonts w:eastAsia="Times New Roman" w:cs="Times New Roman" w:ascii="Times New Roman" w:hAnsi="Times New Roman"/>
          <w:color w:val="111111"/>
          <w:sz w:val="28"/>
          <w:szCs w:val="28"/>
          <w:lang w:val="en-US" w:bidi="en-US"/>
        </w:rPr>
        <w:t>ICT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ارتقاء تنوع فرهنگی و زبانی از طریق ارتباطات و اطلاع رسانی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آزادی ،بیان استقلال و کثرت گرایی رسانه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آزادی مطبوعات آزادی بیان و دمکراسی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رسانه های مستقل در مناطق تحت منازعه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حمایت از توسعه و پیشرفت وسایل ارتباطی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توسعه و پیشرفت رسانه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تحکیم نقش ارتباطات و اطلاع رسانی در توسعه پایدار</w:t>
      </w:r>
    </w:p>
    <w:p>
      <w:pPr>
        <w:pStyle w:val="BookText"/>
        <w:rPr/>
      </w:pPr>
      <w:r>
        <w:rPr>
          <w:rFonts w:ascii="IRNazanin" w:hAnsi="IRNazanin" w:eastAsia="IRNazanin"/>
          <w:color w:val="111111"/>
          <w:sz w:val="28"/>
          <w:sz w:val="28"/>
          <w:szCs w:val="28"/>
          <w:rtl w:val="true"/>
          <w:lang w:bidi="fa-IR"/>
        </w:rPr>
        <w:t>طرح های مرتبط با موضوع های فرارشته ای</w:t>
      </w:r>
    </w:p>
    <w:p>
      <w:pPr>
        <w:pStyle w:val="BookText"/>
        <w:rPr/>
      </w:pPr>
      <w:r>
        <w:rPr>
          <w:rFonts w:ascii="IRNazanin" w:hAnsi="IRNazanin" w:eastAsia="IRNazanin"/>
          <w:color w:val="111111"/>
          <w:sz w:val="28"/>
          <w:sz w:val="28"/>
          <w:szCs w:val="28"/>
          <w:rtl w:val="true"/>
          <w:lang w:bidi="fa-IR"/>
        </w:rPr>
        <w:t>مشارکت فن آوری اطلاعاتی و ارتباطی در توسعه ،آموزش ،علوم فرهنگ و ایجاد جامعه</w:t>
      </w:r>
    </w:p>
    <w:p>
      <w:pPr>
        <w:pStyle w:val="BookText"/>
        <w:rPr/>
      </w:pPr>
      <w:r>
        <w:rPr>
          <w:rFonts w:ascii="IRNazanin" w:hAnsi="IRNazanin" w:eastAsia="IRNazanin"/>
          <w:color w:val="111111"/>
          <w:sz w:val="28"/>
          <w:sz w:val="28"/>
          <w:szCs w:val="28"/>
          <w:rtl w:val="true"/>
          <w:lang w:bidi="fa-IR"/>
        </w:rPr>
        <w:t>مبتنی بر دانش</w:t>
      </w:r>
    </w:p>
    <w:p>
      <w:pPr>
        <w:pStyle w:val="BookText"/>
        <w:rPr/>
      </w:pPr>
      <w:r>
        <w:rPr>
          <w:rFonts w:ascii="IRNazanin" w:hAnsi="IRNazanin" w:eastAsia="IRNazanin"/>
          <w:color w:val="111111"/>
          <w:sz w:val="28"/>
          <w:sz w:val="28"/>
          <w:szCs w:val="28"/>
          <w:rtl w:val="true"/>
          <w:lang w:bidi="fa-IR"/>
        </w:rPr>
        <w:t xml:space="preserve">فن آوری های نوین اطلاعاتی و ارتباطی در خدمت مبارزه با ایدز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جوانان از طریق</w:t>
      </w:r>
    </w:p>
    <w:p>
      <w:pPr>
        <w:pStyle w:val="BookText"/>
        <w:rPr/>
      </w:pPr>
      <w:r>
        <w:rPr>
          <w:rFonts w:ascii="IRNazanin" w:hAnsi="IRNazanin" w:eastAsia="IRNazanin"/>
          <w:color w:val="111111"/>
          <w:sz w:val="28"/>
          <w:sz w:val="28"/>
          <w:szCs w:val="28"/>
          <w:rtl w:val="true"/>
          <w:lang w:bidi="fa-IR"/>
        </w:rPr>
        <w:t>آموزش های پیشگیرانه</w:t>
      </w:r>
    </w:p>
    <w:p>
      <w:pPr>
        <w:pStyle w:val="BookText"/>
        <w:rPr/>
      </w:pPr>
      <w:r>
        <w:rPr>
          <w:rFonts w:ascii="IRNazanin" w:hAnsi="IRNazanin" w:eastAsia="IRNazanin"/>
          <w:color w:val="111111"/>
          <w:sz w:val="28"/>
          <w:sz w:val="28"/>
          <w:szCs w:val="28"/>
          <w:rtl w:val="true"/>
          <w:lang w:bidi="fa-IR"/>
        </w:rPr>
        <w:t>استفاده و بکارگیری فن آوریهای نوین اطلاعاتی و ارتباطی در رادیو تلویزیون کشورهای</w:t>
      </w:r>
    </w:p>
    <w:p>
      <w:pPr>
        <w:pStyle w:val="BookText"/>
        <w:rPr/>
      </w:pPr>
      <w:r>
        <w:rPr>
          <w:rFonts w:ascii="IRNazanin" w:hAnsi="IRNazanin" w:eastAsia="IRNazanin"/>
          <w:color w:val="111111"/>
          <w:sz w:val="28"/>
          <w:sz w:val="28"/>
          <w:szCs w:val="28"/>
          <w:rtl w:val="true"/>
          <w:lang w:bidi="fa-IR"/>
        </w:rPr>
        <w:t>در حال توسعه</w:t>
      </w:r>
    </w:p>
    <w:p>
      <w:pPr>
        <w:pStyle w:val="BookText"/>
        <w:rPr/>
      </w:pPr>
      <w:r>
        <w:rPr>
          <w:rFonts w:ascii="IRNazanin" w:hAnsi="IRNazanin" w:eastAsia="IRNazanin"/>
          <w:color w:val="111111"/>
          <w:sz w:val="28"/>
          <w:sz w:val="28"/>
          <w:szCs w:val="28"/>
          <w:rtl w:val="true"/>
          <w:lang w:bidi="fa-IR"/>
        </w:rPr>
        <w:t>فن آوری های نوین اطلاعاتی و ارتباطی در خدمت تنوع فرهنگی و گفتگوی میان فرهنگی</w:t>
      </w:r>
    </w:p>
    <w:p>
      <w:pPr>
        <w:pStyle w:val="BookText"/>
        <w:rPr/>
      </w:pPr>
      <w:r>
        <w:rPr>
          <w:rFonts w:ascii="IRNazanin" w:hAnsi="IRNazanin" w:eastAsia="IRNazanin"/>
          <w:color w:val="111111"/>
          <w:sz w:val="28"/>
          <w:sz w:val="28"/>
          <w:szCs w:val="28"/>
          <w:rtl w:val="true"/>
          <w:lang w:bidi="fa-IR"/>
        </w:rPr>
        <w:t>توسعه ظرفیت های ارتباطی جوامع بومی</w:t>
      </w:r>
    </w:p>
    <w:p>
      <w:pPr>
        <w:pStyle w:val="BookText"/>
        <w:rPr/>
      </w:pPr>
      <w:r>
        <w:rPr>
          <w:rFonts w:ascii="IRNazanin" w:hAnsi="IRNazanin" w:eastAsia="IRNazanin"/>
          <w:color w:val="111111"/>
          <w:sz w:val="28"/>
          <w:sz w:val="28"/>
          <w:szCs w:val="28"/>
          <w:rtl w:val="true"/>
          <w:lang w:bidi="fa-IR"/>
        </w:rPr>
        <w:t>دانشگاه های مجازی بهبود آموزش باز و از راه دور حفاظت از میراث مستند</w:t>
      </w:r>
    </w:p>
    <w:p>
      <w:pPr>
        <w:pStyle w:val="BookText"/>
        <w:rPr/>
      </w:pPr>
      <w:r>
        <w:rPr>
          <w:rFonts w:ascii="IRNazanin" w:hAnsi="IRNazanin" w:eastAsia="IRNazanin"/>
          <w:color w:val="111111"/>
          <w:sz w:val="28"/>
          <w:sz w:val="28"/>
          <w:szCs w:val="28"/>
          <w:rtl w:val="true"/>
          <w:lang w:bidi="fa-IR"/>
        </w:rPr>
        <w:t>استفاده از فن آوری های نوین اطلاعاتی و ارتباطی در امر آموزش از راه دور در دبیرستان ها</w:t>
      </w:r>
    </w:p>
    <w:p>
      <w:pPr>
        <w:pStyle w:val="BookText"/>
        <w:rPr/>
      </w:pPr>
      <w:r>
        <w:rPr>
          <w:rFonts w:ascii="IRNazanin" w:hAnsi="IRNazanin" w:eastAsia="IRNazanin"/>
          <w:color w:val="111111"/>
          <w:sz w:val="28"/>
          <w:sz w:val="28"/>
          <w:szCs w:val="28"/>
          <w:rtl w:val="true"/>
          <w:lang w:bidi="fa-IR"/>
        </w:rPr>
        <w:t>در آسیا و آفریقا</w:t>
      </w:r>
    </w:p>
    <w:p>
      <w:pPr>
        <w:pStyle w:val="BookText"/>
        <w:rPr/>
      </w:pPr>
      <w:r>
        <w:rPr>
          <w:rFonts w:ascii="IRNazanin" w:hAnsi="IRNazanin" w:eastAsia="IRNazanin"/>
          <w:color w:val="111111"/>
          <w:sz w:val="28"/>
          <w:sz w:val="28"/>
          <w:szCs w:val="28"/>
          <w:rtl w:val="true"/>
          <w:lang w:bidi="fa-IR"/>
        </w:rPr>
        <w:t>فن آوری های نوین اطلاعاتی و ارتباطی ابزاری در خدمت مدیریت جامعه و مشارکت</w:t>
      </w:r>
    </w:p>
    <w:p>
      <w:pPr>
        <w:pStyle w:val="BookText"/>
        <w:rPr/>
      </w:pPr>
      <w:r>
        <w:rPr>
          <w:rFonts w:ascii="IRNazanin" w:hAnsi="IRNazanin" w:eastAsia="IRNazanin"/>
          <w:color w:val="111111"/>
          <w:sz w:val="28"/>
          <w:sz w:val="28"/>
          <w:szCs w:val="28"/>
          <w:rtl w:val="true"/>
          <w:lang w:bidi="fa-IR"/>
        </w:rPr>
        <w:t>دمکراتیک</w:t>
      </w:r>
    </w:p>
    <w:p>
      <w:pPr>
        <w:pStyle w:val="BookText"/>
        <w:rPr/>
      </w:pPr>
      <w:r>
        <w:rPr>
          <w:rFonts w:ascii="IRNazanin" w:hAnsi="IRNazanin" w:eastAsia="IRNazanin"/>
          <w:color w:val="111111"/>
          <w:sz w:val="28"/>
          <w:sz w:val="28"/>
          <w:szCs w:val="28"/>
          <w:rtl w:val="true"/>
          <w:lang w:bidi="fa-IR"/>
        </w:rPr>
        <w:t>تقویت مراکز ارتباطی چند منظوره در امریکای لاتین نرم افزارهای آزاد و رایگان در خدمت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پردازش اطلاعات و آموزش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یونسکو</w:t>
      </w:r>
      <w:r>
        <w:rPr>
          <w:rFonts w:eastAsia="IRNazanin" w:cs="IRNazanin"/>
          <w:color w:val="111111"/>
          <w:sz w:val="28"/>
          <w:szCs w:val="28"/>
          <w:rtl w:val="true"/>
          <w:lang w:bidi="fa-IR"/>
        </w:rPr>
        <w:t xml:space="preserve">. </w:t>
      </w:r>
      <w:bookmarkStart w:id="152" w:name="pg7989_70132"/>
    </w:p>
    <w:p>
      <w:pPr>
        <w:pStyle w:val="BookText"/>
        <w:rPr/>
      </w:pPr>
      <w:bookmarkEnd w:id="152"/>
      <w:r>
        <w:rPr>
          <w:rFonts w:eastAsia="Times New Roman" w:cs="Times New Roman" w:ascii="Times New Roman" w:hAnsi="Times New Roman"/>
          <w:color w:val="111111"/>
          <w:sz w:val="28"/>
          <w:szCs w:val="28"/>
          <w:lang w:val="en-US" w:bidi="en-US"/>
        </w:rPr>
        <w:t>47</w:t>
      </w:r>
    </w:p>
    <w:p>
      <w:pPr>
        <w:pStyle w:val="Heading3"/>
        <w:numPr>
          <w:ilvl w:val="2"/>
          <w:numId w:val="1"/>
        </w:numPr>
        <w:rPr/>
      </w:pPr>
      <w:bookmarkStart w:id="153" w:name="__RefHeading___Toc6950587_1051229030"/>
      <w:bookmarkStart w:id="154" w:name="_Toc53"/>
      <w:bookmarkEnd w:id="153"/>
      <w:r>
        <w:rPr>
          <w:rtl w:val="true"/>
        </w:rPr>
        <w:t xml:space="preserve">پیشنهادهای اصلاحی برای گنجاندن در متن پیش نویس برنامه و بودجه کوتاه مدت و میان مدت یونسکو برای سال های </w:t>
      </w:r>
      <w:r>
        <w:rPr/>
        <w:t>2003</w:t>
      </w:r>
      <w:r>
        <w:rPr>
          <w:rtl w:val="true"/>
        </w:rPr>
        <w:t>-</w:t>
      </w:r>
      <w:r>
        <w:rPr/>
        <w:t>2002</w:t>
      </w:r>
      <w:r>
        <w:rPr>
          <w:rtl w:val="true"/>
        </w:rPr>
        <w:t xml:space="preserve"> </w:t>
      </w:r>
      <w:r>
        <w:rPr>
          <w:rtl w:val="true"/>
        </w:rPr>
        <w:t xml:space="preserve">و </w:t>
      </w:r>
      <w:r>
        <w:rPr/>
        <w:t>2007</w:t>
      </w:r>
      <w:r>
        <w:rPr>
          <w:rtl w:val="true"/>
        </w:rPr>
        <w:t>-</w:t>
      </w:r>
      <w:r>
        <w:rPr/>
        <w:t>2002</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مراکز آموزشی چند منظوره و یا تکمیلی این نوع آموزش را میتوان با برنامه ریزیهای منظم و هماهنگ با سایر سازمان های فعال مانند ترویج کشاورزی ،بهداشت دامپروری و غیره در مناطق مختلف کشور به مرحله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آموزشی مفاهیم تئوری و عملی یک ماده درسی ابتدا در یک کمیته مشترک و متشکل از سازمان های ذیربط طرح می گردد و سپس در یک مجموعه ساختمانی آموزشی در کلاس های مجزا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کلاس سواد آموزی مفاهیم درسی ابتدا به صورت مکتوب و یا</w:t>
      </w:r>
    </w:p>
    <w:p>
      <w:pPr>
        <w:pStyle w:val="BookText"/>
        <w:rPr/>
      </w:pPr>
      <w:r>
        <w:rPr>
          <w:rFonts w:ascii="IRNazanin" w:hAnsi="IRNazanin" w:eastAsia="IRNazanin"/>
          <w:color w:val="111111"/>
          <w:sz w:val="28"/>
          <w:sz w:val="28"/>
          <w:szCs w:val="28"/>
          <w:rtl w:val="true"/>
          <w:lang w:bidi="fa-IR"/>
        </w:rPr>
        <w:t>تصاویر ارائه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همکاری مشترک مراکز آموزشی و جامعه</w:t>
      </w:r>
    </w:p>
    <w:p>
      <w:pPr>
        <w:pStyle w:val="BookText"/>
        <w:rPr/>
      </w:pPr>
      <w:r>
        <w:rPr>
          <w:rFonts w:ascii="IRNazanin" w:hAnsi="IRNazanin" w:eastAsia="IRNazanin"/>
          <w:color w:val="111111"/>
          <w:sz w:val="28"/>
          <w:sz w:val="28"/>
          <w:szCs w:val="28"/>
          <w:rtl w:val="true"/>
          <w:lang w:bidi="fa-IR"/>
        </w:rPr>
        <w:t>در این طرح میتوان از متخصصین و صاحبان حرف و مشاغل اجتماعی برای همکاری در مراکز آموزشی دعوت بعمل آورد تا تجارب کاری خود را در اختیار مراکز آموزشی قرار دهند و</w:t>
      </w:r>
    </w:p>
    <w:p>
      <w:pPr>
        <w:pStyle w:val="BookText"/>
        <w:rPr/>
      </w:pPr>
      <w:r>
        <w:rPr>
          <w:rFonts w:ascii="IRNazanin" w:hAnsi="IRNazanin" w:eastAsia="IRNazanin"/>
          <w:color w:val="111111"/>
          <w:sz w:val="28"/>
          <w:sz w:val="28"/>
          <w:szCs w:val="28"/>
          <w:rtl w:val="true"/>
          <w:lang w:bidi="fa-IR"/>
        </w:rPr>
        <w:t>بالعكس از یافته ها و نوآوری های علمی مراکز آموزشی نیز در حیطه کاری خود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جدید معلم در جهان در حال تغییر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معلمان با آموزش در یک مقطع زمانی و پافشاری بر آموزش مقطعی خود در یک برهه از زمان و عدم استقبال از آموزش های ضمن خدمت مانع یادگیری همه جانبه دانش آموزان میشوند و خودآگاه یا ناخودآگاه به عامل سکون و بی تحرکی در جهان در حال تغییر، تبدیل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نقش معلم باید چیزی فراتر از تدریس در چهار دیواری یک کلاس درس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عنوان یک الگوی تغییر و تحول در جامعه تلقی شود و با تغییر محتوای آموزشی مراکز تربیت معلم باید او را از نقش یک آموزش دهنده کلیشه ای و قابل جایگزین با ابزار و آلات آموزشی، رها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نتایج کنفرانس آموزش و پرورش در قرن بیست و یکم برگزار شده در شهر</w:t>
      </w:r>
    </w:p>
    <w:p>
      <w:pPr>
        <w:pStyle w:val="BookText"/>
        <w:rPr/>
      </w:pPr>
      <w:r>
        <w:rPr>
          <w:rFonts w:ascii="IRNazanin" w:hAnsi="IRNazanin" w:eastAsia="IRNazanin"/>
          <w:color w:val="111111"/>
          <w:sz w:val="28"/>
          <w:sz w:val="28"/>
          <w:szCs w:val="28"/>
          <w:rtl w:val="true"/>
          <w:lang w:bidi="fa-IR"/>
        </w:rPr>
        <w:t xml:space="preserve">ملبورن استرالیا و برگزاری همایش ها و کنفرانس های مشابه زیر منطقه ای و ملی همسو با آن کنفرانس ملبورن استرالیا، ایده های آموزشی ژاک دلور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یا رکن اساسی آموزش و پرورش در قرن بیست و یکم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برای دانستن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برای عمل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برای با هم زیستن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برای زیستن را پیگیری نمود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می دهد بیشتر کشورهای آسیایی برنامه های آموزشی خود را بر اساس رکن اول توصیه ژاک دلور یعنی آموختن برای دانستن و آنهم به طور ناقص نه با استفاده از تمام منابع آموزشی </w:t>
      </w:r>
      <w:bookmarkStart w:id="155" w:name="pg7989_70134"/>
    </w:p>
    <w:p>
      <w:pPr>
        <w:pStyle w:val="BookText"/>
        <w:rPr/>
      </w:pPr>
      <w:bookmarkEnd w:id="155"/>
      <w:r>
        <w:rPr>
          <w:rFonts w:ascii="IRNazanin" w:hAnsi="IRNazanin" w:eastAsia="IRNazanin"/>
          <w:color w:val="111111"/>
          <w:sz w:val="28"/>
          <w:sz w:val="28"/>
          <w:szCs w:val="28"/>
          <w:rtl w:val="true"/>
          <w:lang w:bidi="fa-IR"/>
        </w:rPr>
        <w:t>مورد تاکید قرار می دهند در حالی که سه رکن دیگر آموزش بویژه آموختن برای عمل کردن کمتر در کانون توجه قرار میگیرد ضروری است با توجه به تمام ارکان آموزشی و همچنین آموزش</w:t>
      </w:r>
    </w:p>
    <w:p>
      <w:pPr>
        <w:pStyle w:val="BookText"/>
        <w:rPr/>
      </w:pPr>
      <w:r>
        <w:rPr>
          <w:rFonts w:ascii="IRNazanin" w:hAnsi="IRNazanin" w:eastAsia="IRNazanin"/>
          <w:color w:val="111111"/>
          <w:sz w:val="28"/>
          <w:sz w:val="28"/>
          <w:szCs w:val="28"/>
          <w:rtl w:val="true"/>
          <w:lang w:bidi="fa-IR"/>
        </w:rPr>
        <w:t>مداوم پیشرفت و توسعه پایدار کشورهای منطقه را تضمین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های پیشنهادی برای ارائه درسی و یکمین اجلاس عمومی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کارگاه آموزشی مشترک وزارت آموزش و پرورش و سازمان حفاظت از محیط زیست به منظور شناسایی عوامل آلاینده محیط زیست و شیوه های مبارزه با آن برای گنجاندن در برنامه های آموزشی مدارس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یک دوره آموزشی در زمینه آموزش ،اخلاق انضباط و صلح برای دانش آموزان مقاطع ،ابتدایی راهنمایی تحصیلی و دبیرستان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کارگاه آموزشی آموزش و پرورش در قرن بیست و یکم پیگیری نتایج برگزاری کنفرانس آموزش و پرورش در قرن بیست و یکم ملبورن استرالیا به منظور بهبود کیفی و آموزش هماهنگی چهار رکن اصلی آموزش و پرورش در قرن بیست و یکم،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برای دانستن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آموختن برای عمل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برای با هم زیستن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برای زیستن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کارگاه آموزشی بهبود کیفی آموزش در مراکز تربیت معلم</w:t>
      </w:r>
    </w:p>
    <w:p>
      <w:pPr>
        <w:pStyle w:val="BookText"/>
        <w:rPr/>
      </w:pPr>
      <w:r>
        <w:rPr>
          <w:rFonts w:eastAsia="Times New Roman" w:cs="Times New Roman" w:ascii="Times New Roman" w:hAnsi="Times New Roman"/>
          <w:color w:val="111111"/>
          <w:sz w:val="28"/>
          <w:szCs w:val="28"/>
          <w:lang w:val="en-US" w:bidi="en-US"/>
        </w:rPr>
        <w:t>48</w:t>
      </w:r>
    </w:p>
    <w:p>
      <w:pPr>
        <w:pStyle w:val="Heading3"/>
        <w:numPr>
          <w:ilvl w:val="2"/>
          <w:numId w:val="1"/>
        </w:numPr>
        <w:rPr/>
      </w:pPr>
      <w:bookmarkStart w:id="156" w:name="__RefHeading___Toc6950589_1051229030"/>
      <w:bookmarkStart w:id="157" w:name="_Toc54"/>
      <w:bookmarkEnd w:id="156"/>
      <w:r>
        <w:rPr>
          <w:rtl w:val="true"/>
        </w:rPr>
        <w:t xml:space="preserve">طرح های ارائه شده به بخش برنامه مشارکت یونسکو برای سال های </w:t>
      </w:r>
      <w:r>
        <w:rPr/>
        <w:t>2006</w:t>
      </w:r>
      <w:r>
        <w:rPr>
          <w:rtl w:val="true"/>
        </w:rPr>
        <w:t>-</w:t>
      </w:r>
      <w:r>
        <w:rPr/>
        <w:t>2007</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تاسیس مرکز مطالعات علم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نوسازی و بهسازی قسمت جنوبی میدان نقش جهان اصفهان در چارچوب طرح</w:t>
      </w:r>
    </w:p>
    <w:p>
      <w:pPr>
        <w:pStyle w:val="BookText"/>
        <w:rPr/>
      </w:pPr>
      <w:r>
        <w:rPr>
          <w:rFonts w:ascii="IRNazanin" w:hAnsi="IRNazanin" w:eastAsia="IRNazanin"/>
          <w:color w:val="111111"/>
          <w:sz w:val="28"/>
          <w:sz w:val="28"/>
          <w:szCs w:val="28"/>
          <w:rtl w:val="true"/>
          <w:lang w:bidi="fa-IR"/>
        </w:rPr>
        <w:t>پایداری اجتماعی مکان های تاریخی شهرها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گردهمایی بین المللی در زمینه تفاهم بین مذهبی و بین فرهنگی در آرا و اندیشه های مولانا طرح ارتقاء درک مفهومی دانش آموزان مدارس ابتدایی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شبکه ای گردانیدن اطلاعات برای توانمندسازی جوامع محلی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تحلیل برنامه ها و سیاست های فرهنگی اجتماعی و زیست محیطی جمهوری اسلامی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بسته های آموزشی و اطلاعاتی برای کودکان و نوجوانان در زمینه پیشگیری از مواد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مخدر و بیماری ایدز </w:t>
      </w:r>
      <w:bookmarkStart w:id="158" w:name="pg7989_70136"/>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کارگاه مقدماتی در زمینه ریاضیات و هنر در چارچوب همایش بین المللی ریاضیات در معماری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بانک اطلاعاتی در زمینه مشکلات اجتماعی کودکان ایرانی کودکان خیابانی کودکان کار سوء استفاده از کودکان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منشور ملی حفاظت و مرمت آثار تاریخی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اضطراری مشارکت در بازسازی مراکز آموزشی استان لرستان که از طریق سه زلزله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های مصوب از مجموعه طرح های ارائه شده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تاسیس مرکز مطالعات علم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نوسازی و بهسازی قسمت جنوبی میدان نقش جهان اصفهان در چارچوب طرح</w:t>
      </w:r>
    </w:p>
    <w:p>
      <w:pPr>
        <w:pStyle w:val="BookText"/>
        <w:rPr/>
      </w:pPr>
      <w:r>
        <w:rPr>
          <w:rFonts w:ascii="IRNazanin" w:hAnsi="IRNazanin" w:eastAsia="IRNazanin"/>
          <w:color w:val="111111"/>
          <w:sz w:val="28"/>
          <w:sz w:val="28"/>
          <w:szCs w:val="28"/>
          <w:rtl w:val="true"/>
          <w:lang w:bidi="fa-IR"/>
        </w:rPr>
        <w:t>پایداری اجتماعی مکان های تاریخی شهرها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گردهمایی بین المللی در زمینه تفاهم بین مذهبی و بین فرهنگی در آرا و اندیشه های مولانا طرح ارتقاء درک مفهومی دانش آموزان مدارس ابتدایی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شبکه ای گردانیدن اطلاعات برای توانمندسازی جوامع محلی</w:t>
      </w:r>
    </w:p>
    <w:p>
      <w:pPr>
        <w:pStyle w:val="BookText"/>
        <w:rPr/>
      </w:pPr>
      <w:r>
        <w:rPr>
          <w:rFonts w:eastAsia="Times New Roman" w:cs="Times New Roman" w:ascii="Times New Roman" w:hAnsi="Times New Roman"/>
          <w:color w:val="111111"/>
          <w:sz w:val="28"/>
          <w:szCs w:val="28"/>
          <w:lang w:val="en-US" w:bidi="en-US"/>
        </w:rPr>
        <w:t>49</w:t>
      </w:r>
    </w:p>
    <w:p>
      <w:pPr>
        <w:pStyle w:val="Heading3"/>
        <w:numPr>
          <w:ilvl w:val="2"/>
          <w:numId w:val="1"/>
        </w:numPr>
        <w:rPr/>
      </w:pPr>
      <w:bookmarkStart w:id="159" w:name="__RefHeading___Toc6950591_1051229030"/>
      <w:bookmarkStart w:id="160" w:name="_Toc55"/>
      <w:bookmarkEnd w:id="159"/>
      <w:r>
        <w:rPr>
          <w:rtl w:val="true"/>
        </w:rPr>
        <w:t xml:space="preserve">اولویت بخشی برنامه ها و هدف های یونسکو براساس برنامه اصلی چهارم </w:t>
      </w:r>
      <w:r>
        <w:rPr/>
        <w:t>2007</w:t>
      </w:r>
      <w:bookmarkEnd w:id="160"/>
    </w:p>
    <w:p>
      <w:pPr>
        <w:pStyle w:val="BookText"/>
        <w:rPr/>
      </w:pPr>
      <w:r>
        <w:rPr>
          <w:rFonts w:ascii="IRNazanin" w:hAnsi="IRNazanin" w:eastAsia="IRNazanin"/>
          <w:color w:val="111111"/>
          <w:sz w:val="28"/>
          <w:sz w:val="28"/>
          <w:szCs w:val="28"/>
          <w:rtl w:val="true"/>
          <w:lang w:bidi="fa-IR"/>
        </w:rPr>
        <w:t>کنفرانس عمومی به مدیر کل اجازه می دهد</w:t>
      </w:r>
    </w:p>
    <w:p>
      <w:pPr>
        <w:pStyle w:val="BookText"/>
        <w:rPr/>
      </w:pPr>
      <w:r>
        <w:rPr>
          <w:rFonts w:ascii="IRNazanin" w:hAnsi="IRNazanin" w:eastAsia="IRNazanin"/>
          <w:color w:val="111111"/>
          <w:sz w:val="28"/>
          <w:sz w:val="28"/>
          <w:szCs w:val="28"/>
          <w:rtl w:val="true"/>
          <w:lang w:bidi="fa-IR"/>
        </w:rPr>
        <w:t xml:space="preserve">به منظور تحقق هدف های زیر برنامه کار دوره دو ساله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اصلی چهارم</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براساس دو اولویت بخشی و شش محور اصلی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بخشی اول ترویج تنوع فرهنگی از طریق حفظ میراث و تقویت میان</w:t>
      </w:r>
    </w:p>
    <w:p>
      <w:pPr>
        <w:pStyle w:val="BookText"/>
        <w:rPr/>
      </w:pPr>
      <w:r>
        <w:rPr>
          <w:rFonts w:ascii="IRNazanin" w:hAnsi="IRNazanin" w:eastAsia="IRNazanin"/>
          <w:color w:val="111111"/>
          <w:sz w:val="28"/>
          <w:sz w:val="28"/>
          <w:szCs w:val="28"/>
          <w:rtl w:val="true"/>
          <w:lang w:bidi="fa-IR"/>
        </w:rPr>
        <w:t>بیان های فرهنگی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حمایت و حفاظت میراث فرهنگی و طبیعی از طریق اجرای کنوانسیون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به منظور ترویج فهرست میراث جهانی جامع تر معتبرتر و متوازن تر به خصوص بسود مناطق و</w:t>
      </w:r>
    </w:p>
    <w:p>
      <w:pPr>
        <w:pStyle w:val="BookText"/>
        <w:rPr/>
      </w:pPr>
      <w:r>
        <w:rPr>
          <w:rFonts w:ascii="IRNazanin" w:hAnsi="IRNazanin" w:eastAsia="IRNazanin"/>
          <w:color w:val="111111"/>
          <w:sz w:val="28"/>
          <w:sz w:val="28"/>
          <w:szCs w:val="28"/>
          <w:rtl w:val="true"/>
          <w:lang w:bidi="fa-IR"/>
        </w:rPr>
        <w:t>مقولات میراث که در فهرست آورده نشده اند؛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دبیرخانه و هماهنگی فعالیت های کمیته میراث جهانی؛ </w:t>
      </w:r>
    </w:p>
    <w:p>
      <w:pPr>
        <w:pStyle w:val="BookText"/>
        <w:rPr/>
      </w:pPr>
      <w:r>
        <w:rPr>
          <w:rFonts w:ascii="IRNazanin" w:hAnsi="IRNazanin" w:eastAsia="IRNazanin"/>
          <w:color w:val="111111"/>
          <w:sz w:val="28"/>
          <w:sz w:val="28"/>
          <w:szCs w:val="28"/>
          <w:rtl w:val="true"/>
          <w:lang w:bidi="fa-IR"/>
        </w:rPr>
        <w:t>افزایش آگاهی عمومی مشارکت و حمایت از فعالیت های مربوط به میراث جهانی به ویژه با گسترش ابزار اطلاع رسانی و توسعه دانش؛</w:t>
      </w:r>
    </w:p>
    <w:p>
      <w:pPr>
        <w:pStyle w:val="BookText"/>
        <w:rPr/>
      </w:pPr>
      <w:r>
        <w:rPr>
          <w:rFonts w:ascii="IRNazanin" w:hAnsi="IRNazanin" w:eastAsia="IRNazanin"/>
          <w:color w:val="111111"/>
          <w:sz w:val="28"/>
          <w:sz w:val="28"/>
          <w:szCs w:val="28"/>
          <w:rtl w:val="true"/>
          <w:lang w:bidi="fa-IR"/>
        </w:rPr>
        <w:t xml:space="preserve">تضمین حفاظت موثر و بازدارنده آثار ثبت شده در فهرست میراث جهانی به وسیله ظرفیت سازی و هماهنگی میان کمیته های هماهنگی بینالمللی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جنگ و درگیری؛</w:t>
      </w:r>
    </w:p>
    <w:p>
      <w:pPr>
        <w:pStyle w:val="BookText"/>
        <w:rPr/>
      </w:pPr>
      <w:r>
        <w:rPr>
          <w:rFonts w:ascii="IRNazanin" w:hAnsi="IRNazanin" w:eastAsia="IRNazanin"/>
          <w:color w:val="111111"/>
          <w:sz w:val="28"/>
          <w:sz w:val="28"/>
          <w:szCs w:val="28"/>
          <w:rtl w:val="true"/>
          <w:lang w:bidi="fa-IR"/>
        </w:rPr>
        <w:t xml:space="preserve">ترویج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و دو پروتکل مربوط به آن و تضمین اجرای آن ها؛ ترویج گردشگری پایدار در محوطه های میراث جهانی به منظور توسعه اقتصادی و اجتماعی جوامع محلی و شرکت فعال آن ها در مدیریت محوطه ها؛</w:t>
      </w:r>
    </w:p>
    <w:p>
      <w:pPr>
        <w:pStyle w:val="BookText"/>
        <w:rPr/>
      </w:pPr>
      <w:r>
        <w:rPr>
          <w:rFonts w:ascii="IRNazanin" w:hAnsi="IRNazanin" w:eastAsia="IRNazanin"/>
          <w:color w:val="111111"/>
          <w:sz w:val="28"/>
          <w:sz w:val="28"/>
          <w:szCs w:val="28"/>
          <w:rtl w:val="true"/>
          <w:lang w:bidi="fa-IR"/>
        </w:rPr>
        <w:t>نتایج مورد انتظار در پایان دوره دو ساله</w:t>
      </w:r>
    </w:p>
    <w:p>
      <w:pPr>
        <w:pStyle w:val="BookText"/>
        <w:rPr/>
      </w:pPr>
      <w:r>
        <w:rPr>
          <w:rFonts w:ascii="IRNazanin" w:hAnsi="IRNazanin" w:eastAsia="IRNazanin"/>
          <w:color w:val="111111"/>
          <w:sz w:val="28"/>
          <w:sz w:val="28"/>
          <w:szCs w:val="28"/>
          <w:rtl w:val="true"/>
          <w:lang w:bidi="fa-IR"/>
        </w:rPr>
        <w:t>تدوین فهرست میراث جهانی جامع تر، متوازن تر و معتبرتر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ابزارهای مدیریت اطلاع رسانی آموزش و دانش مربوط به میراث جهانی و افزایش شبکه همکاران و 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تقویت ظرفیت های کارشناسی ملی در زمینه حفظ و مدیریت آثار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تحکیم همکاری بین المللی برای حفظ میراث در دوران منازعه و پس از آن در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گردشگری پایدار و توانمندسازی جوامع محلی در محوطه های فرهنگی و طبيعي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کشورهای عضو از اهمیت میراث فرهنگی معنوی و حراست از آن؛ ترویج کنوانسیون حفظ میراث فرهنگی معنوی؛ یاری دادن به کشورهای عضو برای حفظ میراث فرهنگی معنوی؛ حمایت از ارکان قانونی کنوانسیون به منظور اجرای مفاد آن و تاسیس دبیرخانه برای این ارکان؛ تضمین ،معرفی شناسایی و ترویج میراث فرهنگی معنوی کنوانسیون و اقدامات يونسكو در این زمینه ها در کشورها و تقویت ظرفیت های کشورهای عضو برای حفظ میراث فرهنگی معنوی؛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حفظ اموال فرهنگی از طریق حفاظت از مجموعه ها و اموال فرهنگی منقول در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ترویج رویه های حفاظت از میراث و توسعه سیاست های موزه داری از طریق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بین المللی موزه؛ هماهنگی نشست های قانونی و کمیته های بین دولتی مربوط به کنوانسیون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قاچاق، کنوانسیون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UNIDROI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کنوانسیون میراث فرهنگی زیر آب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 تضمین حمایت و ترویج تنوع بیان های فرهنگی و توسعه صنایع خلاق از طریق افزایش آگاهی کشورهای عضو درباره اهمیت حمایت و ترویج تنوع بیانهای فرهنگی به منظور تشویق کشورها</w:t>
      </w:r>
    </w:p>
    <w:p>
      <w:pPr>
        <w:pStyle w:val="BookText"/>
        <w:rPr/>
      </w:pPr>
      <w:r>
        <w:rPr>
          <w:rFonts w:ascii="IRNazanin" w:hAnsi="IRNazanin" w:eastAsia="IRNazanin"/>
          <w:color w:val="111111"/>
          <w:sz w:val="28"/>
          <w:sz w:val="28"/>
          <w:szCs w:val="28"/>
          <w:rtl w:val="true"/>
          <w:lang w:bidi="fa-IR"/>
        </w:rPr>
        <w:t>افزایش تعداد کشورهای عضو کنوانسیون و اجرای مفاد آن</w:t>
      </w:r>
    </w:p>
    <w:p>
      <w:pPr>
        <w:pStyle w:val="BookText"/>
        <w:rPr/>
      </w:pPr>
      <w:r>
        <w:rPr>
          <w:rFonts w:ascii="IRNazanin" w:hAnsi="IRNazanin" w:eastAsia="IRNazanin"/>
          <w:color w:val="111111"/>
          <w:sz w:val="28"/>
          <w:sz w:val="28"/>
          <w:szCs w:val="28"/>
          <w:rtl w:val="true"/>
          <w:lang w:bidi="fa-IR"/>
        </w:rPr>
        <w:t xml:space="preserve">گسترش همکاری های بین المللی و تقویت ظرفیت کشورهای عضو و جوامع هماهنگ سازی دو کنوانسیون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2003</w:t>
      </w:r>
    </w:p>
    <w:p>
      <w:pPr>
        <w:pStyle w:val="BookText"/>
        <w:rPr/>
      </w:pPr>
      <w:r>
        <w:rPr>
          <w:rFonts w:ascii="IRNazanin" w:hAnsi="IRNazanin" w:eastAsia="IRNazanin"/>
          <w:color w:val="111111"/>
          <w:sz w:val="28"/>
          <w:sz w:val="28"/>
          <w:szCs w:val="28"/>
          <w:rtl w:val="true"/>
          <w:lang w:bidi="fa-IR"/>
        </w:rPr>
        <w:t>تسریع در اجرای مفاد کنوانسیون یونسکو درباره حفظ اموال فرهنگی منقول در سطح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ظرفیت های حقوقی و مادی مربوط به حفظ اموال فرهنگی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بحث ها مذاکرات بین المللی در مورد استرداد اموال فرهنگی منقول و دسترسی به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بهتر نقش موزه ها به عنوان دروازه جوامع دانش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بهترین رویه های مربوط به حفاظت از میراث در تمامی ابعاد آن و ارائه توصیه هایی برای تدوین چارچوب اخلاقی جدید</w:t>
      </w:r>
    </w:p>
    <w:p>
      <w:pPr>
        <w:pStyle w:val="BookText"/>
        <w:rPr/>
      </w:pPr>
      <w:r>
        <w:rPr>
          <w:rFonts w:ascii="IRNazanin" w:hAnsi="IRNazanin" w:eastAsia="IRNazanin"/>
          <w:color w:val="111111"/>
          <w:sz w:val="28"/>
          <w:sz w:val="28"/>
          <w:szCs w:val="28"/>
          <w:rtl w:val="true"/>
          <w:lang w:bidi="fa-IR"/>
        </w:rPr>
        <w:t xml:space="preserve">اجرای کنوانسیون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افزایش تعداد اعضا و ایجاد سازو کارهای پیگیری</w:t>
      </w:r>
    </w:p>
    <w:p>
      <w:pPr>
        <w:pStyle w:val="BookText"/>
        <w:rPr/>
      </w:pPr>
      <w:r>
        <w:rPr>
          <w:rFonts w:ascii="IRNazanin" w:hAnsi="IRNazanin" w:eastAsia="IRNazanin"/>
          <w:color w:val="111111"/>
          <w:sz w:val="28"/>
          <w:sz w:val="28"/>
          <w:szCs w:val="28"/>
          <w:rtl w:val="true"/>
          <w:lang w:bidi="fa-IR"/>
        </w:rPr>
        <w:t xml:space="preserve">افزایش دانش در مورد وضعیت واقعی صنایع خلاق در سطوح محلی و منطقه ای الحاق و تصویب کنوانسیون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ارکان آن و پیش بینی سازوکارهای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بین المللی ترویج فرهنگ و اتحاد جهانی برای تنوع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صنایع فرهنگی به ویژه با تقویت همکاری میان بخش خصوصی و دولتی؛</w:t>
      </w:r>
    </w:p>
    <w:p>
      <w:pPr>
        <w:pStyle w:val="BookText"/>
        <w:rPr/>
      </w:pPr>
      <w:r>
        <w:rPr>
          <w:rFonts w:ascii="IRNazanin" w:hAnsi="IRNazanin" w:eastAsia="IRNazanin"/>
          <w:color w:val="111111"/>
          <w:sz w:val="28"/>
          <w:sz w:val="28"/>
          <w:szCs w:val="28"/>
          <w:rtl w:val="true"/>
          <w:lang w:bidi="fa-IR"/>
        </w:rPr>
        <w:t>انتشار کتاب و ترجمه؛ صنایع دستی و طراحی، به خصوص با توسعه ظرفیت سازی</w:t>
      </w:r>
    </w:p>
    <w:p>
      <w:pPr>
        <w:pStyle w:val="BookText"/>
        <w:rPr/>
      </w:pPr>
      <w:r>
        <w:rPr>
          <w:rFonts w:ascii="IRNazanin" w:hAnsi="IRNazanin" w:eastAsia="IRNazanin"/>
          <w:color w:val="111111"/>
          <w:sz w:val="28"/>
          <w:sz w:val="28"/>
          <w:szCs w:val="28"/>
          <w:rtl w:val="true"/>
          <w:lang w:bidi="fa-IR"/>
        </w:rPr>
        <w:t>حرفه ای در این حوزه؛</w:t>
      </w:r>
    </w:p>
    <w:p>
      <w:pPr>
        <w:pStyle w:val="BookText"/>
        <w:rPr/>
      </w:pPr>
      <w:r>
        <w:rPr>
          <w:rFonts w:ascii="IRNazanin" w:hAnsi="IRNazanin" w:eastAsia="IRNazanin"/>
          <w:color w:val="111111"/>
          <w:sz w:val="28"/>
          <w:sz w:val="28"/>
          <w:szCs w:val="28"/>
          <w:rtl w:val="true"/>
          <w:lang w:bidi="fa-IR"/>
        </w:rPr>
        <w:t>توسعه سیاست های ملی کتاب</w:t>
      </w:r>
    </w:p>
    <w:p>
      <w:pPr>
        <w:pStyle w:val="BookText"/>
        <w:rPr/>
      </w:pPr>
      <w:r>
        <w:rPr>
          <w:rFonts w:ascii="IRNazanin" w:hAnsi="IRNazanin" w:eastAsia="IRNazanin"/>
          <w:color w:val="111111"/>
          <w:sz w:val="28"/>
          <w:sz w:val="28"/>
          <w:szCs w:val="28"/>
          <w:rtl w:val="true"/>
          <w:lang w:bidi="fa-IR"/>
        </w:rPr>
        <w:t>پیشرفت در زمینه تنوع زبان شناختی به وسیله تدوین سیاستهای ترجمه، چاپ و نشر كتاب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بهتر اقدامات ابتکاری برای ترویج صنایع خلاق و نقش رویدادهای فرهنگی در انسجام منطقه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اولویت بخشی دوم؛ ترویج انسجام اجتماعی با تقویت کثرت گرایی و گفت و گوی فرهنگها ح توسعه چارچوب های مفهومی و عملی مناسب برای گفت و گوی فرهنگ ها در همه ابعاد آن، از جمله بعد بین مذهبی و اتخاذ نگرش بین رشته ای و بین بخشی و با در نظر گرفتن توصیه های گزارش جهانی تنوع فرهنگ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اتحاد تمدنها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ابزار و مهارت های لازم جهت تقویت انسجام اجتماعی ضمن احترام به تکثر ،فرهنگی تشویق انعقاد توافق نامه های همکاری با سازمان های دولتی و غیر دولتی و شبکه کرسی های یونسکو و سایر شرکا؛ شناخت بهتر چالش های برخاسته از تعامل میان تنوع فرهنگی و گفت و گوی بین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مبارزه با تعصبات فرهنگی، قومی و مذهبی</w:t>
      </w:r>
    </w:p>
    <w:p>
      <w:pPr>
        <w:pStyle w:val="BookText"/>
        <w:rPr/>
      </w:pPr>
      <w:r>
        <w:rPr>
          <w:rFonts w:ascii="IRNazanin" w:hAnsi="IRNazanin" w:eastAsia="IRNazanin"/>
          <w:color w:val="111111"/>
          <w:sz w:val="28"/>
          <w:sz w:val="28"/>
          <w:szCs w:val="28"/>
          <w:rtl w:val="true"/>
          <w:lang w:bidi="fa-IR"/>
        </w:rPr>
        <w:t>تقویت مهارت های بین فرهنگی سیاست گذاران و سایر دست اندر کاران</w:t>
      </w:r>
    </w:p>
    <w:p>
      <w:pPr>
        <w:pStyle w:val="BookText"/>
        <w:rPr/>
      </w:pPr>
      <w:r>
        <w:rPr>
          <w:rFonts w:ascii="IRNazanin" w:hAnsi="IRNazanin" w:eastAsia="IRNazanin"/>
          <w:color w:val="111111"/>
          <w:sz w:val="28"/>
          <w:sz w:val="28"/>
          <w:szCs w:val="28"/>
          <w:rtl w:val="true"/>
          <w:lang w:bidi="fa-IR"/>
        </w:rPr>
        <w:t>و کمک به کشورهای عضو در تدوین بررسی مجدد و روزآمد کردن سیاست های فرهنگی با در نظر گرفتن پیوندهای میان تنوع فرهنگی گفت و گوی بین فرهنگی و توسعه پایدار با اتخاذ رویکردی</w:t>
      </w:r>
    </w:p>
    <w:p>
      <w:pPr>
        <w:pStyle w:val="BookText"/>
        <w:rPr/>
      </w:pPr>
      <w:r>
        <w:rPr>
          <w:rFonts w:ascii="IRNazanin" w:hAnsi="IRNazanin" w:eastAsia="IRNazanin"/>
          <w:color w:val="111111"/>
          <w:sz w:val="28"/>
          <w:sz w:val="28"/>
          <w:szCs w:val="28"/>
          <w:rtl w:val="true"/>
          <w:lang w:bidi="fa-IR"/>
        </w:rPr>
        <w:t xml:space="preserve">منسجم و با توجه ویژه به نیازهای تعیین شده از سوی </w:t>
      </w:r>
      <w:r>
        <w:rPr>
          <w:rFonts w:eastAsia="Times New Roman" w:cs="Times New Roman" w:ascii="Times New Roman" w:hAnsi="Times New Roman"/>
          <w:color w:val="111111"/>
          <w:sz w:val="28"/>
          <w:szCs w:val="28"/>
          <w:lang w:val="en-US" w:bidi="en-US"/>
        </w:rPr>
        <w:t>NEPAD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تقویت ظرفیت های نهادی و سیاستگذاران و متخصصان فرهنگ به منظور توسعه بخش فرهنگ و ادغام فرهنگ در کلیه سیاست های توسعه؛ تضمین توجه به اصول تنوع فرهنگی و گفت و گوی بین فرهنگی در برنامه ریزی های مشترک </w:t>
      </w:r>
      <w:r>
        <w:rPr>
          <w:rFonts w:eastAsia="Times New Roman" w:cs="Times New Roman" w:ascii="Times New Roman" w:hAnsi="Times New Roman"/>
          <w:color w:val="111111"/>
          <w:sz w:val="28"/>
          <w:szCs w:val="28"/>
          <w:lang w:val="en-US" w:bidi="en-US"/>
        </w:rPr>
        <w:t>CCA-UNDAF-One Uniated Nations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برنامه های ملی توسعه؛</w:t>
      </w:r>
    </w:p>
    <w:p>
      <w:pPr>
        <w:pStyle w:val="BookText"/>
        <w:rPr/>
      </w:pPr>
      <w:r>
        <w:rPr>
          <w:rFonts w:ascii="IRNazanin" w:hAnsi="IRNazanin" w:eastAsia="IRNazanin"/>
          <w:color w:val="111111"/>
          <w:sz w:val="28"/>
          <w:sz w:val="28"/>
          <w:szCs w:val="28"/>
          <w:rtl w:val="true"/>
          <w:lang w:bidi="fa-IR"/>
        </w:rPr>
        <w:t>تدوین اصول بنیادی و ابزارهای روش شناختی در مورد پیوندهای میان تنوع گفت و گو</w:t>
      </w:r>
    </w:p>
    <w:p>
      <w:pPr>
        <w:pStyle w:val="BookText"/>
        <w:rPr/>
      </w:pPr>
      <w:r>
        <w:rPr>
          <w:rFonts w:ascii="IRNazanin" w:hAnsi="IRNazanin" w:eastAsia="IRNazanin"/>
          <w:color w:val="111111"/>
          <w:sz w:val="28"/>
          <w:sz w:val="28"/>
          <w:szCs w:val="28"/>
          <w:rtl w:val="true"/>
          <w:lang w:bidi="fa-IR"/>
        </w:rPr>
        <w:t>و توسعه اشاعه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اصول تنوع فرهنگی و گفت و گوی بین فرهنگی در سیاستها واقداماتی که به سود بخش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گنجانیده شدن اصول تنوع فرهنگی و گفت و گوی بین فرهنگی در کلیه سیاست های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در فعالیت های مشترک مجموعه نظام سازمان 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سناریوهای پیشنهادی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سناریو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رشد واقعی </w:t>
      </w:r>
      <w:r>
        <w:rPr>
          <w:rFonts w:eastAsia="IRNazanin" w:cs="IRNazanin"/>
          <w:color w:val="111111"/>
          <w:sz w:val="28"/>
          <w:szCs w:val="28"/>
          <w:lang w:bidi="fa-IR"/>
        </w:rPr>
        <w:t>648/3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20374900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هزینه فعالیت ها</w:t>
      </w:r>
    </w:p>
    <w:p>
      <w:pPr>
        <w:pStyle w:val="BookText"/>
        <w:rPr/>
      </w:pPr>
      <w:r>
        <w:rPr>
          <w:rFonts w:eastAsia="IRNazanin" w:cs="IRNazanin"/>
          <w:color w:val="111111"/>
          <w:sz w:val="28"/>
          <w:szCs w:val="28"/>
          <w:lang w:bidi="fa-IR"/>
        </w:rPr>
        <w:t>34187000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هزینه کارکنان؛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واقعی </w:t>
      </w:r>
      <w:r>
        <w:rPr>
          <w:rFonts w:eastAsia="IRNazanin" w:cs="IRNazanin"/>
          <w:color w:val="111111"/>
          <w:sz w:val="28"/>
          <w:szCs w:val="28"/>
          <w:lang w:bidi="fa-IR"/>
        </w:rPr>
        <w:t>658/3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20374900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هزینه فعالیت ها و </w:t>
      </w:r>
      <w:r>
        <w:rPr>
          <w:rFonts w:eastAsia="IRNazanin" w:cs="IRNazanin"/>
          <w:color w:val="111111"/>
          <w:sz w:val="28"/>
          <w:szCs w:val="28"/>
          <w:lang w:bidi="fa-IR"/>
        </w:rPr>
        <w:t>3418700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دلار برای هزینه کارکنان؛ </w:t>
      </w:r>
      <w:bookmarkStart w:id="161" w:name="pg7989_70144"/>
    </w:p>
    <w:p>
      <w:pPr>
        <w:pStyle w:val="BookText"/>
        <w:rPr/>
      </w:pPr>
      <w:bookmarkEnd w:id="1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سناریو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رشد واقعی تطبیقی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1710900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هزینه فعالیت ها و</w:t>
      </w:r>
    </w:p>
    <w:p>
      <w:pPr>
        <w:pStyle w:val="BookText"/>
        <w:rPr/>
      </w:pPr>
      <w:r>
        <w:rPr>
          <w:rFonts w:eastAsia="IRNazanin" w:cs="IRNazanin"/>
          <w:color w:val="111111"/>
          <w:sz w:val="28"/>
          <w:szCs w:val="28"/>
          <w:lang w:bidi="fa-IR"/>
        </w:rPr>
        <w:t>33169400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هزینه کارکنان؛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سناریو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رشد صوری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15125900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هزینه فعالیت ها و</w:t>
      </w:r>
    </w:p>
    <w:p>
      <w:pPr>
        <w:pStyle w:val="BookText"/>
        <w:rPr/>
      </w:pPr>
      <w:r>
        <w:rPr>
          <w:rFonts w:eastAsia="IRNazanin" w:cs="IRNazanin"/>
          <w:color w:val="111111"/>
          <w:sz w:val="28"/>
          <w:szCs w:val="28"/>
          <w:lang w:bidi="fa-IR"/>
        </w:rPr>
        <w:t>33169400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هزینه کارکنان؛</w:t>
      </w:r>
    </w:p>
    <w:p>
      <w:pPr>
        <w:pStyle w:val="BookText"/>
        <w:rPr/>
      </w:pPr>
      <w:r>
        <w:rPr>
          <w:rFonts w:eastAsia="Times New Roman" w:cs="Times New Roman" w:ascii="Times New Roman" w:hAnsi="Times New Roman"/>
          <w:color w:val="111111"/>
          <w:sz w:val="28"/>
          <w:szCs w:val="28"/>
          <w:lang w:val="en-US" w:bidi="en-US"/>
        </w:rPr>
        <w:t>50</w:t>
      </w:r>
    </w:p>
    <w:p>
      <w:pPr>
        <w:pStyle w:val="Heading3"/>
        <w:numPr>
          <w:ilvl w:val="2"/>
          <w:numId w:val="1"/>
        </w:numPr>
        <w:rPr/>
      </w:pPr>
      <w:bookmarkStart w:id="162" w:name="__RefHeading___Toc6950593_1051229030"/>
      <w:bookmarkStart w:id="163" w:name="_Toc56"/>
      <w:bookmarkEnd w:id="162"/>
      <w:r>
        <w:rPr>
          <w:rtl w:val="true"/>
        </w:rPr>
        <w:t xml:space="preserve">کمیسیون ملی یونسکو شماره </w:t>
      </w:r>
      <w:r>
        <w:rPr/>
        <w:t>1</w:t>
      </w:r>
      <w:r>
        <w:rPr>
          <w:rtl w:val="true"/>
        </w:rPr>
        <w:t>-</w:t>
      </w:r>
      <w:r>
        <w:rPr/>
        <w:t>8</w:t>
      </w:r>
      <w:r>
        <w:rPr>
          <w:rtl w:val="true"/>
        </w:rPr>
        <w:t xml:space="preserve">- </w:t>
      </w:r>
      <w:r>
        <w:rPr/>
        <w:t>17/524/25</w:t>
      </w:r>
      <w:r>
        <w:rPr>
          <w:rtl w:val="true"/>
        </w:rPr>
        <w:t xml:space="preserve">، تاریخ </w:t>
      </w:r>
      <w:r>
        <w:rPr/>
        <w:t>86/2/16</w:t>
      </w:r>
      <w:bookmarkEnd w:id="163"/>
    </w:p>
    <w:p>
      <w:pPr>
        <w:pStyle w:val="BookText"/>
        <w:rPr/>
      </w:pPr>
      <w:r>
        <w:rPr>
          <w:rFonts w:ascii="IRNazanin" w:hAnsi="IRNazanin" w:eastAsia="IRNazanin"/>
          <w:color w:val="111111"/>
          <w:sz w:val="28"/>
          <w:sz w:val="28"/>
          <w:szCs w:val="28"/>
          <w:rtl w:val="true"/>
          <w:lang w:bidi="fa-IR"/>
        </w:rPr>
        <w:t>جناب آقای دکتر محمدرضا دهشیری سرپرست محترم نمایندگی دائم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یونسکو با سلام بازگشت به نامه شماره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170/119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پیشنهاد برگزاری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آموزش و توریسم فرهنگی مراتب زیر جهت اطلاع و پیگیری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جاده ابریشم جاده های گفتگو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حاصل طرح ده ساله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يونسکو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اولین تلاش های سازمان برای برقراری گفتگو میان کشورها نه بر اساس زمینه های سیاسی، بلکه بر اساس زمینه های فرهنگی و علمی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مذکور باعث شد تا با قرائت گذشته، عناصر تاریخی شکل دهنده زنجیره پیوندهای بین فرهنگی میان شرق و غرب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اساسی طرح تعامل تمدنها و فرهنگ های متفاوت با یکدیگر و تقدیر مشترک ملتها و اجتماعات متعدد بود و حاصل آن هویدایی این واقعیت که تمدن امروز حاصل پیوندهای تاریخی تمدن ها و فرهنگ های پیشین و وامداری فرهنگ ها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طرح جاده ابریشم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 اما نتایج درخشان و موفقیت آمیز آن باعث شد تا محورهای اصلی به اشکال متفاوت دنبال شود از جمله گردشگری جاده ابریشم که در شورای جهانی گردشگری و دیجیتال کردن آثار فرهنگی جاده ابریشم در موسسه ملی انفورماتیک ژاپن دنبال می شود همچنین انتشار مجموعه شش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تمدن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میانه و فعالیت های مراکز مطالعاتی تأسیس شده در قالب طرح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میزبان چهار اجلاس عمده طرح جاده ابریشم بوده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سی و دومین اجلاس کنفرانس عمومی یونسکو با توجه به اهمیت حضور و مشارکت جوانان که بخش اعظم جمعیت کشورهای واقع در مسیر جاده ابریشم را تشکیل میدهند و نقش محوری آنان در تعامل فرهنگی قطعنامه ای به یونسکو تسلیم شد و به تصویب رسید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و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به ترویج گفتگوی فرهنگی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اجرای این قطعنامه کمیسیون ملی یونسکو با همکاری مقامات نیشابور گردهمایی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جوانان در ترویج گفتگوی فرهنگ ها در مسیر جاده ابریشم را در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گردهمایی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فرصت بحث و تبادل نظر پیرامون نقش محوری جوانان در سه </w:t>
      </w:r>
      <w:bookmarkStart w:id="164" w:name="pg7989_70146"/>
    </w:p>
    <w:p>
      <w:pPr>
        <w:pStyle w:val="BookText"/>
        <w:rPr/>
      </w:pPr>
      <w:bookmarkEnd w:id="164"/>
      <w:r>
        <w:rPr>
          <w:rFonts w:ascii="IRNazanin" w:hAnsi="IRNazanin" w:eastAsia="IRNazanin"/>
          <w:color w:val="111111"/>
          <w:sz w:val="28"/>
          <w:sz w:val="28"/>
          <w:szCs w:val="28"/>
          <w:rtl w:val="true"/>
          <w:lang w:bidi="fa-IR"/>
        </w:rPr>
        <w:t xml:space="preserve">زمینه زیر حفظ میراث فرهنگی و محیط زیست گردشگری فرهنگی پایدار، حفظ و تقویت تنوع فرهنگی و آشنایی با رویه های مثبت کشورها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انداز تقویت گفتگوی فرهنگی براساس پیشینه تاریخی و فرهنگی و تشویق جوانان به مشارکت در تصمیم گیری های مربوط به زمینه های فوق و بالاخره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سازوکار لازم برای تاسیس شبکه جوانان کشورهای مسیر جاده ابریشم در این همایش نمایندگان جوان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کشورهای افغانستان ،آذربایجان ازبکستان، ارمنستان ایران</w:t>
      </w:r>
    </w:p>
    <w:p>
      <w:pPr>
        <w:pStyle w:val="BookText"/>
        <w:rPr/>
      </w:pPr>
      <w:r>
        <w:rPr>
          <w:rFonts w:ascii="IRNazanin" w:hAnsi="IRNazanin" w:eastAsia="IRNazanin"/>
          <w:color w:val="111111"/>
          <w:sz w:val="28"/>
          <w:sz w:val="28"/>
          <w:szCs w:val="28"/>
          <w:rtl w:val="true"/>
          <w:lang w:bidi="fa-IR"/>
        </w:rPr>
        <w:t>،تاجیکستان ،چین قزاقستان و قرقیزستان شرکت داشتند و حاصل آن مجموعه توصیه های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تصویب توصیه های گردهمایی از سوی کمیسیون ملی یونسکو قطعنامه جدیدی به سی و سومین اجلاس کنفرانس عمومی یونسکو تسلیم شد مبنی بر حمایت از تاسیس شبکه جوانان</w:t>
      </w:r>
    </w:p>
    <w:p>
      <w:pPr>
        <w:pStyle w:val="BookText"/>
        <w:rPr/>
      </w:pPr>
      <w:r>
        <w:rPr>
          <w:rFonts w:ascii="IRNazanin" w:hAnsi="IRNazanin" w:eastAsia="IRNazanin"/>
          <w:color w:val="111111"/>
          <w:sz w:val="28"/>
          <w:sz w:val="28"/>
          <w:szCs w:val="28"/>
          <w:rtl w:val="true"/>
          <w:lang w:bidi="fa-IR"/>
        </w:rPr>
        <w:t>کشورهای واقع در مسیر جاده ابریشم این قطعنامه با موافقت کنفرانس عمومی روبرو شد اما اعتباری از محل بودجه عادی به آن اختصاص نیافت و قرار شد از محل اعتبارات فرابودجه ای منابع مالی لازم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 گذشته با معاون فرهنگی مدیر کل یونسکو بخش جوانان و بخش برنامه ریزی راهبردی یونسکو در خصوص اجرای مفاد قطعنامه فوق مکاتبه و پاسخی دریافت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کمیسیون پیشنهاد میکند که نمایندگی محترم موضوع اجرای مفاد قطعنامه فعلی را به نحوی که مقتضی میدانند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مجموعه نهادهای نیشابور آمادگی خود را برای تاسیس شبکه و ارائه امکانات لازم اعلام کرده اند مستدعی است کمیسیون را از اقداماتی که اتخاذ</w:t>
      </w:r>
    </w:p>
    <w:p>
      <w:pPr>
        <w:pStyle w:val="BookText"/>
        <w:rPr/>
      </w:pPr>
      <w:r>
        <w:rPr>
          <w:rFonts w:ascii="IRNazanin" w:hAnsi="IRNazanin" w:eastAsia="IRNazanin"/>
          <w:color w:val="111111"/>
          <w:sz w:val="28"/>
          <w:sz w:val="28"/>
          <w:szCs w:val="28"/>
          <w:rtl w:val="true"/>
          <w:lang w:bidi="fa-IR"/>
        </w:rPr>
        <w:t>میشود مطلع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 دکتر محمد 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کمیسیون ملی یونسکو</w:t>
      </w:r>
    </w:p>
    <w:p>
      <w:pPr>
        <w:pStyle w:val="BookText"/>
        <w:rPr/>
      </w:pPr>
      <w:r>
        <w:rPr>
          <w:rFonts w:eastAsia="Times New Roman" w:cs="Times New Roman" w:ascii="Times New Roman" w:hAnsi="Times New Roman"/>
          <w:color w:val="111111"/>
          <w:sz w:val="28"/>
          <w:szCs w:val="28"/>
          <w:lang w:val="en-US" w:bidi="en-US"/>
        </w:rPr>
        <w:t>51</w:t>
      </w:r>
    </w:p>
    <w:p>
      <w:pPr>
        <w:pStyle w:val="Heading3"/>
        <w:numPr>
          <w:ilvl w:val="2"/>
          <w:numId w:val="1"/>
        </w:numPr>
        <w:rPr/>
      </w:pPr>
      <w:bookmarkStart w:id="165" w:name="__RefHeading___Toc6950595_1051229030"/>
      <w:bookmarkStart w:id="166" w:name="_Toc57"/>
      <w:bookmarkEnd w:id="165"/>
      <w:r>
        <w:rPr>
          <w:rtl w:val="true"/>
        </w:rPr>
        <w:t xml:space="preserve">کمیسیون ملی یونسکو شماره </w:t>
      </w:r>
      <w:r>
        <w:rPr/>
        <w:t>1</w:t>
      </w:r>
      <w:r>
        <w:rPr>
          <w:rtl w:val="true"/>
        </w:rPr>
        <w:t>-</w:t>
      </w:r>
      <w:r>
        <w:rPr/>
        <w:t>8</w:t>
      </w:r>
      <w:r>
        <w:rPr>
          <w:rtl w:val="true"/>
        </w:rPr>
        <w:t>-</w:t>
      </w:r>
      <w:r>
        <w:rPr/>
        <w:t>17/950/25</w:t>
      </w:r>
      <w:r>
        <w:rPr>
          <w:rtl w:val="true"/>
        </w:rPr>
        <w:t xml:space="preserve">، تاريخ </w:t>
      </w:r>
      <w:r>
        <w:rPr/>
        <w:t>86/3/16</w:t>
      </w:r>
      <w:bookmarkEnd w:id="166"/>
    </w:p>
    <w:p>
      <w:pPr>
        <w:pStyle w:val="BookText"/>
        <w:rPr/>
      </w:pPr>
      <w:r>
        <w:rPr>
          <w:rFonts w:ascii="IRNazanin" w:hAnsi="IRNazanin" w:eastAsia="IRNazanin"/>
          <w:color w:val="111111"/>
          <w:sz w:val="28"/>
          <w:sz w:val="28"/>
          <w:szCs w:val="28"/>
          <w:rtl w:val="true"/>
          <w:lang w:bidi="fa-IR"/>
        </w:rPr>
        <w:t>جناب آقای دکتر محمدرضا دهشیری معاون محترم نمایندگی ثابت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یونسکو</w:t>
      </w:r>
    </w:p>
    <w:p>
      <w:pPr>
        <w:pStyle w:val="BookText"/>
        <w:rPr/>
      </w:pPr>
      <w:r>
        <w:rPr>
          <w:rFonts w:ascii="IRNazanin" w:hAnsi="IRNazanin" w:eastAsia="IRNazanin"/>
          <w:color w:val="111111"/>
          <w:sz w:val="28"/>
          <w:sz w:val="28"/>
          <w:szCs w:val="28"/>
          <w:rtl w:val="true"/>
          <w:lang w:bidi="fa-IR"/>
        </w:rPr>
        <w:t xml:space="preserve">با سلام پیرونامه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17/787/25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عضویت ایران در کمیته های</w:t>
      </w:r>
    </w:p>
    <w:p>
      <w:pPr>
        <w:pStyle w:val="BookText"/>
        <w:rPr/>
      </w:pPr>
      <w:r>
        <w:rPr>
          <w:rFonts w:ascii="IRNazanin" w:hAnsi="IRNazanin" w:eastAsia="IRNazanin"/>
          <w:color w:val="111111"/>
          <w:sz w:val="28"/>
          <w:sz w:val="28"/>
          <w:szCs w:val="28"/>
          <w:rtl w:val="true"/>
          <w:lang w:bidi="fa-IR"/>
        </w:rPr>
        <w:t>بین المللی و بين الدولي يونسکو، و با توجه به پیشنهادهای جدید و اصله از کمیته های ملی و</w:t>
      </w:r>
    </w:p>
    <w:p>
      <w:pPr>
        <w:pStyle w:val="BookText"/>
        <w:rPr/>
      </w:pPr>
      <w:r>
        <w:rPr>
          <w:rFonts w:ascii="IRNazanin" w:hAnsi="IRNazanin" w:eastAsia="IRNazanin"/>
          <w:color w:val="111111"/>
          <w:sz w:val="28"/>
          <w:sz w:val="28"/>
          <w:szCs w:val="28"/>
          <w:rtl w:val="true"/>
          <w:lang w:bidi="fa-IR"/>
        </w:rPr>
        <w:t>دستگاه های ذیربط کشوری بدینوسیله دو کمیته دیگر جهت عضویت به شرح زیر اعلام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 الدول اخلاق زیستی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 الدول میراث جهانی در مورد </w:t>
      </w:r>
      <w:r>
        <w:rPr>
          <w:rFonts w:eastAsia="Times New Roman" w:cs="Times New Roman" w:ascii="Times New Roman" w:hAnsi="Times New Roman"/>
          <w:color w:val="111111"/>
          <w:sz w:val="28"/>
          <w:szCs w:val="28"/>
          <w:lang w:val="en-US" w:bidi="en-US"/>
        </w:rPr>
        <w:t>IOC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بحث عضویت</w:t>
      </w:r>
    </w:p>
    <w:p>
      <w:pPr>
        <w:pStyle w:val="BookText"/>
        <w:rPr/>
      </w:pPr>
      <w:r>
        <w:rPr>
          <w:rFonts w:ascii="IRNazanin" w:hAnsi="IRNazanin" w:eastAsia="IRNazanin"/>
          <w:color w:val="111111"/>
          <w:sz w:val="28"/>
          <w:sz w:val="28"/>
          <w:szCs w:val="28"/>
          <w:rtl w:val="true"/>
          <w:lang w:bidi="fa-IR"/>
        </w:rPr>
        <w:t xml:space="preserve">در جلسه آتی کمیته ملی اقیانوس شناسی کمیسیون ملی یونسکو در روز دوشنبه </w:t>
      </w:r>
      <w:r>
        <w:rPr>
          <w:rFonts w:eastAsia="IRNazanin" w:cs="IRNazanin"/>
          <w:color w:val="111111"/>
          <w:sz w:val="28"/>
          <w:szCs w:val="28"/>
          <w:lang w:bidi="fa-IR"/>
        </w:rPr>
        <w:t>86/3/21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تصمیم گیری خواهد شد که بلافاصله به اطلاع جنابعالی خواهد رسید لازم به ذکر است در بین تمام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پیشنهادهای مطرح شده ،عضویت به دلائل مختلف از جمله با توجه به جایزه ابن سینا اولویت اول </w:t>
      </w:r>
      <w:bookmarkStart w:id="167" w:name="pg7989_70148"/>
    </w:p>
    <w:p>
      <w:pPr>
        <w:pStyle w:val="BookText"/>
        <w:rPr/>
      </w:pPr>
      <w:bookmarkEnd w:id="167"/>
      <w:r>
        <w:rPr>
          <w:rFonts w:ascii="IRNazanin" w:hAnsi="IRNazanin" w:eastAsia="IRNazanin"/>
          <w:color w:val="111111"/>
          <w:sz w:val="28"/>
          <w:sz w:val="28"/>
          <w:szCs w:val="28"/>
          <w:rtl w:val="true"/>
          <w:lang w:bidi="fa-IR"/>
        </w:rPr>
        <w:t>عضویت ما در کمیته بین الدول اخلاق زیستی خواهد بود مستدعی است تمهیدات لازم در جهت تحقق اهداف فوق به عمل آید و این کمیسیون از نتایج آن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دکتر محمد توکل دبیر کل کمیسیون ملی یونسکو</w:t>
      </w:r>
    </w:p>
    <w:p>
      <w:pPr>
        <w:pStyle w:val="BookText"/>
        <w:rPr/>
      </w:pPr>
      <w:r>
        <w:rPr>
          <w:rFonts w:eastAsia="Times New Roman" w:cs="Times New Roman" w:ascii="Times New Roman" w:hAnsi="Times New Roman"/>
          <w:color w:val="111111"/>
          <w:sz w:val="28"/>
          <w:szCs w:val="28"/>
          <w:lang w:val="en-US" w:bidi="en-US"/>
        </w:rPr>
        <w:t>52</w:t>
      </w:r>
    </w:p>
    <w:p>
      <w:pPr>
        <w:pStyle w:val="Heading3"/>
        <w:numPr>
          <w:ilvl w:val="2"/>
          <w:numId w:val="1"/>
        </w:numPr>
        <w:rPr/>
      </w:pPr>
      <w:bookmarkStart w:id="168" w:name="__RefHeading___Toc6950597_1051229030"/>
      <w:bookmarkStart w:id="169" w:name="_Toc58"/>
      <w:bookmarkEnd w:id="168"/>
      <w:r>
        <w:rPr>
          <w:rtl w:val="true"/>
        </w:rPr>
        <w:t>گزارش اجمالی سی و چهارمین کنفرانس عمومی یونسکو</w:t>
      </w:r>
      <w:bookmarkEnd w:id="169"/>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لغایت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سی و چهارمین کنفرانس عمومی یونسکو از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برگزار گردید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در این کنفرانس پیش نویس برنامه و بودجه </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يونسكو و نیز پیش نویس راهبرد میان مدت </w:t>
      </w:r>
      <w:r>
        <w:rPr>
          <w:rFonts w:eastAsia="IRNazanin" w:cs="IRNazanin"/>
          <w:color w:val="111111"/>
          <w:sz w:val="28"/>
          <w:szCs w:val="28"/>
          <w:lang w:bidi="fa-IR"/>
        </w:rPr>
        <w:t>013</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نمایندگان کشورهای عضو به بحث گذاشته شد و مورد تصویب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دستاورهای مهم سی و چهارمین کنفرانس عمومی</w:t>
      </w:r>
    </w:p>
    <w:p>
      <w:pPr>
        <w:pStyle w:val="BookText"/>
        <w:rPr/>
      </w:pPr>
      <w:r>
        <w:rPr>
          <w:rFonts w:ascii="IRNazanin" w:hAnsi="IRNazanin" w:eastAsia="IRNazanin"/>
          <w:color w:val="111111"/>
          <w:sz w:val="28"/>
          <w:sz w:val="28"/>
          <w:szCs w:val="28"/>
          <w:rtl w:val="true"/>
          <w:lang w:bidi="fa-IR"/>
        </w:rPr>
        <w:t xml:space="preserve">برای کشورمان تصویب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و اصلاحیه پیشنهادی انتخاب یا تمدید عضویت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چند</w:t>
      </w:r>
    </w:p>
    <w:p>
      <w:pPr>
        <w:pStyle w:val="BookText"/>
        <w:rPr/>
      </w:pPr>
      <w:r>
        <w:rPr>
          <w:rFonts w:ascii="IRNazanin" w:hAnsi="IRNazanin" w:eastAsia="IRNazanin"/>
          <w:color w:val="111111"/>
          <w:sz w:val="28"/>
          <w:sz w:val="28"/>
          <w:szCs w:val="28"/>
          <w:rtl w:val="true"/>
          <w:lang w:bidi="fa-IR"/>
        </w:rPr>
        <w:t xml:space="preserve">کمیته بین المللی و بین الدولى يونسکو از جمله کمیته حقوقی کیمته بين الدول اخلاق زیستی، کیمته بین المللی برنامه انسان و کره ،مسکون کمیته بین المللی تاسیس موزه نوبی در آسوان و موزه تمدنهای ملی مصر در قاهره تصویب و درج نام چند شخصیت ملی علمی و فرهنگی ایرانی در فهرست مشاهیر یونسکو برای دوره دو ساله </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نهصد و پنجاهمین سالگرد تولد امام محمد غزالی، هفتصد و پنجاهمین سالگرد وفات سنایی غزنوی هزار و صد و پنجاهمین سالگرد تولد رودکی و صد و پنجاهمین سالگرد زندگی سید جمال الدین اسد آبادی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جلسات عمومی اهم موضوعات مطروحه در سخنرانیها شامل موارد زیر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و تقدیر از یونسکو جهت تدوین راهبرد میان مدت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ارتباط بین دفاتر منطقه ای یونسکو و کشورهای عضو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چالش های جهانی شدن با رویکرد بین فرهنگی و بین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چالش های اخلاقی جدید ناشی از پیشرفت های علمی و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سیاست های ظرفیت سازی و معیارگذاری یونسکو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همکاریهای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به منظور ایجاد ظرفیتها و فرصتهای برابر علمی و پژوهشی </w:t>
      </w:r>
      <w:bookmarkStart w:id="170" w:name="pg7989_70151"/>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بیشتر یونسکو برای تحقق اهداف توسعه هزاره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MDG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اصلاحات تمرکززدایی ادغام مطلوب یونسکو در نظام ملل متحد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نقش ،فکری اخلاقی و معنوی یونسکو</w:t>
      </w:r>
    </w:p>
    <w:p>
      <w:pPr>
        <w:pStyle w:val="BookText"/>
        <w:rPr/>
      </w:pPr>
      <w:r>
        <w:rPr>
          <w:rFonts w:ascii="IRNazanin" w:hAnsi="IRNazanin" w:eastAsia="IRNazanin"/>
          <w:color w:val="111111"/>
          <w:sz w:val="28"/>
          <w:sz w:val="28"/>
          <w:szCs w:val="28"/>
          <w:rtl w:val="true"/>
          <w:lang w:bidi="fa-IR"/>
        </w:rPr>
        <w:t>اهم نكات مورد تاکید آقای دکتر زاهدی در سخنرانی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از مدیر کل یونسکو برای تدوین راهبرد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2008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بیشتر یونسکو به آموزش عالی خصوصاً در زمینه ایجاد و تقویت شبکه سازی بویژه در زمینه هایی نظیر سیاستگذاری نظام های علمی و پژوهشی آزادی علمی و استقلال دانشگاه ها، ارزیابی عملکرد نظام های ملی آموزش عالی و حمایت از اصلاحات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ایجاد فرصت های برابر جهت دسترسی به دانش علمی و فناوری در کشورهای عضو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ظرفیت های علمی بدون تبعیض در کشورهای در حال توسعه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جهت تقویت اقدامات سازمان در زمینه حفظ میراث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تلاش های یونسکو در جهت دسترسی بدون تبعیض تمامی ملتها و اقشار اجتماعی</w:t>
      </w:r>
    </w:p>
    <w:p>
      <w:pPr>
        <w:pStyle w:val="BookText"/>
        <w:rPr/>
      </w:pPr>
      <w:r>
        <w:rPr>
          <w:rFonts w:ascii="IRNazanin" w:hAnsi="IRNazanin" w:eastAsia="IRNazanin"/>
          <w:color w:val="111111"/>
          <w:sz w:val="28"/>
          <w:sz w:val="28"/>
          <w:szCs w:val="28"/>
          <w:rtl w:val="true"/>
          <w:lang w:bidi="fa-IR"/>
        </w:rPr>
        <w:t>اطلاعات و ارتباطات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معیارهای اخلاقی و حرفه ای در رسانه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تا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جمعاً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طور مداوم در صبح و بعد از ظهر تشکیل گردید که در آن ها نمایندگان کشورهای عضو نقطه نظرات دول متبوع خود را در زمینه برنامه های یونسکو اعلام</w:t>
      </w:r>
    </w:p>
    <w:p>
      <w:p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Heading3"/>
        <w:numPr>
          <w:ilvl w:val="2"/>
          <w:numId w:val="1"/>
        </w:numPr>
        <w:rPr/>
      </w:pPr>
      <w:bookmarkStart w:id="171" w:name="__RefHeading___Toc6950599_1051229030"/>
      <w:bookmarkStart w:id="172" w:name="_Toc59"/>
      <w:bookmarkEnd w:id="171"/>
      <w:r>
        <w:rPr>
          <w:rtl w:val="true"/>
        </w:rPr>
        <w:t>بیانیه وزرای علوم علم و فناوری برای توسعه پایدار و نقش یونسکو</w:t>
      </w:r>
      <w:bookmarkEnd w:id="172"/>
    </w:p>
    <w:p>
      <w:pPr>
        <w:pStyle w:val="BookText"/>
        <w:rPr/>
      </w:pPr>
      <w:r>
        <w:rPr>
          <w:rFonts w:ascii="IRNazanin" w:hAnsi="IRNazanin" w:eastAsia="IRNazanin"/>
          <w:color w:val="111111"/>
          <w:sz w:val="28"/>
          <w:sz w:val="28"/>
          <w:szCs w:val="28"/>
          <w:rtl w:val="true"/>
          <w:lang w:bidi="fa-IR"/>
        </w:rPr>
        <w:t>ما وزرای علوم یا نمایندگانمان که در میزگرد علم و فناوری برای توسعه پایدار و نقش یونسکو</w:t>
      </w:r>
    </w:p>
    <w:p>
      <w:pPr>
        <w:pStyle w:val="BookText"/>
        <w:rPr/>
      </w:pPr>
      <w:r>
        <w:rPr>
          <w:rFonts w:ascii="IRNazanin" w:hAnsi="IRNazanin" w:eastAsia="IRNazanin"/>
          <w:color w:val="111111"/>
          <w:sz w:val="28"/>
          <w:sz w:val="28"/>
          <w:szCs w:val="28"/>
          <w:rtl w:val="true"/>
          <w:lang w:bidi="fa-IR"/>
        </w:rPr>
        <w:t xml:space="preserve">که در تاریخ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و در خلال سی و چهارمین نشست کنفرانس عمومی برگزار شد، شرکت کرده ایم؛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فرصتی که یونسکو در اختیار کشورهای عضو قرار داده است تا بطور مرتب در همایش های منطقه ای و بین المللی گردهم جمع شوند و به بحث و بررسی در مورد مسائل مهم مربوط به علم و فناوری بپردازند استقبال میکنیم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حیاتی علم و فناوری به عنوان نیروهای محرک اصلی در ایجاد توسعه پایدار و برابر و همچنین بعنوان ابزارهای مهم در دستیابی به اهداف توسعه هزاره سازمان ملل متحد و دیگر اهداف مهم بین المللی برای توسعه، اعتقاد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فناوری را به عنوان ابزاری مهم در رفع نیازهای اولیه بشر، حفظ محیط زیست، مواجهه با مشکلات تغییر اقلیم، ترویج آموزش و کمک به غنی سازی فکری و فرهنگی بشریت به رسمیت</w:t>
      </w:r>
    </w:p>
    <w:p>
      <w:pPr>
        <w:pStyle w:val="BookText"/>
        <w:rPr/>
      </w:pPr>
      <w:r>
        <w:rPr>
          <w:rFonts w:ascii="IRNazanin" w:hAnsi="IRNazanin" w:eastAsia="IRNazanin"/>
          <w:color w:val="111111"/>
          <w:sz w:val="28"/>
          <w:sz w:val="28"/>
          <w:szCs w:val="28"/>
          <w:rtl w:val="true"/>
          <w:lang w:bidi="fa-IR"/>
        </w:rPr>
        <w:t>شناخته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معتقدیم که علم و فناوری با چالش های متعددی به ویژه ،فقر تغییر اقلیم جهانی، تولید و مصرف پایدار انرژی، آلودگی بیابانی شدن نابودن شدن تنوع زیستی خطرات و بلایای طبیعی مدیریت منابع آب انهدام زباله های جامد مراقبت های بهداشتی و پیدایش بیماری های جدید</w:t>
      </w:r>
    </w:p>
    <w:p>
      <w:pPr>
        <w:pStyle w:val="BookText"/>
        <w:rPr/>
      </w:pPr>
      <w:r>
        <w:rPr>
          <w:rFonts w:ascii="IRNazanin" w:hAnsi="IRNazanin" w:eastAsia="IRNazanin"/>
          <w:color w:val="111111"/>
          <w:sz w:val="28"/>
          <w:sz w:val="28"/>
          <w:szCs w:val="28"/>
          <w:rtl w:val="true"/>
          <w:lang w:bidi="fa-IR"/>
        </w:rPr>
        <w:t>روبروست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فناوری های جدید مانند فناوری های نانو و فناوری های زیستی واقفیم از سوالهای مطروحه پیرامون کاربرد فناوری های اطلاعاتی و ارتباطی در حوزه علوم و مهندسی آگاهیم و</w:t>
      </w:r>
    </w:p>
    <w:p>
      <w:pPr>
        <w:pStyle w:val="BookText"/>
        <w:rPr/>
      </w:pPr>
      <w:r>
        <w:rPr>
          <w:rFonts w:ascii="IRNazanin" w:hAnsi="IRNazanin" w:eastAsia="IRNazanin"/>
          <w:color w:val="111111"/>
          <w:sz w:val="28"/>
          <w:sz w:val="28"/>
          <w:szCs w:val="28"/>
          <w:rtl w:val="true"/>
          <w:lang w:bidi="fa-IR"/>
        </w:rPr>
        <w:t>میدانیم که همه این ها در پایداری انرژی و محیط زیست موثر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و اختیارات خاص یونسکو در چارچوب نظام ملل متحد برای ترویج و توسعه علم</w:t>
      </w:r>
    </w:p>
    <w:p>
      <w:pPr>
        <w:pStyle w:val="BookText"/>
        <w:rPr/>
      </w:pPr>
      <w:r>
        <w:rPr>
          <w:rFonts w:ascii="IRNazanin" w:hAnsi="IRNazanin" w:eastAsia="IRNazanin"/>
          <w:color w:val="111111"/>
          <w:sz w:val="28"/>
          <w:sz w:val="28"/>
          <w:szCs w:val="28"/>
          <w:rtl w:val="true"/>
          <w:lang w:bidi="fa-IR"/>
        </w:rPr>
        <w:t>اذعان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و توصیه های میزگرد وزرای علوم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علوم پایه اهرم علوم برای توسعه را تایید میکنیم و بار دیگر برای تاکید بیشتر در این سند به آن ها اشاره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قدرشناس فعالیت های کمیته بازبینی همه جانبه برنامه های اصلی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علوم انسانی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 و نیازهای متنوع مطرح شده در طول میزگرد را کاملاً قبول داریم و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وزرای علوم مشترکاً به نتایج زیر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هایی که باید در سطوح ،ملی منطقه ای و جهانی تقویت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فناوری برای توسعه پایدار چالشهای موجود و در حال ظهور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برداشتن شکاف فناوری چالشی بزرگ برای جامعه بین المللی علم در دراز مدت به حساب میآید و چالش دیگر ایجاد نظامی برای دسترسی جهانی به علوم با استفاده از روش های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متعدد 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مشارکت های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حتی در صورت نیاز با مداخله و حضور شرکت های نه</w:t>
      </w:r>
    </w:p>
    <w:p>
      <w:pPr>
        <w:pStyle w:val="BookText"/>
        <w:rPr/>
      </w:pPr>
      <w:r>
        <w:rPr>
          <w:rFonts w:ascii="IRNazanin" w:hAnsi="IRNazanin" w:eastAsia="IRNazanin"/>
          <w:color w:val="111111"/>
          <w:sz w:val="28"/>
          <w:sz w:val="28"/>
          <w:szCs w:val="28"/>
          <w:rtl w:val="true"/>
          <w:lang w:bidi="fa-IR"/>
        </w:rPr>
        <w:t>چندان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بهینه از رویکردهای مختلف به علم و فناوری و بکارگیری الگوهای بدیع و روشهای مناسب برای محک زدن مشارکت های انجام شده در حوزه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با حضور کلیه ذینفعان</w:t>
      </w:r>
    </w:p>
    <w:p>
      <w:pPr>
        <w:pStyle w:val="BookText"/>
        <w:rPr/>
      </w:pPr>
      <w:r>
        <w:rPr>
          <w:rFonts w:ascii="IRNazanin" w:hAnsi="IRNazanin" w:eastAsia="IRNazanin"/>
          <w:color w:val="111111"/>
          <w:sz w:val="28"/>
          <w:sz w:val="28"/>
          <w:szCs w:val="28"/>
          <w:rtl w:val="true"/>
          <w:lang w:bidi="fa-IR"/>
        </w:rPr>
        <w:t>دانشگاه ها بخش خصوصی، دولت نهادهای ملی و پژوهشی و سازمان های غیر دولتی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تامین منابع مالی کافی و مداوم برای پژوهش و مطالعات طولانی مدت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بیشتر بر علوم پایه و مهندسی به عنوان مبنایی برای ایجاد اقتصاد دانش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اهمیت آموزش علم و ضرورت ترویج آن در کلیه سطوح و تاکید بیشتر بر آموزش غیر رسمی به منظور فراهم آوردن امکان دسترسی همگان به آموزش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اتخاذ رویکردهای نوین برای جلب جوانان به مطالعه علوم و ریاضیات و همینطور برای ترویج و تشویق به فعالیت ها و مشاغل پژوهشی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امکانات آموزش پیش از خدمت و ضمن خدمت برای معلمان در حوزه های علوم و ریاضیات با هدف ایجاد شور و شوق برای آموزش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انسجام هر چه بیشتر میان آموزش علم پژوهش و تجاری سازی برای ترویج نوآوری در</w:t>
      </w:r>
    </w:p>
    <w:p>
      <w:pPr>
        <w:pStyle w:val="BookText"/>
        <w:rPr/>
      </w:pPr>
      <w:r>
        <w:rPr>
          <w:rFonts w:ascii="IRNazanin" w:hAnsi="IRNazanin" w:eastAsia="IRNazanin"/>
          <w:color w:val="111111"/>
          <w:sz w:val="28"/>
          <w:sz w:val="28"/>
          <w:szCs w:val="28"/>
          <w:rtl w:val="true"/>
          <w:lang w:bidi="fa-IR"/>
        </w:rPr>
        <w:t>جوامع دانش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اهمیت نقش حیاتی ظرفیت سازی انسانی با تاکید خاص بر آموزش در مقاطع کارشناسی کارشناسی ارشد و بالاتر در راستای توسعه ملی از طریق علم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مایه گذاری برای ظرفیت سازی در آموزش عالی به منظور بهبود شناخت پذیرش و کاربرد بهینه</w:t>
      </w:r>
    </w:p>
    <w:p>
      <w:pPr>
        <w:pStyle w:val="BookText"/>
        <w:rPr/>
      </w:pPr>
      <w:r>
        <w:rPr>
          <w:rFonts w:ascii="IRNazanin" w:hAnsi="IRNazanin" w:eastAsia="IRNazanin"/>
          <w:color w:val="111111"/>
          <w:sz w:val="28"/>
          <w:sz w:val="28"/>
          <w:szCs w:val="28"/>
          <w:rtl w:val="true"/>
          <w:lang w:bidi="fa-IR"/>
        </w:rPr>
        <w:t>فناوری های نو و توسعه پایدار باید مورد تأکید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تساوی جنسیتی در کلیه سطوح آموزش علم و در کسب مشاغل در حوزه علم و مهندسی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تشریح علوم برای عامه مردم و به ویژه جوانان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علمی باید از طریق دانش سنتی تکمیل شود و امکان استفاده جوامع سنتی دانش مدار از</w:t>
      </w:r>
    </w:p>
    <w:p>
      <w:pPr>
        <w:pStyle w:val="BookText"/>
        <w:rPr/>
      </w:pPr>
      <w:r>
        <w:rPr>
          <w:rFonts w:ascii="IRNazanin" w:hAnsi="IRNazanin" w:eastAsia="IRNazanin"/>
          <w:color w:val="111111"/>
          <w:sz w:val="28"/>
          <w:sz w:val="28"/>
          <w:szCs w:val="28"/>
          <w:rtl w:val="true"/>
          <w:lang w:bidi="fa-IR"/>
        </w:rPr>
        <w:t>فواید این تلفیق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اخلاقیات در علم و فناوری به ویژه در برنامه ریزی و اجرای تحقیقات نشر دانش انتقال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فناوری و اطلاع رسانی به عموم مردم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همکاری های بینالمللی در زمینه سیاست گذاری های جدید در خصوص علم و فناوری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مشاوره در حوزه های مختلف سیاستگذاری و ظرفیت سازی به منظور ،تدوین اجرا و ارزیابی نظام ها و سیاست های علم و فناوری از طریق تقویت همکاری های ملی و بین المللی از</w:t>
      </w:r>
    </w:p>
    <w:p>
      <w:pPr>
        <w:pStyle w:val="BookText"/>
        <w:rPr/>
      </w:pPr>
      <w:r>
        <w:rPr>
          <w:rFonts w:ascii="IRNazanin" w:hAnsi="IRNazanin" w:eastAsia="IRNazanin"/>
          <w:color w:val="111111"/>
          <w:sz w:val="28"/>
          <w:sz w:val="28"/>
          <w:szCs w:val="28"/>
          <w:rtl w:val="true"/>
          <w:lang w:bidi="fa-IR"/>
        </w:rPr>
        <w:t>ضرورت ویژه 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انواع جدیدی از مشارکت در حوزه علم و فناوری و روشهای جدید همکاری با کشورهای در حال توسعه و در میان آنها و تاکید خاص بر همکاری های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و شمال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همکاری مثلث از اهمیت خاصی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دسترسی به آموزش های علمی و استطاعت مالی برای دریافت این نوع آموزش ها به ویژه در کشورهای در حال توسعه میتواند از طریق فراهم آوردن زمینه های استفاده مجانی از</w:t>
      </w:r>
    </w:p>
    <w:p>
      <w:pPr>
        <w:pStyle w:val="BookText"/>
        <w:rPr/>
      </w:pPr>
      <w:r>
        <w:rPr>
          <w:rFonts w:ascii="IRNazanin" w:hAnsi="IRNazanin" w:eastAsia="IRNazanin"/>
          <w:color w:val="111111"/>
          <w:sz w:val="28"/>
          <w:sz w:val="28"/>
          <w:szCs w:val="28"/>
          <w:rtl w:val="true"/>
          <w:lang w:bidi="fa-IR"/>
        </w:rPr>
        <w:t>امکانات کلاسی کتابخانه های دیجیتالی و فناوریهای آموزش از راه دور بهبود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مغزها بسیاری از جوامع علمی را در سطح ملی تحت تاثیر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رفع این مشکل نیازمند ایجاد راهکارهایی جدید است راهکارهایی که به نفع کشورهای خسارت دیده باشند و به گردش افکار و ایده ها در سطح جهان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ظرفیت سازی سازمانی از طریق همکاری های منطقه ای تاسیس مراکز عالی، شبکه سازی در سطح نهادی و به اشتراک گذاشتن منابع و زیربناها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به حق مالکیت معنوی در حوزه علم و فناوری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همکاری های بین المللی و منطقه ای در حوزه های مهم علم و فناوری در پاسخ به موضوعات دستور کار توسعه</w:t>
      </w:r>
    </w:p>
    <w:p>
      <w:pPr>
        <w:pStyle w:val="BookText"/>
        <w:rPr/>
      </w:pPr>
      <w:r>
        <w:rPr>
          <w:rFonts w:ascii="IRNazanin" w:hAnsi="IRNazanin" w:eastAsia="IRNazanin"/>
          <w:color w:val="111111"/>
          <w:sz w:val="28"/>
          <w:sz w:val="28"/>
          <w:szCs w:val="28"/>
          <w:rtl w:val="true"/>
          <w:lang w:bidi="fa-IR"/>
        </w:rPr>
        <w:t>علاوه بر مطالب فوق ما نکات زیر را هم مطرح میکنیم</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توصیه های مشخص به یونسکو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يونسكو باید اصول سیاستگذاری خود را تقویت کند به این ترتیب که باید برای سیاستگذاری های ملی در حوزه پژوهش علم و فناوری، ظرفیت سازی برای پژوهش در علم و فناوری و ایجاد نظام های ملی نوآوری ارائه طریق کرده و تجربیات خود را در اختیار</w:t>
      </w:r>
    </w:p>
    <w:p>
      <w:pPr>
        <w:pStyle w:val="BookText"/>
        <w:rPr/>
      </w:pPr>
      <w:r>
        <w:rPr>
          <w:rFonts w:ascii="IRNazanin" w:hAnsi="IRNazanin" w:eastAsia="IRNazanin"/>
          <w:color w:val="111111"/>
          <w:sz w:val="28"/>
          <w:sz w:val="28"/>
          <w:szCs w:val="28"/>
          <w:rtl w:val="true"/>
          <w:lang w:bidi="fa-IR"/>
        </w:rPr>
        <w:t>متقاضیان قرار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يونسکو باید برای کسب اجماع بین المللی و تعهد بین دولتی برای رفع شکاف موجود فناوری بکوشد</w:t>
      </w:r>
      <w:r>
        <w:rPr>
          <w:rFonts w:eastAsia="IRNazanin" w:cs="IRNazanin"/>
          <w:color w:val="111111"/>
          <w:sz w:val="28"/>
          <w:szCs w:val="28"/>
          <w:rtl w:val="true"/>
          <w:lang w:bidi="fa-IR"/>
        </w:rPr>
        <w:t xml:space="preserve">. </w:t>
      </w:r>
      <w:bookmarkStart w:id="173" w:name="pg7989_70159"/>
    </w:p>
    <w:p>
      <w:pPr>
        <w:pStyle w:val="BookText"/>
        <w:rPr/>
      </w:pPr>
      <w:bookmarkEnd w:id="1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یونسکو باید برای تامین هزینه های مالی پروژه هایی که به منظور توسعه نیازمند درون دادهایی در حوزه علم و فناوری هستند با اعطا کنندگان مالی به مذاکره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یونسکو باید برای تسهیل انتقال داده ها و اطلاعات و سهیم شدن در استفاده از آنها، واسطهایجاد بانک های اطلاعاتی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یونسکو باید برای ایجاد یک پایگاه قابل دسترسی فناوری برای دستیابی آسان و مقرون به صرفه به فناوری ها اقدام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یونسکو باید تمام تلاش خود را برای ترویج و تسهیل درک هرچه بهتر تصمیم گیرندگان از نقش مثبتی که علم و فناوری و کاربرد تجاری آن ها در توسعه اقتصادی ملت ها دارند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يونسكو باید برای تعریف شاخص های ملی پایداری در راستای اهداف توسعه، با دیگر سازمان های بین المللی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یونسکو باید برای ایجاد الگوهای بدیع</w:t>
      </w:r>
    </w:p>
    <w:p>
      <w:pPr>
        <w:pStyle w:val="BookText"/>
        <w:rPr/>
      </w:pPr>
      <w:r>
        <w:rPr>
          <w:rFonts w:ascii="IRNazanin" w:hAnsi="IRNazanin" w:eastAsia="IRNazanin"/>
          <w:color w:val="111111"/>
          <w:sz w:val="28"/>
          <w:sz w:val="28"/>
          <w:szCs w:val="28"/>
          <w:rtl w:val="true"/>
          <w:lang w:bidi="fa-IR"/>
        </w:rPr>
        <w:t>محک زنی به منظور سنجش برون دادهای فعالیت های پژوهشی و توسعه نیز تلاش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يونسكو بايد توجهی خاص به علم و فناوری در آفریقا مبذول دارد و در جهت افزایش ارتباط برنامه هایش با برنامه های اتحادیه آفریقایی </w:t>
      </w:r>
      <w:r>
        <w:rPr>
          <w:rFonts w:eastAsia="Times New Roman" w:cs="Times New Roman" w:ascii="Times New Roman" w:hAnsi="Times New Roman"/>
          <w:color w:val="111111"/>
          <w:sz w:val="28"/>
          <w:szCs w:val="28"/>
          <w:lang w:val="en-US" w:bidi="en-US"/>
        </w:rPr>
        <w:t>NEPAD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جوامع اقتصادی منطقه ای</w:t>
      </w:r>
    </w:p>
    <w:p>
      <w:pPr>
        <w:pStyle w:val="BookText"/>
        <w:rPr/>
      </w:pPr>
      <w:r>
        <w:rPr>
          <w:rFonts w:ascii="IRNazanin" w:hAnsi="IRNazanin" w:eastAsia="IRNazanin"/>
          <w:color w:val="111111"/>
          <w:sz w:val="28"/>
          <w:sz w:val="28"/>
          <w:szCs w:val="28"/>
          <w:rtl w:val="true"/>
          <w:lang w:bidi="fa-IR"/>
        </w:rPr>
        <w:t>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یونسکو باید به منظور تبادل بهترین تجارب در آموزش علم و همینطور برای توسعه مواد آموزشی درسی در حوزه علوم مختلف هم در مدارس و هم در دانشگاه ها به برگزاری گردهمایی های بین المللی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بعنوان بخشی از فعالیت های لازم برای افزایش آگاهی ها در حوزه علم و فناوری و همینطور اطلاع رسانی در مورد نقش علم و فناوری در طرح توسعه جهانی یونسکو باید</w:t>
      </w:r>
    </w:p>
    <w:p>
      <w:pPr>
        <w:pStyle w:val="BookText"/>
        <w:rPr/>
      </w:pPr>
      <w:r>
        <w:rPr>
          <w:rFonts w:ascii="IRNazanin" w:hAnsi="IRNazanin" w:eastAsia="IRNazanin"/>
          <w:color w:val="111111"/>
          <w:sz w:val="28"/>
          <w:sz w:val="28"/>
          <w:szCs w:val="28"/>
          <w:rtl w:val="true"/>
          <w:lang w:bidi="fa-IR"/>
        </w:rPr>
        <w:t>توجه به علم و فناوری را بعنوان موضوعی مهم به مجمع عمومی سازمان ملل پیشنهاد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یونسکو باید در فواصل زمانی معین و بطور مرتب اقدام به برگزاری اجلاس وزرای علوم نموده و امکان مبادله موثر اطلاعات را در بین ،وزرا در فاصله بین اجلاس های متناوب</w:t>
      </w:r>
    </w:p>
    <w:p>
      <w:pPr>
        <w:pStyle w:val="BookText"/>
        <w:rPr/>
      </w:pP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Heading3"/>
        <w:numPr>
          <w:ilvl w:val="2"/>
          <w:numId w:val="1"/>
        </w:numPr>
        <w:rPr/>
      </w:pPr>
      <w:bookmarkStart w:id="174" w:name="__RefHeading___Toc6950601_1051229030"/>
      <w:bookmarkStart w:id="175" w:name="_Toc60"/>
      <w:bookmarkEnd w:id="174"/>
      <w:r>
        <w:rPr>
          <w:rtl w:val="true"/>
        </w:rPr>
        <w:t>قطعنامه های تصویب شده ج</w:t>
      </w:r>
      <w:r>
        <w:rPr>
          <w:rtl w:val="true"/>
        </w:rPr>
        <w:t>.</w:t>
      </w:r>
      <w:r>
        <w:rPr>
          <w:rtl w:val="true"/>
        </w:rPr>
        <w:t>ا</w:t>
      </w:r>
      <w:r>
        <w:rPr>
          <w:rtl w:val="true"/>
        </w:rPr>
        <w:t>.</w:t>
      </w:r>
      <w:r>
        <w:rPr>
          <w:rtl w:val="true"/>
        </w:rPr>
        <w:t>ایران در سی و چهارمین کنفرانس عمومی یونسکو</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علوم طبیعی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تحقیقاتی منطقه ای در زمینه شناخت بهتر و ارتقای آگاهی عمومی در زمینه اثرات اجتماعی و زیست محیطی نظام های زمین و تاثیر آن ها بر بهداشت و سلامت عمومی </w:t>
      </w:r>
    </w:p>
    <w:p>
      <w:pPr>
        <w:pStyle w:val="BookText"/>
        <w:rPr/>
      </w:pPr>
      <w:r>
        <w:rPr>
          <w:rFonts w:ascii="IRNazanin" w:hAnsi="IRNazanin" w:eastAsia="IRNazanin"/>
          <w:color w:val="111111"/>
          <w:sz w:val="28"/>
          <w:sz w:val="28"/>
          <w:szCs w:val="28"/>
          <w:rtl w:val="true"/>
          <w:lang w:bidi="fa-IR"/>
        </w:rPr>
        <w:t>نظر کمیسیون کمیسیون با توجه به یادداشت مدیر کل قطعنامه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ضمن استقبال از قطعنامه که کاملاً در جهت اهداف یونسکو و برنامه علوم زمین و به ویژه </w:t>
      </w:r>
      <w:r>
        <w:rPr>
          <w:rFonts w:eastAsia="Times New Roman" w:cs="Times New Roman" w:ascii="Times New Roman" w:hAnsi="Times New Roman"/>
          <w:color w:val="111111"/>
          <w:sz w:val="28"/>
          <w:szCs w:val="28"/>
          <w:lang w:val="en-US" w:bidi="en-US"/>
        </w:rPr>
        <w:t>IGCP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شده است حمایت خود را از توسعه تحقیقات بیوشیمی زمین و همکاریهای چند جانبه منطقه ای و</w:t>
      </w:r>
    </w:p>
    <w:p>
      <w:pPr>
        <w:pStyle w:val="BookText"/>
        <w:rPr/>
      </w:pPr>
      <w:r>
        <w:rPr>
          <w:rFonts w:ascii="IRNazanin" w:hAnsi="IRNazanin" w:eastAsia="IRNazanin"/>
          <w:color w:val="111111"/>
          <w:sz w:val="28"/>
          <w:sz w:val="28"/>
          <w:szCs w:val="28"/>
          <w:rtl w:val="true"/>
          <w:lang w:bidi="fa-IR"/>
        </w:rPr>
        <w:t xml:space="preserve">بین المللی در موضوعات مربوط به آب، زمین و علوم محیط زیست برای مطالعه رابطه فاکتورهای زمین شناسی مربوط به مشکلات سلامت اعلام می دارد اما در مورد درخواست بودجه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دلاری ایران تاکید میکند که موضوع باید در کمیته علمی </w:t>
      </w:r>
      <w:r>
        <w:rPr>
          <w:rFonts w:eastAsia="Times New Roman" w:cs="Times New Roman" w:ascii="Times New Roman" w:hAnsi="Times New Roman"/>
          <w:color w:val="111111"/>
          <w:sz w:val="28"/>
          <w:szCs w:val="28"/>
          <w:lang w:val="en-US" w:bidi="en-US"/>
        </w:rPr>
        <w:t>IGCP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شود و مورد بررسی و تصویب قرار گیرد ولی برای راه اندازی فعالیت ها میتوان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بودجه تخصیص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علوم طبیعی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تحقیقاتی در زمینهٔ ظرفیت سازی برای مدیریت متناسب ذخیره گاههای زیست کره در چند</w:t>
      </w:r>
    </w:p>
    <w:p>
      <w:pPr>
        <w:pStyle w:val="BookText"/>
        <w:rPr/>
      </w:pPr>
      <w:r>
        <w:rPr>
          <w:rFonts w:ascii="IRNazanin" w:hAnsi="IRNazanin" w:eastAsia="IRNazanin"/>
          <w:color w:val="111111"/>
          <w:sz w:val="28"/>
          <w:sz w:val="28"/>
          <w:szCs w:val="28"/>
          <w:rtl w:val="true"/>
          <w:lang w:bidi="fa-IR"/>
        </w:rPr>
        <w:t>کشور در حال توسعه</w:t>
      </w:r>
    </w:p>
    <w:p>
      <w:pPr>
        <w:pStyle w:val="BookText"/>
        <w:rPr/>
      </w:pPr>
      <w:r>
        <w:rPr>
          <w:rFonts w:ascii="IRNazanin" w:hAnsi="IRNazanin" w:eastAsia="IRNazanin"/>
          <w:color w:val="111111"/>
          <w:sz w:val="28"/>
          <w:sz w:val="28"/>
          <w:szCs w:val="28"/>
          <w:rtl w:val="true"/>
          <w:lang w:bidi="fa-IR"/>
        </w:rPr>
        <w:t>نظر کمیسیون حمایت از تصویب قطعنامه تأمین اعتبار از منابع فرابودجه 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6.34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علوم طبیعی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 اطلاعاتی در بین موسسات و مراکز مقوله دوم مربوط به آب</w:t>
      </w:r>
    </w:p>
    <w:p>
      <w:pPr>
        <w:pStyle w:val="BookText"/>
        <w:rPr/>
      </w:pPr>
      <w:r>
        <w:rPr>
          <w:rFonts w:ascii="IRNazanin" w:hAnsi="IRNazanin" w:eastAsia="IRNazanin"/>
          <w:color w:val="111111"/>
          <w:sz w:val="28"/>
          <w:sz w:val="28"/>
          <w:szCs w:val="28"/>
          <w:rtl w:val="true"/>
          <w:lang w:bidi="fa-IR"/>
        </w:rPr>
        <w:t xml:space="preserve">نظر کیمسیون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موضوع قطعنامه قبلاً در فاز هفتم برنامه بین المللی آب شناسی در مورد فعالیت های موسسات و مراکز مقوله دوم یونسکو مورد اشاره قرار گرفته بود ولی به طور مشخص عنوان مراکز</w:t>
      </w:r>
    </w:p>
    <w:p>
      <w:pPr>
        <w:pStyle w:val="BookText"/>
        <w:rPr/>
      </w:pPr>
      <w:r>
        <w:rPr>
          <w:rFonts w:ascii="IRNazanin" w:hAnsi="IRNazanin" w:eastAsia="IRNazanin"/>
          <w:color w:val="111111"/>
          <w:sz w:val="28"/>
          <w:sz w:val="28"/>
          <w:szCs w:val="28"/>
          <w:rtl w:val="true"/>
          <w:lang w:bidi="fa-IR"/>
        </w:rPr>
        <w:t>و مقولات دسته دوم در دوم در قطعنامه قطعنامه مربوطه ذکر نشده بود همچنین نظر بر اینکه پیشنهاد ایران در جلسه شورای</w:t>
      </w:r>
    </w:p>
    <w:p>
      <w:pPr>
        <w:pStyle w:val="BookText"/>
        <w:rPr/>
      </w:pPr>
      <w:r>
        <w:rPr>
          <w:rFonts w:ascii="IRNazanin" w:hAnsi="IRNazanin" w:eastAsia="IRNazanin"/>
          <w:color w:val="111111"/>
          <w:sz w:val="28"/>
          <w:sz w:val="28"/>
          <w:szCs w:val="28"/>
          <w:rtl w:val="true"/>
          <w:lang w:bidi="fa-IR"/>
        </w:rPr>
        <w:t>اجرایی که قبل از کنفرانس عمومی تشکیل شده بود مورد تصویب و تاکید قرار گرفته بود، کمیسیون ضمن</w:t>
      </w:r>
    </w:p>
    <w:p>
      <w:pPr>
        <w:pStyle w:val="BookText"/>
        <w:rPr/>
      </w:pPr>
      <w:r>
        <w:rPr>
          <w:rFonts w:ascii="IRNazanin" w:hAnsi="IRNazanin" w:eastAsia="IRNazanin"/>
          <w:color w:val="111111"/>
          <w:sz w:val="28"/>
          <w:sz w:val="28"/>
          <w:szCs w:val="28"/>
          <w:rtl w:val="true"/>
          <w:lang w:bidi="fa-IR"/>
        </w:rPr>
        <w:t>حمایت و استقبال از قطعنامه نظر داد که این طرح میتواند بدون در برداشتن هزینه اضافی برای یونسکو، در قالب برنامه های بین المللی آب شناسی یونسکو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8.34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علوم اجتماعی و انسانی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تحقیقاتی در زمینه اشکال جدید خشونت در منطقه خاورمیانه و آسیای مرکزی؛ تشکیل یک</w:t>
      </w:r>
    </w:p>
    <w:p>
      <w:pPr>
        <w:pStyle w:val="BookText"/>
        <w:rPr/>
      </w:pPr>
      <w:r>
        <w:rPr>
          <w:rFonts w:ascii="IRNazanin" w:hAnsi="IRNazanin" w:eastAsia="IRNazanin"/>
          <w:color w:val="111111"/>
          <w:sz w:val="28"/>
          <w:sz w:val="28"/>
          <w:szCs w:val="28"/>
          <w:rtl w:val="true"/>
          <w:lang w:bidi="fa-IR"/>
        </w:rPr>
        <w:t>کنفرانس منطقه ای در مورد ارتباط بین دولت قانون مدار و احترام به حقوق بشر در زمینه های فعالیت های</w:t>
      </w:r>
    </w:p>
    <w:p>
      <w:pPr>
        <w:pStyle w:val="BookText"/>
        <w:rPr/>
      </w:pPr>
      <w:r>
        <w:rPr>
          <w:rFonts w:ascii="IRNazanin" w:hAnsi="IRNazanin" w:eastAsia="IRNazanin"/>
          <w:color w:val="111111"/>
          <w:sz w:val="28"/>
          <w:sz w:val="28"/>
          <w:szCs w:val="28"/>
          <w:rtl w:val="true"/>
          <w:lang w:bidi="fa-IR"/>
        </w:rPr>
        <w:t>يونسكو؛ تضمين مشارکت یونسکو در زمینهٔ تقویت ارتباط بین شهرها در منطقه خاورمیانه و آسیای مرکزی به</w:t>
      </w:r>
    </w:p>
    <w:p>
      <w:pPr>
        <w:pStyle w:val="BookText"/>
        <w:rPr/>
      </w:pPr>
      <w:r>
        <w:rPr>
          <w:rFonts w:ascii="IRNazanin" w:hAnsi="IRNazanin" w:eastAsia="IRNazanin"/>
          <w:color w:val="111111"/>
          <w:sz w:val="28"/>
          <w:sz w:val="28"/>
          <w:szCs w:val="28"/>
          <w:rtl w:val="true"/>
          <w:lang w:bidi="fa-IR"/>
        </w:rPr>
        <w:t>منظور احترام به حقوق فردی در شهر و ایجاد یک ائتلاف منطقه ای در این زمینه</w:t>
      </w:r>
    </w:p>
    <w:p>
      <w:pPr>
        <w:pStyle w:val="BookText"/>
        <w:rPr/>
      </w:pPr>
      <w:r>
        <w:rPr>
          <w:rFonts w:ascii="IRNazanin" w:hAnsi="IRNazanin" w:eastAsia="IRNazanin"/>
          <w:color w:val="111111"/>
          <w:sz w:val="28"/>
          <w:sz w:val="28"/>
          <w:szCs w:val="28"/>
          <w:rtl w:val="true"/>
          <w:lang w:bidi="fa-IR"/>
        </w:rPr>
        <w:t>نظر کیمسیون تصویب قطعنامه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9.34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آموزش</w:t>
      </w:r>
    </w:p>
    <w:p>
      <w:pPr>
        <w:pStyle w:val="BookText"/>
        <w:rPr/>
      </w:pPr>
      <w:r>
        <w:rPr>
          <w:rFonts w:ascii="IRNazanin" w:hAnsi="IRNazanin" w:eastAsia="IRNazanin"/>
          <w:color w:val="111111"/>
          <w:sz w:val="28"/>
          <w:sz w:val="28"/>
          <w:szCs w:val="28"/>
          <w:rtl w:val="true"/>
          <w:lang w:bidi="fa-IR"/>
        </w:rPr>
        <w:t xml:space="preserve">موضوع ایجاد شبکه اطلاعاتی در زمینه برنامه آموزش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غرب آسیا</w:t>
      </w:r>
    </w:p>
    <w:p>
      <w:pPr>
        <w:pStyle w:val="BookText"/>
        <w:rPr/>
      </w:pPr>
      <w:r>
        <w:rPr>
          <w:rFonts w:ascii="IRNazanin" w:hAnsi="IRNazanin" w:eastAsia="IRNazanin"/>
          <w:color w:val="111111"/>
          <w:sz w:val="28"/>
          <w:sz w:val="28"/>
          <w:szCs w:val="28"/>
          <w:rtl w:val="true"/>
          <w:lang w:bidi="fa-IR"/>
        </w:rPr>
        <w:t xml:space="preserve">نظر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استقبال کمیسیون از تصویب قطعنامه با توجه به امکاناتی که در حال حاضر 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آسیا و اقیانوسیه وجود دارد پیشنهاد ایران به برنامه دو ساله بعدی منتقل شود</w:t>
      </w:r>
      <w:r>
        <w:rPr>
          <w:rFonts w:eastAsia="IRNazanin" w:cs="IRNazanin"/>
          <w:color w:val="111111"/>
          <w:sz w:val="28"/>
          <w:szCs w:val="28"/>
          <w:rtl w:val="true"/>
          <w:lang w:bidi="fa-IR"/>
        </w:rPr>
        <w:t xml:space="preserve">. </w:t>
      </w:r>
      <w:bookmarkStart w:id="176" w:name="pg7989_70163"/>
    </w:p>
    <w:p>
      <w:pPr>
        <w:pStyle w:val="BookText"/>
        <w:rPr/>
      </w:pPr>
      <w:bookmarkEnd w:id="17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10.34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آموزش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تحقیقاتی در زمینه توانمندسازی و به روز کردن دانش معلمان</w:t>
      </w:r>
    </w:p>
    <w:p>
      <w:pPr>
        <w:pStyle w:val="BookText"/>
        <w:rPr/>
      </w:pPr>
      <w:r>
        <w:rPr>
          <w:rFonts w:ascii="IRNazanin" w:hAnsi="IRNazanin" w:eastAsia="IRNazanin"/>
          <w:color w:val="111111"/>
          <w:sz w:val="28"/>
          <w:sz w:val="28"/>
          <w:szCs w:val="28"/>
          <w:rtl w:val="true"/>
          <w:lang w:bidi="fa-IR"/>
        </w:rPr>
        <w:t>نظر کمیسیون حمایت کمیسیون از موضوع ،قطعنامه با توجه به محدودیت های بودجه ای یونسکو، بودجه</w:t>
      </w:r>
    </w:p>
    <w:p>
      <w:pPr>
        <w:pStyle w:val="BookText"/>
        <w:rPr/>
      </w:pPr>
      <w:r>
        <w:rPr>
          <w:rFonts w:ascii="IRNazanin" w:hAnsi="IRNazanin" w:eastAsia="IRNazanin"/>
          <w:color w:val="111111"/>
          <w:sz w:val="28"/>
          <w:sz w:val="28"/>
          <w:szCs w:val="28"/>
          <w:rtl w:val="true"/>
          <w:lang w:bidi="fa-IR"/>
        </w:rPr>
        <w:t>درخواستی از منابع فرعی و فرابودجه ای یونسکو تامین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11.34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مصوبات اولین کنفرانس جهانی آموزش هنر پیش از برگزاری دومین کنفرانس و اجرای یک طرح جدید تحقیقاتی در زمینه هنرها در گفتگو</w:t>
      </w:r>
    </w:p>
    <w:p>
      <w:pPr>
        <w:pStyle w:val="BookText"/>
        <w:rPr/>
      </w:pPr>
      <w:r>
        <w:rPr>
          <w:rFonts w:ascii="IRNazanin" w:hAnsi="IRNazanin" w:eastAsia="IRNazanin"/>
          <w:color w:val="111111"/>
          <w:sz w:val="28"/>
          <w:sz w:val="28"/>
          <w:szCs w:val="28"/>
          <w:rtl w:val="true"/>
          <w:lang w:bidi="fa-IR"/>
        </w:rPr>
        <w:t xml:space="preserve">نظر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مدیر کل در یادداشت خود در مورد این قطعنامه مشکل تأمین بودجه را مطرح</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تامین مالی قطعنامه از محل منابع فرابودجه 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12.34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حمایت همگرایی های زیر منطقه ای در زمینه میراث معنوی از طریق تاسیس مرکز مطالعات حفظ میراث معنوی در منطقه آسیای مرکزی و جنوب غربی و امکان سنجی تاسیس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اجرای قطعنامه به شرط نداشتن بار مالی برای یونسکو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14.34</w:t>
      </w:r>
      <w:r>
        <w:rPr>
          <w:rFonts w:eastAsia="Times New Roman" w:cs="Times New Roman" w:ascii="Times New Roman" w:hAnsi="Times New Roman"/>
          <w:color w:val="111111"/>
          <w:sz w:val="28"/>
          <w:szCs w:val="28"/>
          <w:lang w:val="en-US" w:bidi="en-US"/>
        </w:rPr>
        <w:t>C/DR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کمیسیون ارتباطات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شبکه دانشگاه های مجازی در بین کشورهای آسیای غربی با همکاری یونسکو نظر 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قطعنامه و تامین اعتبار از منابع فرابودجه ای</w:t>
      </w:r>
    </w:p>
    <w:p>
      <w:pPr>
        <w:pStyle w:val="BookText"/>
        <w:rPr/>
      </w:pPr>
      <w:r>
        <w:rPr>
          <w:rFonts w:eastAsia="Times New Roman" w:cs="Times New Roman" w:ascii="Times New Roman" w:hAnsi="Times New Roman"/>
          <w:color w:val="111111"/>
          <w:sz w:val="28"/>
          <w:szCs w:val="28"/>
          <w:lang w:val="en-US" w:bidi="en-US"/>
        </w:rPr>
        <w:t>55</w:t>
      </w:r>
    </w:p>
    <w:p>
      <w:pPr>
        <w:pStyle w:val="Heading3"/>
        <w:numPr>
          <w:ilvl w:val="2"/>
          <w:numId w:val="1"/>
        </w:numPr>
        <w:rPr/>
      </w:pPr>
      <w:bookmarkStart w:id="177" w:name="__RefHeading___Toc6950603_1051229030"/>
      <w:bookmarkStart w:id="178" w:name="_Toc61"/>
      <w:bookmarkEnd w:id="177"/>
      <w:r>
        <w:rPr>
          <w:rtl w:val="true"/>
        </w:rPr>
        <w:t>شوراها و کمیته های بین المللی و بین الدولی یونسکو مصوب سی و چهارمین کنفرانس عمومی</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بین الدول تربیت بدنی و ورزش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CIGEPS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دفتر بین المللی آموزش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بین الدول برنامه بین المللی آب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هماهنگی بین المللی برنامه انسان و کره مسكون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بين الدول استرداد اموال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ICPRCP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بین المللی تأسیس موزۀ نوبی در </w:t>
      </w:r>
      <w:r>
        <w:rPr>
          <w:rFonts w:eastAsia="Times New Roman" w:cs="Times New Roman" w:ascii="Times New Roman" w:hAnsi="Times New Roman"/>
          <w:color w:val="111111"/>
          <w:sz w:val="28"/>
          <w:szCs w:val="28"/>
          <w:lang w:val="en-US" w:bidi="en-US"/>
        </w:rPr>
        <w:t>ASWAN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موزه ملی تمدنهای مصری در قاهره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بین الدول برنامۀ بین المللی توسعه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IPDC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بین الدول برنامه اطلاع رسانی برای همه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بین الدول برنامه مدیریت دگرگونیهای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اعضای کمیته بین الدول اخلاق زیستی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IGBC</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کمیسیون ملی یونسکو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79" w:name="pg7989_70165"/>
    </w:p>
    <w:p>
      <w:pPr>
        <w:pStyle w:val="BookText"/>
        <w:rPr/>
      </w:pPr>
      <w:bookmarkEnd w:id="179"/>
      <w:r>
        <w:rPr>
          <w:rFonts w:eastAsia="Times New Roman" w:cs="Times New Roman" w:ascii="Times New Roman" w:hAnsi="Times New Roman"/>
          <w:color w:val="111111"/>
          <w:sz w:val="28"/>
          <w:szCs w:val="28"/>
          <w:lang w:val="en-US" w:bidi="en-US"/>
        </w:rPr>
        <w:t>56</w:t>
      </w:r>
    </w:p>
    <w:p>
      <w:pPr>
        <w:pStyle w:val="Heading3"/>
        <w:numPr>
          <w:ilvl w:val="2"/>
          <w:numId w:val="1"/>
        </w:numPr>
        <w:rPr/>
      </w:pPr>
      <w:bookmarkStart w:id="180" w:name="__RefHeading___Toc6950605_1051229030"/>
      <w:bookmarkStart w:id="181" w:name="_Toc62"/>
      <w:bookmarkEnd w:id="180"/>
      <w:r>
        <w:rPr>
          <w:rtl w:val="true"/>
        </w:rPr>
        <w:t>نمایندگی ثابت ج</w:t>
      </w:r>
      <w:r>
        <w:rPr>
          <w:rtl w:val="true"/>
        </w:rPr>
        <w:t>.</w:t>
      </w:r>
      <w:r>
        <w:rPr>
          <w:rtl w:val="true"/>
        </w:rPr>
        <w:t>ا</w:t>
      </w:r>
      <w:r>
        <w:rPr>
          <w:rtl w:val="true"/>
        </w:rPr>
        <w:t>.</w:t>
      </w:r>
      <w:r>
        <w:rPr>
          <w:rtl w:val="true"/>
        </w:rPr>
        <w:t xml:space="preserve">ایران در سازمان </w:t>
      </w:r>
      <w:r>
        <w:rPr>
          <w:rtl w:val="true"/>
        </w:rPr>
        <w:t xml:space="preserve">... </w:t>
      </w:r>
      <w:r>
        <w:rPr>
          <w:rtl w:val="true"/>
        </w:rPr>
        <w:t xml:space="preserve">یونسکو، شماره </w:t>
      </w:r>
      <w:r>
        <w:rPr/>
        <w:t>1714</w:t>
      </w:r>
      <w:r>
        <w:rPr>
          <w:rtl w:val="true"/>
        </w:rPr>
        <w:t xml:space="preserve">، تاریخ </w:t>
      </w:r>
      <w:r>
        <w:rPr/>
        <w:t>86/11/15</w:t>
      </w:r>
      <w:bookmarkEnd w:id="181"/>
    </w:p>
    <w:p>
      <w:pPr>
        <w:pStyle w:val="BookText"/>
        <w:rPr/>
      </w:pPr>
      <w:r>
        <w:rPr>
          <w:rFonts w:ascii="IRNazanin" w:hAnsi="IRNazanin" w:eastAsia="IRNazanin"/>
          <w:color w:val="111111"/>
          <w:sz w:val="28"/>
          <w:sz w:val="28"/>
          <w:szCs w:val="28"/>
          <w:rtl w:val="true"/>
          <w:lang w:bidi="fa-IR"/>
        </w:rPr>
        <w:t>جناب آقای دکتر سعید آبادی</w:t>
      </w:r>
    </w:p>
    <w:p>
      <w:pPr>
        <w:pStyle w:val="BookText"/>
        <w:rPr/>
      </w:pPr>
      <w:r>
        <w:rPr>
          <w:rFonts w:ascii="IRNazanin" w:hAnsi="IRNazanin" w:eastAsia="IRNazanin"/>
          <w:color w:val="111111"/>
          <w:sz w:val="28"/>
          <w:sz w:val="28"/>
          <w:szCs w:val="28"/>
          <w:rtl w:val="true"/>
          <w:lang w:bidi="fa-IR"/>
        </w:rPr>
        <w:t>دبیر کل محترم کمیسیون ملی یونسکو</w:t>
      </w:r>
    </w:p>
    <w:p>
      <w:pPr>
        <w:pStyle w:val="BookText"/>
        <w:rPr/>
      </w:pPr>
      <w:r>
        <w:rPr>
          <w:rFonts w:ascii="IRNazanin" w:hAnsi="IRNazanin" w:eastAsia="IRNazanin"/>
          <w:color w:val="111111"/>
          <w:sz w:val="28"/>
          <w:sz w:val="28"/>
          <w:szCs w:val="28"/>
          <w:rtl w:val="true"/>
          <w:lang w:bidi="fa-IR"/>
        </w:rPr>
        <w:t xml:space="preserve">سلام علیکم با عنایت به اینکه موضوعات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نوروز و تعزیه به عنوان میراث فرهنگی معنوی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شیراز به عنوان شهر جهانی کتاب و در زمره شهرهای خلاق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رصدخانه مراغه به عنوان مرکز اخترشناسی ایران به مناسبت سال جهانی نجوم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مرکز آموزش مجازی در جمهوری اسلامی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رساله حقوق بشر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گرامیداشت شصتمین سال صدور اعلاميه</w:t>
      </w:r>
    </w:p>
    <w:p>
      <w:pPr>
        <w:pStyle w:val="BookText"/>
        <w:rPr/>
      </w:pPr>
      <w:r>
        <w:rPr>
          <w:rFonts w:ascii="IRNazanin" w:hAnsi="IRNazanin" w:eastAsia="IRNazanin"/>
          <w:color w:val="111111"/>
          <w:sz w:val="28"/>
          <w:sz w:val="28"/>
          <w:szCs w:val="28"/>
          <w:rtl w:val="true"/>
          <w:lang w:bidi="fa-IR"/>
        </w:rPr>
        <w:t xml:space="preserve">جهانی حقوق بشر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مرکز منطقه ای آموزش میراث فرهنگی معنوی در پی تصمیمات سی و چهارمین اجلاس کنفرانس عمومی یونسکو و عناوین دیگر</w:t>
      </w:r>
    </w:p>
    <w:p>
      <w:pPr>
        <w:pStyle w:val="BookText"/>
        <w:rPr/>
      </w:pPr>
      <w:r>
        <w:rPr>
          <w:rFonts w:ascii="IRNazanin" w:hAnsi="IRNazanin" w:eastAsia="IRNazanin"/>
          <w:color w:val="111111"/>
          <w:sz w:val="28"/>
          <w:sz w:val="28"/>
          <w:szCs w:val="28"/>
          <w:rtl w:val="true"/>
          <w:lang w:bidi="fa-IR"/>
        </w:rPr>
        <w:t>تاکنون از سوی نهادها و دستگاه های مختلف کشورمان در رابطه با یونسکو مطرح شده است، خواهشمند است ضمن مکاتبه و پیگیری با نهادهای ذیربط و دستور تسریع در انجام اقدامات فوق الذکر این نمایندگی را از نتیجه فعالیت های انجام شده مطلع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با توجه به جایگاه رفیع ،فرهنگی، علمی و تاریخی کشورمان، آن کمیسیون محترم تشکیل نشستهای تخصصی با دستگاه های مختلف را در دستور کار قرار دهد تا مقدمات لازم برای آماده سازی و تکمیل پرونده های ذیربط جهت اقدام مقتضی در یونسکو</w:t>
      </w:r>
    </w:p>
    <w:p>
      <w:pPr>
        <w:pStyle w:val="BookText"/>
        <w:rPr/>
      </w:pPr>
      <w:r>
        <w:rPr>
          <w:rFonts w:ascii="IRNazanin" w:hAnsi="IRNazanin" w:eastAsia="IRNazanin"/>
          <w:color w:val="111111"/>
          <w:sz w:val="28"/>
          <w:sz w:val="28"/>
          <w:szCs w:val="28"/>
          <w:rtl w:val="true"/>
          <w:lang w:bidi="fa-IR"/>
        </w:rPr>
        <w:t>تمهید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مجیدی سفیر و نماینده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7989_70169"/>
      <w:bookmarkStart w:id="183" w:name="pg7989_70169"/>
      <w:bookmarkEnd w:id="183"/>
    </w:p>
    <w:p>
      <w:pPr>
        <w:pStyle w:val="Heading2"/>
        <w:numPr>
          <w:ilvl w:val="1"/>
          <w:numId w:val="1"/>
        </w:numPr>
        <w:rPr/>
      </w:pPr>
      <w:bookmarkStart w:id="184" w:name="pg7989_70169"/>
      <w:bookmarkStart w:id="185" w:name="__RefHeading___Toc6950607_1051229030"/>
      <w:bookmarkStart w:id="186" w:name="_Toc63"/>
      <w:bookmarkEnd w:id="184"/>
      <w:bookmarkEnd w:id="185"/>
      <w:r>
        <w:rPr>
          <w:rtl w:val="true"/>
        </w:rPr>
        <w:t>شورای اجرایی یونسکو</w:t>
      </w:r>
      <w:bookmarkEnd w:id="1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6950609_1051229030"/>
      <w:bookmarkStart w:id="188" w:name="_Toc64"/>
      <w:bookmarkEnd w:id="187"/>
      <w:r>
        <w:rPr>
          <w:rtl w:val="true"/>
        </w:rPr>
        <w:t>اشاره</w:t>
      </w:r>
      <w:bookmarkEnd w:id="18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989_70173"/>
      <w:bookmarkStart w:id="190" w:name="pg7989_70173"/>
      <w:bookmarkEnd w:id="190"/>
    </w:p>
    <w:p>
      <w:pPr>
        <w:pStyle w:val="Heading3"/>
        <w:numPr>
          <w:ilvl w:val="2"/>
          <w:numId w:val="1"/>
        </w:numPr>
        <w:rPr/>
      </w:pPr>
      <w:bookmarkStart w:id="191" w:name="pg7989_70173"/>
      <w:bookmarkStart w:id="192" w:name="__RefHeading___Toc6950611_1051229030"/>
      <w:bookmarkStart w:id="193" w:name="_Toc65"/>
      <w:bookmarkEnd w:id="191"/>
      <w:bookmarkEnd w:id="192"/>
      <w:r>
        <w:rPr>
          <w:rtl w:val="true"/>
        </w:rPr>
        <w:t xml:space="preserve">نمایندگی ثابت ایران در سازمان ،تربیتی ،علمی و فرهنگی ملل متحد </w:t>
      </w:r>
      <w:r>
        <w:rPr>
          <w:rtl w:val="true"/>
        </w:rPr>
        <w:t>(</w:t>
      </w:r>
      <w:r>
        <w:rPr>
          <w:rtl w:val="true"/>
        </w:rPr>
        <w:t>یونسکو</w:t>
      </w:r>
      <w:r>
        <w:rPr>
          <w:rtl w:val="true"/>
        </w:rPr>
        <w:t xml:space="preserve">) </w:t>
      </w:r>
      <w:r>
        <w:rPr>
          <w:rtl w:val="true"/>
        </w:rPr>
        <w:t xml:space="preserve">شماره </w:t>
      </w:r>
      <w:r>
        <w:rPr/>
        <w:t>3</w:t>
      </w:r>
      <w:r>
        <w:rPr>
          <w:rtl w:val="true"/>
        </w:rPr>
        <w:t>-</w:t>
      </w:r>
      <w:r>
        <w:rPr/>
        <w:t>3066/119</w:t>
      </w:r>
      <w:r>
        <w:rPr>
          <w:rtl w:val="true"/>
        </w:rPr>
        <w:t xml:space="preserve"> </w:t>
      </w:r>
      <w:r>
        <w:rPr>
          <w:rtl w:val="true"/>
        </w:rPr>
        <w:t xml:space="preserve">تاریخ </w:t>
      </w:r>
      <w:r>
        <w:rPr/>
        <w:t>1359/3/23</w:t>
      </w:r>
      <w:bookmarkEnd w:id="193"/>
    </w:p>
    <w:p>
      <w:pPr>
        <w:pStyle w:val="BookText"/>
        <w:rPr/>
      </w:pPr>
      <w:r>
        <w:rPr>
          <w:rFonts w:ascii="IRNazanin" w:hAnsi="IRNazanin" w:eastAsia="IRNazanin"/>
          <w:color w:val="111111"/>
          <w:sz w:val="28"/>
          <w:sz w:val="28"/>
          <w:szCs w:val="28"/>
          <w:rtl w:val="true"/>
          <w:lang w:bidi="fa-IR"/>
        </w:rPr>
        <w:t xml:space="preserve">جناب آقای دکتر مهدی برکشلی، سرپرست کمیسیون ملی یونسکو در ایران یکصدونهمین اجلاس شورای اجرایی یونسکو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جاری به ریاست دکتر شمس الدين الوكيل سفير و رئیس نمایندگی ثابت مصر در یونسکو و رئیس</w:t>
      </w:r>
    </w:p>
    <w:p>
      <w:pPr>
        <w:pStyle w:val="BookText"/>
        <w:rPr/>
      </w:pPr>
      <w:r>
        <w:rPr>
          <w:rFonts w:ascii="IRNazanin" w:hAnsi="IRNazanin" w:eastAsia="IRNazanin"/>
          <w:color w:val="111111"/>
          <w:sz w:val="28"/>
          <w:sz w:val="28"/>
          <w:szCs w:val="28"/>
          <w:rtl w:val="true"/>
          <w:lang w:bidi="fa-IR"/>
        </w:rPr>
        <w:t xml:space="preserve">شورای اجرایی با شرکت اعضا و حضور آقای </w:t>
      </w:r>
      <w:r>
        <w:rPr>
          <w:rFonts w:eastAsia="Times New Roman" w:cs="Times New Roman" w:ascii="Times New Roman" w:hAnsi="Times New Roman"/>
          <w:color w:val="111111"/>
          <w:sz w:val="28"/>
          <w:szCs w:val="28"/>
          <w:lang w:val="en-US" w:bidi="en-US"/>
        </w:rPr>
        <w:t>Napoleon Lo Blanc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بیستمین اجلاس کنفرانس عمومی و نمایندگان کشورهای عضو جلسات خود را در مقر یونسکو تشکیل داد و اینک خلاصه ای از گزارش این اجلاس به شرح زیر به استحضار میرسد در شروع جلسه، مدیر کل يونسكو طبق روشی که از ابتکارات خود اوست گزارش شفاهی امور جاری یونسکو را در ارتباط با هر یک از برنامه ها به مدت چهار ساعت به اطلاع اعضاء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یونسکو در این گزارش ضمن تشریح فصول مختلف سند </w:t>
      </w: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برنامه و بودجه سال های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است در بیست و یکمین اجلاس کنفرانس عمومی در بلگراد مطرح و تصویب شود به تفصیل صحبت کرد و توضیحاتی درباره نحوه توزیع رقم بودجه به هر یک از فعالیت های مربوط به تعلیم و تربیت، ،علوم فرهنگ و ارتباطات به شورا داد که در پایان این گزارش اعضای شورا ضمن تایید برنامه ارائه شده اقدام مدیر کل و اعضای دبیرخانه یونسکو را در تنظیم این سند ستودند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درگذشت مارشال تیتو </w:t>
      </w:r>
      <w:r>
        <w:rPr>
          <w:rStyle w:val="FootnoteAnchor"/>
          <w:rtl w:val="true"/>
        </w:rPr>
        <w:footnoteReference w:id="23"/>
      </w:r>
      <w:r>
        <w:rPr>
          <w:rFonts w:ascii="IRNazanin" w:hAnsi="IRNazanin" w:eastAsia="IRNazanin"/>
          <w:color w:val="111111"/>
          <w:sz w:val="28"/>
          <w:sz w:val="28"/>
          <w:szCs w:val="28"/>
          <w:rtl w:val="true"/>
          <w:lang w:bidi="fa-IR"/>
        </w:rPr>
        <w:t>کار عادی شورا تعطیل و پس از تجلیلی که بوسیله مدیر کل یونسکو و رئیس شورای اجرایی از مارشال تیتو و شخصیت بارز وی به عمل آمد روسای گروه های جغرافیایی هر یک شرحی درباره خدمات ارزنده وی ایراد داشتند</w:t>
      </w:r>
      <w:r>
        <w:rPr>
          <w:rFonts w:eastAsia="IRNazanin" w:cs="IRNazanin"/>
          <w:color w:val="111111"/>
          <w:sz w:val="28"/>
          <w:szCs w:val="28"/>
          <w:rtl w:val="true"/>
          <w:lang w:bidi="fa-IR"/>
        </w:rPr>
        <w:t xml:space="preserve">. </w:t>
      </w:r>
      <w:bookmarkStart w:id="194" w:name="pg7989_70175"/>
    </w:p>
    <w:p>
      <w:pPr>
        <w:pStyle w:val="BookText"/>
        <w:rPr/>
      </w:pPr>
      <w:bookmarkEnd w:id="194"/>
      <w:r>
        <w:rPr>
          <w:rFonts w:ascii="IRNazanin" w:hAnsi="IRNazanin" w:eastAsia="IRNazanin"/>
          <w:color w:val="111111"/>
          <w:sz w:val="28"/>
          <w:sz w:val="28"/>
          <w:szCs w:val="28"/>
          <w:rtl w:val="true"/>
          <w:lang w:bidi="fa-IR"/>
        </w:rPr>
        <w:t xml:space="preserve">در بحث و گفتگو درباره فصول مختلف سند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اعضای شورا بیشتر معطوف به طرح های اساسی منطقه ای درباره علوم و تکنولوژی گردید و در نتیجه اجرای طرح هایی در زمینه محیط زیست انرژی انسان و کره مسکون اقیانوس شناسی و آبشناسی توصیه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تعلیم و تربیت مجدداً شورا در امر مبارزه با بیسوادی تاکید بسیار داشت و نماینده</w:t>
      </w:r>
    </w:p>
    <w:p>
      <w:pPr>
        <w:pStyle w:val="BookText"/>
        <w:rPr/>
      </w:pPr>
      <w:r>
        <w:rPr>
          <w:rFonts w:ascii="IRNazanin" w:hAnsi="IRNazanin" w:eastAsia="IRNazanin"/>
          <w:color w:val="111111"/>
          <w:sz w:val="28"/>
          <w:sz w:val="28"/>
          <w:szCs w:val="28"/>
          <w:rtl w:val="true"/>
          <w:lang w:bidi="fa-IR"/>
        </w:rPr>
        <w:t xml:space="preserve">ژاپن نیز جایزه سالیانه ای به مبلغ پنج هزار دلار برای این منظور از طرف دولت متبوع خود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مساله دیگر که در امر آموزش و پرورش مورد توجه خاص شورا قرار گرفت کمک یونسکو به آوارگان و جنبش های آزادی بخش و هم چنین به معلولین و کارگران مهاجر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موثری که در سال های اخیر بوسیله یونسکو در زمینه آموزش حقوق بشر خلع سلاح و صلح به عمل آمده مورد تشویق و تایید شورا قرار گرفت و برای گسترش دامنه این فعالیت ها از طرف اکثر اعضا</w:t>
      </w:r>
    </w:p>
    <w:p>
      <w:pPr>
        <w:pStyle w:val="BookText"/>
        <w:rPr/>
      </w:pPr>
      <w:r>
        <w:rPr>
          <w:rFonts w:ascii="IRNazanin" w:hAnsi="IRNazanin" w:eastAsia="IRNazanin"/>
          <w:color w:val="111111"/>
          <w:sz w:val="28"/>
          <w:sz w:val="28"/>
          <w:szCs w:val="28"/>
          <w:rtl w:val="true"/>
          <w:lang w:bidi="fa-IR"/>
        </w:rPr>
        <w:t>بیاناتی ایراد شد</w:t>
      </w:r>
    </w:p>
    <w:p>
      <w:pPr>
        <w:pStyle w:val="BookText"/>
        <w:rPr/>
      </w:pPr>
      <w:r>
        <w:rPr>
          <w:rFonts w:ascii="IRNazanin" w:hAnsi="IRNazanin" w:eastAsia="IRNazanin"/>
          <w:color w:val="111111"/>
          <w:sz w:val="28"/>
          <w:sz w:val="28"/>
          <w:szCs w:val="28"/>
          <w:rtl w:val="true"/>
          <w:lang w:bidi="fa-IR"/>
        </w:rPr>
        <w:t>شورا از اقدامات یونسکو درباره حفظ میراث های فرهنگی و طبیعی جهان و همچنین ایجاد کمیته مربوط به استرداد اموال فرهنگی به کشور مبداء تجلیل کرد و توصیه نمود کمیته مزبور هرچه</w:t>
      </w:r>
    </w:p>
    <w:p>
      <w:pPr>
        <w:pStyle w:val="BookText"/>
        <w:rPr/>
      </w:pPr>
      <w:r>
        <w:rPr>
          <w:rFonts w:ascii="IRNazanin" w:hAnsi="IRNazanin" w:eastAsia="IRNazanin"/>
          <w:color w:val="111111"/>
          <w:sz w:val="28"/>
          <w:sz w:val="28"/>
          <w:szCs w:val="28"/>
          <w:rtl w:val="true"/>
          <w:lang w:bidi="fa-IR"/>
        </w:rPr>
        <w:t>فعالیت خود را بطور مؤثر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اجرایی یونسکو برای چندمین بار نگرانی شدید خود را از دخالت های ناروای</w:t>
      </w:r>
    </w:p>
    <w:p>
      <w:pPr>
        <w:pStyle w:val="BookText"/>
        <w:rPr/>
      </w:pPr>
      <w:r>
        <w:rPr>
          <w:rFonts w:ascii="IRNazanin" w:hAnsi="IRNazanin" w:eastAsia="IRNazanin"/>
          <w:color w:val="111111"/>
          <w:sz w:val="28"/>
          <w:sz w:val="28"/>
          <w:szCs w:val="28"/>
          <w:rtl w:val="true"/>
          <w:lang w:bidi="fa-IR"/>
        </w:rPr>
        <w:t>اسرائیل در زمینه های فرهنگی و مذهبی در سرزمینه ای اشغالی ابراز داشت و به شدت این</w:t>
      </w:r>
    </w:p>
    <w:p>
      <w:pPr>
        <w:pStyle w:val="BookText"/>
        <w:rPr/>
      </w:pPr>
      <w:r>
        <w:rPr>
          <w:rFonts w:ascii="IRNazanin" w:hAnsi="IRNazanin" w:eastAsia="IRNazanin"/>
          <w:color w:val="111111"/>
          <w:sz w:val="28"/>
          <w:sz w:val="28"/>
          <w:szCs w:val="28"/>
          <w:rtl w:val="true"/>
          <w:lang w:bidi="fa-IR"/>
        </w:rPr>
        <w:t>دخالت ها را محکوم کرد</w:t>
      </w:r>
    </w:p>
    <w:p>
      <w:pPr>
        <w:pStyle w:val="BookText"/>
        <w:rPr/>
      </w:pPr>
      <w:r>
        <w:rPr>
          <w:rFonts w:ascii="IRNazanin" w:hAnsi="IRNazanin" w:eastAsia="IRNazanin"/>
          <w:color w:val="111111"/>
          <w:sz w:val="28"/>
          <w:sz w:val="28"/>
          <w:szCs w:val="28"/>
          <w:rtl w:val="true"/>
          <w:lang w:bidi="fa-IR"/>
        </w:rPr>
        <w:t xml:space="preserve">شورا توصیه نمود که انتخاب دولت </w:t>
      </w:r>
      <w:r>
        <w:rPr>
          <w:rFonts w:eastAsia="Times New Roman" w:cs="Times New Roman" w:ascii="Times New Roman" w:hAnsi="Times New Roman"/>
          <w:color w:val="111111"/>
          <w:sz w:val="28"/>
          <w:szCs w:val="28"/>
          <w:lang w:val="en-US" w:bidi="en-US"/>
        </w:rPr>
        <w:t>Tonga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یکصد و پنجاه و یکمین دولت عضو یونسکو در بیست و یکمین اجلاس کنفرانس عمومی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مشروح جلسات با مدارک مصوب متعاقباً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احترام حسین فاضل نمایندگی ثابت ایران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95" w:name="__RefHeading___Toc6950613_1051229030"/>
      <w:bookmarkStart w:id="196" w:name="_Toc66"/>
      <w:bookmarkEnd w:id="195"/>
      <w:r>
        <w:rPr>
          <w:rtl w:val="true"/>
        </w:rPr>
        <w:t xml:space="preserve">نمایندگی ثابت ایران در سازمان ،تربیتی ،علمی و فرهنگی ملل متحد تاریخ </w:t>
      </w:r>
      <w:r>
        <w:rPr/>
        <w:t>1361/2/23</w:t>
      </w:r>
      <w:bookmarkEnd w:id="1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 وزارت امور خارجه اداره سازمان های بین المللی یکصد و چهاردهمین اجلاس شورای اجرایی یونسکو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جاری با حضور مدیر کل یونسکو و معاونان وی و شرکت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اعضای شورای اجرایی و همچنین روسای نمایندگی های کشورهای عضو در مقر یونسکو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افتتاح جلسه بوسیله سفیر و رئیس هیئت نمایندگی </w:t>
      </w:r>
    </w:p>
    <w:p>
      <w:pPr>
        <w:pStyle w:val="BookText"/>
        <w:rPr/>
      </w:pPr>
      <w:r>
        <w:rPr>
          <w:rFonts w:ascii="IRNazanin" w:hAnsi="IRNazanin" w:eastAsia="IRNazanin"/>
          <w:color w:val="111111"/>
          <w:sz w:val="28"/>
          <w:sz w:val="28"/>
          <w:szCs w:val="28"/>
          <w:rtl w:val="true"/>
          <w:lang w:bidi="fa-IR"/>
        </w:rPr>
        <w:t>آرژانتین در یونسکو و رئیس شورای اجرایی مدیر کل یونسکو گزارش فعالیت های سازمان یونسکو را از یکصد و سیزدهمین اجلاس تاکنون به اطلاع اعضای شورا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پایان گزارش و ضمن اشاره به جنگ ایران و عراق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آقای رئیس خانم ها و آقایان در این زمان که یکصد و چهاردهمین اجلاسیه شورای اجرایی افتتاح می شود دو کشور عضو این سازمان در جنگ بسیار خطرناک در گیر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جنگی که تاکنون خرابی های بسیار به جا گذاشته و به قیمت جان</w:t>
      </w:r>
    </w:p>
    <w:p>
      <w:pPr>
        <w:pStyle w:val="BookText"/>
        <w:rPr/>
      </w:pPr>
      <w:r>
        <w:rPr>
          <w:rFonts w:ascii="IRNazanin" w:hAnsi="IRNazanin" w:eastAsia="IRNazanin"/>
          <w:color w:val="111111"/>
          <w:sz w:val="28"/>
          <w:sz w:val="28"/>
          <w:szCs w:val="28"/>
          <w:rtl w:val="true"/>
          <w:lang w:bidi="fa-IR"/>
        </w:rPr>
        <w:t>کثیری از نفوس انسانی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سپس با یادآوری سخنانش در آغاز کنفرانس عمومی در بلگراد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که قبلاً نیز از همه کشورها و از دو کشور در حال جنگ خواسته بودم که از این جنگ دست بردارند ولی افسوس که با گذشت یکسال و نیم از این جنگ هنوز کشتن و ویران کردن ادامه دارد مدیر کل سپس به جنگ میان انگلیس و آرژانتین </w:t>
      </w:r>
      <w:r>
        <w:rPr>
          <w:rStyle w:val="FootnoteAnchor"/>
          <w:rtl w:val="true"/>
        </w:rPr>
        <w:footnoteReference w:id="24"/>
      </w:r>
      <w:r>
        <w:rPr>
          <w:rFonts w:ascii="IRNazanin" w:hAnsi="IRNazanin" w:eastAsia="IRNazanin"/>
          <w:color w:val="111111"/>
          <w:sz w:val="28"/>
          <w:sz w:val="28"/>
          <w:szCs w:val="28"/>
          <w:rtl w:val="true"/>
          <w:lang w:bidi="fa-IR"/>
        </w:rPr>
        <w:t>نیز اشاره نمود و آرزو کرد که با</w:t>
      </w:r>
    </w:p>
    <w:p>
      <w:pPr>
        <w:pStyle w:val="BookText"/>
        <w:rPr/>
      </w:pPr>
      <w:r>
        <w:rPr>
          <w:rFonts w:ascii="IRNazanin" w:hAnsi="IRNazanin" w:eastAsia="IRNazanin"/>
          <w:color w:val="111111"/>
          <w:sz w:val="28"/>
          <w:sz w:val="28"/>
          <w:szCs w:val="28"/>
          <w:rtl w:val="true"/>
          <w:lang w:bidi="fa-IR"/>
        </w:rPr>
        <w:t>میانجیگری دبیر کل سازمان ملل این جنگ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فرانسوی</w:t>
      </w:r>
    </w:p>
    <w:p>
      <w:pPr>
        <w:pStyle w:val="BookText"/>
        <w:rPr/>
      </w:pPr>
      <w:r>
        <w:rPr>
          <w:rFonts w:ascii="IRNazanin" w:hAnsi="IRNazanin" w:eastAsia="IRNazanin"/>
          <w:color w:val="111111"/>
          <w:sz w:val="28"/>
          <w:sz w:val="28"/>
          <w:szCs w:val="28"/>
          <w:rtl w:val="true"/>
          <w:lang w:bidi="fa-IR"/>
        </w:rPr>
        <w:t>سخنان وی در این رابطه به لحاظ اهمیت موضوع برای اطلاع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اظهارات مدیر کل، رئیس شورا و عده ای از نمایندگان کشورهای مختلف و سفیر و رئیس هیئت نمایندگی عراق که عضویت و معاونت شورای اجرایی را برعهده دارد مطالبی را درباره بیانات مدیر 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عراق مطالبی در خصوص حسن نیت کشور عراق درباره پایان دادن به جنگ و صلح خواهی عراق بیان کرد پاره ای دیگر از اعضا که قبلاً به دعوت عراق از این کشور دیدار کرده بودند، ضمن اظهار تشکر از این دعوت گاهی نیز اشاره به صلح خواهی عراق نمودند و اینکه عراق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 پیشرفت کشور نیاز به صلح دارد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بیانات همه اعضا با توجه به اینکه ایران عضو شورای اجرایی یونسکو نیست، اجازه صحبت خواستم و بیاناتی ابراز داشتم که با عنایت الهی با توجه به اهمیت انعکاس آن در میان نمایندگان نسخه ای ارسال میشود در اجلاس بعد از ظهر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مدیر کل یونسکو به مدت دو ساعت به مطالبی که از شروع اجلاس تا امروز به وسیله نمایندگان اظهار شده بود پاسخ داد و باز اشاره ای و آرزویی برای صلح پس از اظهارات وی رئیس شورای اجرایی گفت بنا به درخواست عده ای از اعضای شورا و به منظور روشنی بیشتر برای آقای رئیس نمایندگی ایران در ارتباط با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ایشان بعد از ظهر روز دوشنبه لازم میداند توضیحاتی بدین شرح به اطلاع شورا برسد </w:t>
      </w:r>
      <w:bookmarkStart w:id="197" w:name="pg7989_70179"/>
    </w:p>
    <w:p>
      <w:pPr>
        <w:pStyle w:val="BookText"/>
        <w:rPr/>
      </w:pPr>
      <w:bookmarkEnd w:id="1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از طرف رئیس نمایندگان عراق به این کشور دعوت شده اند مطلقاً جنبه شخصی</w:t>
      </w:r>
    </w:p>
    <w:p>
      <w:pPr>
        <w:pStyle w:val="BookText"/>
        <w:rPr/>
      </w:pPr>
      <w:r>
        <w:rPr>
          <w:rFonts w:ascii="IRNazanin" w:hAnsi="IRNazanin" w:eastAsia="IRNazanin"/>
          <w:color w:val="111111"/>
          <w:sz w:val="28"/>
          <w:sz w:val="28"/>
          <w:szCs w:val="28"/>
          <w:rtl w:val="true"/>
          <w:lang w:bidi="fa-IR"/>
        </w:rPr>
        <w:t>داشته و به عنوان عضو شورای اجرایی یونسکو دعوت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همکاران عضو شورا درباره این مسافرت در اجلاس اخیر اظهار نمودند هیچ به منظور طرفداری از یکی از دو کشور نبوده و تنها اظهار نگرانی از جنگ و آرزوی یافتن راه حلی</w:t>
      </w:r>
    </w:p>
    <w:p>
      <w:pPr>
        <w:pStyle w:val="BookText"/>
        <w:rPr/>
      </w:pPr>
      <w:r>
        <w:rPr>
          <w:rFonts w:ascii="IRNazanin" w:hAnsi="IRNazanin" w:eastAsia="IRNazanin"/>
          <w:color w:val="111111"/>
          <w:sz w:val="28"/>
          <w:sz w:val="28"/>
          <w:szCs w:val="28"/>
          <w:rtl w:val="true"/>
          <w:lang w:bidi="fa-IR"/>
        </w:rPr>
        <w:t>فوری برای پایان جنگ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عده ای از اعضای شورا از کشور میزبان طبیعی و مفهوم طرفداری از عراق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نیز از دعوت آقای رئیس هیئت نمایندگی ایران نیز سپاسگزاری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افزود با اینکه ایران کاملاً غافلگیر شده بود چه برنامه ای از پیش ساخته توسط</w:t>
      </w:r>
    </w:p>
    <w:p>
      <w:pPr>
        <w:pStyle w:val="BookText"/>
        <w:rPr/>
      </w:pPr>
      <w:r>
        <w:rPr>
          <w:rFonts w:ascii="IRNazanin" w:hAnsi="IRNazanin" w:eastAsia="IRNazanin"/>
          <w:color w:val="111111"/>
          <w:sz w:val="28"/>
          <w:sz w:val="28"/>
          <w:szCs w:val="28"/>
          <w:rtl w:val="true"/>
          <w:lang w:bidi="fa-IR"/>
        </w:rPr>
        <w:t>نماینده عراق که معاون شورای اجرایی هم هست اجرا شده بود و اعضای شورا طبعاً با تشکر و پاره ای با اظهار صلح خواهی ،عراق فضایی موافق رژیم فعلی عراق ایجاد کرده بودند؛ به لطف الهی این</w:t>
      </w:r>
    </w:p>
    <w:p>
      <w:pPr>
        <w:pStyle w:val="BookText"/>
        <w:rPr/>
      </w:pPr>
      <w:r>
        <w:rPr>
          <w:rFonts w:ascii="IRNazanin" w:hAnsi="IRNazanin" w:eastAsia="IRNazanin"/>
          <w:color w:val="111111"/>
          <w:sz w:val="28"/>
          <w:sz w:val="28"/>
          <w:szCs w:val="28"/>
          <w:rtl w:val="true"/>
          <w:lang w:bidi="fa-IR"/>
        </w:rPr>
        <w:t>فضا کاملاً به ضرر دشمن تمام شد چه به ایشان نشان داده شد که به وسیله مهمان نوازی های فریب دهنده دولت عراق همانند مهمان نوازی های شاه از عمق فاجعه ای که در این کشور و این جنگ</w:t>
      </w:r>
    </w:p>
    <w:p>
      <w:pPr>
        <w:pStyle w:val="BookText"/>
        <w:rPr/>
      </w:pPr>
      <w:r>
        <w:rPr>
          <w:rFonts w:ascii="IRNazanin" w:hAnsi="IRNazanin" w:eastAsia="IRNazanin"/>
          <w:color w:val="111111"/>
          <w:sz w:val="28"/>
          <w:sz w:val="28"/>
          <w:szCs w:val="28"/>
          <w:rtl w:val="true"/>
          <w:lang w:bidi="fa-IR"/>
        </w:rPr>
        <w:t>میگذرد غافل شده اند خداوند را شکر گذار و از او نصرت و فتح مسالت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سیدرضا فیض نمایندگی ثابت ایران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98" w:name="__RefHeading___Toc6950615_1051229030"/>
      <w:bookmarkStart w:id="199" w:name="_Toc67"/>
      <w:bookmarkEnd w:id="198"/>
      <w:r>
        <w:rPr>
          <w:rtl w:val="true"/>
        </w:rPr>
        <w:t xml:space="preserve">کمیسیون ملی تربیتی ،علمی و فرهنگی یونسکو در ایران شماره </w:t>
      </w:r>
      <w:r>
        <w:rPr/>
        <w:t>433</w:t>
      </w:r>
      <w:r>
        <w:rPr>
          <w:rtl w:val="true"/>
        </w:rPr>
        <w:t>-</w:t>
      </w:r>
      <w:r>
        <w:rPr/>
        <w:t>42</w:t>
      </w:r>
      <w:r>
        <w:rPr>
          <w:rtl w:val="true"/>
        </w:rPr>
        <w:t xml:space="preserve">، تاریخ </w:t>
      </w:r>
      <w:r>
        <w:rPr>
          <w:rtl w:val="true"/>
        </w:rPr>
        <w:t>[</w:t>
      </w:r>
      <w:r>
        <w:rPr/>
        <w:t>1361</w:t>
      </w:r>
      <w:r>
        <w:rPr>
          <w:rtl w:val="true"/>
        </w:rPr>
        <w:t>]</w:t>
      </w:r>
      <w:bookmarkEnd w:id="199"/>
    </w:p>
    <w:p>
      <w:pPr>
        <w:pStyle w:val="BookText"/>
        <w:rPr/>
      </w:pPr>
      <w:r>
        <w:rPr>
          <w:rFonts w:ascii="IRNazanin" w:hAnsi="IRNazanin" w:eastAsia="IRNazanin"/>
          <w:color w:val="111111"/>
          <w:sz w:val="28"/>
          <w:sz w:val="28"/>
          <w:szCs w:val="28"/>
          <w:rtl w:val="true"/>
          <w:lang w:bidi="fa-IR"/>
        </w:rPr>
        <w:t>متن سخنرانی آقای دکتر فیض نمایندگی ثابت ایران در یونسکو</w:t>
      </w:r>
    </w:p>
    <w:p>
      <w:pPr>
        <w:pStyle w:val="BookText"/>
        <w:rPr/>
      </w:pPr>
      <w:r>
        <w:rPr>
          <w:rFonts w:ascii="IRNazanin" w:hAnsi="IRNazanin" w:eastAsia="IRNazanin"/>
          <w:color w:val="111111"/>
          <w:sz w:val="28"/>
          <w:sz w:val="28"/>
          <w:szCs w:val="28"/>
          <w:rtl w:val="true"/>
          <w:lang w:bidi="fa-IR"/>
        </w:rPr>
        <w:t xml:space="preserve">یکصد و چهاردهمین اجلاس شورای اجرایی یونسکو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w:t>
      </w:r>
    </w:p>
    <w:p>
      <w:pPr>
        <w:pStyle w:val="BookText"/>
        <w:rPr/>
      </w:pPr>
      <w:r>
        <w:rPr>
          <w:rFonts w:ascii="IRNazanin" w:hAnsi="IRNazanin" w:eastAsia="IRNazanin"/>
          <w:color w:val="111111"/>
          <w:sz w:val="28"/>
          <w:sz w:val="28"/>
          <w:szCs w:val="28"/>
          <w:rtl w:val="true"/>
          <w:lang w:bidi="fa-IR"/>
        </w:rPr>
        <w:t>با تشکر از آقای مدیر کل یونسکو اعضای شورای اجرایی که امکان سخنرانی را به ایشان</w:t>
      </w:r>
    </w:p>
    <w:p>
      <w:pPr>
        <w:pStyle w:val="BookText"/>
        <w:rPr/>
      </w:pPr>
      <w:r>
        <w:rPr>
          <w:rFonts w:ascii="IRNazanin" w:hAnsi="IRNazanin" w:eastAsia="IRNazanin"/>
          <w:color w:val="111111"/>
          <w:sz w:val="28"/>
          <w:sz w:val="28"/>
          <w:szCs w:val="28"/>
          <w:rtl w:val="true"/>
          <w:lang w:bidi="fa-IR"/>
        </w:rPr>
        <w:t>دادند و خصوصاً تشکر از آقای امبو به خاطر یادآوری جنگ ایران و عراق جنگی که به ایران</w:t>
      </w:r>
    </w:p>
    <w:p>
      <w:pPr>
        <w:pStyle w:val="BookText"/>
        <w:rPr/>
      </w:pPr>
      <w:r>
        <w:rPr>
          <w:rFonts w:ascii="IRNazanin" w:hAnsi="IRNazanin" w:eastAsia="IRNazanin"/>
          <w:color w:val="111111"/>
          <w:sz w:val="28"/>
          <w:sz w:val="28"/>
          <w:szCs w:val="28"/>
          <w:rtl w:val="true"/>
          <w:lang w:bidi="fa-IR"/>
        </w:rPr>
        <w:t>تحمیل شده و باعث خرابی ها و از دست رفتن زندگی عده بسیار کثیری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اظهار</w:t>
      </w:r>
    </w:p>
    <w:p>
      <w:pPr>
        <w:pStyle w:val="BookText"/>
        <w:rPr/>
      </w:pPr>
      <w:r>
        <w:rPr>
          <w:rFonts w:ascii="IRNazanin" w:hAnsi="IRNazanin" w:eastAsia="IRNazanin"/>
          <w:color w:val="111111"/>
          <w:sz w:val="28"/>
          <w:sz w:val="28"/>
          <w:szCs w:val="28"/>
          <w:rtl w:val="true"/>
          <w:lang w:bidi="fa-IR"/>
        </w:rPr>
        <w:t>تعجب و احساس شوک اخلاقی از عکس العمل برخی از اعضای شورای اجرایی در مقابل ندای صلح</w:t>
      </w:r>
    </w:p>
    <w:p>
      <w:pPr>
        <w:pStyle w:val="BookText"/>
        <w:rPr/>
      </w:pPr>
      <w:r>
        <w:rPr>
          <w:rFonts w:ascii="IRNazanin" w:hAnsi="IRNazanin" w:eastAsia="IRNazanin"/>
          <w:color w:val="111111"/>
          <w:sz w:val="28"/>
          <w:sz w:val="28"/>
          <w:szCs w:val="28"/>
          <w:rtl w:val="true"/>
          <w:lang w:bidi="fa-IR"/>
        </w:rPr>
        <w:t>مدیر کل یونسکو آقای دکتر فیض اظهار داشتند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 آید که بعضی از اعضای دفتر شورای اجرایی از میهمان نوازی رژیم فعلی عراق سخت متاثر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طبیعی است که هر میهمانی قدر میهمان نوازی میزبان خود را بداند ولی در </w:t>
      </w:r>
    </w:p>
    <w:p>
      <w:pPr>
        <w:pStyle w:val="BookText"/>
        <w:rPr/>
      </w:pPr>
      <w:r>
        <w:rPr>
          <w:rFonts w:ascii="IRNazanin" w:hAnsi="IRNazanin" w:eastAsia="IRNazanin"/>
          <w:color w:val="111111"/>
          <w:sz w:val="28"/>
          <w:sz w:val="28"/>
          <w:szCs w:val="28"/>
          <w:rtl w:val="true"/>
          <w:lang w:bidi="fa-IR"/>
        </w:rPr>
        <w:t xml:space="preserve">اینمورد، بخصوص خیلی ساده است که بگوئیم عراق اظهار داشته است که مایل است هرچه زودتر قرارداد صلح را امضا کند آقای رئیس چگونه میتوانیم درستی و صداقت یک چنین اظهاراتی را بپذیریم در حالیکه نیروهای زمینی و هوایی و دریایی عراق کشور من را در سطحی بالغ بر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بدون کوچکترین اعلان جنگ قبلی مورد حمله و تهاجم قرار دادند؟ و این حمله که از قبل طرح ریزی شده بود،</w:t>
      </w:r>
    </w:p>
    <w:p>
      <w:pPr>
        <w:pStyle w:val="BookText"/>
        <w:rPr/>
      </w:pPr>
      <w:r>
        <w:rPr>
          <w:rFonts w:ascii="IRNazanin" w:hAnsi="IRNazanin" w:eastAsia="IRNazanin"/>
          <w:color w:val="111111"/>
          <w:sz w:val="28"/>
          <w:sz w:val="28"/>
          <w:szCs w:val="28"/>
          <w:rtl w:val="true"/>
          <w:lang w:bidi="fa-IR"/>
        </w:rPr>
        <w:t xml:space="preserve">در زمانی به وقوع پیوست که ملت ایران با مشکلات بعد از انقلاب خود دست به گریبان بود و ارتش نیز فاقد وسایل دفاعی خویش ،بوده همه میدانیم که اگر عراق این زمان خاص را برای حمله به ایران انتخاب کرد به این دلیل بوده که فکر میکرده در مدت کوتاه یک هفته نیروهای ما را شکست میدهد و این جنگ برای او به مثابه یک گردش نظامی تلقی می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برانند و فعلاً خوزستان را آزاد کنند ولی عراق با مقاومت سرسختانه ملتی مواجه شد که با افتخار تمام از یک انقلاب نمونه فاتح بیرون آمده بود و کاملاً مصمم بود شجاعانه مبارزه کند و در این جا بهتر است که از مقاومت توده مردم خوزستان در مقابل این تهاجم سخنی نرانیم آقای رئیس موضوعی که در این تحولات جلب توجه میکند آنست که بجز ندای تعداد بسیار معدودی از مردم خوش نیت جهت همدردی هم صدای دیگری در سراسر جهان برای فاش کردن تهاجم عراق علیه ملت ایران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فیض ضمن اظهار اینکه ایران بیش از عراق مایل است که صلح در منطقه برقرار شود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موسسات فرهنگی غیر نظامی و آثار تاریخی ما مانند مقبره دانیل نبی در شوش ،مساجد، مدارس و بیمارستان ها مورد تهاجم و بمباران موشکهای عراقی قرار گرفته اند که باعث مرگ هزاران نفر مرد و زن و کودک و پیر شده اند البته بدون اینکه یک میلیون و نیم عراقی را که به خاطر داشتن اجداد ایرانی از عراق رانده شدهاند در نظر بگیریم چطور میتوانیم صداقت ادعای های صلح جویانه طرف مخاصم را بپذیریم و باور داریم؟ آقای رئیس یکی از آقایان اظهار داشتند که در طول اقامت خود در عراق کوچکترین اثر</w:t>
      </w:r>
    </w:p>
    <w:p>
      <w:pPr>
        <w:pStyle w:val="BookText"/>
        <w:rPr/>
      </w:pPr>
      <w:r>
        <w:rPr>
          <w:rFonts w:ascii="IRNazanin" w:hAnsi="IRNazanin" w:eastAsia="IRNazanin"/>
          <w:color w:val="111111"/>
          <w:sz w:val="28"/>
          <w:sz w:val="28"/>
          <w:szCs w:val="28"/>
          <w:rtl w:val="true"/>
          <w:lang w:bidi="fa-IR"/>
        </w:rPr>
        <w:t>بمبارانی مشاهده نکردند این یک واقعیت محض است و مادر مقابل یک شاهد عادل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هواپیماهای جنگی ایران هرگز به خود اجازه ندادند که غیر نظامی ها را مورد حمله قرار دهند در حالی که قادر به اینکار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ولی آیا هیچوقت فکر کرده اید که به میزبان خود بگویید اولین شرط برقراری صلح عقب نشینی از سرزمین های اشغالی ایران است؟ ملت ایران مصمم است که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شرف حیثیت و اصولی که به آن معتقد است از کوچکترین ذره خاک خود دفاع کند </w:t>
      </w:r>
    </w:p>
    <w:p>
      <w:pPr>
        <w:pStyle w:val="BookText"/>
        <w:rPr/>
      </w:pPr>
      <w:r>
        <w:rPr>
          <w:rFonts w:ascii="IRNazanin" w:hAnsi="IRNazanin" w:eastAsia="IRNazanin"/>
          <w:color w:val="111111"/>
          <w:sz w:val="28"/>
          <w:sz w:val="28"/>
          <w:szCs w:val="28"/>
          <w:rtl w:val="true"/>
          <w:lang w:bidi="fa-IR"/>
        </w:rPr>
        <w:t>،آقایان ،خانم ها، وظیفه همه ملت ماست که مانعی باشند در این راه که اشغال سرزمینی شرط اولیه و یا دلیلی برای تحمیل صلح به رقیب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اینکار جزو اصول بین المللی غیر قابل قبول و حتی خطرناک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مطالبی که در مقابل این شورا برای دفاع از رژیم فعلی همسایه ما گفته شد مرا به</w:t>
      </w:r>
    </w:p>
    <w:p>
      <w:pPr>
        <w:pStyle w:val="BookText"/>
        <w:rPr/>
      </w:pPr>
      <w:r>
        <w:rPr>
          <w:rFonts w:ascii="IRNazanin" w:hAnsi="IRNazanin" w:eastAsia="IRNazanin"/>
          <w:color w:val="111111"/>
          <w:sz w:val="28"/>
          <w:sz w:val="28"/>
          <w:szCs w:val="28"/>
          <w:rtl w:val="true"/>
          <w:lang w:bidi="fa-IR"/>
        </w:rPr>
        <w:t>یاد یک ضرب المثل عربی می اندازد که میگوید ضربتی فبکی سبقتى واشتكى تاريخ طولانی ملت های ستم کشیده به ما نشان داده است که نباید به اشکهای تمساح اعتماد کرد و اگر رقیب ما واقعاً می خواست که در راه صلح قدم بردارد؛ کافی بود به نصایح رهبران ما گوش کرده و به عنوان اولین شرط ،صلح قوای خود را از سرزمین ما بیرون برد مطمئنم که مقاومت و فداکاری ملت ایران در مقابل غرور و جنون قدرت نمونه ای خواهد بود برای محرومین دنیا و از طرف دیگر درس عبرتی</w:t>
      </w:r>
    </w:p>
    <w:p>
      <w:pPr>
        <w:pStyle w:val="BookText"/>
        <w:rPr/>
      </w:pPr>
      <w:r>
        <w:rPr>
          <w:rFonts w:ascii="IRNazanin" w:hAnsi="IRNazanin" w:eastAsia="IRNazanin"/>
          <w:color w:val="111111"/>
          <w:sz w:val="28"/>
          <w:sz w:val="28"/>
          <w:szCs w:val="28"/>
          <w:rtl w:val="true"/>
          <w:lang w:bidi="fa-IR"/>
        </w:rPr>
        <w:t>خواهد بود برای مغرورین</w:t>
      </w:r>
    </w:p>
    <w:p>
      <w:pPr>
        <w:pStyle w:val="BookText"/>
        <w:rPr/>
      </w:pPr>
      <w:r>
        <w:rPr>
          <w:rFonts w:ascii="IRNazanin" w:hAnsi="IRNazanin" w:eastAsia="IRNazanin"/>
          <w:color w:val="111111"/>
          <w:sz w:val="28"/>
          <w:sz w:val="28"/>
          <w:szCs w:val="28"/>
          <w:rtl w:val="true"/>
          <w:lang w:bidi="fa-IR"/>
        </w:rPr>
        <w:t>آقای رئیس صحیح است که کشور من در شورای اجرایی نماینده ای ندارد؛ ولی انتظار داشتم که لااقل یکنفر از اعضای محترم شورا به دفاع از ملتی ستم کشیده و مورد تهاجم قرار گرفته برخیزد، ولی با کمال تاسف در مقابل قضاوتی قرار گرفتم که شاید نمیخواهد میان مهاجم و مورد تهاجم قرار گرفته تفاوتی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مطمئن باشید که ما نیز خواستار صلح هستیم و آماده ایم و از هر کسی که مایل باشد در کشورمان پذیرایی کنیم بدون تردید هر نماینده ای با گرمی بسیار مورد استقبال قرار خواهد گرفت و از نزدیک شاهد دردها و رنج ها و حقایق خواهد بود ما تهاجم را علیه هیچ کشوری تشویق نمی کنیم و فقط پیرو آموزش های قرآن هستیم که میگوید حمله نکنید ولی حمله و تهاجم را نیز تحمل نمی کینم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لاتظلمون ولاتُظلمون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گفته شد که نظر به اینکه رژیم عراق مایل است کشور خود را مدرنیزه کند بدنبال صلح است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ارتش خود را تا هنوز فرصت</w:t>
      </w:r>
    </w:p>
    <w:p>
      <w:pPr>
        <w:pStyle w:val="BookText"/>
        <w:rPr/>
      </w:pPr>
      <w:r>
        <w:rPr>
          <w:rFonts w:ascii="IRNazanin" w:hAnsi="IRNazanin" w:eastAsia="IRNazanin"/>
          <w:color w:val="111111"/>
          <w:sz w:val="28"/>
          <w:sz w:val="28"/>
          <w:szCs w:val="28"/>
          <w:rtl w:val="true"/>
          <w:lang w:bidi="fa-IR"/>
        </w:rPr>
        <w:t>باقی است از ایران فرابخواند شاه نیز در صدد بود کشور را مدرنیزه کند و این خواست را در لوای</w:t>
      </w:r>
    </w:p>
    <w:p>
      <w:pPr>
        <w:pStyle w:val="BookText"/>
        <w:rPr/>
      </w:pPr>
      <w:r>
        <w:rPr>
          <w:rFonts w:ascii="IRNazanin" w:hAnsi="IRNazanin" w:eastAsia="IRNazanin"/>
          <w:color w:val="111111"/>
          <w:sz w:val="28"/>
          <w:sz w:val="28"/>
          <w:szCs w:val="28"/>
          <w:rtl w:val="true"/>
          <w:lang w:bidi="fa-IR"/>
        </w:rPr>
        <w:t xml:space="preserve">اعمال افراطی سلطنتی نظیر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سران کشورهای متعددی نیز در آن شرکت</w:t>
      </w:r>
    </w:p>
    <w:p>
      <w:pPr>
        <w:pStyle w:val="BookText"/>
        <w:rPr/>
      </w:pPr>
      <w:r>
        <w:rPr>
          <w:rFonts w:ascii="IRNazanin" w:hAnsi="IRNazanin" w:eastAsia="IRNazanin"/>
          <w:color w:val="111111"/>
          <w:sz w:val="28"/>
          <w:sz w:val="28"/>
          <w:szCs w:val="28"/>
          <w:rtl w:val="true"/>
          <w:lang w:bidi="fa-IR"/>
        </w:rPr>
        <w:t>داشتند انجام میداد ولی به چه قیمتی؛ شما نتیجه این ظاهر سازی ها را مشاهده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باید عمق حقایق خواسته های ملت ها را دریافت؛ زیرا در تحت پوشش</w:t>
      </w:r>
    </w:p>
    <w:p>
      <w:pPr>
        <w:pStyle w:val="BookText"/>
        <w:rPr/>
      </w:pPr>
      <w:r>
        <w:rPr>
          <w:rFonts w:ascii="IRNazanin" w:hAnsi="IRNazanin" w:eastAsia="IRNazanin"/>
          <w:color w:val="111111"/>
          <w:sz w:val="28"/>
          <w:sz w:val="28"/>
          <w:szCs w:val="28"/>
          <w:rtl w:val="true"/>
          <w:lang w:bidi="fa-IR"/>
        </w:rPr>
        <w:t>میهمان نوازیهای فریبنده، تلخی ها، رنج ها و دردهای مللی نهفته است که در تحت انقیاد رژیم های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مردمی به سر میبرند </w:t>
      </w:r>
      <w:bookmarkStart w:id="200" w:name="pg7989_70186"/>
    </w:p>
    <w:p>
      <w:pPr>
        <w:pStyle w:val="BookText"/>
        <w:rPr/>
      </w:pPr>
      <w:bookmarkEnd w:id="200"/>
      <w:r>
        <w:rPr>
          <w:rFonts w:ascii="IRNazanin" w:hAnsi="IRNazanin" w:eastAsia="IRNazanin"/>
          <w:color w:val="111111"/>
          <w:sz w:val="28"/>
          <w:sz w:val="28"/>
          <w:szCs w:val="28"/>
          <w:rtl w:val="true"/>
          <w:lang w:bidi="fa-IR"/>
        </w:rPr>
        <w:t>آقای رئيس هدف من استفاده دیپلماتیک از این تریبون نیست؛ زیرا انقلاب ما دکترین ما، زبان</w:t>
      </w:r>
    </w:p>
    <w:p>
      <w:pPr>
        <w:pStyle w:val="BookText"/>
        <w:rPr/>
      </w:pPr>
      <w:r>
        <w:rPr>
          <w:rFonts w:ascii="IRNazanin" w:hAnsi="IRNazanin" w:eastAsia="IRNazanin"/>
          <w:color w:val="111111"/>
          <w:sz w:val="28"/>
          <w:sz w:val="28"/>
          <w:szCs w:val="28"/>
          <w:rtl w:val="true"/>
          <w:lang w:bidi="fa-IR"/>
        </w:rPr>
        <w:t>حقیقت را به زبان دیپلماتیک ترجیح میدهد فقط فکر کردم لازم است با صداقت کامل برخی حقایق ناشناخته را در مورد موقعیت فعلی کشورم و نوع خواسته ای ملتم با شما در میان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دفاع از اصولی که به آن معتقدیم مبارزه میکنیم بدون اینکه کوچکترین روحیه جنگجویی داشته باشیم و امیدواریم که تمام جهانیان روزی بفهمند که منطق بر خصومت پیش خواهد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اتمام عرایضم مایلم از مرگ دردناک محمد صدیق بن یحیی </w:t>
      </w:r>
      <w:r>
        <w:rPr>
          <w:rStyle w:val="FootnoteAnchor"/>
          <w:rtl w:val="true"/>
        </w:rPr>
        <w:footnoteReference w:id="25"/>
      </w:r>
      <w:r>
        <w:rPr>
          <w:rFonts w:ascii="IRNazanin" w:hAnsi="IRNazanin" w:eastAsia="IRNazanin"/>
          <w:color w:val="111111"/>
          <w:sz w:val="28"/>
          <w:sz w:val="28"/>
          <w:szCs w:val="28"/>
          <w:rtl w:val="true"/>
          <w:lang w:bidi="fa-IR"/>
        </w:rPr>
        <w:t>اظهار تاسف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زندگیش بطور ناگهانی فدای صلح شد ملت ایران مرگ او را عمیقاً احساس کرد و به ملت و دولت الجزایر تسلیت میگوئیم</w:t>
      </w:r>
    </w:p>
    <w:p>
      <w:pPr>
        <w:pStyle w:val="BookText"/>
        <w:rPr/>
      </w:pPr>
      <w:r>
        <w:rPr>
          <w:rFonts w:ascii="IRNazanin" w:hAnsi="IRNazanin" w:eastAsia="IRNazanin"/>
          <w:color w:val="111111"/>
          <w:sz w:val="28"/>
          <w:sz w:val="28"/>
          <w:szCs w:val="28"/>
          <w:rtl w:val="true"/>
          <w:lang w:bidi="fa-IR"/>
        </w:rPr>
        <w:t>ترجمه و تصحیح خانم ها فاطمه ،حجازی فرشته خسروخاور</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01" w:name="__RefHeading___Toc6950617_1051229030"/>
      <w:bookmarkStart w:id="202" w:name="_Toc68"/>
      <w:bookmarkEnd w:id="201"/>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 شماره </w:t>
      </w:r>
      <w:r>
        <w:rPr/>
        <w:t>1</w:t>
      </w:r>
      <w:r>
        <w:rPr>
          <w:rtl w:val="true"/>
        </w:rPr>
        <w:t xml:space="preserve"> - </w:t>
      </w:r>
      <w:r>
        <w:rPr/>
        <w:t>8</w:t>
      </w:r>
      <w:r>
        <w:rPr>
          <w:rtl w:val="true"/>
        </w:rPr>
        <w:t xml:space="preserve"> - </w:t>
      </w:r>
      <w:r>
        <w:rPr/>
        <w:t>1244/25</w:t>
      </w:r>
      <w:r>
        <w:rPr>
          <w:rtl w:val="true"/>
        </w:rPr>
        <w:t xml:space="preserve">، تاریخ </w:t>
      </w:r>
      <w:r>
        <w:rPr/>
        <w:t>62/3/8</w:t>
      </w:r>
      <w:bookmarkEnd w:id="202"/>
    </w:p>
    <w:p>
      <w:pPr>
        <w:pStyle w:val="BookText"/>
        <w:rPr/>
      </w:pPr>
      <w:r>
        <w:rPr>
          <w:rFonts w:ascii="IRNazanin" w:hAnsi="IRNazanin" w:eastAsia="IRNazanin"/>
          <w:color w:val="111111"/>
          <w:sz w:val="28"/>
          <w:sz w:val="28"/>
          <w:szCs w:val="28"/>
          <w:rtl w:val="true"/>
          <w:lang w:bidi="fa-IR"/>
        </w:rPr>
        <w:t>برادر جناب آقای محمدعلی نجفی وزیر محترم فرهنگ و آموزش عالی احتراماً، اکنون که معرفی برادر دکتر داوری جهت عضویت در شورای اجرایی یونسکو توسط آن جناب انجام گرفته</w:t>
      </w:r>
    </w:p>
    <w:p>
      <w:pPr>
        <w:pStyle w:val="BookText"/>
        <w:rPr/>
      </w:pPr>
      <w:r>
        <w:rPr>
          <w:rFonts w:ascii="IRNazanin" w:hAnsi="IRNazanin" w:eastAsia="IRNazanin"/>
          <w:color w:val="111111"/>
          <w:sz w:val="28"/>
          <w:sz w:val="28"/>
          <w:szCs w:val="28"/>
          <w:rtl w:val="true"/>
          <w:lang w:bidi="fa-IR"/>
        </w:rPr>
        <w:t>است شایسته میداند اقداماتی در جهت جلب حمایت کشورهای عضو و سازمانهای وابسته به یونسکو از این داوطلبی صورت گیرد بدین منظور پیشنهاد مینماید در صورت موافقت از وزارت امورخارجه درخواست شود نماینده تام الاختیار خود را به منظور ایجاد هماهنگی در فعالیت های دیپلماتیک جهت جلب آراء کشورهای عضو و سازمان های وابسته به یونسکو به این کمیسیون اعزام نمایند جهت مزید اطلاع آن برادر اطلاعات ذیل در مورد انتخابات در کنفرانس های شورای اجرایی</w:t>
      </w:r>
    </w:p>
    <w:p>
      <w:pPr>
        <w:pStyle w:val="BookText"/>
        <w:rPr/>
      </w:pPr>
      <w:r>
        <w:rPr>
          <w:rFonts w:ascii="IRNazanin" w:hAnsi="IRNazanin" w:eastAsia="IRNazanin"/>
          <w:color w:val="111111"/>
          <w:sz w:val="28"/>
          <w:sz w:val="28"/>
          <w:szCs w:val="28"/>
          <w:rtl w:val="true"/>
          <w:lang w:bidi="fa-IR"/>
        </w:rPr>
        <w:t>به استحضار میرسد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است تعداد کرسیهای شورای اجرایی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عضویت کشورهای زلاندنو و استرالیا در گروه آسیایی پذیرفته شود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کمیسیون تاکنون از درخواسته ای کشورهای استرالیا زلاندنو بنگلادش، یوگسلاوی، ،یونان مغولستان و مکزیک به طور مستقیم و از درخواست کشورهای آمریکا ،فیلیپین ،ژاپن ویتنام و </w:t>
      </w:r>
      <w:bookmarkStart w:id="203" w:name="pg7989_70188"/>
    </w:p>
    <w:p>
      <w:pPr>
        <w:pStyle w:val="BookText"/>
        <w:rPr/>
      </w:pPr>
      <w:bookmarkEnd w:id="203"/>
      <w:r>
        <w:rPr>
          <w:rFonts w:ascii="IRNazanin" w:hAnsi="IRNazanin" w:eastAsia="IRNazanin"/>
          <w:color w:val="111111"/>
          <w:sz w:val="28"/>
          <w:sz w:val="28"/>
          <w:szCs w:val="28"/>
          <w:rtl w:val="true"/>
          <w:lang w:bidi="fa-IR"/>
        </w:rPr>
        <w:t>انگلیس به طور غیر مستقیم اطلاع یافته است که در هر مورد باید سیاست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طور هماهنگ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است کشورهای پاکستان ،ژاپن ،مالزی مراکش ،سودان ،عراق، دانمارک، فرانسه، ،امریکا ،انگلستان مجارستان ترکیه ،زلاندنو ،آرژانتین لستو، سنگال و بروندی کرسی های خود را ترک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گروه آسیایی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اینکه انتخاب برای عضویت و تصاحب کرسی های شورای اجرایی همزمان با بیست و دومین اجلاس عمومی یونسکو که قرار است در پاریس از تاریخ سوم آبانماه تشکیل گردد</w:t>
      </w:r>
    </w:p>
    <w:p>
      <w:pPr>
        <w:pStyle w:val="BookText"/>
        <w:rPr/>
      </w:pPr>
      <w:r>
        <w:rPr>
          <w:rFonts w:ascii="IRNazanin" w:hAnsi="IRNazanin" w:eastAsia="IRNazanin"/>
          <w:color w:val="111111"/>
          <w:sz w:val="28"/>
          <w:sz w:val="28"/>
          <w:szCs w:val="28"/>
          <w:rtl w:val="true"/>
          <w:lang w:bidi="fa-IR"/>
        </w:rPr>
        <w:t>مطرح می شود، شانس برادر دکتر داوری برای عضویت در شورا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،برنجی سرپرست کمیسیون ملی یونسکو در ایران امضا</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04" w:name="__RefHeading___Toc6950619_1051229030"/>
      <w:bookmarkStart w:id="205" w:name="_Toc69"/>
      <w:bookmarkEnd w:id="204"/>
      <w:r>
        <w:rPr>
          <w:rtl w:val="true"/>
        </w:rPr>
        <w:t>نمایندگی ثابت ج</w:t>
      </w:r>
      <w:r>
        <w:rPr>
          <w:rtl w:val="true"/>
        </w:rPr>
        <w:t>.</w:t>
      </w:r>
      <w:r>
        <w:rPr>
          <w:rtl w:val="true"/>
        </w:rPr>
        <w:t>ا</w:t>
      </w:r>
      <w:r>
        <w:rPr>
          <w:rtl w:val="true"/>
        </w:rPr>
        <w:t>.</w:t>
      </w:r>
      <w:r>
        <w:rPr>
          <w:rtl w:val="true"/>
        </w:rPr>
        <w:t xml:space="preserve">ایران در سازمان ملی تربیتی، علمی، و فرهنگی ملل متحد </w:t>
      </w:r>
      <w:r>
        <w:rPr>
          <w:rtl w:val="true"/>
        </w:rPr>
        <w:t>(</w:t>
      </w:r>
      <w:r>
        <w:rPr>
          <w:rtl w:val="true"/>
        </w:rPr>
        <w:t>یونسکو</w:t>
      </w:r>
      <w:r>
        <w:rPr>
          <w:rtl w:val="true"/>
        </w:rPr>
        <w:t xml:space="preserve">) </w:t>
      </w:r>
      <w:r>
        <w:rPr>
          <w:rtl w:val="true"/>
        </w:rPr>
        <w:t xml:space="preserve">، شماره </w:t>
      </w:r>
      <w:r>
        <w:rPr/>
        <w:t>7</w:t>
      </w:r>
      <w:r>
        <w:rPr>
          <w:rtl w:val="true"/>
        </w:rPr>
        <w:t xml:space="preserve"> - </w:t>
      </w:r>
      <w:r>
        <w:rPr/>
        <w:t>412/120</w:t>
      </w:r>
      <w:r>
        <w:rPr>
          <w:rtl w:val="true"/>
        </w:rPr>
        <w:t xml:space="preserve">، تاریخ </w:t>
      </w:r>
      <w:r>
        <w:rPr/>
        <w:t>66/6/3</w:t>
      </w:r>
      <w:r>
        <w:rPr>
          <w:rtl w:val="true"/>
        </w:rPr>
        <w:t xml:space="preserve"> </w:t>
      </w:r>
      <w:r>
        <w:rPr>
          <w:rtl w:val="true"/>
        </w:rPr>
        <w:t>پیوست دارد</w:t>
      </w:r>
      <w:r>
        <w:rPr>
          <w:rtl w:val="true"/>
        </w:rPr>
        <w:t>.</w:t>
      </w:r>
      <w:bookmarkEnd w:id="205"/>
    </w:p>
    <w:p>
      <w:pPr>
        <w:pStyle w:val="BookText"/>
        <w:rPr/>
      </w:pPr>
      <w:r>
        <w:rPr>
          <w:rFonts w:ascii="IRNazanin" w:hAnsi="IRNazanin" w:eastAsia="IRNazanin"/>
          <w:color w:val="111111"/>
          <w:sz w:val="28"/>
          <w:sz w:val="28"/>
          <w:szCs w:val="28"/>
          <w:rtl w:val="true"/>
          <w:lang w:bidi="fa-IR"/>
        </w:rPr>
        <w:t>جناب آقای دکتر صدوق سرپرست محترم کمیسیون ملی یونسکو در ایران همانطور که ،آگاهند این نمایندگی طی نامه ای از رئیس شورای اجرایی یونسکو درخواست نموده بود که موضوع برگزاری مراسم شایسته ای به منظور تجلیل از حافظ شاعر ایرانی را به مناسبت ششصدمین سال وفات وی در دستور کار یکصدو بیست و هفتمین</w:t>
      </w:r>
    </w:p>
    <w:p>
      <w:pPr>
        <w:pStyle w:val="BookText"/>
        <w:rPr/>
      </w:pPr>
      <w:r>
        <w:rPr>
          <w:rFonts w:ascii="IRNazanin" w:hAnsi="IRNazanin" w:eastAsia="IRNazanin"/>
          <w:color w:val="111111"/>
          <w:sz w:val="28"/>
          <w:sz w:val="28"/>
          <w:szCs w:val="28"/>
          <w:rtl w:val="true"/>
          <w:lang w:bidi="fa-IR"/>
        </w:rPr>
        <w:t>اجلاس شورای اجرایی یونسکو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درخواست این نمایندگی در دستور کار قرار داده شده و طی سند شماره </w:t>
      </w:r>
      <w:r>
        <w:rPr>
          <w:rFonts w:eastAsia="IRNazanin" w:cs="IRNazanin"/>
          <w:color w:val="111111"/>
          <w:sz w:val="28"/>
          <w:szCs w:val="28"/>
          <w:lang w:bidi="fa-IR"/>
        </w:rPr>
        <w:t>127</w:t>
      </w:r>
      <w:r>
        <w:rPr>
          <w:rFonts w:eastAsia="Times New Roman" w:cs="Times New Roman" w:ascii="Times New Roman" w:hAnsi="Times New Roman"/>
          <w:color w:val="111111"/>
          <w:sz w:val="28"/>
          <w:szCs w:val="28"/>
          <w:lang w:val="en-US" w:bidi="en-US"/>
        </w:rPr>
        <w:t>EX23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گردیده که یک نسخه از آن به پیوست ارسال میگردد اینجانب در جریان کار و طرح این مطلب توضیحات لازم را به اطلاع شورای اجرایی خواهد رساند و قطعنامه لازم در این زمینه نیز برای ارائه به اجلاس آینده کنفرانس عمومی مطرح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درخواست خواهد نمود تا مراسم خاصی در مقر یونسکو و سایر کشورهای عضو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خواهشمند است اقدام فرموده تا در بودجه سال آینده وزارت فرهنگ و آموزش عالی و آن کمیسیون اعتبارات لازم برای برگزاری مراسم مورد نظر ایران و یونسکو مشابه آنچه برای بزرگداشت سعدی صورت گرفت</w:t>
      </w:r>
    </w:p>
    <w:p>
      <w:pPr>
        <w:pStyle w:val="BookText"/>
        <w:rPr/>
      </w:pPr>
      <w:r>
        <w:rPr>
          <w:rFonts w:ascii="IRNazanin" w:hAnsi="IRNazanin" w:eastAsia="IRNazanin"/>
          <w:color w:val="111111"/>
          <w:sz w:val="28"/>
          <w:sz w:val="28"/>
          <w:szCs w:val="28"/>
          <w:rtl w:val="true"/>
          <w:lang w:bidi="fa-IR"/>
        </w:rPr>
        <w:t>و انتشار نسخه ای از دیوان حافظ و مجموعه مقالاتی که درباره او ارائه خواهد شد پیش بینی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توفیق و تایید پروردگار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سیدرضا فیض نمایندگی ثابت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bookmarkStart w:id="206" w:name="pg7989_70190"/>
    </w:p>
    <w:p>
      <w:pPr>
        <w:pStyle w:val="BookText"/>
        <w:rPr/>
      </w:pPr>
      <w:bookmarkEnd w:id="206"/>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07" w:name="__RefHeading___Toc6950621_1051229030"/>
      <w:bookmarkStart w:id="208" w:name="_Toc70"/>
      <w:bookmarkEnd w:id="207"/>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تاریخ </w:t>
      </w:r>
      <w:r>
        <w:rPr/>
        <w:t>11</w:t>
      </w:r>
      <w:r>
        <w:rPr>
          <w:rtl w:val="true"/>
        </w:rPr>
        <w:t xml:space="preserve"> </w:t>
      </w:r>
      <w:r>
        <w:rPr>
          <w:rtl w:val="true"/>
        </w:rPr>
        <w:t xml:space="preserve">اکتبر </w:t>
      </w:r>
      <w:r>
        <w:rPr/>
        <w:t>1990</w:t>
      </w:r>
      <w:r>
        <w:rPr>
          <w:rtl w:val="true"/>
        </w:rPr>
        <w:t xml:space="preserve">، شماره </w:t>
      </w:r>
      <w:r>
        <w:rPr/>
        <w:t>80</w:t>
      </w:r>
      <w:bookmarkEnd w:id="208"/>
    </w:p>
    <w:p>
      <w:pPr>
        <w:pStyle w:val="BookText"/>
        <w:rPr/>
      </w:pPr>
      <w:r>
        <w:rPr>
          <w:rFonts w:ascii="IRNazanin" w:hAnsi="IRNazanin" w:eastAsia="IRNazanin"/>
          <w:color w:val="111111"/>
          <w:sz w:val="28"/>
          <w:sz w:val="28"/>
          <w:szCs w:val="28"/>
          <w:rtl w:val="true"/>
          <w:lang w:bidi="fa-IR"/>
        </w:rPr>
        <w:t xml:space="preserve">اطلاعیه شورای اجرایی یونسکو پیرامون وقایع هولناک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اجرایی یونسکو در صدوسی و پنجمین اجلاس خود که در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تشکیل شد در رابطه با وقایع هولناک هشتم اکتبر اعلامیه زیر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اجرایی، با آگاهی و انزجار نسبت به حوادث شومی که در هشتم اکتبر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اطراف مسجد الاقصی در شهر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p>
    <w:p>
      <w:pPr>
        <w:pStyle w:val="BookText"/>
        <w:rPr/>
      </w:pPr>
      <w:r>
        <w:rPr>
          <w:rFonts w:ascii="IRNazanin" w:hAnsi="IRNazanin" w:eastAsia="IRNazanin"/>
          <w:color w:val="111111"/>
          <w:sz w:val="28"/>
          <w:sz w:val="28"/>
          <w:szCs w:val="28"/>
          <w:rtl w:val="true"/>
          <w:lang w:bidi="fa-IR"/>
        </w:rPr>
        <w:t>با یادآوری اهداف و فعالیت های بی وقفه یونسکو در جهت صلح و آزادی و تفاهم ملتها، با اظهار تاسف از اینکه در شهری که سمبل کانون سه مذهب یکتاپرستی است نمازگزاران بی گناه</w:t>
      </w:r>
    </w:p>
    <w:p>
      <w:pPr>
        <w:pStyle w:val="BookText"/>
        <w:rPr/>
      </w:pPr>
      <w:r>
        <w:rPr>
          <w:rFonts w:ascii="IRNazanin" w:hAnsi="IRNazanin" w:eastAsia="IRNazanin"/>
          <w:color w:val="111111"/>
          <w:sz w:val="28"/>
          <w:sz w:val="28"/>
          <w:szCs w:val="28"/>
          <w:rtl w:val="true"/>
          <w:lang w:bidi="fa-IR"/>
        </w:rPr>
        <w:t>همچنان به خاک و خون کشیده می شوند؛ و ضمن اظهار تسلیت به خانواده های قربانیان و همدردی عمیق با مردم فلسطین اعمال زور نیروهای اشغالگر اسرائیلی را در مورد حادثه ای که در صحن مسجد الاقصی روی داد شدیداً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اسرائیل میخواهد که فوراً از هر گونه اقدام سرکوبگرانه که منجر به مرگ انسانها و بویژه</w:t>
      </w:r>
    </w:p>
    <w:p>
      <w:pPr>
        <w:pStyle w:val="BookText"/>
        <w:rPr/>
      </w:pPr>
      <w:r>
        <w:rPr>
          <w:rFonts w:ascii="IRNazanin" w:hAnsi="IRNazanin" w:eastAsia="IRNazanin"/>
          <w:color w:val="111111"/>
          <w:sz w:val="28"/>
          <w:sz w:val="28"/>
          <w:szCs w:val="28"/>
          <w:rtl w:val="true"/>
          <w:lang w:bidi="fa-IR"/>
        </w:rPr>
        <w:t>قربانیان بی گناهی میگردد که اکثرشان کودکان خردسال و زنان تشکیل می دهند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که سریعاً شاهد توقف خونریزیها باشد و تاکید میکند که باید فوراً یک راه حل</w:t>
      </w:r>
    </w:p>
    <w:p>
      <w:pPr>
        <w:pStyle w:val="BookText"/>
        <w:rPr/>
      </w:pPr>
      <w:r>
        <w:rPr>
          <w:rFonts w:ascii="IRNazanin" w:hAnsi="IRNazanin" w:eastAsia="IRNazanin"/>
          <w:color w:val="111111"/>
          <w:sz w:val="28"/>
          <w:sz w:val="28"/>
          <w:szCs w:val="28"/>
          <w:rtl w:val="true"/>
          <w:lang w:bidi="fa-IR"/>
        </w:rPr>
        <w:t>جهانی برای حل مساله فلسطین برپایه تصمیمات جامعه بین المللی به اجرا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209" w:name="__RefHeading___Toc6950623_1051229030"/>
      <w:bookmarkStart w:id="210" w:name="_Toc71"/>
      <w:bookmarkEnd w:id="209"/>
      <w:r>
        <w:rPr>
          <w:rtl w:val="true"/>
        </w:rPr>
        <w:t xml:space="preserve">یکصد و سی و هشتمین اجلاس شورای اجرایی ،یونسکو سند شماره </w:t>
      </w:r>
      <w:r>
        <w:rPr/>
        <w:t>26/137EX</w:t>
      </w:r>
      <w:r>
        <w:rPr>
          <w:rtl w:val="true"/>
        </w:rPr>
        <w:t xml:space="preserve"> </w:t>
      </w:r>
      <w:r>
        <w:rPr>
          <w:rtl w:val="true"/>
        </w:rPr>
        <w:t xml:space="preserve">پاریس </w:t>
      </w:r>
      <w:r>
        <w:rPr/>
        <w:t>24</w:t>
      </w:r>
      <w:r>
        <w:rPr>
          <w:rtl w:val="true"/>
        </w:rPr>
        <w:t xml:space="preserve"> </w:t>
      </w:r>
      <w:r>
        <w:rPr>
          <w:rtl w:val="true"/>
        </w:rPr>
        <w:t xml:space="preserve">سپتامبر </w:t>
      </w:r>
      <w:r>
        <w:rPr/>
        <w:t>1991</w:t>
      </w:r>
      <w:r>
        <w:rPr>
          <w:rtl w:val="true"/>
        </w:rPr>
        <w:t xml:space="preserve"> </w:t>
      </w:r>
      <w:r>
        <w:rPr/>
        <w:t>2</w:t>
      </w:r>
      <w:r>
        <w:rPr>
          <w:rtl w:val="true"/>
        </w:rPr>
        <w:t xml:space="preserve"> </w:t>
      </w:r>
      <w:r>
        <w:rPr>
          <w:rtl w:val="true"/>
        </w:rPr>
        <w:t xml:space="preserve">مهرماه </w:t>
      </w:r>
      <w:r>
        <w:rPr>
          <w:rtl w:val="true"/>
        </w:rPr>
        <w:t>(</w:t>
      </w:r>
      <w:r>
        <w:rPr/>
        <w:t>1370</w:t>
      </w:r>
      <w:r>
        <w:rPr>
          <w:rtl w:val="true"/>
        </w:rPr>
        <w:t xml:space="preserve"> </w:t>
      </w:r>
      <w:r>
        <w:rPr>
          <w:rtl w:val="true"/>
        </w:rPr>
        <w:t>به زبانهای فرانسوی و انگلیسی</w:t>
      </w:r>
      <w:bookmarkEnd w:id="21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کار</w:t>
      </w:r>
    </w:p>
    <w:p>
      <w:pPr>
        <w:pStyle w:val="BookText"/>
        <w:rPr/>
      </w:pPr>
      <w:r>
        <w:rPr>
          <w:rFonts w:ascii="IRNazanin" w:hAnsi="IRNazanin" w:eastAsia="IRNazanin"/>
          <w:color w:val="111111"/>
          <w:sz w:val="28"/>
          <w:sz w:val="28"/>
          <w:szCs w:val="28"/>
          <w:rtl w:val="true"/>
          <w:lang w:bidi="fa-IR"/>
        </w:rPr>
        <w:t xml:space="preserve">اجرای قطعنامه شماره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بیست و پنجمین اجلاس عمومی خلاصه گزارش مدیر کل این گزارش براساس اطلاعات بدست آمده تا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نماینده ویژه مدیر کل یونسکو از شهر بیت المقدس به عنوان یکی از میراث های فرهنگی جهان بخش اصلی سند شورای اجرایی شماره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EX/137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تشکیل داده است </w:t>
      </w:r>
    </w:p>
    <w:p>
      <w:pPr>
        <w:pStyle w:val="BookText"/>
        <w:rPr/>
      </w:pPr>
      <w:r>
        <w:rPr>
          <w:rFonts w:ascii="IRNazanin" w:hAnsi="IRNazanin" w:eastAsia="IRNazanin"/>
          <w:color w:val="111111"/>
          <w:sz w:val="28"/>
          <w:sz w:val="28"/>
          <w:szCs w:val="28"/>
          <w:rtl w:val="true"/>
          <w:lang w:bidi="fa-IR"/>
        </w:rPr>
        <w:t>که به یکصدوسی و هفتمین اجلاس شورای اجرایی ارائه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تحت عنوان گزارش مدیر کل به شورای مذکور به ترتیب و به اجمال حاوی این موارد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یکصدوسی و پنجمین اجلاس شورای اجرایی ،یونسکو گزارش مدیر کل در مورد</w:t>
      </w:r>
    </w:p>
    <w:p>
      <w:pPr>
        <w:pStyle w:val="BookText"/>
        <w:rPr/>
      </w:pPr>
      <w:r>
        <w:rPr>
          <w:rFonts w:ascii="IRNazanin" w:hAnsi="IRNazanin" w:eastAsia="IRNazanin"/>
          <w:color w:val="111111"/>
          <w:sz w:val="28"/>
          <w:sz w:val="28"/>
          <w:szCs w:val="28"/>
          <w:rtl w:val="true"/>
          <w:lang w:bidi="fa-IR"/>
        </w:rPr>
        <w:t xml:space="preserve">بيت المقدس و نحوه اجرای قطعنامه </w:t>
      </w:r>
      <w:r>
        <w:rPr>
          <w:rFonts w:eastAsia="IRNazanin" w:cs="IRNazanin"/>
          <w:color w:val="111111"/>
          <w:sz w:val="28"/>
          <w:szCs w:val="28"/>
          <w:lang w:bidi="fa-IR"/>
        </w:rPr>
        <w:t>36/25</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و طی تصمیم مندرج در بند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w:t>
      </w:r>
    </w:p>
    <w:p>
      <w:pPr>
        <w:pStyle w:val="BookText"/>
        <w:rPr/>
      </w:pPr>
      <w:r>
        <w:rPr>
          <w:rFonts w:ascii="IRNazanin" w:hAnsi="IRNazanin" w:eastAsia="IRNazanin"/>
          <w:color w:val="111111"/>
          <w:sz w:val="28"/>
          <w:sz w:val="28"/>
          <w:szCs w:val="28"/>
          <w:rtl w:val="true"/>
          <w:lang w:bidi="fa-IR"/>
        </w:rPr>
        <w:t>خواسته شد که</w:t>
      </w:r>
    </w:p>
    <w:p>
      <w:pPr>
        <w:pStyle w:val="BookText"/>
        <w:rPr/>
      </w:pPr>
      <w:r>
        <w:rPr>
          <w:rFonts w:ascii="IRNazanin" w:hAnsi="IRNazanin" w:eastAsia="IRNazanin"/>
          <w:color w:val="111111"/>
          <w:sz w:val="28"/>
          <w:sz w:val="28"/>
          <w:szCs w:val="28"/>
          <w:rtl w:val="true"/>
          <w:lang w:bidi="fa-IR"/>
        </w:rPr>
        <w:t>هیئتی برای اجرای تصمیمات و قطعنامه های یونسکو به بیت المقدس اعزام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جهانی را دعوت نماید تا کمک های داوطلبانه خود را در اختیار یونسکو قرار دهند و آن را قادر سازند در مورد بازسازی و حفظ میراث فرهنگی شهر نقش خود را با اجرای طرح های ویژه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مقدر گردید که موضوع فوق در دستور کار یکصدوسی و هفتمین اجلاس شورای اجرایی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آموزش و پرورش کشور اردن طی نامه ای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ماه</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مدیر کل یونسکو اطلاع می دهد که عملیات ساختمانی باب السلسله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قدیم، استحکام ابنیه اسلامی محله را به خطر انداخته است نماینده دائم رژیم اشغالگر قدس در یونسکو، طی نامه خود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اتمام را رد کرده اشعار می دارد که عملیات</w:t>
      </w:r>
    </w:p>
    <w:p>
      <w:pPr>
        <w:pStyle w:val="BookText"/>
        <w:rPr/>
      </w:pPr>
      <w:r>
        <w:rPr>
          <w:rFonts w:ascii="IRNazanin" w:hAnsi="IRNazanin" w:eastAsia="IRNazanin"/>
          <w:color w:val="111111"/>
          <w:sz w:val="28"/>
          <w:sz w:val="28"/>
          <w:szCs w:val="28"/>
          <w:rtl w:val="true"/>
          <w:lang w:bidi="fa-IR"/>
        </w:rPr>
        <w:t>ساختمانی مذکور با همکاری کامل متولیان امور وقف و مهندسین مشاور باستانشناسی آنها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نماینده دائم اردن در یونسکو به مدیر کل سازمان حاکی از آنست که یهودیان افراطی توسط گروه پیروان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صددند که از طریق</w:t>
      </w:r>
    </w:p>
    <w:p>
      <w:pPr>
        <w:pStyle w:val="BookText"/>
        <w:rPr/>
      </w:pPr>
      <w:r>
        <w:rPr>
          <w:rFonts w:ascii="IRNazanin" w:hAnsi="IRNazanin" w:eastAsia="IRNazanin"/>
          <w:color w:val="111111"/>
          <w:sz w:val="28"/>
          <w:sz w:val="28"/>
          <w:szCs w:val="28"/>
          <w:rtl w:val="true"/>
          <w:lang w:bidi="fa-IR"/>
        </w:rPr>
        <w:t>دیوان عالی اسرائیل نظارت بر مسجد الاقصا را از متولیان اوقاف خارج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خدمات باستانشناسی اوقاف بيت المقدس، نامه ای به دبیرخانه یونسکو ارسال میدارد و طی آن ضمن ارائه طرح عملیات ساختمانی لازم جهت بازسازی کاروانسرای تانکیز تقاضا مینماید که مبلغ </w:t>
      </w:r>
      <w:r>
        <w:rPr>
          <w:rFonts w:eastAsia="IRNazanin" w:cs="IRNazanin"/>
          <w:color w:val="111111"/>
          <w:sz w:val="28"/>
          <w:szCs w:val="28"/>
          <w:lang w:bidi="fa-IR"/>
        </w:rPr>
        <w:t>608155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 از حساب مخصوص حفظ میراث فرهنگی شهر بیت المقدس ویژه ابنیه اسلامی آن جهت انجام عمليات فوق منظور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کل یونسکو پس از مشورت با صاحبنظران نماینده ویژه خود پروفسور </w:t>
      </w:r>
      <w:r>
        <w:rPr>
          <w:rFonts w:eastAsia="Times New Roman" w:cs="Times New Roman" w:ascii="Times New Roman" w:hAnsi="Times New Roman"/>
          <w:color w:val="111111"/>
          <w:sz w:val="28"/>
          <w:szCs w:val="28"/>
          <w:lang w:val="en-US" w:bidi="en-US"/>
        </w:rPr>
        <w:t>Lemaire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بیت المقدس اعزام می دارد تا گزارش از فعالیت های ساختمانی مربوط به ابنیه تاریخی این شهر با توجه به شکایات رسیده از منابع مختلف به</w:t>
      </w:r>
    </w:p>
    <w:p>
      <w:pPr>
        <w:pStyle w:val="BookText"/>
        <w:rPr/>
      </w:pPr>
      <w:r>
        <w:rPr>
          <w:rFonts w:ascii="IRNazanin" w:hAnsi="IRNazanin" w:eastAsia="IRNazanin"/>
          <w:color w:val="111111"/>
          <w:sz w:val="28"/>
          <w:sz w:val="28"/>
          <w:szCs w:val="28"/>
          <w:rtl w:val="true"/>
          <w:lang w:bidi="fa-IR"/>
        </w:rPr>
        <w:t>مدیر کل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نماینده ویژه که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حاصل بازدید وی از محلها و گفتگو با شخصیت های اسرائیلی عرب و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آنها در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 هایی که در داود ده و محله جدید مامیلا در جوار یافا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فعلاً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حفاریهای باستانشناسی خارج از شهر و در زمین هایی که برای ساخت مجموعه های مسکونی جدید برای یهودیان در نظر گرفته شده ادامه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این حفاری ها در منطقه اشغالی</w:t>
      </w:r>
    </w:p>
    <w:p>
      <w:pPr>
        <w:pStyle w:val="BookText"/>
        <w:rPr/>
      </w:pPr>
      <w:r>
        <w:rPr>
          <w:rFonts w:ascii="IRNazanin" w:hAnsi="IRNazanin" w:eastAsia="IRNazanin"/>
          <w:color w:val="111111"/>
          <w:sz w:val="28"/>
          <w:sz w:val="28"/>
          <w:szCs w:val="28"/>
          <w:rtl w:val="true"/>
          <w:lang w:bidi="fa-IR"/>
        </w:rPr>
        <w:t>میان بیت المقدس و رام الله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مسائل حقوقی و سیاسی مربوط به ساخت محله های مسکونی جدید در سرزمین های اشغالی معماری جدید این اماکن به زیبایی بافت غنی و</w:t>
      </w:r>
    </w:p>
    <w:p>
      <w:pPr>
        <w:pStyle w:val="BookText"/>
        <w:rPr/>
      </w:pPr>
      <w:r>
        <w:rPr>
          <w:rFonts w:ascii="IRNazanin" w:hAnsi="IRNazanin" w:eastAsia="IRNazanin"/>
          <w:color w:val="111111"/>
          <w:sz w:val="28"/>
          <w:sz w:val="28"/>
          <w:szCs w:val="28"/>
          <w:rtl w:val="true"/>
          <w:lang w:bidi="fa-IR"/>
        </w:rPr>
        <w:t>قدیمی شهر لطمه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دهلیز و اطاق های پیوسته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اطاقهای زیرزمینی دهلیز و دیوار کمربندی</w:t>
      </w:r>
    </w:p>
    <w:p>
      <w:pPr>
        <w:pStyle w:val="BookText"/>
        <w:rPr/>
      </w:pPr>
      <w:r>
        <w:rPr>
          <w:rFonts w:ascii="IRNazanin" w:hAnsi="IRNazanin" w:eastAsia="IRNazanin"/>
          <w:color w:val="111111"/>
          <w:sz w:val="28"/>
          <w:sz w:val="28"/>
          <w:szCs w:val="28"/>
          <w:rtl w:val="true"/>
          <w:lang w:bidi="fa-IR"/>
        </w:rPr>
        <w:t>کوه معبد که دارای ارزش بسیار زیاد و انکارناپذیر باستانشناسی است برای مشتاقان قابل بازدید شود؛ تسهیلات توریستی گوناگونی از طرف دولت اسرائیل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نتایج منفی ذیل را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نوآوری ها در این قسمت به زیبایی و نیز سبک معماری محل لطمه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سکوی سه متری طلایی رنگی در یکی از بالهای اطاق بزرگ صلیب شکل، این سکو</w:t>
      </w:r>
    </w:p>
    <w:p>
      <w:pPr>
        <w:pStyle w:val="BookText"/>
        <w:rPr/>
      </w:pPr>
      <w:r>
        <w:rPr>
          <w:rFonts w:ascii="IRNazanin" w:hAnsi="IRNazanin" w:eastAsia="IRNazanin"/>
          <w:color w:val="111111"/>
          <w:sz w:val="28"/>
          <w:sz w:val="28"/>
          <w:szCs w:val="28"/>
          <w:rtl w:val="true"/>
          <w:lang w:bidi="fa-IR"/>
        </w:rPr>
        <w:t>علاوه بر ایجاد نارسایی های مذکور دید بخش مهمی از محل را نیز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علائم اطلاعاتی اشیاء تابلوهای نورانی که به شکل ده فرمان درست شده اند،</w:t>
      </w:r>
    </w:p>
    <w:p>
      <w:pPr>
        <w:pStyle w:val="BookText"/>
        <w:rPr/>
      </w:pPr>
      <w:r>
        <w:rPr>
          <w:rFonts w:ascii="IRNazanin" w:hAnsi="IRNazanin" w:eastAsia="IRNazanin"/>
          <w:color w:val="111111"/>
          <w:sz w:val="28"/>
          <w:sz w:val="28"/>
          <w:szCs w:val="28"/>
          <w:rtl w:val="true"/>
          <w:lang w:bidi="fa-IR"/>
        </w:rPr>
        <w:t>نورپردازی محل همه و همه به بیننده این احساس را القاء می کند که به یک محراب دین یهود پا گذاشته است به این ترتیب اشیاء مذهبی مذکور که ظاهراً به منظور ایجاد تسهیلات توریستی در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نصب شدهاند واقعیت تاریخ محل را تحریف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کوچه های شهر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بازسازی عمدتاً محله عرب نشین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تمامی طرق و شوارع مثل فاضلاب مجراهای آب آشامیدنی کابل لوله کشی برق و تلفن و غیره از نوساخته شده است و عملیات ساختمانی آنها به اماکن این محل صدمه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تاكنون شکایتی از این آسیب رسانی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ساختمانی حرم الشریف</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رخدادهای اخیر خاورمیانه فعالیت های بازسازی حرم تقریباً متوقف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بازسازی مدرسه غدیریه واقع در پشت دیوار کمربندی حرم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مقاصد بازسازی این محل تقریباً ویران شده بهره برداری از آن به عنوان سالن گردهمایی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عملیات بازسازی ابنیه مهم حرم الشریف که از بیست سال پیش به این سو آغاز شده از</w:t>
      </w:r>
    </w:p>
    <w:p>
      <w:pPr>
        <w:pStyle w:val="BookText"/>
        <w:rPr/>
      </w:pPr>
      <w:r>
        <w:rPr>
          <w:rFonts w:ascii="IRNazanin" w:hAnsi="IRNazanin" w:eastAsia="IRNazanin"/>
          <w:color w:val="111111"/>
          <w:sz w:val="28"/>
          <w:sz w:val="28"/>
          <w:szCs w:val="28"/>
          <w:rtl w:val="true"/>
          <w:lang w:bidi="fa-IR"/>
        </w:rPr>
        <w:t>دو جهت نگران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بازسازی بیش از حد به درازا کشیده است و همچنان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علمی شایسته بر این بازسازی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 این نگرانیها مورد قبه ،السلسله مهمترین بخش از بنای مقدس مسجد الاقصی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است که عملیات بازسازی پوشش بیرونی این گنبد آغاز شده است و تمامی کاشی های</w:t>
      </w:r>
    </w:p>
    <w:p>
      <w:pPr>
        <w:pStyle w:val="BookText"/>
        <w:rPr/>
      </w:pPr>
      <w:r>
        <w:rPr>
          <w:rFonts w:ascii="IRNazanin" w:hAnsi="IRNazanin" w:eastAsia="IRNazanin"/>
          <w:color w:val="111111"/>
          <w:sz w:val="28"/>
          <w:sz w:val="28"/>
          <w:szCs w:val="28"/>
          <w:rtl w:val="true"/>
          <w:lang w:bidi="fa-IR"/>
        </w:rPr>
        <w:t>مربوط به دوره سلیمان از 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 رود که به درازا کشیدن بازسازی موجب</w:t>
      </w:r>
    </w:p>
    <w:p>
      <w:pPr>
        <w:pStyle w:val="BookText"/>
        <w:rPr/>
      </w:pP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و انهدام کاشی ها شود و نیز بازشناسی محل صحیح اولیه آنها را با مشکل روبرو سازد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عملیات بازسازی بسیار مهم و ظریفی از این دست هنگامی که تمامی تدارکات لازم برای اجرای عملیات مهیا شد آغاز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 دوم، مورد قبه الصخره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صخره هشت چاه وجود دارد بنای قبه را که روی این صخره واقع شده است، عبدالملک بن مروان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ساخت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آن را به کلیسا تبدیل نمودند و بر روی صخره جایگاه قربانی کردن قرار دادند اما صلاح الدین ایوبی پس از فتح بیت المقدس آثار صلیبیون را از بین برد و گنبد را تزئین نمود و دیوارها را با سنگ مرمر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ایوبی و ممالیک مصر و خلفای عثمانی به تعمیر و مرمت ساختمان مسجد اهمیت فراوانی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دادند قبه الصخره یکی از زیباترین اماکن مقدسه روی زمین است و از نظر سبک ،معماری نقشه و ساختمان از معدود ساختمان های بینظیر جهان محسوب میشود و دارای سه شاخص عمده در ساختمان میباشد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کاملاً بر روی سکویی ذوزنقه ای شکل واقع شده که ابعاد آن عبارتند از ضلع شمالی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ضلع جنوبی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اضلاع طرفین هر یک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 تقریباً در میانه حرم شریف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شاهکار معماری دوران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مسائل مختلف مانند نشت آب از سقف گنبد زنگ زدگی بستهای سنگ مرمر ،آن پوسته شدن رنگ داخل گنبد و غیره، پوشش بیرونی گنبد که بازسازی شده پوشش قدیمی آنست هم ضد آب نیست و هم اندازه زیاده از حد بزرگ قطعات آن عظمت بنای اصلی را تحت الشعاع قرار میدهد توصیه می شود که شخصیت های اسلامی مسؤول قبه الصخره برای بازسازی آن کمیته های علمی خاصی متشکل از</w:t>
      </w:r>
    </w:p>
    <w:p>
      <w:pPr>
        <w:pStyle w:val="BookText"/>
        <w:rPr/>
      </w:pPr>
      <w:r>
        <w:rPr>
          <w:rFonts w:ascii="IRNazanin" w:hAnsi="IRNazanin" w:eastAsia="IRNazanin"/>
          <w:color w:val="111111"/>
          <w:sz w:val="28"/>
          <w:sz w:val="28"/>
          <w:szCs w:val="28"/>
          <w:rtl w:val="true"/>
          <w:lang w:bidi="fa-IR"/>
        </w:rPr>
        <w:t>متخصصان طراز اول در زمینه های مختلف از جمله معماری ،اسلامی بازسازی ابنیه متالوژی و</w:t>
      </w:r>
    </w:p>
    <w:p>
      <w:pPr>
        <w:pStyle w:val="BookText"/>
        <w:rPr/>
      </w:pPr>
      <w:r>
        <w:rPr>
          <w:rFonts w:ascii="IRNazanin" w:hAnsi="IRNazanin" w:eastAsia="IRNazanin"/>
          <w:color w:val="111111"/>
          <w:sz w:val="28"/>
          <w:sz w:val="28"/>
          <w:szCs w:val="28"/>
          <w:rtl w:val="true"/>
          <w:lang w:bidi="fa-IR"/>
        </w:rPr>
        <w:t>غیره تشکیل دهند هزینه فعالیت های کمیته ها و بررسی های مقدماتی میتواند از حساب مخصوص حفظ میراث فرهنگی شهر بیت المقدس ویژه ابنیه اسلامی آن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قرآن های خطی موزه الاقصی علیرغم اعزام هیئتی از متخصصان آلمانی برای حفظ آثار خطی در حال انهدام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اکیداً توصیه میشود که فعالیت های هیئت مذکور بطور جدی پیگیری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وقف دو نگرانی عمده خود را در مورد بیت المقدس به شرح زیر به اطلاع</w:t>
      </w:r>
    </w:p>
    <w:p>
      <w:pPr>
        <w:pStyle w:val="BookText"/>
        <w:rPr/>
      </w:pPr>
      <w:r>
        <w:rPr>
          <w:rFonts w:ascii="IRNazanin" w:hAnsi="IRNazanin" w:eastAsia="IRNazanin"/>
          <w:color w:val="111111"/>
          <w:sz w:val="28"/>
          <w:sz w:val="28"/>
          <w:szCs w:val="28"/>
          <w:rtl w:val="true"/>
          <w:lang w:bidi="fa-IR"/>
        </w:rPr>
        <w:t>اینجانب پروفسور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p>
    <w:p>
      <w:pPr>
        <w:pStyle w:val="BookText"/>
        <w:rPr/>
      </w:pPr>
      <w:r>
        <w:rPr>
          <w:rFonts w:ascii="IRNazanin" w:hAnsi="IRNazanin" w:eastAsia="IRNazanin"/>
          <w:color w:val="111111"/>
          <w:sz w:val="28"/>
          <w:sz w:val="28"/>
          <w:szCs w:val="28"/>
          <w:rtl w:val="true"/>
          <w:lang w:bidi="fa-IR"/>
        </w:rPr>
        <w:t>عملیات نورپردازی که در بازارچه ها و ابنیه بخصوص در محله بازارچه خواجات انجام شده است، بدون اطلاع مشورت توافق با مالکین آنها صورت گرفته و چنین ادعا شده است که</w:t>
      </w:r>
    </w:p>
    <w:p>
      <w:pPr>
        <w:pStyle w:val="BookText"/>
        <w:rPr/>
      </w:pPr>
      <w:r>
        <w:rPr>
          <w:rFonts w:ascii="IRNazanin" w:hAnsi="IRNazanin" w:eastAsia="IRNazanin"/>
          <w:color w:val="111111"/>
          <w:sz w:val="28"/>
          <w:sz w:val="28"/>
          <w:szCs w:val="28"/>
          <w:rtl w:val="true"/>
          <w:lang w:bidi="fa-IR"/>
        </w:rPr>
        <w:t>ساختمان های مذکور میراث عمومی شهر است و در حوزه اختیارات حقوقی شهرداری قرار دارد در حالی که برخی از آن ها از موقوفات عمومی یا خصوصی مذهبی است و از لحاظ حقوقي كاملاً تحت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سازمان وقف مرکزی میباشد </w:t>
      </w:r>
      <w:bookmarkStart w:id="211" w:name="pg7989_70200"/>
    </w:p>
    <w:p>
      <w:pPr>
        <w:pStyle w:val="BookText"/>
        <w:rPr/>
      </w:pPr>
      <w:bookmarkEnd w:id="211"/>
      <w:r>
        <w:rPr>
          <w:rFonts w:ascii="IRNazanin" w:hAnsi="IRNazanin" w:eastAsia="IRNazanin"/>
          <w:color w:val="111111"/>
          <w:sz w:val="28"/>
          <w:sz w:val="28"/>
          <w:szCs w:val="28"/>
          <w:rtl w:val="true"/>
          <w:lang w:bidi="fa-IR"/>
        </w:rPr>
        <w:t xml:space="preserve">دخالت ادارات اسرائیلی در نحوه اداره نگهداری و بخصوص عملیات بازسازی حرم الشريف و ابنیه تاریخی تحت اختیار مجامع مذهبی روز به روز افزایش مییابد این امر ناشی از تعبیر جدید مقامات رژیم اشغالگر از مفهوم خود مختاری اداره اموال تحت اختیار مجامع مذهبی است و پس از رویدادهای فجیع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بازسازی کلیسای سن سپولکر </w:t>
      </w:r>
      <w:r>
        <w:rPr>
          <w:rFonts w:eastAsia="Times New Roman" w:cs="Times New Roman" w:ascii="Times New Roman" w:hAnsi="Times New Roman"/>
          <w:color w:val="111111"/>
          <w:sz w:val="28"/>
          <w:szCs w:val="28"/>
          <w:lang w:val="en-US" w:bidi="en-US"/>
        </w:rPr>
        <w:t>Saint - Sépulere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کُند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کیفیت عملیات انجام شده از لحاظ معماری و اصول زیبایی شناسی بسیار قابل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لازم است که یک کمیته علمی بینالمللی در این خصوص نیز تشکیل شود و بر آن نظارت علمی</w:t>
      </w:r>
    </w:p>
    <w:p>
      <w:pPr>
        <w:pStyle w:val="BookText"/>
        <w:rPr/>
      </w:pPr>
      <w:r>
        <w:rPr>
          <w:rFonts w:ascii="IRNazanin" w:hAnsi="IRNazanin" w:eastAsia="IRNazanin"/>
          <w:color w:val="111111"/>
          <w:sz w:val="28"/>
          <w:sz w:val="28"/>
          <w:szCs w:val="28"/>
          <w:rtl w:val="true"/>
          <w:lang w:bidi="fa-IR"/>
        </w:rPr>
        <w:t>صحیح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212" w:name="__RefHeading___Toc6950625_1051229030"/>
      <w:bookmarkStart w:id="213" w:name="_Toc72"/>
      <w:bookmarkEnd w:id="212"/>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صدوچهل و ششمین اجلاس شورای اجرایی یونسکو پاریس </w:t>
      </w:r>
      <w:r>
        <w:rPr/>
        <w:t>3</w:t>
      </w:r>
      <w:r>
        <w:rPr>
          <w:rtl w:val="true"/>
        </w:rPr>
        <w:t xml:space="preserve"> </w:t>
      </w:r>
      <w:r>
        <w:rPr>
          <w:rtl w:val="true"/>
        </w:rPr>
        <w:t xml:space="preserve">مه </w:t>
      </w:r>
      <w:r>
        <w:rPr/>
        <w:t>1995</w:t>
      </w:r>
      <w:r>
        <w:rPr>
          <w:rtl w:val="true"/>
        </w:rPr>
        <w:t xml:space="preserve"> </w:t>
      </w:r>
      <w:r>
        <w:rPr/>
        <w:t>15</w:t>
      </w:r>
      <w:r>
        <w:rPr>
          <w:rtl w:val="true"/>
        </w:rPr>
        <w:t>/</w:t>
      </w:r>
      <w:r>
        <w:rPr/>
        <w:t>EX 146</w:t>
      </w:r>
      <w:bookmarkEnd w:id="213"/>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کار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وضعیت کمیته منطقه ای در مورد آموزش در آسیا و اقیانوس آرام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اجرای توصیه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ششمین کنفرانس منطقه ای وزرای آموزش و پرورش و وزرای برنامه ریزی اقتصادی حوزه آسیا و اقیانوس آرام مدیر کل طرح وضعیت کمیته منطقه ای آموزش در آسیا و اقیانوس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Times New Roman" w:cs="Times New Roman" w:ascii="Times New Roman" w:hAnsi="Times New Roman"/>
          <w:color w:val="111111"/>
          <w:sz w:val="28"/>
          <w:szCs w:val="28"/>
          <w:lang w:val="en-US" w:bidi="en-US"/>
        </w:rPr>
        <w:t>EXII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جهت تصویب به صدوچهل و پنجمین اجلاس</w:t>
      </w:r>
    </w:p>
    <w:p>
      <w:pPr>
        <w:pStyle w:val="BookText"/>
        <w:rPr/>
      </w:pPr>
      <w:r>
        <w:rPr>
          <w:rFonts w:ascii="IRNazanin" w:hAnsi="IRNazanin" w:eastAsia="IRNazanin"/>
          <w:color w:val="111111"/>
          <w:sz w:val="28"/>
          <w:sz w:val="28"/>
          <w:szCs w:val="28"/>
          <w:rtl w:val="true"/>
          <w:lang w:bidi="fa-IR"/>
        </w:rPr>
        <w:t>شورای اجرایی ارائه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طرح ارائه شده در سند </w:t>
      </w:r>
      <w:r>
        <w:rPr>
          <w:rFonts w:eastAsia="IRNazanin" w:cs="IRNazanin"/>
          <w:color w:val="111111"/>
          <w:sz w:val="28"/>
          <w:szCs w:val="28"/>
          <w:lang w:bidi="fa-IR"/>
        </w:rPr>
        <w:t>145</w:t>
      </w:r>
      <w:r>
        <w:rPr>
          <w:rFonts w:eastAsia="Times New Roman" w:cs="Times New Roman" w:ascii="Times New Roman" w:hAnsi="Times New Roman"/>
          <w:color w:val="111111"/>
          <w:sz w:val="28"/>
          <w:szCs w:val="28"/>
          <w:lang w:val="en-US" w:bidi="en-US"/>
        </w:rPr>
        <w:t>EX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کمیته منطقه ای پیشنهادی در نوع </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 xml:space="preserve">، به جای نهادی که جایگزین آن خواهد شد یعنی کمیته مشورتی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سند </w:t>
      </w:r>
      <w:r>
        <w:rPr>
          <w:rFonts w:eastAsia="IRNazanin" w:cs="IRNazanin"/>
          <w:color w:val="111111"/>
          <w:sz w:val="28"/>
          <w:szCs w:val="28"/>
          <w:lang w:bidi="fa-IR"/>
        </w:rPr>
        <w:t>145</w:t>
      </w:r>
      <w:r>
        <w:rPr>
          <w:rFonts w:eastAsia="Times New Roman" w:cs="Times New Roman" w:ascii="Times New Roman" w:hAnsi="Times New Roman"/>
          <w:color w:val="111111"/>
          <w:sz w:val="28"/>
          <w:szCs w:val="28"/>
          <w:lang w:val="en-US" w:bidi="en-US"/>
        </w:rPr>
        <w:t>EX/II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یادآوری تفاوت هایی که بین یک کمیته منطقه ای بین دولتی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کمیته منطقه ای تخصصی 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شورای اجرایی صلاح دید که دولت های کشورای عضو منطقه آسیا و اقیانوس آرام عضو کمیته منطقه ای آموزش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کمیته میبایست در نوع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اجرایی صد و چهل و پنجمین اجلاس خود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تصمیم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شورای اجرایی در صدوچهل و پنجمین اجلاس خود گرفت، شرکت نمایندگان نهادهای مالی و سازمان های غیر دولتی مربوطه را در جهت رسیدن به اهداف این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را به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بالاخره شورای اجرایی از مدیر کل خواست تا با مشورت کشورهای عضو </w:t>
      </w:r>
    </w:p>
    <w:p>
      <w:pPr>
        <w:pStyle w:val="BookText"/>
        <w:rPr/>
      </w:pPr>
      <w:r>
        <w:rPr>
          <w:rFonts w:ascii="IRNazanin" w:hAnsi="IRNazanin" w:eastAsia="IRNazanin"/>
          <w:color w:val="111111"/>
          <w:sz w:val="28"/>
          <w:sz w:val="28"/>
          <w:szCs w:val="28"/>
          <w:rtl w:val="true"/>
          <w:lang w:bidi="fa-IR"/>
        </w:rPr>
        <w:t>منطقه آسیا و پاسیفیک طرح و وضعیت کمیته منطقه ای آموزش در آسیا و اقیانوس آرام را تهیه کند و آن را به صد و چهل و ششمین اجلاس شورای اجرایی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این تصمیم طرح و وضعیت تهیه و به کمیسیون های ملی کشورهای عضو منطقه ارسال شد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نظرات خود را در این مورد ابراز دارند همچنین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گروه نمایندگان دائمی منطقه آسیا یا پاسیفیک این طرح ارائه شد تا پس از مشورت با اعضای گروه نظرات خود را در پاسخی جامع به معاون مدیر کل در امور آموزش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w:t>
      </w:r>
    </w:p>
    <w:p>
      <w:pPr>
        <w:pStyle w:val="BookText"/>
        <w:rPr/>
      </w:pPr>
      <w:r>
        <w:rPr>
          <w:rFonts w:ascii="IRNazanin" w:hAnsi="IRNazanin" w:eastAsia="IRNazanin"/>
          <w:color w:val="111111"/>
          <w:sz w:val="28"/>
          <w:sz w:val="28"/>
          <w:szCs w:val="28"/>
          <w:rtl w:val="true"/>
          <w:lang w:bidi="fa-IR"/>
        </w:rPr>
        <w:t>داده شده در ضمیمه پیوست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گفته شده شورای اجرایی تصویب طرح تصمیم زیر را مد نظر دارد</w:t>
      </w:r>
    </w:p>
    <w:p>
      <w:pPr>
        <w:pStyle w:val="BookText"/>
        <w:rPr/>
      </w:pPr>
      <w:r>
        <w:rPr>
          <w:rFonts w:ascii="IRNazanin" w:hAnsi="IRNazanin" w:eastAsia="IRNazanin"/>
          <w:color w:val="111111"/>
          <w:sz w:val="28"/>
          <w:sz w:val="28"/>
          <w:szCs w:val="28"/>
          <w:rtl w:val="true"/>
          <w:lang w:bidi="fa-IR"/>
        </w:rPr>
        <w:t>شورای اجرایی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بررسی سند </w:t>
      </w:r>
      <w:r>
        <w:rPr>
          <w:rFonts w:eastAsia="IRNazanin" w:cs="IRNazanin"/>
          <w:color w:val="111111"/>
          <w:sz w:val="28"/>
          <w:szCs w:val="28"/>
          <w:lang w:bidi="fa-IR"/>
        </w:rPr>
        <w:t>145</w:t>
      </w:r>
      <w:r>
        <w:rPr>
          <w:rFonts w:eastAsia="Times New Roman" w:cs="Times New Roman" w:ascii="Times New Roman" w:hAnsi="Times New Roman"/>
          <w:color w:val="111111"/>
          <w:sz w:val="28"/>
          <w:szCs w:val="28"/>
          <w:lang w:val="en-US" w:bidi="en-US"/>
        </w:rPr>
        <w:t>EX/II</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وضعیت کمیته منطقه ای آموزش در آسیا و پاسیفیک به پیوست را تصویب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کنفرانس عمومی توصیه می کند که این وضعیت را تصویب و کمیته منطقه ای آموزش در</w:t>
      </w:r>
    </w:p>
    <w:p>
      <w:pPr>
        <w:pStyle w:val="BookText"/>
        <w:rPr/>
      </w:pPr>
      <w:r>
        <w:rPr>
          <w:rFonts w:ascii="IRNazanin" w:hAnsi="IRNazanin" w:eastAsia="IRNazanin"/>
          <w:color w:val="111111"/>
          <w:sz w:val="28"/>
          <w:sz w:val="28"/>
          <w:szCs w:val="28"/>
          <w:rtl w:val="true"/>
          <w:lang w:bidi="fa-IR"/>
        </w:rPr>
        <w:t xml:space="preserve">آسیا و پاسیفیک 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ایجاد کند که جایگزین کمیته مشورتی فعلی 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طرح وضعیت کمیته منطقه ای آموزش در آسیا و اقیانوس آرام بند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واسطه متن ،حاضر کمیته منطقه ای آموزش در آسیا و اقیانوس آرام نوع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این</w:t>
      </w:r>
    </w:p>
    <w:p>
      <w:pPr>
        <w:pStyle w:val="BookText"/>
        <w:rPr/>
      </w:pPr>
      <w:r>
        <w:rPr>
          <w:rFonts w:ascii="IRNazanin" w:hAnsi="IRNazanin" w:eastAsia="IRNazanin"/>
          <w:color w:val="111111"/>
          <w:sz w:val="28"/>
          <w:sz w:val="28"/>
          <w:szCs w:val="28"/>
          <w:rtl w:val="true"/>
          <w:lang w:bidi="fa-IR"/>
        </w:rPr>
        <w:t>پس در متن به عنوان کمیته یاد میشود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وظیفه اصلی کمیته تشدید همکاری منطقه ای در آموزش در آسیا و پاسیفیک است و به این منظور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به مدیر کل جهت تدارک و پیگیری برپایی کنفرانسهای منطقه ای وزرای آموزش</w:t>
      </w:r>
    </w:p>
    <w:p>
      <w:pPr>
        <w:pStyle w:val="BookText"/>
        <w:rPr/>
      </w:pPr>
      <w:r>
        <w:rPr>
          <w:rFonts w:ascii="IRNazanin" w:hAnsi="IRNazanin" w:eastAsia="IRNazanin"/>
          <w:color w:val="111111"/>
          <w:sz w:val="28"/>
          <w:sz w:val="28"/>
          <w:szCs w:val="28"/>
          <w:rtl w:val="true"/>
          <w:lang w:bidi="fa-IR"/>
        </w:rPr>
        <w:t>و پرورش در آسیا و پاسیفیک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برنامه ریزی و اجرای برنامه های منطقه ای و چندملیتی در زمینه آموزش و بخصوص برنامه های نوآوری آموزش به منظور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APEID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برنامه ریزی آموزش پایه ای برای همه </w:t>
      </w:r>
      <w:r>
        <w:rPr>
          <w:rFonts w:eastAsia="Times New Roman" w:cs="Times New Roman" w:ascii="Times New Roman" w:hAnsi="Times New Roman"/>
          <w:color w:val="111111"/>
          <w:sz w:val="28"/>
          <w:szCs w:val="28"/>
          <w:lang w:val="en-US" w:bidi="en-US"/>
        </w:rPr>
        <w:t>APPEAL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تا حدامکان در اجرای برنامه های منطقه ای در سطح زیر منطقه ای و ملی و نیز در</w:t>
      </w:r>
    </w:p>
    <w:p>
      <w:pPr>
        <w:pStyle w:val="BookText"/>
        <w:rPr/>
      </w:pPr>
      <w:r>
        <w:rPr>
          <w:rFonts w:ascii="IRNazanin" w:hAnsi="IRNazanin" w:eastAsia="IRNazanin"/>
          <w:color w:val="111111"/>
          <w:sz w:val="28"/>
          <w:sz w:val="28"/>
          <w:szCs w:val="28"/>
          <w:rtl w:val="true"/>
          <w:lang w:bidi="fa-IR"/>
        </w:rPr>
        <w:t>پیگیری اجرا و ارزیابی اثرات ناشی از این برنامه ها و فعالیت های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همکاری فنی افقی بین کشورها و گروههای کشورهای منطقه، موسسات و نهادهای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ملل متحد، سازمانهای غیر دولتی موسسات و دیگر نهادهای کمک علمی یا مالی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نظرات به مدیر کل یونسکو در مورد برنامه ها و طرحهای مربوط به آموزش در منطقه که میبایست کنفرانس عمومی درباره آنها تصمیم گیری کند و به این ترتیب کشورهای امکان مشارکت فعالتر در کارهای کنفرانس عمومی را می یابند را میبایست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III</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از نمایندگان تمام کشورهای عضو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پاسیفیک طبق قطعنامه های </w:t>
      </w:r>
      <w:r>
        <w:rPr>
          <w:rFonts w:eastAsia="IRNazanin" w:cs="IRNazanin"/>
          <w:color w:val="111111"/>
          <w:sz w:val="28"/>
          <w:szCs w:val="28"/>
          <w:lang w:bidi="fa-IR"/>
        </w:rPr>
        <w:t>2101/19</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C5002/20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4601/18</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قطعنامه هایی که</w:t>
      </w:r>
    </w:p>
    <w:p>
      <w:pPr>
        <w:pStyle w:val="BookText"/>
        <w:rPr/>
      </w:pPr>
      <w:r>
        <w:rPr>
          <w:rFonts w:ascii="IRNazanin" w:hAnsi="IRNazanin" w:eastAsia="IRNazanin"/>
          <w:color w:val="111111"/>
          <w:sz w:val="28"/>
          <w:sz w:val="28"/>
          <w:szCs w:val="28"/>
          <w:rtl w:val="true"/>
          <w:lang w:bidi="fa-IR"/>
        </w:rPr>
        <w:t>کنفرانس عمومی ممکن است بعداً به تصویب برساند تشکیل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تایید شورای اجرایی کمیته میتواند سرزمینی را که عضو یونسکو نیست ولی از نظر</w:t>
      </w:r>
    </w:p>
    <w:p>
      <w:pPr>
        <w:pStyle w:val="BookText"/>
        <w:rPr/>
      </w:pPr>
      <w:r>
        <w:rPr>
          <w:rFonts w:ascii="IRNazanin" w:hAnsi="IRNazanin" w:eastAsia="IRNazanin"/>
          <w:color w:val="111111"/>
          <w:sz w:val="28"/>
          <w:sz w:val="28"/>
          <w:szCs w:val="28"/>
          <w:rtl w:val="true"/>
          <w:lang w:bidi="fa-IR"/>
        </w:rPr>
        <w:t>آموزشی دارای خودمختاری است برای حضور در جلسات کمیته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میتواند از اشخاص زیر بدون داشتن حق رأی برای شرکت در جلسات خود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کارشناسانی که به دلیل دانش و تجربیات خاص خود میتوانند به کمیته در کارهایش کمک کنند نمایندگان سازمان های غیر دولتی بین المللی موسسات و یا نهادهایی که با یونسکو روابط</w:t>
      </w:r>
    </w:p>
    <w:p>
      <w:pPr>
        <w:pStyle w:val="BookText"/>
        <w:rPr/>
      </w:pPr>
      <w:r>
        <w:rPr>
          <w:rFonts w:ascii="IRNazanin" w:hAnsi="IRNazanin" w:eastAsia="IRNazanin"/>
          <w:color w:val="111111"/>
          <w:sz w:val="28"/>
          <w:sz w:val="28"/>
          <w:szCs w:val="28"/>
          <w:rtl w:val="true"/>
          <w:lang w:bidi="fa-IR"/>
        </w:rPr>
        <w:t>رسمی دارند و میتوانند به صورت فنی یا مالی به اجرای فعالیتهای مربوط به برنامه های منطقه ای در زمینه آموزش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دعوت و مشاوره متخصصین حاذق را کمیته تعیین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نهاد یا سازمان نظام ملل متحد که با یونسکو در کنفرانس جهانی آموزش برای همه را تشکیل دادند ژوئن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،یونیسف، برنامه ملل متحد برای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PNUD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بانک جهانی برای شرکت در جلسات کمیته به عنوان مشاوره دعوت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كل يونسكو یا نماینده او در تمام کارهای کمیته به عنوان مشاوره حضور خواهند</w:t>
      </w:r>
    </w:p>
    <w:p>
      <w:pPr>
        <w:pStyle w:val="BookText"/>
        <w:rPr/>
      </w:pP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IV - 1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کمیته هر دو سال یکبار اجلاس عادی خواهد داشت تاریخ اجلاس طوری تعیین شده است که در کارهای کنفرانس عمومی که مربوط به فعالیت های برنامه یونسکو است مشارکت مفید داشته باشد مدیر کل یونسکو میتواند پس از مشورت با دفتر کمیته جلسات فوق العاده را فراخواند و این یا به ابتکار خود یا به تقاضای اکثریت اعضای کمیته باشد؛ منوط به اینکه منابع مالی لازم جهت برپایی این جلسات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جلسات عادی و فوق العاده هر عضو کمیته یک رأی دارد ولی میتواند کارشناسان یا مشاورین به جلسات اعزام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قوانین داخلی خود را تصویب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چارچوب قوانین داخلی کمیته میتواند نهادهای کمکی که وجودشان را لازم تشخیص</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دهند ایجاد کند؛ به شرط آنکه هزینه های این نهادها تامین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در هر اجلاس دستور کار را مشخص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اجلاس عادی کمیته یک رئیس و سه معاون و یک گزارشگر را به عنوان اعضای</w:t>
      </w:r>
    </w:p>
    <w:p>
      <w:pPr>
        <w:pStyle w:val="BookText"/>
        <w:rPr/>
      </w:pPr>
      <w:r>
        <w:rPr>
          <w:rFonts w:ascii="IRNazanin" w:hAnsi="IRNazanin" w:eastAsia="IRNazanin"/>
          <w:color w:val="111111"/>
          <w:sz w:val="28"/>
          <w:sz w:val="28"/>
          <w:szCs w:val="28"/>
          <w:rtl w:val="true"/>
          <w:lang w:bidi="fa-IR"/>
        </w:rPr>
        <w:t>دفتر انتخاب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وظایف محوله از سوی کمیته را انجام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كل یونسکو در فاصله اجلاس عادی کمیته میتواند دفتر را چه به رأی خود چه به درخواست رئیس کمیته یا اکثریت اعضای دفتر فراخواند به هر حال فراخوان دفتر فقط با تایید مدیر کل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VI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نمایندگان سازمان ملل متحد و دیگر سازمان های ملل متحد که با یونسکو قرار داد نمایندگی متقابل امضا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آن هایی که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عنوان ناظر در</w:t>
      </w:r>
    </w:p>
    <w:p>
      <w:pPr>
        <w:pStyle w:val="BookText"/>
        <w:rPr/>
      </w:pPr>
      <w:r>
        <w:rPr>
          <w:rFonts w:ascii="IRNazanin" w:hAnsi="IRNazanin" w:eastAsia="IRNazanin"/>
          <w:color w:val="111111"/>
          <w:sz w:val="28"/>
          <w:sz w:val="28"/>
          <w:szCs w:val="28"/>
          <w:rtl w:val="true"/>
          <w:lang w:bidi="fa-IR"/>
        </w:rPr>
        <w:t>تمام اجلاس عادی کمیته شرکت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شرایط دعوت ناظرین نمایندگان سازمان های نظام ملل متحد که با یونسکو قرارداد نمایندگی متقابل ندارند نمایندگان سازمانها یا نهادهای غیر دولتی و موسسات مذهبی یا اجتماعی و</w:t>
      </w:r>
    </w:p>
    <w:p>
      <w:pPr>
        <w:pStyle w:val="BookText"/>
        <w:rPr/>
      </w:pPr>
      <w:r>
        <w:rPr>
          <w:rFonts w:ascii="IRNazanin" w:hAnsi="IRNazanin" w:eastAsia="IRNazanin"/>
          <w:color w:val="111111"/>
          <w:sz w:val="28"/>
          <w:sz w:val="28"/>
          <w:szCs w:val="28"/>
          <w:rtl w:val="true"/>
          <w:lang w:bidi="fa-IR"/>
        </w:rPr>
        <w:t>انجمن های معلمین را تعیین میکند</w:t>
      </w:r>
    </w:p>
    <w:p>
      <w:pPr>
        <w:pStyle w:val="BookText"/>
        <w:rPr/>
      </w:pP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مدير كل یونسکو به دبیرخانه کمیته اطمینان داده است که پرسنل و امکانات لازم</w:t>
      </w:r>
    </w:p>
    <w:p>
      <w:pPr>
        <w:pStyle w:val="BookText"/>
        <w:rPr/>
      </w:pPr>
      <w:r>
        <w:rPr>
          <w:rFonts w:ascii="IRNazanin" w:hAnsi="IRNazanin" w:eastAsia="IRNazanin"/>
          <w:color w:val="111111"/>
          <w:sz w:val="28"/>
          <w:sz w:val="28"/>
          <w:szCs w:val="28"/>
          <w:rtl w:val="true"/>
          <w:lang w:bidi="fa-IR"/>
        </w:rPr>
        <w:t>برای کار را در اختیار آن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کمیته مسوول آماده کردن اجلاس ها و اجرای تصمیمات کمیته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VIII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اعضا و اعضای مربوط به یونسکو و تمام شرکت کنندگان مخارج شرکت نماینده هایشان در جلسات کمیته و نهادهای کمکی آن را برعهده خواهند گرفت، با این حال یونسکو مخارج شرکت نمایندگان کشورهای عضو منطقه را که قادر به پرداخت این مخارج نیستند برعهده</w:t>
      </w:r>
    </w:p>
    <w:p>
      <w:pPr>
        <w:pStyle w:val="BookText"/>
        <w:rPr/>
      </w:pPr>
      <w:r>
        <w:rPr>
          <w:rFonts w:ascii="IRNazanin" w:hAnsi="IRNazanin" w:eastAsia="IRNazanin"/>
          <w:color w:val="111111"/>
          <w:sz w:val="28"/>
          <w:sz w:val="28"/>
          <w:szCs w:val="28"/>
          <w:rtl w:val="true"/>
          <w:lang w:bidi="fa-IR"/>
        </w:rPr>
        <w:t>خواهد گرفت و از بودجه عادی یا کمک های داوطلبانه کشورهای منطقه پرداخت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 عادی کمیته و ارگانهای کمکی آن مثل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اعتباری</w:t>
      </w:r>
    </w:p>
    <w:p>
      <w:pPr>
        <w:pStyle w:val="BookText"/>
        <w:rPr/>
      </w:pPr>
      <w:r>
        <w:rPr>
          <w:rFonts w:ascii="IRNazanin" w:hAnsi="IRNazanin" w:eastAsia="IRNazanin"/>
          <w:color w:val="111111"/>
          <w:sz w:val="28"/>
          <w:sz w:val="28"/>
          <w:szCs w:val="28"/>
          <w:rtl w:val="true"/>
          <w:lang w:bidi="fa-IR"/>
        </w:rPr>
        <w:t>که به همین منظور توسط کنفرانس عمومی گشوده شده تأمین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های داوطلبانه میتوانند برای تاسیس یک سپرده امانی مطابق قوانين مالي يونسكو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تحت ریاست مدیر کل یونسکو خواهد بود کمیته به مدیر کل توصیه هایی جهت اختصاص این کمک ها خواهد کرد و بر اجرای آنها نظارت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Times New Roman" w:cs="Times New Roman" w:ascii="Times New Roman" w:hAnsi="Times New Roman"/>
          <w:color w:val="111111"/>
          <w:sz w:val="28"/>
          <w:szCs w:val="28"/>
          <w:lang w:val="en-US" w:bidi="en-US"/>
        </w:rPr>
        <w: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اجلاس عادی کنفرانس عمومی یونسکو کمیته گزارش از فعالیت های خود 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کارهای خود را ارائه خواهد کرد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7989_70210"/>
      <w:bookmarkStart w:id="215" w:name="pg7989_70210"/>
      <w:bookmarkEnd w:id="215"/>
    </w:p>
    <w:p>
      <w:pPr>
        <w:pStyle w:val="Heading2"/>
        <w:numPr>
          <w:ilvl w:val="1"/>
          <w:numId w:val="1"/>
        </w:numPr>
        <w:rPr/>
      </w:pPr>
      <w:bookmarkStart w:id="216" w:name="pg7989_70210"/>
      <w:bookmarkStart w:id="217" w:name="__RefHeading___Toc6950627_1051229030"/>
      <w:bookmarkStart w:id="218" w:name="_Toc73"/>
      <w:bookmarkEnd w:id="216"/>
      <w:bookmarkEnd w:id="217"/>
      <w:r>
        <w:rPr>
          <w:rtl w:val="true"/>
        </w:rPr>
        <w:t>ایکوم ،ایکوموس ایکروم و اقدامات یونسکو</w:t>
      </w:r>
      <w:bookmarkEnd w:id="2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6950629_1051229030"/>
      <w:bookmarkStart w:id="220" w:name="_Toc74"/>
      <w:bookmarkEnd w:id="219"/>
      <w:r>
        <w:rPr>
          <w:rtl w:val="true"/>
        </w:rPr>
        <w:t>اشاره</w:t>
      </w:r>
      <w:bookmarkEnd w:id="22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7989_70214"/>
      <w:bookmarkStart w:id="222" w:name="pg7989_70214"/>
      <w:bookmarkEnd w:id="222"/>
    </w:p>
    <w:p>
      <w:pPr>
        <w:pStyle w:val="BookText"/>
        <w:rPr/>
      </w:pPr>
      <w:bookmarkStart w:id="223" w:name="pg7989_70214"/>
      <w:bookmarkEnd w:id="223"/>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24" w:name="__RefHeading___Toc6950631_1051229030"/>
      <w:bookmarkStart w:id="225" w:name="_Toc75"/>
      <w:bookmarkEnd w:id="224"/>
      <w:r>
        <w:rPr>
          <w:rtl w:val="true"/>
        </w:rPr>
        <w:t xml:space="preserve">وزارت فرهنگ و هنر تاریخ </w:t>
      </w:r>
      <w:r>
        <w:rPr/>
        <w:t>14</w:t>
      </w:r>
      <w:r>
        <w:rPr>
          <w:rtl w:val="true"/>
        </w:rPr>
        <w:t xml:space="preserve"> </w:t>
      </w:r>
      <w:r>
        <w:rPr>
          <w:rtl w:val="true"/>
        </w:rPr>
        <w:t xml:space="preserve">ژوئن </w:t>
      </w:r>
      <w:r>
        <w:rPr/>
        <w:t>1974</w:t>
      </w:r>
      <w:r>
        <w:rPr>
          <w:rtl w:val="true"/>
        </w:rPr>
        <w:t xml:space="preserve"> </w:t>
      </w:r>
      <w:r>
        <w:rPr>
          <w:rtl w:val="true"/>
        </w:rPr>
        <w:t xml:space="preserve">اساسنامه ایکوم </w:t>
      </w:r>
      <w:r>
        <w:rPr>
          <w:rtl w:val="true"/>
        </w:rPr>
        <w:t xml:space="preserve">- </w:t>
      </w:r>
      <w:r>
        <w:rPr>
          <w:rtl w:val="true"/>
        </w:rPr>
        <w:t xml:space="preserve">مصوب یازدهمین مجمع عمومی ایکوم </w:t>
      </w:r>
      <w:r>
        <w:rPr>
          <w:rtl w:val="true"/>
        </w:rPr>
        <w:t xml:space="preserve">- </w:t>
      </w:r>
      <w:r>
        <w:rPr>
          <w:rtl w:val="true"/>
        </w:rPr>
        <w:t>کپنهاک</w:t>
      </w:r>
      <w:bookmarkEnd w:id="22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نام و محل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وسیله سازمان تحت عنوان شورای بین المللی موزه ها تاسیس می گردد که از</w:t>
      </w:r>
    </w:p>
    <w:p>
      <w:pPr>
        <w:pStyle w:val="BookText"/>
        <w:rPr/>
      </w:pPr>
      <w:r>
        <w:rPr>
          <w:rFonts w:ascii="IRNazanin" w:hAnsi="IRNazanin" w:eastAsia="IRNazanin"/>
          <w:color w:val="111111"/>
          <w:sz w:val="28"/>
          <w:sz w:val="28"/>
          <w:szCs w:val="28"/>
          <w:rtl w:val="true"/>
          <w:lang w:bidi="fa-IR"/>
        </w:rPr>
        <w:t>این پس به طور اختصار ایکوم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ایکوم در شهری خواهد بود که با تصویب یونسکو و به وسیله مجمع عمومی</w:t>
      </w:r>
    </w:p>
    <w:p>
      <w:pPr>
        <w:pStyle w:val="BookText"/>
        <w:rPr/>
      </w:pPr>
      <w:r>
        <w:rPr>
          <w:rFonts w:ascii="IRNazanin" w:hAnsi="IRNazanin" w:eastAsia="IRNazanin"/>
          <w:color w:val="111111"/>
          <w:sz w:val="28"/>
          <w:sz w:val="28"/>
          <w:szCs w:val="28"/>
          <w:rtl w:val="true"/>
          <w:lang w:bidi="fa-IR"/>
        </w:rPr>
        <w:t>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 این شورا انگلیسی و فرانسه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موزه مؤسسه ای است دائمی و بدون هدف مادی که درهای آن به روی همگان گشوده است و در خدمت جامعه و پیشرفت آن تلاش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هدف موزه ها گردآوری، حفظ و نگهداری ،تحقیق انتقال و نمایش شواهد بر جای مانده انسان و محیط زیست او به منظور بررسی</w:t>
      </w:r>
    </w:p>
    <w:p>
      <w:pPr>
        <w:pStyle w:val="BookText"/>
        <w:rPr/>
      </w:pPr>
      <w:r>
        <w:rPr>
          <w:rFonts w:ascii="IRNazanin" w:hAnsi="IRNazanin" w:eastAsia="IRNazanin"/>
          <w:color w:val="111111"/>
          <w:sz w:val="28"/>
          <w:sz w:val="28"/>
          <w:szCs w:val="28"/>
          <w:rtl w:val="true"/>
          <w:lang w:bidi="fa-IR"/>
        </w:rPr>
        <w:t>آموزش و بهره وری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موزه هایی که بدین ترتیب تعیین گردیدند ایکوم موارد مشروحه زیر را نیز</w:t>
      </w:r>
    </w:p>
    <w:p>
      <w:pPr>
        <w:pStyle w:val="BookText"/>
        <w:rPr/>
      </w:pPr>
      <w:r>
        <w:rPr>
          <w:rFonts w:ascii="IRNazanin" w:hAnsi="IRNazanin" w:eastAsia="IRNazanin"/>
          <w:color w:val="111111"/>
          <w:sz w:val="28"/>
          <w:sz w:val="28"/>
          <w:szCs w:val="28"/>
          <w:rtl w:val="true"/>
          <w:lang w:bidi="fa-IR"/>
        </w:rPr>
        <w:t>شامل تعریف یاد شده بالا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 حفظ و نگهداری آثار و تالارهای نمایش که پیوسته به وسیله کتابخانه ها و مراکز بایگانی نگاهداری و تأمین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 و آثار باستانی طبیعی مردم شناسی و تاریخی که به علت فعالیت در زمینه های</w:t>
      </w:r>
    </w:p>
    <w:p>
      <w:pPr>
        <w:pStyle w:val="BookText"/>
        <w:rPr/>
      </w:pPr>
      <w:r>
        <w:rPr>
          <w:rFonts w:ascii="IRNazanin" w:hAnsi="IRNazanin" w:eastAsia="IRNazanin"/>
          <w:color w:val="111111"/>
          <w:sz w:val="28"/>
          <w:sz w:val="28"/>
          <w:szCs w:val="28"/>
          <w:rtl w:val="true"/>
          <w:lang w:bidi="fa-IR"/>
        </w:rPr>
        <w:t xml:space="preserve">گردآوری، حفظ و نگهداری و نمایش آثار باستانی دارای ماهیت موزه ای هستند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موسساتی از قبیل باغ های حیوان شناسی گیاهشناسی، نمایشگاه جانوران زمینی و</w:t>
      </w:r>
    </w:p>
    <w:p>
      <w:pPr>
        <w:pStyle w:val="BookText"/>
        <w:rPr/>
      </w:pPr>
      <w:r>
        <w:rPr>
          <w:rFonts w:ascii="IRNazanin" w:hAnsi="IRNazanin" w:eastAsia="IRNazanin"/>
          <w:color w:val="111111"/>
          <w:sz w:val="28"/>
          <w:sz w:val="28"/>
          <w:szCs w:val="28"/>
          <w:rtl w:val="true"/>
          <w:lang w:bidi="fa-IR"/>
        </w:rPr>
        <w:t>موجودات آبزی و غیره که نمایشگر نمونه های موجودات زنده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طبیعی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علمی و نمایشگاه های فضایی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حرفه موزه داری مربوط به کلیه اعضای موزه ها یا موسسات مشروح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آموزش دانشگاهی یا تخصص فنی یا تجارب عملی معاون آن بوده و به قوانین اساسی</w:t>
      </w:r>
    </w:p>
    <w:p>
      <w:pPr>
        <w:pStyle w:val="BookText"/>
        <w:rPr/>
      </w:pPr>
      <w:r>
        <w:rPr>
          <w:rFonts w:ascii="IRNazanin" w:hAnsi="IRNazanin" w:eastAsia="IRNazanin"/>
          <w:color w:val="111111"/>
          <w:sz w:val="28"/>
          <w:sz w:val="28"/>
          <w:szCs w:val="28"/>
          <w:rtl w:val="true"/>
          <w:lang w:bidi="fa-IR"/>
        </w:rPr>
        <w:t>آیین حرف های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ایکوم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ایکوم سازمانی است بین المللی غیر دولتی و غیر حرفه ای که نمایانگر موزه ها و حرفه</w:t>
      </w:r>
    </w:p>
    <w:p>
      <w:pPr>
        <w:pStyle w:val="BookText"/>
        <w:rPr/>
      </w:pPr>
      <w:r>
        <w:rPr>
          <w:rFonts w:ascii="IRNazanin" w:hAnsi="IRNazanin" w:eastAsia="IRNazanin"/>
          <w:color w:val="111111"/>
          <w:sz w:val="28"/>
          <w:sz w:val="28"/>
          <w:szCs w:val="28"/>
          <w:rtl w:val="true"/>
          <w:lang w:bidi="fa-IR"/>
        </w:rPr>
        <w:t>موزه داری است و در محدوده فعالیتهای خود روابط نزدیکی از نظر همکاری و مشاوره با یونسکو ایکوموس مرکز بین المللی حفظ و نگهداری و سایر سازمان های ملی منطقه ای بین المللی، دولتی یا</w:t>
      </w:r>
    </w:p>
    <w:p>
      <w:pPr>
        <w:pStyle w:val="BookText"/>
        <w:rPr/>
      </w:pPr>
      <w:r>
        <w:rPr>
          <w:rFonts w:ascii="IRNazanin" w:hAnsi="IRNazanin" w:eastAsia="IRNazanin"/>
          <w:color w:val="111111"/>
          <w:sz w:val="28"/>
          <w:sz w:val="28"/>
          <w:szCs w:val="28"/>
          <w:rtl w:val="true"/>
          <w:lang w:bidi="fa-IR"/>
        </w:rPr>
        <w:t>غیر دولتی و هم چنین مقامات مسؤول موزه ها و کارشناسان سایر سازمان ها برقرار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های اصلی ایکوم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حمایت و کمک به موزه ها و سازمانهای موزه و تأسیس پشتیبانی و تقویت حرفه</w:t>
      </w:r>
    </w:p>
    <w:p>
      <w:pPr>
        <w:pStyle w:val="BookText"/>
        <w:rPr/>
      </w:pPr>
      <w:r>
        <w:rPr>
          <w:rFonts w:ascii="IRNazanin" w:hAnsi="IRNazanin" w:eastAsia="IRNazanin"/>
          <w:color w:val="111111"/>
          <w:sz w:val="28"/>
          <w:sz w:val="28"/>
          <w:szCs w:val="28"/>
          <w:rtl w:val="true"/>
          <w:lang w:bidi="fa-IR"/>
        </w:rPr>
        <w:t>موزه داری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همکاری و کمک متقابل بین موزه ها و اعضای حرفه موزه داری در کشورهای مختلف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اهمیت نقش موزه ها و حرفه موزه داری در هر جامعه به منظور توسعه شناخت و</w:t>
      </w:r>
    </w:p>
    <w:p>
      <w:pPr>
        <w:pStyle w:val="BookText"/>
        <w:rPr/>
      </w:pPr>
      <w:r>
        <w:rPr>
          <w:rFonts w:ascii="IRNazanin" w:hAnsi="IRNazanin" w:eastAsia="IRNazanin"/>
          <w:color w:val="111111"/>
          <w:sz w:val="28"/>
          <w:sz w:val="28"/>
          <w:szCs w:val="28"/>
          <w:rtl w:val="true"/>
          <w:lang w:bidi="fa-IR"/>
        </w:rPr>
        <w:t>درک بیشتر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ایکوم از کمیته های ملی که شامل اعضای ،انفرادی سازمانی و کمکی هستند تشکیل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انفرادی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هیچ گونه تبعیضی افراد زیر واجد شرایط عضویت انفرادی ایکوم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حرفه موزه داری مشروح در 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پیشین حرفه موزه داری</w:t>
      </w:r>
    </w:p>
    <w:p>
      <w:pPr>
        <w:pStyle w:val="BookText"/>
        <w:rPr/>
      </w:pPr>
      <w:r>
        <w:rPr>
          <w:rFonts w:ascii="IRNazanin" w:hAnsi="IRNazanin" w:eastAsia="IRNazanin"/>
          <w:color w:val="111111"/>
          <w:sz w:val="28"/>
          <w:sz w:val="28"/>
          <w:szCs w:val="28"/>
          <w:rtl w:val="true"/>
          <w:lang w:bidi="fa-IR"/>
        </w:rPr>
        <w:t>پ با توجه به محدودیت ده درصد عضویت کمیته ،ملی کلیه افراد غیر وابسته به حرفه</w:t>
      </w:r>
    </w:p>
    <w:p>
      <w:pPr>
        <w:pStyle w:val="BookText"/>
        <w:rPr/>
      </w:pPr>
      <w:r>
        <w:rPr>
          <w:rFonts w:ascii="IRNazanin" w:hAnsi="IRNazanin" w:eastAsia="IRNazanin"/>
          <w:color w:val="111111"/>
          <w:sz w:val="28"/>
          <w:sz w:val="28"/>
          <w:szCs w:val="28"/>
          <w:rtl w:val="true"/>
          <w:lang w:bidi="fa-IR"/>
        </w:rPr>
        <w:t>موزه داری به واسطه تجربیات یا خدمت فنی خود به ایکوم و کمیته مزبور یا به طرح فعالیتی رسماً از طرف کمیته ملی برگزیده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عضو انفرادی میتواند همزمان در کمیته ملی کشور محل اقامت خود در</w:t>
      </w:r>
    </w:p>
    <w:p>
      <w:pPr>
        <w:pStyle w:val="BookText"/>
        <w:rPr/>
      </w:pPr>
      <w:r>
        <w:rPr>
          <w:rFonts w:ascii="IRNazanin" w:hAnsi="IRNazanin" w:eastAsia="IRNazanin"/>
          <w:color w:val="111111"/>
          <w:sz w:val="28"/>
          <w:sz w:val="28"/>
          <w:szCs w:val="28"/>
          <w:rtl w:val="true"/>
          <w:lang w:bidi="fa-IR"/>
        </w:rPr>
        <w:t xml:space="preserve">صورت وجود چنین کمیته ای و در صورت تمایل در یک کمیته بین المللی به 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p>
    <w:p>
      <w:pPr>
        <w:pStyle w:val="BookText"/>
        <w:rPr/>
      </w:pPr>
      <w:r>
        <w:rPr>
          <w:rFonts w:ascii="IRNazanin" w:hAnsi="IRNazanin" w:eastAsia="IRNazanin"/>
          <w:color w:val="111111"/>
          <w:sz w:val="28"/>
          <w:sz w:val="28"/>
          <w:szCs w:val="28"/>
          <w:rtl w:val="true"/>
          <w:lang w:bidi="fa-IR"/>
        </w:rPr>
        <w:t>شود با تصویب پذیرش وی توسط کمیته مزبور عضویت داشته باشد و عضو مزبور ضمن رعایت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جاری این دو سازمان در جلسات آن ها دارای حق رأی است و واجد شرایط انجام کلیه امور </w:t>
      </w:r>
    </w:p>
    <w:p>
      <w:pPr>
        <w:pStyle w:val="BookText"/>
        <w:rPr/>
      </w:pPr>
      <w:r>
        <w:rPr>
          <w:rFonts w:ascii="IRNazanin" w:hAnsi="IRNazanin" w:eastAsia="IRNazanin"/>
          <w:color w:val="111111"/>
          <w:sz w:val="28"/>
          <w:sz w:val="28"/>
          <w:szCs w:val="28"/>
          <w:rtl w:val="true"/>
          <w:lang w:bidi="fa-IR"/>
        </w:rPr>
        <w:t>مربوط به ایکوم خواهد بود عقاید یا آرایی که ابراز میدارد مؤسسه یا اداره ای را که بدان وابسته</w:t>
      </w:r>
    </w:p>
    <w:p>
      <w:pPr>
        <w:pStyle w:val="BookText"/>
        <w:rPr/>
      </w:pPr>
      <w:r>
        <w:rPr>
          <w:rFonts w:ascii="IRNazanin" w:hAnsi="IRNazanin" w:eastAsia="IRNazanin"/>
          <w:color w:val="111111"/>
          <w:sz w:val="28"/>
          <w:sz w:val="28"/>
          <w:szCs w:val="28"/>
          <w:rtl w:val="true"/>
          <w:lang w:bidi="fa-IR"/>
        </w:rPr>
        <w:t>است متعهد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موزه ها یا موسسات مشروح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موسساتی که موزه ها به آن ها مربوط یا وابسته هستند و کلیه موسساتی که فعالیتهای آنها مربوط به یک یا چند مورد از وظایف موزه هاست</w:t>
      </w:r>
    </w:p>
    <w:p>
      <w:pPr>
        <w:pStyle w:val="BookText"/>
        <w:rPr/>
      </w:pPr>
      <w:r>
        <w:rPr>
          <w:rFonts w:ascii="IRNazanin" w:hAnsi="IRNazanin" w:eastAsia="IRNazanin"/>
          <w:color w:val="111111"/>
          <w:sz w:val="28"/>
          <w:sz w:val="28"/>
          <w:szCs w:val="28"/>
          <w:rtl w:val="true"/>
          <w:lang w:bidi="fa-IR"/>
        </w:rPr>
        <w:t>واجد شرایط عضویت سازمانی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اعضای سازمانی به خودی خود عضو کمیته ملی کشورهای خود در صورت</w:t>
      </w:r>
    </w:p>
    <w:p>
      <w:pPr>
        <w:pStyle w:val="BookText"/>
        <w:rPr/>
      </w:pPr>
      <w:r>
        <w:rPr>
          <w:rFonts w:ascii="IRNazanin" w:hAnsi="IRNazanin" w:eastAsia="IRNazanin"/>
          <w:color w:val="111111"/>
          <w:sz w:val="28"/>
          <w:sz w:val="28"/>
          <w:szCs w:val="28"/>
          <w:rtl w:val="true"/>
          <w:lang w:bidi="fa-IR"/>
        </w:rPr>
        <w:t>وجود چنین کمیته ای خواهند بود اعضا دارای حق انتخاب یک نماینده در کمیته بین المللی با در نظر گرفتن تصویب پذیرش وی توسط کمیته مزبور و یک رأی و کمیته به انضمام سه کارت عضویت جمعی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که از طرف کمیته های ملی در جلسات شرکت می نمایند دارای</w:t>
      </w:r>
    </w:p>
    <w:p>
      <w:pPr>
        <w:pStyle w:val="BookText"/>
        <w:rPr/>
      </w:pPr>
      <w:r>
        <w:rPr>
          <w:rFonts w:ascii="IRNazanin" w:hAnsi="IRNazanin" w:eastAsia="IRNazanin"/>
          <w:color w:val="111111"/>
          <w:sz w:val="28"/>
          <w:sz w:val="28"/>
          <w:szCs w:val="28"/>
          <w:rtl w:val="true"/>
          <w:lang w:bidi="fa-IR"/>
        </w:rPr>
        <w:t>حق رای در کمیته بین المللی بوده و بدون پرداخت آبونمان کلیه نشریات دوره ای ایکوم را دریافت</w:t>
      </w:r>
    </w:p>
    <w:p>
      <w:pPr>
        <w:pStyle w:val="BookText"/>
        <w:rPr/>
      </w:pP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مشترک برای کلیه اعضای انفرادی و سازمانی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عضویت ایکوم با در نظر گرفتن تصویب کمیته ملی و در غیاب آن توسط شورای</w:t>
      </w:r>
    </w:p>
    <w:p>
      <w:pPr>
        <w:pStyle w:val="BookText"/>
        <w:rPr/>
      </w:pPr>
      <w:r>
        <w:rPr>
          <w:rFonts w:ascii="IRNazanin" w:hAnsi="IRNazanin" w:eastAsia="IRNazanin"/>
          <w:color w:val="111111"/>
          <w:sz w:val="28"/>
          <w:sz w:val="28"/>
          <w:szCs w:val="28"/>
          <w:rtl w:val="true"/>
          <w:lang w:bidi="fa-IR"/>
        </w:rPr>
        <w:t>اجرایی به طور اختیاری انجام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هیچ شرایطی با عضویت انفرادی یا سازمانی فردی به دلایل مناقع تجاری و</w:t>
      </w:r>
    </w:p>
    <w:p>
      <w:pPr>
        <w:pStyle w:val="BookText"/>
        <w:rPr/>
      </w:pPr>
      <w:r>
        <w:rPr>
          <w:rFonts w:ascii="IRNazanin" w:hAnsi="IRNazanin" w:eastAsia="IRNazanin"/>
          <w:color w:val="111111"/>
          <w:sz w:val="28"/>
          <w:sz w:val="28"/>
          <w:szCs w:val="28"/>
          <w:rtl w:val="true"/>
          <w:lang w:bidi="fa-IR"/>
        </w:rPr>
        <w:t>خرید و فروش اموال فرهنگی موافقت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عضو باید سالیانه حق عضویتی را که توسط شورای اجرایی به میزان معین تعیین</w:t>
      </w:r>
    </w:p>
    <w:p>
      <w:pPr>
        <w:pStyle w:val="BookText"/>
        <w:rPr/>
      </w:pPr>
      <w:r>
        <w:rPr>
          <w:rFonts w:ascii="IRNazanin" w:hAnsi="IRNazanin" w:eastAsia="IRNazanin"/>
          <w:color w:val="111111"/>
          <w:sz w:val="28"/>
          <w:sz w:val="28"/>
          <w:szCs w:val="28"/>
          <w:rtl w:val="true"/>
          <w:lang w:bidi="fa-IR"/>
        </w:rPr>
        <w:t>شده قبل از ماه می بپردازد عضو مزبور در عوض کارت عضویت ،نشریات حق شرکت در کنفرانس های عمومی استفاده از مرکز اسناد و مدارک و سایر امتیازات گوناگون دیگر را که توسط</w:t>
      </w:r>
    </w:p>
    <w:p>
      <w:pPr>
        <w:pStyle w:val="BookText"/>
        <w:rPr/>
      </w:pPr>
      <w:r>
        <w:rPr>
          <w:rFonts w:ascii="IRNazanin" w:hAnsi="IRNazanin" w:eastAsia="IRNazanin"/>
          <w:color w:val="111111"/>
          <w:sz w:val="28"/>
          <w:sz w:val="28"/>
          <w:szCs w:val="28"/>
          <w:rtl w:val="true"/>
          <w:lang w:bidi="fa-IR"/>
        </w:rPr>
        <w:t>شورای اجرایی فراهم آمده است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زیرین عضویت اعضاء لغو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پرداخت حق عضویت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براساس تصمیم شورای اجرایی و پیشنهاد کمیته ملی یا پیشقدمی خود شورا به علل</w:t>
      </w:r>
    </w:p>
    <w:p>
      <w:pPr>
        <w:pStyle w:val="BookText"/>
        <w:rPr/>
      </w:pPr>
      <w:r>
        <w:rPr>
          <w:rFonts w:ascii="IRNazanin" w:hAnsi="IRNazanin" w:eastAsia="IRNazanin"/>
          <w:color w:val="111111"/>
          <w:sz w:val="28"/>
          <w:sz w:val="28"/>
          <w:szCs w:val="28"/>
          <w:rtl w:val="true"/>
          <w:lang w:bidi="fa-IR"/>
        </w:rPr>
        <w:t>مختلف از قبیل عدم رعایت آیین حرفه ای و تخلف از اساسنامه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تغییر در وضع حرفه ای و بر اساس تصمیم کمیته ملی </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اقماری و حامی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افراد و مؤسساتی که به انگیزه علاقمندی به موزه ها و همکاری های بین المللی مایل به کمک و حمایت ایکوم هستند میتوانند به عضویت این گروه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نشریات</w:t>
      </w:r>
    </w:p>
    <w:p>
      <w:pPr>
        <w:pStyle w:val="BookText"/>
        <w:rPr/>
      </w:pPr>
      <w:r>
        <w:rPr>
          <w:rFonts w:ascii="IRNazanin" w:hAnsi="IRNazanin" w:eastAsia="IRNazanin"/>
          <w:color w:val="111111"/>
          <w:sz w:val="28"/>
          <w:sz w:val="28"/>
          <w:szCs w:val="28"/>
          <w:rtl w:val="true"/>
          <w:lang w:bidi="fa-IR"/>
        </w:rPr>
        <w:t>مربوطه را دریافت و حق شرکت در کنفرانسهای عمومی را خواهند داشت و سایر امتیازات از طریق</w:t>
      </w:r>
    </w:p>
    <w:p>
      <w:pPr>
        <w:pStyle w:val="BookText"/>
        <w:rPr/>
      </w:pPr>
      <w:r>
        <w:rPr>
          <w:rFonts w:ascii="IRNazanin" w:hAnsi="IRNazanin" w:eastAsia="IRNazanin"/>
          <w:color w:val="111111"/>
          <w:sz w:val="28"/>
          <w:sz w:val="28"/>
          <w:szCs w:val="28"/>
          <w:rtl w:val="true"/>
          <w:lang w:bidi="fa-IR"/>
        </w:rPr>
        <w:t>کمیته های ملی و شورای اجرایی به آنان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باید حق عضویتی را که از طرف</w:t>
      </w:r>
    </w:p>
    <w:p>
      <w:pPr>
        <w:pStyle w:val="BookText"/>
        <w:rPr/>
      </w:pPr>
      <w:r>
        <w:rPr>
          <w:rFonts w:ascii="IRNazanin" w:hAnsi="IRNazanin" w:eastAsia="IRNazanin"/>
          <w:color w:val="111111"/>
          <w:sz w:val="28"/>
          <w:sz w:val="28"/>
          <w:szCs w:val="28"/>
          <w:rtl w:val="true"/>
          <w:lang w:bidi="fa-IR"/>
        </w:rPr>
        <w:t xml:space="preserve">شورای اجرایی تعیین شده بپردازند و نه تنها دارای حق رأی ،نیستند بلکه واجد شرایط ارجاع امور اداری نیز نیستند مگر شامل گروه های مشروح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عضویت افتخاری توسط مجمع عمومی و بر اساس پیشنهاد شورای اجرایی به افرادی</w:t>
      </w:r>
    </w:p>
    <w:p>
      <w:pPr>
        <w:pStyle w:val="BookText"/>
        <w:rPr/>
      </w:pPr>
      <w:r>
        <w:rPr>
          <w:rFonts w:ascii="IRNazanin" w:hAnsi="IRNazanin" w:eastAsia="IRNazanin"/>
          <w:color w:val="111111"/>
          <w:sz w:val="28"/>
          <w:sz w:val="28"/>
          <w:szCs w:val="28"/>
          <w:rtl w:val="true"/>
          <w:lang w:bidi="fa-IR"/>
        </w:rPr>
        <w:t>که خدماتی استثنایی برای موزه های بین المللی یا ایکوم انجام داده اند اعطاء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افتخاری از پرداخت حق عضویت معاف خواهند بود و تعداد آنان نباید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ایکوم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های ملی از واحدهای اصلی ایکوم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های بین المللی مسوول تهیه وسایل اساسی کار ایکوم به منظور تحقق برنامه</w:t>
      </w:r>
    </w:p>
    <w:p>
      <w:pPr>
        <w:pStyle w:val="BookText"/>
        <w:rPr/>
      </w:pPr>
      <w:r>
        <w:rPr>
          <w:rFonts w:ascii="IRNazanin" w:hAnsi="IRNazanin" w:eastAsia="IRNazanin"/>
          <w:color w:val="111111"/>
          <w:sz w:val="28"/>
          <w:sz w:val="28"/>
          <w:szCs w:val="28"/>
          <w:rtl w:val="true"/>
          <w:lang w:bidi="fa-IR"/>
        </w:rPr>
        <w:t>فعالیتهای موسسه مزبور بوده و باید دارای خصوصیت کاملاً حرفه ای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های ایکوم عبارتند از مجمع عمومی کمیته مشورتی و شورای اجرایی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سازمانهای اداری عبارتند از دبیرخانه که مرکز اسناد و مدارک و نمایندگی های</w:t>
      </w:r>
    </w:p>
    <w:p>
      <w:pPr>
        <w:pStyle w:val="BookText"/>
        <w:rPr/>
      </w:pPr>
      <w:r>
        <w:rPr>
          <w:rFonts w:ascii="IRNazanin" w:hAnsi="IRNazanin" w:eastAsia="IRNazanin"/>
          <w:color w:val="111111"/>
          <w:sz w:val="28"/>
          <w:sz w:val="28"/>
          <w:szCs w:val="28"/>
          <w:rtl w:val="true"/>
          <w:lang w:bidi="fa-IR"/>
        </w:rPr>
        <w:t>محلی به آن وابسته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این سازمان ها به وسیله مفاد مندرج در این اساسنامه و قوانين اتخاذ شده</w:t>
      </w:r>
    </w:p>
    <w:p>
      <w:pPr>
        <w:pStyle w:val="BookText"/>
        <w:rPr/>
      </w:pPr>
      <w:r>
        <w:rPr>
          <w:rFonts w:ascii="IRNazanin" w:hAnsi="IRNazanin" w:eastAsia="IRNazanin"/>
          <w:color w:val="111111"/>
          <w:sz w:val="28"/>
          <w:sz w:val="28"/>
          <w:szCs w:val="28"/>
          <w:rtl w:val="true"/>
          <w:lang w:bidi="fa-IR"/>
        </w:rPr>
        <w:t>توسط شورای اجرایی یا هر کدام از موسسات مزبور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های ملی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ملی عامل اصلی ارتباط بین ایکوم و کلیه اعضای آن مجری اداره عواید ایکوم در کشور خود، سهیم در تقویت مالی سازمان و تحقق برنامه های آن و نماینده منافع حرفه مزبور و</w:t>
      </w:r>
    </w:p>
    <w:p>
      <w:pPr>
        <w:pStyle w:val="BookText"/>
        <w:rPr/>
      </w:pPr>
      <w:r>
        <w:rPr>
          <w:rFonts w:ascii="IRNazanin" w:hAnsi="IRNazanin" w:eastAsia="IRNazanin"/>
          <w:color w:val="111111"/>
          <w:sz w:val="28"/>
          <w:sz w:val="28"/>
          <w:szCs w:val="28"/>
          <w:rtl w:val="true"/>
          <w:lang w:bidi="fa-IR"/>
        </w:rPr>
        <w:t>اعضای ایکوم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ملی باید از کلیه اعضای ایکوم که در آن کشور سکونت دارند تشکیل 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اعضای انفرادی نمیتواند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ملی با تصویب قبلی و رای شورای اجرایی براساس اعلامیه کمیته جدیدی که رسماً اساسنامه های موجود را پذیرفته و مراتب تشکیل هیات اجرایی کمیته را به انضمام قوانین داخلی</w:t>
      </w:r>
    </w:p>
    <w:p>
      <w:pPr>
        <w:pStyle w:val="BookText"/>
        <w:rPr/>
      </w:pPr>
      <w:r>
        <w:rPr>
          <w:rFonts w:ascii="IRNazanin" w:hAnsi="IRNazanin" w:eastAsia="IRNazanin"/>
          <w:color w:val="111111"/>
          <w:sz w:val="28"/>
          <w:sz w:val="28"/>
          <w:szCs w:val="28"/>
          <w:rtl w:val="true"/>
          <w:lang w:bidi="fa-IR"/>
        </w:rPr>
        <w:t>ارائه نموده ده است در هر کشوری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جدید زمانی کار خود را آغاز خواهد کرد که فهرست کامل اعضای آن به وسیله دبیرخانه ثبت و دبیرخانه مبلغ کل اولین حق عضویت سالیانه</w:t>
      </w:r>
    </w:p>
    <w:p>
      <w:pPr>
        <w:pStyle w:val="BookText"/>
        <w:rPr/>
      </w:pPr>
      <w:r>
        <w:rPr>
          <w:rFonts w:ascii="IRNazanin" w:hAnsi="IRNazanin" w:eastAsia="IRNazanin"/>
          <w:color w:val="111111"/>
          <w:sz w:val="28"/>
          <w:sz w:val="28"/>
          <w:szCs w:val="28"/>
          <w:rtl w:val="true"/>
          <w:lang w:bidi="fa-IR"/>
        </w:rPr>
        <w:t>اعضا را دریافت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کمیته ملی دارای وظایف زیر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مقررات داخلی خود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رئيس و هیئت اجرایی</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حداقل یک جلسه عمومی در سال</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افرادی که کمیته مزبور را در مجمع عمومی معرفی خواهند نمود</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ارتباط با کمیسیون ملی یونسکو</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کلیه درخواسته ای عضویت با توجه به 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گزارش سالیانه فعالیت های خود به شورای اجرایی و کمیته مشورتی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کمیته ملی باید در صورت امکان با موسسه یا موسساتی که حرفه موزه داری را در</w:t>
      </w:r>
    </w:p>
    <w:p>
      <w:pPr>
        <w:pStyle w:val="BookText"/>
        <w:rPr/>
      </w:pPr>
      <w:r>
        <w:rPr>
          <w:rFonts w:ascii="IRNazanin" w:hAnsi="IRNazanin" w:eastAsia="IRNazanin"/>
          <w:color w:val="111111"/>
          <w:sz w:val="28"/>
          <w:sz w:val="28"/>
          <w:szCs w:val="28"/>
          <w:rtl w:val="true"/>
          <w:lang w:bidi="fa-IR"/>
        </w:rPr>
        <w:t>سطح ملی ارائه می دهند روابط قانونی برقرار نماید موسسات مزبور میتوانند با کسب مجوز از شورای اجرایی اقدام به تشکیل یک کمیته ملی ایکوم در کشور خود بنمایند که البته این امر موکول به اعلام نمایندگی و مطابقت اساسنامه آنها با اساسنامه ایکوم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 انحلال کمیته ملی در صورتی که کراراً و علی رغم اخطارهای مکرر مرتکب</w:t>
      </w:r>
    </w:p>
    <w:p>
      <w:pPr>
        <w:pStyle w:val="BookText"/>
        <w:rPr/>
      </w:pPr>
      <w:r>
        <w:rPr>
          <w:rFonts w:ascii="IRNazanin" w:hAnsi="IRNazanin" w:eastAsia="IRNazanin"/>
          <w:color w:val="111111"/>
          <w:sz w:val="28"/>
          <w:sz w:val="28"/>
          <w:szCs w:val="28"/>
          <w:rtl w:val="true"/>
          <w:lang w:bidi="fa-IR"/>
        </w:rPr>
        <w:t>اعمال مغایر با اساسنامه شود به وسیله شورای اجرایی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کشوری که کمیته ملی وجود ندارد شورای اجرایی یک رابط ملی را که دارای</w:t>
      </w:r>
    </w:p>
    <w:p>
      <w:pPr>
        <w:pStyle w:val="BookText"/>
        <w:rPr/>
      </w:pPr>
      <w:r>
        <w:rPr>
          <w:rFonts w:ascii="IRNazanin" w:hAnsi="IRNazanin" w:eastAsia="IRNazanin"/>
          <w:color w:val="111111"/>
          <w:sz w:val="28"/>
          <w:sz w:val="28"/>
          <w:szCs w:val="28"/>
          <w:rtl w:val="true"/>
          <w:lang w:bidi="fa-IR"/>
        </w:rPr>
        <w:t>حق شرکت در مجمع عمومی به عنوان ناظر خواهد بود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های بین المللی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مقررات مندرج در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انفرادی می تواند به انتخاب خود وابسته به یک گروه بینالمللی باشد و تنها در یک کمیته حق رای دارد عضو سازمانی می تواند</w:t>
      </w:r>
    </w:p>
    <w:p>
      <w:pPr>
        <w:pStyle w:val="BookText"/>
        <w:rPr/>
      </w:pPr>
      <w:r>
        <w:rPr>
          <w:rFonts w:ascii="IRNazanin" w:hAnsi="IRNazanin" w:eastAsia="IRNazanin"/>
          <w:color w:val="111111"/>
          <w:sz w:val="28"/>
          <w:sz w:val="28"/>
          <w:szCs w:val="28"/>
          <w:rtl w:val="true"/>
          <w:lang w:bidi="fa-IR"/>
        </w:rPr>
        <w:t>نماینده کمیته بین المللی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اعضای ایکوم حق رأی در کمیته بین المللی را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بین المللی بدین ترتیب تشکیل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شورای اجرایی عضویت حداقل ده نفر اعضای موسس کمیته باید اعلامیه ای شامل لیست اساسی اعضای هیات اجرایی کمیته جدید برنامه فعالیت آن با رونوشت قوانین داخلی و</w:t>
      </w:r>
    </w:p>
    <w:p>
      <w:pPr>
        <w:pStyle w:val="BookText"/>
        <w:rPr/>
      </w:pPr>
      <w:r>
        <w:rPr>
          <w:rFonts w:ascii="IRNazanin" w:hAnsi="IRNazanin" w:eastAsia="IRNazanin"/>
          <w:color w:val="111111"/>
          <w:sz w:val="28"/>
          <w:sz w:val="28"/>
          <w:szCs w:val="28"/>
          <w:rtl w:val="true"/>
          <w:lang w:bidi="fa-IR"/>
        </w:rPr>
        <w:t>تعهدنامه ای مبنی بر اجرای مفاد اساسانامه ایکوم تهیه و به شورا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و ابتکار عمل شورای اجرایی که بعداً ترکیب سازمانی هیئت اجرایی و</w:t>
      </w:r>
    </w:p>
    <w:p>
      <w:pPr>
        <w:pStyle w:val="BookText"/>
        <w:rPr/>
      </w:pPr>
      <w:r>
        <w:rPr>
          <w:rFonts w:ascii="IRNazanin" w:hAnsi="IRNazanin" w:eastAsia="IRNazanin"/>
          <w:color w:val="111111"/>
          <w:sz w:val="28"/>
          <w:sz w:val="28"/>
          <w:szCs w:val="28"/>
          <w:rtl w:val="true"/>
          <w:lang w:bidi="fa-IR"/>
        </w:rPr>
        <w:t>برنامههای اولیه کمیته را تعیین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بینالمللی دارای وظایف زیر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مقررات داخلی خود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هیئت اجرایی مدت ریاست نباید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جلسه عمومی حداقل هر سه سال یکبار در تاریخ و محل تشکیل کنفرانس</w:t>
      </w:r>
    </w:p>
    <w:p>
      <w:pPr>
        <w:pStyle w:val="BookText"/>
        <w:rPr/>
      </w:pPr>
      <w:r>
        <w:rPr>
          <w:rFonts w:ascii="IRNazanin" w:hAnsi="IRNazanin" w:eastAsia="IRNazanin"/>
          <w:color w:val="111111"/>
          <w:sz w:val="28"/>
          <w:sz w:val="28"/>
          <w:szCs w:val="28"/>
          <w:rtl w:val="true"/>
          <w:lang w:bidi="fa-IR"/>
        </w:rPr>
        <w:t>عمومی ايكوم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اعضایی که کمیته مزبور را در مجمع عمومی معرفی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کلیه درخواست های عضویت با توجه به 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گزارش سالیانه فعالیت های خود به شورای اجرایی و کمیته مشورتی</w:t>
      </w:r>
    </w:p>
    <w:p>
      <w:pPr>
        <w:pStyle w:val="BookText"/>
        <w:rPr/>
      </w:pPr>
      <w:r>
        <w:rPr>
          <w:rFonts w:ascii="IRNazanin" w:hAnsi="IRNazanin" w:eastAsia="IRNazanin"/>
          <w:color w:val="111111"/>
          <w:sz w:val="28"/>
          <w:sz w:val="28"/>
          <w:szCs w:val="28"/>
          <w:rtl w:val="true"/>
          <w:lang w:bidi="fa-IR"/>
        </w:rPr>
        <w:t>ج کلیه اعضای ایکوم در کمیته های بین المللی خود دارای حق رای در مورد مسائل حرفه 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سازمان بین المللی که حداقل دو سوم اعضای آن واجد شرایط مفاد مندرج 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کلیه موسساتی که منطبق با موارد یاد شده 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میتوانند با ارائه</w:t>
      </w:r>
    </w:p>
    <w:p>
      <w:pPr>
        <w:pStyle w:val="BookText"/>
        <w:rPr/>
      </w:pPr>
      <w:r>
        <w:rPr>
          <w:rFonts w:ascii="IRNazanin" w:hAnsi="IRNazanin" w:eastAsia="IRNazanin"/>
          <w:color w:val="111111"/>
          <w:sz w:val="28"/>
          <w:sz w:val="28"/>
          <w:szCs w:val="28"/>
          <w:rtl w:val="true"/>
          <w:lang w:bidi="fa-IR"/>
        </w:rPr>
        <w:t>درخواست خود و تصمیم شورای اجرایی به عضویت کمیته بین المللی پذیرفته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لازم جهت تشکیل یک کمیته بین المللی همان موارد مشروح در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اکثریت اعضای آن سازمان باید ظرف مدت یکسال از تاریخ پذیرش به عضویت ایکوم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بین المللی که به عضویت ایکوم پذیرفته میشوند دارای حق اداره امور مربوط</w:t>
      </w:r>
    </w:p>
    <w:p>
      <w:pPr>
        <w:pStyle w:val="BookText"/>
        <w:rPr/>
      </w:pPr>
      <w:r>
        <w:rPr>
          <w:rFonts w:ascii="IRNazanin" w:hAnsi="IRNazanin" w:eastAsia="IRNazanin"/>
          <w:color w:val="111111"/>
          <w:sz w:val="28"/>
          <w:sz w:val="28"/>
          <w:szCs w:val="28"/>
          <w:rtl w:val="true"/>
          <w:lang w:bidi="fa-IR"/>
        </w:rPr>
        <w:t>براساس قوانین داخلی خود در قوانینی که با اساسنامه ایکوم مغایرت دارند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 انحلال یا تعلیق یک کمیته بینالمللی یا انقضای پذیرش یک سازمان بین المللی</w:t>
      </w:r>
    </w:p>
    <w:p>
      <w:pPr>
        <w:pStyle w:val="BookText"/>
        <w:rPr/>
      </w:pPr>
      <w:r>
        <w:rPr>
          <w:rFonts w:ascii="IRNazanin" w:hAnsi="IRNazanin" w:eastAsia="IRNazanin"/>
          <w:color w:val="111111"/>
          <w:sz w:val="28"/>
          <w:sz w:val="28"/>
          <w:szCs w:val="28"/>
          <w:rtl w:val="true"/>
          <w:lang w:bidi="fa-IR"/>
        </w:rPr>
        <w:t>وابسته به پیشنهاد کمیته مشورتی که به یکی از علل زیر به وسیله شورای اجرایی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اصول اساسنامه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كلیه هدف های کمیته</w:t>
      </w:r>
    </w:p>
    <w:p>
      <w:pPr>
        <w:pStyle w:val="BookText"/>
        <w:rPr/>
      </w:pPr>
      <w:r>
        <w:rPr>
          <w:rFonts w:ascii="IRNazanin" w:hAnsi="IRNazanin" w:eastAsia="IRNazanin"/>
          <w:color w:val="111111"/>
          <w:sz w:val="28"/>
          <w:sz w:val="28"/>
          <w:szCs w:val="28"/>
          <w:rtl w:val="true"/>
          <w:lang w:bidi="fa-IR"/>
        </w:rPr>
        <w:t>پ عدم فعالیت یا فعالیت غیر کافی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تاخیر مکرر در تهیه و تکمیل برنامه های مربوطه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w:t>
      </w:r>
    </w:p>
    <w:p>
      <w:pPr>
        <w:pStyle w:val="BookText"/>
        <w:rPr/>
      </w:pPr>
      <w:r>
        <w:rPr>
          <w:rFonts w:ascii="IRNazanin" w:hAnsi="IRNazanin" w:eastAsia="IRNazanin"/>
          <w:color w:val="111111"/>
          <w:sz w:val="28"/>
          <w:sz w:val="28"/>
          <w:szCs w:val="28"/>
          <w:rtl w:val="true"/>
          <w:lang w:bidi="fa-IR"/>
        </w:rPr>
        <w:t>مجمع عمومی رکن اصلی ایکوم است که امور مربوط به پذیرش و اصلاح اساسنامه، انتخاب رئیس ایکوم و شورای اجرایی، تعیین برنامه و بودجه سه ساله کنترل اجرای آنها و حل و فصل کلیه مسائلی که از طریق شورای اجرایی یا کمیته مشورتی به آن ارجاع میشود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تصمیمات مجمع عمومی باید قطعی و غیر قابل تغییر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اعضای ایکوم دارای حق شرکت در مجمع عمومی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مزبور به</w:t>
      </w:r>
    </w:p>
    <w:p>
      <w:pPr>
        <w:pStyle w:val="BookText"/>
        <w:rPr/>
      </w:pPr>
      <w:r>
        <w:rPr>
          <w:rFonts w:ascii="IRNazanin" w:hAnsi="IRNazanin" w:eastAsia="IRNazanin"/>
          <w:color w:val="111111"/>
          <w:sz w:val="28"/>
          <w:sz w:val="28"/>
          <w:szCs w:val="28"/>
          <w:rtl w:val="true"/>
          <w:lang w:bidi="fa-IR"/>
        </w:rPr>
        <w:t>ریاست رئیس ایکوم و در غیبت وی به وسیله یکی از معاونان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عمومی باید هر سه سال یکبار تشکیل جلسه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محل تشکیل</w:t>
      </w:r>
    </w:p>
    <w:p>
      <w:pPr>
        <w:pStyle w:val="BookText"/>
        <w:rPr/>
      </w:pPr>
      <w:r>
        <w:rPr>
          <w:rFonts w:ascii="IRNazanin" w:hAnsi="IRNazanin" w:eastAsia="IRNazanin"/>
          <w:color w:val="111111"/>
          <w:sz w:val="28"/>
          <w:sz w:val="28"/>
          <w:szCs w:val="28"/>
          <w:rtl w:val="true"/>
          <w:lang w:bidi="fa-IR"/>
        </w:rPr>
        <w:t>جلسات باید با کنفرانس عمومی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فوق العاده مجمع عمومی در موارد زیر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یک سوم اعضای کمیته ملی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اکثریت اعضای شورای اجرایی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 گیری در جلسات مجمع عمومی و مشاورات مکاتبه ای به وسیله اعضای مشروحه</w:t>
      </w:r>
    </w:p>
    <w:p>
      <w:pPr>
        <w:pStyle w:val="BookText"/>
        <w:rPr/>
      </w:pPr>
      <w:r>
        <w:rPr>
          <w:rFonts w:ascii="IRNazanin" w:hAnsi="IRNazanin" w:eastAsia="IRNazanin"/>
          <w:color w:val="111111"/>
          <w:sz w:val="28"/>
          <w:sz w:val="28"/>
          <w:szCs w:val="28"/>
          <w:rtl w:val="true"/>
          <w:lang w:bidi="fa-IR"/>
        </w:rPr>
        <w:t>زیر انجام میگردد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عضو انفرادی که به وسیله هر کمیته ملی برگزیده و تعیین شده اند و یک نفر از آنان</w:t>
      </w:r>
    </w:p>
    <w:p>
      <w:pPr>
        <w:pStyle w:val="BookText"/>
        <w:rPr/>
      </w:pPr>
      <w:r>
        <w:rPr>
          <w:rFonts w:ascii="IRNazanin" w:hAnsi="IRNazanin" w:eastAsia="IRNazanin"/>
          <w:color w:val="111111"/>
          <w:sz w:val="28"/>
          <w:sz w:val="28"/>
          <w:szCs w:val="28"/>
          <w:rtl w:val="true"/>
          <w:lang w:bidi="fa-IR"/>
        </w:rPr>
        <w:t>باید در صورت امکان عضو شورای اجرایی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اعضای انفرادی که به وسیله هر کمیته بین المللی یا سازمان وابسته انتخاب یا</w:t>
      </w:r>
    </w:p>
    <w:p>
      <w:pPr>
        <w:pStyle w:val="BookText"/>
        <w:rPr/>
      </w:pPr>
      <w:r>
        <w:rPr>
          <w:rFonts w:ascii="IRNazanin" w:hAnsi="IRNazanin" w:eastAsia="IRNazanin"/>
          <w:color w:val="111111"/>
          <w:sz w:val="28"/>
          <w:sz w:val="28"/>
          <w:szCs w:val="28"/>
          <w:rtl w:val="true"/>
          <w:lang w:bidi="fa-IR"/>
        </w:rPr>
        <w:t>تعیین شده باشند واگذاری وکالت تنها بین اعضای یک کمیته امکان پذیر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با حدنصاب دو سوم اعضای رأی دهنده مشروح در 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تعداد به حد نصاب نرسد، مجمع عمومی باید در ظرف مدت بیست و چهار ساعت در همان محل دوباره تشکیل گردد و از این پس هر تصمیمی که اعضای رای دهنده مجمع</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اتخاذ نمایند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اجرایی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اجرایی بجز در مورد کمیته مشورتی و مجمع عمومی بر تمام تشکیلات و امور کلیه سازمان های ایکوم نظارت دارد شورای مزبور موظف به تعیین میزان حق عضویت و اخذ</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در مورد درخواستهای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شورا باید امور مالی ایکوم و اجرای طرح ها و بودجه </w:t>
      </w:r>
    </w:p>
    <w:p>
      <w:pPr>
        <w:pStyle w:val="BookText"/>
        <w:rPr/>
      </w:pPr>
      <w:r>
        <w:rPr>
          <w:rFonts w:ascii="IRNazanin" w:hAnsi="IRNazanin" w:eastAsia="IRNazanin"/>
          <w:color w:val="111111"/>
          <w:sz w:val="28"/>
          <w:sz w:val="28"/>
          <w:szCs w:val="28"/>
          <w:rtl w:val="true"/>
          <w:lang w:bidi="fa-IR"/>
        </w:rPr>
        <w:t>سالیانه آن را تامین و در فاصله بین جلسات مجمع عمومی و بنام این مجمع تصمیمات لازم را اتخاذ</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اجرایی از ده نفر اعضای انفرادی مشروحه زیر تشکیل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ايكوم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کمیته مشورتی</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معاونین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عضو</w:t>
      </w:r>
    </w:p>
    <w:p>
      <w:pPr>
        <w:pStyle w:val="BookText"/>
        <w:rPr/>
      </w:pPr>
      <w:r>
        <w:rPr>
          <w:rFonts w:ascii="IRNazanin" w:hAnsi="IRNazanin" w:eastAsia="IRNazanin"/>
          <w:color w:val="111111"/>
          <w:sz w:val="28"/>
          <w:sz w:val="28"/>
          <w:szCs w:val="28"/>
          <w:rtl w:val="true"/>
          <w:lang w:bidi="fa-IR"/>
        </w:rPr>
        <w:t>به استثنای رئیس کمیته مشورتی بقیه افراد از طرف مجمع عمومی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عضویت اعضای منتخب شورا سه سال است که برای یکبار قابل تمدید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حضور یکی از اعضا در مدت دوره سه ساله و در نتیجه خالی ماندن یک محل شورا</w:t>
      </w:r>
    </w:p>
    <w:p>
      <w:pPr>
        <w:pStyle w:val="BookText"/>
        <w:rPr/>
      </w:pPr>
      <w:r>
        <w:rPr>
          <w:rFonts w:ascii="IRNazanin" w:hAnsi="IRNazanin" w:eastAsia="IRNazanin"/>
          <w:color w:val="111111"/>
          <w:sz w:val="28"/>
          <w:sz w:val="28"/>
          <w:szCs w:val="28"/>
          <w:rtl w:val="true"/>
          <w:lang w:bidi="fa-IR"/>
        </w:rPr>
        <w:t>شخصی را تا اتمام دوره به جای وی انتخاب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اجرایی مسوول اقدام در مورد امور مربوط به اخذ وام نگاهداری و استفاده</w:t>
      </w:r>
    </w:p>
    <w:p>
      <w:pPr>
        <w:pStyle w:val="BookText"/>
        <w:rPr/>
      </w:pPr>
      <w:r>
        <w:rPr>
          <w:rFonts w:ascii="IRNazanin" w:hAnsi="IRNazanin" w:eastAsia="IRNazanin"/>
          <w:color w:val="111111"/>
          <w:sz w:val="28"/>
          <w:sz w:val="28"/>
          <w:szCs w:val="28"/>
          <w:rtl w:val="true"/>
          <w:lang w:bidi="fa-IR"/>
        </w:rPr>
        <w:t>از وجوه لازم به منظور تحقق هدف های قانونی ایکوم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عادی شورای مزبور باید بلافاصله با اختیار تام قبل یا بعد از آغاز کار مجمع عمومی جلسات خود را تشکیل و در صورت لزوم با تصمیم اکثریت اعضای خود نسبت به تشکیل</w:t>
      </w:r>
    </w:p>
    <w:p>
      <w:pPr>
        <w:pStyle w:val="BookText"/>
        <w:rPr/>
      </w:pPr>
      <w:r>
        <w:rPr>
          <w:rFonts w:ascii="IRNazanin" w:hAnsi="IRNazanin" w:eastAsia="IRNazanin"/>
          <w:color w:val="111111"/>
          <w:sz w:val="28"/>
          <w:sz w:val="28"/>
          <w:szCs w:val="28"/>
          <w:rtl w:val="true"/>
          <w:lang w:bidi="fa-IR"/>
        </w:rPr>
        <w:t>جلسات فوق العاده و سری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عضو شورا دارای حق واگذاری وکالت به یکی دیگر از اعضای ایکوم که عضو شورای اجرایی نباشد خواهد بود هیچ عضو یا نماینده عضو دیگری نمی تواند بیش از یک رای بدهد تصمیمات شورا با اکثریت آراء اتخاذ خواهد شد شورا با حد نصاب هفت نفر عضو حاضر یا نمایندگان آنان تشکیل جلسه خواهد داد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خدمت رئیس ایکوم سه سال است و یکبار قابل تمدید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مسوول تشکیل و ریاست جلسات مجمع عمومی و شورای اجرایی به علاوه اجرای صحیح امور مربوط به کنترل درآمد و هزینه خواهد بود و در فواصل بین جلسات شورای اجرایی میتواند با توجه به منافع ایکوم و تصویب احتمالی شورا تصمیمات لازم را اتخاذ نماید و در کلیه تماس های ایکوم با یونسکو ایکوموس، مرکز بین المللی حفظ و نگهداری سایر کشورها و سازمان های بین المللی نماینده ایکوم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معاونین باید در کلیه امور رئیس را یاری نموده و در صورت لزوم جانشین وی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خزانه دار مسؤول انجام پرداختهای جاری کنترل ممیزی حساب ها با کمک کارشناس مالی و تهیه گزارش های مالی و پیش نویس بودجه ها جهت ارائه به مجمع عمومی یا شورای</w:t>
      </w:r>
    </w:p>
    <w:p>
      <w:pPr>
        <w:pStyle w:val="BookText"/>
        <w:rPr/>
      </w:pPr>
      <w:r>
        <w:rPr>
          <w:rFonts w:ascii="IRNazanin" w:hAnsi="IRNazanin" w:eastAsia="IRNazanin"/>
          <w:color w:val="111111"/>
          <w:sz w:val="28"/>
          <w:sz w:val="28"/>
          <w:szCs w:val="28"/>
          <w:rtl w:val="true"/>
          <w:lang w:bidi="fa-IR"/>
        </w:rPr>
        <w:t>اجرایی است و در صورت لزوم به وسیله یک معاون خزانه داری که توسط شورای اجرایی و از میان افراد غیر عضو انتخاب گردیده یاری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مشورتی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مشورتی نظریات خود را در اختیار شورای اجرایی و مجمع عمومی قرار خواهد داد؛ به علاوه کلیه طرحهای مهم مربوط به وظایف ،ایکوم امور مالی، برنامه ها، خدمات،</w:t>
      </w:r>
    </w:p>
    <w:p>
      <w:pPr>
        <w:pStyle w:val="BookText"/>
        <w:rPr/>
      </w:pPr>
      <w:r>
        <w:rPr>
          <w:rFonts w:ascii="IRNazanin" w:hAnsi="IRNazanin" w:eastAsia="IRNazanin"/>
          <w:color w:val="111111"/>
          <w:sz w:val="28"/>
          <w:sz w:val="28"/>
          <w:szCs w:val="28"/>
          <w:rtl w:val="true"/>
          <w:lang w:bidi="fa-IR"/>
        </w:rPr>
        <w:t>مقررات کمیته های ملی و بین المللی ضوابط حرفه ای و غیره باید به کمیته مزبور ارجاع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مشورتی با توجه به تمایل اعضای ایکوم فهرست اسامی پانزده نفر کاندیدای</w:t>
      </w:r>
    </w:p>
    <w:p>
      <w:pPr>
        <w:pStyle w:val="BookText"/>
        <w:rPr/>
      </w:pPr>
      <w:r>
        <w:rPr>
          <w:rFonts w:ascii="IRNazanin" w:hAnsi="IRNazanin" w:eastAsia="IRNazanin"/>
          <w:color w:val="111111"/>
          <w:sz w:val="28"/>
          <w:sz w:val="28"/>
          <w:szCs w:val="28"/>
          <w:rtl w:val="true"/>
          <w:lang w:bidi="fa-IR"/>
        </w:rPr>
        <w:t>شورای اجرایی را تهیه و شصت روز قبل از تاریخ شروع مجمع عمومی کاندیداها را به کلیه اعضای</w:t>
      </w:r>
    </w:p>
    <w:p>
      <w:pPr>
        <w:pStyle w:val="BookText"/>
        <w:rPr/>
      </w:pPr>
      <w:r>
        <w:rPr>
          <w:rFonts w:ascii="IRNazanin" w:hAnsi="IRNazanin" w:eastAsia="IRNazanin"/>
          <w:color w:val="111111"/>
          <w:sz w:val="28"/>
          <w:sz w:val="28"/>
          <w:szCs w:val="28"/>
          <w:rtl w:val="true"/>
          <w:lang w:bidi="fa-IR"/>
        </w:rPr>
        <w:t>ایکوم معرفی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مشورتی مرکب است از</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کمیته های ملی یا نمایندگان آنها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کمیته های بین المللی یا نمایندگان آنها</w:t>
      </w:r>
    </w:p>
    <w:p>
      <w:pPr>
        <w:pStyle w:val="BookText"/>
        <w:rPr/>
      </w:pPr>
      <w:r>
        <w:rPr>
          <w:rFonts w:ascii="IRNazanin" w:hAnsi="IRNazanin" w:eastAsia="IRNazanin"/>
          <w:color w:val="111111"/>
          <w:sz w:val="28"/>
          <w:sz w:val="28"/>
          <w:szCs w:val="28"/>
          <w:rtl w:val="true"/>
          <w:lang w:bidi="fa-IR"/>
        </w:rPr>
        <w:t>رؤسای سازمان های بین المللی وابسته یا نمایندگان آنها</w:t>
      </w:r>
    </w:p>
    <w:p>
      <w:pPr>
        <w:pStyle w:val="BookText"/>
        <w:rPr/>
      </w:pPr>
      <w:r>
        <w:rPr>
          <w:rFonts w:ascii="IRNazanin" w:hAnsi="IRNazanin" w:eastAsia="IRNazanin"/>
          <w:color w:val="111111"/>
          <w:sz w:val="28"/>
          <w:sz w:val="28"/>
          <w:szCs w:val="28"/>
          <w:rtl w:val="true"/>
          <w:lang w:bidi="fa-IR"/>
        </w:rPr>
        <w:t>اعضای شورای اجرایی و رابطین ملی دارای حق شرکت در جلسات کمیته مشورتی به عنوان</w:t>
      </w:r>
    </w:p>
    <w:p>
      <w:pPr>
        <w:pStyle w:val="BookText"/>
        <w:rPr/>
      </w:pPr>
      <w:r>
        <w:rPr>
          <w:rFonts w:ascii="IRNazanin" w:hAnsi="IRNazanin" w:eastAsia="IRNazanin"/>
          <w:color w:val="111111"/>
          <w:sz w:val="28"/>
          <w:sz w:val="28"/>
          <w:szCs w:val="28"/>
          <w:rtl w:val="true"/>
          <w:lang w:bidi="fa-IR"/>
        </w:rPr>
        <w:t>ناظر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مشورتی رئیس خود را برای مدت سه سال انتخاب میکند و انتخاب مجدد</w:t>
      </w:r>
    </w:p>
    <w:p>
      <w:pPr>
        <w:pStyle w:val="BookText"/>
        <w:rPr/>
      </w:pPr>
      <w:r>
        <w:rPr>
          <w:rFonts w:ascii="IRNazanin" w:hAnsi="IRNazanin" w:eastAsia="IRNazanin"/>
          <w:color w:val="111111"/>
          <w:sz w:val="28"/>
          <w:sz w:val="28"/>
          <w:szCs w:val="28"/>
          <w:rtl w:val="true"/>
          <w:lang w:bidi="fa-IR"/>
        </w:rPr>
        <w:t>وى تنها يکبار قابل تمدید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جلسات عادی کمیته مشورتی باید هر سال در روزهای پیش از تشکیل جلسات تابستانی شورای اجرایی تشکیل گردد جلسات فوق العاده با پیشنهاد شورای اجرایی یا به درخواست</w:t>
      </w:r>
    </w:p>
    <w:p>
      <w:pPr>
        <w:pStyle w:val="BookText"/>
        <w:rPr/>
      </w:pPr>
      <w:r>
        <w:rPr>
          <w:rFonts w:ascii="IRNazanin" w:hAnsi="IRNazanin" w:eastAsia="IRNazanin"/>
          <w:color w:val="111111"/>
          <w:sz w:val="28"/>
          <w:sz w:val="28"/>
          <w:szCs w:val="28"/>
          <w:rtl w:val="true"/>
          <w:lang w:bidi="fa-IR"/>
        </w:rPr>
        <w:t>یک چهارم اعضای کمیته مشورتی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خانه توسط دبیر کل وزیر نظر ریاست ایکوم و شورای اجرایی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دبیرخانه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وظايف اعضا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تسهیلات در کار کمیته های بین المللی </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اجرا، ارزیابی و گزارش برنامه فعالیتهایی که توسط مجمع عمومی و شورای</w:t>
      </w:r>
    </w:p>
    <w:p>
      <w:pPr>
        <w:pStyle w:val="BookText"/>
        <w:rPr/>
      </w:pPr>
      <w:r>
        <w:rPr>
          <w:rFonts w:ascii="IRNazanin" w:hAnsi="IRNazanin" w:eastAsia="IRNazanin"/>
          <w:color w:val="111111"/>
          <w:sz w:val="28"/>
          <w:sz w:val="28"/>
          <w:szCs w:val="28"/>
          <w:rtl w:val="true"/>
          <w:lang w:bidi="fa-IR"/>
        </w:rPr>
        <w:t>اجرایی به آن ارجاع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خزانه دار در تهیه بودجه و امور مالی ایکوم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دبیرخانه یونسکو به منظور تحقق برنامه های آن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اسناد و مدارک یونسکو ایکوم توسط یک هیأت مرکزی اداره و بایستی تحت</w:t>
      </w:r>
    </w:p>
    <w:p>
      <w:pPr>
        <w:pStyle w:val="BookText"/>
        <w:rPr/>
      </w:pPr>
      <w:r>
        <w:rPr>
          <w:rFonts w:ascii="IRNazanin" w:hAnsi="IRNazanin" w:eastAsia="IRNazanin"/>
          <w:color w:val="111111"/>
          <w:sz w:val="28"/>
          <w:sz w:val="28"/>
          <w:szCs w:val="28"/>
          <w:rtl w:val="true"/>
          <w:lang w:bidi="fa-IR"/>
        </w:rPr>
        <w:t>نظر دبیر کل به منظور اجرای امور اداری قسمتی از دبیرخانه ایکوم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مرکز مزبور به شرح زیر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نگهداری کلیه مدارکی که به نحوی به ایکوم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اطلاعات موجود به منظور ایجاد ارتباط و همکاری با اعضای یونسکو و ایکوم</w:t>
      </w:r>
    </w:p>
    <w:p>
      <w:pPr>
        <w:pStyle w:val="BookText"/>
        <w:rPr/>
      </w:pPr>
      <w:r>
        <w:rPr>
          <w:rFonts w:ascii="IRNazanin" w:hAnsi="IRNazanin" w:eastAsia="IRNazanin"/>
          <w:color w:val="111111"/>
          <w:sz w:val="28"/>
          <w:sz w:val="28"/>
          <w:szCs w:val="28"/>
          <w:rtl w:val="true"/>
          <w:lang w:bidi="fa-IR"/>
        </w:rPr>
        <w:t>و در صورت امکان با کلیه متخصصین دانشجویان و پژوهندگان</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استفاده از کلیه امکانات توسعه و افزایش نشر اطلاعات</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تاسیس مراکز منطقه ای اسناد و مدارک و هماهنگ نمودن فعالیت های آن ها</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کمیته های ملی و سازمان های حرفه ای در زمینه اسناد و مدارک و اطلاعات به</w:t>
      </w:r>
    </w:p>
    <w:p>
      <w:pPr>
        <w:pStyle w:val="BookText"/>
        <w:rPr/>
      </w:pPr>
      <w:r>
        <w:rPr>
          <w:rFonts w:ascii="IRNazanin" w:hAnsi="IRNazanin" w:eastAsia="IRNazanin"/>
          <w:color w:val="111111"/>
          <w:sz w:val="28"/>
          <w:sz w:val="28"/>
          <w:szCs w:val="28"/>
          <w:rtl w:val="true"/>
          <w:lang w:bidi="fa-IR"/>
        </w:rPr>
        <w:t xml:space="preserve">ویژه به وسیله تربیت کارآموزان کمک به کمیته های بین المللی در مورد امور مربوط به اسناد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 های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 پرسش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دبیرخانه ایکوم در مورد امور مربوط به اسناد و مدارک، اطلاعات و تهیه</w:t>
      </w:r>
    </w:p>
    <w:p>
      <w:pPr>
        <w:pStyle w:val="BookText"/>
        <w:rPr/>
      </w:pPr>
      <w:r>
        <w:rPr>
          <w:rFonts w:ascii="IRNazanin" w:hAnsi="IRNazanin" w:eastAsia="IRNazanin"/>
          <w:color w:val="111111"/>
          <w:sz w:val="28"/>
          <w:sz w:val="28"/>
          <w:szCs w:val="28"/>
          <w:rtl w:val="true"/>
          <w:lang w:bidi="fa-IR"/>
        </w:rPr>
        <w:t>فهرست کتابها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پیشنهاد کمیته مشورتی باید اختیارات لازم جهت تاسیس نمایندگی های منطقه ای به منظور خدمت در مناطق محدود جغرافیایی به شورای اجرایی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نمایندگی ها ممکن است کلیه وظایف یا صرفاً یکی از وظایف ایکوم را در مورد محدوده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های مزبور به وسیله یکی از اعضای اداری ایکوم که توسط شورای اجرایی انتخاب و</w:t>
      </w:r>
    </w:p>
    <w:p>
      <w:pPr>
        <w:pStyle w:val="BookText"/>
        <w:rPr/>
      </w:pPr>
      <w:r>
        <w:rPr>
          <w:rFonts w:ascii="IRNazanin" w:hAnsi="IRNazanin" w:eastAsia="IRNazanin"/>
          <w:color w:val="111111"/>
          <w:sz w:val="28"/>
          <w:sz w:val="28"/>
          <w:szCs w:val="28"/>
          <w:rtl w:val="true"/>
          <w:lang w:bidi="fa-IR"/>
        </w:rPr>
        <w:t>در برابر دبیر کل مسوول است اداره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اجرایی مسؤول انتخاب دبیر کل ایجاد شرایط لازم استخدام تعیین میزان</w:t>
      </w:r>
    </w:p>
    <w:p>
      <w:pPr>
        <w:pStyle w:val="BookText"/>
        <w:rPr/>
      </w:pPr>
      <w:r>
        <w:rPr>
          <w:rFonts w:ascii="IRNazanin" w:hAnsi="IRNazanin" w:eastAsia="IRNazanin"/>
          <w:color w:val="111111"/>
          <w:sz w:val="28"/>
          <w:sz w:val="28"/>
          <w:szCs w:val="28"/>
          <w:rtl w:val="true"/>
          <w:lang w:bidi="fa-IR"/>
        </w:rPr>
        <w:t>دستمزد و حل اختلافات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منظم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عمومی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کنفرانس عمومی بجز در موارد استثنایی هر سه سال یکبار در تاریخ و محل برگزاری</w:t>
      </w:r>
    </w:p>
    <w:p>
      <w:pPr>
        <w:pStyle w:val="BookText"/>
        <w:rPr/>
      </w:pPr>
      <w:r>
        <w:rPr>
          <w:rFonts w:ascii="IRNazanin" w:hAnsi="IRNazanin" w:eastAsia="IRNazanin"/>
          <w:color w:val="111111"/>
          <w:sz w:val="28"/>
          <w:sz w:val="28"/>
          <w:szCs w:val="28"/>
          <w:rtl w:val="true"/>
          <w:lang w:bidi="fa-IR"/>
        </w:rPr>
        <w:t>مجمع عمومی تشکیل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کنفرانس عمومی برای کلیه اعضای ایکوم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w:t>
      </w:r>
    </w:p>
    <w:p>
      <w:pPr>
        <w:pStyle w:val="BookText"/>
        <w:rPr/>
      </w:pPr>
      <w:r>
        <w:rPr>
          <w:rFonts w:ascii="IRNazanin" w:hAnsi="IRNazanin" w:eastAsia="IRNazanin"/>
          <w:color w:val="111111"/>
          <w:sz w:val="28"/>
          <w:sz w:val="28"/>
          <w:szCs w:val="28"/>
          <w:rtl w:val="true"/>
          <w:lang w:bidi="fa-IR"/>
        </w:rPr>
        <w:t>شرکت کنندگانی که به موقع ثبت نام نمودهاند دارای حق دادن بیش از یک رای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کنفرانس عمومی ضمن گزارش فعالیتهای ایکوم در مورد برنامه های مربوط به</w:t>
      </w:r>
    </w:p>
    <w:p>
      <w:pPr>
        <w:pStyle w:val="BookText"/>
        <w:rPr/>
      </w:pPr>
      <w:r>
        <w:rPr>
          <w:rFonts w:ascii="IRNazanin" w:hAnsi="IRNazanin" w:eastAsia="IRNazanin"/>
          <w:color w:val="111111"/>
          <w:sz w:val="28"/>
          <w:sz w:val="28"/>
          <w:szCs w:val="28"/>
          <w:rtl w:val="true"/>
          <w:lang w:bidi="fa-IR"/>
        </w:rPr>
        <w:t>تحقیق و پیشنهادهای موجود در مورد مسائل عملی یا تئوری مربوط به حرفه موزه داری را تنظیم</w:t>
      </w:r>
    </w:p>
    <w:p>
      <w:pPr>
        <w:pStyle w:val="BookText"/>
        <w:rPr/>
      </w:pPr>
      <w:r>
        <w:rPr>
          <w:rFonts w:ascii="IRNazanin" w:hAnsi="IRNazanin" w:eastAsia="IRNazanin"/>
          <w:color w:val="111111"/>
          <w:sz w:val="28"/>
          <w:sz w:val="28"/>
          <w:szCs w:val="28"/>
          <w:rtl w:val="true"/>
          <w:lang w:bidi="fa-IR"/>
        </w:rPr>
        <w:t>مینماید</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دبیرخانه ایکم در صورت امکان نسبت به تهیه و ارسال یک نشریه خبری به عنوان</w:t>
      </w:r>
    </w:p>
    <w:p>
      <w:pPr>
        <w:pStyle w:val="BookText"/>
        <w:rPr/>
      </w:pPr>
      <w:r>
        <w:rPr>
          <w:rFonts w:ascii="IRNazanin" w:hAnsi="IRNazanin" w:eastAsia="IRNazanin"/>
          <w:color w:val="111111"/>
          <w:sz w:val="28"/>
          <w:sz w:val="28"/>
          <w:szCs w:val="28"/>
          <w:rtl w:val="true"/>
          <w:lang w:bidi="fa-IR"/>
        </w:rPr>
        <w:t>کلیه اعضا اقدام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مالی ایکوم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عضویت تعیین شده از طرف شورای اجرایی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عوایدی که از فعالیت های قانونی از قبیل فروش آپارتمان نشریات و حق ثبت نام به دست</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اعانات هدایا و موقوفات با توجه به تصویب شورای اجرایی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قرارداد به منظور انجام پروژه ها و برنامه های ویژه با تصویب شورای اجرایی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ایکوم در هر کشوری که رسماً دارای کمیته ملی است حساب بانکی ویژه ای نیز با تصویب شورای اجرایی و هماهنگ با قوانین آن کشور به منظور نگهداری وجوه ایکوم که آزادانه قابل انتقال نیستند باز خواهد کرد خزانه دار ایکوم باید طی گزارش سالیانه خود میزان درآمدها و</w:t>
      </w:r>
    </w:p>
    <w:p>
      <w:pPr>
        <w:pStyle w:val="BookText"/>
        <w:rPr/>
      </w:pPr>
      <w:r>
        <w:rPr>
          <w:rFonts w:ascii="IRNazanin" w:hAnsi="IRNazanin" w:eastAsia="IRNazanin"/>
          <w:color w:val="111111"/>
          <w:sz w:val="28"/>
          <w:sz w:val="28"/>
          <w:szCs w:val="28"/>
          <w:rtl w:val="true"/>
          <w:lang w:bidi="fa-IR"/>
        </w:rPr>
        <w:t>موارد استفاده آنها را به شورای اجرایی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،اجرایی اصلاحی و انحلال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قسمت از قوانین ایکوم که توسط شورای اجرایی تصویب و اصلاح گردیده است</w:t>
      </w:r>
    </w:p>
    <w:p>
      <w:pPr>
        <w:pStyle w:val="BookText"/>
        <w:rPr/>
      </w:pPr>
      <w:r>
        <w:rPr>
          <w:rFonts w:ascii="IRNazanin" w:hAnsi="IRNazanin" w:eastAsia="IRNazanin"/>
          <w:color w:val="111111"/>
          <w:sz w:val="28"/>
          <w:sz w:val="28"/>
          <w:szCs w:val="28"/>
          <w:rtl w:val="true"/>
          <w:lang w:bidi="fa-IR"/>
        </w:rPr>
        <w:t>تعیین کننده قوانین اجرایی این اساسنامه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اساسنامه موجود از تاریخ تصویب به وسیله مجمع عمومی قابل اجرا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های ملی و بین المللی باید قوانین خود را ظرف مدت یکسال با اساسنامه جدید تطبیق دهند 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اجرایی باید قوانین ایکوم را در مدت یکسال تصویب نماید</w:t>
      </w:r>
      <w:r>
        <w:rPr>
          <w:rFonts w:eastAsia="IRNazanin" w:cs="IRNazanin"/>
          <w:color w:val="111111"/>
          <w:sz w:val="28"/>
          <w:szCs w:val="28"/>
          <w:rtl w:val="true"/>
          <w:lang w:bidi="fa-IR"/>
        </w:rPr>
        <w:t xml:space="preserve">. </w:t>
      </w:r>
      <w:bookmarkStart w:id="226" w:name="pg7989_70236"/>
    </w:p>
    <w:p>
      <w:pPr>
        <w:pStyle w:val="BookText"/>
        <w:rPr/>
      </w:pPr>
      <w:bookmarkEnd w:id="22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بایستی اختیارات لازم جهت اصلاح اساسنامه به مجمع عمومی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تصمیم در مورد پذیرش اصلاح اساسنامه با اکثریت دو سوم آراء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انجام شده باید حداقل شصت روز قبل از تشکیل مجمع عمومی از طریق دبیر کل به کلیه روسای کمیته های ملی و بین المللی اعلام گردد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مجمع عمومی مبنی بر انحلال ایکوم با اکثریت دو سوم آراء اعضای مجمع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اموال ایکوم در موقع انحلال باید با مشاورت یونسکو به سازمانی که دارای هدفهایی مانند ایکوم باشد منتقل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27" w:name="__RefHeading___Toc6950633_1051229030"/>
      <w:bookmarkStart w:id="228" w:name="_Toc76"/>
      <w:bookmarkEnd w:id="227"/>
      <w:r>
        <w:rPr>
          <w:rtl w:val="true"/>
        </w:rPr>
        <w:t xml:space="preserve">برای بازگشت میراث فرهنگی به آنها که آنها را آفریده اند دعوت </w:t>
      </w:r>
      <w:r>
        <w:rPr>
          <w:rtl w:val="true"/>
        </w:rPr>
        <w:t>«</w:t>
      </w:r>
      <w:r>
        <w:rPr>
          <w:rtl w:val="true"/>
        </w:rPr>
        <w:t>عام احمد مختارامبو</w:t>
      </w:r>
      <w:r>
        <w:rPr>
          <w:rtl w:val="true"/>
        </w:rPr>
        <w:t xml:space="preserve">» </w:t>
      </w:r>
      <w:r>
        <w:rPr>
          <w:rtl w:val="true"/>
        </w:rPr>
        <w:t>مدیر کل یونسکو</w:t>
      </w:r>
      <w:bookmarkEnd w:id="228"/>
    </w:p>
    <w:p>
      <w:pPr>
        <w:pStyle w:val="BookText"/>
        <w:rPr/>
      </w:pPr>
      <w:r>
        <w:rPr>
          <w:rFonts w:ascii="IRNazanin" w:hAnsi="IRNazanin" w:eastAsia="IRNazanin"/>
          <w:color w:val="111111"/>
          <w:sz w:val="28"/>
          <w:sz w:val="28"/>
          <w:szCs w:val="28"/>
          <w:rtl w:val="true"/>
          <w:lang w:bidi="fa-IR"/>
        </w:rPr>
        <w:t>نبوغ هر ملتی در میراث های فرهنگ آن ملت ظاهر میشود که در طول زمان و قرون در آثار مهندسان مجسمه سازان ،نقاشان سنگ تراشان و یا جواهر سازان و هر آفریننده شکل که بتواند به این میراث فرهنگی در قالب زیبایی متعدد و منحصر به فرد آن مفهوم قابل لمسی بدهد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ملت ها در طول حوادث تاریخ متوجه شده اند که از قسمت غیر قابل جبرانی از این میراث مهم که بازگو کننده هویت بسیار دور آنهاست محروم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از این ملت ها گرفته شده است چه آثار مهندسی باشند چه مجسمه و کنده کاری چه سنگهای یکپارچه موزائیک، کوزه کاری میناکاری یشم سبز و سنگ حرز، عاج، طلایی، حکاکی شده و یا مارک های گوناگون علاوه بر ارزش تزئینی ارزش بسیار مهم دیگری نیز داشته اند؛ آنها شاهدهای تاریخ هستند تاریخ فرهنگ ملتی که روح او در این آثار استمرار و امتداد می یافته و در آنها تجدید حیات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این ترتیب غارت شده اند فقط از شاهکارهای غیر قابل جبرانی محروم نشده اند بلکه از خاطراتی محروم شده اند که بی شک می توانسته اند در شناساندن خود ایشان به خودشان و تاریخ ایشان و همچنین در شناساندن آنان به دنیا کمک غیر قابل ملاحظه ای برای</w:t>
      </w:r>
    </w:p>
    <w:p>
      <w:pPr>
        <w:pStyle w:val="BookText"/>
        <w:rPr/>
      </w:pPr>
      <w:r>
        <w:rPr>
          <w:rFonts w:ascii="IRNazanin" w:hAnsi="IRNazanin" w:eastAsia="IRNazanin"/>
          <w:color w:val="111111"/>
          <w:sz w:val="28"/>
          <w:sz w:val="28"/>
          <w:szCs w:val="28"/>
          <w:rtl w:val="true"/>
          <w:lang w:bidi="fa-IR"/>
        </w:rPr>
        <w:t>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معاملات تجاری غیر قابل کنترل که بر روی این اشیای هنری انجام می شود و قیمتهای بازار آثار هنری نیز آن را تشدید میکند؛ سوداگران و غارتگران را بر آن داشته که از</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محلی سوء استفاده کنند و از همدستیها برای استفاده هر چه بیشتر برای خود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دسترسی به تجهیزات زیاد و با به خدمت گرفتن آخرین تکنیک ها در راه پلید خود این راهزنان </w:t>
      </w:r>
    </w:p>
    <w:p>
      <w:pPr>
        <w:pStyle w:val="BookText"/>
        <w:rPr/>
      </w:pPr>
      <w:r>
        <w:rPr>
          <w:rFonts w:ascii="IRNazanin" w:hAnsi="IRNazanin" w:eastAsia="IRNazanin"/>
          <w:color w:val="111111"/>
          <w:sz w:val="28"/>
          <w:sz w:val="28"/>
          <w:szCs w:val="28"/>
          <w:rtl w:val="true"/>
          <w:lang w:bidi="fa-IR"/>
        </w:rPr>
        <w:t>جدید ،افریقا آمریکای لاتین ،آسیا اقیانوسیه و حتی اروپا را غارت میکنند و آثار تاریخی و باستانی که مردان علم به تازگی کشف کرده اند به غارت میبرند مردان و زنان این کشورها اموال فرهنگی را که جزئی از وجودشان است باید دوباره 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آنان از جهانی بودن هنر مطلع هستند و میدانند که این آثار که تاریخ آنان و حقایق آن ها را بازگو می کنند تنها با آن ها صحبت نمیکنند و احساس خوشوقتی می کنند از اینکه مردان و زنان در نقاط دیگر بتوانند هنر اجدادیشان را مطالعه و تحسین کنند بخوبی متوجه اند که برخی از این آثار از مدتها پیش صمیمانه در تاریخ سرزمین تجارتی مشارکت دارند و نهادهایی را که حاکی از وابستگی آنها به آن سرزمین است نمیتوان انکار کرد و ریشه هایی را که در آن سرزمین بهم زدهاند از بیخ و بن بر کند به همین دلیل است که این مردان و زنان محروم تقاضا دارند که لااقل قسمتی از آثار هنری که بیش از آثار دیگر مصرف فرهنگی آنان است و به آنان بستگی زیاد دارند و اهمیت بیشتری را دارا میباشند آثاری که غیبتشان ضربه روحی به آنان وارد می سازد؛ به آنان برگردانده شود این تقاضا کاملاً منطقی و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که به موجب اساسنامه خود موظف است از میراث جهانی آثار هنری و آثاری که از</w:t>
      </w:r>
    </w:p>
    <w:p>
      <w:pPr>
        <w:pStyle w:val="BookText"/>
        <w:rPr/>
      </w:pPr>
      <w:r>
        <w:rPr>
          <w:rFonts w:ascii="IRNazanin" w:hAnsi="IRNazanin" w:eastAsia="IRNazanin"/>
          <w:color w:val="111111"/>
          <w:sz w:val="28"/>
          <w:sz w:val="28"/>
          <w:szCs w:val="28"/>
          <w:rtl w:val="true"/>
          <w:lang w:bidi="fa-IR"/>
        </w:rPr>
        <w:t xml:space="preserve">اهمیت تاریخی و علمی برخوردار هستند حمایت و حفاظت کند، سعی و کوشش می کند که اقدامات لازم در این زمینه را گسترش دهد بازگرداندن اموال فرهنگی به کشورها باعث به وجود آمدن مسائل و مشکلات بخصوص میشوند که قراردادها و اقدامات خلق الساعه برای حل آن ها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به این دلیل لازم آمده است این مسائل مطابق اصول و از جنبه کلی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بنام موسسه سازمان ملل متحد برای تعلیم و تربیت علم و فرهنگ که مسئوولیت</w:t>
      </w:r>
    </w:p>
    <w:p>
      <w:pPr>
        <w:pStyle w:val="BookText"/>
        <w:rPr/>
      </w:pPr>
      <w:r>
        <w:rPr>
          <w:rFonts w:ascii="IRNazanin" w:hAnsi="IRNazanin" w:eastAsia="IRNazanin"/>
          <w:color w:val="111111"/>
          <w:sz w:val="28"/>
          <w:sz w:val="28"/>
          <w:szCs w:val="28"/>
          <w:rtl w:val="true"/>
          <w:lang w:bidi="fa-IR"/>
        </w:rPr>
        <w:t>این کار را برعهده من گذاشته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دولت ها و دول عضو سازمان خواستارم که با امضای قراردادهای دو جانبه بازگشت اموال فرهنگی را به کشورهایی که این اموال را از دست داده اند در نظر بگیرند و به منظور تشویق مبادله بین المللی عادلانه تر اموال فرهنگی مساله فروش اهداء امانت گیری و وام دهی به مدت طولانی را بین مؤسسات ذینفع گسترش دهند و کنوانسیون مربوط به اتخاذ تدابیر مؤثر برای جلوگیری از انتقال غیرقانونی اموال فرهنگی و باستانی را در صورتی که امضا نکرده ،باشند، امضا کنند و به شدت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افرادی که وظیفه آگاه کردن عامه را دارند روزنامه نگاران، خبرگزاران رسانه های اجتماعی مطبوعات و مسموعات تهیه کنندگان و مدیران برنامه های تلویزیونی و فیلم تقاضا میکنم که رای و افکار جهانیان را طوری تجهیز و تشویق کنند که احترام به آثار هنری در مواقع لزوم به صورت بازگشت آنها به سرزمین های اصلیشان منعکس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موسسات فرهنگی و جوامع متخصصین قاره های جهان تقاضا می کنم که برای تهیه و اجرای اصول اخلاقی صمیمی تر در بدست آوردن و حفظ اموال فرهنگی و نیز تجدید نظر در اصول اخلاقی حرفه ای در این زمینه همکاری کنند و برای نیل به این هدف از شورای بین المللی موزه ها الهام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دانشگاه ها کتابخانه ها و گالری های عمومی و خصوصی هنری و موزه ها که صاحب کلکسیون های نامدارتر هستند استمداد میجویم که اموال هنری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کشورهایی که این آثار را آفریدهاند و اکنون حتی نمونه ای از آن را نیز در اختیار ندارند همکاری و تشریک ساعی</w:t>
      </w:r>
    </w:p>
    <w:p>
      <w:pPr>
        <w:pStyle w:val="BookText"/>
        <w:rPr/>
      </w:pP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از موسساتی که آثار و مدارک و اسناد مشابهی دارند تقاضا دارم لااقل از یکی از این آثار صرفنظر کنند و آن را به کشور اصلی خود مسترد دارند تا نسلهای جوان از دیدن اثر هنری که به</w:t>
      </w:r>
    </w:p>
    <w:p>
      <w:pPr>
        <w:pStyle w:val="BookText"/>
        <w:rPr/>
      </w:pPr>
      <w:r>
        <w:rPr>
          <w:rFonts w:ascii="IRNazanin" w:hAnsi="IRNazanin" w:eastAsia="IRNazanin"/>
          <w:color w:val="111111"/>
          <w:sz w:val="28"/>
          <w:sz w:val="28"/>
          <w:szCs w:val="28"/>
          <w:rtl w:val="true"/>
          <w:lang w:bidi="fa-IR"/>
        </w:rPr>
        <w:t>وسیله اجدادشان به وجود آمده محروم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نویسندگان کتاب های هنری و منتقدین آثار هنری تقاضا دارم به عموم بگویند دیدن یک اثر هنری در محل طبیعی و اجتماعی که بوجود آمده و آفریده شده است چقدر زیباتر و حقیقی 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تکنسین هایی که احیاء و حفظ آثار هنری را ممکن می سازند، تقاضا دارم که به کمک نصایح و اقدامات خود بازگشت آثار هنری را به کشورهایی که این آثار را خلق کرده اند تسهیل کنند و پس از بازگشت این آثار به سرزمین های اصلی با جدیت خیال انگیزی وسایل تازه جهت حفظ و نمایش آنها را ابداع و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نویسان و مربیان تقاضا میکنم به همه بفهمانند زخمی که ملتی در مقابل غصب آثار هر اثری احساس میکند تا چه اندازه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دوران وحشی گری و اعمال زور مایه کینه و اختلافی میشود که بر استقرار صلح پایدار و هماهنگی بین</w:t>
      </w:r>
    </w:p>
    <w:p>
      <w:pPr>
        <w:pStyle w:val="BookText"/>
        <w:rPr/>
      </w:pPr>
      <w:r>
        <w:rPr>
          <w:rFonts w:ascii="IRNazanin" w:hAnsi="IRNazanin" w:eastAsia="IRNazanin"/>
          <w:color w:val="111111"/>
          <w:sz w:val="28"/>
          <w:sz w:val="28"/>
          <w:szCs w:val="28"/>
          <w:rtl w:val="true"/>
          <w:lang w:bidi="fa-IR"/>
        </w:rPr>
        <w:t>ملت ها لطمه وارد میسازد</w:t>
      </w:r>
    </w:p>
    <w:p>
      <w:pPr>
        <w:pStyle w:val="BookText"/>
        <w:rPr/>
      </w:pPr>
      <w:r>
        <w:rPr>
          <w:rFonts w:ascii="IRNazanin" w:hAnsi="IRNazanin" w:eastAsia="IRNazanin"/>
          <w:color w:val="111111"/>
          <w:sz w:val="28"/>
          <w:sz w:val="28"/>
          <w:szCs w:val="28"/>
          <w:rtl w:val="true"/>
          <w:lang w:bidi="fa-IR"/>
        </w:rPr>
        <w:t>و بالاخره با شور و آرزوی فراوان از هنرمندان نویسندگان شعرا آوازخوانان، تقاضا می کنم</w:t>
      </w:r>
    </w:p>
    <w:p>
      <w:pPr>
        <w:pStyle w:val="BookText"/>
        <w:rPr/>
      </w:pPr>
      <w:r>
        <w:rPr>
          <w:rFonts w:ascii="IRNazanin" w:hAnsi="IRNazanin" w:eastAsia="IRNazanin"/>
          <w:color w:val="111111"/>
          <w:sz w:val="28"/>
          <w:sz w:val="28"/>
          <w:szCs w:val="28"/>
          <w:rtl w:val="true"/>
          <w:lang w:bidi="fa-IR"/>
        </w:rPr>
        <w:t>که در هر کجا که هستند شهادت دهند که انسان برای زیست احتیاج به تخیل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تاریخ نویس یونانی از همه میخواست که بدبختی دیگران را زیور کشور</w:t>
      </w:r>
    </w:p>
    <w:p>
      <w:pPr>
        <w:pStyle w:val="BookText"/>
        <w:rPr/>
      </w:pPr>
      <w:r>
        <w:rPr>
          <w:rFonts w:ascii="IRNazanin" w:hAnsi="IRNazanin" w:eastAsia="IRNazanin"/>
          <w:color w:val="111111"/>
          <w:sz w:val="28"/>
          <w:sz w:val="28"/>
          <w:szCs w:val="28"/>
          <w:rtl w:val="true"/>
          <w:lang w:bidi="fa-IR"/>
        </w:rPr>
        <w:t>خود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چون همه ملل در مقام یکسان شناخته شده اند مطمئنم که مشارکت بین المللی میتواند به عکس گفته پولیب بطور موثری کمک به خوشبختی عمومی بشریت بکند بازگرداندن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هنری یا مدرکی به کشور اصلیشان به ملت آن کشور اجازه می دهد که مقداری از خاطرات و </w:t>
      </w:r>
      <w:bookmarkStart w:id="229" w:name="pg7989_70243"/>
    </w:p>
    <w:p>
      <w:pPr>
        <w:pStyle w:val="BookText"/>
        <w:rPr/>
      </w:pPr>
      <w:bookmarkEnd w:id="229"/>
      <w:r>
        <w:rPr>
          <w:rFonts w:ascii="IRNazanin" w:hAnsi="IRNazanin" w:eastAsia="IRNazanin"/>
          <w:color w:val="111111"/>
          <w:sz w:val="28"/>
          <w:sz w:val="28"/>
          <w:szCs w:val="28"/>
          <w:rtl w:val="true"/>
          <w:lang w:bidi="fa-IR"/>
        </w:rPr>
        <w:t>هویت خود را بازیابد و نشانه ای از این است که احترام متقابل بین ملت ها همیشه به دنبال خود گفتگوی طولانی تمدن ها رو پیش می آورد و در نتیجه تاریخ جهان تدوین و مشخص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30" w:name="__RefHeading___Toc6950635_1051229030"/>
      <w:bookmarkStart w:id="231" w:name="_Toc77"/>
      <w:bookmarkEnd w:id="230"/>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5</w:t>
      </w:r>
      <w:r>
        <w:rPr>
          <w:rtl w:val="true"/>
        </w:rPr>
        <w:t>-</w:t>
      </w:r>
      <w:r>
        <w:rPr/>
        <w:t>2</w:t>
      </w:r>
      <w:r>
        <w:rPr>
          <w:rtl w:val="true"/>
        </w:rPr>
        <w:t>-</w:t>
      </w:r>
      <w:r>
        <w:rPr/>
        <w:t>4326/28</w:t>
      </w:r>
      <w:r>
        <w:rPr>
          <w:rtl w:val="true"/>
        </w:rPr>
        <w:t xml:space="preserve">، تاریخ </w:t>
      </w:r>
      <w:r>
        <w:rPr/>
        <w:t>58/1/14</w:t>
      </w:r>
      <w:bookmarkEnd w:id="231"/>
    </w:p>
    <w:p>
      <w:pPr>
        <w:pStyle w:val="BookText"/>
        <w:rPr/>
      </w:pPr>
      <w:r>
        <w:rPr>
          <w:rFonts w:ascii="IRNazanin" w:hAnsi="IRNazanin" w:eastAsia="IRNazanin"/>
          <w:color w:val="111111"/>
          <w:sz w:val="28"/>
          <w:sz w:val="28"/>
          <w:szCs w:val="28"/>
          <w:rtl w:val="true"/>
          <w:lang w:bidi="fa-IR"/>
        </w:rPr>
        <w:t xml:space="preserve">جناب آقای شریعتمداری، وزیر فرهنگ و آموزش عالی، معاون مدیر کل یونسکو در قسمت فرهنگ و اطلاعات ضمن نامه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دبیر کل کمیسیون ملی یونسکو در ایران</w:t>
      </w:r>
    </w:p>
    <w:p>
      <w:pPr>
        <w:pStyle w:val="BookText"/>
        <w:rPr/>
      </w:pPr>
      <w:r>
        <w:rPr>
          <w:rFonts w:ascii="IRNazanin" w:hAnsi="IRNazanin" w:eastAsia="IRNazanin"/>
          <w:color w:val="111111"/>
          <w:sz w:val="28"/>
          <w:sz w:val="28"/>
          <w:szCs w:val="28"/>
          <w:rtl w:val="true"/>
          <w:lang w:bidi="fa-IR"/>
        </w:rPr>
        <w:t xml:space="preserve">نوشته شده اعلام داشته است که مجمع کارشناسان برای تدوین تاریخ تمدن های آسیای مرکزی از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مجمع مذکور بر پایه پیشنهاد مجمع دیگری که از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کارشناسان کشورهای منطقه و صاحبنظرانی از کشورهای اروپا و آمریکا برگزار شد منعقد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اول اینجانب به اتفاق آقای ذبیح اله صفا شرکت داشته ام در آن مجمع جنبه های علمی و فرهنگی تاریخ ملل آسیای مرکزی در یک افق همبسته تاریخی، قلمرو جغرافیایی طرح، نقش و تاثیر متقابل تمدن های کشورهای مختلف به تفصیل مورد بررسی قرار گرفت و این جانب پس از برگزاری آن مجمع گزارشی از مذاکرات و تصمیمات تهیه و به وزارت امور خارجه و وزارت فرهنگ و هنر سابق تسلیم</w:t>
      </w:r>
    </w:p>
    <w:p>
      <w:pPr>
        <w:pStyle w:val="BookText"/>
        <w:rPr/>
      </w:pPr>
      <w:r>
        <w:rPr>
          <w:rFonts w:ascii="IRNazanin" w:hAnsi="IRNazanin" w:eastAsia="IRNazanin"/>
          <w:color w:val="111111"/>
          <w:sz w:val="28"/>
          <w:sz w:val="28"/>
          <w:szCs w:val="28"/>
          <w:rtl w:val="true"/>
          <w:lang w:bidi="fa-IR"/>
        </w:rPr>
        <w:t>کرده ام که نسخه ای از آن را بدین وسیله حضورتان ارسال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نیز گزارش نهایی مزبور را اخیراً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با آنچه کارشناسان شرکت کننده در مجمع در پایان جلسه خود تصویب کرده اند از حيث قلمرو جغرافیایی ،طرح تاثیر تمدن های باستانی هند و ایران و چین، ترکیب هیئت تحریریه تاریخ تمدن های آسیای مرکزی اختلافاتی دارد و این تفاوت ها ناشی از گوناگونی جهان بینی نمایندگان کشورها و اختلاف دیدگاه های سیاسی و فرهنگی دولت های متبوع آنان است که در جریان مجمع دول مشهود و محسوس بوده است و جا دارد که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ملی یونسکو جهات اختلاف این دو گزارش را به یونسکو اعلام و درخواست گزارش نهایی را خواهد کرد دستور مذاکرات مجمع آتی ضمن دعوتنامه یونسکو به شرح</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زیر تعیین شده است</w:t>
      </w:r>
      <w:r>
        <w:rPr>
          <w:rFonts w:eastAsia="IRNazanin" w:cs="IRNazanin"/>
          <w:color w:val="111111"/>
          <w:sz w:val="28"/>
          <w:szCs w:val="28"/>
          <w:rtl w:val="true"/>
          <w:lang w:bidi="fa-IR"/>
        </w:rPr>
        <w:t xml:space="preserve">. </w:t>
      </w:r>
      <w:bookmarkStart w:id="232" w:name="pg7989_70245"/>
    </w:p>
    <w:p>
      <w:pPr>
        <w:pStyle w:val="BookText"/>
        <w:rPr/>
      </w:pPr>
      <w:bookmarkEnd w:id="232"/>
      <w:r>
        <w:rPr>
          <w:rFonts w:ascii="IRNazanin" w:hAnsi="IRNazanin" w:eastAsia="IRNazanin"/>
          <w:color w:val="111111"/>
          <w:sz w:val="28"/>
          <w:sz w:val="28"/>
          <w:szCs w:val="28"/>
          <w:rtl w:val="true"/>
          <w:lang w:bidi="fa-IR"/>
        </w:rPr>
        <w:t>تنظیم برنامه عمومی تدوین مجلدات تاریخ تمدن های آسیای مرکزی و نحوه انتشار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تاریخی هر مجلد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تدوین تاریخ مذکور شامل شکل عمومی، تصاویر، نقشه های جغرافیایی و ضمائم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طرح مطالب هر مجلد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طريقه انتشار</w:t>
      </w:r>
    </w:p>
    <w:p>
      <w:pPr>
        <w:pStyle w:val="BookText"/>
        <w:rPr/>
      </w:pPr>
      <w:r>
        <w:rPr>
          <w:rFonts w:ascii="IRNazanin" w:hAnsi="IRNazanin" w:eastAsia="IRNazanin"/>
          <w:color w:val="111111"/>
          <w:sz w:val="28"/>
          <w:sz w:val="28"/>
          <w:szCs w:val="28"/>
          <w:rtl w:val="true"/>
          <w:lang w:bidi="fa-IR"/>
        </w:rPr>
        <w:t>تعیین مسوولیتهای نویسندگان هر مجلد و انتخاب آن نویسندگان</w:t>
      </w:r>
    </w:p>
    <w:p>
      <w:pPr>
        <w:pStyle w:val="BookText"/>
        <w:rPr/>
      </w:pPr>
      <w:r>
        <w:rPr>
          <w:rFonts w:ascii="IRNazanin" w:hAnsi="IRNazanin" w:eastAsia="IRNazanin"/>
          <w:color w:val="111111"/>
          <w:sz w:val="28"/>
          <w:sz w:val="28"/>
          <w:szCs w:val="28"/>
          <w:rtl w:val="true"/>
          <w:lang w:bidi="fa-IR"/>
        </w:rPr>
        <w:t>تهیه فهرست مطالب در مجلد نخست کتاب</w:t>
      </w:r>
    </w:p>
    <w:p>
      <w:pPr>
        <w:pStyle w:val="BookText"/>
        <w:rPr/>
      </w:pPr>
      <w:r>
        <w:rPr>
          <w:rFonts w:ascii="IRNazanin" w:hAnsi="IRNazanin" w:eastAsia="IRNazanin"/>
          <w:color w:val="111111"/>
          <w:sz w:val="28"/>
          <w:sz w:val="28"/>
          <w:szCs w:val="28"/>
          <w:rtl w:val="true"/>
          <w:lang w:bidi="fa-IR"/>
        </w:rPr>
        <w:t>تعیین معیارهای انتخاب مولفان دو مجلد نخست کتاب و انتخاب آن مولفان</w:t>
      </w:r>
    </w:p>
    <w:p>
      <w:pPr>
        <w:pStyle w:val="BookText"/>
        <w:rPr/>
      </w:pPr>
      <w:r>
        <w:rPr>
          <w:rFonts w:ascii="IRNazanin" w:hAnsi="IRNazanin" w:eastAsia="IRNazanin"/>
          <w:color w:val="111111"/>
          <w:sz w:val="28"/>
          <w:sz w:val="28"/>
          <w:szCs w:val="28"/>
          <w:rtl w:val="true"/>
          <w:lang w:bidi="fa-IR"/>
        </w:rPr>
        <w:t>زبان این مجمع فرانسه و انگلیسی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درخواست کرده است یک شخص کاردان برای شرکت در این مجمع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مسافرت و اقامت او را یونسکو خواهد پرداخت</w:t>
      </w:r>
    </w:p>
    <w:p>
      <w:pPr>
        <w:pStyle w:val="BookText"/>
        <w:rPr/>
      </w:pPr>
      <w:r>
        <w:rPr>
          <w:rFonts w:ascii="IRNazanin" w:hAnsi="IRNazanin" w:eastAsia="IRNazanin"/>
          <w:color w:val="111111"/>
          <w:sz w:val="28"/>
          <w:sz w:val="28"/>
          <w:szCs w:val="28"/>
          <w:rtl w:val="true"/>
          <w:lang w:bidi="fa-IR"/>
        </w:rPr>
        <w:t xml:space="preserve">خواهشمند است دستور فرمائید با توجه به مداومت کار و جنبه های تخصصی و سیاسی موضوع و رعایت ارتباط این مطلب با تحقیقات فرهنگ و تمدن ایران پیش از اسلام و دوره اسلامی و رابطه آن با مطالعات راجع به تمدن آسیا که تحت نظر یونسکو صورت خواهد گرفت یا نظر آن مقام را از نظر شخصی که باید به سبب صلاحیت شخصی و نه به خاطر نمایندگی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انجمن حضور ،یابد اعلام دارند تا موضوع از نظر تعیین خط مشی شرکت کننده در جلسه ای مرکب از نمایندگان آن وزارت وزارت امور خارجه کمیسیون ملی یونسکو در ایران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این</w:t>
      </w:r>
    </w:p>
    <w:p>
      <w:pPr>
        <w:pStyle w:val="BookText"/>
        <w:rPr/>
      </w:pPr>
      <w:r>
        <w:rPr>
          <w:rFonts w:ascii="IRNazanin" w:hAnsi="IRNazanin" w:eastAsia="IRNazanin"/>
          <w:color w:val="111111"/>
          <w:sz w:val="28"/>
          <w:sz w:val="28"/>
          <w:szCs w:val="28"/>
          <w:rtl w:val="true"/>
          <w:lang w:bidi="fa-IR"/>
        </w:rPr>
        <w:t>نامه برای امعان نظر و استحضار به وزارت امور خارجه ارسال شده است</w:t>
      </w:r>
    </w:p>
    <w:p>
      <w:pPr>
        <w:pStyle w:val="BookText"/>
        <w:rPr/>
      </w:pPr>
      <w:r>
        <w:rPr>
          <w:rFonts w:ascii="IRNazanin" w:hAnsi="IRNazanin" w:eastAsia="IRNazanin"/>
          <w:color w:val="111111"/>
          <w:sz w:val="28"/>
          <w:sz w:val="28"/>
          <w:szCs w:val="28"/>
          <w:rtl w:val="true"/>
          <w:lang w:bidi="fa-IR"/>
        </w:rPr>
        <w:t xml:space="preserve">فریدون اردلان دبیر کل کمیسیون ملی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33" w:name="__RefHeading___Toc6950637_1051229030"/>
      <w:bookmarkStart w:id="234" w:name="_Toc78"/>
      <w:bookmarkEnd w:id="233"/>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در ایران</w:t>
      </w:r>
      <w:bookmarkEnd w:id="234"/>
    </w:p>
    <w:p>
      <w:pPr>
        <w:pStyle w:val="BookText"/>
        <w:rPr/>
      </w:pPr>
      <w:r>
        <w:rPr>
          <w:rFonts w:ascii="IRNazanin" w:hAnsi="IRNazanin" w:eastAsia="IRNazanin"/>
          <w:color w:val="111111"/>
          <w:sz w:val="28"/>
          <w:sz w:val="28"/>
          <w:szCs w:val="28"/>
          <w:rtl w:val="true"/>
          <w:lang w:bidi="fa-IR"/>
        </w:rPr>
        <w:t xml:space="preserve">عضویت دولت جا ایران در شورای بین المللی محوطه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ایکوموس</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عضويت دولت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شورای بین المللی محوطه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ایکوموس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معادل </w:t>
      </w:r>
      <w:r>
        <w:rPr>
          <w:rFonts w:eastAsia="IRNazanin" w:cs="IRNazanin"/>
          <w:color w:val="111111"/>
          <w:sz w:val="28"/>
          <w:szCs w:val="28"/>
          <w:lang w:bidi="fa-IR"/>
        </w:rPr>
        <w:t>478054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طی یک فقره چک شماره </w:t>
      </w:r>
      <w:r>
        <w:rPr>
          <w:rFonts w:eastAsia="IRNazanin" w:cs="IRNazanin"/>
          <w:color w:val="111111"/>
          <w:sz w:val="28"/>
          <w:szCs w:val="28"/>
          <w:lang w:bidi="fa-IR"/>
        </w:rPr>
        <w:t>598839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وزارت فرهنگ و آموزش عالی در اختیار کمیسیون ملی یونسکو در ایران قرار گرفت که بلافاصله حواله گردید</w:t>
      </w:r>
      <w:r>
        <w:rPr>
          <w:rFonts w:eastAsia="IRNazanin" w:cs="IRNazanin"/>
          <w:color w:val="111111"/>
          <w:sz w:val="28"/>
          <w:szCs w:val="28"/>
          <w:rtl w:val="true"/>
          <w:lang w:bidi="fa-IR"/>
        </w:rPr>
        <w:t xml:space="preserve">. </w:t>
      </w:r>
      <w:bookmarkStart w:id="235" w:name="pg7989_70247"/>
    </w:p>
    <w:p>
      <w:pPr>
        <w:pStyle w:val="BookText"/>
        <w:rPr/>
      </w:pPr>
      <w:bookmarkEnd w:id="235"/>
      <w:r>
        <w:rPr>
          <w:rFonts w:ascii="IRNazanin" w:hAnsi="IRNazanin" w:eastAsia="IRNazanin"/>
          <w:color w:val="111111"/>
          <w:sz w:val="28"/>
          <w:sz w:val="28"/>
          <w:szCs w:val="28"/>
          <w:rtl w:val="true"/>
          <w:lang w:bidi="fa-IR"/>
        </w:rPr>
        <w:t xml:space="preserve">شایسته یادآوری است که مجوز قانونی پرداخت حق عضویت تا پایان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w:t>
      </w:r>
    </w:p>
    <w:p>
      <w:pPr>
        <w:pStyle w:val="BookText"/>
        <w:rPr/>
      </w:pPr>
      <w:r>
        <w:rPr>
          <w:rFonts w:ascii="IRNazanin" w:hAnsi="IRNazanin" w:eastAsia="IRNazanin"/>
          <w:color w:val="111111"/>
          <w:sz w:val="28"/>
          <w:sz w:val="28"/>
          <w:szCs w:val="28"/>
          <w:rtl w:val="true"/>
          <w:lang w:bidi="fa-IR"/>
        </w:rPr>
        <w:t xml:space="preserve">سهمیه حق عضویت ها و تعهدات دولت جمهوری اسلامی ایران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ردیف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حق عضویت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برای سال های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فتوکپی اساسنامه شورای بین المللی محوطه ها و بناها ایکوموس برای ملاحظه ضمیمه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ملی ،تربیتی ،علمی و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حق عضویت دولت جمهوری اسلامی ایران در مرکز بینالمللی مطالعات برای حفاظت</w:t>
      </w:r>
    </w:p>
    <w:p>
      <w:pPr>
        <w:pStyle w:val="BookText"/>
        <w:rPr/>
      </w:pPr>
      <w:r>
        <w:rPr>
          <w:rFonts w:ascii="IRNazanin" w:hAnsi="IRNazanin" w:eastAsia="IRNazanin"/>
          <w:color w:val="111111"/>
          <w:sz w:val="28"/>
          <w:sz w:val="28"/>
          <w:szCs w:val="28"/>
          <w:rtl w:val="true"/>
          <w:lang w:bidi="fa-IR"/>
        </w:rPr>
        <w:t xml:space="preserve">اموال و آثار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عضویت دولت جمهوری اسلامی ایران در مرکز بین المللی مطالعات برای حفاظت اموال و آثار باستانی برای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معادل </w:t>
      </w:r>
      <w:r>
        <w:rPr>
          <w:rFonts w:eastAsia="IRNazanin" w:cs="IRNazanin"/>
          <w:color w:val="111111"/>
          <w:sz w:val="28"/>
          <w:szCs w:val="28"/>
          <w:lang w:bidi="fa-IR"/>
        </w:rPr>
        <w:t>478/713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طی یک فقره چک شماره </w:t>
      </w:r>
      <w:r>
        <w:rPr>
          <w:rFonts w:eastAsia="IRNazanin" w:cs="IRNazanin"/>
          <w:color w:val="111111"/>
          <w:sz w:val="28"/>
          <w:szCs w:val="28"/>
          <w:lang w:bidi="fa-IR"/>
        </w:rPr>
        <w:t>598838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وزارت فرهنگ و آموزش عالی در اختیار کمیسیون ملی یونسکو در ایران قرار گرفت که بلافاصله حواله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یادآوری است که مجوز قانونی پرداخت حق عضویت برای سال مذکور در فهرست</w:t>
      </w:r>
    </w:p>
    <w:p>
      <w:pPr>
        <w:pStyle w:val="BookText"/>
        <w:rPr/>
      </w:pPr>
      <w:r>
        <w:rPr>
          <w:rFonts w:ascii="IRNazanin" w:hAnsi="IRNazanin" w:eastAsia="IRNazanin"/>
          <w:color w:val="111111"/>
          <w:sz w:val="28"/>
          <w:sz w:val="28"/>
          <w:szCs w:val="28"/>
          <w:rtl w:val="true"/>
          <w:lang w:bidi="fa-IR"/>
        </w:rPr>
        <w:t>سهمیه حق عضویت و تعهدات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با ردیف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عضویت برای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12746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که در فهرست حق عضویت های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بموجب چک شماره </w:t>
      </w:r>
      <w:r>
        <w:rPr>
          <w:rFonts w:eastAsia="IRNazanin" w:cs="IRNazanin"/>
          <w:color w:val="111111"/>
          <w:sz w:val="28"/>
          <w:szCs w:val="28"/>
          <w:lang w:bidi="fa-IR"/>
        </w:rPr>
        <w:t>598838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ضمیمه نامه مذکور در اختیار کمیسیون ملی</w:t>
      </w:r>
    </w:p>
    <w:p>
      <w:pPr>
        <w:pStyle w:val="BookText"/>
        <w:rPr/>
      </w:pPr>
      <w:r>
        <w:rPr>
          <w:rFonts w:ascii="IRNazanin" w:hAnsi="IRNazanin" w:eastAsia="IRNazanin"/>
          <w:color w:val="111111"/>
          <w:sz w:val="28"/>
          <w:sz w:val="28"/>
          <w:szCs w:val="28"/>
          <w:rtl w:val="true"/>
          <w:lang w:bidi="fa-IR"/>
        </w:rPr>
        <w:t>یونسکو در ایران قرار گرفت که قریباً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حق عضویت دولت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برای سال های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eastAsia="IRNazanin" w:cs="IRNazanin"/>
          <w:color w:val="111111"/>
          <w:sz w:val="28"/>
          <w:szCs w:val="28"/>
          <w:lang w:bidi="fa-IR"/>
        </w:rPr>
        <w:t>12746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فتوکپی اساسنامه مرکز بین المللی مطالعات برای حفاظت اموال و آثار باستانی برای ملاحظه</w:t>
      </w:r>
    </w:p>
    <w:p>
      <w:pPr>
        <w:pStyle w:val="BookText"/>
        <w:rPr/>
      </w:pPr>
      <w:r>
        <w:rPr>
          <w:rFonts w:ascii="IRNazanin" w:hAnsi="IRNazanin" w:eastAsia="IRNazanin"/>
          <w:color w:val="111111"/>
          <w:sz w:val="28"/>
          <w:sz w:val="28"/>
          <w:szCs w:val="28"/>
          <w:rtl w:val="true"/>
          <w:lang w:bidi="fa-IR"/>
        </w:rPr>
        <w:t>مبلغ ضمیمه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36" w:name="__RefHeading___Toc6950639_1051229030"/>
      <w:bookmarkStart w:id="237" w:name="_Toc79"/>
      <w:bookmarkEnd w:id="236"/>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در ایران</w:t>
      </w:r>
      <w:bookmarkEnd w:id="2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اطلاعاتی درباره شورای بینالمللی ابنیه و آثار تاریخی و اساسنامه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Icomos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شورای بین المللی ابنیه و آثار تاریخی از سازمان های بین المللی غیر دولتی وابسته به یونسکو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بنا </w:t>
      </w:r>
      <w:r>
        <w:rPr>
          <w:rFonts w:eastAsia="Times New Roman" w:cs="Times New Roman" w:ascii="Times New Roman" w:hAnsi="Times New Roman"/>
          <w:color w:val="111111"/>
          <w:sz w:val="28"/>
          <w:szCs w:val="28"/>
          <w:lang w:val="en-US" w:bidi="en-US"/>
        </w:rPr>
        <w:t>monument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هرگونه ساختمان است که واجد اهمیت از نظر</w:t>
      </w:r>
    </w:p>
    <w:p>
      <w:pPr>
        <w:pStyle w:val="BookText"/>
        <w:rPr/>
      </w:pPr>
      <w:r>
        <w:rPr>
          <w:rFonts w:ascii="IRNazanin" w:hAnsi="IRNazanin" w:eastAsia="IRNazanin"/>
          <w:color w:val="111111"/>
          <w:sz w:val="28"/>
          <w:sz w:val="28"/>
          <w:szCs w:val="28"/>
          <w:rtl w:val="true"/>
          <w:lang w:bidi="fa-IR"/>
        </w:rPr>
        <w:t>باستان شناسی تاریخی هنری یا مردم 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اموال غیر منقول اموال فرهنگی منقول موجود در ابنیه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منظره ناشی از طبیعت یا کار انسان و یا امتزاج طبیعت و انسان است که</w:t>
      </w:r>
    </w:p>
    <w:p>
      <w:pPr>
        <w:pStyle w:val="BookText"/>
        <w:rPr/>
      </w:pPr>
      <w:r>
        <w:rPr>
          <w:rFonts w:ascii="IRNazanin" w:hAnsi="IRNazanin" w:eastAsia="IRNazanin"/>
          <w:color w:val="111111"/>
          <w:sz w:val="28"/>
          <w:sz w:val="28"/>
          <w:szCs w:val="28"/>
          <w:rtl w:val="true"/>
          <w:lang w:bidi="fa-IR"/>
        </w:rPr>
        <w:t>نگاهداری و حفظ آن متضمن نفع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و فعالیت ها</w:t>
      </w:r>
    </w:p>
    <w:p>
      <w:pPr>
        <w:pStyle w:val="BookText"/>
        <w:rPr/>
      </w:pPr>
      <w:r>
        <w:rPr>
          <w:rFonts w:ascii="IRNazanin" w:hAnsi="IRNazanin" w:eastAsia="IRNazanin"/>
          <w:color w:val="111111"/>
          <w:sz w:val="28"/>
          <w:sz w:val="28"/>
          <w:szCs w:val="28"/>
          <w:rtl w:val="true"/>
          <w:lang w:bidi="fa-IR"/>
        </w:rPr>
        <w:t>هدف های ایکوموس بدین قرارند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مطالعه و تسهیل حفظ و استفاده ابنیه و آثار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و دامن زدن توجه مقامات و مردم همه کشورها نسبت به بناها و آثار و میراث</w:t>
      </w:r>
    </w:p>
    <w:p>
      <w:pPr>
        <w:pStyle w:val="BookText"/>
        <w:rPr/>
      </w:pPr>
      <w:r>
        <w:rPr>
          <w:rFonts w:ascii="IRNazanin" w:hAnsi="IRNazanin" w:eastAsia="IRNazanin"/>
          <w:color w:val="111111"/>
          <w:sz w:val="28"/>
          <w:sz w:val="28"/>
          <w:szCs w:val="28"/>
          <w:rtl w:val="true"/>
          <w:lang w:bidi="fa-IR"/>
        </w:rPr>
        <w:t>فرهنگی بطور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سازمان بینالمللی مرکب از موسسات و اشخاص ذیعلاقه به حفظ و مطالعه بناها 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بدین ،هدف ها ایکوموس به اقدامات زیر خواهد پرداخت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تنظیم و تصویب توصیه های بین المللی منطبق با مطالعات و حفظ مرمت و استفاده از</w:t>
      </w:r>
    </w:p>
    <w:p>
      <w:pPr>
        <w:pStyle w:val="BookText"/>
        <w:rPr/>
      </w:pPr>
      <w:r>
        <w:rPr>
          <w:rFonts w:ascii="IRNazanin" w:hAnsi="IRNazanin" w:eastAsia="IRNazanin"/>
          <w:color w:val="111111"/>
          <w:sz w:val="28"/>
          <w:sz w:val="28"/>
          <w:szCs w:val="28"/>
          <w:rtl w:val="true"/>
          <w:lang w:bidi="fa-IR"/>
        </w:rPr>
        <w:t>بناها و آثار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مقیاس ملی و بین المللی برای تاسیس و توسعه مراکز اسناد راجع به بناها و قرار</w:t>
      </w:r>
    </w:p>
    <w:p>
      <w:pPr>
        <w:pStyle w:val="BookText"/>
        <w:rPr/>
      </w:pPr>
      <w:r>
        <w:rPr>
          <w:rFonts w:ascii="IRNazanin" w:hAnsi="IRNazanin" w:eastAsia="IRNazanin"/>
          <w:color w:val="111111"/>
          <w:sz w:val="28"/>
          <w:sz w:val="28"/>
          <w:szCs w:val="28"/>
          <w:rtl w:val="true"/>
          <w:lang w:bidi="fa-IR"/>
        </w:rPr>
        <w:t>دادن اسناد مذکور در اختیار اعضای ایکوموس و کارشناسان ذیعلاقه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مقیاس ملی و بین المللی در خصوص تهیه فهرست ها و راهنماها و نقشه های ابنیه</w:t>
      </w:r>
    </w:p>
    <w:p>
      <w:pPr>
        <w:pStyle w:val="BookText"/>
        <w:rPr/>
      </w:pPr>
      <w:r>
        <w:rPr>
          <w:rFonts w:ascii="IRNazanin" w:hAnsi="IRNazanin" w:eastAsia="IRNazanin"/>
          <w:color w:val="111111"/>
          <w:sz w:val="28"/>
          <w:sz w:val="28"/>
          <w:szCs w:val="28"/>
          <w:rtl w:val="true"/>
          <w:lang w:bidi="fa-IR"/>
        </w:rPr>
        <w:t>و آثار تاریخی آرشیو عکس ها،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توزیع نشر آخرین فنون حفظ و مرمت بهره برداری از بناها و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کمیسیون های دائمی یا موقتی مطالعات و کمیته های کارشناسان در قالب فعالیت های فوق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انتشارات مخصوص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 حفظ همکاری نزدیک با یونسکو و مرکز بین المللی مطالعه برای حفظ و مرمت اموال فرهنگی در رم و شورای موزه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سازمان های بین المللی و منطقه ای که</w:t>
      </w:r>
    </w:p>
    <w:p>
      <w:pPr>
        <w:pStyle w:val="BookText"/>
        <w:rPr/>
      </w:pPr>
      <w:r>
        <w:rPr>
          <w:rFonts w:ascii="IRNazanin" w:hAnsi="IRNazanin" w:eastAsia="IRNazanin"/>
          <w:color w:val="111111"/>
          <w:sz w:val="28"/>
          <w:sz w:val="28"/>
          <w:szCs w:val="28"/>
          <w:rtl w:val="true"/>
          <w:lang w:bidi="fa-IR"/>
        </w:rPr>
        <w:t>هدف های مشترک را مد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ایکوموس سه دسته هستند اعضای ،رسمی اعضای وابسته و اعضای ،افتخاری اعضای رسمی عبارتند از کمیته های ،ملی هر کمیته ملی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عضویت هر کمیته ملی بوسیله مجمع عمومی تعیین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ایکوموس عبارتند از مجمع عمومی کمیته اجرایی، کمیته مشورتی،</w:t>
      </w:r>
    </w:p>
    <w:p>
      <w:pPr>
        <w:pStyle w:val="BookText"/>
        <w:rPr/>
      </w:pPr>
      <w:r>
        <w:rPr>
          <w:rFonts w:ascii="IRNazanin" w:hAnsi="IRNazanin" w:eastAsia="IRNazanin"/>
          <w:color w:val="111111"/>
          <w:sz w:val="28"/>
          <w:sz w:val="28"/>
          <w:szCs w:val="28"/>
          <w:rtl w:val="true"/>
          <w:lang w:bidi="fa-IR"/>
        </w:rPr>
        <w:t>کمیته ،ملی کمیته های بین المللی تخصصی</w:t>
      </w:r>
    </w:p>
    <w:p>
      <w:pPr>
        <w:pStyle w:val="BookText"/>
        <w:rPr/>
      </w:pPr>
      <w:r>
        <w:rPr>
          <w:rFonts w:ascii="IRNazanin" w:hAnsi="IRNazanin" w:eastAsia="IRNazanin"/>
          <w:color w:val="111111"/>
          <w:sz w:val="28"/>
          <w:sz w:val="28"/>
          <w:szCs w:val="28"/>
          <w:rtl w:val="true"/>
          <w:lang w:bidi="fa-IR"/>
        </w:rPr>
        <w:t xml:space="preserve">دبیرخانه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رکنها تابع آیین نامه خاصی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عمومی رکن عالی ایکوموس میباشد انتخاب رئیس و سه نایب رئیس و مخبر از اختیارات آن مجمع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رئیس ایکوموس و سه نایب رئیس و دبیر کل و خزانه دار و</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اجرایی را از میان اعضای رسمی براساس رشته های تخصصی و تقسیمات جغرافیایی</w:t>
      </w:r>
    </w:p>
    <w:p>
      <w:pPr>
        <w:pStyle w:val="BookText"/>
        <w:rPr/>
      </w:pPr>
      <w:r>
        <w:rPr>
          <w:rFonts w:ascii="IRNazanin" w:hAnsi="IRNazanin" w:eastAsia="IRNazanin"/>
          <w:color w:val="111111"/>
          <w:sz w:val="28"/>
          <w:sz w:val="28"/>
          <w:szCs w:val="28"/>
          <w:rtl w:val="true"/>
          <w:lang w:bidi="fa-IR"/>
        </w:rPr>
        <w:t>انتخاب میکند</w:t>
      </w:r>
    </w:p>
    <w:p>
      <w:pPr>
        <w:pStyle w:val="BookText"/>
        <w:rPr/>
      </w:pPr>
      <w:r>
        <w:rPr>
          <w:rFonts w:ascii="IRNazanin" w:hAnsi="IRNazanin" w:eastAsia="IRNazanin"/>
          <w:color w:val="111111"/>
          <w:sz w:val="28"/>
          <w:sz w:val="28"/>
          <w:szCs w:val="28"/>
          <w:rtl w:val="true"/>
          <w:lang w:bidi="fa-IR"/>
        </w:rPr>
        <w:t>جلسات مجمع عمومی هر سه سال یکبار معتقد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اجرایی رکن مدیریت ایکوموس است و رئیس ایکوموس ریاست آن را برعهده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مشورتی نظرهای خود را به مجمع عمومی و کمیته اجرایی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w:t>
      </w:r>
    </w:p>
    <w:p>
      <w:pPr>
        <w:pStyle w:val="BookText"/>
        <w:rPr/>
      </w:pPr>
      <w:r>
        <w:rPr>
          <w:rFonts w:ascii="IRNazanin" w:hAnsi="IRNazanin" w:eastAsia="IRNazanin"/>
          <w:color w:val="111111"/>
          <w:sz w:val="28"/>
          <w:sz w:val="28"/>
          <w:szCs w:val="28"/>
          <w:rtl w:val="true"/>
          <w:lang w:bidi="fa-IR"/>
        </w:rPr>
        <w:t>مشورتی پیشنهادهای کمیته های ملی را بررسی میکند و همراه با اظهار نظر خود آن ها را به کمیته</w:t>
      </w:r>
    </w:p>
    <w:p>
      <w:pPr>
        <w:pStyle w:val="BookText"/>
        <w:rPr/>
      </w:pPr>
      <w:r>
        <w:rPr>
          <w:rFonts w:ascii="IRNazanin" w:hAnsi="IRNazanin" w:eastAsia="IRNazanin"/>
          <w:color w:val="111111"/>
          <w:sz w:val="28"/>
          <w:sz w:val="28"/>
          <w:szCs w:val="28"/>
          <w:rtl w:val="true"/>
          <w:lang w:bidi="fa-IR"/>
        </w:rPr>
        <w:t xml:space="preserve">اجرایی احاله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مشورتی مرکب است از رئیس ایکوموس و رؤسای کمیته های ملی و روسای</w:t>
      </w:r>
    </w:p>
    <w:p>
      <w:pPr>
        <w:pStyle w:val="BookText"/>
        <w:rPr/>
      </w:pPr>
      <w:r>
        <w:rPr>
          <w:rFonts w:ascii="IRNazanin" w:hAnsi="IRNazanin" w:eastAsia="IRNazanin"/>
          <w:color w:val="111111"/>
          <w:sz w:val="28"/>
          <w:sz w:val="28"/>
          <w:szCs w:val="28"/>
          <w:rtl w:val="true"/>
          <w:lang w:bidi="fa-IR"/>
        </w:rPr>
        <w:t>کمیته های بین المللی تخصصی جلسات کمیته لااقل سالی یکبار تشکیل میگردد کمیته های ملی در اجرای برنامه های مشترک و ملی مراقبت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هر</w:t>
      </w:r>
    </w:p>
    <w:p>
      <w:pPr>
        <w:pStyle w:val="BookText"/>
        <w:rPr/>
      </w:pPr>
      <w:r>
        <w:rPr>
          <w:rFonts w:ascii="IRNazanin" w:hAnsi="IRNazanin" w:eastAsia="IRNazanin"/>
          <w:color w:val="111111"/>
          <w:sz w:val="28"/>
          <w:sz w:val="28"/>
          <w:szCs w:val="28"/>
          <w:rtl w:val="true"/>
          <w:lang w:bidi="fa-IR"/>
        </w:rPr>
        <w:t xml:space="preserve">کمیته نباید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فعالیت های کمیته های ملی سالی یکبار باید برای رئیس ایکوموس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های بین المللی سازمان های فنی ایکوموس محسوب میشوند و مسائل معین صنفی را</w:t>
      </w:r>
    </w:p>
    <w:p>
      <w:pPr>
        <w:pStyle w:val="BookText"/>
        <w:rPr/>
      </w:pPr>
      <w:r>
        <w:rPr>
          <w:rFonts w:ascii="IRNazanin" w:hAnsi="IRNazanin" w:eastAsia="IRNazanin"/>
          <w:color w:val="111111"/>
          <w:sz w:val="28"/>
          <w:sz w:val="28"/>
          <w:szCs w:val="28"/>
          <w:rtl w:val="true"/>
          <w:lang w:bidi="fa-IR"/>
        </w:rPr>
        <w:t>در قالب برنامه عمومی ایکوموس مورد مطالعه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خانه فعالیت های ایکوموس را تحت نظر رئیس و دبیر کل اجرا و هماهنگ میکند از مدیر کل یونسکو و مرکز رم و ایکوم دعوت میشود ناظرانی را از جانب خود برای</w:t>
      </w:r>
    </w:p>
    <w:p>
      <w:pPr>
        <w:pStyle w:val="BookText"/>
        <w:rPr/>
      </w:pPr>
      <w:r>
        <w:rPr>
          <w:rFonts w:ascii="IRNazanin" w:hAnsi="IRNazanin" w:eastAsia="IRNazanin"/>
          <w:color w:val="111111"/>
          <w:sz w:val="28"/>
          <w:sz w:val="28"/>
          <w:szCs w:val="28"/>
          <w:rtl w:val="true"/>
          <w:lang w:bidi="fa-IR"/>
        </w:rPr>
        <w:t>شرکت در جلسات ایکوموس اعزام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ایکوموس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عضویت اعضا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اعانه ها زبان رسمی یونسکو بوسیله ایکوموس مورد قبول است و زبان های کار فرانسه و انگلیسی است</w:t>
      </w:r>
      <w:r>
        <w:rPr>
          <w:rFonts w:eastAsia="IRNazanin" w:cs="IRNazanin"/>
          <w:color w:val="111111"/>
          <w:sz w:val="28"/>
          <w:szCs w:val="28"/>
          <w:rtl w:val="true"/>
          <w:lang w:bidi="fa-IR"/>
        </w:rPr>
        <w:t xml:space="preserve">. </w:t>
      </w:r>
      <w:bookmarkStart w:id="238" w:name="pg7989_70253"/>
    </w:p>
    <w:p>
      <w:pPr>
        <w:pStyle w:val="BookText"/>
        <w:rPr/>
      </w:pPr>
      <w:bookmarkEnd w:id="238"/>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239" w:name="__RefHeading___Toc6950641_1051229030"/>
      <w:bookmarkStart w:id="240" w:name="_Toc80"/>
      <w:bookmarkEnd w:id="239"/>
      <w:r>
        <w:rPr>
          <w:rtl w:val="true"/>
        </w:rPr>
        <w:t xml:space="preserve">نمایندگی ثابت ایران در سازمان تربیتی، علمی، و فرهنگی ملل متحد </w:t>
      </w:r>
      <w:r>
        <w:rPr>
          <w:rtl w:val="true"/>
        </w:rPr>
        <w:t>(</w:t>
      </w:r>
      <w:r>
        <w:rPr>
          <w:rtl w:val="true"/>
        </w:rPr>
        <w:t>یونسکو</w:t>
      </w:r>
      <w:r>
        <w:rPr>
          <w:rtl w:val="true"/>
        </w:rPr>
        <w:t xml:space="preserve">) </w:t>
      </w:r>
      <w:r>
        <w:rPr>
          <w:rtl w:val="true"/>
        </w:rPr>
        <w:t xml:space="preserve">شماره </w:t>
      </w:r>
      <w:r>
        <w:rPr/>
        <w:t>62</w:t>
      </w:r>
      <w:r>
        <w:rPr>
          <w:rtl w:val="true"/>
        </w:rPr>
        <w:t xml:space="preserve"> - </w:t>
      </w:r>
      <w:r>
        <w:rPr/>
        <w:t>3038/119</w:t>
      </w:r>
      <w:r>
        <w:rPr>
          <w:rtl w:val="true"/>
        </w:rPr>
        <w:t xml:space="preserve"> </w:t>
      </w:r>
      <w:r>
        <w:rPr>
          <w:rtl w:val="true"/>
        </w:rPr>
        <w:t xml:space="preserve">ن ث تاریخ </w:t>
      </w:r>
      <w:r>
        <w:rPr/>
        <w:t>1359/2/24</w:t>
      </w:r>
      <w:r>
        <w:rPr>
          <w:rtl w:val="true"/>
        </w:rPr>
        <w:t xml:space="preserve"> </w:t>
      </w:r>
      <w:r>
        <w:rPr>
          <w:rtl w:val="true"/>
        </w:rPr>
        <w:t>پیوست دارد</w:t>
      </w:r>
      <w:r>
        <w:rPr>
          <w:rtl w:val="true"/>
        </w:rPr>
        <w:t>.</w:t>
      </w:r>
      <w:bookmarkEnd w:id="240"/>
    </w:p>
    <w:p>
      <w:pPr>
        <w:pStyle w:val="BookText"/>
        <w:rPr/>
      </w:pPr>
      <w:r>
        <w:rPr>
          <w:rFonts w:ascii="IRNazanin" w:hAnsi="IRNazanin" w:eastAsia="IRNazanin"/>
          <w:color w:val="111111"/>
          <w:sz w:val="28"/>
          <w:sz w:val="28"/>
          <w:szCs w:val="28"/>
          <w:rtl w:val="true"/>
          <w:lang w:bidi="fa-IR"/>
        </w:rPr>
        <w:t xml:space="preserve">جناب آقای دکتر مهدی ،برکشلی سرپرست کمیسیون ملی یونسکو در ایران طبق دستور تلگرافی شماره </w:t>
      </w:r>
      <w:r>
        <w:rPr>
          <w:rFonts w:eastAsia="IRNazanin" w:cs="IRNazanin"/>
          <w:color w:val="111111"/>
          <w:sz w:val="28"/>
          <w:szCs w:val="28"/>
          <w:lang w:bidi="fa-IR"/>
        </w:rPr>
        <w:t>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اجلاس کمیته بین الدول به منظور بررسی نحوه بازگرداندن مالکیت های فرهنگی به کشورهای مبدا که از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یونسکو تشکیل گردید شرکت کردم و اینک گزارش مختصر آن به استحضار</w:t>
      </w:r>
    </w:p>
    <w:p>
      <w:pPr>
        <w:pStyle w:val="BookText"/>
        <w:rPr/>
      </w:pP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بیستمین اجلاس کنفرانس عمومی یونسکو در اکتبر و 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کمیته بین الدول برای ترویج بازگرداندن اموال فرهنگی به کشورهای مبدا در یازده ماده به تصویب رسید و</w:t>
      </w:r>
    </w:p>
    <w:p>
      <w:pPr>
        <w:pStyle w:val="BookText"/>
        <w:rPr/>
      </w:pPr>
      <w:r>
        <w:rPr>
          <w:rFonts w:ascii="IRNazanin" w:hAnsi="IRNazanin" w:eastAsia="IRNazanin"/>
          <w:color w:val="111111"/>
          <w:sz w:val="28"/>
          <w:sz w:val="28"/>
          <w:szCs w:val="28"/>
          <w:rtl w:val="true"/>
          <w:lang w:bidi="fa-IR"/>
        </w:rPr>
        <w:t>کشورهای بلژیک، بولیوی ،کنگو ،کوبا دانمارک ،مصر ،اسپانیا اتیوپی ،فرانسه ،لبنان، مالزی، موریس</w:t>
      </w:r>
    </w:p>
    <w:p>
      <w:pPr>
        <w:pStyle w:val="BookText"/>
        <w:rPr/>
      </w:pPr>
      <w:r>
        <w:rPr>
          <w:rFonts w:ascii="IRNazanin" w:hAnsi="IRNazanin" w:eastAsia="IRNazanin"/>
          <w:color w:val="111111"/>
          <w:sz w:val="28"/>
          <w:sz w:val="28"/>
          <w:szCs w:val="28"/>
          <w:rtl w:val="true"/>
          <w:lang w:bidi="fa-IR"/>
        </w:rPr>
        <w:t>مکزیک، نیجریا ،پاکستان پرو، سنگال ،تایلند شوروی، یوگسلاوی به عضویت این کمیته انتخاب شدند</w:t>
      </w:r>
    </w:p>
    <w:p>
      <w:pPr>
        <w:pStyle w:val="BookText"/>
        <w:rPr/>
      </w:pPr>
      <w:r>
        <w:rPr>
          <w:rFonts w:ascii="IRNazanin" w:hAnsi="IRNazanin" w:eastAsia="IRNazanin"/>
          <w:color w:val="111111"/>
          <w:sz w:val="28"/>
          <w:sz w:val="28"/>
          <w:szCs w:val="28"/>
          <w:rtl w:val="true"/>
          <w:lang w:bidi="fa-IR"/>
        </w:rPr>
        <w:t xml:space="preserve">و قرار بود اولین اجلاس کمیته مزبور را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 یونسکو تشکیل شود که به علت عدم آمادگی به بهار امسال موکول شد با این ترتیب اولین اجلاس این کمیته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جاری با نطق مدیر کل یونسکو و شرکت نمایندگان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بیست کشور عضو کمیته و همچنین نمایندگان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اعضای یونسکو، سه سازمان بین الدول و چهار سازمان غیر دولتی افتتاح یافت ضمناً با وجود اینکه روسیه عضو کمیته است، نماینده ای معرفی نکرده بود و از طرف کشور آمریکا نیز نماینده ای به عنوان ناظر شرکت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 كل يونسكو ضمن اشاره به اهمیت خاص این کمیته در جهت همکاری بین المللی به منظور حفظ میراث فرهنگی ملتها و با استناد به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کمیته اظهار امیدواری کرد که</w:t>
      </w:r>
    </w:p>
    <w:p>
      <w:pPr>
        <w:pStyle w:val="BookText"/>
        <w:rPr/>
      </w:pPr>
      <w:r>
        <w:rPr>
          <w:rFonts w:ascii="IRNazanin" w:hAnsi="IRNazanin" w:eastAsia="IRNazanin"/>
          <w:color w:val="111111"/>
          <w:sz w:val="28"/>
          <w:sz w:val="28"/>
          <w:szCs w:val="28"/>
          <w:rtl w:val="true"/>
          <w:lang w:bidi="fa-IR"/>
        </w:rPr>
        <w:t>یکی از اساسی ترین ماموریت های این کمیته مطالعه و تحقیق در پیدا کردن راه حل هایی است که وصول به این هدف را تسهیل کند و لااقل قسمتی از اموال فرهنگی که در موزه های خارج از کشورهای اصلی پراکنده است به مبداء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يونسكو تاكید کرد که ثروت های فرهنگی ملت ها اجزاء لاینفک هر ملت است و کشورهایی که چنین ثروتی را از دست داده اند نه تنها از یک میراث مادی محروم مانده اند؛ بلکه در حقیقت سهم بزرگی از حافظه تاریخی اصیل و ارتباط بین نسل های گذشته و امروز را فاقد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همین اهمیت فوق العاده است که در قراردادهای متعدد بین المللی نظیر قراردادهای وین در </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معاهده لاهه در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اعلامیه لندن در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معاهدات صلح پس از دو جنگ جهانی این اصل را مورد تایید قرار داده و رعایت آن را الزامی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يونسكو ضمن تشریح رسالتی که این سازمان بخصوص در این زمینه دارد؛ یادآور شد که انعکاس این آرزوی ملتها در هیجدهمین اجلاس کنفرانس عمومی یونسکو و اقدامات متعدد متعاقب آن جوابگو به منظور پیدا کردن راه حل مناسبی برای استرداد اموال فرهنگی به کشورهای مبداء نبود و تنها راه حل ممکن توسل به حس تفاهم بین المللی و همکاری بین المللی است که امید میرود از طریق این کمیته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بیانات مدیر کل ،یونسکو برای انتخاب رئیس اخذ رأی به عمل آمد و آقای </w:t>
      </w:r>
      <w:r>
        <w:rPr>
          <w:rFonts w:eastAsia="Times New Roman" w:cs="Times New Roman" w:ascii="Times New Roman" w:hAnsi="Times New Roman"/>
          <w:color w:val="111111"/>
          <w:sz w:val="28"/>
          <w:szCs w:val="28"/>
          <w:lang w:val="en-US" w:bidi="en-US"/>
        </w:rPr>
        <w:t>Salah Stetie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رایزن وزارت خارجه لبنان و معاون نمایندگی ثابت این کشور در یونسکو به ریاست جلسه انتخاب شد و بلافاصله آیین نامه داخلی کمیته به بررسی و بحث گذاشته شد که پس از چندین جلسه بحث و گفتگو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تصویب آیین نامه داخلی برای انتخاب چهار نایب رئیس و یک مخبر کمیته اخذ رأی به عمل آمد و به ترتیب نمایندگان کشورهای فرانسه ،پاکستان سنگال و یوگسلاوی به عنوان رئیس</w:t>
      </w:r>
    </w:p>
    <w:p>
      <w:pPr>
        <w:pStyle w:val="BookText"/>
        <w:rPr/>
      </w:pPr>
      <w:r>
        <w:rPr>
          <w:rFonts w:ascii="IRNazanin" w:hAnsi="IRNazanin" w:eastAsia="IRNazanin"/>
          <w:color w:val="111111"/>
          <w:sz w:val="28"/>
          <w:sz w:val="28"/>
          <w:szCs w:val="28"/>
          <w:rtl w:val="true"/>
          <w:lang w:bidi="fa-IR"/>
        </w:rPr>
        <w:t>و نماینده کوبا به سمت مخبر کمیته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متقاضی و فرم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کمیته به نحوه</w:t>
      </w:r>
    </w:p>
    <w:p>
      <w:pPr>
        <w:pStyle w:val="BookText"/>
        <w:rPr/>
      </w:pPr>
      <w:r>
        <w:rPr>
          <w:rFonts w:ascii="IRNazanin" w:hAnsi="IRNazanin" w:eastAsia="IRNazanin"/>
          <w:color w:val="111111"/>
          <w:sz w:val="28"/>
          <w:sz w:val="28"/>
          <w:szCs w:val="28"/>
          <w:rtl w:val="true"/>
          <w:lang w:bidi="fa-IR"/>
        </w:rPr>
        <w:t>درخواست استرداد اموال اشاره شده ولی چون آیین نامه مربوط به تصویب نرسیده بوده است؛ فقط</w:t>
      </w:r>
    </w:p>
    <w:p>
      <w:pPr>
        <w:pStyle w:val="BookText"/>
        <w:rPr/>
      </w:pPr>
      <w:r>
        <w:rPr>
          <w:rFonts w:ascii="IRNazanin" w:hAnsi="IRNazanin" w:eastAsia="IRNazanin"/>
          <w:color w:val="111111"/>
          <w:sz w:val="28"/>
          <w:sz w:val="28"/>
          <w:szCs w:val="28"/>
          <w:rtl w:val="true"/>
          <w:lang w:bidi="fa-IR"/>
        </w:rPr>
        <w:t>سه کشور سری لانکا اکواتر و پرو در این زمینه تقاضاهایی داده اند که در دستور کار اجلاس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درخواست کشور سری لانکا چون به موقع تهیه شده و جزئیات اشیای مورد تقاضا و نام کشورها و موزه هایی را که درباره استرداد باید قیام کنند ذکر گردیده است؛ درخواست مزبور را استثنائاً از طرف دبیرخانه یونسکو به کشورهای مربوط ابلاغ کرده اند در صورتی که از این پس با توجه به تصویب آیین نامه داخلی کمیته درخواستها قبلاً در کمیته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اینکه فرم درخواست استرداد یکسان باشد، موافقت گردید دبیرخانه یونسکو فرم مورد نظر را با ذکر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لازم تهیه و برای اظهار نظر اعضای کمیته و سپس کشورهای عضو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کار کمیته با وجود اینکه از طرف دبیرخانه یونسکو به علت جلوگیری از هزینه زیاد ترجمه مدارک منضم به درخواستها فقط به زبانهای انگلیسی و فرانسه پیشنهاد شده بود، ولی به درخواست چند نفر از اعضای گروههای عرب و امریکای لاتین زبانهای عربی، اسپانیولی و روسی هم به زبان کار اضافه شده و در اولین اجلاس نیز ترجمه هم زمان به تمام این زبان های صورت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پیشنهادها با توجه به اهمیت خاص این کمیته و اینکه ایران در ردیف اولین کشورهایی است که از نظر سرمایه های فرهنگی زیان دیده و تعداد بیشماری از اشیای متعلق به تاریخ گذشته مناطق مختلف کشور که به طرق گوناگون از کشور خارج شده و در موزه های مختلف دنیا متمرکز است</w:t>
      </w:r>
    </w:p>
    <w:p>
      <w:pPr>
        <w:pStyle w:val="BookText"/>
        <w:rPr/>
      </w:pPr>
      <w:r>
        <w:rPr>
          <w:rFonts w:ascii="IRNazanin" w:hAnsi="IRNazanin" w:eastAsia="IRNazanin"/>
          <w:color w:val="111111"/>
          <w:sz w:val="28"/>
          <w:sz w:val="28"/>
          <w:szCs w:val="28"/>
          <w:rtl w:val="true"/>
          <w:lang w:bidi="fa-IR"/>
        </w:rPr>
        <w:t>به نظر بنده عضویت ایران در این کمیته ضروری است تا از این طریق بتواند لااقل مقداری از این اموال را به کشور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به این نتیجه از هم اکنون لازم است اقداماتی به شرح زیر به عمل آید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اساسنامه ،کمیته مدت عضویت ده کشور از بیست کشور عضو فعلی یعنی کشورهای ،بولیوی ،مصر ،اسپانیا ،اتیوپی مالزی موریس مکزیک ،پاکستان شوروی و پرو در پایان بیست و یکمین اجلاس کنفرانس عمومی یونسکو خاتمه خواهد یافت، جمهوری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نامزدی خود</w:t>
      </w:r>
    </w:p>
    <w:p>
      <w:pPr>
        <w:pStyle w:val="BookText"/>
        <w:rPr/>
      </w:pPr>
      <w:r>
        <w:rPr>
          <w:rFonts w:ascii="IRNazanin" w:hAnsi="IRNazanin" w:eastAsia="IRNazanin"/>
          <w:color w:val="111111"/>
          <w:sz w:val="28"/>
          <w:sz w:val="28"/>
          <w:szCs w:val="28"/>
          <w:rtl w:val="true"/>
          <w:lang w:bidi="fa-IR"/>
        </w:rPr>
        <w:t>را برای عضویت در این کمیته از هم اکنون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کمیته ای با شرکت و همکاری چند نفر از باستانشناسان و متخصصان موزه تشکیل گردد و فهرست جامعی از اشیاء متعلق به ایران که بدون مجوز از ایران خارج شده و در موزه های دولتی و یا خصوصی دنیا موجود است تهیه کنند تا بتوان به موقع در این کمیته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به هر اندازه مشخصات تهیه شده برای هر شیء جامع تر باشد امید موفقیت برای استرداد</w:t>
      </w:r>
    </w:p>
    <w:p>
      <w:pPr>
        <w:pStyle w:val="BookText"/>
        <w:rPr/>
      </w:pPr>
      <w:r>
        <w:rPr>
          <w:rFonts w:ascii="IRNazanin" w:hAnsi="IRNazanin" w:eastAsia="IRNazanin"/>
          <w:color w:val="111111"/>
          <w:sz w:val="28"/>
          <w:sz w:val="28"/>
          <w:szCs w:val="28"/>
          <w:rtl w:val="true"/>
          <w:lang w:bidi="fa-IR"/>
        </w:rPr>
        <w:t>آن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توصیه اکید در اولین اجلاس کمیته و تایید تمام اعضا قبل از ارسال درخواست به منظور طرح در کمیته استرداد رسماً برای استرداد اشیاء مورد نظر با کشور و یا موزه مربوطه</w:t>
      </w:r>
    </w:p>
    <w:p>
      <w:pPr>
        <w:pStyle w:val="BookText"/>
        <w:rPr/>
      </w:pPr>
      <w:r>
        <w:rPr>
          <w:rFonts w:ascii="IRNazanin" w:hAnsi="IRNazanin" w:eastAsia="IRNazanin"/>
          <w:color w:val="111111"/>
          <w:sz w:val="28"/>
          <w:sz w:val="28"/>
          <w:szCs w:val="28"/>
          <w:rtl w:val="true"/>
          <w:lang w:bidi="fa-IR"/>
        </w:rPr>
        <w:t>تماس حاصل شود تا در صورت عدم حصول نتیجه مثبت از سوابق اقدام در این زمینه برای اسناد ضمیمه درخواست های بعدی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میرود دولت عراق ادعای استرداد سنگ نبشته حمورابی </w:t>
      </w:r>
      <w:r>
        <w:rPr>
          <w:rStyle w:val="FootnoteAnchor"/>
          <w:rtl w:val="true"/>
        </w:rPr>
        <w:footnoteReference w:id="27"/>
      </w:r>
      <w:r>
        <w:rPr>
          <w:rFonts w:ascii="IRNazanin" w:hAnsi="IRNazanin" w:eastAsia="IRNazanin"/>
          <w:color w:val="111111"/>
          <w:sz w:val="28"/>
          <w:sz w:val="28"/>
          <w:szCs w:val="28"/>
          <w:rtl w:val="true"/>
          <w:lang w:bidi="fa-IR"/>
        </w:rPr>
        <w:t>را از طرف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داشته باشد و شاید این ادعا را در بیست و یکمین اجلاس کنفرانس عمومی عنوان کند،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برای ترکیب هیئت اعزامی ایران در بیست و یکمین اجلاس کنفرانس عمومی یونسکو </w:t>
      </w:r>
      <w:bookmarkStart w:id="241" w:name="pg7989_70259"/>
    </w:p>
    <w:p>
      <w:pPr>
        <w:pStyle w:val="BookText"/>
        <w:rPr/>
      </w:pPr>
      <w:bookmarkEnd w:id="241"/>
      <w:r>
        <w:rPr>
          <w:rFonts w:ascii="IRNazanin" w:hAnsi="IRNazanin" w:eastAsia="IRNazanin"/>
          <w:color w:val="111111"/>
          <w:sz w:val="28"/>
          <w:sz w:val="28"/>
          <w:szCs w:val="28"/>
          <w:rtl w:val="true"/>
          <w:lang w:bidi="fa-IR"/>
        </w:rPr>
        <w:t>لااقل دو نفر کارشناس در امور باستانشناسی و موزه ها در نظر بگیرند که علاوه بر طرح داوطلبی</w:t>
      </w:r>
    </w:p>
    <w:p>
      <w:pPr>
        <w:pStyle w:val="BookText"/>
        <w:rPr/>
      </w:pPr>
      <w:r>
        <w:rPr>
          <w:rFonts w:ascii="IRNazanin" w:hAnsi="IRNazanin" w:eastAsia="IRNazanin"/>
          <w:color w:val="111111"/>
          <w:sz w:val="28"/>
          <w:sz w:val="28"/>
          <w:szCs w:val="28"/>
          <w:rtl w:val="true"/>
          <w:lang w:bidi="fa-IR"/>
        </w:rPr>
        <w:t>ایران برای عضویت این کمیته به ادعای عراق نیز پاسخ مستدل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صورتی که مصلحت باشد مساله استرداد اموال فرهنگی از طریق وسایل ارتباط جمعی به وسیله چند نفر کارشناس برای روشن شدن ذهن مردم تشریح گردد و فهرستی که برای این منظور آماده خواهد شد به صورت جزوه و یا کتاب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مطلبی درباره تاراج اموال فرهنگی ایران اخیراً در مجله اکسپرس درج شده است که فتوکپی آن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علاوه می نماید که تاریخ دومین اجلاس کمیته در 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مقر یونسکو خواهد بود یک نسخه از اساسنامه و آیین نامه داخلی مصوب کمیته برای مزید استحضار به پیوست ایفاد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احترام حسین ،فاضل نمایندگی ثابت ایران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eastAsia="IRNazanin" w:cs="IRNazanin"/>
          <w:color w:val="111111"/>
          <w:sz w:val="28"/>
          <w:szCs w:val="28"/>
          <w:lang w:bidi="fa-IR"/>
        </w:rPr>
        <w:t>59/2/24</w:t>
      </w:r>
    </w:p>
    <w:p>
      <w:pPr>
        <w:pStyle w:val="BookText"/>
        <w:rPr/>
      </w:pPr>
      <w:r>
        <w:rPr>
          <w:rFonts w:ascii="IRNazanin" w:hAnsi="IRNazanin" w:eastAsia="IRNazanin"/>
          <w:color w:val="111111"/>
          <w:sz w:val="28"/>
          <w:sz w:val="28"/>
          <w:szCs w:val="28"/>
          <w:rtl w:val="true"/>
          <w:lang w:bidi="fa-IR"/>
        </w:rPr>
        <w:t>سابقه مالکیت های فرهنگی ضمیمه شود</w:t>
      </w:r>
      <w:r>
        <w:rPr>
          <w:rFonts w:eastAsia="IRNazanin" w:cs="IRNazanin"/>
          <w:color w:val="111111"/>
          <w:sz w:val="28"/>
          <w:szCs w:val="28"/>
          <w:rtl w:val="true"/>
          <w:lang w:bidi="fa-IR"/>
        </w:rPr>
        <w:t xml:space="preserve">. </w:t>
      </w:r>
      <w:r>
        <w:rPr>
          <w:rFonts w:eastAsia="IRNazanin" w:cs="IRNazanin"/>
          <w:color w:val="111111"/>
          <w:sz w:val="28"/>
          <w:szCs w:val="28"/>
          <w:lang w:bidi="fa-IR"/>
        </w:rPr>
        <w:t>59/3/13</w:t>
      </w:r>
    </w:p>
    <w:p>
      <w:pPr>
        <w:pStyle w:val="BookText"/>
        <w:rPr/>
      </w:pPr>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242" w:name="__RefHeading___Toc6950643_1051229030"/>
      <w:bookmarkStart w:id="243" w:name="_Toc81"/>
      <w:bookmarkEnd w:id="242"/>
      <w:r>
        <w:rPr>
          <w:rtl w:val="true"/>
        </w:rPr>
        <w:t xml:space="preserve">نمایندگی ثابت ایران در سازمان تربیتی ،علمی و فرهنگی ملل متحد </w:t>
      </w:r>
      <w:r>
        <w:rPr>
          <w:rtl w:val="true"/>
        </w:rPr>
        <w:t>(</w:t>
      </w:r>
      <w:r>
        <w:rPr>
          <w:rtl w:val="true"/>
        </w:rPr>
        <w:t>یونسکو</w:t>
      </w:r>
      <w:r>
        <w:rPr>
          <w:rtl w:val="true"/>
        </w:rPr>
        <w:t xml:space="preserve">) </w:t>
      </w:r>
      <w:r>
        <w:rPr>
          <w:rtl w:val="true"/>
        </w:rPr>
        <w:t xml:space="preserve">شماره </w:t>
      </w:r>
      <w:r>
        <w:rPr/>
        <w:t>1</w:t>
      </w:r>
      <w:r>
        <w:rPr>
          <w:rtl w:val="true"/>
        </w:rPr>
        <w:t>-</w:t>
      </w:r>
      <w:r>
        <w:rPr/>
        <w:t>4</w:t>
      </w:r>
      <w:r>
        <w:rPr>
          <w:rtl w:val="true"/>
        </w:rPr>
        <w:t>-</w:t>
      </w:r>
      <w:r>
        <w:rPr/>
        <w:t>4</w:t>
      </w:r>
      <w:r>
        <w:rPr>
          <w:rtl w:val="true"/>
        </w:rPr>
        <w:t>-</w:t>
      </w:r>
      <w:r>
        <w:rPr/>
        <w:t>3106/119</w:t>
      </w:r>
      <w:bookmarkEnd w:id="243"/>
    </w:p>
    <w:p>
      <w:pPr>
        <w:pStyle w:val="BookText"/>
        <w:rPr/>
      </w:pPr>
      <w:r>
        <w:rPr>
          <w:rFonts w:ascii="IRNazanin" w:hAnsi="IRNazanin" w:eastAsia="IRNazanin"/>
          <w:color w:val="111111"/>
          <w:sz w:val="28"/>
          <w:sz w:val="28"/>
          <w:szCs w:val="28"/>
          <w:rtl w:val="true"/>
          <w:lang w:bidi="fa-IR"/>
        </w:rPr>
        <w:t>وزارت امور خارجه، اداره سازمانهای بین المللی به طوری که استحضار دارند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در حاضر در شوراها و کمیته های وابسته به سازمان یونسکو به شرح زیر عضویت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بین الدول و برنامه عمومی اطلاعات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بین الدول برنامه بین المللی آب 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بین المللی هماهنگی و برنامه انسان و کره مسکون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مقر يونسكو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کنوانسیون میراث فرهنگی و طبیعی جهان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پایان بیست و یکمین اجلاس کنفرانس عمومی یونسکو مدت عضویت عده ای از کشورها در کمیته بازگرداندن اموال فرهنگی به کشورهای مبداء و همچنین شورای بین المللی تعلیم و تربیت منقضی می شود، در صورتی که مقتضی و مصلحت باشد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داوطلبی خود را از هم اکنون برای عضویت در کمیته و شورای فوق الذکر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کمیته بازگرداندن اموال ،فرهنگی به طوری که 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الف گزارش شماره </w:t>
      </w:r>
      <w:r>
        <w:rPr>
          <w:rFonts w:eastAsia="IRNazanin" w:cs="IRNazanin"/>
          <w:color w:val="111111"/>
          <w:sz w:val="28"/>
          <w:szCs w:val="28"/>
          <w:lang w:bidi="fa-IR"/>
        </w:rPr>
        <w:t>3038/119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ث مورخ </w:t>
      </w:r>
      <w:r>
        <w:rPr>
          <w:rFonts w:eastAsia="IRNazanin" w:cs="IRNazanin"/>
          <w:color w:val="111111"/>
          <w:sz w:val="28"/>
          <w:szCs w:val="28"/>
          <w:lang w:bidi="fa-IR"/>
        </w:rPr>
        <w:t>59/2/24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نمایندگی به استحضار رسیده است، از بیست کشور عضو، مدت عضویت ده کشور در بیست و یکمین کنفرانس عمومی پایان می یابد </w:t>
      </w:r>
      <w:bookmarkStart w:id="244" w:name="pg7989_70261"/>
    </w:p>
    <w:p>
      <w:pPr>
        <w:pStyle w:val="BookText"/>
        <w:rPr/>
      </w:pPr>
      <w:bookmarkEnd w:id="244"/>
      <w:r>
        <w:rPr>
          <w:rFonts w:ascii="IRNazanin" w:hAnsi="IRNazanin" w:eastAsia="IRNazanin"/>
          <w:color w:val="111111"/>
          <w:sz w:val="28"/>
          <w:sz w:val="28"/>
          <w:szCs w:val="28"/>
          <w:rtl w:val="true"/>
          <w:lang w:bidi="fa-IR"/>
        </w:rPr>
        <w:t xml:space="preserve">در خصوص شورای دفتر بینالمللی تعلیم و تربیت نیز عضویت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w:t>
      </w:r>
    </w:p>
    <w:p>
      <w:pPr>
        <w:pStyle w:val="BookText"/>
        <w:rPr/>
      </w:pPr>
      <w:r>
        <w:rPr>
          <w:rFonts w:ascii="IRNazanin" w:hAnsi="IRNazanin" w:eastAsia="IRNazanin"/>
          <w:color w:val="111111"/>
          <w:sz w:val="28"/>
          <w:sz w:val="28"/>
          <w:szCs w:val="28"/>
          <w:rtl w:val="true"/>
          <w:lang w:bidi="fa-IR"/>
        </w:rPr>
        <w:t>مزبور به شرح زیر</w:t>
      </w:r>
    </w:p>
    <w:p>
      <w:pPr>
        <w:pStyle w:val="BookText"/>
        <w:rPr/>
      </w:pPr>
      <w:r>
        <w:rPr>
          <w:rFonts w:ascii="IRNazanin" w:hAnsi="IRNazanin" w:eastAsia="IRNazanin"/>
          <w:color w:val="111111"/>
          <w:sz w:val="28"/>
          <w:sz w:val="28"/>
          <w:szCs w:val="28"/>
          <w:rtl w:val="true"/>
          <w:lang w:bidi="fa-IR"/>
        </w:rPr>
        <w:t>بلغارستان امریکای مرکزی ،کلمبیا کوبا ،اسپانیا ،امریکا ،فرانسه اردن مالزی مراکش سوئد، تانزانیا، توگو، ونزوئلا در همان تاریخ خاتمه خواهد یافت و کشورهای کنگو، هندوستان، ،لیبی ،ژاپن ،لیبریا مکزیک اوگاندا، سری لانکا، سوئیس و شوروی تا پایان بیست و دومین اجلاس</w:t>
      </w:r>
    </w:p>
    <w:p>
      <w:pPr>
        <w:pStyle w:val="BookText"/>
        <w:rPr/>
      </w:pPr>
      <w:r>
        <w:rPr>
          <w:rFonts w:ascii="IRNazanin" w:hAnsi="IRNazanin" w:eastAsia="IRNazanin"/>
          <w:color w:val="111111"/>
          <w:sz w:val="28"/>
          <w:sz w:val="28"/>
          <w:szCs w:val="28"/>
          <w:rtl w:val="true"/>
          <w:lang w:bidi="fa-IR"/>
        </w:rPr>
        <w:t>کنفرانس عمومی عضویت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چون مدت عضویت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کنوانسیون میراث فرهنگی و طبیعی جهان در پایان بیست و یکمین اجلاس کنفرانس عمومی منقضی می شود با توجه به اهمیت عضویت در این کنوانسیون کاملاً به مورد خواهد بود در صورتی که برای تجدید انتخاب اقدامات لازم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فرمایید از هر تصمیمی که در این خصوص اتخاذ می گردد این</w:t>
      </w:r>
    </w:p>
    <w:p>
      <w:pPr>
        <w:pStyle w:val="BookText"/>
        <w:rPr/>
      </w:pPr>
      <w:r>
        <w:rPr>
          <w:rFonts w:ascii="IRNazanin" w:hAnsi="IRNazanin" w:eastAsia="IRNazanin"/>
          <w:color w:val="111111"/>
          <w:sz w:val="28"/>
          <w:sz w:val="28"/>
          <w:szCs w:val="28"/>
          <w:rtl w:val="true"/>
          <w:lang w:bidi="fa-IR"/>
        </w:rPr>
        <w:t>نمایندگی را مستحضر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فاضل نمایندگی ثابت ایران در یونسکو</w:t>
      </w:r>
    </w:p>
    <w:p>
      <w:pPr>
        <w:pStyle w:val="BookText"/>
        <w:rPr/>
      </w:pP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245" w:name="__RefHeading___Toc6950645_1051229030"/>
      <w:bookmarkStart w:id="246" w:name="_Toc82"/>
      <w:bookmarkEnd w:id="245"/>
      <w:r>
        <w:rPr>
          <w:rtl w:val="true"/>
        </w:rPr>
        <w:t xml:space="preserve">کمیسیون ملی یونسکو در ایران شماره </w:t>
      </w:r>
      <w:r>
        <w:rPr/>
        <w:t>1</w:t>
      </w:r>
      <w:r>
        <w:rPr>
          <w:rtl w:val="true"/>
        </w:rPr>
        <w:t>-</w:t>
      </w:r>
      <w:r>
        <w:rPr/>
        <w:t>1</w:t>
      </w:r>
      <w:r>
        <w:rPr>
          <w:rtl w:val="true"/>
        </w:rPr>
        <w:t>-</w:t>
      </w:r>
      <w:r>
        <w:rPr/>
        <w:t>974/8</w:t>
      </w:r>
      <w:r>
        <w:rPr>
          <w:rtl w:val="true"/>
        </w:rPr>
        <w:t xml:space="preserve"> </w:t>
      </w:r>
      <w:r>
        <w:rPr>
          <w:rtl w:val="true"/>
        </w:rPr>
        <w:t xml:space="preserve">تاریخ </w:t>
      </w:r>
      <w:r>
        <w:rPr/>
        <w:t>1359/4/28</w:t>
      </w:r>
      <w:bookmarkEnd w:id="246"/>
    </w:p>
    <w:p>
      <w:pPr>
        <w:pStyle w:val="BookText"/>
        <w:rPr/>
      </w:pPr>
      <w:r>
        <w:rPr>
          <w:rFonts w:ascii="IRNazanin" w:hAnsi="IRNazanin" w:eastAsia="IRNazanin"/>
          <w:color w:val="111111"/>
          <w:sz w:val="28"/>
          <w:sz w:val="28"/>
          <w:szCs w:val="28"/>
          <w:rtl w:val="true"/>
          <w:lang w:bidi="fa-IR"/>
        </w:rPr>
        <w:t xml:space="preserve">دفتر امور حقوقی و پارلمانی بازگشت به نامه شماره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عضویت</w:t>
      </w:r>
    </w:p>
    <w:p>
      <w:pPr>
        <w:pStyle w:val="BookText"/>
        <w:rPr/>
      </w:pPr>
      <w:r>
        <w:rPr>
          <w:rFonts w:ascii="IRNazanin" w:hAnsi="IRNazanin" w:eastAsia="IRNazanin"/>
          <w:color w:val="111111"/>
          <w:sz w:val="28"/>
          <w:sz w:val="28"/>
          <w:szCs w:val="28"/>
          <w:rtl w:val="true"/>
          <w:lang w:bidi="fa-IR"/>
        </w:rPr>
        <w:t>ایران در کمیته بین الدول استرداد اموال فرهنگی به استحضار میرساند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کمیته مزبور که به هنگام بیستمین اجلاس کنفرانس عمومی یونسکو در اکتبر</w:t>
      </w:r>
    </w:p>
    <w:p>
      <w:pPr>
        <w:pStyle w:val="BookText"/>
        <w:rPr/>
      </w:pPr>
      <w:r>
        <w:rPr>
          <w:rFonts w:ascii="IRNazanin" w:hAnsi="IRNazanin" w:eastAsia="IRNazanin"/>
          <w:color w:val="111111"/>
          <w:sz w:val="28"/>
          <w:sz w:val="28"/>
          <w:szCs w:val="28"/>
          <w:rtl w:val="true"/>
          <w:lang w:bidi="fa-IR"/>
        </w:rPr>
        <w:t xml:space="preserve">و 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یازده ماده به تصویب رسیده است مبلغی بابت حق عضویت در این کمیته منظور نگردیده است؛ لیکن امکان دارد کشورهای عضو در نشست های آینده خود به تشکیل صندوقی</w:t>
      </w:r>
    </w:p>
    <w:p>
      <w:pPr>
        <w:pStyle w:val="BookText"/>
        <w:rPr/>
      </w:pPr>
      <w:r>
        <w:rPr>
          <w:rFonts w:ascii="IRNazanin" w:hAnsi="IRNazanin" w:eastAsia="IRNazanin"/>
          <w:color w:val="111111"/>
          <w:sz w:val="28"/>
          <w:sz w:val="28"/>
          <w:szCs w:val="28"/>
          <w:rtl w:val="true"/>
          <w:lang w:bidi="fa-IR"/>
        </w:rPr>
        <w:t>جهت کمک به کمیته مبادرت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قانونی برای عضویت در این کمیته در صورت تشخیص مقامات ذیربط و کمیسیون ملی یونسکو از طرف این کمیسیون به وزارت امور خارجه اعلام میگردد و وزارت امور خارجه تقاضای عضویت را به یونسکو اعلام مینماید و از طرفی طی بخشنامه ای از دولت های دوست تقاضا</w:t>
      </w:r>
    </w:p>
    <w:p>
      <w:pPr>
        <w:pStyle w:val="BookText"/>
        <w:rPr/>
      </w:pPr>
      <w:r>
        <w:rPr>
          <w:rFonts w:ascii="IRNazanin" w:hAnsi="IRNazanin" w:eastAsia="IRNazanin"/>
          <w:color w:val="111111"/>
          <w:sz w:val="28"/>
          <w:sz w:val="28"/>
          <w:szCs w:val="28"/>
          <w:rtl w:val="true"/>
          <w:lang w:bidi="fa-IR"/>
        </w:rPr>
        <w:t>میکند از عضویت ایران پشتیبانی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با توجه به اینکه تقاضای عضویت کشورها در کنفرانس عمومی مطرح می شود، تصمیم اتخاذ میشود و بیست و یکمین کنفرانس عمومی یونسکو در اواخر شهریور و اوایل مهرماه تشکیل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خواهشمند است در صورت تمایل به عضویت مراتب را اعلام فرمایید که اقدام </w:t>
      </w:r>
      <w:bookmarkStart w:id="247" w:name="pg7989_70262"/>
    </w:p>
    <w:p>
      <w:pPr>
        <w:pStyle w:val="BookText"/>
        <w:rPr/>
      </w:pPr>
      <w:bookmarkEnd w:id="247"/>
      <w:r>
        <w:rPr>
          <w:rFonts w:ascii="IRNazanin" w:hAnsi="IRNazanin" w:eastAsia="IRNazanin"/>
          <w:color w:val="111111"/>
          <w:sz w:val="28"/>
          <w:sz w:val="28"/>
          <w:szCs w:val="28"/>
          <w:rtl w:val="true"/>
          <w:lang w:bidi="fa-IR"/>
        </w:rPr>
        <w:t xml:space="preserve">مقتضی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در خاتمه یادآور میشود که از نظر یونسکو عضویت در این کمیته برای ایران</w:t>
      </w:r>
    </w:p>
    <w:p>
      <w:pPr>
        <w:pStyle w:val="BookText"/>
        <w:rPr/>
      </w:pPr>
      <w:r>
        <w:rPr>
          <w:rFonts w:ascii="IRNazanin" w:hAnsi="IRNazanin" w:eastAsia="IRNazanin"/>
          <w:color w:val="111111"/>
          <w:sz w:val="28"/>
          <w:sz w:val="28"/>
          <w:szCs w:val="28"/>
          <w:rtl w:val="true"/>
          <w:lang w:bidi="fa-IR"/>
        </w:rPr>
        <w:t>ضروری به نظر میرسد</w:t>
      </w:r>
    </w:p>
    <w:p>
      <w:pPr>
        <w:pStyle w:val="BookText"/>
        <w:rPr/>
      </w:pPr>
      <w:r>
        <w:rPr>
          <w:rFonts w:eastAsia="Times New Roman" w:cs="Times New Roman" w:ascii="Times New Roman" w:hAnsi="Times New Roman"/>
          <w:color w:val="111111"/>
          <w:sz w:val="28"/>
          <w:szCs w:val="28"/>
          <w:lang w:val="en-US" w:bidi="en-US"/>
        </w:rPr>
        <w:t>10</w:t>
      </w:r>
    </w:p>
    <w:p>
      <w:pPr>
        <w:pStyle w:val="Heading3"/>
        <w:numPr>
          <w:ilvl w:val="2"/>
          <w:numId w:val="1"/>
        </w:numPr>
        <w:rPr/>
      </w:pPr>
      <w:bookmarkStart w:id="248" w:name="__RefHeading___Toc6950647_1051229030"/>
      <w:bookmarkStart w:id="249" w:name="_Toc83"/>
      <w:bookmarkEnd w:id="248"/>
      <w:r>
        <w:rPr>
          <w:rtl w:val="true"/>
        </w:rPr>
        <w:t xml:space="preserve">رضا داوری اردکانی سرپرست کمیسیون ملی یونسکو در ایران </w:t>
      </w:r>
      <w:r>
        <w:rPr>
          <w:rtl w:val="true"/>
        </w:rPr>
        <w:t>[</w:t>
      </w:r>
      <w:r>
        <w:rPr>
          <w:rtl w:val="true"/>
        </w:rPr>
        <w:t>امضا</w:t>
      </w:r>
      <w:r>
        <w:rPr>
          <w:rtl w:val="true"/>
        </w:rPr>
        <w:t>]</w:t>
      </w:r>
      <w:bookmarkEnd w:id="249"/>
    </w:p>
    <w:p>
      <w:pPr>
        <w:pStyle w:val="BookText"/>
        <w:rPr/>
      </w:pPr>
      <w:r>
        <w:rPr>
          <w:rFonts w:ascii="IRNazanin" w:hAnsi="IRNazanin" w:eastAsia="IRNazanin"/>
          <w:color w:val="111111"/>
          <w:sz w:val="28"/>
          <w:sz w:val="28"/>
          <w:szCs w:val="28"/>
          <w:rtl w:val="true"/>
          <w:lang w:bidi="fa-IR"/>
        </w:rPr>
        <w:t xml:space="preserve">کمیسیون ملی یونسکو در ،ایران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59/5/20</w:t>
      </w:r>
    </w:p>
    <w:p>
      <w:pPr>
        <w:pStyle w:val="BookText"/>
        <w:rPr/>
      </w:pPr>
      <w:r>
        <w:rPr>
          <w:rFonts w:ascii="IRNazanin" w:hAnsi="IRNazanin" w:eastAsia="IRNazanin"/>
          <w:color w:val="111111"/>
          <w:sz w:val="28"/>
          <w:sz w:val="28"/>
          <w:szCs w:val="28"/>
          <w:rtl w:val="true"/>
          <w:lang w:bidi="fa-IR"/>
        </w:rPr>
        <w:t xml:space="preserve">اداره سازمان های بین المللی وزارت امور خارجه بازگشت به نامه شماره </w:t>
      </w:r>
      <w:r>
        <w:rPr>
          <w:rFonts w:eastAsia="IRNazanin" w:cs="IRNazanin"/>
          <w:color w:val="111111"/>
          <w:sz w:val="28"/>
          <w:szCs w:val="28"/>
          <w:lang w:bidi="fa-IR"/>
        </w:rPr>
        <w:t>8/2996</w:t>
      </w:r>
      <w:r>
        <w:rPr>
          <w:rFonts w:eastAsia="IRNazanin" w:cs="IRNazanin"/>
          <w:color w:val="111111"/>
          <w:sz w:val="28"/>
          <w:szCs w:val="28"/>
          <w:rtl w:val="true"/>
          <w:lang w:bidi="fa-IR"/>
        </w:rPr>
        <w:t>-</w:t>
      </w:r>
      <w:r>
        <w:rPr>
          <w:rFonts w:eastAsia="IRNazanin" w:cs="IRNazanin"/>
          <w:color w:val="111111"/>
          <w:sz w:val="28"/>
          <w:szCs w:val="28"/>
          <w:lang w:bidi="fa-IR"/>
        </w:rPr>
        <w:t>21/166</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تقاضای عضویت ایران در شورای بین المللی تعلیم و تربیت و همچنین داوطلبی مجدد در کمیته مربوط به کنوانسیون حفظ میراث فرهنگی و طبیعی جهان به استحضار</w:t>
      </w:r>
    </w:p>
    <w:p>
      <w:pPr>
        <w:pStyle w:val="BookText"/>
        <w:rPr/>
      </w:pPr>
      <w:r>
        <w:rPr>
          <w:rFonts w:ascii="IRNazanin" w:hAnsi="IRNazanin" w:eastAsia="IRNazanin"/>
          <w:color w:val="111111"/>
          <w:sz w:val="28"/>
          <w:sz w:val="28"/>
          <w:szCs w:val="28"/>
          <w:rtl w:val="true"/>
          <w:lang w:bidi="fa-IR"/>
        </w:rPr>
        <w:t>میرساند که کمیسیون ملی یونسکو لزوم عضویت ایران را در شورا و کمیته مزبور تایید می نماید و خواهشمند است در صورت موافقت آن وزارت تقاضای عضویت ایران به یونسکو اعلام و طی</w:t>
      </w:r>
    </w:p>
    <w:p>
      <w:pPr>
        <w:pStyle w:val="BookText"/>
        <w:rPr/>
      </w:pPr>
      <w:r>
        <w:rPr>
          <w:rFonts w:ascii="IRNazanin" w:hAnsi="IRNazanin" w:eastAsia="IRNazanin"/>
          <w:color w:val="111111"/>
          <w:sz w:val="28"/>
          <w:sz w:val="28"/>
          <w:szCs w:val="28"/>
          <w:rtl w:val="true"/>
          <w:lang w:bidi="fa-IR"/>
        </w:rPr>
        <w:t>بخشنامه ای از کشورهای دوست خواسته شود که از عضویت ایران در شورا و کمیته فوق الذکر</w:t>
      </w:r>
    </w:p>
    <w:p>
      <w:pPr>
        <w:pStyle w:val="BookText"/>
        <w:rPr/>
      </w:pPr>
      <w:r>
        <w:rPr>
          <w:rFonts w:ascii="IRNazanin" w:hAnsi="IRNazanin" w:eastAsia="IRNazanin"/>
          <w:color w:val="111111"/>
          <w:sz w:val="28"/>
          <w:sz w:val="28"/>
          <w:szCs w:val="28"/>
          <w:rtl w:val="true"/>
          <w:lang w:bidi="fa-IR"/>
        </w:rPr>
        <w:t>پشتیبانی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یادآور میشود نظر این کمیسیون در مورد عضویت در کمیته بین الدول استرداد اموال فرهنگی طی 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59/4/28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وزارت اعلام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داوری اردکانی سرپرست کمیسیون ملی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Heading3"/>
        <w:numPr>
          <w:ilvl w:val="2"/>
          <w:numId w:val="1"/>
        </w:numPr>
        <w:rPr/>
      </w:pPr>
      <w:bookmarkStart w:id="250" w:name="__RefHeading___Toc6950649_1051229030"/>
      <w:bookmarkStart w:id="251" w:name="_Toc84"/>
      <w:bookmarkEnd w:id="250"/>
      <w:r>
        <w:rPr>
          <w:rtl w:val="true"/>
        </w:rPr>
        <w:t xml:space="preserve">نمایندگی ثابت ایران در سازمان تربیتی و علمی و فرهنگی ملل متحد، شماره </w:t>
      </w:r>
      <w:r>
        <w:rPr/>
        <w:t>5</w:t>
      </w:r>
      <w:r>
        <w:rPr>
          <w:rtl w:val="true"/>
        </w:rPr>
        <w:t xml:space="preserve"> - </w:t>
      </w:r>
      <w:r>
        <w:rPr/>
        <w:t>4506/119</w:t>
      </w:r>
      <w:r>
        <w:rPr>
          <w:rtl w:val="true"/>
        </w:rPr>
        <w:t xml:space="preserve"> </w:t>
      </w:r>
      <w:r>
        <w:rPr>
          <w:rtl w:val="true"/>
        </w:rPr>
        <w:t xml:space="preserve">، تاریخ </w:t>
      </w:r>
      <w:r>
        <w:rPr/>
        <w:t>1360/11/21</w:t>
      </w:r>
      <w:r>
        <w:rPr>
          <w:rtl w:val="true"/>
        </w:rPr>
        <w:t xml:space="preserve"> </w:t>
      </w:r>
      <w:r>
        <w:rPr>
          <w:rtl w:val="true"/>
        </w:rPr>
        <w:t>پیوست دارد</w:t>
      </w:r>
      <w:r>
        <w:rPr>
          <w:rtl w:val="true"/>
        </w:rPr>
        <w:t>.</w:t>
      </w:r>
      <w:bookmarkEnd w:id="251"/>
    </w:p>
    <w:p>
      <w:pPr>
        <w:pStyle w:val="BookText"/>
        <w:rPr/>
      </w:pPr>
      <w:r>
        <w:rPr>
          <w:rFonts w:ascii="IRNazanin" w:hAnsi="IRNazanin" w:eastAsia="IRNazanin"/>
          <w:color w:val="111111"/>
          <w:sz w:val="28"/>
          <w:sz w:val="28"/>
          <w:szCs w:val="28"/>
          <w:rtl w:val="true"/>
          <w:lang w:bidi="fa-IR"/>
        </w:rPr>
        <w:t>بنام خدا، جناب آقای دکتر رضا داوری کمیسیون ملی یونسکو در ایران با احترام به ضمیمه رونوشت نامه آقای مدیر کل یونسکو بعنوان آقای وزیر محترم امور خارجه در خصوص اعزام هیئتی برای بازدید از حفظ آثار فرهنگی بند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و نیز خرابیهای آثار فرهنگی در مناطق جنگی بند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حضورتان ارسال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ذیلاً بی مناسبت نیست که توجه جنابعالی و آقای وزیر امور</w:t>
      </w:r>
    </w:p>
    <w:p>
      <w:pPr>
        <w:pStyle w:val="BookText"/>
        <w:rPr/>
      </w:pPr>
      <w:r>
        <w:rPr>
          <w:rFonts w:ascii="IRNazanin" w:hAnsi="IRNazanin" w:eastAsia="IRNazanin"/>
          <w:color w:val="111111"/>
          <w:sz w:val="28"/>
          <w:sz w:val="28"/>
          <w:szCs w:val="28"/>
          <w:rtl w:val="true"/>
          <w:lang w:bidi="fa-IR"/>
        </w:rPr>
        <w:t>خارجه را به دو نکته ذیل جلب کنم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مذاکرات و مکاتبات گذشته آقای مدیر کل با فرستادن هیئتی برای بازدید آثار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حفظ شده در سراسر ایران و تهیه گزارش برای مدیر کل موافقت نموده است</w:t>
      </w:r>
      <w:r>
        <w:rPr>
          <w:rFonts w:eastAsia="IRNazanin" w:cs="IRNazanin"/>
          <w:color w:val="111111"/>
          <w:sz w:val="28"/>
          <w:szCs w:val="28"/>
          <w:rtl w:val="true"/>
          <w:lang w:bidi="fa-IR"/>
        </w:rPr>
        <w:t xml:space="preserve">. </w:t>
      </w:r>
      <w:bookmarkStart w:id="252" w:name="pg7989_70265"/>
    </w:p>
    <w:p>
      <w:pPr>
        <w:pStyle w:val="BookText"/>
        <w:rPr/>
      </w:pPr>
      <w:bookmarkEnd w:id="252"/>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بازدید خرابی آثار فرهنگی واقع در مناطق جنگی آقای مدیر کل بنابر بیطرفی که معمول این سازمان هاست و با اشاره به قراردادهای یونسکو برای مزید اطلاع فتوکپی 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خود را در این زمینه اعلام و نیز یادآور شده که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طرفین متخاصم وظایفشان را در چهارچوب کنوانسیون یادآوری نموده که عراق پاسخ داده ولی</w:t>
      </w:r>
    </w:p>
    <w:p>
      <w:pPr>
        <w:pStyle w:val="BookText"/>
        <w:rPr/>
      </w:pPr>
      <w:r>
        <w:rPr>
          <w:rFonts w:ascii="IRNazanin" w:hAnsi="IRNazanin" w:eastAsia="IRNazanin"/>
          <w:color w:val="111111"/>
          <w:sz w:val="28"/>
          <w:sz w:val="28"/>
          <w:szCs w:val="28"/>
          <w:rtl w:val="true"/>
          <w:lang w:bidi="fa-IR"/>
        </w:rPr>
        <w:t>ایران تاکنون جوابی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صورتی که آقای وزیر امور خارجه صلاح بدانند بخش اول یعنی دعوت هیئتی از یونسکو برای بازدید آثار فرهنگی پس از انقلاب تکرار و تأیید شود و در بخش دوم نیز پس از یقین از خرابی آثار فرهنگی با تایید اداره حفاظت آثار باستانی در چهارچوب مقررات 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دعوت تاکید تا ادعای عراق منبی بر رعایت حفظ آثار فرهنگی در زمان جنگ بی اساس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اگر هم بر این مساله تاکید نشد؛ هیئتی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بازدید آثار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به ایران می آید قطعاً وضع آثار فرهنگی ویران شده را نیز مشاهده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به نظر رسید معروض افتاد تا مصلحت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رفع ظلم</w:t>
      </w:r>
    </w:p>
    <w:p>
      <w:pPr>
        <w:pStyle w:val="BookText"/>
        <w:rPr/>
      </w:pPr>
      <w:r>
        <w:rPr>
          <w:rFonts w:ascii="IRNazanin" w:hAnsi="IRNazanin" w:eastAsia="IRNazanin"/>
          <w:color w:val="111111"/>
          <w:sz w:val="28"/>
          <w:sz w:val="28"/>
          <w:szCs w:val="28"/>
          <w:rtl w:val="true"/>
          <w:lang w:bidi="fa-IR"/>
        </w:rPr>
        <w:t>و ستم صدامیان را از این مرزوبوم و عزت و نصرت مردمش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سیدرضا فیض نمایندگی ثابت ایران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253" w:name="__RefHeading___Toc6950651_1051229030"/>
      <w:bookmarkStart w:id="254" w:name="_Toc85"/>
      <w:bookmarkEnd w:id="253"/>
      <w:r>
        <w:rPr>
          <w:rtl w:val="true"/>
        </w:rPr>
        <w:t xml:space="preserve">گزارش هیئت اعزامی ایران به اجلاس ایکروم واقع در رُم رم </w:t>
      </w:r>
      <w:r>
        <w:rPr>
          <w:rtl w:val="true"/>
        </w:rPr>
        <w:t xml:space="preserve">/ </w:t>
      </w:r>
      <w:r>
        <w:rPr/>
        <w:t>1983</w:t>
      </w:r>
      <w:bookmarkEnd w:id="254"/>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غیبت نسبتاً طولانی جمهوری اسلامی ایران در مجامع عمومی ایکروم از</w:t>
      </w:r>
    </w:p>
    <w:p>
      <w:pPr>
        <w:pStyle w:val="BookText"/>
        <w:rPr/>
      </w:pPr>
      <w:r>
        <w:rPr>
          <w:rFonts w:ascii="IRNazanin" w:hAnsi="IRNazanin" w:eastAsia="IRNazanin"/>
          <w:color w:val="111111"/>
          <w:sz w:val="28"/>
          <w:sz w:val="28"/>
          <w:szCs w:val="28"/>
          <w:rtl w:val="true"/>
          <w:lang w:bidi="fa-IR"/>
        </w:rPr>
        <w:t>سال های پس از پیروزی انقلاب اسلامی ایران حضور هیئت اعزامی به رم این بار می بایستی حضوری میبود که در ابعاد مختلف منظورهای متفاوت فرهنگی زیر را دنبال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حضور نمایندگان سایر کشورهای عضو و اعضای وابسته در مجمع عمومی به منظور تبیین موضع فرهنگی جمهوری اسلامی ایران پس از پیروزی انقلاب اسلامی در رابطه با میراث فرهنگی و آشنایی با برداشتهای ایشان از کل حرکت انقلاب اسلامی و شکل انعکاس آن در خارج</w:t>
      </w:r>
    </w:p>
    <w:p>
      <w:pPr>
        <w:pStyle w:val="BookText"/>
        <w:rPr/>
      </w:pPr>
      <w:r>
        <w:rPr>
          <w:rFonts w:ascii="IRNazanin" w:hAnsi="IRNazanin" w:eastAsia="IRNazanin"/>
          <w:color w:val="111111"/>
          <w:sz w:val="28"/>
          <w:sz w:val="28"/>
          <w:szCs w:val="28"/>
          <w:rtl w:val="true"/>
          <w:lang w:bidi="fa-IR"/>
        </w:rPr>
        <w:t>از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ماهیت و ظرفیت فرهنگی علمی ایکروم به منظور بهره گیری از امکانات آن در رابطه با نیاز مؤسسات و سازمانهای ذیربط در کشور با عنایت به سهم قابل توجهی که ایران به عنوان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عضویت سالیانه به مرکز مذکور می 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تا حد میسور به برخورد سایر کشورهای عضو به موضوع میراث فرهنگی خود و</w:t>
      </w:r>
    </w:p>
    <w:p>
      <w:pPr>
        <w:pStyle w:val="BookText"/>
        <w:rPr/>
      </w:pPr>
      <w:r>
        <w:rPr>
          <w:rFonts w:ascii="IRNazanin" w:hAnsi="IRNazanin" w:eastAsia="IRNazanin"/>
          <w:color w:val="111111"/>
          <w:sz w:val="28"/>
          <w:sz w:val="28"/>
          <w:szCs w:val="28"/>
          <w:rtl w:val="true"/>
          <w:lang w:bidi="fa-IR"/>
        </w:rPr>
        <w:t>نحوه بهره گیری که ایشان از امکانات بین المللی از قبیل ایکروم در این رابطه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شخصیت های علمی فرهنگی که در زمینه میراث فرهنگی در سایر کشورها</w:t>
      </w:r>
    </w:p>
    <w:p>
      <w:pPr>
        <w:pStyle w:val="BookText"/>
        <w:rPr/>
      </w:pPr>
      <w:r>
        <w:rPr>
          <w:rFonts w:ascii="IRNazanin" w:hAnsi="IRNazanin" w:eastAsia="IRNazanin"/>
          <w:color w:val="111111"/>
          <w:sz w:val="28"/>
          <w:sz w:val="28"/>
          <w:szCs w:val="28"/>
          <w:rtl w:val="true"/>
          <w:lang w:bidi="fa-IR"/>
        </w:rPr>
        <w:t>فعالیت دارند با توجه به اینکه افراد شرکت کننده به عنوان نماینده کشور خود ضرورتاً می باید در</w:t>
      </w:r>
    </w:p>
    <w:p>
      <w:pPr>
        <w:pStyle w:val="BookText"/>
        <w:rPr/>
      </w:pPr>
      <w:r>
        <w:rPr>
          <w:rFonts w:ascii="IRNazanin" w:hAnsi="IRNazanin" w:eastAsia="IRNazanin"/>
          <w:color w:val="111111"/>
          <w:sz w:val="28"/>
          <w:sz w:val="28"/>
          <w:szCs w:val="28"/>
          <w:rtl w:val="true"/>
          <w:lang w:bidi="fa-IR"/>
        </w:rPr>
        <w:t>ارتباط کامل با موضوع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و تبادل نظر در حد میسور با برادران ایرانی که در رابطه با مسائل فرهنگی در ایتالیا فعالیت دارند و بالاخره با استفاده از فرصت بودن در شهر فرهنگی تاریخی رم امکان بازدید از فعالیت های حفظ میراث فرهنگی در این شهر و آشنایی با بعضی از موسسات تخصصی انتشارات و شخصیت های علمی مرتبط با این امر موارد فوق و سایر زمینه های مشابه دیگر در فرصت کوتاهی که در اختیار هیئت اعزامی بود در حد توان و امکان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مختصری درباره ایکروم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ایکروم </w:t>
      </w:r>
      <w:r>
        <w:rPr>
          <w:rFonts w:eastAsia="Times New Roman" w:cs="Times New Roman" w:ascii="Times New Roman" w:hAnsi="Times New Roman"/>
          <w:color w:val="111111"/>
          <w:sz w:val="28"/>
          <w:szCs w:val="28"/>
          <w:lang w:val="en-US" w:bidi="en-US"/>
        </w:rPr>
        <w:t>ICCROM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مختصر شده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حفاظت و مرمت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w:t>
      </w:r>
    </w:p>
    <w:p>
      <w:pPr>
        <w:pStyle w:val="BookText"/>
        <w:rPr/>
      </w:pPr>
      <w:r>
        <w:rPr>
          <w:rFonts w:eastAsia="Times New Roman" w:cs="Times New Roman" w:ascii="Times New Roman" w:hAnsi="Times New Roman"/>
          <w:color w:val="111111"/>
          <w:sz w:val="28"/>
          <w:szCs w:val="28"/>
          <w:lang w:val="en-US" w:bidi="en-US"/>
        </w:rPr>
        <w:t>The International Center for the Study of the Preservation and the Restoration of</w:t>
      </w:r>
    </w:p>
    <w:p>
      <w:pPr>
        <w:pStyle w:val="BookText"/>
        <w:rPr/>
      </w:pPr>
      <w:r>
        <w:rPr>
          <w:rFonts w:eastAsia="Times New Roman" w:cs="Times New Roman" w:ascii="Times New Roman" w:hAnsi="Times New Roman"/>
          <w:color w:val="111111"/>
          <w:sz w:val="28"/>
          <w:szCs w:val="28"/>
          <w:lang w:val="en-US" w:bidi="en-US"/>
        </w:rPr>
        <w:t>Cultural Propery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یونسکو بصورت سازمانی علمی مستقل و</w:t>
      </w:r>
    </w:p>
    <w:p>
      <w:pPr>
        <w:pStyle w:val="BookText"/>
        <w:rPr/>
      </w:pPr>
      <w:r>
        <w:rPr>
          <w:rFonts w:ascii="IRNazanin" w:hAnsi="IRNazanin" w:eastAsia="IRNazanin"/>
          <w:color w:val="111111"/>
          <w:sz w:val="28"/>
          <w:sz w:val="28"/>
          <w:szCs w:val="28"/>
          <w:rtl w:val="true"/>
          <w:lang w:bidi="fa-IR"/>
        </w:rPr>
        <w:t xml:space="preserve">بين الدول بوجود آمد و در حال حاضر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آن بوده و دارای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ایکروم </w:t>
      </w:r>
      <w:r>
        <w:rPr>
          <w:rStyle w:val="FootnoteAnchor"/>
          <w:rtl w:val="true"/>
        </w:rPr>
        <w:footnoteReference w:id="28"/>
      </w:r>
      <w:r>
        <w:rPr>
          <w:rFonts w:ascii="IRNazanin" w:hAnsi="IRNazanin" w:eastAsia="IRNazanin"/>
          <w:color w:val="111111"/>
          <w:sz w:val="28"/>
          <w:sz w:val="28"/>
          <w:szCs w:val="28"/>
          <w:rtl w:val="true"/>
          <w:lang w:bidi="fa-IR"/>
        </w:rPr>
        <w:t>بطور خلاصه شامل جمع آوری مطالعه و به جریان انداختن مدارک مرتبط با</w:t>
      </w:r>
    </w:p>
    <w:p>
      <w:pPr>
        <w:pStyle w:val="BookText"/>
        <w:rPr/>
      </w:pPr>
      <w:r>
        <w:rPr>
          <w:rFonts w:ascii="IRNazanin" w:hAnsi="IRNazanin" w:eastAsia="IRNazanin"/>
          <w:color w:val="111111"/>
          <w:sz w:val="28"/>
          <w:sz w:val="28"/>
          <w:szCs w:val="28"/>
          <w:rtl w:val="true"/>
          <w:lang w:bidi="fa-IR"/>
        </w:rPr>
        <w:t>مسائل مرتبط با مسائل علمی و فنی حفاظت و مرمت میراث فرهنگی هماهنگ کردن تشویق یا راه اندازی تحقیقات در این زمینه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توصیه ها و مشورت هایی بطور اخص یا اعم در رابطه به حفاظت و مرمت میراث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مساعدت در تربیت متخصصین و تکنسین ها و بالابردن سطح کار مرمت میراث فرهنگی</w:t>
      </w:r>
    </w:p>
    <w:p>
      <w:pPr>
        <w:pStyle w:val="BookText"/>
        <w:rPr/>
      </w:pPr>
      <w:r>
        <w:rPr>
          <w:rFonts w:ascii="IRNazanin" w:hAnsi="IRNazanin" w:eastAsia="IRNazanin"/>
          <w:color w:val="111111"/>
          <w:sz w:val="28"/>
          <w:sz w:val="28"/>
          <w:szCs w:val="28"/>
          <w:rtl w:val="true"/>
          <w:lang w:bidi="fa-IR"/>
        </w:rPr>
        <w:t>هماهنگ کردن تشویق یا راه اندازی تحقیقات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توصیه ها و مشورتهایی بطور اخص یا اعم در رابطه با حفاظت و مرمت میراث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مساعدت در تربیت متخصصین و تکنسینها و بالابردن سطح کار مرمت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ايكروم مشتمل بر مجمع عمومی یک شورای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دبیرخانه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که از نمایندگان کشورهای عضو ایکروم هر دو سال یکبار تشکیل می گردد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ایکروم در شهر رم </w:t>
      </w:r>
      <w:r>
        <w:rPr>
          <w:rFonts w:eastAsia="Times New Roman" w:cs="Times New Roman" w:ascii="Times New Roman" w:hAnsi="Times New Roman"/>
          <w:color w:val="111111"/>
          <w:sz w:val="28"/>
          <w:szCs w:val="28"/>
          <w:lang w:val="en-US" w:bidi="en-US"/>
        </w:rPr>
        <w:t>ICROM- VIA DI SAN MICHELE- 1300153-ROM-ITALY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وظایف زیر را برعهده دارد</w:t>
      </w:r>
    </w:p>
    <w:p>
      <w:pPr>
        <w:pStyle w:val="BookText"/>
        <w:rPr/>
      </w:pPr>
      <w:r>
        <w:rPr>
          <w:rFonts w:ascii="IRNazanin" w:hAnsi="IRNazanin" w:eastAsia="IRNazanin"/>
          <w:color w:val="111111"/>
          <w:sz w:val="28"/>
          <w:sz w:val="28"/>
          <w:szCs w:val="28"/>
          <w:rtl w:val="true"/>
          <w:lang w:bidi="fa-IR"/>
        </w:rPr>
        <w:t>تصمیم درباره سیاست عمومی ،ایکروم، انتخاب اعضای شوراهای اجرایی تخصصی، تعیین رئیس ایکروم بر اساس شورا بررسی و تصویب تر از نامه ،ایکروم نظارت بر امور مالی ایکروم، تعیین بر امور مالی ،ایکروم بررسی و تصویب بودجه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حق عضویت اعضاء براساس مقیاس حق عضویت کشورهای عضو در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درباره عضویت کشورهایی که حق عضویت خود را نپرداخته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کشور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ایکروم</w:t>
      </w:r>
    </w:p>
    <w:p>
      <w:pPr>
        <w:pStyle w:val="BookText"/>
        <w:rPr/>
      </w:pPr>
      <w:r>
        <w:rPr>
          <w:rFonts w:ascii="IRNazanin" w:hAnsi="IRNazanin" w:eastAsia="IRNazanin"/>
          <w:color w:val="111111"/>
          <w:sz w:val="28"/>
          <w:sz w:val="28"/>
          <w:szCs w:val="28"/>
          <w:rtl w:val="true"/>
          <w:lang w:bidi="fa-IR"/>
        </w:rPr>
        <w:t xml:space="preserve">ایران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ایکروم در آمده است حق عضویت ایران در ایکروم برمبنای یک درصد کمک ایران به یونسکو بالغ بر </w:t>
      </w:r>
      <w:r>
        <w:rPr>
          <w:rFonts w:eastAsia="IRNazanin" w:cs="IRNazanin"/>
          <w:color w:val="111111"/>
          <w:sz w:val="28"/>
          <w:szCs w:val="28"/>
          <w:lang w:bidi="fa-IR"/>
        </w:rPr>
        <w:t>12/746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سال می باشد که براساس مدارک</w:t>
      </w:r>
    </w:p>
    <w:p>
      <w:pPr>
        <w:pStyle w:val="BookText"/>
        <w:rPr/>
      </w:pPr>
      <w:r>
        <w:rPr>
          <w:rFonts w:ascii="IRNazanin" w:hAnsi="IRNazanin" w:eastAsia="IRNazanin"/>
          <w:color w:val="111111"/>
          <w:sz w:val="28"/>
          <w:sz w:val="28"/>
          <w:szCs w:val="28"/>
          <w:rtl w:val="true"/>
          <w:lang w:bidi="fa-IR"/>
        </w:rPr>
        <w:t>موجود در کمیسیون ملی یونسکو ایران این حق عضویت که بر اثر تحولات ناشی از انقلاب اسلامی ایران معوق مانده بود تادیه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پیش از پیروزی انقلاب اسلامی ایران 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ایرانی در دوره های مختلف ایکروم</w:t>
      </w:r>
    </w:p>
    <w:p>
      <w:pPr>
        <w:pStyle w:val="BookText"/>
        <w:rPr/>
      </w:pPr>
      <w:r>
        <w:rPr>
          <w:rFonts w:ascii="IRNazanin" w:hAnsi="IRNazanin" w:eastAsia="IRNazanin"/>
          <w:color w:val="111111"/>
          <w:sz w:val="28"/>
          <w:sz w:val="28"/>
          <w:szCs w:val="28"/>
          <w:rtl w:val="true"/>
          <w:lang w:bidi="fa-IR"/>
        </w:rPr>
        <w:t>تحصیل کرده اند و پس از پیروزی انقلاب عملاً هیچ گونه استفاده از امکانات ایکروم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گزارشی از شرکت نمایندگان ایران در مجمع عمومی ایکروم در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ولی در بین اسامی شرکت کنندگان در یازدهمین جلسه مجمع عمومی ایکروم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آقای ابوالقاسم قاضی جولایی سفارت ایران در رم مشاهده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ایکروم در حال حاضر با توجه به نام این مرکز ممکن است تصور شود که ایکروم مرکزی است که با تشکیلات و بودجه ای مفصل ولی در واقع باید گفت که مرکز مذکور در حال حاضر مؤسسه ای است کوچک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ثابت و بودجه سالیانهای بالغ بر </w:t>
      </w:r>
      <w:r>
        <w:rPr>
          <w:rFonts w:eastAsia="IRNazanin" w:cs="IRNazanin"/>
          <w:color w:val="111111"/>
          <w:sz w:val="28"/>
          <w:szCs w:val="28"/>
          <w:lang w:bidi="fa-IR"/>
        </w:rPr>
        <w:t>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که در ضلع شرقی و جنوبی ساختمانی چهار طبقه از مجموعه عظیم و تاریخی سن میكل </w:t>
      </w:r>
      <w:r>
        <w:rPr>
          <w:rFonts w:eastAsia="Times New Roman" w:cs="Times New Roman" w:ascii="Times New Roman" w:hAnsi="Times New Roman"/>
          <w:color w:val="111111"/>
          <w:sz w:val="28"/>
          <w:szCs w:val="28"/>
          <w:lang w:val="en-US" w:bidi="en-US"/>
        </w:rPr>
        <w:t>SAN MICHELE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عوض به خاطر وابستگی اش به یونسکو از امکانات بین المللی وسیعی برخوردار است که به آن امکان میدهد در سطح بین المللی دامنه فعالیت خود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 xml:space="preserve">رئیس انستیتوی سلطنتی میراث هنری بروکسل </w:t>
      </w:r>
      <w:r>
        <w:rPr>
          <w:rFonts w:eastAsia="Times New Roman" w:cs="Times New Roman" w:ascii="Times New Roman" w:hAnsi="Times New Roman"/>
          <w:color w:val="111111"/>
          <w:sz w:val="28"/>
          <w:szCs w:val="28"/>
          <w:lang w:val="en-US" w:bidi="en-US"/>
        </w:rPr>
        <w:t>Institut Royal du patrimine Artistique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Brussels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انستیتوی مرکزی تعمیر رم </w:t>
      </w:r>
      <w:r>
        <w:rPr>
          <w:rFonts w:eastAsia="Times New Roman" w:cs="Times New Roman" w:ascii="Times New Roman" w:hAnsi="Times New Roman"/>
          <w:color w:val="111111"/>
          <w:sz w:val="28"/>
          <w:szCs w:val="28"/>
          <w:lang w:val="en-US" w:bidi="en-US"/>
        </w:rPr>
        <w:t>Instituto Centrale del Restauro, Roma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بین المللی موزه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نماینده شورای بین المللی محوطه ها و آثار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ICOMOS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نماینده دولت ایتالیا به عنوان نمایندگان دبیر کل یونسکو در شورای اجرایی تخصص مرکز خود دلیل بر این امر است از سویی مرکز ارتباط نزدیک با مدرسه تخصصی مطالعه و مرمت آثار وابسته به دانشکده معماری رم دارد و با سایر مدارس تخصصی مرمت نظیر مدرسه تخصصی دانشگاه بورک همکاری پیوسته دارد و خود از طریق ایجاد مراکز مرمت منطقه ای نظیر مرکز مرمت بغداد که پنج کشور عرب در آن عضو هستند و قبول اعضای وابسته که غالباً آن را مراکز علمی و تخصصی تشکیل می دهد شبکه ارتباطی وسیعی را در کشورهای عضو و غیر عضو خود در سطح بین المللی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اعضای وابسته به ایکروم نام بعضی از موسسات فرهنگی ایرانی نظیر دانشگاه فارابی حتی تا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و روابط علمی فرهنگی بین ایکروم و این موسسات پیش از انقلاب اسلامی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هیچ گونه عضو وابسته ایکروم ایرانی مشاهده نمیشود که احتمالاً دلیل آن عدم پرداخت حق عضویت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که حق عضویت اعضای وابسته سالیانه یکصد دلار میباشد هر موسسه خصوصی یا دولتی فرهنگی علمی</w:t>
      </w:r>
    </w:p>
    <w:p>
      <w:pPr>
        <w:pStyle w:val="BookText"/>
        <w:rPr/>
      </w:pPr>
      <w:r>
        <w:rPr>
          <w:rFonts w:ascii="IRNazanin" w:hAnsi="IRNazanin" w:eastAsia="IRNazanin"/>
          <w:color w:val="111111"/>
          <w:sz w:val="28"/>
          <w:sz w:val="28"/>
          <w:szCs w:val="28"/>
          <w:rtl w:val="true"/>
          <w:lang w:bidi="fa-IR"/>
        </w:rPr>
        <w:t xml:space="preserve">از کشورهای عضو ایکروم یا غیر عضو میتوانند به عنوان عضو وابسته تحت شرایطی که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ایکروم آمده است پذیرفته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سیاست کلی مرکز تدوین شده برای سال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ملاحظه میشود که ایکروم بیش از آنچه قصد آن داشته باشد که خود مستقیماً در تربیت نیروی انسانی و انجام کارهای اجرایی در زمینه حفاظت میراث فرهنگی دست زند میخواهد که خود را در مرکز سیستم تغذیه کننده اطلاعاتی 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و پشتیبان کننده فنی سازمان های ذیربط در کشورهای عضو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ایکروم در درجه اول در جهت بهره رساندن به کشورهای عضو و اعضای وابسته یونسکو در زمینه میراث فرهنگی میباشد ایکروم از چهار طریق به موضوع حفاظت از میراث فرهنگی برخورد میکند و فعالیت های خود را براساس آن تنظیم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و مصالحی که میراث فرهنگی از آن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فرسایش و نابودی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علمی که از طریق آن امکان حفاظت آن فراهم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هایی که امر حفاظت را به مرحله اجرایی در میآورد مانند بررسی تجزیه و تحلیل متدلوژی که قانونگذاری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موسسات ذیربط کشورهای عضو و اعضای وابسته از امکانی که ذیلاً به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اشاره خواهد کرد میتوانند بهره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اسناد و مدارک ایکروم که اطلاعاتی در تمام زمینه مرمت میراث فرهنگی</w:t>
      </w:r>
    </w:p>
    <w:p>
      <w:pPr>
        <w:pStyle w:val="BookText"/>
        <w:rPr/>
      </w:pPr>
      <w:r>
        <w:rPr>
          <w:rFonts w:ascii="IRNazanin" w:hAnsi="IRNazanin" w:eastAsia="IRNazanin"/>
          <w:color w:val="111111"/>
          <w:sz w:val="28"/>
          <w:sz w:val="28"/>
          <w:szCs w:val="28"/>
          <w:rtl w:val="true"/>
          <w:lang w:bidi="fa-IR"/>
        </w:rPr>
        <w:t>میتواند در اختیار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از اطلاعاتی که درباره انتشارات در زمینه های ذیربط در سراسر جهان بویژه موسسات تخصصی بین المللی منتشر میگردد ایکروم مجله سالیانه ای بنام </w:t>
      </w:r>
      <w:r>
        <w:rPr>
          <w:rFonts w:eastAsia="Times New Roman" w:cs="Times New Roman" w:ascii="Times New Roman" w:hAnsi="Times New Roman"/>
          <w:color w:val="111111"/>
          <w:sz w:val="28"/>
          <w:szCs w:val="28"/>
          <w:lang w:val="en-US" w:bidi="en-US"/>
        </w:rPr>
        <w:t>Newsletter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که غالب اطلاعات ارائه شده توسط ایکروم در آن قابل دسترسی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های تربیت متخصص که عملاً مهمترین بخش فعالیت ایکروم را تشکیل میدهد و در حال حاضر شامل چهار دوره مشخص زیر است که در محل ایکروم در رم برگزار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معماری دوره شش ماهه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نقاشیهای دیواری دوره چهار ماهه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علمی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چهار ماهه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در موزه ها دوره هیجده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 ایکروم بر اساس تقاضای کشورهای عضو دوره های تخصصی مورد نیاز را</w:t>
      </w:r>
    </w:p>
    <w:p>
      <w:pPr>
        <w:pStyle w:val="BookText"/>
        <w:rPr/>
      </w:pPr>
      <w:r>
        <w:rPr>
          <w:rFonts w:ascii="IRNazanin" w:hAnsi="IRNazanin" w:eastAsia="IRNazanin"/>
          <w:color w:val="111111"/>
          <w:sz w:val="28"/>
          <w:sz w:val="28"/>
          <w:szCs w:val="28"/>
          <w:rtl w:val="true"/>
          <w:lang w:bidi="fa-IR"/>
        </w:rPr>
        <w:t>با همکاری یونسکو تشکیل میدهد و با ایراد سخنرانیها در زمینه های مورد علاقه ترتیب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مشاوره های تخصصی؛ این مشاوره ها به صور گوناگون قابل ارائه است بوسیله مکاتبه اعزام هیئتهای کارشناس ترتیب دادن هیئتهایی برای کاوش و رهایی بخش میراث به هنگام حوادث سوانح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از طریق گردهمایی علمی و راه اندازی کارهای تحقیقاتی که در سطح ملی و بین المللی</w:t>
      </w:r>
    </w:p>
    <w:p>
      <w:pPr>
        <w:pStyle w:val="BookText"/>
        <w:rPr/>
      </w:pPr>
      <w:r>
        <w:rPr>
          <w:rFonts w:ascii="IRNazanin" w:hAnsi="IRNazanin" w:eastAsia="IRNazanin"/>
          <w:color w:val="111111"/>
          <w:sz w:val="28"/>
          <w:sz w:val="28"/>
          <w:szCs w:val="28"/>
          <w:rtl w:val="true"/>
          <w:lang w:bidi="fa-IR"/>
        </w:rPr>
        <w:t>صورت می گیرد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فعالیت های ذیربط در سطح منطقه با همکاری یونسکو این فعالیت ها شامل تشویق</w:t>
      </w:r>
    </w:p>
    <w:p>
      <w:pPr>
        <w:pStyle w:val="BookText"/>
        <w:rPr/>
      </w:pPr>
      <w:r>
        <w:rPr>
          <w:rFonts w:ascii="IRNazanin" w:hAnsi="IRNazanin" w:eastAsia="IRNazanin"/>
          <w:color w:val="111111"/>
          <w:sz w:val="28"/>
          <w:sz w:val="28"/>
          <w:szCs w:val="28"/>
          <w:rtl w:val="true"/>
          <w:lang w:bidi="fa-IR"/>
        </w:rPr>
        <w:t>ایجاد مراکز آموزش در مناطق مختلف جهان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انعقاد قراردادها و همکاری ها</w:t>
      </w:r>
    </w:p>
    <w:p>
      <w:pPr>
        <w:pStyle w:val="BookText"/>
        <w:rPr/>
      </w:pPr>
      <w:r>
        <w:rPr>
          <w:rFonts w:ascii="IRNazanin" w:hAnsi="IRNazanin" w:eastAsia="IRNazanin"/>
          <w:color w:val="111111"/>
          <w:sz w:val="28"/>
          <w:sz w:val="28"/>
          <w:szCs w:val="28"/>
          <w:rtl w:val="true"/>
          <w:lang w:bidi="fa-IR"/>
        </w:rPr>
        <w:t>بورس های تحصیلی؛ معمولاً کسانی که در دوره های تخصص ایکروم در رم شرکت دارند از</w:t>
      </w:r>
    </w:p>
    <w:p>
      <w:pPr>
        <w:pStyle w:val="BookText"/>
        <w:rPr/>
      </w:pPr>
      <w:r>
        <w:rPr>
          <w:rFonts w:ascii="IRNazanin" w:hAnsi="IRNazanin" w:eastAsia="IRNazanin"/>
          <w:color w:val="111111"/>
          <w:sz w:val="28"/>
          <w:sz w:val="28"/>
          <w:szCs w:val="28"/>
          <w:rtl w:val="true"/>
          <w:lang w:bidi="fa-IR"/>
        </w:rPr>
        <w:t>افرادی انتخاب میشوند که سابقه کار در رشته مربوطه را داشته باشند و یا به تعبیری حرفه ای هستند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نام نویسی در دوره های حفاظت ،معماری حفاظت نقاشی های دیواری و اصول علمی حفاظت باید پیش از پانزدهم فوریه سال قبل تحصیلی به دبیرخانه واصل شده باشد و در مورد رشته حفاظت در موزه سیام آوریل همان سال ایکروم درخواسته ای آموزش تخصصی و تحقیق در موزه های خاص را نیز پذیر است که دوره زمانی آن را درخواست کننده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یا تحقیق یا در ایکروم صورت میگیرد و یا اینکه ایکروم ترتیب آن را در موسسات تخصصی سایر کشورها می دهد بورسیه تحصیلی معمولاً از سوی دولت مربوطه یا موسسات یا بنیادهای ذیعلاقه به داوطلبان اعطاء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صورتی که داوطلبان بخواهند از بورس های یونسکو </w:t>
      </w:r>
    </w:p>
    <w:p>
      <w:pPr>
        <w:pStyle w:val="BookText"/>
        <w:rPr/>
      </w:pPr>
      <w:r>
        <w:rPr>
          <w:rFonts w:ascii="IRNazanin" w:hAnsi="IRNazanin" w:eastAsia="IRNazanin"/>
          <w:color w:val="111111"/>
          <w:sz w:val="28"/>
          <w:sz w:val="28"/>
          <w:szCs w:val="28"/>
          <w:rtl w:val="true"/>
          <w:lang w:bidi="fa-IR"/>
        </w:rPr>
        <w:t>استفاده کنند درخواست امر از سوی دولت ذیربط به کمیسیون ملی یونسکو همان کشور تحت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فعالیت های کشورهای عضو داده میشود که این درخواست به نوبه خود از سوی کمیسیون ملی یونسکو به دبیرخانه یونسکو ارسال و نسخه ای از آن جهت اطلاع به ایکروم</w:t>
      </w:r>
    </w:p>
    <w:p>
      <w:pPr>
        <w:pStyle w:val="BookText"/>
        <w:rPr/>
      </w:pP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سال قبل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داوطلبان بخواهند از بورسهای تحصیلی دولت ایتالیا استفاده کنند مستقیماً این اقدام باید از طریق سفارت یا کنسولگری ایتالیا انجام گیرد تعداد محدودی بورس تحصیلی از سوی دولت بریتانیا و بازار مشترک اروپا در اختیار ایکروم قرار دارد که برای استفاده از این بورسها داوطلبان باید مستقیماً درخواست را در فرمهای مربوطه ایکروم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دوازدهمین اجلاسیه مجمع عمومی ایکروم</w:t>
      </w:r>
    </w:p>
    <w:p>
      <w:pPr>
        <w:pStyle w:val="BookText"/>
        <w:rPr/>
      </w:pPr>
      <w:r>
        <w:rPr>
          <w:rFonts w:ascii="IRNazanin" w:hAnsi="IRNazanin" w:eastAsia="IRNazanin"/>
          <w:color w:val="111111"/>
          <w:sz w:val="28"/>
          <w:sz w:val="28"/>
          <w:szCs w:val="28"/>
          <w:rtl w:val="true"/>
          <w:lang w:bidi="fa-IR"/>
        </w:rPr>
        <w:t xml:space="preserve">محل برگزاری و تاریخ اختتامیه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آیین نامه مربوط به تشکیل جلسات مجمع عمومی علی الاصول در مقر ایکروم تشکیل میگردد ولی چون هنوز محل مناسبی برای برگزاری در مقر مذکور وجود نداشت اجلاسیه در سالن اجتماعات وزارت میراث فرهنگی و طبیعی ایتالیا که در جنوب مقر فعلی ایکروم است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سه شنبه </w:t>
      </w:r>
      <w:r>
        <w:rPr>
          <w:rFonts w:eastAsia="IRNazanin" w:cs="IRNazanin"/>
          <w:color w:val="111111"/>
          <w:sz w:val="28"/>
          <w:szCs w:val="28"/>
          <w:lang w:bidi="fa-IR"/>
        </w:rPr>
        <w:t>62/2/20</w:t>
      </w:r>
      <w:r>
        <w:rPr>
          <w:rFonts w:eastAsia="IRNazanin" w:cs="IRNazanin"/>
          <w:color w:val="111111"/>
          <w:sz w:val="28"/>
          <w:szCs w:val="28"/>
          <w:rtl w:val="true"/>
          <w:lang w:bidi="fa-IR"/>
        </w:rPr>
        <w:t xml:space="preserve"> (</w:t>
      </w:r>
      <w:r>
        <w:rPr>
          <w:rFonts w:eastAsia="IRNazanin" w:cs="IRNazanin"/>
          <w:color w:val="111111"/>
          <w:sz w:val="28"/>
          <w:szCs w:val="28"/>
          <w:lang w:bidi="fa-IR"/>
        </w:rPr>
        <w:t>83/5/10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گردید این مجموعه که در اصل دار المساكين سن میکل نام دارد در پایان قرن هفدهم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واتیکان و به منظور پذیرایی از ایتام و سالخوردگان بنیاد نهاده شد احداث این مجموعه حدود یک قرن به طول انجامید و در ساختمان آن معماران بزرگ ایتالیایی نظیر کارلوفونتا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مذکور</w:t>
      </w:r>
    </w:p>
    <w:p>
      <w:pPr>
        <w:pStyle w:val="BookText"/>
        <w:rPr/>
      </w:pPr>
      <w:r>
        <w:rPr>
          <w:rFonts w:ascii="IRNazanin" w:hAnsi="IRNazanin" w:eastAsia="IRNazanin"/>
          <w:color w:val="111111"/>
          <w:sz w:val="28"/>
          <w:sz w:val="28"/>
          <w:szCs w:val="28"/>
          <w:rtl w:val="true"/>
          <w:lang w:bidi="fa-IR"/>
        </w:rPr>
        <w:t xml:space="preserve">در امتداد رودخانه تیبر و بطول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شامل چند حیاط اصلی است و در حاشیه یکی از</w:t>
      </w:r>
    </w:p>
    <w:p>
      <w:pPr>
        <w:pStyle w:val="BookText"/>
        <w:rPr/>
      </w:pPr>
      <w:r>
        <w:rPr>
          <w:rFonts w:ascii="IRNazanin" w:hAnsi="IRNazanin" w:eastAsia="IRNazanin"/>
          <w:color w:val="111111"/>
          <w:sz w:val="28"/>
          <w:sz w:val="28"/>
          <w:szCs w:val="28"/>
          <w:rtl w:val="true"/>
          <w:lang w:bidi="fa-IR"/>
        </w:rPr>
        <w:t xml:space="preserve">شاخص ترین محلات قدیمی شهر رم بنام تراس 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TRASTEVERE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بود</w:t>
      </w:r>
    </w:p>
    <w:p>
      <w:pPr>
        <w:pStyle w:val="BookText"/>
        <w:rPr/>
      </w:pPr>
      <w:r>
        <w:rPr>
          <w:rFonts w:ascii="IRNazanin" w:hAnsi="IRNazanin" w:eastAsia="IRNazanin"/>
          <w:color w:val="111111"/>
          <w:sz w:val="28"/>
          <w:sz w:val="28"/>
          <w:szCs w:val="28"/>
          <w:rtl w:val="true"/>
          <w:lang w:bidi="fa-IR"/>
        </w:rPr>
        <w:t xml:space="preserve">تعمیر این مجموعه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متروکه ای بیش نبود توسط دولت ایتالیا آغاز شد و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پیش میرود این مجموعه پس از تعمیر یکی از نمونه های خوبی خواهد که چگونگی بهره گیری از ساختمان های قدیمی را برای نیازهای امروزی ارائه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ایکروم دو جبهه آخرین حیاط مجموعه را به مساحت تقریبی دو هزار متر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بنا که قرار است تعمیراتش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در سال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گردیده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آیین نامه تشکیل جلسات مجمع عمومی ایکروم ریاست موقت جلسه افتتاحیه را</w:t>
      </w:r>
    </w:p>
    <w:p>
      <w:pPr>
        <w:pStyle w:val="BookText"/>
        <w:rPr/>
      </w:pPr>
      <w:r>
        <w:rPr>
          <w:rFonts w:ascii="IRNazanin" w:hAnsi="IRNazanin" w:eastAsia="IRNazanin"/>
          <w:color w:val="111111"/>
          <w:sz w:val="28"/>
          <w:sz w:val="28"/>
          <w:szCs w:val="28"/>
          <w:rtl w:val="true"/>
          <w:lang w:bidi="fa-IR"/>
        </w:rPr>
        <w:t>نماینده آن کشوری برعهده دارد که در اجلاسیه قبل به ریاست آن انتخاب گردیده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افتتاح رسمی و اجلاسیه اولین نشست دوازدهمین اجلاسیه مجمع عمومی ایکروم با سخنان آقای امبو دبیر کل یونسکو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به ترتیب آقای اردل رئیس ایکروم سخنان </w:t>
      </w:r>
      <w:bookmarkStart w:id="255" w:name="pg7989_70277"/>
    </w:p>
    <w:p>
      <w:pPr>
        <w:pStyle w:val="BookText"/>
        <w:rPr/>
      </w:pPr>
      <w:bookmarkEnd w:id="255"/>
      <w:r>
        <w:rPr>
          <w:rFonts w:ascii="IRNazanin" w:hAnsi="IRNazanin" w:eastAsia="IRNazanin"/>
          <w:color w:val="111111"/>
          <w:sz w:val="28"/>
          <w:sz w:val="28"/>
          <w:szCs w:val="28"/>
          <w:rtl w:val="true"/>
          <w:lang w:bidi="fa-IR"/>
        </w:rPr>
        <w:t>کوتاهی درباره تاریخچه فعالیت ایکروم داشت و نیز از سوی وزارت میراث فرهنگی و طبیعی و وزارت امور خارجه ایتالیا و نمایندگان عالیرتبه ای سخنانی کوتاه ایراد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موقت جلسه افتتاحیه را آقای ایتو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نماینده ژاپن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کنندگان در اجلاسیه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شصت و هفت کشور عضو پنجاه و دو کشور نماینده به</w:t>
      </w:r>
    </w:p>
    <w:p>
      <w:pPr>
        <w:pStyle w:val="BookText"/>
        <w:rPr/>
      </w:pPr>
      <w:r>
        <w:rPr>
          <w:rFonts w:ascii="IRNazanin" w:hAnsi="IRNazanin" w:eastAsia="IRNazanin"/>
          <w:color w:val="111111"/>
          <w:sz w:val="28"/>
          <w:sz w:val="28"/>
          <w:szCs w:val="28"/>
          <w:rtl w:val="true"/>
          <w:lang w:bidi="fa-IR"/>
        </w:rPr>
        <w:t>، اجلاسیه اعزام داشته بودند که از اینان نوزده نفرشان از سوی سفارتخانه های مربوطه در 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سوی یونسکو و سازمانهای وابسته به آن رئیس انستیتوی مرکزی مرمت رم و یازده نفر از اعضای وابسته به ایکروم و سه نفر روسای سابق ایکروم و سی و هفت نفر دیگر از سایر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و غیرعضو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ناظر در اجلاسیه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جمع شرکت کنندگان بالغ بر يكصد و دوازده نفر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اظهار داشت که استقبال از مجمع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اینگونه اجتماعات بین المللی معمولاً محل برخورد دوستان قدیمی شده است چه اغلب شرکت کنندگان به</w:t>
      </w:r>
    </w:p>
    <w:p>
      <w:pPr>
        <w:pStyle w:val="BookText"/>
        <w:rPr/>
      </w:pPr>
      <w:r>
        <w:rPr>
          <w:rFonts w:ascii="IRNazanin" w:hAnsi="IRNazanin" w:eastAsia="IRNazanin"/>
          <w:color w:val="111111"/>
          <w:sz w:val="28"/>
          <w:sz w:val="28"/>
          <w:szCs w:val="28"/>
          <w:rtl w:val="true"/>
          <w:lang w:bidi="fa-IR"/>
        </w:rPr>
        <w:t>طور مستمر و برای سالیان دراز از سوی کشورشان در این مجامع شرکت دارند که خود باعث شده است که گردانندگان اصلی ایشان باشند و به تمام کم و کیف قضایا آشنا از اینرو جای تعجب نخواهد بود که نماینده ای برای سالیان متمادی در شورای اجرایی ایکروم عضو باشد و یا ریاست جلسه و نواب آن بطور خودکار با کف زدنها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هیئت ایرانی شرکت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در دو مجمع عمومی قبلی غایب بود این بار هیئتی مرکب از یک نماینده و دو ناظر در آن شرکت داشت آقایان مهندس محمد ابوذری سرپرست مرکز باستانشناسی و مهندس اکبر حاجی ابراهیم زرگر رئیس مجتمع دانشگاهی هنر، مهندس معمار و استاد دانشگاه به عنوان ناظر و مهندس باقر آیت الله زاده شیرازی سرپرست سازمان ملی حفاظت آثار</w:t>
      </w:r>
    </w:p>
    <w:p>
      <w:pPr>
        <w:pStyle w:val="BookText"/>
        <w:rPr/>
      </w:pPr>
      <w:r>
        <w:rPr>
          <w:rFonts w:ascii="IRNazanin" w:hAnsi="IRNazanin" w:eastAsia="IRNazanin"/>
          <w:color w:val="111111"/>
          <w:sz w:val="28"/>
          <w:sz w:val="28"/>
          <w:szCs w:val="28"/>
          <w:rtl w:val="true"/>
          <w:lang w:bidi="fa-IR"/>
        </w:rPr>
        <w:t>باستانی ایران و مدیر کل دفتر آثار تاریخی در سمت نماینده دولت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ترکیب هیئت را تشکیل</w:t>
      </w:r>
    </w:p>
    <w:p>
      <w:pPr>
        <w:pStyle w:val="BookText"/>
        <w:rPr/>
      </w:pPr>
      <w:r>
        <w:rPr>
          <w:rFonts w:ascii="IRNazanin" w:hAnsi="IRNazanin" w:eastAsia="IRNazanin"/>
          <w:color w:val="111111"/>
          <w:sz w:val="28"/>
          <w:sz w:val="28"/>
          <w:szCs w:val="28"/>
          <w:rtl w:val="true"/>
          <w:lang w:bidi="fa-IR"/>
        </w:rPr>
        <w:t>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Heading3"/>
        <w:numPr>
          <w:ilvl w:val="2"/>
          <w:numId w:val="1"/>
        </w:numPr>
        <w:rPr/>
      </w:pPr>
      <w:bookmarkStart w:id="256" w:name="__RefHeading___Toc6950653_1051229030"/>
      <w:bookmarkStart w:id="257" w:name="_Toc86"/>
      <w:bookmarkEnd w:id="256"/>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1</w:t>
      </w:r>
      <w:r>
        <w:rPr>
          <w:rtl w:val="true"/>
        </w:rPr>
        <w:t>-</w:t>
      </w:r>
      <w:r>
        <w:rPr/>
        <w:t>8</w:t>
      </w:r>
      <w:r>
        <w:rPr>
          <w:rtl w:val="true"/>
        </w:rPr>
        <w:t>-</w:t>
      </w:r>
      <w:r>
        <w:rPr/>
        <w:t>4121/20</w:t>
      </w:r>
      <w:r>
        <w:rPr>
          <w:rtl w:val="true"/>
        </w:rPr>
        <w:t xml:space="preserve">، تاریخ </w:t>
      </w:r>
      <w:r>
        <w:rPr/>
        <w:t>92/8/90</w:t>
      </w:r>
      <w:r>
        <w:rPr>
          <w:rtl w:val="true"/>
        </w:rPr>
        <w:t xml:space="preserve"> </w:t>
      </w:r>
      <w:r>
        <w:rPr>
          <w:rtl w:val="true"/>
        </w:rPr>
        <w:t>پیوست دارد</w:t>
      </w:r>
      <w:r>
        <w:rPr>
          <w:rtl w:val="true"/>
        </w:rPr>
        <w:t>.</w:t>
      </w:r>
      <w:bookmarkEnd w:id="257"/>
    </w:p>
    <w:p>
      <w:pPr>
        <w:pStyle w:val="BookText"/>
        <w:rPr/>
      </w:pPr>
      <w:r>
        <w:rPr>
          <w:rFonts w:ascii="IRNazanin" w:hAnsi="IRNazanin" w:eastAsia="IRNazanin"/>
          <w:color w:val="111111"/>
          <w:sz w:val="28"/>
          <w:sz w:val="28"/>
          <w:szCs w:val="28"/>
          <w:rtl w:val="true"/>
          <w:lang w:bidi="fa-IR"/>
        </w:rPr>
        <w:t>جناب آقای محمدعلی نجفی وزیر فرهنگ و آموزش ،عالی احتراماً به پیوست نامه شماره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ايفاد میشود و به استحضار میرساند با توجه به بند </w:t>
      </w:r>
      <w:r>
        <w:rPr>
          <w:rFonts w:eastAsia="IRNazanin" w:cs="IRNazanin"/>
          <w:color w:val="111111"/>
          <w:sz w:val="28"/>
          <w:szCs w:val="28"/>
          <w:lang w:bidi="fa-IR"/>
        </w:rPr>
        <w:t>5021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موافقتنامه و متن برنامه بودجه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بیست و یکمین اجلاس مجمع عمومی بلگراد</w:t>
      </w:r>
      <w:r>
        <w:rPr>
          <w:rFonts w:eastAsia="IRNazanin" w:cs="IRNazanin"/>
          <w:color w:val="111111"/>
          <w:sz w:val="28"/>
          <w:szCs w:val="28"/>
          <w:rtl w:val="true"/>
          <w:lang w:bidi="fa-IR"/>
        </w:rPr>
        <w:t xml:space="preserve">) </w:t>
      </w:r>
      <w:bookmarkStart w:id="258" w:name="pg7989_70279"/>
    </w:p>
    <w:p>
      <w:pPr>
        <w:pStyle w:val="BookText"/>
        <w:rPr/>
      </w:pPr>
      <w:bookmarkEnd w:id="258"/>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شده قرار است در زمینه سرقت ادبی و هنری و تاثیرات این پدیده بر خلق آثار ادبی و هنری بومی و بر وضعیت اجتماعی اقتصادی و فرهنگی خالقین آثار مطالعاتی صورت گیرد با گسترش تکنولوژی های جدید در زمینه چاپ و ضبط سمعی و بصری پدیده سرقت ادبی و هنری اعم از چاپ غیر مجاز کتب و تکثیر غیر مجاز نوار صفحه و ويدئو فيلم توسعه بیش از حدی در جهان یافته است و از آنجا که سرقت ادبی و هنری ماهیتاً پدیده ای غیرقانونی است از طریق کانال های</w:t>
      </w:r>
    </w:p>
    <w:p>
      <w:pPr>
        <w:pStyle w:val="BookText"/>
        <w:rPr/>
      </w:pPr>
      <w:r>
        <w:rPr>
          <w:rFonts w:ascii="IRNazanin" w:hAnsi="IRNazanin" w:eastAsia="IRNazanin"/>
          <w:color w:val="111111"/>
          <w:sz w:val="28"/>
          <w:sz w:val="28"/>
          <w:szCs w:val="28"/>
          <w:rtl w:val="true"/>
          <w:lang w:bidi="fa-IR"/>
        </w:rPr>
        <w:t>غیر رسمی انجام میشود مطالعه این پدیده با دشواریهای چندی روبرو است یونسکو با توجه به مطالب مذکور در بالا ضرورت یک بررسی همه جانبه از ابعاد و نحوه این پدیده را احساس می نماید و در این زمینه اقدام به تهیه یک پرسشنامه نموده است که میتواند در جهت این مطالعه جهانی سودمند باشد این پرسشنامه ها از سه فصل تشکیل شده است که با موضوعات زیر سروکار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ادبی و هنری ابعاد این پدیده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چاپ و ضبط و تکثیر صفحه ، نوار ویدئو، كاست، فیلم و غيره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مبارزه با سرقت ادبی و هنری</w:t>
      </w:r>
    </w:p>
    <w:p>
      <w:pPr>
        <w:pStyle w:val="BookText"/>
        <w:rPr/>
      </w:pPr>
      <w:r>
        <w:rPr>
          <w:rFonts w:ascii="IRNazanin" w:hAnsi="IRNazanin" w:eastAsia="IRNazanin"/>
          <w:color w:val="111111"/>
          <w:sz w:val="28"/>
          <w:sz w:val="28"/>
          <w:szCs w:val="28"/>
          <w:rtl w:val="true"/>
          <w:lang w:bidi="fa-IR"/>
        </w:rPr>
        <w:t xml:space="preserve">پرسشنامه مذکور که باید حداکثر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به این کمیسیون ارسال شود به</w:t>
      </w:r>
    </w:p>
    <w:p>
      <w:pPr>
        <w:pStyle w:val="BookText"/>
        <w:rPr/>
      </w:pPr>
      <w:r>
        <w:rPr>
          <w:rFonts w:ascii="IRNazanin" w:hAnsi="IRNazanin" w:eastAsia="IRNazanin"/>
          <w:color w:val="111111"/>
          <w:sz w:val="28"/>
          <w:sz w:val="28"/>
          <w:szCs w:val="28"/>
          <w:rtl w:val="true"/>
          <w:lang w:bidi="fa-IR"/>
        </w:rPr>
        <w:t>پیوست ایفاد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آنجناب با نظر این کمیسیون موافقت داشته باشند پرسشنامه های مذکور همراه این</w:t>
      </w:r>
    </w:p>
    <w:p>
      <w:pPr>
        <w:pStyle w:val="BookText"/>
        <w:rPr/>
      </w:pPr>
      <w:r>
        <w:rPr>
          <w:rFonts w:ascii="IRNazanin" w:hAnsi="IRNazanin" w:eastAsia="IRNazanin"/>
          <w:color w:val="111111"/>
          <w:sz w:val="28"/>
          <w:sz w:val="28"/>
          <w:szCs w:val="28"/>
          <w:rtl w:val="true"/>
          <w:lang w:bidi="fa-IR"/>
        </w:rPr>
        <w:t>گزارش جهت اقدام به وزارت ارشاد اسلامی صداوسیمای جمهوری اسلامی ایران و معاونت حفظ و احیای میراث فرهنگی آن وزارت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،برنجی سرپرست کمیسیون ملی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Heading3"/>
        <w:numPr>
          <w:ilvl w:val="2"/>
          <w:numId w:val="1"/>
        </w:numPr>
        <w:rPr/>
      </w:pPr>
      <w:bookmarkStart w:id="259" w:name="__RefHeading___Toc6950655_1051229030"/>
      <w:bookmarkStart w:id="260" w:name="_Toc87"/>
      <w:bookmarkEnd w:id="259"/>
      <w:r>
        <w:rPr>
          <w:rtl w:val="true"/>
        </w:rPr>
        <w:t xml:space="preserve">نمایندگی ثابت </w:t>
      </w:r>
      <w:r>
        <w:rPr>
          <w:rtl w:val="true"/>
        </w:rPr>
        <w:t>.</w:t>
      </w:r>
      <w:r>
        <w:rPr>
          <w:rtl w:val="true"/>
        </w:rPr>
        <w:t>ج</w:t>
      </w:r>
      <w:r>
        <w:rPr>
          <w:rtl w:val="true"/>
        </w:rPr>
        <w:t xml:space="preserve">. </w:t>
      </w:r>
      <w:r>
        <w:rPr>
          <w:rtl w:val="true"/>
        </w:rPr>
        <w:t xml:space="preserve">ا ایران در سازمان تربیتی ،علمی و فرهنگی ملل متحد </w:t>
      </w:r>
      <w:r>
        <w:rPr>
          <w:rtl w:val="true"/>
        </w:rPr>
        <w:t>(</w:t>
      </w:r>
      <w:r>
        <w:rPr>
          <w:rtl w:val="true"/>
        </w:rPr>
        <w:t>یونسکو</w:t>
      </w:r>
      <w:r>
        <w:rPr>
          <w:rtl w:val="true"/>
        </w:rPr>
        <w:t>)</w:t>
      </w:r>
      <w:bookmarkEnd w:id="260"/>
    </w:p>
    <w:p>
      <w:pPr>
        <w:pStyle w:val="BookText"/>
        <w:rPr/>
      </w:pPr>
      <w:r>
        <w:rPr>
          <w:rFonts w:ascii="IRNazanin" w:hAnsi="IRNazanin" w:eastAsia="IRNazanin"/>
          <w:color w:val="111111"/>
          <w:sz w:val="28"/>
          <w:sz w:val="28"/>
          <w:szCs w:val="28"/>
          <w:rtl w:val="true"/>
          <w:lang w:bidi="fa-IR"/>
        </w:rPr>
        <w:t>جناب آقای نجفی وزیر محترم فرهنگ و آموزش عالی</w:t>
      </w:r>
    </w:p>
    <w:p>
      <w:pPr>
        <w:pStyle w:val="BookText"/>
        <w:rPr/>
      </w:pPr>
      <w:r>
        <w:rPr>
          <w:rFonts w:ascii="IRNazanin" w:hAnsi="IRNazanin" w:eastAsia="IRNazanin"/>
          <w:color w:val="111111"/>
          <w:sz w:val="28"/>
          <w:sz w:val="28"/>
          <w:szCs w:val="28"/>
          <w:rtl w:val="true"/>
          <w:lang w:bidi="fa-IR"/>
        </w:rPr>
        <w:t xml:space="preserve">با احترام به لطف الهی در کنفرانس عمومی اخیر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دومین اجلاس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دو کمیته بین الدول ترویج برای استرداد اموال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انفورماتیک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شناخته شد این داوطلبی که قبلاً در گروه آسیایی مقبول افتاده بود در کمیته انتصابات نیز مورد تایید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و نام دیگر اعضا پس از این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متعال توفيق مسالت داریم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سيدرضا فیض نمایندگی ثابت ایران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bookmarkStart w:id="261" w:name="pg7989_70281"/>
    </w:p>
    <w:p>
      <w:pPr>
        <w:pStyle w:val="BookText"/>
        <w:rPr/>
      </w:pPr>
      <w:bookmarkEnd w:id="261"/>
      <w:r>
        <w:rPr>
          <w:rFonts w:eastAsia="Times New Roman" w:cs="Times New Roman" w:ascii="Times New Roman" w:hAnsi="Times New Roman"/>
          <w:color w:val="111111"/>
          <w:sz w:val="28"/>
          <w:szCs w:val="28"/>
          <w:lang w:val="en-US" w:bidi="en-US"/>
        </w:rPr>
        <w:t>15</w:t>
      </w:r>
    </w:p>
    <w:p>
      <w:pPr>
        <w:pStyle w:val="Heading3"/>
        <w:numPr>
          <w:ilvl w:val="2"/>
          <w:numId w:val="1"/>
        </w:numPr>
        <w:rPr/>
      </w:pPr>
      <w:bookmarkStart w:id="262" w:name="__RefHeading___Toc6950657_1051229030"/>
      <w:bookmarkStart w:id="263" w:name="_Toc88"/>
      <w:bookmarkEnd w:id="262"/>
      <w:r>
        <w:rPr>
          <w:rtl w:val="true"/>
        </w:rPr>
        <w:t>ج</w:t>
      </w:r>
      <w:r>
        <w:rPr>
          <w:rtl w:val="true"/>
        </w:rPr>
        <w:t>.</w:t>
      </w:r>
      <w:r>
        <w:rPr>
          <w:rtl w:val="true"/>
        </w:rPr>
        <w:t>ا</w:t>
      </w:r>
      <w:r>
        <w:rPr>
          <w:rtl w:val="true"/>
        </w:rPr>
        <w:t>.</w:t>
      </w:r>
      <w:r>
        <w:rPr>
          <w:rtl w:val="true"/>
        </w:rPr>
        <w:t xml:space="preserve">ایران وزارت فرهنگ و آموزش عالی تاریخ </w:t>
      </w:r>
      <w:r>
        <w:rPr/>
        <w:t>63/11/28</w:t>
      </w:r>
      <w:r>
        <w:rPr>
          <w:rtl w:val="true"/>
        </w:rPr>
        <w:t xml:space="preserve"> </w:t>
      </w:r>
      <w:r>
        <w:rPr>
          <w:rtl w:val="true"/>
        </w:rPr>
        <w:t xml:space="preserve">شماره </w:t>
      </w:r>
      <w:r>
        <w:rPr/>
        <w:t>65/9123</w:t>
      </w:r>
      <w:bookmarkEnd w:id="263"/>
    </w:p>
    <w:p>
      <w:pPr>
        <w:pStyle w:val="BookText"/>
        <w:rPr/>
      </w:pPr>
      <w:r>
        <w:rPr>
          <w:rFonts w:ascii="IRNazanin" w:hAnsi="IRNazanin" w:eastAsia="IRNazanin"/>
          <w:color w:val="111111"/>
          <w:sz w:val="28"/>
          <w:sz w:val="28"/>
          <w:szCs w:val="28"/>
          <w:rtl w:val="true"/>
          <w:lang w:bidi="fa-IR"/>
        </w:rPr>
        <w:t>به کمیسیون ملی یونسکو در ایران از دفتر آثار تاریخی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جوانان و میراث فرهنگ بازگشت به نامه شماره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63/10/19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 حراست از آثار باستانی موجود شناخته شده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اساسنامه</w:t>
      </w:r>
    </w:p>
    <w:p>
      <w:pPr>
        <w:pStyle w:val="BookText"/>
        <w:rPr/>
      </w:pPr>
      <w:r>
        <w:rPr>
          <w:rFonts w:ascii="IRNazanin" w:hAnsi="IRNazanin" w:eastAsia="IRNazanin"/>
          <w:color w:val="111111"/>
          <w:sz w:val="28"/>
          <w:sz w:val="28"/>
          <w:szCs w:val="28"/>
          <w:rtl w:val="true"/>
          <w:lang w:bidi="fa-IR"/>
        </w:rPr>
        <w:t>فعلی اعضای این انجمن ها هفت نفر بوده که برای مدت دو سال انتخاب شده و با همکاری و ارشاد گروه نگهبانی این دفتر فعالیت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فعالیت نامبردگان صرفاً حفاظت از آثار بوده و در صورت نیاز تعمیرات مراتب به دفاتر فنی استان ها گزارش و اقدامات لازم صورت می پذیرد لذا</w:t>
      </w:r>
    </w:p>
    <w:p>
      <w:pPr>
        <w:pStyle w:val="BookText"/>
        <w:rPr/>
      </w:pPr>
      <w:r>
        <w:rPr>
          <w:rFonts w:ascii="IRNazanin" w:hAnsi="IRNazanin" w:eastAsia="IRNazanin"/>
          <w:color w:val="111111"/>
          <w:sz w:val="28"/>
          <w:sz w:val="28"/>
          <w:szCs w:val="28"/>
          <w:rtl w:val="true"/>
          <w:lang w:bidi="fa-IR"/>
        </w:rPr>
        <w:t>خواهشمند است دستور فرمایند در مورد ارسال چهار نشریه اولیه اتحادیه مذکور به این دفتر اقدام لازم معمول تا در صورت امکان از تجربیات اتحادیه جوانان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آیت الله زاده شیرازی سرپرست دفتر آثار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264" w:name="__RefHeading___Toc6950659_1051229030"/>
      <w:bookmarkStart w:id="265" w:name="_Toc89"/>
      <w:bookmarkEnd w:id="264"/>
      <w:r>
        <w:rPr>
          <w:rtl w:val="true"/>
        </w:rPr>
        <w:t>نمایندگی ثابت ج</w:t>
      </w:r>
      <w:r>
        <w:rPr>
          <w:rtl w:val="true"/>
        </w:rPr>
        <w:t>.</w:t>
      </w:r>
      <w:r>
        <w:rPr>
          <w:rtl w:val="true"/>
        </w:rPr>
        <w:t>ا</w:t>
      </w:r>
      <w:r>
        <w:rPr>
          <w:rtl w:val="true"/>
        </w:rPr>
        <w:t>.</w:t>
      </w:r>
      <w:r>
        <w:rPr>
          <w:rtl w:val="true"/>
        </w:rPr>
        <w:t>ایران در سازمان تربیتی، علمی، و فرهنگی ملل متحد</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140/11962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1366/2/28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مهندس حجت، سرپرست محترم موسسه میراث فرهنگی، با سلام، بازگشت به ماموریت جناب آقای ابوذری برای شرکت در پنجمین اجلاس کمیته استرداد اموال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يونسكو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اینکه از شرکت ایشان با وجود اقدام بی درنگ پس از مکالمه تلفنی با جنابعالی برای ویزا رونوشت نامه پروتکل یونسکو به پیوست است مایوس گردید؛ اینجانب در اجلاس مزبور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ارسال گزارش اسناد اجلاس که حاوی انتخابات پیشرفت</w:t>
      </w:r>
    </w:p>
    <w:p>
      <w:pPr>
        <w:pStyle w:val="BookText"/>
        <w:rPr/>
      </w:pPr>
      <w:r>
        <w:rPr>
          <w:rFonts w:ascii="IRNazanin" w:hAnsi="IRNazanin" w:eastAsia="IRNazanin"/>
          <w:color w:val="111111"/>
          <w:sz w:val="28"/>
          <w:sz w:val="28"/>
          <w:szCs w:val="28"/>
          <w:rtl w:val="true"/>
          <w:lang w:bidi="fa-IR"/>
        </w:rPr>
        <w:t>دستور کار کمیته است لازم است یادآور شود که در اجلاس یاد شده مساله استرداد اشیاء عتیقه خوروین بخوبی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Times New Roman" w:cs="Times New Roman" w:ascii="Times New Roman" w:hAnsi="Times New Roman"/>
          <w:color w:val="111111"/>
          <w:sz w:val="28"/>
          <w:szCs w:val="28"/>
          <w:lang w:val="en-US" w:bidi="en-US"/>
        </w:rPr>
        <w:t>Van Vliet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بخش میراث فرهنگی که بنا به پیشنهاد این نمایندگی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عنوان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بدوی بروکسل شرکت کرده بود گزارش مبسوطی در این باره به کمیته ارائه داد که متن سخنان وی را به زبان انگلیسی به پیوست ملاحظه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درخواست توجه ویژه به سخنان وی ضروری است که یادآور شود که وی در این کمیته به انتقال این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به شکل غیرقانونی و با همکاری یک دیپلمات بلژیکی تأکید و به مشکلات دادرسی نیز در این باره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توصیه </w:t>
      </w:r>
      <w:r>
        <w:rPr>
          <w:rFonts w:eastAsia="Times New Roman" w:cs="Times New Roman" w:ascii="Times New Roman" w:hAnsi="Times New Roman"/>
          <w:color w:val="111111"/>
          <w:sz w:val="28"/>
          <w:szCs w:val="28"/>
          <w:lang w:val="en-US" w:bidi="en-US"/>
        </w:rPr>
        <w:t>Projet de Recommandation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بار دیگر این مساله را </w:t>
      </w:r>
      <w:bookmarkStart w:id="266" w:name="pg7989_70284"/>
    </w:p>
    <w:p>
      <w:pPr>
        <w:pStyle w:val="BookText"/>
        <w:rPr/>
      </w:pPr>
      <w:bookmarkEnd w:id="266"/>
      <w:r>
        <w:rPr>
          <w:rFonts w:ascii="IRNazanin" w:hAnsi="IRNazanin" w:eastAsia="IRNazanin"/>
          <w:color w:val="111111"/>
          <w:sz w:val="28"/>
          <w:sz w:val="28"/>
          <w:szCs w:val="28"/>
          <w:rtl w:val="true"/>
          <w:lang w:bidi="fa-IR"/>
        </w:rPr>
        <w:t>مطرح و در آن آمده است که با توجه به طرح موضوع در برابر دادگاه دبیرخانه آن را پیگیری و کمیته را از پیشرفت کار آگاه نماید</w:t>
      </w:r>
    </w:p>
    <w:p>
      <w:pPr>
        <w:pStyle w:val="BookText"/>
        <w:rPr/>
      </w:pPr>
      <w:r>
        <w:rPr>
          <w:rFonts w:ascii="IRNazanin" w:hAnsi="IRNazanin" w:eastAsia="IRNazanin"/>
          <w:color w:val="111111"/>
          <w:sz w:val="28"/>
          <w:sz w:val="28"/>
          <w:szCs w:val="28"/>
          <w:rtl w:val="true"/>
          <w:lang w:bidi="fa-IR"/>
        </w:rPr>
        <w:t>بررسی موارد دیگر از جمله شکایت ترکیه و یونان و اردن هاشمی و نیز سفارش و تأکید را در</w:t>
      </w:r>
    </w:p>
    <w:p>
      <w:pPr>
        <w:pStyle w:val="BookText"/>
        <w:rPr/>
      </w:pPr>
      <w:r>
        <w:rPr>
          <w:rFonts w:ascii="IRNazanin" w:hAnsi="IRNazanin" w:eastAsia="IRNazanin"/>
          <w:color w:val="111111"/>
          <w:sz w:val="28"/>
          <w:sz w:val="28"/>
          <w:szCs w:val="28"/>
          <w:rtl w:val="true"/>
          <w:lang w:bidi="fa-IR"/>
        </w:rPr>
        <w:t>تهیه فهرست اشیای موزه و از این قبیل و با همکاری با پلیس بین المللی در هنگام دزدی اشیاء و یا سایر توصیه ها را به مطالعه و دقت ویژه آن سازمان محترم واگذار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سیدرضا فیض نمایندگی ثابت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Heading3"/>
        <w:numPr>
          <w:ilvl w:val="2"/>
          <w:numId w:val="1"/>
        </w:numPr>
        <w:rPr/>
      </w:pPr>
      <w:bookmarkStart w:id="267" w:name="__RefHeading___Toc6950661_1051229030"/>
      <w:bookmarkStart w:id="268" w:name="_Toc90"/>
      <w:bookmarkEnd w:id="267"/>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4.6/7.1/20</w:t>
      </w:r>
      <w:r>
        <w:rPr>
          <w:rtl w:val="true"/>
        </w:rPr>
        <w:t>/</w:t>
      </w:r>
      <w:r>
        <w:rPr/>
        <w:t>DG</w:t>
      </w:r>
      <w:r>
        <w:rPr>
          <w:rtl w:val="true"/>
        </w:rPr>
        <w:t xml:space="preserve"> </w:t>
      </w:r>
      <w:r>
        <w:rPr>
          <w:rtl w:val="true"/>
        </w:rPr>
        <w:t xml:space="preserve">، تاریخ </w:t>
      </w:r>
      <w:r>
        <w:rPr/>
        <w:t>30</w:t>
      </w:r>
      <w:r>
        <w:rPr>
          <w:rtl w:val="true"/>
        </w:rPr>
        <w:t xml:space="preserve"> </w:t>
      </w:r>
      <w:r>
        <w:rPr>
          <w:rtl w:val="true"/>
        </w:rPr>
        <w:t xml:space="preserve">سپتامبر </w:t>
      </w:r>
      <w:r>
        <w:rPr/>
        <w:t>1991</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فدریکو مایور خطاب به رئیس فرهنگ و آموزش 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عالیجناب از نامههای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جنابعالی در مورد حفظ میراث فرهنگی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متشکرم نگرانی و توجه شما به مساله حفظ گنجینه های فرهنگی بخصوص اماکن مقدسه که به دلیل جنگ اخیر منطقه به خطر افتاده اند؛ دقیقاً مورد توجه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شما اطمینان میدهم که سازمان برای اجرای کنوانسیون های مصوب یونسکو در رابطه با حفظ میراث فرهنگی حداکثر تلاش</w:t>
      </w:r>
    </w:p>
    <w:p>
      <w:pPr>
        <w:pStyle w:val="BookText"/>
        <w:rPr/>
      </w:pPr>
      <w:r>
        <w:rPr>
          <w:rFonts w:ascii="IRNazanin" w:hAnsi="IRNazanin" w:eastAsia="IRNazanin"/>
          <w:color w:val="111111"/>
          <w:sz w:val="28"/>
          <w:sz w:val="28"/>
          <w:szCs w:val="28"/>
          <w:rtl w:val="true"/>
          <w:lang w:bidi="fa-IR"/>
        </w:rPr>
        <w:t xml:space="preserve">خود را به کار برده است اینجانب به مناسبت های مختلف تعهدات کشورهای عضو در قبال کنوانسیون حفظ اموال فرهنگی در صورت بروز حمله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گوشزد کرده ام در اعلامیه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سطحی گسترده منتشر شد و تصویر آن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عمیق خود را نسبت به خطراتی که میراث فرهنگی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کردند اظهار داشتم و درخواست کردم که وظایف و تعهداتی را که حقوق بین الملل و بخصوص کنوانسیون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تعیین میکند دقیقاً رعایت کنند در پرتو اطلاعاتی که شما بمن دادید نامه ای به نماینده دائم عراق در یونسکو نوشتم و از وی درخواست کردم تا در مورد خسارات وارده به زیارتگاه های اسلامی از طرف دولت عراق پاسخگو باشد لطفاً مراتب احترامات فائقه اینجانب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فدریکو مایور گیرنده دکتر مصطفی معین وزیر فرهنگ و آموزش عالی و رئیس کمیسیون ملی یونسکو در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تهران تاریخ </w:t>
      </w:r>
      <w:r>
        <w:rPr>
          <w:rFonts w:eastAsia="IRNazanin" w:cs="IRNazanin"/>
          <w:color w:val="111111"/>
          <w:sz w:val="28"/>
          <w:szCs w:val="28"/>
          <w:lang w:bidi="fa-IR"/>
        </w:rPr>
        <w:t>70/8/7</w:t>
      </w:r>
      <w:r>
        <w:rPr>
          <w:rFonts w:eastAsia="IRNazanin" w:cs="IRNazanin"/>
          <w:color w:val="111111"/>
          <w:sz w:val="28"/>
          <w:szCs w:val="28"/>
          <w:rtl w:val="true"/>
          <w:lang w:bidi="fa-IR"/>
        </w:rPr>
        <w:t xml:space="preserve"> </w:t>
      </w:r>
      <w:bookmarkStart w:id="269" w:name="pg7989_70286"/>
    </w:p>
    <w:p>
      <w:pPr>
        <w:pStyle w:val="BookText"/>
        <w:rPr/>
      </w:pPr>
      <w:bookmarkEnd w:id="269"/>
      <w:r>
        <w:rPr>
          <w:rFonts w:eastAsia="Times New Roman" w:cs="Times New Roman" w:ascii="Times New Roman" w:hAnsi="Times New Roman"/>
          <w:color w:val="111111"/>
          <w:sz w:val="28"/>
          <w:szCs w:val="28"/>
          <w:lang w:val="en-US" w:bidi="en-US"/>
        </w:rPr>
        <w:t>18</w:t>
      </w:r>
    </w:p>
    <w:p>
      <w:pPr>
        <w:pStyle w:val="Heading3"/>
        <w:numPr>
          <w:ilvl w:val="2"/>
          <w:numId w:val="1"/>
        </w:numPr>
        <w:rPr/>
      </w:pPr>
      <w:bookmarkStart w:id="270" w:name="__RefHeading___Toc6950663_1051229030"/>
      <w:bookmarkStart w:id="271" w:name="_Toc91"/>
      <w:bookmarkEnd w:id="270"/>
      <w:r>
        <w:rPr>
          <w:rtl w:val="true"/>
        </w:rPr>
        <w:t>سفارت جمهوری اسلامی ایران صنعا</w:t>
      </w:r>
      <w:bookmarkEnd w:id="271"/>
    </w:p>
    <w:p>
      <w:pPr>
        <w:pStyle w:val="BookText"/>
        <w:rPr/>
      </w:pPr>
      <w:r>
        <w:rPr>
          <w:rFonts w:ascii="IRNazanin" w:hAnsi="IRNazanin" w:eastAsia="IRNazanin"/>
          <w:color w:val="111111"/>
          <w:sz w:val="28"/>
          <w:sz w:val="28"/>
          <w:szCs w:val="28"/>
          <w:rtl w:val="true"/>
          <w:lang w:bidi="fa-IR"/>
        </w:rPr>
        <w:t>برگزاری ششمین سمینار بینالمللی سیاستگذاری و راههای حفاظت از شهرهای تاریخی</w:t>
      </w:r>
    </w:p>
    <w:p>
      <w:pPr>
        <w:pStyle w:val="BookText"/>
        <w:rPr/>
      </w:pPr>
      <w:r>
        <w:rPr>
          <w:rFonts w:ascii="IRNazanin" w:hAnsi="IRNazanin" w:eastAsia="IRNazanin"/>
          <w:color w:val="111111"/>
          <w:sz w:val="28"/>
          <w:sz w:val="28"/>
          <w:szCs w:val="28"/>
          <w:rtl w:val="true"/>
          <w:lang w:bidi="fa-IR"/>
        </w:rPr>
        <w:t>در صنعا</w:t>
      </w:r>
    </w:p>
    <w:p>
      <w:pPr>
        <w:pStyle w:val="BookText"/>
        <w:rPr/>
      </w:pPr>
      <w:r>
        <w:rPr>
          <w:rFonts w:ascii="IRNazanin" w:hAnsi="IRNazanin" w:eastAsia="IRNazanin"/>
          <w:color w:val="111111"/>
          <w:sz w:val="28"/>
          <w:sz w:val="28"/>
          <w:szCs w:val="28"/>
          <w:rtl w:val="true"/>
          <w:lang w:bidi="fa-IR"/>
        </w:rPr>
        <w:t>سمینار مذکور از سوی سازمان یونسکو و کشور آلمان و سازمان حمایت از صنعای قدیم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تاریخ </w:t>
      </w:r>
      <w:r>
        <w:rPr>
          <w:rFonts w:eastAsia="IRNazanin" w:cs="IRNazanin"/>
          <w:color w:val="111111"/>
          <w:sz w:val="28"/>
          <w:szCs w:val="28"/>
          <w:lang w:bidi="fa-IR"/>
        </w:rPr>
        <w:t>70/9/24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شرکت متخصصین و کارشناسانی از کشورهای آلمان بلژیک ،سوئیس انگلیس ،فرانسه ،ترکیه ،ژاپن ،ایتالیا ،امریکا ،هلند، سوریه، لیبی، عراق، نروژ ،مصر ،الجزایر لبنان و سازمان یونسکو در صنعا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 به ریاست دکتر</w:t>
      </w:r>
    </w:p>
    <w:p>
      <w:pPr>
        <w:pStyle w:val="BookText"/>
        <w:rPr/>
      </w:pPr>
      <w:r>
        <w:rPr>
          <w:rFonts w:ascii="IRNazanin" w:hAnsi="IRNazanin" w:eastAsia="IRNazanin"/>
          <w:color w:val="111111"/>
          <w:sz w:val="28"/>
          <w:sz w:val="28"/>
          <w:szCs w:val="28"/>
          <w:rtl w:val="true"/>
          <w:lang w:bidi="fa-IR"/>
        </w:rPr>
        <w:t>عبد الرحمن حداد رئيس مركز حفاظت از صنعای قدیم و شهرهای تاریخی و با سخنرانی افتتاحیه نخست وزیر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با اشاره به پایگاه و اهمیت ویژه شهرهای شبام، صنعای قدیم و وادی حضرموت در فرهنگ جهانی از اهداف این سمینار ایجاد یک برنامه و دیدگاهی روشن و ایجاد افق های جدید برای حفاظت از بخش عظیم فرهنگ یک ملت که آثار و ابنیه تاریخی و باستانی است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سابق سازمان بین المللی آثار و موزه ها و رئیس مرکز ترمیمات در بلژیک با اشاره به مراکز تاریخی در کشورهای عربی و اسلامی تاکید کرد که محافظت و ترمیم بناهای شهرهای قدیمی</w:t>
      </w:r>
    </w:p>
    <w:p>
      <w:pPr>
        <w:pStyle w:val="BookText"/>
        <w:rPr/>
      </w:pPr>
      <w:r>
        <w:rPr>
          <w:rFonts w:ascii="IRNazanin" w:hAnsi="IRNazanin" w:eastAsia="IRNazanin"/>
          <w:color w:val="111111"/>
          <w:sz w:val="28"/>
          <w:sz w:val="28"/>
          <w:szCs w:val="28"/>
          <w:rtl w:val="true"/>
          <w:lang w:bidi="fa-IR"/>
        </w:rPr>
        <w:t>امروزه از مهمترین پدیده ها برای حفظ آثار تاریخی و باستانی به شمار میرود که باید با توجه به رعایت چهارچوب اقتصادی و اجتماعی ساکنان این شهرها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ترمیم</w:t>
      </w:r>
    </w:p>
    <w:p>
      <w:pPr>
        <w:pStyle w:val="BookText"/>
        <w:rPr/>
      </w:pPr>
      <w:r>
        <w:rPr>
          <w:rFonts w:ascii="IRNazanin" w:hAnsi="IRNazanin" w:eastAsia="IRNazanin"/>
          <w:color w:val="111111"/>
          <w:sz w:val="28"/>
          <w:sz w:val="28"/>
          <w:szCs w:val="28"/>
          <w:rtl w:val="true"/>
          <w:lang w:bidi="fa-IR"/>
        </w:rPr>
        <w:t>معماری باید با حفظ طبیعت قدیمی این شهرها و برآورده نمودن نیازهای زندگی ساکنان در جهت ادامه و ارتباط تاریخی قدیم و جدید انجام گیرد تا در کنار شهرهای جدید و ایجاد رفاه اجتماعی برای شهرهای قدیمی به نحو مطلوب از آن ها به عمل آید اهم مطالب عنوان شده در این سمینار از این</w:t>
      </w:r>
    </w:p>
    <w:p>
      <w:pPr>
        <w:pStyle w:val="BookText"/>
        <w:rPr/>
      </w:pPr>
      <w:r>
        <w:rPr>
          <w:rFonts w:ascii="IRNazanin" w:hAnsi="IRNazanin" w:eastAsia="IRNazanin"/>
          <w:color w:val="111111"/>
          <w:sz w:val="28"/>
          <w:sz w:val="28"/>
          <w:szCs w:val="28"/>
          <w:rtl w:val="true"/>
          <w:lang w:bidi="fa-IR"/>
        </w:rPr>
        <w:t>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حفاظت از اماکن قدیم عبارتند از ازدحام جمعیت در این شهرها و سیستم مواصلاتی و کمبود فضای کافی برای تردد و مشکلات اقتصادی ساکنان این شهرها و ضرورت</w:t>
      </w:r>
    </w:p>
    <w:p>
      <w:pPr>
        <w:pStyle w:val="BookText"/>
        <w:rPr/>
      </w:pPr>
      <w:r>
        <w:rPr>
          <w:rFonts w:ascii="IRNazanin" w:hAnsi="IRNazanin" w:eastAsia="IRNazanin"/>
          <w:color w:val="111111"/>
          <w:sz w:val="28"/>
          <w:sz w:val="28"/>
          <w:szCs w:val="28"/>
          <w:rtl w:val="true"/>
          <w:lang w:bidi="fa-IR"/>
        </w:rPr>
        <w:t>تحسين وضع معشیت ساكنان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خاص به صنعای قدیم به عنوان یک کار شایسته فرهنگی، چرا که این شهر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مسجدی که در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را شامل میباشد</w:t>
      </w:r>
      <w:r>
        <w:rPr>
          <w:rFonts w:eastAsia="IRNazanin" w:cs="IRNazanin"/>
          <w:color w:val="111111"/>
          <w:sz w:val="28"/>
          <w:szCs w:val="28"/>
          <w:rtl w:val="true"/>
          <w:lang w:bidi="fa-IR"/>
        </w:rPr>
        <w:t xml:space="preserve">. </w:t>
      </w:r>
      <w:bookmarkStart w:id="272" w:name="pg7989_70288"/>
    </w:p>
    <w:p>
      <w:pPr>
        <w:pStyle w:val="BookText"/>
        <w:rPr/>
      </w:pPr>
      <w:bookmarkEnd w:id="2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کتابی در مورد جامع کبیر در لندن از سوی سازمان یونسکو و مرکز حمایت از صنعای</w:t>
      </w:r>
    </w:p>
    <w:p>
      <w:pPr>
        <w:pStyle w:val="BookText"/>
        <w:rPr/>
      </w:pPr>
      <w:r>
        <w:rPr>
          <w:rFonts w:ascii="IRNazanin" w:hAnsi="IRNazanin" w:eastAsia="IRNazanin"/>
          <w:color w:val="111111"/>
          <w:sz w:val="28"/>
          <w:sz w:val="28"/>
          <w:szCs w:val="28"/>
          <w:rtl w:val="true"/>
          <w:lang w:bidi="fa-IR"/>
        </w:rPr>
        <w:t>قدیم که شامل یک بررسی کامل تاریخی و معماری از این مسجد میباشد این کتاب به چاپ</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خدمات عمومی در صنعای قدیم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روابط مستحکم میان مرکز حفاظت از صنعای قدیم و مراکز ذیربط جهت برنامه ریزی</w:t>
      </w:r>
    </w:p>
    <w:p>
      <w:pPr>
        <w:pStyle w:val="BookText"/>
        <w:rPr/>
      </w:pPr>
      <w:r>
        <w:rPr>
          <w:rFonts w:ascii="IRNazanin" w:hAnsi="IRNazanin" w:eastAsia="IRNazanin"/>
          <w:color w:val="111111"/>
          <w:sz w:val="28"/>
          <w:sz w:val="28"/>
          <w:szCs w:val="28"/>
          <w:rtl w:val="true"/>
          <w:lang w:bidi="fa-IR"/>
        </w:rPr>
        <w:t>فرهنگی و حمایت دولت از ساکنان صنعای قدیم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خریداری منازل مخروبه و بازسازی آن براساس معماری قدیم و فروش مجدد آن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موسسه ای خاص برای حفاظت از شهرهای تاریخی و مراکز معماری برای آموزش فن</w:t>
      </w:r>
    </w:p>
    <w:p>
      <w:pPr>
        <w:pStyle w:val="BookText"/>
        <w:rPr/>
      </w:pPr>
      <w:r>
        <w:rPr>
          <w:rFonts w:ascii="IRNazanin" w:hAnsi="IRNazanin" w:eastAsia="IRNazanin"/>
          <w:color w:val="111111"/>
          <w:sz w:val="28"/>
          <w:sz w:val="28"/>
          <w:szCs w:val="28"/>
          <w:rtl w:val="true"/>
          <w:lang w:bidi="fa-IR"/>
        </w:rPr>
        <w:t>معماری قدیمی یمن و حرفه های مختلف قدیمی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وام به ساکنان شهرهای قدیمی و تاریخی برای ترمیم بنای خانه ای قدیمی براساس</w:t>
      </w:r>
    </w:p>
    <w:p>
      <w:pPr>
        <w:pStyle w:val="BookText"/>
        <w:rPr/>
      </w:pPr>
      <w:r>
        <w:rPr>
          <w:rFonts w:ascii="IRNazanin" w:hAnsi="IRNazanin" w:eastAsia="IRNazanin"/>
          <w:color w:val="111111"/>
          <w:sz w:val="28"/>
          <w:sz w:val="28"/>
          <w:szCs w:val="28"/>
          <w:rtl w:val="true"/>
          <w:lang w:bidi="fa-IR"/>
        </w:rPr>
        <w:t>روش های معماری سنتی منطقه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شلوغی بیش از حد در صنعای قدیم و سروسامان دادن به محلات تجاری در این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موقعیت اجتماعی جامع کبیر</w:t>
      </w:r>
    </w:p>
    <w:p>
      <w:pPr>
        <w:pStyle w:val="BookText"/>
        <w:rPr/>
      </w:pPr>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273" w:name="__RefHeading___Toc6950665_1051229030"/>
      <w:bookmarkStart w:id="274" w:name="_Toc92"/>
      <w:bookmarkEnd w:id="273"/>
      <w:r>
        <w:rPr>
          <w:rtl w:val="true"/>
        </w:rPr>
        <w:t>نمایندگی ثابت ج</w:t>
      </w:r>
      <w:r>
        <w:rPr>
          <w:rtl w:val="true"/>
        </w:rPr>
        <w:t xml:space="preserve">. </w:t>
      </w:r>
      <w:r>
        <w:rPr>
          <w:rtl w:val="true"/>
        </w:rPr>
        <w:t>ا</w:t>
      </w:r>
      <w:r>
        <w:rPr>
          <w:rtl w:val="true"/>
        </w:rPr>
        <w:t xml:space="preserve">. </w:t>
      </w:r>
      <w:r>
        <w:rPr>
          <w:rtl w:val="true"/>
        </w:rPr>
        <w:t xml:space="preserve">ایران در سازمان تربیتی، علمی و فرهنگی ملل متحد </w:t>
      </w:r>
      <w:r>
        <w:rPr>
          <w:rtl w:val="true"/>
        </w:rPr>
        <w:t>(</w:t>
      </w:r>
      <w:r>
        <w:rPr>
          <w:rtl w:val="true"/>
        </w:rPr>
        <w:t>یونسکو</w:t>
      </w:r>
      <w:r>
        <w:rPr>
          <w:rtl w:val="true"/>
        </w:rPr>
        <w:t xml:space="preserve">) </w:t>
      </w:r>
      <w:r>
        <w:rPr>
          <w:rtl w:val="true"/>
        </w:rPr>
        <w:t xml:space="preserve">شماره </w:t>
      </w:r>
      <w:r>
        <w:rPr/>
        <w:t>592/11939</w:t>
      </w:r>
      <w:r>
        <w:rPr>
          <w:rtl w:val="true"/>
        </w:rPr>
        <w:t xml:space="preserve"> </w:t>
      </w:r>
      <w:r>
        <w:rPr>
          <w:rtl w:val="true"/>
        </w:rPr>
        <w:t xml:space="preserve">تاریخ </w:t>
      </w:r>
      <w:r>
        <w:rPr/>
        <w:t>70/9/1</w:t>
      </w:r>
      <w:r>
        <w:rPr>
          <w:rtl w:val="true"/>
        </w:rPr>
        <w:t xml:space="preserve"> </w:t>
      </w:r>
      <w:r>
        <w:rPr>
          <w:rtl w:val="true"/>
        </w:rPr>
        <w:t>پیوست دارد</w:t>
      </w:r>
      <w:r>
        <w:rPr>
          <w:rtl w:val="true"/>
        </w:rPr>
        <w:t>.</w:t>
      </w:r>
      <w:bookmarkEnd w:id="274"/>
    </w:p>
    <w:p>
      <w:pPr>
        <w:pStyle w:val="BookText"/>
        <w:rPr/>
      </w:pPr>
      <w:r>
        <w:rPr>
          <w:rFonts w:ascii="IRNazanin" w:hAnsi="IRNazanin" w:eastAsia="IRNazanin"/>
          <w:color w:val="111111"/>
          <w:sz w:val="28"/>
          <w:sz w:val="28"/>
          <w:szCs w:val="28"/>
          <w:rtl w:val="true"/>
          <w:lang w:bidi="fa-IR"/>
        </w:rPr>
        <w:t xml:space="preserve">جناب آقای دکتر مصطفی معین وزیر محترم فرهنگ و آموزش عالی سلام علیکم به استحضار میرساند از آنجا که بیت المقدس میراث فرهنگی و معنوی عظیمی را در دل خود جای داده و رژیم صهیونیستی با برنامه توسعه طلبانه و آلوده به اغراض سیاسی به بهانه بازسازی شهر، ابنیه گرانقدر واقع در آن را با آسیب و مخاطرات جدی روبرو کرده است یکی از اقدامات پسندیده یونسکو را باید اعزام هیئت های تحقیق به این شهر به حساب آوریم وظیفه این هیئت ها، بررسی خسارات وارده ناشی از بازسازی به میراث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معنوی شهر و تهیه گزارش های ادواری</w:t>
      </w:r>
    </w:p>
    <w:p>
      <w:pPr>
        <w:pStyle w:val="BookText"/>
        <w:rPr/>
      </w:pP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دو گزارش توسط سرپرست هیئت اعزامی، پروفسور لومر به شورای اجرایی ارائه شده است که پس از تصویب در شورا به تأیید مجمع عمومی یونسکو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مزید استحضار، پروفسور لومر ریاست هیئت اعزامی متخصصان باستان شناسی یونسکو را به ایران در هنگام حملات </w:t>
      </w:r>
    </w:p>
    <w:p>
      <w:pPr>
        <w:pStyle w:val="BookText"/>
        <w:rPr/>
      </w:pPr>
      <w:r>
        <w:rPr>
          <w:rFonts w:ascii="IRNazanin" w:hAnsi="IRNazanin" w:eastAsia="IRNazanin"/>
          <w:color w:val="111111"/>
          <w:sz w:val="28"/>
          <w:sz w:val="28"/>
          <w:szCs w:val="28"/>
          <w:rtl w:val="true"/>
          <w:lang w:bidi="fa-IR"/>
        </w:rPr>
        <w:t>عراق به مراکز فرهنگی کشورها بر عهده داشته است و گزارش های ارزنده ای نیز در آن خصوص تهیه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تقدیمی پیوست آخرین گزارشی است که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دنباله گزارشی میباشد که قبلاً تقدیم حضور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944/119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p>
    <w:p>
      <w:pPr>
        <w:pStyle w:val="BookText"/>
        <w:rPr/>
      </w:pPr>
      <w:r>
        <w:rPr>
          <w:rFonts w:ascii="IRNazanin" w:hAnsi="IRNazanin" w:eastAsia="IRNazanin"/>
          <w:color w:val="111111"/>
          <w:sz w:val="28"/>
          <w:sz w:val="28"/>
          <w:szCs w:val="28"/>
          <w:rtl w:val="true"/>
          <w:lang w:bidi="fa-IR"/>
        </w:rPr>
        <w:t>با احترام حسن صدوق ،ونینی سفیر و نماینده دائم در یونسکو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69/9/20</w:t>
      </w:r>
      <w:r>
        <w:rPr>
          <w:rFonts w:eastAsia="Times New Roman" w:cs="Times New Roman" w:ascii="Times New Roman" w:hAnsi="Times New Roman"/>
          <w:color w:val="111111"/>
          <w:sz w:val="28"/>
          <w:szCs w:val="28"/>
          <w:rtl w:val="true"/>
          <w:lang w:val="en-US" w:bidi="en-US"/>
        </w:rPr>
        <w:t xml:space="preserve"> </w:t>
      </w:r>
      <w:bookmarkStart w:id="275" w:name="pg7989_70291"/>
    </w:p>
    <w:p>
      <w:pPr>
        <w:pStyle w:val="Heading2"/>
        <w:numPr>
          <w:ilvl w:val="1"/>
          <w:numId w:val="1"/>
        </w:numPr>
        <w:rPr/>
      </w:pPr>
      <w:bookmarkStart w:id="276" w:name="__RefHeading___Toc6950667_1051229030"/>
      <w:bookmarkStart w:id="277" w:name="_Toc93"/>
      <w:bookmarkEnd w:id="275"/>
      <w:bookmarkEnd w:id="276"/>
      <w:r>
        <w:rPr>
          <w:rtl w:val="true"/>
        </w:rPr>
        <w:t xml:space="preserve">برنامه هاي اقیانوس شناسی و آب شناسی </w:t>
      </w:r>
      <w:r>
        <w:rPr>
          <w:rtl w:val="true"/>
        </w:rPr>
        <w:t>(</w:t>
      </w:r>
      <w:r>
        <w:rPr>
          <w:rtl w:val="true"/>
        </w:rPr>
        <w:t>هيدرولوژی</w:t>
      </w:r>
      <w:r>
        <w:rPr>
          <w:rtl w:val="true"/>
        </w:rPr>
        <w:t xml:space="preserve">) </w:t>
      </w:r>
      <w:r>
        <w:rPr>
          <w:rtl w:val="true"/>
        </w:rPr>
        <w:t>یونسکو کنفرانس ها و اقدامات</w:t>
      </w:r>
      <w:bookmarkEnd w:id="2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6950669_1051229030"/>
      <w:bookmarkStart w:id="279" w:name="_Toc94"/>
      <w:bookmarkEnd w:id="278"/>
      <w:r>
        <w:rPr>
          <w:rtl w:val="true"/>
        </w:rPr>
        <w:t>اشاره</w:t>
      </w:r>
      <w:bookmarkEnd w:id="27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7989_70295"/>
      <w:bookmarkStart w:id="281" w:name="pg7989_70295"/>
      <w:bookmarkEnd w:id="281"/>
    </w:p>
    <w:p>
      <w:pPr>
        <w:pStyle w:val="BookText"/>
        <w:rPr/>
      </w:pPr>
      <w:bookmarkStart w:id="282" w:name="pg7989_70295"/>
      <w:bookmarkEnd w:id="282"/>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83" w:name="__RefHeading___Toc6950671_1051229030"/>
      <w:bookmarkStart w:id="284" w:name="_Toc95"/>
      <w:bookmarkEnd w:id="283"/>
      <w:r>
        <w:rPr>
          <w:rtl w:val="true"/>
        </w:rPr>
        <w:t>ج</w:t>
      </w:r>
      <w:r>
        <w:rPr>
          <w:rtl w:val="true"/>
        </w:rPr>
        <w:t>.</w:t>
      </w:r>
      <w:r>
        <w:rPr>
          <w:rtl w:val="true"/>
        </w:rPr>
        <w:t xml:space="preserve">ا ایران وزارت امور خارجه اداره دفتر ،حقوقی شماره </w:t>
      </w:r>
      <w:r>
        <w:rPr/>
        <w:t>520/6286</w:t>
      </w:r>
      <w:r>
        <w:rPr>
          <w:rtl w:val="true"/>
        </w:rPr>
        <w:t xml:space="preserve">، تاریخ </w:t>
      </w:r>
      <w:r>
        <w:rPr/>
        <w:t>62/7/20</w:t>
      </w:r>
      <w:bookmarkEnd w:id="284"/>
    </w:p>
    <w:p>
      <w:pPr>
        <w:pStyle w:val="BookText"/>
        <w:rPr/>
      </w:pPr>
      <w:r>
        <w:rPr>
          <w:rFonts w:ascii="IRNazanin" w:hAnsi="IRNazanin" w:eastAsia="IRNazanin"/>
          <w:color w:val="111111"/>
          <w:sz w:val="28"/>
          <w:sz w:val="28"/>
          <w:szCs w:val="28"/>
          <w:rtl w:val="true"/>
          <w:lang w:bidi="fa-IR"/>
        </w:rPr>
        <w:t xml:space="preserve">وزارت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کشاورزی معاونت شیلات و آبزیان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بنادر و کشتیرانی</w:t>
      </w:r>
    </w:p>
    <w:p>
      <w:pPr>
        <w:pStyle w:val="BookText"/>
        <w:rPr/>
      </w:pPr>
      <w:r>
        <w:rPr>
          <w:rFonts w:ascii="IRNazanin" w:hAnsi="IRNazanin" w:eastAsia="IRNazanin"/>
          <w:color w:val="111111"/>
          <w:sz w:val="28"/>
          <w:sz w:val="28"/>
          <w:szCs w:val="28"/>
          <w:rtl w:val="true"/>
          <w:lang w:bidi="fa-IR"/>
        </w:rPr>
        <w:t>نیروی دریایی ارتش جمهوری اسلامی ایران</w:t>
      </w:r>
    </w:p>
    <w:p>
      <w:pPr>
        <w:pStyle w:val="BookText"/>
        <w:rPr/>
      </w:pPr>
      <w:r>
        <w:rPr>
          <w:rFonts w:ascii="IRNazanin" w:hAnsi="IRNazanin" w:eastAsia="IRNazanin"/>
          <w:color w:val="111111"/>
          <w:sz w:val="28"/>
          <w:sz w:val="28"/>
          <w:szCs w:val="28"/>
          <w:rtl w:val="true"/>
          <w:lang w:bidi="fa-IR"/>
        </w:rPr>
        <w:t>به قرار اطلاع کمیسیون ملی یونسکو در ایران کمیسیون بین الدول اقیانوس شناسی طی نامه هایی که فتوکپی آن به ضمیمه است از کشورهای عضو درخواست نموده است که متون قانونی خود را در مورد تحقیقات علمی دریایی و مسائل مربوطه که در حوزه صلاحیت دریایی آنان صورت میگیرد</w:t>
      </w:r>
    </w:p>
    <w:p>
      <w:pPr>
        <w:pStyle w:val="BookText"/>
        <w:rPr/>
      </w:pPr>
      <w:r>
        <w:rPr>
          <w:rFonts w:ascii="IRNazanin" w:hAnsi="IRNazanin" w:eastAsia="IRNazanin"/>
          <w:color w:val="111111"/>
          <w:sz w:val="28"/>
          <w:sz w:val="28"/>
          <w:szCs w:val="28"/>
          <w:rtl w:val="true"/>
          <w:lang w:bidi="fa-IR"/>
        </w:rPr>
        <w:t>به دبیرخانه این کمیسیون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دفتر حقوقی وزارت خارجه در جریان میباشد مقررات قانونی خاص در این زمینه تدوین نگردیده ولی احتمالاً کشتی های تحقیقاتی که به مناطق آب های سرزمینی ایران و یا منطقه انحصاری ماهیگیری ایران در خلیج فارس و دریای عمان وارد میشوند موظف هستند از ضوابط و</w:t>
      </w:r>
    </w:p>
    <w:p>
      <w:pPr>
        <w:pStyle w:val="BookText"/>
        <w:rPr/>
      </w:pPr>
      <w:r>
        <w:rPr>
          <w:rFonts w:ascii="IRNazanin" w:hAnsi="IRNazanin" w:eastAsia="IRNazanin"/>
          <w:color w:val="111111"/>
          <w:sz w:val="28"/>
          <w:sz w:val="28"/>
          <w:szCs w:val="28"/>
          <w:rtl w:val="true"/>
          <w:lang w:bidi="fa-IR"/>
        </w:rPr>
        <w:t>دستور العمل های خاص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 اضافه مینماید که فصل سیزدهم کنوانسیون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دریاها که هنوز لازم الاجرا نشده است مواد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انجام تحقیقات دریایی در مناطق مختلف دریایی،</w:t>
      </w:r>
    </w:p>
    <w:p>
      <w:pPr>
        <w:pStyle w:val="BookText"/>
        <w:rPr/>
      </w:pPr>
      <w:r>
        <w:rPr>
          <w:rFonts w:ascii="IRNazanin" w:hAnsi="IRNazanin" w:eastAsia="IRNazanin"/>
          <w:color w:val="111111"/>
          <w:sz w:val="28"/>
          <w:sz w:val="28"/>
          <w:szCs w:val="28"/>
          <w:rtl w:val="true"/>
          <w:lang w:bidi="fa-IR"/>
        </w:rPr>
        <w:t>وظایف و تعهدات سازمان های خصوصی و یا بینالمللی که به تحقیقات دریایی مبادرت می ورزند حقوق و تکالیف دولت های ساحلی نحوه استفاده از تحقیقات انجام شده به تفصیل اشاره نموده و</w:t>
      </w:r>
    </w:p>
    <w:p>
      <w:pPr>
        <w:pStyle w:val="BookText"/>
        <w:rPr/>
      </w:pPr>
      <w:r>
        <w:rPr>
          <w:rFonts w:ascii="IRNazanin" w:hAnsi="IRNazanin" w:eastAsia="IRNazanin"/>
          <w:color w:val="111111"/>
          <w:sz w:val="28"/>
          <w:sz w:val="28"/>
          <w:szCs w:val="28"/>
          <w:rtl w:val="true"/>
          <w:lang w:bidi="fa-IR"/>
        </w:rPr>
        <w:t>بعلاوه بسیاری از کشورها در این زمینه مقررات خاص از مدت ها قبل وضع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خواهشمند است دستور فرمایند موضوع را بررسی و از نظری که در این خصوص دارند وزارت امور</w:t>
      </w:r>
    </w:p>
    <w:p>
      <w:pPr>
        <w:pStyle w:val="BookText"/>
        <w:rPr/>
      </w:pPr>
      <w:r>
        <w:rPr>
          <w:rFonts w:ascii="IRNazanin" w:hAnsi="IRNazanin" w:eastAsia="IRNazanin"/>
          <w:color w:val="111111"/>
          <w:sz w:val="28"/>
          <w:sz w:val="28"/>
          <w:szCs w:val="28"/>
          <w:rtl w:val="true"/>
          <w:lang w:bidi="fa-IR"/>
        </w:rPr>
        <w:t>خارجه را مستحضر سازند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دفتر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نوفرستی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bookmarkStart w:id="285" w:name="pg7989_70297"/>
    </w:p>
    <w:p>
      <w:pPr>
        <w:pStyle w:val="BookText"/>
        <w:rPr/>
      </w:pPr>
      <w:bookmarkEnd w:id="285"/>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86" w:name="__RefHeading___Toc6950673_1051229030"/>
      <w:bookmarkStart w:id="287" w:name="_Toc96"/>
      <w:bookmarkEnd w:id="286"/>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1</w:t>
      </w:r>
      <w:r>
        <w:rPr>
          <w:rtl w:val="true"/>
        </w:rPr>
        <w:t xml:space="preserve"> - </w:t>
      </w:r>
      <w:r>
        <w:rPr/>
        <w:t>4153/28/5</w:t>
      </w:r>
      <w:r>
        <w:rPr>
          <w:rtl w:val="true"/>
        </w:rPr>
        <w:t xml:space="preserve">، تاریخ </w:t>
      </w:r>
      <w:r>
        <w:rPr/>
        <w:t>62/8/10</w:t>
      </w:r>
      <w:bookmarkEnd w:id="287"/>
    </w:p>
    <w:p>
      <w:pPr>
        <w:pStyle w:val="BookText"/>
        <w:rPr/>
      </w:pPr>
      <w:r>
        <w:rPr>
          <w:rFonts w:ascii="IRNazanin" w:hAnsi="IRNazanin" w:eastAsia="IRNazanin"/>
          <w:color w:val="111111"/>
          <w:sz w:val="28"/>
          <w:sz w:val="28"/>
          <w:szCs w:val="28"/>
          <w:rtl w:val="true"/>
          <w:lang w:bidi="fa-IR"/>
        </w:rPr>
        <w:t>سازمان حفاظت محیط زیست سازمان بنادر و کشتیرانی نیروی دریایی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احتراماً کمیسیون بین الدول اقیانوس شناسی با ارسال نامه شماره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داشته است که با همکاری برنامه محیط زیست سازمان ملل متحد و بنا به توصیه نامه شماره </w:t>
      </w:r>
      <w:r>
        <w:rPr>
          <w:rFonts w:eastAsia="Times New Roman" w:cs="Times New Roman" w:ascii="Times New Roman" w:hAnsi="Times New Roman"/>
          <w:color w:val="111111"/>
          <w:sz w:val="28"/>
          <w:szCs w:val="28"/>
          <w:lang w:val="en-US" w:bidi="en-US"/>
        </w:rPr>
        <w:t>X11021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 تازه ای در زمینه آلودگی محیطهای دریایی را در سطح بین الملل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GIPME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مفادنامه مذکور، علاوه بر اقدامات انجام شده و درخواست نماینده کمیسیون برای پژوهشهای </w:t>
      </w:r>
      <w:r>
        <w:rPr>
          <w:rFonts w:eastAsia="Times New Roman" w:cs="Times New Roman" w:ascii="Times New Roman" w:hAnsi="Times New Roman"/>
          <w:color w:val="111111"/>
          <w:sz w:val="28"/>
          <w:szCs w:val="28"/>
          <w:lang w:val="en-US" w:bidi="en-US"/>
        </w:rPr>
        <w:t>GIME MARPOLMON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سیستم ردیابی آلودگی های دریایی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پیشنهادات اعضای کمیته های ملی و نحوه افزایش کارآیی و هماهنگی بیشتر به منظور جلوگیری از دوباره کاری و متن اصلاحیه پیشنهاد مربوط به همکاری بین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UNEP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ایفادنامه فوق الذکر و ضمیمه آن خواهشمند است در مورد اقدامات انجام شده دبیرخانه کمیسیون ملی یونسکو در ایران را آگاه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برنجی سرپرست کمیسیون ملی یونسکو در ایران</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88" w:name="__RefHeading___Toc6950675_1051229030"/>
      <w:bookmarkStart w:id="289" w:name="_Toc97"/>
      <w:bookmarkEnd w:id="288"/>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1</w:t>
      </w:r>
      <w:r>
        <w:rPr>
          <w:rtl w:val="true"/>
        </w:rPr>
        <w:t xml:space="preserve"> - </w:t>
      </w:r>
      <w:r>
        <w:rPr/>
        <w:t>5</w:t>
      </w:r>
      <w:r>
        <w:rPr>
          <w:rtl w:val="true"/>
        </w:rPr>
        <w:t xml:space="preserve"> - </w:t>
      </w:r>
      <w:r>
        <w:rPr/>
        <w:t>4965/28</w:t>
      </w:r>
      <w:r>
        <w:rPr>
          <w:rtl w:val="true"/>
        </w:rPr>
        <w:t xml:space="preserve">، تاریخ </w:t>
      </w:r>
      <w:r>
        <w:rPr/>
        <w:t>62/9/30</w:t>
      </w:r>
      <w:bookmarkEnd w:id="289"/>
    </w:p>
    <w:p>
      <w:pPr>
        <w:pStyle w:val="BookText"/>
        <w:rPr/>
      </w:pPr>
      <w:r>
        <w:rPr>
          <w:rFonts w:ascii="IRNazanin" w:hAnsi="IRNazanin" w:eastAsia="IRNazanin"/>
          <w:color w:val="111111"/>
          <w:sz w:val="28"/>
          <w:sz w:val="28"/>
          <w:szCs w:val="28"/>
          <w:rtl w:val="true"/>
          <w:lang w:bidi="fa-IR"/>
        </w:rPr>
        <w:t>جناب آقای دکتر محمدعلی نجفی، وزیر محترم فرهنگ و آموزش عالی، احتراماً به استحضار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رساند که هفدهمین اجلاسیه شورای اجرایی کمیسیون بین الدول اقیانوس شناسی از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یونسکو در پاریس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مراتب را در تاریخ </w:t>
      </w:r>
      <w:r>
        <w:rPr>
          <w:rFonts w:eastAsia="IRNazanin" w:cs="IRNazanin"/>
          <w:color w:val="111111"/>
          <w:sz w:val="28"/>
          <w:szCs w:val="28"/>
          <w:lang w:bidi="fa-IR"/>
        </w:rPr>
        <w:t>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سازمان بنادر و کشتیرانی دانشگاه شیراز رسانید که در جواب سازمان بنادر و کشتیرانی اقدام به ارسال نامه شماره </w:t>
      </w:r>
      <w:r>
        <w:rPr>
          <w:rFonts w:eastAsia="IRNazanin" w:cs="IRNazanin"/>
          <w:color w:val="111111"/>
          <w:sz w:val="28"/>
          <w:szCs w:val="28"/>
          <w:lang w:bidi="fa-IR"/>
        </w:rPr>
        <w:t>16299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که تصویر آن به همراه نام شماره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بین الدول اقیانوس شناسی و دستور جلسه پیشنهادی به پیوست ایفاد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موجب امتنان خواهد بود چنانچه آن جناب با اعزام نماینده یا نمایندگان کشورمان به عنوان ناظر در اجلاس فوق نظر موافق دارند امر و مقرر فرمایند مراتب به این کمیسیون اعلام تا به موقع به سازمان بنادر و کشتیرانی جهت معرفی نماینده یا نمایندگان ابلاغ گردد</w:t>
      </w:r>
      <w:r>
        <w:rPr>
          <w:rFonts w:eastAsia="IRNazanin" w:cs="IRNazanin"/>
          <w:color w:val="111111"/>
          <w:sz w:val="28"/>
          <w:szCs w:val="28"/>
          <w:rtl w:val="true"/>
          <w:lang w:bidi="fa-IR"/>
        </w:rPr>
        <w:t xml:space="preserve">. </w:t>
      </w:r>
      <w:bookmarkStart w:id="290" w:name="pg7989_70298"/>
    </w:p>
    <w:p>
      <w:pPr>
        <w:pStyle w:val="BookText"/>
        <w:rPr/>
      </w:pPr>
      <w:bookmarkEnd w:id="290"/>
      <w:r>
        <w:rPr>
          <w:rFonts w:ascii="IRNazanin" w:hAnsi="IRNazanin" w:eastAsia="IRNazanin"/>
          <w:color w:val="111111"/>
          <w:sz w:val="28"/>
          <w:sz w:val="28"/>
          <w:szCs w:val="28"/>
          <w:rtl w:val="true"/>
          <w:lang w:bidi="fa-IR"/>
        </w:rPr>
        <w:t>ضمناً شایان توجه است که کمیسیون ملی یونسکو در ایران در سال گذشته با توجه به نظر</w:t>
      </w:r>
    </w:p>
    <w:p>
      <w:pPr>
        <w:pStyle w:val="BookText"/>
        <w:rPr/>
      </w:pPr>
      <w:r>
        <w:rPr>
          <w:rFonts w:ascii="IRNazanin" w:hAnsi="IRNazanin" w:eastAsia="IRNazanin"/>
          <w:color w:val="111111"/>
          <w:sz w:val="28"/>
          <w:sz w:val="28"/>
          <w:szCs w:val="28"/>
          <w:rtl w:val="true"/>
          <w:lang w:bidi="fa-IR"/>
        </w:rPr>
        <w:t xml:space="preserve">موافق جنابعالی جهت تشکیل مجدد کمیته اقیانوس شناسی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اساسنامه ای با شرکت نمایندگان سازمان های ذیربط تهیه و مراتب را طی 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909/28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تایید نهایی به حضورتان ارسال داشت که متاسفانه تاکنون جوابی دریافت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پیشنهادی مجدداً به ضمیمه ایفاد میگردد با توجه به نیاز مبرم تشکیل بعضی از کمیته های تخصصی یونسکو از جمله کمیته ملی اقیانوس شناسی خواهشمند است در اینمورد دستور صریح صادر فرموده و</w:t>
      </w:r>
    </w:p>
    <w:p>
      <w:pPr>
        <w:pStyle w:val="BookText"/>
        <w:rPr/>
      </w:pPr>
      <w:r>
        <w:rPr>
          <w:rFonts w:ascii="IRNazanin" w:hAnsi="IRNazanin" w:eastAsia="IRNazanin"/>
          <w:color w:val="111111"/>
          <w:sz w:val="28"/>
          <w:sz w:val="28"/>
          <w:szCs w:val="28"/>
          <w:rtl w:val="true"/>
          <w:lang w:bidi="fa-IR"/>
        </w:rPr>
        <w:t>ما را در انجام این وظایف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برنجی سرپرست کمیسیون ملی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91" w:name="__RefHeading___Toc6950677_1051229030"/>
      <w:bookmarkStart w:id="292" w:name="_Toc98"/>
      <w:bookmarkEnd w:id="291"/>
      <w:r>
        <w:rPr>
          <w:rtl w:val="true"/>
        </w:rPr>
        <w:t>نمایندگی ثابت ج</w:t>
      </w:r>
      <w:r>
        <w:rPr>
          <w:rtl w:val="true"/>
        </w:rPr>
        <w:t>.</w:t>
      </w:r>
      <w:r>
        <w:rPr>
          <w:rtl w:val="true"/>
        </w:rPr>
        <w:t>ا</w:t>
      </w:r>
      <w:r>
        <w:rPr>
          <w:rtl w:val="true"/>
        </w:rPr>
        <w:t>.</w:t>
      </w:r>
      <w:r>
        <w:rPr>
          <w:rtl w:val="true"/>
        </w:rPr>
        <w:t xml:space="preserve">ایران در سازمان ملی ،تربیتی ،علمی و فرهنگی ملل متحد </w:t>
      </w:r>
      <w:r>
        <w:rPr>
          <w:rtl w:val="true"/>
        </w:rPr>
        <w:t>(</w:t>
      </w:r>
      <w:r>
        <w:rPr>
          <w:rtl w:val="true"/>
        </w:rPr>
        <w:t>یونسکو</w:t>
      </w:r>
      <w:r>
        <w:rPr>
          <w:rtl w:val="true"/>
        </w:rPr>
        <w:t>)</w:t>
      </w:r>
      <w:r>
        <w:rPr>
          <w:rtl w:val="true"/>
        </w:rPr>
        <w:t xml:space="preserve">، شماره </w:t>
      </w:r>
      <w:r>
        <w:rPr/>
        <w:t>1</w:t>
      </w:r>
      <w:r>
        <w:rPr>
          <w:rtl w:val="true"/>
        </w:rPr>
        <w:t xml:space="preserve"> - </w:t>
      </w:r>
      <w:r>
        <w:rPr/>
        <w:t>818/10</w:t>
      </w:r>
      <w:r>
        <w:rPr>
          <w:rtl w:val="true"/>
        </w:rPr>
        <w:t xml:space="preserve">، تاریخ </w:t>
      </w:r>
      <w:r>
        <w:rPr/>
        <w:t>70/11/8</w:t>
      </w:r>
      <w:bookmarkEnd w:id="292"/>
    </w:p>
    <w:p>
      <w:pPr>
        <w:pStyle w:val="BookText"/>
        <w:rPr/>
      </w:pPr>
      <w:r>
        <w:rPr>
          <w:rFonts w:ascii="IRNazanin" w:hAnsi="IRNazanin" w:eastAsia="IRNazanin"/>
          <w:color w:val="111111"/>
          <w:sz w:val="28"/>
          <w:sz w:val="28"/>
          <w:szCs w:val="28"/>
          <w:rtl w:val="true"/>
          <w:lang w:bidi="fa-IR"/>
        </w:rPr>
        <w:t>جناب آقای دکتر مصطفی معین وزیر محترم فرهنگ و آموزش عالی سلام علیکم، به</w:t>
      </w:r>
    </w:p>
    <w:p>
      <w:pPr>
        <w:pStyle w:val="BookText"/>
        <w:rPr/>
      </w:pPr>
      <w:r>
        <w:rPr>
          <w:rFonts w:ascii="IRNazanin" w:hAnsi="IRNazanin" w:eastAsia="IRNazanin"/>
          <w:color w:val="111111"/>
          <w:sz w:val="28"/>
          <w:sz w:val="28"/>
          <w:szCs w:val="28"/>
          <w:rtl w:val="true"/>
          <w:lang w:bidi="fa-IR"/>
        </w:rPr>
        <w:t xml:space="preserve">استحضار میرساند در نهمین اجلاس شورای بین الدول برنامه بین المللی هیدرولوژی 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کشورمان به عنوان عضو کمیته انتقال دانش و تکنولوژی به این شورا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مدير كل يونسكو طی نامه پیوست دعوت نموده است تا نماینده کشورمان برای شرکت در اولین نشست این کمیته که از شانزدهم لغایت هجدهم تیرماه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برگزار می گردد و اعزام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همزمان با دهمین نشست شورای بین الدول هیدرولوژی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لغایت بیستم تیر ماه برگزار خواهد شد با توجه به اینکه عضویت ایران در این شورا به پایان رسیده است، پیشنهاد</w:t>
      </w:r>
    </w:p>
    <w:p>
      <w:pPr>
        <w:pStyle w:val="BookText"/>
        <w:rPr/>
      </w:pPr>
      <w:r>
        <w:rPr>
          <w:rFonts w:ascii="IRNazanin" w:hAnsi="IRNazanin" w:eastAsia="IRNazanin"/>
          <w:color w:val="111111"/>
          <w:sz w:val="28"/>
          <w:sz w:val="28"/>
          <w:szCs w:val="28"/>
          <w:rtl w:val="true"/>
          <w:lang w:bidi="fa-IR"/>
        </w:rPr>
        <w:t>مینماید در صورت موافقت ،جنابعالی نماینده مزبور که برای شرکت در کمیته انتقال دانش و تکنولوژی اعزام میگردد در اجلاس شورا نیز به عنوان ناظر حضور بهم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احترام حسن صدوق و نینی سفیر و نماینده دائم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93" w:name="__RefHeading___Toc6950679_1051229030"/>
      <w:bookmarkStart w:id="294" w:name="_Toc99"/>
      <w:bookmarkEnd w:id="293"/>
      <w:r>
        <w:rPr>
          <w:rtl w:val="true"/>
        </w:rPr>
        <w:t>نمایندگی ثابت ج</w:t>
      </w:r>
      <w:r>
        <w:rPr>
          <w:rtl w:val="true"/>
        </w:rPr>
        <w:t xml:space="preserve">. </w:t>
      </w:r>
      <w:r>
        <w:rPr>
          <w:rtl w:val="true"/>
        </w:rPr>
        <w:t>ا</w:t>
      </w:r>
      <w:r>
        <w:rPr>
          <w:rtl w:val="true"/>
        </w:rPr>
        <w:t xml:space="preserve">. </w:t>
      </w:r>
      <w:r>
        <w:rPr>
          <w:rtl w:val="true"/>
        </w:rPr>
        <w:t xml:space="preserve">ایران در سازمان ملی ،تربیتی ،علمی و فرهنگی ملل متحد </w:t>
      </w:r>
      <w:r>
        <w:rPr>
          <w:rtl w:val="true"/>
        </w:rPr>
        <w:t>(</w:t>
      </w:r>
      <w:r>
        <w:rPr>
          <w:rtl w:val="true"/>
        </w:rPr>
        <w:t>یونسکو</w:t>
      </w:r>
      <w:r>
        <w:rPr>
          <w:rtl w:val="true"/>
        </w:rPr>
        <w:t>)</w:t>
      </w:r>
      <w:r>
        <w:rPr>
          <w:rtl w:val="true"/>
        </w:rPr>
        <w:t xml:space="preserve">، شماره </w:t>
      </w:r>
      <w:r>
        <w:rPr/>
        <w:t>1</w:t>
      </w:r>
      <w:r>
        <w:rPr>
          <w:rtl w:val="true"/>
        </w:rPr>
        <w:t xml:space="preserve"> - </w:t>
      </w:r>
      <w:r>
        <w:rPr/>
        <w:t>836/140</w:t>
      </w:r>
      <w:r>
        <w:rPr>
          <w:rtl w:val="true"/>
        </w:rPr>
        <w:t xml:space="preserve"> </w:t>
      </w:r>
      <w:r>
        <w:rPr>
          <w:rtl w:val="true"/>
        </w:rPr>
        <w:t xml:space="preserve">تاریخ </w:t>
      </w:r>
      <w:r>
        <w:rPr/>
        <w:t>70/11/16</w:t>
      </w:r>
      <w:bookmarkEnd w:id="294"/>
    </w:p>
    <w:p>
      <w:pPr>
        <w:pStyle w:val="BookText"/>
        <w:rPr/>
      </w:pPr>
      <w:r>
        <w:rPr>
          <w:rFonts w:ascii="IRNazanin" w:hAnsi="IRNazanin" w:eastAsia="IRNazanin"/>
          <w:color w:val="111111"/>
          <w:sz w:val="28"/>
          <w:sz w:val="28"/>
          <w:szCs w:val="28"/>
          <w:rtl w:val="true"/>
          <w:lang w:bidi="fa-IR"/>
        </w:rPr>
        <w:t>جناب آقای امیر پروین، سرپرست محترم کمیسیون ملی یونسکو در ایران، با سلام، پیرو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رونوشت نامه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818/140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70/11/8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به نامه شماره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HYD-11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کمیته انتقال دانش و تکنولوژی وابسته به شورای بین الدول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المللی </w:t>
      </w:r>
      <w:bookmarkStart w:id="295" w:name="pg7989_70300"/>
    </w:p>
    <w:p>
      <w:pPr>
        <w:pStyle w:val="BookText"/>
        <w:rPr/>
      </w:pPr>
      <w:bookmarkEnd w:id="295"/>
      <w:r>
        <w:rPr>
          <w:rFonts w:ascii="IRNazanin" w:hAnsi="IRNazanin" w:eastAsia="IRNazanin"/>
          <w:color w:val="111111"/>
          <w:sz w:val="28"/>
          <w:sz w:val="28"/>
          <w:szCs w:val="28"/>
          <w:rtl w:val="true"/>
          <w:lang w:bidi="fa-IR"/>
        </w:rPr>
        <w:t>هیدرولوژی با شرکت کشورهای ،ایران ،پاکستان هندوستان در جریان برگزاری دهمین اجلاس آی</w:t>
      </w:r>
    </w:p>
    <w:p>
      <w:pPr>
        <w:pStyle w:val="BookText"/>
        <w:rPr/>
      </w:pPr>
      <w:r>
        <w:rPr>
          <w:rFonts w:ascii="IRNazanin" w:hAnsi="IRNazanin" w:eastAsia="IRNazanin"/>
          <w:color w:val="111111"/>
          <w:sz w:val="28"/>
          <w:sz w:val="28"/>
          <w:szCs w:val="28"/>
          <w:rtl w:val="true"/>
          <w:lang w:bidi="fa-IR"/>
        </w:rPr>
        <w:t>اچ،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آینده در پاریس نشستی خواهد داشت پیشنهاد مینماید در صورت شرکت نماینده ای از کشورمان در نشست منطقه ای کمیته های ملی آی اچ پی در دهلی نو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کمیته انتقال دانش و تکنولوژی نیز در دستور کار این نشست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گیرد به نظر این نمایندگی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کار نشست دهلی نو در مورد گردهمایی منطقه ای در</w:t>
      </w:r>
    </w:p>
    <w:p>
      <w:pPr>
        <w:pStyle w:val="BookText"/>
        <w:rPr/>
      </w:pPr>
      <w:r>
        <w:rPr>
          <w:rFonts w:ascii="IRNazanin" w:hAnsi="IRNazanin" w:eastAsia="IRNazanin"/>
          <w:color w:val="111111"/>
          <w:sz w:val="28"/>
          <w:sz w:val="28"/>
          <w:szCs w:val="28"/>
          <w:rtl w:val="true"/>
          <w:lang w:bidi="fa-IR"/>
        </w:rPr>
        <w:t>هیدرولوژی و علوم آب از اهمیت ویژه ای برخوردار است و شایسته است که کمیته ملی کشورمان در</w:t>
      </w:r>
    </w:p>
    <w:p>
      <w:pPr>
        <w:pStyle w:val="BookText"/>
        <w:rPr/>
      </w:pPr>
      <w:r>
        <w:rPr>
          <w:rFonts w:ascii="IRNazanin" w:hAnsi="IRNazanin" w:eastAsia="IRNazanin"/>
          <w:color w:val="111111"/>
          <w:sz w:val="28"/>
          <w:sz w:val="28"/>
          <w:szCs w:val="28"/>
          <w:rtl w:val="true"/>
          <w:lang w:bidi="fa-IR"/>
        </w:rPr>
        <w:t xml:space="preserve">این مورد مشارکت فعال داشته باشد در این رابطه توجه کمیته ملی را به پروژه های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گزارش مأموریت آقای پاکر در ماه مه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صدوق ونینی سفیر و نماینده دائم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96" w:name="__RefHeading___Toc6950681_1051229030"/>
      <w:bookmarkStart w:id="297" w:name="_Toc100"/>
      <w:bookmarkEnd w:id="296"/>
      <w:r>
        <w:rPr>
          <w:rtl w:val="true"/>
        </w:rPr>
        <w:t xml:space="preserve">گزارش دومین کنفرانس بین المللی اقیانوس شناسی </w:t>
      </w:r>
      <w:r>
        <w:rPr>
          <w:rtl w:val="true"/>
        </w:rPr>
        <w:t xml:space="preserve">« </w:t>
      </w:r>
      <w:r>
        <w:rPr>
          <w:rtl w:val="true"/>
        </w:rPr>
        <w:t xml:space="preserve">برای استفاده پایدار از اقیانوسها در مناطق ساحلی </w:t>
      </w:r>
      <w:r>
        <w:rPr>
          <w:rtl w:val="true"/>
        </w:rPr>
        <w:t>»</w:t>
      </w:r>
      <w:bookmarkEnd w:id="297"/>
    </w:p>
    <w:p>
      <w:pPr>
        <w:pStyle w:val="BookText"/>
        <w:rPr/>
      </w:pPr>
      <w:r>
        <w:rPr>
          <w:rFonts w:ascii="IRNazanin" w:hAnsi="IRNazanin" w:eastAsia="IRNazanin"/>
          <w:color w:val="111111"/>
          <w:sz w:val="28"/>
          <w:sz w:val="28"/>
          <w:szCs w:val="28"/>
          <w:rtl w:val="true"/>
          <w:lang w:bidi="fa-IR"/>
        </w:rPr>
        <w:t>شهر تاریخی لیسبون، در پرتغال جائی که طی قرون و اعصار کاشفین اقیانوس بی شماری را</w:t>
      </w:r>
    </w:p>
    <w:p>
      <w:pPr>
        <w:pStyle w:val="BookText"/>
        <w:rPr/>
      </w:pPr>
      <w:r>
        <w:rPr>
          <w:rFonts w:ascii="IRNazanin" w:hAnsi="IRNazanin" w:eastAsia="IRNazanin"/>
          <w:color w:val="111111"/>
          <w:sz w:val="28"/>
          <w:sz w:val="28"/>
          <w:szCs w:val="28"/>
          <w:rtl w:val="true"/>
          <w:lang w:bidi="fa-IR"/>
        </w:rPr>
        <w:t xml:space="preserve">راهی دریاها کرده بود، مکان مناسبی برای میزبانی دومین کنفرانس بین المللی اقیانوس شناسی اقیانوس ها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دانشمندان و تصمیم گیران دولتی گردهم آمدند تا پیشرفت های حاصل در حیطه وسیع اقیانوس شناسی و مسائل ذیربط را از نظر بگذرانند و سعی کردند تا جهت پژوهشها را در دهه های آینده تعیین کنند طبق یک سنت دیرینه مربوط به اقیانوس</w:t>
      </w:r>
    </w:p>
    <w:p>
      <w:pPr>
        <w:pStyle w:val="BookText"/>
        <w:rPr/>
      </w:pPr>
      <w:r>
        <w:rPr>
          <w:rFonts w:ascii="IRNazanin" w:hAnsi="IRNazanin" w:eastAsia="IRNazanin"/>
          <w:color w:val="111111"/>
          <w:sz w:val="28"/>
          <w:sz w:val="28"/>
          <w:szCs w:val="28"/>
          <w:rtl w:val="true"/>
          <w:lang w:bidi="fa-IR"/>
        </w:rPr>
        <w:t>بالاترین سازمان های دولت پرتغال این کنفرانس را به صورت مادی و معنوی مورد حمایت خود قرار</w:t>
      </w:r>
    </w:p>
    <w:p>
      <w:pPr>
        <w:pStyle w:val="BookText"/>
        <w:rPr/>
      </w:pPr>
      <w:r>
        <w:rPr>
          <w:rFonts w:ascii="IRNazanin" w:hAnsi="IRNazanin" w:eastAsia="IRNazanin"/>
          <w:color w:val="111111"/>
          <w:sz w:val="28"/>
          <w:sz w:val="28"/>
          <w:szCs w:val="28"/>
          <w:rtl w:val="true"/>
          <w:lang w:bidi="fa-IR"/>
        </w:rPr>
        <w:t>دادند و آن را با میهمان نوازی شایان توجه و ارائه خدمات ارزشمند ثابت کردند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الدول اقیانوس شناسی نیز از این کنفرانس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موقعیت جهانی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برپایی نخستین کنفرانس در کپنهاگ که به تشکیل</w:t>
      </w:r>
    </w:p>
    <w:p>
      <w:pPr>
        <w:pStyle w:val="BookText"/>
        <w:rPr/>
      </w:pPr>
      <w:r>
        <w:rPr>
          <w:rFonts w:ascii="IRNazanin" w:hAnsi="IRNazanin" w:eastAsia="IRNazanin"/>
          <w:color w:val="111111"/>
          <w:sz w:val="28"/>
          <w:sz w:val="28"/>
          <w:szCs w:val="28"/>
          <w:rtl w:val="true"/>
          <w:lang w:bidi="fa-IR"/>
        </w:rPr>
        <w:t xml:space="preserve">سال كميسيون بين الدولتی اقیانوس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انجامید، تحول چشمگیری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پژوهش مشترک یا ملهم به صورت مستقیم و غیر مستقیم از توصیه های نخستین کنفرانس، باعث پیشرفت های بزرگی در علوم دریایی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ها تا حد زیادی مرهون تلاش های هماهنگ مللی است که زیر نظر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پیشرفتهایی که در بعضی زمینه ها حاصل میشد کاستی هایی در برخی دیگر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تسریع روند توسعه جهانی تقاضاهایی را که در مورد اقیانوس ها و مناطق </w:t>
      </w:r>
    </w:p>
    <w:p>
      <w:pPr>
        <w:pStyle w:val="BookText"/>
        <w:rPr/>
      </w:pPr>
      <w:r>
        <w:rPr>
          <w:rFonts w:ascii="IRNazanin" w:hAnsi="IRNazanin" w:eastAsia="IRNazanin"/>
          <w:color w:val="111111"/>
          <w:sz w:val="28"/>
          <w:sz w:val="28"/>
          <w:szCs w:val="28"/>
          <w:rtl w:val="true"/>
          <w:lang w:bidi="fa-IR"/>
        </w:rPr>
        <w:t>ساحلی وجود داشت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هایی جدیدی که تاکنون هرگز جز مشغله های مهم بشریت نبوده است ظهور کرد تمامی این دلایل جامعهٔ تشکیل دهنده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آن داشت تا با تشکیل کنفرانس لیسبون وضعیت آگاهی های اقیانوس شناسی و آموزش های هماهنگ با آن را روشن</w:t>
      </w:r>
    </w:p>
    <w:p>
      <w:pPr>
        <w:pStyle w:val="BookText"/>
        <w:rPr/>
      </w:pPr>
      <w:r>
        <w:rPr>
          <w:rFonts w:ascii="IRNazanin" w:hAnsi="IRNazanin" w:eastAsia="IRNazanin"/>
          <w:color w:val="111111"/>
          <w:sz w:val="28"/>
          <w:sz w:val="28"/>
          <w:szCs w:val="28"/>
          <w:rtl w:val="true"/>
          <w:lang w:bidi="fa-IR"/>
        </w:rPr>
        <w:t>سازد می بایست افق جدیدی باز و سعی در ترسیم راههای جدید اقیانوس شناسی در قرن آینده کرد</w:t>
      </w:r>
    </w:p>
    <w:p>
      <w:pPr>
        <w:pStyle w:val="BookText"/>
        <w:rPr/>
      </w:pPr>
      <w:r>
        <w:rPr>
          <w:rFonts w:ascii="IRNazanin" w:hAnsi="IRNazanin" w:eastAsia="IRNazanin"/>
          <w:color w:val="111111"/>
          <w:sz w:val="28"/>
          <w:sz w:val="28"/>
          <w:szCs w:val="28"/>
          <w:rtl w:val="true"/>
          <w:lang w:bidi="fa-IR"/>
        </w:rPr>
        <w:t>و همزمان مشکلات موجود را از سر راه برداشت با این حال یک جنبۀ کار از اهمیت ویژه ای</w:t>
      </w:r>
    </w:p>
    <w:p>
      <w:pPr>
        <w:pStyle w:val="BookText"/>
        <w:rPr/>
      </w:pPr>
      <w:r>
        <w:rPr>
          <w:rFonts w:ascii="IRNazanin" w:hAnsi="IRNazanin" w:eastAsia="IRNazanin"/>
          <w:color w:val="111111"/>
          <w:sz w:val="28"/>
          <w:sz w:val="28"/>
          <w:szCs w:val="28"/>
          <w:rtl w:val="true"/>
          <w:lang w:bidi="fa-IR"/>
        </w:rPr>
        <w:t>برخوردار بود مدیریت یعنی طرح کلی راهبرد توسعه پایدار تجزیه و تحلیل مکانیسم های نهادین بهبود آن ها با هدف پاسخگویی به ضرورت های جدید و نیازهای آتی برای پژوهش های علمی آینده</w:t>
      </w:r>
    </w:p>
    <w:p>
      <w:pPr>
        <w:pStyle w:val="BookText"/>
        <w:rPr/>
      </w:pPr>
      <w:r>
        <w:rPr>
          <w:rFonts w:ascii="IRNazanin" w:hAnsi="IRNazanin" w:eastAsia="IRNazanin"/>
          <w:color w:val="111111"/>
          <w:sz w:val="28"/>
          <w:sz w:val="28"/>
          <w:szCs w:val="28"/>
          <w:rtl w:val="true"/>
          <w:lang w:bidi="fa-IR"/>
        </w:rPr>
        <w:t>کنفرانس وظیفه داشت به هدف سیاسی اولویت داری برسد؛ فراخوان دولتهای عضو، دعوت آنها</w:t>
      </w:r>
    </w:p>
    <w:p>
      <w:pPr>
        <w:pStyle w:val="BookText"/>
        <w:rPr/>
      </w:pPr>
      <w:r>
        <w:rPr>
          <w:rFonts w:ascii="IRNazanin" w:hAnsi="IRNazanin" w:eastAsia="IRNazanin"/>
          <w:color w:val="111111"/>
          <w:sz w:val="28"/>
          <w:sz w:val="28"/>
          <w:szCs w:val="28"/>
          <w:rtl w:val="true"/>
          <w:lang w:bidi="fa-IR"/>
        </w:rPr>
        <w:t>به بهبود ساختاری ملل ذیصلاح در اقیانوسها و منطقه ساحلی، و نیز اصرار به سازمان ملل متحد و آژانسهایش برای تقویت سازمانهای بین المللی ذیصلاح در مورد اقیانوس و پژوهش مراقبت و</w:t>
      </w:r>
    </w:p>
    <w:p>
      <w:pPr>
        <w:pStyle w:val="BookText"/>
        <w:rPr/>
      </w:pPr>
      <w:r>
        <w:rPr>
          <w:rFonts w:ascii="IRNazanin" w:hAnsi="IRNazanin" w:eastAsia="IRNazanin"/>
          <w:color w:val="111111"/>
          <w:sz w:val="28"/>
          <w:sz w:val="28"/>
          <w:szCs w:val="28"/>
          <w:rtl w:val="true"/>
          <w:lang w:bidi="fa-IR"/>
        </w:rPr>
        <w:t>استفاده از آن</w:t>
      </w:r>
    </w:p>
    <w:p>
      <w:pPr>
        <w:pStyle w:val="BookText"/>
        <w:rPr/>
      </w:pPr>
      <w:r>
        <w:rPr>
          <w:rFonts w:ascii="IRNazanin" w:hAnsi="IRNazanin" w:eastAsia="IRNazanin"/>
          <w:color w:val="111111"/>
          <w:sz w:val="28"/>
          <w:sz w:val="28"/>
          <w:szCs w:val="28"/>
          <w:rtl w:val="true"/>
          <w:lang w:bidi="fa-IR"/>
        </w:rPr>
        <w:t>چه چیز استثنایی؟ کمیسیون هر دو سال یکبار تشکیل جلسه میدهد تا در مورد اغلب این</w:t>
      </w:r>
    </w:p>
    <w:p>
      <w:pPr>
        <w:pStyle w:val="BookText"/>
        <w:rPr/>
      </w:pPr>
      <w:r>
        <w:rPr>
          <w:rFonts w:ascii="IRNazanin" w:hAnsi="IRNazanin" w:eastAsia="IRNazanin"/>
          <w:color w:val="111111"/>
          <w:sz w:val="28"/>
          <w:sz w:val="28"/>
          <w:szCs w:val="28"/>
          <w:rtl w:val="true"/>
          <w:lang w:bidi="fa-IR"/>
        </w:rPr>
        <w:t>مسائل به بحث بنشیند و برنامه هایش را تدوین کند یا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مجمع لازم دید که</w:t>
      </w:r>
    </w:p>
    <w:p>
      <w:pPr>
        <w:pStyle w:val="BookText"/>
        <w:rPr/>
      </w:pPr>
      <w:r>
        <w:rPr>
          <w:rFonts w:ascii="IRNazanin" w:hAnsi="IRNazanin" w:eastAsia="IRNazanin"/>
          <w:color w:val="111111"/>
          <w:sz w:val="28"/>
          <w:sz w:val="28"/>
          <w:szCs w:val="28"/>
          <w:rtl w:val="true"/>
          <w:lang w:bidi="fa-IR"/>
        </w:rPr>
        <w:t xml:space="preserve">می بایست نوعی اجلاس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از نوع درهای باز ایجاد کند و از تمامی جامعه اقیانوس شناسی بین المللی جهت شرکت در آن دعوت کند پس کنفرانس به دو بخش تقسیم شد یک بخش علمی که در راس آن یک کمیته اداره کننده به ریاست آقای ماریو رویو </w:t>
      </w:r>
      <w:r>
        <w:rPr>
          <w:rFonts w:eastAsia="Times New Roman" w:cs="Times New Roman" w:ascii="Times New Roman" w:hAnsi="Times New Roman"/>
          <w:color w:val="111111"/>
          <w:sz w:val="28"/>
          <w:szCs w:val="28"/>
          <w:lang w:val="en-US" w:bidi="en-US"/>
        </w:rPr>
        <w:t>Mario Ruiro</w:t>
      </w:r>
    </w:p>
    <w:p>
      <w:pPr>
        <w:pStyle w:val="BookText"/>
        <w:rPr/>
      </w:pPr>
      <w:r>
        <w:rPr>
          <w:rFonts w:ascii="IRNazanin" w:hAnsi="IRNazanin" w:eastAsia="IRNazanin"/>
          <w:color w:val="111111"/>
          <w:sz w:val="28"/>
          <w:sz w:val="28"/>
          <w:szCs w:val="28"/>
          <w:rtl w:val="true"/>
          <w:lang w:bidi="fa-IR"/>
        </w:rPr>
        <w:t xml:space="preserve">از پرتغال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کنفرانس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بخش مخصوص کارشناسان منتخب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مباحثات در چارچوب بین رشته ای و بین مقطعی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کنفرانس دو سند نمادین جهت ابراز اتفاق نظر شرکت کنندگان در مورد مسائل اساسی و بازتاب آنها بر پژوهشهایی که میبایست در اقیانوس و مناطق ساحلی انجام گردد،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سند که در صفحات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 حاضر منعکس شده است موسوم به دو اقیانوس ها، دیدگاهی</w:t>
      </w:r>
    </w:p>
    <w:p>
      <w:pPr>
        <w:pStyle w:val="BookText"/>
        <w:rPr/>
      </w:pPr>
      <w:r>
        <w:rPr>
          <w:rFonts w:ascii="IRNazanin" w:hAnsi="IRNazanin" w:eastAsia="IRNazanin"/>
          <w:color w:val="111111"/>
          <w:sz w:val="28"/>
          <w:sz w:val="28"/>
          <w:szCs w:val="28"/>
          <w:rtl w:val="true"/>
          <w:lang w:bidi="fa-IR"/>
        </w:rPr>
        <w:t xml:space="preserve">مشترک حاصل اجلاس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و اعلامیه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کار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هستند از زمان تشکیل کنفرانس کپنهاگ و ایجاد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شاهد افزایش محسوس تعداد کشورهایی</w:t>
      </w:r>
    </w:p>
    <w:p>
      <w:pPr>
        <w:pStyle w:val="BookText"/>
        <w:rPr/>
      </w:pPr>
      <w:r>
        <w:rPr>
          <w:rFonts w:ascii="IRNazanin" w:hAnsi="IRNazanin" w:eastAsia="IRNazanin"/>
          <w:color w:val="111111"/>
          <w:sz w:val="28"/>
          <w:sz w:val="28"/>
          <w:szCs w:val="28"/>
          <w:rtl w:val="true"/>
          <w:lang w:bidi="fa-IR"/>
        </w:rPr>
        <w:t>که پژوهش های اقیانوس شناسی انجام می دهند و از منابع دریایی بیش از پیش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کشورهای مختلف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بین المللی کار کنفرانس کپنهاگ را دنبال میکردند تعداد شرکت کنندگان در کنفرانس لیسبون به پیش از دو برابر از </w:t>
      </w:r>
      <w:r>
        <w:rPr>
          <w:rFonts w:eastAsia="IRNazanin" w:cs="IRNazanin"/>
          <w:color w:val="111111"/>
          <w:sz w:val="28"/>
          <w:szCs w:val="28"/>
          <w:lang w:bidi="fa-IR"/>
        </w:rPr>
        <w:t>70</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بودیم </w:t>
      </w:r>
    </w:p>
    <w:p>
      <w:pPr>
        <w:pStyle w:val="BookText"/>
        <w:rPr/>
      </w:pPr>
      <w:r>
        <w:rPr>
          <w:rFonts w:ascii="IRNazanin" w:hAnsi="IRNazanin" w:eastAsia="IRNazanin"/>
          <w:color w:val="111111"/>
          <w:sz w:val="28"/>
          <w:sz w:val="28"/>
          <w:szCs w:val="28"/>
          <w:rtl w:val="true"/>
          <w:lang w:bidi="fa-IR"/>
        </w:rPr>
        <w:t xml:space="preserve">کشور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بین المللی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حدود صد نفر دیگر از جمله کارشناسان پرتغالی ناظرین محلی و تعداد زیادی دانشجو باید به این شرکت کنندگان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لیسبون به معنای واقعی کلمه جهانی بود؛ زیرا کشورهای در حال توسعه نیز در آن</w:t>
      </w:r>
    </w:p>
    <w:p>
      <w:pPr>
        <w:pStyle w:val="BookText"/>
        <w:rPr/>
      </w:pPr>
      <w:r>
        <w:rPr>
          <w:rFonts w:ascii="IRNazanin" w:hAnsi="IRNazanin" w:eastAsia="IRNazanin"/>
          <w:color w:val="111111"/>
          <w:sz w:val="28"/>
          <w:sz w:val="28"/>
          <w:szCs w:val="28"/>
          <w:rtl w:val="true"/>
          <w:lang w:bidi="fa-IR"/>
        </w:rPr>
        <w:t>وسیعاً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شاهد حساسیت بیشتر مردم نسبت به اثرات زیان بار استفاده</w:t>
      </w:r>
    </w:p>
    <w:p>
      <w:pPr>
        <w:pStyle w:val="BookText"/>
        <w:rPr/>
      </w:pPr>
      <w:r>
        <w:rPr>
          <w:rFonts w:ascii="IRNazanin" w:hAnsi="IRNazanin" w:eastAsia="IRNazanin"/>
          <w:color w:val="111111"/>
          <w:sz w:val="28"/>
          <w:sz w:val="28"/>
          <w:szCs w:val="28"/>
          <w:rtl w:val="true"/>
          <w:lang w:bidi="fa-IR"/>
        </w:rPr>
        <w:t>بی حساب ذخایر دریایی در وسط و در کناره دریاها و نیز نسبت به عواقب فعالیت های دیگر بشر در روی زمین که باعث فرسایش آلودگی و دیگر اشکال آسیب رسانی به محیط زیست می شود،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سوارز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Soares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عمل دولت و افکار عمومی تاکید می کند</w:t>
      </w:r>
    </w:p>
    <w:p>
      <w:pPr>
        <w:pStyle w:val="BookText"/>
        <w:rPr/>
      </w:pPr>
      <w:r>
        <w:rPr>
          <w:rFonts w:ascii="IRNazanin" w:hAnsi="IRNazanin" w:eastAsia="IRNazanin"/>
          <w:color w:val="111111"/>
          <w:sz w:val="28"/>
          <w:sz w:val="28"/>
          <w:szCs w:val="28"/>
          <w:rtl w:val="true"/>
          <w:lang w:bidi="fa-IR"/>
        </w:rPr>
        <w:t>پرزیدنت ماریو سوارز رئیس دولت پرتغال که جملاتی کوتاه برای خوشامدگویی در کاخ باشکوه آژودا کاخ ریاست جمهوری ایراد کرد درباره نقش دولت ها در این زمینه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من تمامی کشورهایی که امروزه در مسابقه اقیانوسی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ای که آغاز شده و برای نسل های آینده قطعاً یکی از معضلات بزرگ قرن بیست و یکم است میبایست به طور جدی و هرچه سریعتر توان علمی تکنولوژی و صنعتی خود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حاضر نه تنها از دولت ها به صورت</w:t>
      </w:r>
    </w:p>
    <w:p>
      <w:pPr>
        <w:pStyle w:val="BookText"/>
        <w:rPr/>
      </w:pPr>
      <w:r>
        <w:rPr>
          <w:rFonts w:ascii="IRNazanin" w:hAnsi="IRNazanin" w:eastAsia="IRNazanin"/>
          <w:color w:val="111111"/>
          <w:sz w:val="28"/>
          <w:sz w:val="28"/>
          <w:szCs w:val="28"/>
          <w:rtl w:val="true"/>
          <w:lang w:bidi="fa-IR"/>
        </w:rPr>
        <w:t>انفرادی بلکه از سازمان های منطقه ای که به آنها تعلق دارند و نیز از جامعه جهانی مصراً می خواهد تا تلاشی بزرگ برای همکاری انجام دهد و در این تلاش همکاری با جامعه علمی برگی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کاستی های آگاهی ها و اطلاعات 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کرد که تعداد زیادی از تصمیم گیری ها در جلسات گوناگون سیاسی فاقد پایه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چه سریعتر به خاطر نفع ،عمومی، بر این مانع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شوارش علم یگانه اولویت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صحیح اقیانوس ها امروزه از اهمیت زیادی</w:t>
      </w:r>
    </w:p>
    <w:p>
      <w:pPr>
        <w:pStyle w:val="BookText"/>
        <w:rPr/>
      </w:pPr>
      <w:r>
        <w:rPr>
          <w:rFonts w:ascii="IRNazanin" w:hAnsi="IRNazanin" w:eastAsia="IRNazanin"/>
          <w:color w:val="111111"/>
          <w:sz w:val="28"/>
          <w:sz w:val="28"/>
          <w:szCs w:val="28"/>
          <w:rtl w:val="true"/>
          <w:lang w:bidi="fa-IR"/>
        </w:rPr>
        <w:t>بین المللی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برای محافظت از سیاره و توازن چرخه های طبیعی، بلکه</w:t>
      </w:r>
    </w:p>
    <w:p>
      <w:pPr>
        <w:pStyle w:val="BookText"/>
        <w:rPr/>
      </w:pPr>
      <w:r>
        <w:rPr>
          <w:rFonts w:ascii="IRNazanin" w:hAnsi="IRNazanin" w:eastAsia="IRNazanin"/>
          <w:color w:val="111111"/>
          <w:sz w:val="28"/>
          <w:sz w:val="28"/>
          <w:szCs w:val="28"/>
          <w:rtl w:val="true"/>
          <w:lang w:bidi="fa-IR"/>
        </w:rPr>
        <w:t>برای تدوین پیش نویس کنوانسیون حقوق دریایی ملل متحد نیز ضروری است زیرا مسائل مربوط به</w:t>
      </w:r>
    </w:p>
    <w:p>
      <w:pPr>
        <w:pStyle w:val="BookText"/>
        <w:rPr/>
      </w:pPr>
      <w:r>
        <w:rPr>
          <w:rFonts w:ascii="IRNazanin" w:hAnsi="IRNazanin" w:eastAsia="IRNazanin"/>
          <w:color w:val="111111"/>
          <w:sz w:val="28"/>
          <w:sz w:val="28"/>
          <w:szCs w:val="28"/>
          <w:rtl w:val="true"/>
          <w:lang w:bidi="fa-IR"/>
        </w:rPr>
        <w:t>فضای اقیانوسی به یکدیگر گره خورده اند و میبایست به عنوان یک مجموعه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تا اینجا تلاشهای بینالمللی ناکافی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من امید زیادی به کنفرانس ریو 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CNUED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جلسات افتتاحیه آن شرکت داشتم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آن ناامید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با اینحال یادآور شد که اجلاس جهانی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اجلاس سران ریو با شرکت سازمان های</w:t>
      </w:r>
    </w:p>
    <w:p>
      <w:pPr>
        <w:pStyle w:val="BookText"/>
        <w:rPr/>
      </w:pPr>
      <w:r>
        <w:rPr>
          <w:rFonts w:ascii="IRNazanin" w:hAnsi="IRNazanin" w:eastAsia="IRNazanin"/>
          <w:color w:val="111111"/>
          <w:sz w:val="28"/>
          <w:sz w:val="28"/>
          <w:szCs w:val="28"/>
          <w:rtl w:val="true"/>
          <w:lang w:bidi="fa-IR"/>
        </w:rPr>
        <w:t>غیر دولتی دانشمندان کارشناسان محیط زیست و تعداد زیادی از شخصیتهای برجسته جامعه مدنی</w:t>
      </w:r>
    </w:p>
    <w:p>
      <w:pPr>
        <w:pStyle w:val="BookText"/>
        <w:rPr/>
      </w:pPr>
      <w:r>
        <w:rPr>
          <w:rFonts w:ascii="IRNazanin" w:hAnsi="IRNazanin" w:eastAsia="IRNazanin"/>
          <w:color w:val="111111"/>
          <w:sz w:val="28"/>
          <w:sz w:val="28"/>
          <w:szCs w:val="28"/>
          <w:rtl w:val="true"/>
          <w:lang w:bidi="fa-IR"/>
        </w:rPr>
        <w:t>عملیات رسانه ای برای ایجاد حساسیت نزد افکار عمومی جهانی نسبت به مسائل مهم محیط زیست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برای من جای هیچ گونه شبهه ای نیست که وقتی افکار عمومی آگاه و هشیار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فعالانه مشارکت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است که میتواند تاثیری تعیین کننده بر کارهای اقتصادی بگذارد و دولتها را تحت فشار قرار دهد تا تغییری در راهبردها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فوری است و در طرح های کلی توسعه ارزشهای ضروری همبستگی و حفظ محیط را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اخلاقی و اجتماعی دانشمندان در این مورد غیر قابل جایگزینی است تنها دانشمندان، بواسطهٔ قدرت و دانش خود میتوانند افکار عمومی را آگاه کنند و به آن شکل ببخشند و آن را بر ضرورت حیاتی</w:t>
      </w:r>
    </w:p>
    <w:p>
      <w:pPr>
        <w:pStyle w:val="BookText"/>
        <w:rPr/>
      </w:pPr>
      <w:r>
        <w:rPr>
          <w:rFonts w:ascii="IRNazanin" w:hAnsi="IRNazanin" w:eastAsia="IRNazanin"/>
          <w:color w:val="111111"/>
          <w:sz w:val="28"/>
          <w:sz w:val="28"/>
          <w:szCs w:val="28"/>
          <w:rtl w:val="true"/>
          <w:lang w:bidi="fa-IR"/>
        </w:rPr>
        <w:t>حل این مسائل سرنوشت ساز برای بقای بشریت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رسیده که فراخوانی بین المللی</w:t>
      </w:r>
    </w:p>
    <w:p>
      <w:pPr>
        <w:pStyle w:val="BookText"/>
        <w:rPr/>
      </w:pPr>
      <w:r>
        <w:rPr>
          <w:rFonts w:ascii="IRNazanin" w:hAnsi="IRNazanin" w:eastAsia="IRNazanin"/>
          <w:color w:val="111111"/>
          <w:sz w:val="28"/>
          <w:sz w:val="28"/>
          <w:szCs w:val="28"/>
          <w:rtl w:val="true"/>
          <w:lang w:bidi="fa-IR"/>
        </w:rPr>
        <w:t xml:space="preserve">بر این تفکر جمعی برای تشویق دستیابی به اخلاقی نوین در روابط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اقیانوس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مدیر کل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قوت کنفرانس، تاكيد مدير كل يونسكو فدريكو مايور بود بر اهمیت رو به فزونی که سازمان یونسکو برای اقیانوسها و مناطق ساحلی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مایور سخنان خود را با یادآوری وقایعی که طی چند سال گذشته توجه همگان را به مسائل دریایی و</w:t>
      </w:r>
    </w:p>
    <w:p>
      <w:pPr>
        <w:pStyle w:val="BookText"/>
        <w:rPr/>
      </w:pPr>
      <w:r>
        <w:rPr>
          <w:rFonts w:ascii="IRNazanin" w:hAnsi="IRNazanin" w:eastAsia="IRNazanin"/>
          <w:color w:val="111111"/>
          <w:sz w:val="28"/>
          <w:sz w:val="28"/>
          <w:szCs w:val="28"/>
          <w:rtl w:val="true"/>
          <w:lang w:bidi="fa-IR"/>
        </w:rPr>
        <w:t>ساحلی جلب کرده اند مستدل ساخت</w:t>
      </w:r>
    </w:p>
    <w:p>
      <w:pPr>
        <w:pStyle w:val="BookText"/>
        <w:rPr/>
      </w:pPr>
      <w:r>
        <w:rPr>
          <w:rFonts w:ascii="IRNazanin" w:hAnsi="IRNazanin" w:eastAsia="IRNazanin"/>
          <w:color w:val="111111"/>
          <w:sz w:val="28"/>
          <w:sz w:val="28"/>
          <w:szCs w:val="28"/>
          <w:rtl w:val="true"/>
          <w:lang w:bidi="fa-IR"/>
        </w:rPr>
        <w:t>کاربرد فنون پیشتاز اقیانوس کلید هرگونه پیشرفتی در علوم دریایی و استفاده عقلایی از ذخایر</w:t>
      </w:r>
    </w:p>
    <w:p>
      <w:pPr>
        <w:pStyle w:val="BookText"/>
        <w:rPr/>
      </w:pPr>
      <w:r>
        <w:rPr>
          <w:rFonts w:ascii="IRNazanin" w:hAnsi="IRNazanin" w:eastAsia="IRNazanin"/>
          <w:color w:val="111111"/>
          <w:sz w:val="28"/>
          <w:sz w:val="28"/>
          <w:szCs w:val="28"/>
          <w:rtl w:val="true"/>
          <w:lang w:bidi="fa-IR"/>
        </w:rPr>
        <w:t>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تکنولوژیک بیست سال اخیر بر پژوهش های اقیانوس شناسی و نیز بر نحوه برنامه ریزی و اجرای این پژوهشها آثار عمیقی برجای گذاشته اند ابزارهای علمی به کار گرفته شده اند تا بطور خودکار و پیوسته پارامترهای اقیانوس اندازه گیری شوند ماشین های زیردریایی سرنشین دار یا با هدایت از راه دور امکان انجام عملیات علمی یا بازرگانی را در محیط خشن اعماق دریاها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از راه دور ماهواره ای دمای اقیانوس امواج سطح دریا و رنگ اقیانوس به عنوان شاخص ازدیاد زیستی یکی از ابزار عملیاتی بسیار پیچیده است که در کنار ناوگان کشتی های تحقیقاتی سنتی ولی عمده بکار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انفورماتیک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انتشار و ذخیره سازی داده های زیادی را ممکن ساخته اند تا پس از آن مورد استفاده و ارزیابی در دامنه ای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وسیع که تاکنون غیر قابل تصور بوده است قرار گیرد بالاخره نظام های ارتباطی انفورماتیک به دانشمندان جهان امکان میدهد تا به تبادل ،داده ها اطلاعات و نظریه ها بپردازند و اینها شرایط همکاری علمی واقعاً جهانی است آقای مایور با اشاره به اولویتهای الزامی تحقیقاتی که علوم دریایی به دیگر رشته ها مربوط میسازد بر ضرورت توجه به اطلاعات در مورد اقیانوس ها در بررسی دیگر مسائل اجتماع مانند آلودگی خاک تغییرات آب و هوایی جمعیت شناسی و خطرات طبیعی و </w:t>
      </w:r>
    </w:p>
    <w:p>
      <w:pPr>
        <w:pStyle w:val="BookText"/>
        <w:rPr/>
      </w:pPr>
      <w:r>
        <w:rPr>
          <w:rFonts w:ascii="IRNazanin" w:hAnsi="IRNazanin" w:eastAsia="IRNazanin"/>
          <w:color w:val="111111"/>
          <w:sz w:val="28"/>
          <w:sz w:val="28"/>
          <w:szCs w:val="28"/>
          <w:rtl w:val="true"/>
          <w:lang w:bidi="fa-IR"/>
        </w:rPr>
        <w:t xml:space="preserve">خطرات بوجود آمده بوسیله انسان و غیره تاکید ورزید زمان آن فرا رسیده که مشارکت را تقویت و گسترش داد تا پایه عمل را در اختیار تصمیم گیران قرار داد آقای مایور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این مورد ما در نظر داریم تا به صورت دوره ای و با مشارکت سازمان های مختلف یونسکو و سازمان 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 ای از داده های تغییر یافته که وضعیت سیاره را ترسیم میکنند 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نقش مهم يونسکو و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بخصوص توانایی های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مورد اقیانوس شناسی در رابطه با </w:t>
      </w:r>
      <w:r>
        <w:rPr>
          <w:rFonts w:eastAsia="Times New Roman" w:cs="Times New Roman" w:ascii="Times New Roman" w:hAnsi="Times New Roman"/>
          <w:color w:val="111111"/>
          <w:sz w:val="28"/>
          <w:szCs w:val="28"/>
          <w:lang w:val="en-US" w:bidi="en-US"/>
        </w:rPr>
        <w:t>UNCLOS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CNUED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یادآور شد و تاکید کرد که یونسکو مصراً خود را متعهد میدارد که به یاری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مسوولیت ها و نقشی را که به او در ارتباط با اقیانوس و محیط ساحلی واگذار شده به نحو احسن</w:t>
      </w:r>
    </w:p>
    <w:p>
      <w:pPr>
        <w:pStyle w:val="BookText"/>
        <w:rPr/>
      </w:pPr>
      <w:r>
        <w:rPr>
          <w:rFonts w:ascii="IRNazanin" w:hAnsi="IRNazanin" w:eastAsia="IRNazanin"/>
          <w:color w:val="111111"/>
          <w:sz w:val="28"/>
          <w:sz w:val="28"/>
          <w:szCs w:val="28"/>
          <w:rtl w:val="true"/>
          <w:lang w:bidi="fa-IR"/>
        </w:rPr>
        <w:t>ایفا کند</w:t>
      </w:r>
    </w:p>
    <w:p>
      <w:pPr>
        <w:pStyle w:val="BookText"/>
        <w:rPr/>
      </w:pPr>
      <w:r>
        <w:rPr>
          <w:rFonts w:ascii="IRNazanin" w:hAnsi="IRNazanin" w:eastAsia="IRNazanin"/>
          <w:color w:val="111111"/>
          <w:sz w:val="28"/>
          <w:sz w:val="28"/>
          <w:szCs w:val="28"/>
          <w:rtl w:val="true"/>
          <w:lang w:bidi="fa-IR"/>
        </w:rPr>
        <w:t xml:space="preserve">به همین دلیل همانگونه مجمع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کنفرانس عمومی یونسکو سفارش کرده و پس از مشورت با شورای اجرایی یونسکو سعی دارم تا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تقویت نمایم و به این سازمان بیشترین خود مختاری را بدهم و برای این منظور جایگاه آن را در یونسکو تغییر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تعهدات مالی در این زمینه پذیرفت و متعهد شد که مقرراتی به اجرا بگذارد تا کارایی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شود و کارکرد و تصمیم گیری هایش با دیگر شرکایش در نظام ملل متحد تطبیق یابد آقای مایور سخنان خود را با</w:t>
      </w:r>
    </w:p>
    <w:p>
      <w:pPr>
        <w:pStyle w:val="BookText"/>
        <w:rPr/>
      </w:pPr>
      <w:r>
        <w:rPr>
          <w:rFonts w:ascii="IRNazanin" w:hAnsi="IRNazanin" w:eastAsia="IRNazanin"/>
          <w:color w:val="111111"/>
          <w:sz w:val="28"/>
          <w:sz w:val="28"/>
          <w:szCs w:val="28"/>
          <w:rtl w:val="true"/>
          <w:lang w:bidi="fa-IR"/>
        </w:rPr>
        <w:t>فراخوانی عمومی برای عمل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آستانه هزاره سوم میبایست تمامی ساکنین سیاره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تصمیم گیرندگان و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سازیم که سرزمین ما امروزه نه تنها خاک دریاها را نیز در بر می گیرد؛ اقیانوس ها از نظر بازرگانی، اقتصادی، سیاسی، فرهنگی اجتماعی و زیست محیطی در حیطه مسوولیت جمعی</w:t>
      </w:r>
    </w:p>
    <w:p>
      <w:pPr>
        <w:pStyle w:val="BookText"/>
        <w:rPr/>
      </w:pP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اقیانوس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مشترک</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کارشناسان علمی در چارچوب دومین کنفرانس بین المللی اقیانوس شناسی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لیسبون گردهم آمدند تا به تبادل نظریات و اطلاعات بپردازند ایشان با هم دیدگاهی مشترک از آینده و دیدگاهی از جهانی که از اقیانوسهایش به صورتی استفاده شوند که از نظر اکولوژیک پایدار بمانند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مشترک اقیانوس ها و منابع آنها به صورت معقول محافظت خواهند شد و این مهم به مدد جمع آوری و بکارگیری دانش همراه با افزایش گفتگو و مذاکره بین دانشمندان تصمیم گیرندگان مدیران و همه مردم صورت خواهد پذیرفت؛ به طوری که دریا به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چشمه دائمی ثروت و لذت برای بشریت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اقیانوسهای کره و نیز مناطق </w:t>
      </w:r>
    </w:p>
    <w:p>
      <w:pPr>
        <w:pStyle w:val="BookText"/>
        <w:rPr/>
      </w:pPr>
      <w:r>
        <w:rPr>
          <w:rFonts w:ascii="IRNazanin" w:hAnsi="IRNazanin" w:eastAsia="IRNazanin"/>
          <w:color w:val="111111"/>
          <w:sz w:val="28"/>
          <w:sz w:val="28"/>
          <w:szCs w:val="28"/>
          <w:rtl w:val="true"/>
          <w:lang w:bidi="fa-IR"/>
        </w:rPr>
        <w:t>ساحلی آن ها و دریاهای حاشیه اقیانوس ها و دریاهای نیمه بسته از نظر زیست محیطی، فرهنگی، ذهنی، غذایی و اجتماعی اقتصادی ارزش زیادی دارند با اینکه آگاهی های مربوط به آن ها در</w:t>
      </w:r>
    </w:p>
    <w:p>
      <w:pPr>
        <w:pStyle w:val="BookText"/>
        <w:rPr/>
      </w:pPr>
      <w:r>
        <w:rPr>
          <w:rFonts w:ascii="IRNazanin" w:hAnsi="IRNazanin" w:eastAsia="IRNazanin"/>
          <w:color w:val="111111"/>
          <w:sz w:val="28"/>
          <w:sz w:val="28"/>
          <w:szCs w:val="28"/>
          <w:rtl w:val="true"/>
          <w:lang w:bidi="fa-IR"/>
        </w:rPr>
        <w:t>دهه های اخیر به طور قابل توجهی افزایش یافته اند؛ ولی هنوز چیزهای زیادی برای کشف و</w:t>
      </w:r>
    </w:p>
    <w:p>
      <w:pPr>
        <w:pStyle w:val="BookText"/>
        <w:rPr/>
      </w:pPr>
      <w:r>
        <w:rPr>
          <w:rFonts w:ascii="IRNazanin" w:hAnsi="IRNazanin" w:eastAsia="IRNazanin"/>
          <w:color w:val="111111"/>
          <w:sz w:val="28"/>
          <w:sz w:val="28"/>
          <w:szCs w:val="28"/>
          <w:rtl w:val="true"/>
          <w:lang w:bidi="fa-IR"/>
        </w:rPr>
        <w:t>روشن شدن درباره آنها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اجلاس سران سیاره زمین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تنوع بیولوژیک زیستی و کنوانسیون چارچوب تغییرات آب وهوایی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اجرا در آمدن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آگاهی های جدید در مورد</w:t>
      </w:r>
    </w:p>
    <w:p>
      <w:pPr>
        <w:pStyle w:val="BookText"/>
        <w:rPr/>
      </w:pPr>
      <w:r>
        <w:rPr>
          <w:rFonts w:ascii="IRNazanin" w:hAnsi="IRNazanin" w:eastAsia="IRNazanin"/>
          <w:color w:val="111111"/>
          <w:sz w:val="28"/>
          <w:sz w:val="28"/>
          <w:szCs w:val="28"/>
          <w:rtl w:val="true"/>
          <w:lang w:bidi="fa-IR"/>
        </w:rPr>
        <w:t>اقیانوس ها شتابی تازه بخشیدند و در ضمن مساله پایداری اقیانوس ها را دوباره در مرکز اهمیت قرار</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دیدگاه سلامت آتی اقیانوس های سیاره به واسطه همکاری های ملی و بین المللی همیشگی در سطوح جهانی منطقه ای و محلی تامین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توسعه، بخصوص در مناطق ساحلی مسائلی را از جمله آلودگی از بین رفتن زیستگاه ها اضمحلال چرخه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اکوسیستم و پایین آمدن ماهیگیری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فعالیت های علمی را به صورت تمام و کمال و پیوسته با بازشناسی روابط تنگاتنگ وابستگی متقابل بین اقیانوسها، بین جو و زمین و</w:t>
      </w:r>
    </w:p>
    <w:p>
      <w:pPr>
        <w:pStyle w:val="BookText"/>
        <w:rPr/>
      </w:pPr>
      <w:r>
        <w:rPr>
          <w:rFonts w:ascii="IRNazanin" w:hAnsi="IRNazanin" w:eastAsia="IRNazanin"/>
          <w:color w:val="111111"/>
          <w:sz w:val="28"/>
          <w:sz w:val="28"/>
          <w:szCs w:val="28"/>
          <w:rtl w:val="true"/>
          <w:lang w:bidi="fa-IR"/>
        </w:rPr>
        <w:t xml:space="preserve">اقیانوس ها زمان و آب و هوا به پیش خواهیم برد از این نقطه نظر سعی خواهد شد تا اهداف مشترک را از طریق برنامه های راهبردی تاکتیکی و عملیاتی مطالعاتی مراقبتی و نمونه سازی دریاها و برپایه پژوهش های انجام شده با کمک سازمان های بین الدولتی چون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سازمان های دولتی و غیر دولتی دانشگاه ها و انجمنه ای پژوهشی تحقق بخشید تقویت و افزایش توان ها بخصوص در کشورهای در حال توسعه شرطی است برای پاسخگویی به نیازهای ملی موسسات از امکانات بیشتری استفاده خواهند کرد تا خود را با روابط جدید و پیچیده و ایجاد منابع انسانی جهت مشارکت در اجرای</w:t>
      </w:r>
    </w:p>
    <w:p>
      <w:pPr>
        <w:pStyle w:val="BookText"/>
        <w:rPr/>
      </w:pPr>
      <w:r>
        <w:rPr>
          <w:rFonts w:ascii="IRNazanin" w:hAnsi="IRNazanin" w:eastAsia="IRNazanin"/>
          <w:color w:val="111111"/>
          <w:sz w:val="28"/>
          <w:sz w:val="28"/>
          <w:szCs w:val="28"/>
          <w:rtl w:val="true"/>
          <w:lang w:bidi="fa-IR"/>
        </w:rPr>
        <w:t xml:space="preserve">توافقه ای </w:t>
      </w:r>
      <w:r>
        <w:rPr>
          <w:rFonts w:eastAsia="Times New Roman" w:cs="Times New Roman" w:ascii="Times New Roman" w:hAnsi="Times New Roman"/>
          <w:color w:val="111111"/>
          <w:sz w:val="28"/>
          <w:szCs w:val="28"/>
          <w:lang w:val="en-US" w:bidi="en-US"/>
        </w:rPr>
        <w:t>CNUED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UNCLOS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جدیدی بین علوم دریایی و علوم اجتماعی برقرار خواهد شد تا بر پژوهش اثر گذارد و</w:t>
      </w:r>
    </w:p>
    <w:p>
      <w:pPr>
        <w:pStyle w:val="BookText"/>
        <w:rPr/>
      </w:pPr>
      <w:r>
        <w:rPr>
          <w:rFonts w:ascii="IRNazanin" w:hAnsi="IRNazanin" w:eastAsia="IRNazanin"/>
          <w:color w:val="111111"/>
          <w:sz w:val="28"/>
          <w:sz w:val="28"/>
          <w:szCs w:val="28"/>
          <w:rtl w:val="true"/>
          <w:lang w:bidi="fa-IR"/>
        </w:rPr>
        <w:t>ارتباط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ارتباطات بین اقیانوس شناسان تصمیم گیرندگان مدیران و همه مردم به منظور تسهیل اجرای مدیریتی هماهنگ برای اقیانوسها دریاها و مناطق ساحلی به نفع بشریت تقویت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اینکه این دیدگاه عینیت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بر عزم راسخ جامعه اقیانوس شناسی بین المللی</w:t>
      </w:r>
    </w:p>
    <w:p>
      <w:pPr>
        <w:pStyle w:val="BookText"/>
        <w:rPr/>
      </w:pPr>
      <w:r>
        <w:rPr>
          <w:rFonts w:ascii="IRNazanin" w:hAnsi="IRNazanin" w:eastAsia="IRNazanin"/>
          <w:color w:val="111111"/>
          <w:sz w:val="28"/>
          <w:sz w:val="28"/>
          <w:szCs w:val="28"/>
          <w:rtl w:val="true"/>
          <w:lang w:bidi="fa-IR"/>
        </w:rPr>
        <w:t>برای تلاش با فداکاری و شوق فراوان جهت عینیت بخشیدن به این دیدگاه صحه می</w:t>
      </w:r>
    </w:p>
    <w:p>
      <w:pPr>
        <w:pStyle w:val="BookText"/>
        <w:rPr/>
      </w:pPr>
      <w:r>
        <w:rPr>
          <w:rFonts w:ascii="IRNazanin" w:hAnsi="IRNazanin" w:eastAsia="IRNazanin"/>
          <w:color w:val="111111"/>
          <w:sz w:val="28"/>
          <w:sz w:val="28"/>
          <w:szCs w:val="28"/>
          <w:rtl w:val="true"/>
          <w:lang w:bidi="fa-IR"/>
        </w:rPr>
        <w:t>جامعه اهدافی چند را تعیین کرده است؛ از جمله اداره توام محیطه ای دریایی و ساحلی که شامل محافظت از تنوع زیستی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و بهره بری پایدار ذخایر دریایی زنده</w:t>
      </w:r>
    </w:p>
    <w:p>
      <w:pPr>
        <w:pStyle w:val="BookText"/>
        <w:rPr/>
      </w:pPr>
      <w:r>
        <w:rPr>
          <w:rFonts w:ascii="IRNazanin" w:hAnsi="IRNazanin" w:eastAsia="IRNazanin"/>
          <w:color w:val="111111"/>
          <w:sz w:val="28"/>
          <w:sz w:val="28"/>
          <w:szCs w:val="28"/>
          <w:rtl w:val="true"/>
          <w:lang w:bidi="fa-IR"/>
        </w:rPr>
        <w:t>بهره برداری از منابع دریایی غیرزنده بصورت در عین حال سودمند، اقتصادی و از نظر</w:t>
      </w:r>
    </w:p>
    <w:p>
      <w:pPr>
        <w:pStyle w:val="BookText"/>
        <w:rPr/>
      </w:pPr>
      <w:r>
        <w:rPr>
          <w:rFonts w:ascii="IRNazanin" w:hAnsi="IRNazanin" w:eastAsia="IRNazanin"/>
          <w:color w:val="111111"/>
          <w:sz w:val="28"/>
          <w:sz w:val="28"/>
          <w:szCs w:val="28"/>
          <w:rtl w:val="true"/>
          <w:lang w:bidi="fa-IR"/>
        </w:rPr>
        <w:t>اکولوژیکی قابل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 و پیش بینی خطرات دریایی جهت به حداقل رسانیدن اثرات بر زندگی بشر و</w:t>
      </w:r>
    </w:p>
    <w:p>
      <w:pPr>
        <w:pStyle w:val="BookText"/>
        <w:rPr/>
      </w:pPr>
      <w:r>
        <w:rPr>
          <w:rFonts w:ascii="IRNazanin" w:hAnsi="IRNazanin" w:eastAsia="IRNazanin"/>
          <w:color w:val="111111"/>
          <w:sz w:val="28"/>
          <w:sz w:val="28"/>
          <w:szCs w:val="28"/>
          <w:rtl w:val="true"/>
          <w:lang w:bidi="fa-IR"/>
        </w:rPr>
        <w:t>زیر ساخت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گنجانیدن فعالیت های علمی و نتایج آن ها در بطن نظام های مدیریت پیوسته مربوط به دریا ایجاد و افزایش توان علمی در کشورهای در حال توسعه به کمک مشارکت و دانش محلی</w:t>
      </w:r>
    </w:p>
    <w:p>
      <w:pPr>
        <w:pStyle w:val="BookText"/>
        <w:rPr/>
      </w:pPr>
      <w:r>
        <w:rPr>
          <w:rFonts w:ascii="IRNazanin" w:hAnsi="IRNazanin" w:eastAsia="IRNazanin"/>
          <w:color w:val="111111"/>
          <w:sz w:val="28"/>
          <w:sz w:val="28"/>
          <w:szCs w:val="28"/>
          <w:rtl w:val="true"/>
          <w:lang w:bidi="fa-IR"/>
        </w:rPr>
        <w:t>جهت برآوردن نیازهای ملی این کشورها و امکان یافتن آنها برای شرکت وسیع در برنامه های بین المللی اقیانوس شناسی برحسب اولویت ها و گرایش های ملی این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دادن تصمیم گیرندگان و مدیران از نتایج تحقیقات بصورت کارایی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روابط علوم دریایی و جامعیت بالابردن میزان تعهد و حساسیت عامه مردم در برابر این</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از میان تمامی فعالیت های علمی و عملیاتی که می بایست در اقیانوس ها مناطق ساحلی و</w:t>
      </w:r>
    </w:p>
    <w:p>
      <w:pPr>
        <w:pStyle w:val="BookText"/>
        <w:rPr/>
      </w:pPr>
      <w:r>
        <w:rPr>
          <w:rFonts w:ascii="IRNazanin" w:hAnsi="IRNazanin" w:eastAsia="IRNazanin"/>
          <w:color w:val="111111"/>
          <w:sz w:val="28"/>
          <w:sz w:val="28"/>
          <w:szCs w:val="28"/>
          <w:rtl w:val="true"/>
          <w:lang w:bidi="fa-IR"/>
        </w:rPr>
        <w:t>دریایی انجام داده باید</w:t>
      </w:r>
    </w:p>
    <w:p>
      <w:pPr>
        <w:pStyle w:val="BookText"/>
        <w:rPr/>
      </w:pPr>
      <w:r>
        <w:rPr>
          <w:rFonts w:ascii="IRNazanin" w:hAnsi="IRNazanin" w:eastAsia="IRNazanin"/>
          <w:color w:val="111111"/>
          <w:sz w:val="28"/>
          <w:sz w:val="28"/>
          <w:szCs w:val="28"/>
          <w:rtl w:val="true"/>
          <w:lang w:bidi="fa-IR"/>
        </w:rPr>
        <w:t xml:space="preserve">کارهای سیستماتیک و پایهای کارتوگرافی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نیز با مراقبت دائمی و تجزیه و</w:t>
      </w:r>
    </w:p>
    <w:p>
      <w:pPr>
        <w:pStyle w:val="BookText"/>
        <w:rPr/>
      </w:pPr>
      <w:r>
        <w:rPr>
          <w:rFonts w:ascii="IRNazanin" w:hAnsi="IRNazanin" w:eastAsia="IRNazanin"/>
          <w:color w:val="111111"/>
          <w:sz w:val="28"/>
          <w:sz w:val="28"/>
          <w:szCs w:val="28"/>
          <w:rtl w:val="true"/>
          <w:lang w:bidi="fa-IR"/>
        </w:rPr>
        <w:t>تحلیل امکان برآورد تغییرات آتی ستون ،آب اعماق آبها و اکوسیستم دریایی و ساحلی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اقتصادی بالقوه و ارزش ذاتی منابع دریایی را برآورد و محافظت همیشگی از آن ها را</w:t>
      </w:r>
    </w:p>
    <w:p>
      <w:pPr>
        <w:pStyle w:val="BookText"/>
        <w:rPr/>
      </w:pPr>
      <w:r>
        <w:rPr>
          <w:rFonts w:ascii="IRNazanin" w:hAnsi="IRNazanin" w:eastAsia="IRNazanin"/>
          <w:color w:val="111111"/>
          <w:sz w:val="28"/>
          <w:sz w:val="28"/>
          <w:szCs w:val="28"/>
          <w:rtl w:val="true"/>
          <w:lang w:bidi="fa-IR"/>
        </w:rPr>
        <w:t>مدت ها قبل از بهره برداری در حین بهره برداری و پس از آن تضمین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اقیانوس ها را برای پذیرش تغییرات تخمین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تکنولوژی های جدید اندازه گیری و مراقبت با تکیه بر پژوهشهای مداوم و مستمر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در مورد امتیازات اقتصادی و غیره منتج از بهبود وضعیت شناخت اقیانوس ها 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های آن ها از پیش بینی تغییرات و نحوه استفاده پایدار از آن ها را گردآوری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کردن از گونه های اقیانوس ها و اکوسیستم های آنها که میتوانند بر تغییرات آب و</w:t>
      </w:r>
    </w:p>
    <w:p>
      <w:pPr>
        <w:pStyle w:val="BookText"/>
        <w:rPr/>
      </w:pPr>
      <w:r>
        <w:rPr>
          <w:rFonts w:ascii="IRNazanin" w:hAnsi="IRNazanin" w:eastAsia="IRNazanin"/>
          <w:color w:val="111111"/>
          <w:sz w:val="28"/>
          <w:sz w:val="28"/>
          <w:szCs w:val="28"/>
          <w:rtl w:val="true"/>
          <w:lang w:bidi="fa-IR"/>
        </w:rPr>
        <w:t>هوایی جهانی اثر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شناخت وسیع ما از اقیانوس های کره خاکی هنوز باید چیزهای زیادی در این مورد فرا بگیریم باید از تمامی دانش، مهارت و اشتیاق و علاقه جامعه اقیانوس شناسی استفاده کنیم تا در آینده</w:t>
      </w:r>
    </w:p>
    <w:p>
      <w:pPr>
        <w:pStyle w:val="BookText"/>
        <w:rPr/>
      </w:pPr>
      <w:r>
        <w:rPr>
          <w:rFonts w:ascii="IRNazanin" w:hAnsi="IRNazanin" w:eastAsia="IRNazanin"/>
          <w:color w:val="111111"/>
          <w:sz w:val="28"/>
          <w:sz w:val="28"/>
          <w:szCs w:val="28"/>
          <w:rtl w:val="true"/>
          <w:lang w:bidi="fa-IR"/>
        </w:rPr>
        <w:t>از اقیانوس ها مناطق ساحلی و دریاها بطور عقلایی استفاده شود و آن ها در دراز مدت همچنان قابل</w:t>
      </w:r>
    </w:p>
    <w:p>
      <w:pPr>
        <w:pStyle w:val="BookText"/>
        <w:rPr/>
      </w:pPr>
      <w:r>
        <w:rPr>
          <w:rFonts w:ascii="IRNazanin" w:hAnsi="IRNazanin" w:eastAsia="IRNazanin"/>
          <w:color w:val="111111"/>
          <w:sz w:val="28"/>
          <w:sz w:val="28"/>
          <w:szCs w:val="28"/>
          <w:rtl w:val="true"/>
          <w:lang w:bidi="fa-IR"/>
        </w:rPr>
        <w:t>زیست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در دومین کنفرانس بین المللی اقیانوس شناسی لیسبون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استفاده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اقیانوس ها مناطق ساحلی لیسبون</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ترجیح دادند اعلامیه زیر را به جای نتیجه گیری صادر کنند</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نظرات و آراء و اصولی که در ذیل آمده است تاکید میکنیم تا با اتخاذ تدابیری در سطح بین المللی منطقه ای زیر منطقه ای و ملی با هدف ایجاد تعهدی همگانی در محافل دولتی و</w:t>
      </w:r>
    </w:p>
    <w:p>
      <w:pPr>
        <w:pStyle w:val="BookText"/>
        <w:rPr/>
      </w:pPr>
      <w:r>
        <w:rPr>
          <w:rFonts w:ascii="IRNazanin" w:hAnsi="IRNazanin" w:eastAsia="IRNazanin"/>
          <w:color w:val="111111"/>
          <w:sz w:val="28"/>
          <w:sz w:val="28"/>
          <w:szCs w:val="28"/>
          <w:rtl w:val="true"/>
          <w:lang w:bidi="fa-IR"/>
        </w:rPr>
        <w:t>،علمی اقیانوس در تمامی جنبه هایش و آثار متقابلش بر سواحل و جو بهتر شناخته شود و مورد بهره برداری و حفاظت قرار گیرد تا بشریت بتواند استفاده ای دیرپا صلح آمیز و از نظر زیست محیطی</w:t>
      </w:r>
    </w:p>
    <w:p>
      <w:pPr>
        <w:pStyle w:val="BookText"/>
        <w:rPr/>
      </w:pPr>
      <w:r>
        <w:rPr>
          <w:rFonts w:ascii="IRNazanin" w:hAnsi="IRNazanin" w:eastAsia="IRNazanin"/>
          <w:color w:val="111111"/>
          <w:sz w:val="28"/>
          <w:sz w:val="28"/>
          <w:szCs w:val="28"/>
          <w:rtl w:val="true"/>
          <w:lang w:bidi="fa-IR"/>
        </w:rPr>
        <w:t>عقلایی از آن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اقیانوس ها که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سطح کره را میپوشانند اثری عمیق بر بشریت و بر تمامی اشکال حیات روی زمین میگذارند برای داشتن تصوری دقیق از ارزش اقیانوس ها برای کل بشریت میبایست دیدگاه های بسیاری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تحقیقات اغلب اشخاص معدود یا گروه های کوچک هستند که ابتکارات و ایده های جدید را</w:t>
      </w:r>
    </w:p>
    <w:p>
      <w:pPr>
        <w:pStyle w:val="BookText"/>
        <w:rPr/>
      </w:pPr>
      <w:r>
        <w:rPr>
          <w:rFonts w:ascii="IRNazanin" w:hAnsi="IRNazanin" w:eastAsia="IRNazanin"/>
          <w:color w:val="111111"/>
          <w:sz w:val="28"/>
          <w:sz w:val="28"/>
          <w:szCs w:val="28"/>
          <w:rtl w:val="true"/>
          <w:lang w:bidi="fa-IR"/>
        </w:rPr>
        <w:t>پیشنهاد می کنند ولی به بسیاری جهات تحقیقات اقیانوس شناسی وسیع تر از آنست که از عهده یک کشور یا حتی یک گروه کوچک از کشورها برآید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اقیانوس شناسی کپنهاک ژوئیه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 های نظامهای ساحلی یکی از عوامل لایتجزای پژوهش های اقیانوس شناسی است که با پژوهش های دریایی مربوط می باشد برای نگهداری مناطق ساحلی مفید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اجلاس مجمع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قطعنامه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مسائل فضای دریایی رابطه تنگاتنگی با یکدیگر دارند و می بایست در کل مورد بررسی قرار گیرند مقدمه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هدف كنوانسیون حقوق دریا برقراری نظام جدید در دریاها و اقیانوس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وظایف اجباری و حقوق جدید بند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کنوانسیون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 [</w:t>
      </w:r>
      <w:r>
        <w:rPr>
          <w:rFonts w:ascii="IRNazanin" w:hAnsi="IRNazanin" w:eastAsia="IRNazanin"/>
          <w:color w:val="111111"/>
          <w:sz w:val="28"/>
          <w:sz w:val="28"/>
          <w:szCs w:val="28"/>
          <w:rtl w:val="true"/>
          <w:lang w:bidi="fa-IR"/>
        </w:rPr>
        <w:t>با اینجال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تدابیر فوری اتخاذ نشود فاصله بین کشورهای توسعه یافته و</w:t>
      </w:r>
    </w:p>
    <w:p>
      <w:pPr>
        <w:pStyle w:val="BookText"/>
        <w:rPr/>
      </w:pPr>
      <w:r>
        <w:rPr>
          <w:rFonts w:ascii="IRNazanin" w:hAnsi="IRNazanin" w:eastAsia="IRNazanin"/>
          <w:color w:val="111111"/>
          <w:sz w:val="28"/>
          <w:sz w:val="28"/>
          <w:szCs w:val="28"/>
          <w:rtl w:val="true"/>
          <w:lang w:bidi="fa-IR"/>
        </w:rPr>
        <w:t>کشورهای در حال توسعه در زمینه علوم و فنون دریایی بیشتر خواهد شد و این</w:t>
      </w:r>
    </w:p>
    <w:p>
      <w:pPr>
        <w:pStyle w:val="BookText"/>
        <w:rPr/>
      </w:pPr>
      <w:r>
        <w:rPr>
          <w:rFonts w:ascii="IRNazanin" w:hAnsi="IRNazanin" w:eastAsia="IRNazanin"/>
          <w:color w:val="111111"/>
          <w:sz w:val="28"/>
          <w:sz w:val="28"/>
          <w:szCs w:val="28"/>
          <w:rtl w:val="true"/>
          <w:lang w:bidi="fa-IR"/>
        </w:rPr>
        <w:t xml:space="preserve">اساس همین نظام جدید را تهیه خواهد کرد ضمیمه </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سندن هایی سومین</w:t>
      </w:r>
    </w:p>
    <w:p>
      <w:pPr>
        <w:pStyle w:val="BookText"/>
        <w:rPr/>
      </w:pPr>
      <w:r>
        <w:rPr>
          <w:rFonts w:ascii="IRNazanin" w:hAnsi="IRNazanin" w:eastAsia="IRNazanin"/>
          <w:color w:val="111111"/>
          <w:sz w:val="28"/>
          <w:sz w:val="28"/>
          <w:szCs w:val="28"/>
          <w:rtl w:val="true"/>
          <w:lang w:bidi="fa-IR"/>
        </w:rPr>
        <w:t>کنفرانس ملل متحد در مورد حقوق دریایی</w:t>
      </w:r>
    </w:p>
    <w:p>
      <w:pPr>
        <w:pStyle w:val="BookText"/>
        <w:rPr/>
      </w:pPr>
      <w:r>
        <w:rPr>
          <w:rFonts w:ascii="IRNazanin" w:hAnsi="IRNazanin" w:eastAsia="IRNazanin"/>
          <w:color w:val="111111"/>
          <w:sz w:val="28"/>
          <w:sz w:val="28"/>
          <w:szCs w:val="28"/>
          <w:rtl w:val="true"/>
          <w:lang w:bidi="fa-IR"/>
        </w:rPr>
        <w:t>محیط دریایی شامل اقیانوس ها و تمامی دریاها و مناطق ساحلی، مجموعه ای را تشکیل می دهد و یکی از عوامل اساسی چرخه ای که زندگی بر زمین را ممکن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بکارگیری استراتژی های جدید مدیریت و استفاده از دریاها و</w:t>
      </w:r>
    </w:p>
    <w:p>
      <w:pPr>
        <w:pStyle w:val="BookText"/>
        <w:rPr/>
      </w:pPr>
      <w:r>
        <w:rPr>
          <w:rFonts w:ascii="IRNazanin" w:hAnsi="IRNazanin" w:eastAsia="IRNazanin"/>
          <w:color w:val="111111"/>
          <w:sz w:val="28"/>
          <w:sz w:val="28"/>
          <w:szCs w:val="28"/>
          <w:rtl w:val="true"/>
          <w:lang w:bidi="fa-IR"/>
        </w:rPr>
        <w:t xml:space="preserve">اقیانوسها و حوزه های ساحلی را در سطح ملی زیر منطقه ای، منطقه ای و جهانی لازم می نماید یعنی بکارگیری استراتژی هایی که میبایست بر مبنای احتیاط و پیشگیری قرار گیرند 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 میشویم که تصمیم ایجاد کمیسیون اقیانوس شناسی بین دولتی 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شناسایی وجود یک مکانیسم ساختاری عمل بین ملت ها قرار دارد و یک شرط پایه ای است برای</w:t>
      </w:r>
    </w:p>
    <w:p>
      <w:pPr>
        <w:pStyle w:val="BookText"/>
        <w:rPr/>
      </w:pPr>
      <w:r>
        <w:rPr>
          <w:rFonts w:ascii="IRNazanin" w:hAnsi="IRNazanin" w:eastAsia="IRNazanin"/>
          <w:color w:val="111111"/>
          <w:sz w:val="28"/>
          <w:sz w:val="28"/>
          <w:szCs w:val="28"/>
          <w:rtl w:val="true"/>
          <w:lang w:bidi="fa-IR"/>
        </w:rPr>
        <w:t>تحقق اهداف مشترک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پذیرفت که پیشرفتهای انجام شده طی سه دهه گذشته در ایجاد مشارکت</w:t>
      </w:r>
    </w:p>
    <w:p>
      <w:pPr>
        <w:pStyle w:val="BookText"/>
        <w:rPr/>
      </w:pPr>
      <w:r>
        <w:rPr>
          <w:rFonts w:ascii="IRNazanin" w:hAnsi="IRNazanin" w:eastAsia="IRNazanin"/>
          <w:color w:val="111111"/>
          <w:sz w:val="28"/>
          <w:sz w:val="28"/>
          <w:szCs w:val="28"/>
          <w:rtl w:val="true"/>
          <w:lang w:bidi="fa-IR"/>
        </w:rPr>
        <w:t>اقیانوس شناسی توسط موازین عاقلانه اتخاذ شده توسط کنوانسیون ملل متحد برای حقوق دریایی که</w:t>
      </w:r>
    </w:p>
    <w:p>
      <w:pPr>
        <w:pStyle w:val="BookText"/>
        <w:rPr/>
      </w:pPr>
      <w:r>
        <w:rPr>
          <w:rFonts w:ascii="IRNazanin" w:hAnsi="IRNazanin" w:eastAsia="IRNazanin"/>
          <w:color w:val="111111"/>
          <w:sz w:val="28"/>
          <w:sz w:val="28"/>
          <w:szCs w:val="28"/>
          <w:rtl w:val="true"/>
          <w:lang w:bidi="fa-IR"/>
        </w:rPr>
        <w:t xml:space="preserve">اکنون به اجرا درآمده است و نیز به وسیله راهبرد ذکر شده در عمل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چارچوب تغییرات آب و هوایی و کنوانسیون گونه گونی زیستی که به اندازه شناخت جهانی از اقیانوس اهمیت</w:t>
      </w:r>
    </w:p>
    <w:p>
      <w:pPr>
        <w:pStyle w:val="BookText"/>
        <w:rPr/>
      </w:pPr>
      <w:r>
        <w:rPr>
          <w:rFonts w:ascii="IRNazanin" w:hAnsi="IRNazanin" w:eastAsia="IRNazanin"/>
          <w:color w:val="111111"/>
          <w:sz w:val="28"/>
          <w:sz w:val="28"/>
          <w:szCs w:val="28"/>
          <w:rtl w:val="true"/>
          <w:lang w:bidi="fa-IR"/>
        </w:rPr>
        <w:t>دارد مستحکم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مشاهده اینکه بشریت با مسائل بیشمار زیست محیطی حاد روبروست نگرانیم؛ بخصوص در مناطق ساحلی که قسمت بزرگی از جمعیت جهان در آن زندگی میکند و یادآور میشویم که اکنون بهترین امکانات فراهم شده تا به تفسیر نتایج پژوهش های انجام شده دهه های اخیر بپردازیم و با کاربرد عملی و عملیاتی مناسب جهت آسان کردن حل برخی مسائل فوری را مانند آلودگی محیط زیست از بین رفتن زیستگاه ها و تقلیل گونه های زیستی کاهش ماهیگیری، مسائل</w:t>
      </w:r>
    </w:p>
    <w:p>
      <w:pPr>
        <w:pStyle w:val="BookText"/>
        <w:rPr/>
      </w:pPr>
      <w:r>
        <w:rPr>
          <w:rFonts w:ascii="IRNazanin" w:hAnsi="IRNazanin" w:eastAsia="IRNazanin"/>
          <w:color w:val="111111"/>
          <w:sz w:val="28"/>
          <w:sz w:val="28"/>
          <w:szCs w:val="28"/>
          <w:rtl w:val="true"/>
          <w:lang w:bidi="fa-IR"/>
        </w:rPr>
        <w:t>سلامت انسانی تهدیدهای جدی سواحل و آسیب پذیری این ساحلها در برابر تغییر آب و هوایی حل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پذیرفت که برای استفاده عملی و فعال از علم برای حل مسائل عینی می بایست همکاری و تبادل نظر بین دانشمندان و مدیران و دیگر استفاده کنندگان ذخایر دریایی و ساحلی</w:t>
      </w:r>
    </w:p>
    <w:p>
      <w:pPr>
        <w:pStyle w:val="BookText"/>
        <w:rPr/>
      </w:pP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نظر داشت که رویکردی هماهنگ بین دولتها به واسطه مکانیسم و موسسات هماهنگ کننده در سطح ملی و منطقه ای اخذ دانش و بکارگیری آن را در بهترین نوع مدیریت اقیانوس و مناطق ساحلی و منابع آنها را سرعت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میبایست تمامی کوشش های انجام شده از سوی ملتها و جامعه جهانی که احتمالاً به</w:t>
      </w:r>
    </w:p>
    <w:p>
      <w:pPr>
        <w:pStyle w:val="BookText"/>
        <w:rPr/>
      </w:pPr>
      <w:r>
        <w:rPr>
          <w:rFonts w:ascii="IRNazanin" w:hAnsi="IRNazanin" w:eastAsia="IRNazanin"/>
          <w:color w:val="111111"/>
          <w:sz w:val="28"/>
          <w:sz w:val="28"/>
          <w:szCs w:val="28"/>
          <w:rtl w:val="true"/>
          <w:lang w:bidi="fa-IR"/>
        </w:rPr>
        <w:t>پذیرش عینی تعهدهایی در قبال اصول مذکور منتهی شود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تتکید میکنیم که رویکردی هماهنگ برای توسعه توان ها با تقویت مشارکت های اقیانوسی، سنگ بنای مدیریت همسان اقیانوس و مناطق ساحلی و هرگونه دریایی است و باید در قابل زیست نگهداشتن اکوسیستم سیاره مشارکت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های عضو و سازمانهای نظام ملل متحد میخواهیم که سریعاً اقدامات لازم را انجام</w:t>
      </w:r>
    </w:p>
    <w:p>
      <w:pPr>
        <w:pStyle w:val="BookText"/>
        <w:rPr/>
      </w:pPr>
      <w:r>
        <w:rPr>
          <w:rFonts w:ascii="IRNazanin" w:hAnsi="IRNazanin" w:eastAsia="IRNazanin"/>
          <w:color w:val="111111"/>
          <w:sz w:val="28"/>
          <w:sz w:val="28"/>
          <w:szCs w:val="28"/>
          <w:rtl w:val="true"/>
          <w:lang w:bidi="fa-IR"/>
        </w:rPr>
        <w:t>دهند تا موسسات ملی خود 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تصمیم به افزایش توانها با کمک های دو جانبه و بین المللی از کارایی بیشتری</w:t>
      </w:r>
    </w:p>
    <w:p>
      <w:pPr>
        <w:pStyle w:val="BookText"/>
        <w:rPr/>
      </w:pPr>
      <w:r>
        <w:rPr>
          <w:rFonts w:ascii="IRNazanin" w:hAnsi="IRNazanin" w:eastAsia="IRNazanin"/>
          <w:color w:val="111111"/>
          <w:sz w:val="28"/>
          <w:sz w:val="28"/>
          <w:szCs w:val="28"/>
          <w:rtl w:val="true"/>
          <w:lang w:bidi="fa-IR"/>
        </w:rPr>
        <w:t>برخوردار شود به طوری که ذخایر به عنوان تضمینی سیاسی و اجتماعی و اقتصادی</w:t>
      </w:r>
    </w:p>
    <w:p>
      <w:pPr>
        <w:pStyle w:val="BookText"/>
        <w:rPr/>
      </w:pPr>
      <w:r>
        <w:rPr>
          <w:rFonts w:ascii="IRNazanin" w:hAnsi="IRNazanin" w:eastAsia="IRNazanin"/>
          <w:color w:val="111111"/>
          <w:sz w:val="28"/>
          <w:sz w:val="28"/>
          <w:szCs w:val="28"/>
          <w:rtl w:val="true"/>
          <w:lang w:bidi="fa-IR"/>
        </w:rPr>
        <w:t xml:space="preserve">مربوط به استفاده و مدیریت سالم اقیانوس ها و مناطق ساحلی باشد بخصوص در به کارگیری مکانیسم های جدید که حمایت کشورهای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و همکاری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و استفاده بیشتر از توان های بوجود آمده در جنوب را تامین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نظام ملل متحد رویکرد اقیانوس شناسی و خدمات اقیانوسی و افزایش توان ها در این زمنیه ها بصورت هماهنگ و مبنی بر همکاری است از طریق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موسسه</w:t>
      </w:r>
    </w:p>
    <w:p>
      <w:pPr>
        <w:pStyle w:val="BookText"/>
        <w:rPr/>
      </w:pPr>
      <w:r>
        <w:rPr>
          <w:rFonts w:ascii="IRNazanin" w:hAnsi="IRNazanin" w:eastAsia="IRNazanin"/>
          <w:color w:val="111111"/>
          <w:sz w:val="28"/>
          <w:sz w:val="28"/>
          <w:szCs w:val="28"/>
          <w:rtl w:val="true"/>
          <w:lang w:bidi="fa-IR"/>
        </w:rPr>
        <w:t>معتبری برای تسهیل این روند را مورد اجرا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دولت های عضو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هایی که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وابسته است یونسکو می خواهیم تا</w:t>
      </w:r>
    </w:p>
    <w:p>
      <w:pPr>
        <w:pStyle w:val="BookText"/>
        <w:rPr/>
      </w:pPr>
      <w:r>
        <w:rPr>
          <w:rFonts w:ascii="IRNazanin" w:hAnsi="IRNazanin" w:eastAsia="IRNazanin"/>
          <w:color w:val="111111"/>
          <w:sz w:val="28"/>
          <w:sz w:val="28"/>
          <w:szCs w:val="28"/>
          <w:rtl w:val="true"/>
          <w:lang w:bidi="fa-IR"/>
        </w:rPr>
        <w:t xml:space="preserve">با متحد کردن تلاش های خود منابع مالی و انسانی را که در اختیار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را در حد مسوولیت ها و</w:t>
      </w:r>
    </w:p>
    <w:p>
      <w:pPr>
        <w:pStyle w:val="BookText"/>
        <w:rPr/>
      </w:pPr>
      <w:r>
        <w:rPr>
          <w:rFonts w:ascii="IRNazanin" w:hAnsi="IRNazanin" w:eastAsia="IRNazanin"/>
          <w:color w:val="111111"/>
          <w:sz w:val="28"/>
          <w:sz w:val="28"/>
          <w:szCs w:val="28"/>
          <w:rtl w:val="true"/>
          <w:lang w:bidi="fa-IR"/>
        </w:rPr>
        <w:t>وظایف خود بالا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دولت پرتغال میخواهیم تا دبیر کل سازمان ملل متحد را در جریان مذاکرات و نتایج کنفرانس عمومی با در نظر داشتن گزارش درخواستی در قطعنامه مجمع عمومی ملل متحد برای حقوق دریایی و نیز با توجه به اینکه کمیسیون توسعه پایدار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دبیر کل را در مورد بند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کرد،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مدیر کل یونسکو به عنوان رئیس دبیرخانه سازمانی که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وابسته است میخواهیم مواضعی را که بهتر است اتخاذ کرد تا کمیسیون و دیگر</w:t>
      </w:r>
    </w:p>
    <w:p>
      <w:pPr>
        <w:pStyle w:val="BookText"/>
        <w:rPr/>
      </w:pPr>
      <w:r>
        <w:rPr>
          <w:rFonts w:ascii="IRNazanin" w:hAnsi="IRNazanin" w:eastAsia="IRNazanin"/>
          <w:color w:val="111111"/>
          <w:sz w:val="28"/>
          <w:sz w:val="28"/>
          <w:szCs w:val="28"/>
          <w:rtl w:val="true"/>
          <w:lang w:bidi="fa-IR"/>
        </w:rPr>
        <w:t>نهادهای وابسته منطقه ای تقویت شوند و بتوانند بطور کامل نقش و مسوولیت خود را در زمینه</w:t>
      </w:r>
    </w:p>
    <w:p>
      <w:pPr>
        <w:pStyle w:val="BookText"/>
        <w:rPr/>
      </w:pPr>
      <w:r>
        <w:rPr>
          <w:rFonts w:ascii="IRNazanin" w:hAnsi="IRNazanin" w:eastAsia="IRNazanin"/>
          <w:color w:val="111111"/>
          <w:sz w:val="28"/>
          <w:sz w:val="28"/>
          <w:szCs w:val="28"/>
          <w:rtl w:val="true"/>
          <w:lang w:bidi="fa-IR"/>
        </w:rPr>
        <w:t>اقیانوسی و ساحلی در چارچوب نظام ملل متحد بررسی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رئیس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میخواهیم تا در گزارش خود به هیجدهمین اجلاس مجمع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یادآور</w:t>
      </w:r>
    </w:p>
    <w:p>
      <w:pPr>
        <w:pStyle w:val="BookText"/>
        <w:rPr/>
      </w:pPr>
      <w:r>
        <w:rPr>
          <w:rFonts w:ascii="IRNazanin" w:hAnsi="IRNazanin" w:eastAsia="IRNazanin"/>
          <w:color w:val="111111"/>
          <w:sz w:val="28"/>
          <w:sz w:val="28"/>
          <w:szCs w:val="28"/>
          <w:rtl w:val="true"/>
          <w:lang w:bidi="fa-IR"/>
        </w:rPr>
        <w:t xml:space="preserve">شود که دولت های عضو می بایست متعهد شوند تا </w:t>
      </w:r>
      <w:r>
        <w:rPr>
          <w:rFonts w:eastAsia="Times New Roman" w:cs="Times New Roman" w:ascii="Times New Roman" w:hAnsi="Times New Roman"/>
          <w:color w:val="111111"/>
          <w:sz w:val="28"/>
          <w:szCs w:val="28"/>
          <w:lang w:val="en-US" w:bidi="en-US"/>
        </w:rPr>
        <w:t>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تقویت کنند و توسعه بخشند تا به این ترتیب رویکرد بین دولتی هماهنگ در زمینه های پژوهشی خدماتی و بررسی سیستماتیک توان های</w:t>
      </w:r>
    </w:p>
    <w:p>
      <w:pPr>
        <w:pStyle w:val="BookText"/>
        <w:rPr/>
      </w:pPr>
      <w:r>
        <w:rPr>
          <w:rFonts w:ascii="IRNazanin" w:hAnsi="IRNazanin" w:eastAsia="IRNazanin"/>
          <w:color w:val="111111"/>
          <w:sz w:val="28"/>
          <w:sz w:val="28"/>
          <w:szCs w:val="28"/>
          <w:rtl w:val="true"/>
          <w:lang w:bidi="fa-IR"/>
        </w:rPr>
        <w:t>مربوط به اقیانوسها و سواحل و نیز عینیت بخشیدن به هدف مهم بهره برداری پایدار از اقیانوس ها 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ساحلی تضمین شود</w:t>
      </w:r>
      <w:r>
        <w:rPr>
          <w:rFonts w:eastAsia="IRNazanin" w:cs="IRNazanin"/>
          <w:color w:val="111111"/>
          <w:sz w:val="28"/>
          <w:szCs w:val="28"/>
          <w:rtl w:val="true"/>
          <w:lang w:bidi="fa-IR"/>
        </w:rPr>
        <w:t xml:space="preserve">. </w:t>
      </w:r>
      <w:bookmarkStart w:id="298" w:name="pg7989_70320"/>
    </w:p>
    <w:p>
      <w:pPr>
        <w:pStyle w:val="Heading2"/>
        <w:numPr>
          <w:ilvl w:val="1"/>
          <w:numId w:val="1"/>
        </w:numPr>
        <w:rPr/>
      </w:pPr>
      <w:bookmarkStart w:id="299" w:name="__RefHeading___Toc6950683_1051229030"/>
      <w:bookmarkStart w:id="300" w:name="_Toc101"/>
      <w:bookmarkEnd w:id="298"/>
      <w:bookmarkEnd w:id="299"/>
      <w:r>
        <w:rPr>
          <w:rtl w:val="true"/>
        </w:rPr>
        <w:t>سمینارها برآورد منابع مالی ،انسانی توسعه جهانی و یونسکو</w:t>
      </w:r>
      <w:bookmarkEnd w:id="30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6950685_1051229030"/>
      <w:bookmarkStart w:id="302" w:name="_Toc102"/>
      <w:bookmarkEnd w:id="301"/>
      <w:r>
        <w:rPr>
          <w:rtl w:val="true"/>
        </w:rPr>
        <w:t>اشاره</w:t>
      </w:r>
      <w:bookmarkEnd w:id="30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7989_70323"/>
      <w:bookmarkStart w:id="304" w:name="pg7989_70323"/>
      <w:bookmarkEnd w:id="304"/>
    </w:p>
    <w:p>
      <w:pPr>
        <w:pStyle w:val="BookText"/>
        <w:rPr/>
      </w:pPr>
      <w:bookmarkStart w:id="305" w:name="pg7989_70323"/>
      <w:bookmarkEnd w:id="305"/>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06" w:name="__RefHeading___Toc6950687_1051229030"/>
      <w:bookmarkStart w:id="307" w:name="_Toc103"/>
      <w:bookmarkEnd w:id="306"/>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10</w:t>
      </w:r>
      <w:r>
        <w:rPr>
          <w:rtl w:val="true"/>
        </w:rPr>
        <w:t>-</w:t>
      </w:r>
      <w:r>
        <w:rPr/>
        <w:t>7</w:t>
      </w:r>
      <w:r>
        <w:rPr>
          <w:rtl w:val="true"/>
        </w:rPr>
        <w:t xml:space="preserve">- </w:t>
      </w:r>
      <w:r>
        <w:rPr/>
        <w:t>4164/25</w:t>
      </w:r>
      <w:r>
        <w:rPr>
          <w:rtl w:val="true"/>
        </w:rPr>
        <w:t xml:space="preserve">، تاریخ </w:t>
      </w:r>
      <w:r>
        <w:rPr/>
        <w:t>1357/12/22</w:t>
      </w:r>
      <w:bookmarkEnd w:id="307"/>
    </w:p>
    <w:p>
      <w:pPr>
        <w:pStyle w:val="BookText"/>
        <w:rPr/>
      </w:pPr>
      <w:r>
        <w:rPr>
          <w:rFonts w:ascii="IRNazanin" w:hAnsi="IRNazanin" w:eastAsia="IRNazanin"/>
          <w:color w:val="111111"/>
          <w:sz w:val="28"/>
          <w:sz w:val="28"/>
          <w:szCs w:val="28"/>
          <w:rtl w:val="true"/>
          <w:lang w:bidi="fa-IR"/>
        </w:rPr>
        <w:t xml:space="preserve">جناب آقای کریم سنجابی وزیر امور خارجه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امضای مشترک مدیر کل یونسکو و مدیر کل سازمان بین المللی مالکیت معنوی صادر گردیده حاکی است که برحسب قطعنامه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بیستمین اجلاس کنفرانس عمومی یونسکو و تصميم مجمع عمومی سازمان بین المللی مالکیت معنوی یک کنفرانس بین المللی مرکب از نمایندگان دولتها برای تهیه کنوانسیونی در زمینه پخش برنامه از طریق ماهواره ها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پاریس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از دولت ایران نیز جهت شرکت در کنفرانس مذکور دعوت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ایفاد فتوکپی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کل یونسکو و سازمان جهانی مالکیت معنوی خواهشمند است مقرر فرمایند تصمیم آن جناب را درباره امکان شرکت هیئت نمایندگی ایران در آن کنفرانس اعلام دارند تا بر حسب آن اقدام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فریدون 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کمیسیون ملی یونسکو در ایران</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308" w:name="__RefHeading___Toc6950689_1051229030"/>
      <w:bookmarkStart w:id="309" w:name="_Toc104"/>
      <w:bookmarkEnd w:id="308"/>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تاریخ </w:t>
      </w:r>
      <w:r>
        <w:rPr/>
        <w:t>1361</w:t>
      </w:r>
      <w:r>
        <w:rPr>
          <w:rtl w:val="true"/>
        </w:rPr>
        <w:t xml:space="preserve"> </w:t>
      </w:r>
      <w:r>
        <w:rPr>
          <w:rtl w:val="true"/>
        </w:rPr>
        <w:t>کنفرانس جهانی درباره سیاست فرهنگی</w:t>
      </w:r>
      <w:bookmarkEnd w:id="309"/>
    </w:p>
    <w:p>
      <w:pPr>
        <w:pStyle w:val="BookText"/>
        <w:rPr/>
      </w:pPr>
      <w:r>
        <w:rPr>
          <w:rFonts w:ascii="IRNazanin" w:hAnsi="IRNazanin" w:eastAsia="IRNazanin"/>
          <w:color w:val="111111"/>
          <w:sz w:val="28"/>
          <w:sz w:val="28"/>
          <w:szCs w:val="28"/>
          <w:rtl w:val="true"/>
          <w:lang w:bidi="fa-IR"/>
        </w:rPr>
        <w:t xml:space="preserve">مکزیکوسیتی ،مکزیک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موجود، گزارش نهایی ارائه شده توسط زیر گروه فرهنگ است که مقدمات کنفرانس</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درباره سیاست های فرهنگی را که قرار است در کشور مکزیک از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فراهم می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ارائه شده در این سند به ترتیب سرفصلهای دستور کار موقت کنفرانس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گروه لازم نداشت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کار موقتی کنفرانس را مورد بازبینی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یونسکو در حال حاضر آخرین و کاملترین سند را درباره موضوع زیر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تجربیات بدست آمده در سیاست ها و روش های فرهنگی از زمان برگزاری کنفرانس بین الدول درباره جنبه های سازمانی، اداری و مالی سیاست های فرهنگی که توسط یونسکو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لازم در این زمینه در اختیار کشورهای عضو و سازمانهایی که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میکنند نهاده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بعضی موضوعات دستور کار موقتی بدون شک منجر به ارائه توصیه های مقدماتی</w:t>
      </w:r>
    </w:p>
    <w:p>
      <w:pPr>
        <w:pStyle w:val="BookText"/>
        <w:rPr/>
      </w:pP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مجمع تقاضا خواهد شد نظر خود را بیان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 گروه، بررسی انجام شده توسط گروه کشورهای عربی را مورد ستایش قرار داد و تحت تاثیر نظریات ارائه شده توسط این گروه بخصوص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گروه متن مربوط به این ماده را که بوسیله گروه کشورهای عربی ارائه شده بود بدون</w:t>
      </w:r>
    </w:p>
    <w:p>
      <w:pPr>
        <w:pStyle w:val="BookText"/>
        <w:rPr/>
      </w:pPr>
      <w:r>
        <w:rPr>
          <w:rFonts w:ascii="IRNazanin" w:hAnsi="IRNazanin" w:eastAsia="IRNazanin"/>
          <w:color w:val="111111"/>
          <w:sz w:val="28"/>
          <w:sz w:val="28"/>
          <w:szCs w:val="28"/>
          <w:rtl w:val="true"/>
          <w:lang w:bidi="fa-IR"/>
        </w:rPr>
        <w:t>کم و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جامعه هویت فرهنگی و روابط بین ،فرهنگی ارزشهای فرهنگی مشترک</w:t>
      </w:r>
    </w:p>
    <w:p>
      <w:pPr>
        <w:pStyle w:val="BookText"/>
        <w:rPr/>
      </w:pPr>
      <w:r>
        <w:rPr>
          <w:rFonts w:ascii="IRNazanin" w:hAnsi="IRNazanin" w:eastAsia="IRNazanin"/>
          <w:color w:val="111111"/>
          <w:sz w:val="28"/>
          <w:sz w:val="28"/>
          <w:szCs w:val="28"/>
          <w:rtl w:val="true"/>
          <w:lang w:bidi="fa-IR"/>
        </w:rPr>
        <w:t>و اختصاصی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منطقی و واقع بینانه هویت فرهنگی ما را بر آن میدارد که جنبه واقع بینانه را بر حسب این که ما چه هستیم اینجا و در زمان حال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هویت فرهنگی بدین</w:t>
      </w:r>
    </w:p>
    <w:p>
      <w:pPr>
        <w:pStyle w:val="BookText"/>
        <w:rPr/>
      </w:pPr>
      <w:r>
        <w:rPr>
          <w:rFonts w:ascii="IRNazanin" w:hAnsi="IRNazanin" w:eastAsia="IRNazanin"/>
          <w:color w:val="111111"/>
          <w:sz w:val="28"/>
          <w:sz w:val="28"/>
          <w:szCs w:val="28"/>
          <w:rtl w:val="true"/>
          <w:lang w:bidi="fa-IR"/>
        </w:rPr>
        <w:t>معنی نیست که ما مایلیم چه باشیم و یا اینکه به درست یا به خطا چه باید باشیم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ترتیب هویت فرهنگی از تبار بسیار دور ما از میراث اجدادی ما نشات می گیرد این هویت همچنین از تداخل فرهنگی صرف نظر از شرایط ایجاد این تداخل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هویت فرهنگی تقریباً کلیه مردمان محصول امتزاج عناصر گوناگونی است که درون یک ترکیب مستحکم خاص گداخته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دیدگاه پویا به هویت فرهنگی ،بنگریم ملاحظه میکنیم که این هویت نمی تواند ایستا و تغییر ناپذیر باشد این هویت عبارتست از موجودیتی که بطور پیوسته در حال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فرهنگی بر طبق تغییرات گیتی و روابطی که انسان با آن دارد حاصل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یک کشور بخصوص به علت گوناگون عدم مساوات بویژه در دسترسی به فرهنگ و مشارکت در آن چندین هویت فرهنگی در سطوح متفاوت در کنار هم زیست کنند و یا </w:t>
      </w:r>
    </w:p>
    <w:p>
      <w:pPr>
        <w:pStyle w:val="BookText"/>
        <w:rPr/>
      </w:pPr>
      <w:r>
        <w:rPr>
          <w:rFonts w:ascii="IRNazanin" w:hAnsi="IRNazanin" w:eastAsia="IRNazanin"/>
          <w:color w:val="111111"/>
          <w:sz w:val="28"/>
          <w:sz w:val="28"/>
          <w:szCs w:val="28"/>
          <w:rtl w:val="true"/>
          <w:lang w:bidi="fa-IR"/>
        </w:rPr>
        <w:t>اینکه مناطق جغرافیایی با ابعاد کوچک و بزرگ را زیر پوشش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ضرورت تامین 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هویتهای فرهنگی بصورت روند صعودی احساس می شود که عامل مهمی برای یکپارچگی اجتماعی و وحدت ملی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تصريح و تایید هویت فرهنگی باید نزد کسانی که مسوولیت طرح و اجرای سیاست های فرهنگی را دارند از اهمیت والایی برخوردار باشد؛ زیرا این تایید ابزار گران بهایی برای حفظ حق مالکیت ملی و وسیله ای جهت برانگیختن ظرفیت های خلاقه درونی و در موارد بیشمار برای غلبه بر</w:t>
      </w:r>
    </w:p>
    <w:p>
      <w:pPr>
        <w:pStyle w:val="BookText"/>
        <w:rPr/>
      </w:pPr>
      <w:r>
        <w:rPr>
          <w:rFonts w:ascii="IRNazanin" w:hAnsi="IRNazanin" w:eastAsia="IRNazanin"/>
          <w:color w:val="111111"/>
          <w:sz w:val="28"/>
          <w:sz w:val="28"/>
          <w:szCs w:val="28"/>
          <w:rtl w:val="true"/>
          <w:lang w:bidi="fa-IR"/>
        </w:rPr>
        <w:t>بقایای استعمار میباشد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به دولتها توصیه شود اقدامات ذیل را به کار ببندد؛ بخصوص که این اقدامات عناصر مهمی را جهت تایید هویت فرهنگی آن ها تشکیل میدهد بخشی از این اقدامات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سیاست های فرهنگی که ضوابط را برای گزینش و وسایل جذب تاثيرات خارجی</w:t>
      </w:r>
    </w:p>
    <w:p>
      <w:pPr>
        <w:pStyle w:val="BookText"/>
        <w:rPr/>
      </w:pPr>
      <w:r>
        <w:rPr>
          <w:rFonts w:ascii="IRNazanin" w:hAnsi="IRNazanin" w:eastAsia="IRNazanin"/>
          <w:color w:val="111111"/>
          <w:sz w:val="28"/>
          <w:sz w:val="28"/>
          <w:szCs w:val="28"/>
          <w:rtl w:val="true"/>
          <w:lang w:bidi="fa-IR"/>
        </w:rPr>
        <w:t>توسط جامعه مشخص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کامل نهادهای آموزشی، سیاسی و اقتصادی به منظور هرچه بیشتر مرتبط کردن آن ها</w:t>
      </w:r>
    </w:p>
    <w:p>
      <w:pPr>
        <w:pStyle w:val="BookText"/>
        <w:rPr/>
      </w:pPr>
      <w:r>
        <w:rPr>
          <w:rFonts w:ascii="IRNazanin" w:hAnsi="IRNazanin" w:eastAsia="IRNazanin"/>
          <w:color w:val="111111"/>
          <w:sz w:val="28"/>
          <w:sz w:val="28"/>
          <w:szCs w:val="28"/>
          <w:rtl w:val="true"/>
          <w:lang w:bidi="fa-IR"/>
        </w:rPr>
        <w:t>با ارزش های فرهنگی سنتی</w:t>
      </w:r>
    </w:p>
    <w:p>
      <w:pPr>
        <w:pStyle w:val="BookText"/>
        <w:rPr/>
      </w:pPr>
      <w:r>
        <w:rPr>
          <w:rFonts w:ascii="IRNazanin" w:hAnsi="IRNazanin" w:eastAsia="IRNazanin"/>
          <w:color w:val="111111"/>
          <w:sz w:val="28"/>
          <w:sz w:val="28"/>
          <w:szCs w:val="28"/>
          <w:rtl w:val="true"/>
          <w:lang w:bidi="fa-IR"/>
        </w:rPr>
        <w:t>تلاش جدی برای ایجاد سازمان های خبر رسانی ملی و برای هویت مستقلانه وسایل ارتباط</w:t>
      </w:r>
    </w:p>
    <w:p>
      <w:pPr>
        <w:pStyle w:val="BookText"/>
        <w:rPr/>
      </w:pPr>
      <w:r>
        <w:rPr>
          <w:rFonts w:ascii="IRNazanin" w:hAnsi="IRNazanin" w:eastAsia="IRNazanin"/>
          <w:color w:val="111111"/>
          <w:sz w:val="28"/>
          <w:sz w:val="28"/>
          <w:szCs w:val="28"/>
          <w:rtl w:val="true"/>
          <w:lang w:bidi="fa-IR"/>
        </w:rPr>
        <w:t>جمعی به منظور محدود کردن یا کاهش نفوذ الگوهای فرهنگی بیگانه</w:t>
      </w:r>
    </w:p>
    <w:p>
      <w:pPr>
        <w:pStyle w:val="BookText"/>
        <w:rPr/>
      </w:pPr>
      <w:r>
        <w:rPr>
          <w:rFonts w:ascii="IRNazanin" w:hAnsi="IRNazanin" w:eastAsia="IRNazanin"/>
          <w:color w:val="111111"/>
          <w:sz w:val="28"/>
          <w:sz w:val="28"/>
          <w:szCs w:val="28"/>
          <w:rtl w:val="true"/>
          <w:lang w:bidi="fa-IR"/>
        </w:rPr>
        <w:t>ارائه برنامه هایی جهت حفظ سنت ها اسلوب بیان حالات و ارزشهای فرهنگی گروه های اقلیت و برانگیختن فعالیت هنرمندانه و صنعتگرانه آن ها در حالی که به تدریج آن ها را وارد جریانات فرهنگی شهری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تدریجی یادگیری زبان مادری در برنامه های مدارس در کشورهایی که به چند زبان تکلم میشود برنامه های آموزش دو زبانه ارائه گردد تا جوانان بتوانند منظور خود را با استفاده از زبان آبا و اجدادی خویش بیان دارند و بطور همزمان نیز یک زبان بینالمللی را فراگیرند تا بتوانند با سایر گروه های قومی مراوده زبانی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هویت فرهنگی گروه های مهاجر هم کشور مهاجر پذیر و هم کشور مهاجرده بایستی شیوه ها را در سیاستهای فرهنگی خود اعمال نمایند تا مهاجرین بتوانند هویت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را حفظ کنند و جذب مجدد آنها در جوامع خویش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پویاتر از موزه ها و ابنیه تاریخی تا بتوان آنها را تبدیل به مراکز فعالیت برای تشویق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،خلاقیت ،آزمایش پژوهش و غیره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مفهوم میراث فرهنگی و اتخاذ تدابیری به منظور حفظ جنبه های فکری، روحی و</w:t>
      </w:r>
    </w:p>
    <w:p>
      <w:pPr>
        <w:pStyle w:val="BookText"/>
        <w:rPr/>
      </w:pPr>
      <w:r>
        <w:rPr>
          <w:rFonts w:ascii="IRNazanin" w:hAnsi="IRNazanin" w:eastAsia="IRNazanin"/>
          <w:color w:val="111111"/>
          <w:sz w:val="28"/>
          <w:sz w:val="28"/>
          <w:szCs w:val="28"/>
          <w:rtl w:val="true"/>
          <w:lang w:bidi="fa-IR"/>
        </w:rPr>
        <w:t>آگاهی به معنوی مانند ،رسوم، سنت،ها زبان های محلی و منطقه ای باورها و غیره در این مفهوم کمک به برقراری گفت و شنود بین فرهنگ ها این گفت و شنودها و همچنین سنتها و فرهنگی های دیگران باعث غنی شدن و تقویت سنت های فرهنگی هر ملت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 تقویت برنامه های مبادلات فرهنگی با سایر کشورها بعضی مواقع با کشورهای دور</w:t>
      </w:r>
    </w:p>
    <w:p>
      <w:pPr>
        <w:pStyle w:val="BookText"/>
        <w:rPr/>
      </w:pPr>
      <w:r>
        <w:rPr>
          <w:rFonts w:ascii="IRNazanin" w:hAnsi="IRNazanin" w:eastAsia="IRNazanin"/>
          <w:color w:val="111111"/>
          <w:sz w:val="28"/>
          <w:sz w:val="28"/>
          <w:szCs w:val="28"/>
          <w:rtl w:val="true"/>
          <w:lang w:bidi="fa-IR"/>
        </w:rPr>
        <w:t>و نسبتاً ناشناخته که در مرحله مشابهی از رشد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مبادلات افقی در زمینه های خبر رسانی و فرهنگی بین کشورهای در حال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به منظور ایجاد مراکز جدید برای گردهمایی کشورهای در حال رشد و همچنین</w:t>
      </w:r>
    </w:p>
    <w:p>
      <w:pPr>
        <w:pStyle w:val="BookText"/>
        <w:rPr/>
      </w:pPr>
      <w:r>
        <w:rPr>
          <w:rFonts w:ascii="IRNazanin" w:hAnsi="IRNazanin" w:eastAsia="IRNazanin"/>
          <w:color w:val="111111"/>
          <w:sz w:val="28"/>
          <w:sz w:val="28"/>
          <w:szCs w:val="28"/>
          <w:rtl w:val="true"/>
          <w:lang w:bidi="fa-IR"/>
        </w:rPr>
        <w:t>ایجاد موسسات جديد جهت همکاری چندجانبه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فرهنگی رشد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به معنی اعم زمینه مساعد را برای هر گونه فرآیند رشد در اختیار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مرکز همه گونه فعالیتی باشد که هدف آن رشد است؛ صرفنظر از اینکه او وسیله باشد یا غایت، عامل باشد یا ذینفع این دو گانه بودن اساس بعد فرهنگی رشد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عنوان وسیله و عامل رشد بایستی شرایط ضروری ،فکری معنوی و اجتماعی را برای انجام رسالت خود فراهم آورد انسان به عنوان غایت و ذینفع حق دارد تقاضا کند نیازهایش برآورده شوند؛ بخصوص نیازها و خواست های فرهنگیش بنابراین هیچ ،سیاست رشد واقعی نمی تواند بدون سیاست فرهنگی که اساساً و حقیقتاً روی انسان تمرکز کند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 رشد که هدفش سودجویی باشد و ارضاء انسان را با همه پیچیدگیش نادیده انگارد بایستی به کناری گذارده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رشد درون زا باعث جلوگیری از بوجود آمدن تکان های ناگهانی و تغییرات مضر در مراحل گوناگون رشد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رشد پیدا کردن توازن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توازنی که دگرگونی ساختاری جهت رشد همه جانبه را امکان پذیر می سازد و همچنین هویت فرهنگی را مورد تأیید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در زمینه رشد فرهنگی برداشته شود قهراً منتج به دگرگونی های اجتماعی خواهد شد و بازتابی در رشد و محیط اطراف خود خواهد داشت؛ زیرا اقدامات فرهنگی بطور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مستحکمی به عواملی پیوسته هستند که بر محیط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اثر می گذارند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دمکراسی حقوق ،فرهنگی مشارکت در زندگی و خلاقیت فرهنگی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دمکراسی فرهنگی اساساً مشارکت در زندگی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w:t>
      </w:r>
    </w:p>
    <w:p>
      <w:pPr>
        <w:pStyle w:val="BookText"/>
        <w:rPr/>
      </w:pPr>
      <w:r>
        <w:rPr>
          <w:rFonts w:ascii="IRNazanin" w:hAnsi="IRNazanin" w:eastAsia="IRNazanin"/>
          <w:color w:val="111111"/>
          <w:sz w:val="28"/>
          <w:sz w:val="28"/>
          <w:szCs w:val="28"/>
          <w:rtl w:val="true"/>
          <w:lang w:bidi="fa-IR"/>
        </w:rPr>
        <w:t>آن را با دمکراتیزه کردن فرهنگ اشتباه کرد که تعمیم دسترسی به آثار و فعالیت فرهنگی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زندگی فرهنگی به عنوان یک حق برای افراد توسط اعلامیه جهانی حقوق بشر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چنین میگوید هر کسی حق دارد آزادانه در زندگی فرهنگی جامعه شرکت کند از هنرها بهره جوید و در پیشبرد امور علمی و منافع حاصل از آن سهیم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و اتخاذ تصمیمات درباره انتخاب هایی که در امور فرهنگی صورت می گیرد</w:t>
      </w:r>
    </w:p>
    <w:p>
      <w:pPr>
        <w:pStyle w:val="BookText"/>
        <w:rPr/>
      </w:pPr>
      <w:r>
        <w:rPr>
          <w:rFonts w:ascii="IRNazanin" w:hAnsi="IRNazanin" w:eastAsia="IRNazanin"/>
          <w:color w:val="111111"/>
          <w:sz w:val="28"/>
          <w:sz w:val="28"/>
          <w:szCs w:val="28"/>
          <w:rtl w:val="true"/>
          <w:lang w:bidi="fa-IR"/>
        </w:rPr>
        <w:t>نشان دهنده بالاترین سطح مشارکت در زندگی فرهنگی جامعه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مسوولیت مقامات مملکتی برای تعریف و اجرای سیاست های فرهنگی یا برنامه های فرهنگی در سطح ملی معلوم میگردد که در تحلیل نهایی با اجرای این سیاستها شرایطی فراهم می گردد تا افراد و گروه ها بتوانند بطور موثری از حقوق انسانی خود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اساساً متضمن فراهم آوردن شرایطی جهت بالا بردن آگاهی و برانگیختن افراد به مشارکت واقعی در زندگی فرهنگی جوامع خود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این فکر را کنار گذاشت که امتیازات فرهنگی را میتوان برای بعضی طبقات خاص اجتماعی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بایستی قویاً گفته شود که یکی از حقوق تفکیک ناپذیر اساسی هر شخص اینست که در هر نوع فعالیت فرهنگی به انتخاب خود شرکت کند بدون توجه به نژاد، جنسیت، رنگ پوست یا باور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دموکراتیزه کردن فرهنگی بایستی با عدم تمرکز فعالیت های فرهنگی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زمانها فعالیت های فرهنگی معمولاً در شهرهای بزرگ متمرکز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مردم اینگونه شهرها هنرمندان را پذیرا شده اند به منظور غلبه بر چنین روندی سازمان های فرهنگی بایستی تلاش کنند فرهنگ را به میان مردم بیاورند سفر به مناطق دور و حاشیه ای برنامه های فرهنگی در روستا یا</w:t>
      </w:r>
    </w:p>
    <w:p>
      <w:pPr>
        <w:pStyle w:val="BookText"/>
        <w:rPr/>
      </w:pPr>
      <w:r>
        <w:rPr>
          <w:rFonts w:ascii="IRNazanin" w:hAnsi="IRNazanin" w:eastAsia="IRNazanin"/>
          <w:color w:val="111111"/>
          <w:sz w:val="28"/>
          <w:sz w:val="28"/>
          <w:szCs w:val="28"/>
          <w:rtl w:val="true"/>
          <w:lang w:bidi="fa-IR"/>
        </w:rPr>
        <w:t>حومه شهر نه فقط در مراکز شهری و غیره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موانع اقتصادی که حذف آن ها باعث مشارکت بیشتر مردم خواهد گردید،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مسوول مملکتی بایستی توجه داشته باشند که قسمتی از تعهد آن ها اینست که به بعضی فعالیت ها در کلیه زمینه های زندگی فرهنگی کمک مالی کنند؛ بطوری که ورودیه در توان افرادی که دارای بودجه میانگین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به عنوان مثال موزه ها کالاهای هنری کتابخانه ها، باغ </w:t>
      </w:r>
    </w:p>
    <w:p>
      <w:pPr>
        <w:pStyle w:val="BookText"/>
        <w:rPr/>
      </w:pPr>
      <w:r>
        <w:rPr>
          <w:rFonts w:ascii="IRNazanin" w:hAnsi="IRNazanin" w:eastAsia="IRNazanin"/>
          <w:color w:val="111111"/>
          <w:sz w:val="28"/>
          <w:sz w:val="28"/>
          <w:szCs w:val="28"/>
          <w:rtl w:val="true"/>
          <w:lang w:bidi="fa-IR"/>
        </w:rPr>
        <w:t>وحش ها پارک ها و مناطق حفاظت شده بایستی از منابع مختلف دولتی کمک های مالی عمده دریافت دارند تا بتوانند محل خود را برای عموم مردم به رایگان یا با حداقل قیمت ورودیه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موسسات و مکان ها در واقع امانت داران مهم میراث فرهنگی ملی می باشند و دسترسی به آن ها بایستی به عنوان یک حق اساسی کلیه شهروندان تلقی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موانع اجتماعی مقامات مملکتی بایستی با اعمال روش های سمت گیر باعث شوند سازمانهای فرهنگی محدودیت های اجتماعی را حذف کرده یا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جلوی مشارکت بیشتر مردم را بخصوص در هنرها میگیرند؛ یعنی جایی که این محدودیت ها یک</w:t>
      </w:r>
    </w:p>
    <w:p>
      <w:pPr>
        <w:pStyle w:val="BookText"/>
        <w:rPr/>
      </w:pPr>
      <w:r>
        <w:rPr>
          <w:rFonts w:ascii="IRNazanin" w:hAnsi="IRNazanin" w:eastAsia="IRNazanin"/>
          <w:color w:val="111111"/>
          <w:sz w:val="28"/>
          <w:sz w:val="28"/>
          <w:szCs w:val="28"/>
          <w:rtl w:val="true"/>
          <w:lang w:bidi="fa-IR"/>
        </w:rPr>
        <w:t>مشکل جدی برای عموم مردم فراهم میکنند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 جه به موانع جغرافیایی مسوولیت تقریباً بطور انحصاری با مقامات مملکتی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تمایل شدید وجود داشته است که منابع فرهنگی را در مراکز شهری بزرگ تمرکز نمایند و این عمل باعث میشود که ساکنان شهرهای کوچک و مناطق روستایی به سختی بتوانند به آن ها دسترسی داشته باشند برای غلبه بر این ،مانع سازمان های عمومی بایستی کمک های مالی در اختیار سازمان های فرهنگی قرار دهند تا بتوانند به مناطق دور افتاده مسافرت کرده یا به ساکنان این مناطق کمک شود تا بتوانند به مراکز شهری بزرگ بروند موزه ها نمایشگاه های سیار، موزه های متحرک یا نمایشگاه های قابل حمل باید جهت استفاده مردم توسعه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مشارکت فرهنگی صحبت میشود منظور فقط این نیست که افراد به طور فعال یا منفعل در فعالیت های فرهنگی شرکت کنند بلکه آنها بایستی در اتخاذ تصمیم مربوط به گزینش های فرهنگی نیز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شهروند در تصمیم گیری راجع به جهت دهی رشد فعالیت های فرهنگی و سیاستهای مربوط نقش دارد اگر بتوان گفت که دسترسی به فعالیت های فرهنگی بیشتر و بیشتر در دسترس تعداد زیادتری قرار میگیرد ملاحظه می شود که در مورد تصمیم گیری راجع به این فعالیت ها موضوع کاملاً فرق میکند بدین صورت که شخص حق رای و بیان نظرات خود را</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مقوله یکی از موانع اصلی برای مشارکت فرهنگی و بطور کلی رشد فرهنگی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هم در سازمان دولتی و هم در سازمان فرهنگی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مکانیسمی وجود ندارد که شهروند از طریق آن بتواند در تصمیم گیری مربوط به برنامه ها یا مربوط به جهت گیری های آتی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ضروری است راه هایی برای افزایش فرصت گفت و شنود بین سازمان های فرهنگی و شهروندان بیابیم که بطور رسمی و در فواصل زمانی منظم صورت گیرد این کار به آن ها امکان می دهد افکار و موضوعات مورد علاقه مشترک را بیابند که بدون آن ها نمیتوان ارتباطی بین بوجود آورندگان و مصرف کنندگان فعالیتهای هنری برقرار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روابط بین شهروندان و مقامات مملکتی کاملاً مطلوب است یک برنامه وسیع مناظره در سطح ملی منطقه ای یا زیر منطقه ای درباره فرهنگ ملی بطور کلی و مشارکت فرهنگی بطور اخص به مرحله اجرا درآید در آنصورت شهروندان فرصت و امکان خواهند یافت تا در تعیین سمت گیریهای آتی فرهنگی کشور خود سهیم بوده و مقامات مملکتی اطلاعات ضروری و دقیق را جمع آوری مینمایند تا در تدوین سیاستها و برنامه های مربوط به رشد فرهنگ ملی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بدانیم مشارکت فرهنگی در یک کشور از چه عناصری تشکیل یافته بدون اینکه به چهارچوب و زمینه این کار آشنا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فقط تابعی از عوامل مشخص مانند وفور اوقات</w:t>
      </w:r>
    </w:p>
    <w:p>
      <w:pPr>
        <w:pStyle w:val="BookText"/>
        <w:rPr/>
      </w:pPr>
      <w:r>
        <w:rPr>
          <w:rFonts w:ascii="IRNazanin" w:hAnsi="IRNazanin" w:eastAsia="IRNazanin"/>
          <w:color w:val="111111"/>
          <w:sz w:val="28"/>
          <w:sz w:val="28"/>
          <w:szCs w:val="28"/>
          <w:rtl w:val="true"/>
          <w:lang w:bidi="fa-IR"/>
        </w:rPr>
        <w:t>فراغت آموزش و تکنولوژی نیست؛ بلکه همچنین عوامل خیلی کلی مانند عوامل اقتصادی سیاسی و اجتماعی نیز موثر هستند غالب اوقات این عوامل کلی شیوه مشارکت فرهنگی یک جامعه را بهتر توجیه می کنند تا عوامل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منظور بررسی مشارکت فرهنگی یک کشور، لازم و</w:t>
      </w:r>
    </w:p>
    <w:p>
      <w:pPr>
        <w:pStyle w:val="BookText"/>
        <w:rPr/>
      </w:pPr>
      <w:r>
        <w:rPr>
          <w:rFonts w:ascii="IRNazanin" w:hAnsi="IRNazanin" w:eastAsia="IRNazanin"/>
          <w:color w:val="111111"/>
          <w:sz w:val="28"/>
          <w:sz w:val="28"/>
          <w:szCs w:val="28"/>
          <w:rtl w:val="true"/>
          <w:lang w:bidi="fa-IR"/>
        </w:rPr>
        <w:t>حتى واجب است صفات مشخصه کلی ،تاریخ محیط و شرایط سیاسی و اقتصادی این کشور را روشن کنیم که بدون بازتاب جدی برای کلیه جنبههای فرهنگ آن کشور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ارائه میراث فرهنگی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 را بایستی به عنوان یکی از مهمترین عوامل حفظ و تایید شخصیت تلقی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میراث بواسطه قرنها ثروت انباشته شده اش یک وظیفه اجتماعی را عهده دار شده که</w:t>
      </w:r>
    </w:p>
    <w:p>
      <w:pPr>
        <w:pStyle w:val="BookText"/>
        <w:rPr/>
      </w:pPr>
      <w:r>
        <w:rPr>
          <w:rFonts w:ascii="IRNazanin" w:hAnsi="IRNazanin" w:eastAsia="IRNazanin"/>
          <w:color w:val="111111"/>
          <w:sz w:val="28"/>
          <w:sz w:val="28"/>
          <w:szCs w:val="28"/>
          <w:rtl w:val="true"/>
          <w:lang w:bidi="fa-IR"/>
        </w:rPr>
        <w:t>بر زندگی روزمره انسان و رفتار او تأثیر میگذارد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بعضی از مردم همراه با میراث فرهنگیشان یک گسیختگی را تجربه کرده اند که در تعاقب عقب گرد سیاسی و اجتماعی حاصل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 گرد اغلب اوقات بوسیله استعمار</w:t>
      </w:r>
    </w:p>
    <w:p>
      <w:pPr>
        <w:pStyle w:val="BookText"/>
        <w:rPr/>
      </w:pPr>
      <w:r>
        <w:rPr>
          <w:rFonts w:ascii="IRNazanin" w:hAnsi="IRNazanin" w:eastAsia="IRNazanin"/>
          <w:color w:val="111111"/>
          <w:sz w:val="28"/>
          <w:sz w:val="28"/>
          <w:szCs w:val="28"/>
          <w:rtl w:val="true"/>
          <w:lang w:bidi="fa-IR"/>
        </w:rPr>
        <w:t>تحمیل میشده استعماری که با ارزش های زنده این مردم به نبرد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این میراث فرهنگی مورد استثمار و ایذاء اعمال کننده استعمار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جهان سوم بایستی هر چه بیشتر به این موضوع وقوف یابند که حفظ و تعالی</w:t>
      </w:r>
    </w:p>
    <w:p>
      <w:pPr>
        <w:pStyle w:val="BookText"/>
        <w:rPr/>
      </w:pPr>
      <w:r>
        <w:rPr>
          <w:rFonts w:ascii="IRNazanin" w:hAnsi="IRNazanin" w:eastAsia="IRNazanin"/>
          <w:color w:val="111111"/>
          <w:sz w:val="28"/>
          <w:sz w:val="28"/>
          <w:szCs w:val="28"/>
          <w:rtl w:val="true"/>
          <w:lang w:bidi="fa-IR"/>
        </w:rPr>
        <w:t>میراث فرهنگی شان یک هدف اساسی را تشکیل می دهد تا آنها بتوانند پیوند بین گذشته و حال 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نگهداشته و به رشد درون زای خود به میزان کافی نایل آیند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فرهنگی تنها مشتمل بر آثار تاریخی نیست بلکه همه آنچه را که انسان در</w:t>
      </w:r>
    </w:p>
    <w:p>
      <w:pPr>
        <w:pStyle w:val="BookText"/>
        <w:rPr/>
      </w:pPr>
      <w:r>
        <w:rPr>
          <w:rFonts w:ascii="IRNazanin" w:hAnsi="IRNazanin" w:eastAsia="IRNazanin"/>
          <w:color w:val="111111"/>
          <w:sz w:val="28"/>
          <w:sz w:val="28"/>
          <w:szCs w:val="28"/>
          <w:rtl w:val="true"/>
          <w:lang w:bidi="fa-IR"/>
        </w:rPr>
        <w:t>رشته های هنری ،ادبی ،معرفتی، صنعتگری و غیره میآفریند جزو میراث فرهنگی به حساب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امکان پذیر نخواهد بود بین آثار هنری تولید شده بوسیله نخبگان و عوام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قائل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دارای اهمیت است که این کشورها به کوشش خود در مورد بازپس گرفتن اموال فرهنگی که از آن ها به یغما رفته است ادامه دهند این کار را میتوان با توجه به مصوبات کمیته بين الدول برای تسریع در امر بازپس دادن اموال فرهنگی به کشور مبدا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اندازه ضروری است که این کشورها یا دقیق تر بگوئیم آن کشورهایی که هنوز</w:t>
      </w:r>
    </w:p>
    <w:p>
      <w:pPr>
        <w:pStyle w:val="BookText"/>
        <w:rPr/>
      </w:pPr>
      <w:r>
        <w:rPr>
          <w:rFonts w:ascii="IRNazanin" w:hAnsi="IRNazanin" w:eastAsia="IRNazanin"/>
          <w:color w:val="111111"/>
          <w:sz w:val="28"/>
          <w:sz w:val="28"/>
          <w:szCs w:val="28"/>
          <w:rtl w:val="true"/>
          <w:lang w:bidi="fa-IR"/>
        </w:rPr>
        <w:t>چنین نکرده اند به کنوانسیون حفاظت از میراث طبیعی و فرهنگی دنیا بپیوندند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قانونی باعث نوآوری های چندی در این رشته شده است بخصوص در ارتباط با</w:t>
      </w:r>
    </w:p>
    <w:p>
      <w:pPr>
        <w:pStyle w:val="BookText"/>
        <w:rPr/>
      </w:pPr>
      <w:r>
        <w:rPr>
          <w:rFonts w:ascii="IRNazanin" w:hAnsi="IRNazanin" w:eastAsia="IRNazanin"/>
          <w:color w:val="111111"/>
          <w:sz w:val="28"/>
          <w:sz w:val="28"/>
          <w:szCs w:val="28"/>
          <w:rtl w:val="true"/>
          <w:lang w:bidi="fa-IR"/>
        </w:rPr>
        <w:t>همکاری بینالمللی در زمینه حفظ میراث جهانی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کشورهای جهان سوم بایستی اهمیتی شایانی به ایجاد سازمانها و تربیت کارکنان</w:t>
      </w:r>
    </w:p>
    <w:p>
      <w:pPr>
        <w:pStyle w:val="BookText"/>
        <w:rPr/>
      </w:pPr>
      <w:r>
        <w:rPr>
          <w:rFonts w:ascii="IRNazanin" w:hAnsi="IRNazanin" w:eastAsia="IRNazanin"/>
          <w:color w:val="111111"/>
          <w:sz w:val="28"/>
          <w:sz w:val="28"/>
          <w:szCs w:val="28"/>
          <w:rtl w:val="true"/>
          <w:lang w:bidi="fa-IR"/>
        </w:rPr>
        <w:t>متخصص جهت حفظ، بازسازی و نگهداری اموال فرهنگی مبذول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حفاظت بایستی گسترش یابد و در کشورهایی اعمال شود که اموال فرهنگی آن ها که بعضی دارای ارزش جهانی هستند به علت درگیری مسلحانه یا اشغال خارجی در معرض خطر</w:t>
      </w:r>
    </w:p>
    <w:p>
      <w:pPr>
        <w:pStyle w:val="BookText"/>
        <w:rPr/>
      </w:pPr>
      <w:r>
        <w:rPr>
          <w:rFonts w:ascii="IRNazanin" w:hAnsi="IRNazanin" w:eastAsia="IRNazanin"/>
          <w:color w:val="111111"/>
          <w:sz w:val="28"/>
          <w:sz w:val="28"/>
          <w:szCs w:val="28"/>
          <w:rtl w:val="true"/>
          <w:lang w:bidi="fa-IR"/>
        </w:rPr>
        <w:t>جدی قرار دارد مانند ،فلسطین افریقای جنوبی نامیبیا و همچنین کشورهای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خلاقیت هنری و فکری و ارتقاء آموزش هنر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دارای مسوولیت زیادی در مورد انگیزش خلاقیت هنری و فکری و ارتقاء آموزش هنر میباشد اولین وظیفه اش در این زمینه اینست که یک جو آزاد برای خلق آثار هنری تامین کند تا هنرمندان و بوجود آورندگان آثار فکری و سایر آثار بتوانند قدرت تخیل خلاقه خود را بطور وسیع</w:t>
      </w:r>
    </w:p>
    <w:p>
      <w:pPr>
        <w:pStyle w:val="BookText"/>
        <w:rPr/>
      </w:pPr>
      <w:r>
        <w:rPr>
          <w:rFonts w:ascii="IRNazanin" w:hAnsi="IRNazanin" w:eastAsia="IRNazanin"/>
          <w:color w:val="111111"/>
          <w:sz w:val="28"/>
          <w:sz w:val="28"/>
          <w:szCs w:val="28"/>
          <w:rtl w:val="true"/>
          <w:lang w:bidi="fa-IR"/>
        </w:rPr>
        <w:t>پرورش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مبتکرین هنری بایستی از امکانات اقتصادی برخوردار شوند و یک محیط اجتماعی روانی مناسبی برایشان فراهم شود تا در برابر تقاضای جلب آنها به خارج کشور محافظت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تقاضایی که یا آن ها را به مهاجرت میکشاند یا به میانه حالی این موضوع مهم است که در برابر ابتکاراتشان مورد تشویق قرار گیرند به خاطر انجام کار هنرمندانه به آنها تبریک گفت و هرگاه قرار باشد تصمیماتی درباره برنامه ریزی سازماندهی و اجرای سیاست های فرهنگی اتخاذ شود مورد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قرار گیرند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باید مراقبت لازم را به عمل آورد تا این مبتکرین بطور فزاینده ای از ارزش های فرهنگی سنتی الهام بگیرند وابستگی عاطفی مردم به ارزشهای فرهنگی باعث تضميمن خلق آثار معتبری می شود که بهترین مشخصه هویت فرهنگی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ارزشهای بومی و سنتی را باید در برنامه های آموزشی گنجاند تا حفظ میراث و تأیید هویت فرهنگی مردمان تضمین گردد خواه از طریق نظام رسمی آموزشی یا از طریق برنامه مبارزه با بیسوادی بزرگسالان جنبههای فرهنگی بایستی در کلیه دروس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چنین به نظر میرسد که جنبه های فرهنگی بایستی در محتوای آموزش فنی علوم دقیقه و علوم طبیعی</w:t>
      </w:r>
    </w:p>
    <w:p>
      <w:pPr>
        <w:pStyle w:val="BookText"/>
        <w:rPr/>
      </w:pPr>
      <w:r>
        <w:rPr>
          <w:rFonts w:ascii="IRNazanin" w:hAnsi="IRNazanin" w:eastAsia="IRNazanin"/>
          <w:color w:val="111111"/>
          <w:sz w:val="28"/>
          <w:sz w:val="28"/>
          <w:szCs w:val="28"/>
          <w:rtl w:val="true"/>
          <w:lang w:bidi="fa-IR"/>
        </w:rPr>
        <w:t>گنجانده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بتوان خلاقیت هنری و ادبی را پرورش داد و آموزش هنرها را تعالی بخشید</w:t>
      </w:r>
    </w:p>
    <w:p>
      <w:pPr>
        <w:pStyle w:val="BookText"/>
        <w:rPr/>
      </w:pPr>
      <w:r>
        <w:rPr>
          <w:rFonts w:ascii="IRNazanin" w:hAnsi="IRNazanin" w:eastAsia="IRNazanin"/>
          <w:color w:val="111111"/>
          <w:sz w:val="28"/>
          <w:sz w:val="28"/>
          <w:szCs w:val="28"/>
          <w:rtl w:val="true"/>
          <w:lang w:bidi="fa-IR"/>
        </w:rPr>
        <w:t>دولت میتواند اقدامات متفاوتی به عمل آورد، منجلمه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نمایشگاه هایی از هنرمندان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هنرمندان ملی ماموریت دهد کارهایی را تقبل کنند که به عموم مردم این امکان را خواهد</w:t>
      </w:r>
    </w:p>
    <w:p>
      <w:pPr>
        <w:pStyle w:val="BookText"/>
        <w:rPr/>
      </w:pPr>
      <w:r>
        <w:rPr>
          <w:rFonts w:ascii="IRNazanin" w:hAnsi="IRNazanin" w:eastAsia="IRNazanin"/>
          <w:color w:val="111111"/>
          <w:sz w:val="28"/>
          <w:sz w:val="28"/>
          <w:szCs w:val="28"/>
          <w:rtl w:val="true"/>
          <w:lang w:bidi="fa-IR"/>
        </w:rPr>
        <w:t>داد تا هنر خلاقه هنرمندان را مورد تحسین و ستایش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 کردن مسابقات هنری و ادبی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شیوه هایی برای برانگیختن هنرمندان ملی با تشویق آنها به توسعه هنر و خلاقیت هنری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کمک ملی به موسساتی که اشاعه دهنده آثار هنری و ادبی هستند با دادن اولویت ها</w:t>
      </w:r>
    </w:p>
    <w:p>
      <w:pPr>
        <w:pStyle w:val="BookText"/>
        <w:rPr/>
      </w:pPr>
      <w:r>
        <w:rPr>
          <w:rFonts w:ascii="IRNazanin" w:hAnsi="IRNazanin" w:eastAsia="IRNazanin"/>
          <w:color w:val="111111"/>
          <w:sz w:val="28"/>
          <w:sz w:val="28"/>
          <w:szCs w:val="28"/>
          <w:rtl w:val="true"/>
          <w:lang w:bidi="fa-IR"/>
        </w:rPr>
        <w:t>به مناطق روستایی و مناطق محروم شهری</w:t>
      </w:r>
    </w:p>
    <w:p>
      <w:pPr>
        <w:pStyle w:val="BookText"/>
        <w:rPr/>
      </w:pPr>
      <w:r>
        <w:rPr>
          <w:rFonts w:ascii="IRNazanin" w:hAnsi="IRNazanin" w:eastAsia="IRNazanin"/>
          <w:color w:val="111111"/>
          <w:sz w:val="28"/>
          <w:sz w:val="28"/>
          <w:szCs w:val="28"/>
          <w:rtl w:val="true"/>
          <w:lang w:bidi="fa-IR"/>
        </w:rPr>
        <w:t>بالابردن آگاهی های عمومی در زمینه نقش مهم ،هنرمند نویسنده و سایر بوجود آورندگان آثار فرهنگی در پیشرفت همه جانبه جامعه و اهمیت دادن به آن ها به لحاظ برقرار کردن روابط</w:t>
      </w:r>
    </w:p>
    <w:p>
      <w:pPr>
        <w:pStyle w:val="BookText"/>
        <w:rPr/>
      </w:pPr>
      <w:r>
        <w:rPr>
          <w:rFonts w:ascii="IRNazanin" w:hAnsi="IRNazanin" w:eastAsia="IRNazanin"/>
          <w:color w:val="111111"/>
          <w:sz w:val="28"/>
          <w:sz w:val="28"/>
          <w:szCs w:val="28"/>
          <w:rtl w:val="true"/>
          <w:lang w:bidi="fa-IR"/>
        </w:rPr>
        <w:t>کارهای بشری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سیاست های فرهنگی با سیاست های اعمال شده در مناطق آموزش علمی و وسایل ارتباطی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تجزیه و تحلیل روابط موجود و بین سیاستهای فرهنگی و سیاستهای بکار رفته در</w:t>
      </w:r>
    </w:p>
    <w:p>
      <w:pPr>
        <w:pStyle w:val="BookText"/>
        <w:rPr/>
      </w:pPr>
      <w:r>
        <w:rPr>
          <w:rFonts w:ascii="IRNazanin" w:hAnsi="IRNazanin" w:eastAsia="IRNazanin"/>
          <w:color w:val="111111"/>
          <w:sz w:val="28"/>
          <w:sz w:val="28"/>
          <w:szCs w:val="28"/>
          <w:rtl w:val="true"/>
          <w:lang w:bidi="fa-IR"/>
        </w:rPr>
        <w:t>آموزش علم وسایل ارتباطی باید بر مبنای پاره ای واقعیات مقدماتی مسلم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چیز همانطوری که امکانات و ماموریتهای آموزشی علمی ارتباطی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مشخص شده اند حوزه فعالیت آن ها نیز توسعه یافته تا جایی که بر هم منطبق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امروزه کسی نمیتواند به نقشی که آموزش در انتقال ارزش های فرهنگی ایفاء</w:t>
      </w:r>
    </w:p>
    <w:p>
      <w:pPr>
        <w:pStyle w:val="BookText"/>
        <w:rPr/>
      </w:pPr>
      <w:r>
        <w:rPr>
          <w:rFonts w:ascii="IRNazanin" w:hAnsi="IRNazanin" w:eastAsia="IRNazanin"/>
          <w:color w:val="111111"/>
          <w:sz w:val="28"/>
          <w:sz w:val="28"/>
          <w:szCs w:val="28"/>
          <w:rtl w:val="true"/>
          <w:lang w:bidi="fa-IR"/>
        </w:rPr>
        <w:t>می کند و می تواند ایفا کند و یا به نقش موثری وسایل ارتباط جمعی در این زمینه عهده دار است</w:t>
      </w:r>
    </w:p>
    <w:p>
      <w:pPr>
        <w:pStyle w:val="BookText"/>
        <w:rPr/>
      </w:pPr>
      <w:r>
        <w:rPr>
          <w:rFonts w:ascii="IRNazanin" w:hAnsi="IRNazanin" w:eastAsia="IRNazanin"/>
          <w:color w:val="111111"/>
          <w:sz w:val="28"/>
          <w:sz w:val="28"/>
          <w:szCs w:val="28"/>
          <w:rtl w:val="true"/>
          <w:lang w:bidi="fa-IR"/>
        </w:rPr>
        <w:t>شک کند و نهایتاً روابط مهم بین علم و تکنولوژی و فرهنگ هم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واقعیت اینست که روابط بین فرهنگ و آموزش فرهنگ و علوم، فرهنگ و وسایل ارتباطی هم اکنون اثرات خود را چه مثبت و چه منفی نشان داده اند گروه مطالعاتی سیاست های فرهنگی کنفرانس جهانی که در ژوئن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یونسکو تشکیل شد، نظرها را متوجه پاره ای مسائل عمومی خاصه در کشورهای در حال توسعه نمود گرچه این مسائل مختص این</w:t>
      </w:r>
    </w:p>
    <w:p>
      <w:pPr>
        <w:pStyle w:val="BookText"/>
        <w:rPr/>
      </w:pPr>
      <w:r>
        <w:rPr>
          <w:rFonts w:ascii="IRNazanin" w:hAnsi="IRNazanin" w:eastAsia="IRNazanin"/>
          <w:color w:val="111111"/>
          <w:sz w:val="28"/>
          <w:sz w:val="28"/>
          <w:szCs w:val="28"/>
          <w:rtl w:val="true"/>
          <w:lang w:bidi="fa-IR"/>
        </w:rPr>
        <w:t>کشورها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نمونه آن تضادی است که بین آموزش رسمی و فرهنگ سنتی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آموزش الهام گرفته از الگوهای خارجی بدون ارتباط با واقعیات فرهنگ ملی به از بین بردن سنتها و ارزشهای درون فرهنگی کمک نماید دور از حقیقت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نمونه موارد دیگری است که در آن مردم بسیاری از فرهنگ ها دریافته اند که پیرو وسایل ارتباط جمعی خشن و متهاجمی هستند که اغلب اولویت ها را به پیام و نوع زندگی می دهند که کمتر در فرهنگ غنی آن مردم تهیه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گروه مطالعاتی اثرات منفی پاره ای تکنولوژی و علم را بر میراث فرهنگی کشورهای عقب مانده متذکر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مزبور به ما کمک میکند تا ضرورت یک نظم مطلوب بين روابط فرهنگ و آموزش علم و تکنولوژی و وسایل ارتباطی 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کشورها در سیاست های فرهنگی بویژه در آموزش علم وسایل ارتباطی و</w:t>
      </w:r>
    </w:p>
    <w:p>
      <w:pPr>
        <w:pStyle w:val="BookText"/>
        <w:rPr/>
      </w:pPr>
      <w:r>
        <w:rPr>
          <w:rFonts w:ascii="IRNazanin" w:hAnsi="IRNazanin" w:eastAsia="IRNazanin"/>
          <w:color w:val="111111"/>
          <w:sz w:val="28"/>
          <w:sz w:val="28"/>
          <w:szCs w:val="28"/>
          <w:rtl w:val="true"/>
          <w:lang w:bidi="fa-IR"/>
        </w:rPr>
        <w:t>فرهنگ در نقاط مختلف اعم از ،مملکتی منطقه ای جهانی و بخش خصوصی پیشرفت های متفاوتی یافته اند اکنون که شرایط مطلوب برای اعتقاد به لزوم طرح تقرب سیاست های فرهنگی وجود دارد، هیچ فرهنگی نباید بوسیله روش های آموز جدی خارجی و تکنولوژی مفید در عین حال برده ساز و یا از طریق وسایل ارتباطی هر چند پیشرفته ولی بیگانه کننده محو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ترتیب اقداماتی برای جامعیت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فرهنگ ملی به اصیل ترین معتبرترین و کاملترین شکلش با طرحها و برنامه هایی در زمینه های آموزشی علمی تکنولوژیکی وسایل ارتباطی در سطح مملکت باید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منظور مزبور کشورها دارای تجربیات کم و بیش موفقی می باشند که کنفرانس</w:t>
      </w:r>
    </w:p>
    <w:p>
      <w:pPr>
        <w:pStyle w:val="BookText"/>
        <w:rPr/>
      </w:pPr>
      <w:r>
        <w:rPr>
          <w:rFonts w:ascii="IRNazanin" w:hAnsi="IRNazanin" w:eastAsia="IRNazanin"/>
          <w:color w:val="111111"/>
          <w:sz w:val="28"/>
          <w:sz w:val="28"/>
          <w:szCs w:val="28"/>
          <w:rtl w:val="true"/>
          <w:lang w:bidi="fa-IR"/>
        </w:rPr>
        <w:t>سیاست های فرهنگی مکزیکو امکان ارائه آن ها را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هیچ ملاحظه ای ما معتقدیم که اگر کنفرانس مکزیکو قطعنامه ای به وسیله اعضای یونسکو مبنی بر دعوت از برنامه ریزان دول در زمینه های آموزش علم تکنولوژی و وسایل ارتباطی برای مشاوره با همکاران فرهنگی خود با در نظر گرفتن فرهنگ در برنامه هایشان به عمل بیاورد</w:t>
      </w:r>
    </w:p>
    <w:p>
      <w:pPr>
        <w:pStyle w:val="BookText"/>
        <w:rPr/>
      </w:pPr>
      <w:r>
        <w:rPr>
          <w:rFonts w:ascii="IRNazanin" w:hAnsi="IRNazanin" w:eastAsia="IRNazanin"/>
          <w:color w:val="111111"/>
          <w:sz w:val="28"/>
          <w:sz w:val="28"/>
          <w:szCs w:val="28"/>
          <w:rtl w:val="true"/>
          <w:lang w:bidi="fa-IR"/>
        </w:rPr>
        <w:t>پیشرفت ملموسی در زمینه های مورد علاقه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قطعنامه مزبور يونسکو میتواند با قطعنامه دیگری که از یونسکو بخواهد نظارت یک یا چند جلسه متخصصان را برای مطالعه دقیق وظایف مسائل و احترام روابطی که اخیراً بین فرهنگ و آموزش، فرهنگ و علم، تکنولوژی و فرهنگ و ارتباطات بوجود آمده عهده دار شود، تکمیل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جلسات باید به اعضای یونسکو توصیه هایی در جهت حل تضادهای مذکور و چگونگی برقراری روابط مطلوب بین فرهنگ ،آموزش علم تکنولوژی و وسایل ارتباطی ارائه دهد که شرط مهم پیشرفت بیشتر فرهنگ های ملی و هماهنگی بین آن 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کلی فعالیت های آموزشی دانشگاهی و فرهنگی مراحل مختلفی هستند که یک</w:t>
      </w:r>
    </w:p>
    <w:p>
      <w:pPr>
        <w:pStyle w:val="BookText"/>
        <w:rPr/>
      </w:pPr>
      <w:r>
        <w:rPr>
          <w:rFonts w:ascii="IRNazanin" w:hAnsi="IRNazanin" w:eastAsia="IRNazanin"/>
          <w:color w:val="111111"/>
          <w:sz w:val="28"/>
          <w:sz w:val="28"/>
          <w:szCs w:val="28"/>
          <w:rtl w:val="true"/>
          <w:lang w:bidi="fa-IR"/>
        </w:rPr>
        <w:t>جریان را طی میکنند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ابتدایی باید ادراکات هنری و علمی کودکان را با نظم مناسبی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متوسطه و دانشگاه از آموزش تخصص زیاده از حد باید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آموزش متوسطه که در سن قبل از بلوغ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میتواند کمی هوش در هماهنگی انجام کارها را تقویت کند اغلب فراموش می شود که آموزش با روش های مختلف نه فقط دانش لازم را برای دانش آموز فراهم میکند بلکه چگونگی درک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حتی بعد از آنکه مطلب مربوط به مرور زمان فراموش شود باقی میماند فرهنگ چیزی است که پس از آنکه شخص همه چیز را فراموش کرد باقی بماند؛ حتی در سطح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آموزش عمومی می تواند به</w:t>
      </w:r>
    </w:p>
    <w:p>
      <w:pPr>
        <w:pStyle w:val="BookText"/>
        <w:rPr/>
      </w:pPr>
      <w:r>
        <w:rPr>
          <w:rFonts w:ascii="IRNazanin" w:hAnsi="IRNazanin" w:eastAsia="IRNazanin"/>
          <w:color w:val="111111"/>
          <w:sz w:val="28"/>
          <w:sz w:val="28"/>
          <w:szCs w:val="28"/>
          <w:rtl w:val="true"/>
          <w:lang w:bidi="fa-IR"/>
        </w:rPr>
        <w:t>متخصصين معتبر نیز لطمه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گسترش فرهنگ چه از طریق ادامه آموزش و چه بازآموزی نباید به فراموشی</w:t>
      </w:r>
    </w:p>
    <w:p>
      <w:pPr>
        <w:pStyle w:val="BookText"/>
        <w:rPr/>
      </w:pPr>
      <w:r>
        <w:rPr>
          <w:rFonts w:ascii="IRNazanin" w:hAnsi="IRNazanin" w:eastAsia="IRNazanin"/>
          <w:color w:val="111111"/>
          <w:sz w:val="28"/>
          <w:sz w:val="28"/>
          <w:szCs w:val="28"/>
          <w:rtl w:val="true"/>
          <w:lang w:bidi="fa-IR"/>
        </w:rPr>
        <w:t>سپرده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خاصی از روابط آموزش و فرهنگ ممکن است متوجه بعضی از کشورهای جهان سوم باشد که نظام آموزشی آن ها میراثی از رژیم استعماری است که با برخی هویت های فرهنگی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 و سازگار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تلاش در سازگاری هویت های فرهنگی قابل اغماض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علم و تکنولوژی دو عامل مهم برای پیشرفت فرهنگ و توسعه کره زمین و عناصر</w:t>
      </w:r>
    </w:p>
    <w:p>
      <w:pPr>
        <w:pStyle w:val="BookText"/>
        <w:rPr/>
      </w:pPr>
      <w:r>
        <w:rPr>
          <w:rFonts w:ascii="IRNazanin" w:hAnsi="IRNazanin" w:eastAsia="IRNazanin"/>
          <w:color w:val="111111"/>
          <w:sz w:val="28"/>
          <w:sz w:val="28"/>
          <w:szCs w:val="28"/>
          <w:rtl w:val="true"/>
          <w:lang w:bidi="fa-IR"/>
        </w:rPr>
        <w:t>ضروری فرهنگ به حساب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مخابراتی رادیو فیلمبرداری ،سینمایی تلویزیون ماهواره ها و غیره موجب</w:t>
      </w:r>
    </w:p>
    <w:p>
      <w:pPr>
        <w:pStyle w:val="BookText"/>
        <w:rPr/>
      </w:pPr>
      <w:r>
        <w:rPr>
          <w:rFonts w:ascii="IRNazanin" w:hAnsi="IRNazanin" w:eastAsia="IRNazanin"/>
          <w:color w:val="111111"/>
          <w:sz w:val="28"/>
          <w:sz w:val="28"/>
          <w:szCs w:val="28"/>
          <w:rtl w:val="true"/>
          <w:lang w:bidi="fa-IR"/>
        </w:rPr>
        <w:t>همگانی شدن آموزش و پخش هر چه بیشتر پیام های فرهنگی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های فرهنگی بطور گسترده سبب پیشرفت روابط فی مابین علم، تکنولوژی، اقتصاد</w:t>
      </w:r>
    </w:p>
    <w:p>
      <w:pPr>
        <w:pStyle w:val="BookText"/>
        <w:rPr/>
      </w:pPr>
      <w:r>
        <w:rPr>
          <w:rFonts w:ascii="IRNazanin" w:hAnsi="IRNazanin" w:eastAsia="IRNazanin"/>
          <w:color w:val="111111"/>
          <w:sz w:val="28"/>
          <w:sz w:val="28"/>
          <w:szCs w:val="28"/>
          <w:rtl w:val="true"/>
          <w:lang w:bidi="fa-IR"/>
        </w:rPr>
        <w:t>و فرهنگ در قالب مفهوم خاص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تکنولوژی مستقیماً به توسعه نظام های فرهنگ سنتی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فیزیک و موسیقی، شیمی و نقاشی و حفاظت پاره ای از عناصر میراث فرهنگی بین آمار و شرح</w:t>
      </w:r>
    </w:p>
    <w:p>
      <w:pPr>
        <w:pStyle w:val="BookText"/>
        <w:rPr/>
      </w:pPr>
      <w:r>
        <w:rPr>
          <w:rFonts w:ascii="IRNazanin" w:hAnsi="IRNazanin" w:eastAsia="IRNazanin"/>
          <w:color w:val="111111"/>
          <w:sz w:val="28"/>
          <w:sz w:val="28"/>
          <w:szCs w:val="28"/>
          <w:rtl w:val="true"/>
          <w:lang w:bidi="fa-IR"/>
        </w:rPr>
        <w:t>اسناد مطالعه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سیاست تکنولوژیکی و علمی پویا چه در سیاست فرهنگی و چه در پیشرفت</w:t>
      </w:r>
    </w:p>
    <w:p>
      <w:pPr>
        <w:pStyle w:val="BookText"/>
        <w:rPr/>
      </w:pPr>
      <w:r>
        <w:rPr>
          <w:rFonts w:ascii="IRNazanin" w:hAnsi="IRNazanin" w:eastAsia="IRNazanin"/>
          <w:color w:val="111111"/>
          <w:sz w:val="28"/>
          <w:sz w:val="28"/>
          <w:szCs w:val="28"/>
          <w:rtl w:val="true"/>
          <w:lang w:bidi="fa-IR"/>
        </w:rPr>
        <w:t>جهانی غیر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در حال توسعه باید کسانی را که تمدن بدون تکنولوژی و صنعتی شدن را برایشان زمزمه میکنند نشنیده بگیرند زیرا آن استراتژی بیش نیست که برای پایداری استعمار شرکت های چند ملیتی درنده خو و سفسطه انگیزی برای تبعیض نژادی متجاوز بکار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نگرانی هایی وجود دارد که باید چشم پوشی شود تهدیدهای محیط زیست، اثرات</w:t>
      </w:r>
    </w:p>
    <w:p>
      <w:pPr>
        <w:pStyle w:val="BookText"/>
        <w:rPr/>
      </w:pPr>
      <w:r>
        <w:rPr>
          <w:rFonts w:ascii="IRNazanin" w:hAnsi="IRNazanin" w:eastAsia="IRNazanin"/>
          <w:color w:val="111111"/>
          <w:sz w:val="28"/>
          <w:sz w:val="28"/>
          <w:szCs w:val="28"/>
          <w:rtl w:val="true"/>
          <w:lang w:bidi="fa-IR"/>
        </w:rPr>
        <w:t>منفی وسایل ارتباط جمعی بر فرهنگهای ملی 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دردناک توسعه علمی و تکنولوژیکی تمرکز سلاحهای هسته ای، متذکر شدن جهان</w:t>
      </w:r>
    </w:p>
    <w:p>
      <w:pPr>
        <w:pStyle w:val="BookText"/>
        <w:rPr/>
      </w:pPr>
      <w:r>
        <w:rPr>
          <w:rFonts w:ascii="IRNazanin" w:hAnsi="IRNazanin" w:eastAsia="IRNazanin"/>
          <w:color w:val="111111"/>
          <w:sz w:val="28"/>
          <w:sz w:val="28"/>
          <w:szCs w:val="28"/>
          <w:rtl w:val="true"/>
          <w:lang w:bidi="fa-IR"/>
        </w:rPr>
        <w:t>از مصیبت یوحنا با درخواست مؤثر و طنین انداز یونسکو در کنفرانس مکزیکو بجا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توزیع کالاها و خدمات فرهنگی صنایع فرهنگی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برخاسته از فرهنگ عامه 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تولید سریع و غیر قابل کنترل محصولات صنعتی آماده کردن آن برای بازارهای بزرگ و مشتریان گوناگون شده است که به آسانی تحت تاثیر ارزش ها و الگوهای جامعه مصرفی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تولید و مصرف کالاها و خدماتی که بوسیله وسایل ارتباط جمعی منتقل میشوند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فعالیت فرهنگی دنیا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فعالیت مزبور با سرمایه گذاری گروه های بخش خصوصی بزرگ در سطح ملی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المللی انجام میگیرد و هدف فرهنگی آن ها بستگی به میزان سود مالی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نفوذ تلویزیون مساله بعد تازه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این نتیجه را بدست داده است که استفاده زیاد اینگونه وسایل ارتباطی سبب کاهش قابل ملاحظه ای در فعالیت ها و شرکت انفرادی</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برنامه ها، وادار به خشونت اعمال الگوهای زیاد خارجی در این زمینه قطعاً یکی از</w:t>
      </w:r>
    </w:p>
    <w:p>
      <w:pPr>
        <w:pStyle w:val="BookText"/>
        <w:rPr/>
      </w:pPr>
      <w:r>
        <w:rPr>
          <w:rFonts w:ascii="IRNazanin" w:hAnsi="IRNazanin" w:eastAsia="IRNazanin"/>
          <w:color w:val="111111"/>
          <w:sz w:val="28"/>
          <w:sz w:val="28"/>
          <w:szCs w:val="28"/>
          <w:rtl w:val="true"/>
          <w:lang w:bidi="fa-IR"/>
        </w:rPr>
        <w:t>مسائل مخاطره انگیز زندگی فرهنگی معاصر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لازم است به دول توصیه شود که کلیه اقداماتی که ممکن است با نفوذ زیان آور صنعت فرهنگی مقابله نماید با بهره گیری بیشتر از وسایل در جهت تولید و توزیع محصولات و خدمات فرهنگی را در سیاستهای فرهنگی خود بگنجانند ضروری ترین اقدامات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بیشتر از وسایل ارتباط جمعی برای اشاعه دانش و تقویت فرهنگ، طرح و نمایش</w:t>
      </w:r>
    </w:p>
    <w:p>
      <w:pPr>
        <w:pStyle w:val="BookText"/>
        <w:rPr/>
      </w:pPr>
      <w:r>
        <w:rPr>
          <w:rFonts w:ascii="IRNazanin" w:hAnsi="IRNazanin" w:eastAsia="IRNazanin"/>
          <w:color w:val="111111"/>
          <w:sz w:val="28"/>
          <w:sz w:val="28"/>
          <w:szCs w:val="28"/>
          <w:rtl w:val="true"/>
          <w:lang w:bidi="fa-IR"/>
        </w:rPr>
        <w:t>استراتژی های ملی و بین المللی به منظور محدود کردن قدرت امور داخلی شرکت های چند ملیتی و صنایع فرهنگ در مقابل وسایل ارتباط جمعی</w:t>
      </w:r>
    </w:p>
    <w:p>
      <w:pPr>
        <w:pStyle w:val="BookText"/>
        <w:rPr/>
      </w:pPr>
      <w:r>
        <w:rPr>
          <w:rFonts w:ascii="IRNazanin" w:hAnsi="IRNazanin" w:eastAsia="IRNazanin"/>
          <w:color w:val="111111"/>
          <w:sz w:val="28"/>
          <w:sz w:val="28"/>
          <w:szCs w:val="28"/>
          <w:rtl w:val="true"/>
          <w:lang w:bidi="fa-IR"/>
        </w:rPr>
        <w:t>بکارگیری تکنیک های مخابراتی پیشرفته و مدرن برای تضمین کاربرد مفید اجتماعی و</w:t>
      </w:r>
    </w:p>
    <w:p>
      <w:pPr>
        <w:pStyle w:val="BookText"/>
        <w:rPr/>
      </w:pPr>
      <w:r>
        <w:rPr>
          <w:rFonts w:ascii="IRNazanin" w:hAnsi="IRNazanin" w:eastAsia="IRNazanin"/>
          <w:color w:val="111111"/>
          <w:sz w:val="28"/>
          <w:sz w:val="28"/>
          <w:szCs w:val="28"/>
          <w:rtl w:val="true"/>
          <w:lang w:bidi="fa-IR"/>
        </w:rPr>
        <w:t>جلوگیری از اثرات آن ها بر سنتهای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هرچه بیشتر و وسیع تر شیوه های سمعی بصری در مدارس، برنامه سواد آموزی</w:t>
      </w:r>
    </w:p>
    <w:p>
      <w:pPr>
        <w:pStyle w:val="BookText"/>
        <w:rPr/>
      </w:pPr>
      <w:r>
        <w:rPr>
          <w:rFonts w:ascii="IRNazanin" w:hAnsi="IRNazanin" w:eastAsia="IRNazanin"/>
          <w:color w:val="111111"/>
          <w:sz w:val="28"/>
          <w:sz w:val="28"/>
          <w:szCs w:val="28"/>
          <w:rtl w:val="true"/>
          <w:lang w:bidi="fa-IR"/>
        </w:rPr>
        <w:t>بزرگسالان و در فعالیت های همه جانبه گروه های متفرقه برای شرکت در امور فرهنگ شهری بکارگیری تکنیک های مخابراتی پیشرفته و مدرن برای تضمین کاربرد مفید اجتماعی و</w:t>
      </w:r>
    </w:p>
    <w:p>
      <w:pPr>
        <w:pStyle w:val="BookText"/>
        <w:rPr/>
      </w:pPr>
      <w:r>
        <w:rPr>
          <w:rFonts w:ascii="IRNazanin" w:hAnsi="IRNazanin" w:eastAsia="IRNazanin"/>
          <w:color w:val="111111"/>
          <w:sz w:val="28"/>
          <w:sz w:val="28"/>
          <w:szCs w:val="28"/>
          <w:rtl w:val="true"/>
          <w:lang w:bidi="fa-IR"/>
        </w:rPr>
        <w:t>جلوگیری از اثرات آن ها بر سنت های فرهنگی</w:t>
      </w:r>
    </w:p>
    <w:p>
      <w:pPr>
        <w:pStyle w:val="BookText"/>
        <w:rPr/>
      </w:pPr>
      <w:r>
        <w:rPr>
          <w:rFonts w:ascii="IRNazanin" w:hAnsi="IRNazanin" w:eastAsia="IRNazanin"/>
          <w:color w:val="111111"/>
          <w:sz w:val="28"/>
          <w:sz w:val="28"/>
          <w:szCs w:val="28"/>
          <w:rtl w:val="true"/>
          <w:lang w:bidi="fa-IR"/>
        </w:rPr>
        <w:t>توسعه فرهنگی تشویق به خواندن و پخش بهتر کتب از طریق نشریه های ارزان قیمت و</w:t>
      </w:r>
    </w:p>
    <w:p>
      <w:pPr>
        <w:pStyle w:val="BookText"/>
        <w:rPr/>
      </w:pPr>
      <w:r>
        <w:rPr>
          <w:rFonts w:ascii="IRNazanin" w:hAnsi="IRNazanin" w:eastAsia="IRNazanin"/>
          <w:color w:val="111111"/>
          <w:sz w:val="28"/>
          <w:sz w:val="28"/>
          <w:szCs w:val="28"/>
          <w:rtl w:val="true"/>
          <w:lang w:bidi="fa-IR"/>
        </w:rPr>
        <w:t>افزایش تسهیلات کتابخانه ها</w:t>
      </w:r>
    </w:p>
    <w:p>
      <w:pPr>
        <w:pStyle w:val="BookText"/>
        <w:rPr/>
      </w:pPr>
      <w:r>
        <w:rPr>
          <w:rFonts w:ascii="IRNazanin" w:hAnsi="IRNazanin" w:eastAsia="IRNazanin"/>
          <w:color w:val="111111"/>
          <w:sz w:val="28"/>
          <w:sz w:val="28"/>
          <w:szCs w:val="28"/>
          <w:rtl w:val="true"/>
          <w:lang w:bidi="fa-IR"/>
        </w:rPr>
        <w:t>قابل فهم توده مردم کردن پاره ای دانش علمی و تکنیکی از طریق نشریه های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کردن روابط بین ،مبتکرین مفسرین و تولید کنندگان هنر</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سازماندهی امور مالی و فعالیت های مربوط به توسعه فرهنگی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نیازها و فعالیت های بشر، فرهنگ باید بصورت هدفی درآید که رسیدن به آن کلیه</w:t>
      </w:r>
    </w:p>
    <w:p>
      <w:pPr>
        <w:pStyle w:val="BookText"/>
        <w:rPr/>
      </w:pPr>
      <w:r>
        <w:rPr>
          <w:rFonts w:ascii="IRNazanin" w:hAnsi="IRNazanin" w:eastAsia="IRNazanin"/>
          <w:color w:val="111111"/>
          <w:sz w:val="28"/>
          <w:sz w:val="28"/>
          <w:szCs w:val="28"/>
          <w:rtl w:val="true"/>
          <w:lang w:bidi="fa-IR"/>
        </w:rPr>
        <w:t>رفتار انسان را مشخص نماید فرهنگ شامل کلیه فعالیت های انسان می شود از این رو برنامه ریزی سازماندهی و امور مالی فرهنگ شامل برنامه ریزی سازماندهی و امور مالی تمامی دیگر فعالیت های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موارد فعالیت های فرهنگی آنطور که سزاوار توجه هستند مورد توجه واقع نمی شوند و دولت ها به بخش های دیگر بیش از خسارت فرهنگی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فرهنگ در</w:t>
      </w:r>
    </w:p>
    <w:p>
      <w:pPr>
        <w:pStyle w:val="BookText"/>
        <w:rPr/>
      </w:pPr>
      <w:r>
        <w:rPr>
          <w:rFonts w:ascii="IRNazanin" w:hAnsi="IRNazanin" w:eastAsia="IRNazanin"/>
          <w:color w:val="111111"/>
          <w:sz w:val="28"/>
          <w:sz w:val="28"/>
          <w:szCs w:val="28"/>
          <w:rtl w:val="true"/>
          <w:lang w:bidi="fa-IR"/>
        </w:rPr>
        <w:t>پیشرفت کشورها به عنوان یک چیز زائد بعد از احتیاجات اولیه و لازم به حساب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این مطرح است که فرهنگ برای انسان ضروری و غیر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چیزی نیست که برای رفع نیاز مادی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باید در همه جا و برای همه کس بدون در نظر گرفتن شرایط اجتماعی کشورها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برای طرح و اداره فرهنگ دولت باید ابتدا به ویژگیها و حوائج فرهنگی که ملت را وادار به پیروی از سیاستی که سبب پیشرفت اکثریت بدون صرفنظر کردن حق اقلیت میشود حامی</w:t>
      </w:r>
    </w:p>
    <w:p>
      <w:pPr>
        <w:pStyle w:val="BookText"/>
        <w:rPr/>
      </w:pPr>
      <w:r>
        <w:rPr>
          <w:rFonts w:ascii="IRNazanin" w:hAnsi="IRNazanin" w:eastAsia="IRNazanin"/>
          <w:color w:val="111111"/>
          <w:sz w:val="28"/>
          <w:sz w:val="28"/>
          <w:szCs w:val="28"/>
          <w:rtl w:val="true"/>
          <w:lang w:bidi="fa-IR"/>
        </w:rPr>
        <w:t>و نگهبان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ساخت اداری و برنامه ریزی باید کفایت لازم برای طرح و اجرای سیاست فرهنگی مناسب برای نیروی محرکه پیشرفت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فرهنگی نمی تواند در خلاء صورت گیرد، بلکه باید کلیه عوامل غالب را که تعیین کننده محیط روانی و اجتماعی می باشد به</w:t>
      </w:r>
    </w:p>
    <w:p>
      <w:pPr>
        <w:pStyle w:val="BookText"/>
        <w:rPr/>
      </w:pPr>
      <w:r>
        <w:rPr>
          <w:rFonts w:ascii="IRNazanin" w:hAnsi="IRNazanin" w:eastAsia="IRNazanin"/>
          <w:color w:val="111111"/>
          <w:sz w:val="28"/>
          <w:sz w:val="28"/>
          <w:szCs w:val="28"/>
          <w:rtl w:val="true"/>
          <w:lang w:bidi="fa-IR"/>
        </w:rPr>
        <w:t>حساب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یک سازمان فرهنگی کارآمد در درجه اول نیاز به آموزش پرسنل فرهنگی پیشرفته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برنامه های فرهنگی پیشرفته بستگی به پرسنل فنی و اداری دارد که اجرای این برنامه ها را عهده 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مراکز اسناد فرهنگی باید تاسیس شوند که هم برای تحقیق و هم برای انجام همکاری های منطقه بکار میرود</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مزبور بدون داشتن وضع پولی مناسب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پروژه های فرهنگی عموماً ناکافی هستند و دولت ها پس از واگذاری بودجه های مورد نیاز سایر بخشها باقیمانده را به بخش فرهنگی واگذار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دولت ها را به نقش مهمی که بخش فرهنگی باید در مراحل توسعه همه جانبه</w:t>
      </w:r>
    </w:p>
    <w:p>
      <w:pPr>
        <w:pStyle w:val="BookText"/>
        <w:rPr/>
      </w:pPr>
      <w:r>
        <w:rPr>
          <w:rFonts w:ascii="IRNazanin" w:hAnsi="IRNazanin" w:eastAsia="IRNazanin"/>
          <w:color w:val="111111"/>
          <w:sz w:val="28"/>
          <w:sz w:val="28"/>
          <w:szCs w:val="28"/>
          <w:rtl w:val="true"/>
          <w:lang w:bidi="fa-IR"/>
        </w:rPr>
        <w:t>ایفا نماید جلب میکنیم</w:t>
      </w:r>
    </w:p>
    <w:p>
      <w:pPr>
        <w:pStyle w:val="BookText"/>
        <w:rPr/>
      </w:pPr>
      <w:r>
        <w:rPr>
          <w:rFonts w:ascii="IRNazanin" w:hAnsi="IRNazanin" w:eastAsia="IRNazanin"/>
          <w:color w:val="111111"/>
          <w:sz w:val="28"/>
          <w:sz w:val="28"/>
          <w:szCs w:val="28"/>
          <w:rtl w:val="true"/>
          <w:lang w:bidi="fa-IR"/>
        </w:rPr>
        <w:t>،فرهنگ اساس کلیه فعالیت های پیشرفته را تشکیل می دهد با توجه به آن، فرهنگ باید</w:t>
      </w:r>
    </w:p>
    <w:p>
      <w:pPr>
        <w:pStyle w:val="BookText"/>
        <w:rPr/>
      </w:pPr>
      <w:r>
        <w:rPr>
          <w:rFonts w:ascii="IRNazanin" w:hAnsi="IRNazanin" w:eastAsia="IRNazanin"/>
          <w:color w:val="111111"/>
          <w:sz w:val="28"/>
          <w:sz w:val="28"/>
          <w:szCs w:val="28"/>
          <w:rtl w:val="true"/>
          <w:lang w:bidi="fa-IR"/>
        </w:rPr>
        <w:t>معیارهای لازم را جهت ایفای نقش خود دریافت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فرهنگی بینالمللی به عنوان عامل تفاهم دو جانبه درک بین المللی و پیشرفت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و صلح بین المللی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افکار و عقاید بین فرهنگ ها تفاهم و بسط دو جانبه ملت ها اهداف اصلی همکاری های فرهنگی و عناصر مفید برای صلح بین المللی می باشند سوءظنها، تحقيرها، جدالها، عموماً از نادیده گرفتن دیگران و اعمال آن ها صورت میگیرد تشویق همکاری های بین المللی هم دلایل سوءظن و تحقیر را از بین میبرد و هم فرهنگ فرد را از طریق کمک های خارجی غیر قابل اغماض به فرهنگی معتبر که امروزه نمیتواند به دورن فکری اکتفا کند ارتقاء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همکاری های فرهنگی بین المللی باید برپایه اصول معتبر برای احراز هویت فرهنگی استقلال و وحدت ملی برابری فرهنگها باشد که میراث مشترک هر جامعه را تشکیل</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مفهوم فرهنگ عبارت از بی اعتبار کردن کلیه اشکال استکبار، تبعیض نژادی یا هر نوع تبعیض دیگری است که در عین حال غیر قابل رقابت با هر نوع سیاست وابسته اشغالگر و تسلط</w:t>
      </w:r>
    </w:p>
    <w:p>
      <w:pPr>
        <w:pStyle w:val="BookText"/>
        <w:rPr/>
      </w:pPr>
      <w:r>
        <w:rPr>
          <w:rFonts w:ascii="IRNazanin" w:hAnsi="IRNazanin" w:eastAsia="IRNazanin"/>
          <w:color w:val="111111"/>
          <w:sz w:val="28"/>
          <w:sz w:val="28"/>
          <w:szCs w:val="28"/>
          <w:rtl w:val="true"/>
          <w:lang w:bidi="fa-IR"/>
        </w:rPr>
        <w:t>بیگانه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مناسب است که به پاره ای از همکاریهای فرهنگی که در واقع مبتنی بر جایگزینی فرهنگ های بیگانه بجای فرهنگ ملت ها باشد که فرهنگ را به طرف بیگانگی فرهنگی و به نوعی استثمار یا وابستگی فرهنگی سوق دهد مردد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اولیه و کنونی همکاری های فرهنگی در سطح زیر منطقه ای منطقه ای بین المنطقه ای و بینالمللی و وسایل تقویت آن نقش سازمان یونسکو و دول بین المللی و</w:t>
      </w:r>
    </w:p>
    <w:p>
      <w:pPr>
        <w:pStyle w:val="BookText"/>
        <w:rPr/>
      </w:pPr>
      <w:r>
        <w:rPr>
          <w:rFonts w:ascii="IRNazanin" w:hAnsi="IRNazanin" w:eastAsia="IRNazanin"/>
          <w:color w:val="111111"/>
          <w:sz w:val="28"/>
          <w:sz w:val="28"/>
          <w:szCs w:val="28"/>
          <w:rtl w:val="true"/>
          <w:lang w:bidi="fa-IR"/>
        </w:rPr>
        <w:t>سازمان های غیردولتی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های مردمی که از یک منطقه هستند اغلب دارای وجوه تشابهی هستند که منابع فرهنگی آنها را به یک تابع مشترک سوق می دهد آنها گاهی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جنبه ممتازی را برای همکاری های مفید در زمینه فرهنگ بوجود میآورند فرهنگ ها ضمن تایید خود</w:t>
      </w:r>
    </w:p>
    <w:p>
      <w:pPr>
        <w:pStyle w:val="BookText"/>
        <w:rPr/>
      </w:pPr>
      <w:r>
        <w:rPr>
          <w:rFonts w:ascii="IRNazanin" w:hAnsi="IRNazanin" w:eastAsia="IRNazanin"/>
          <w:color w:val="111111"/>
          <w:sz w:val="28"/>
          <w:sz w:val="28"/>
          <w:szCs w:val="28"/>
          <w:rtl w:val="true"/>
          <w:lang w:bidi="fa-IR"/>
        </w:rPr>
        <w:t>موجب همکاری های دو جانبه یا چند جانبه متقابل ویژگی های معتبر فرهنگی منطقه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سازمان های منطقه ای و بین المللی باید نسبت به برآورد اولویت های زیر منطقه ای بخصوص وقتی که سازگاری ها و تشابهات بین فرهنگ ها مختلف منطقه وجود داشته باشد گسترش</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همین است که مناطق مختلفی که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تشکیل می شوند لازم است از این فرصت استفاده نموده و در کنفرانس مکزیکو برای تاسیس بنیادهایی جهت همکاری های فعال و موثر </w:t>
      </w:r>
      <w:bookmarkStart w:id="310" w:name="pg7989_70355"/>
    </w:p>
    <w:p>
      <w:pPr>
        <w:pStyle w:val="BookText"/>
        <w:rPr/>
      </w:pPr>
      <w:bookmarkEnd w:id="310"/>
      <w:r>
        <w:rPr>
          <w:rFonts w:ascii="IRNazanin" w:hAnsi="IRNazanin" w:eastAsia="IRNazanin"/>
          <w:color w:val="111111"/>
          <w:sz w:val="28"/>
          <w:sz w:val="28"/>
          <w:szCs w:val="28"/>
          <w:rtl w:val="true"/>
          <w:lang w:bidi="fa-IR"/>
        </w:rPr>
        <w:t>بین خودشان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 همکاری از استراتژی پیشرفته و جدید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الهام میگیرد باید متفق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یونسکو با شخصیت جهانیش باید پیشرو این همکاریها برای کمک به کشورهای جهان سوم در جهت دادن مساعی آنها به توسعه فرهنگ تشویق به همکاری بیشتر، تفاهم بیشتر بین آن ها نموده و از منزوی ماندن فرهنگ ها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یونسکو میتواند برای دول عضو خاصه برای کشورهای در حال رشد برنامه های کمکی جهت برآورد احتیاجات تکنولوژیکی پرسنل متخصص و برنامه های فرهنگی و سمعی و بصری، برانگیختن دانش تمدن های خارجی، تبلیغات با برنامه و سیستماتیک از طریق برنامه های رادیو و تلویزیون و نمایش فیلم از متون برنامه های بین المللی که به فرهنگ های گوناگون اختصاص یافته اند</w:t>
      </w:r>
    </w:p>
    <w:p>
      <w:pPr>
        <w:pStyle w:val="BookText"/>
        <w:rPr/>
      </w:pP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311" w:name="__RefHeading___Toc6950691_1051229030"/>
      <w:bookmarkStart w:id="312" w:name="_Toc105"/>
      <w:bookmarkEnd w:id="311"/>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2</w:t>
      </w:r>
      <w:r>
        <w:rPr>
          <w:rtl w:val="true"/>
        </w:rPr>
        <w:t>-</w:t>
      </w:r>
      <w:r>
        <w:rPr/>
        <w:t>1</w:t>
      </w:r>
      <w:r>
        <w:rPr>
          <w:rtl w:val="true"/>
        </w:rPr>
        <w:t>-</w:t>
      </w:r>
      <w:r>
        <w:rPr/>
        <w:t>15</w:t>
      </w:r>
      <w:r>
        <w:rPr>
          <w:rtl w:val="true"/>
        </w:rPr>
        <w:t xml:space="preserve">، تاریخ ژوئیه </w:t>
      </w:r>
      <w:r>
        <w:rPr/>
        <w:t>1982</w:t>
      </w:r>
      <w:bookmarkEnd w:id="312"/>
    </w:p>
    <w:p>
      <w:pPr>
        <w:pStyle w:val="BookText"/>
        <w:rPr/>
      </w:pPr>
      <w:r>
        <w:rPr>
          <w:rFonts w:ascii="IRNazanin" w:hAnsi="IRNazanin" w:eastAsia="IRNazanin"/>
          <w:color w:val="111111"/>
          <w:sz w:val="28"/>
          <w:sz w:val="28"/>
          <w:szCs w:val="28"/>
          <w:rtl w:val="true"/>
          <w:lang w:bidi="fa-IR"/>
        </w:rPr>
        <w:t xml:space="preserve">گروه کشورهای عرب در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اولیه برای کنفرانس جهانی سیاست های</w:t>
      </w:r>
    </w:p>
    <w:p>
      <w:pPr>
        <w:pStyle w:val="BookText"/>
        <w:rPr/>
      </w:pPr>
      <w:r>
        <w:rPr>
          <w:rFonts w:ascii="IRNazanin" w:hAnsi="IRNazanin" w:eastAsia="IRNazanin"/>
          <w:color w:val="111111"/>
          <w:sz w:val="28"/>
          <w:sz w:val="28"/>
          <w:szCs w:val="28"/>
          <w:rtl w:val="true"/>
          <w:lang w:bidi="fa-IR"/>
        </w:rPr>
        <w:t xml:space="preserve">فرهنگی مکزیکو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چوب برنامه کنفرانس آینده جهانی سیاست های فرهنگی گروه کشورهای عرب مطالعه فعلی را که ضوابط اصلی سیاست های فرهنگی کشورهای عرب را مشخص میکند تهیه کرده و آن شامل چند توصیه و پیشنهاد میباشد که در عین حال خواسته ای کشورهای عرب و راهنمایی های مهم گروه کشورهای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زمینه در بر می گیرد منشاء این مطالعه گزارشها و توصیه های آخرین کنفرانس وزرای فرهنگ کشورهای عرب است فصول و بخش های آن بر</w:t>
      </w:r>
    </w:p>
    <w:p>
      <w:pPr>
        <w:pStyle w:val="BookText"/>
        <w:rPr/>
      </w:pPr>
      <w:r>
        <w:rPr>
          <w:rFonts w:ascii="IRNazanin" w:hAnsi="IRNazanin" w:eastAsia="IRNazanin"/>
          <w:color w:val="111111"/>
          <w:sz w:val="28"/>
          <w:sz w:val="28"/>
          <w:szCs w:val="28"/>
          <w:rtl w:val="true"/>
          <w:lang w:bidi="fa-IR"/>
        </w:rPr>
        <w:t>مبنای دستور طرح برنامه روزانه کنفرانس مکزیکو طبقه 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اساسی فرهنگ در جهان امروز</w:t>
      </w:r>
    </w:p>
    <w:p>
      <w:pPr>
        <w:pStyle w:val="BookText"/>
        <w:rPr/>
      </w:pPr>
      <w:r>
        <w:rPr>
          <w:rFonts w:ascii="IRNazanin" w:hAnsi="IRNazanin" w:eastAsia="IRNazanin"/>
          <w:color w:val="111111"/>
          <w:sz w:val="28"/>
          <w:sz w:val="28"/>
          <w:szCs w:val="28"/>
          <w:rtl w:val="true"/>
          <w:lang w:bidi="fa-IR"/>
        </w:rPr>
        <w:t>پیشرفت های تازه عقاید و تفکر آینده فرهنگ و جامعه هویت فرهنگی در روابط بین المللی</w:t>
      </w:r>
    </w:p>
    <w:p>
      <w:pPr>
        <w:pStyle w:val="BookText"/>
        <w:rPr/>
      </w:pPr>
      <w:r>
        <w:rPr>
          <w:rFonts w:ascii="IRNazanin" w:hAnsi="IRNazanin" w:eastAsia="IRNazanin"/>
          <w:color w:val="111111"/>
          <w:sz w:val="28"/>
          <w:sz w:val="28"/>
          <w:szCs w:val="28"/>
          <w:rtl w:val="true"/>
          <w:lang w:bidi="fa-IR"/>
        </w:rPr>
        <w:t>خصوصیت و عمومیت جهان شمولی ارزش های فرهنگی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یک ملت اساس شخصیت آن ملت و نمودار اصیل خواست هایش و ضامن وحدت و یگانگی اوست فرهنگ یکی از فعالیت هایی است که بیش از هر فعالیت دیگر به حیثیت بشر وابسته است؛ زیرا از ورای آن هویت بشر تایید میشود و شخصیت او توجیه میشود و نیز از اجزای حقوق </w:t>
      </w:r>
    </w:p>
    <w:p>
      <w:pPr>
        <w:pStyle w:val="BookText"/>
        <w:rPr/>
      </w:pPr>
      <w:r>
        <w:rPr>
          <w:rFonts w:ascii="IRNazanin" w:hAnsi="IRNazanin" w:eastAsia="IRNazanin"/>
          <w:color w:val="111111"/>
          <w:sz w:val="28"/>
          <w:sz w:val="28"/>
          <w:szCs w:val="28"/>
          <w:rtl w:val="true"/>
          <w:lang w:bidi="fa-IR"/>
        </w:rPr>
        <w:t>فرهنگی است که انسان در داخل یک اجتماع آزاد شکوفا شده و هویت خود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امپریالیسم و اشغال خارجی مدافعین موجود در برابر این حقوق می باشند که هدفشان انهدام هویت فرهنگی ملل و بی فرهنگ شدن آنها است و بی فرهنگی است که شخصیت و وجود کشورها را به عنوان ملت در معرض خطر قرار می دهد رهایی و استقلال کامل در سیاست و اقتصاد ملل در صورتی به حقیقت می پیوندند که هویت فرهنگی بدست آمده و حفظ و حراست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ملی یک ملت از ارکان توجیه کننده و یکی از شرایط اساسی حفظ و وجود دائمی هویت آن ملت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فرهنگی هر ملتی میزان محکی است که به وسیله آن افکار فلسفی و علمی درون زا در آن ملت ریشه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فرهنگ عرب با مشخصات متعددی که دارد دائماً میتواند امکان کمک به غنی کردن میراث بشریت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به دلیل آنکه ارزش های فکری و اخلاقی را از بدو ایجادش</w:t>
      </w:r>
    </w:p>
    <w:p>
      <w:pPr>
        <w:pStyle w:val="BookText"/>
        <w:rPr/>
      </w:pPr>
      <w:r>
        <w:rPr>
          <w:rFonts w:ascii="IRNazanin" w:hAnsi="IRNazanin" w:eastAsia="IRNazanin"/>
          <w:color w:val="111111"/>
          <w:sz w:val="28"/>
          <w:sz w:val="28"/>
          <w:szCs w:val="28"/>
          <w:rtl w:val="true"/>
          <w:lang w:bidi="fa-IR"/>
        </w:rPr>
        <w:t>به خود اختصاص داده از شخصیت انسانی والایی برخوردار است و ارزشهایی مانند حقیقت،</w:t>
      </w:r>
    </w:p>
    <w:p>
      <w:pPr>
        <w:pStyle w:val="BookText"/>
        <w:rPr/>
      </w:pPr>
      <w:r>
        <w:rPr>
          <w:rFonts w:ascii="IRNazanin" w:hAnsi="IRNazanin" w:eastAsia="IRNazanin"/>
          <w:color w:val="111111"/>
          <w:sz w:val="28"/>
          <w:sz w:val="28"/>
          <w:szCs w:val="28"/>
          <w:rtl w:val="true"/>
          <w:lang w:bidi="fa-IR"/>
        </w:rPr>
        <w:t>عدالت حیثیت احترام به دانش و حق تفکر و بکار بردن استعداد قضاوت را در خود حل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وابستگی فرهنگی مشکل عظیمی است که هنوز ملل گوناگون با آن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که کشورهای عرب خود را از استعمار نجات داده اند ولی با اینحال موقعیتشان از کشورهای دیگر جهان سوم که از وابستگی بطور اعم و نیز وابستگی فرهنگی بطور اخص رنج</w:t>
      </w:r>
    </w:p>
    <w:p>
      <w:pPr>
        <w:pStyle w:val="BookText"/>
        <w:rPr/>
      </w:pPr>
      <w:r>
        <w:rPr>
          <w:rFonts w:ascii="IRNazanin" w:hAnsi="IRNazanin" w:eastAsia="IRNazanin"/>
          <w:color w:val="111111"/>
          <w:sz w:val="28"/>
          <w:sz w:val="28"/>
          <w:szCs w:val="28"/>
          <w:rtl w:val="true"/>
          <w:lang w:bidi="fa-IR"/>
        </w:rPr>
        <w:t>می برند متفاوت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وابستگی فرهنگی که به صور مختلف مشاهده میشود زمینه های وسیع و بزرگی را</w:t>
      </w:r>
    </w:p>
    <w:p>
      <w:pPr>
        <w:pStyle w:val="BookText"/>
        <w:rPr/>
      </w:pPr>
      <w:r>
        <w:rPr>
          <w:rFonts w:ascii="IRNazanin" w:hAnsi="IRNazanin" w:eastAsia="IRNazanin"/>
          <w:color w:val="111111"/>
          <w:sz w:val="28"/>
          <w:sz w:val="28"/>
          <w:szCs w:val="28"/>
          <w:rtl w:val="true"/>
          <w:lang w:bidi="fa-IR"/>
        </w:rPr>
        <w:t>شامل و مانع عظیمی در راه توسعه درون زا هستند بخصوص توسعه درون زا باید احتیاجات حقیقی و خواسته های توده را با یکدیگر ممزوج کند برقراری یک نظام جدید جهانی در جهت تضمین و</w:t>
      </w:r>
    </w:p>
    <w:p>
      <w:pPr>
        <w:pStyle w:val="BookText"/>
        <w:rPr/>
      </w:pPr>
      <w:r>
        <w:rPr>
          <w:rFonts w:ascii="IRNazanin" w:hAnsi="IRNazanin" w:eastAsia="IRNazanin"/>
          <w:color w:val="111111"/>
          <w:sz w:val="28"/>
          <w:sz w:val="28"/>
          <w:szCs w:val="28"/>
          <w:rtl w:val="true"/>
          <w:lang w:bidi="fa-IR"/>
        </w:rPr>
        <w:t>تحقق و حفظ هویت کشورهای روبه توسعه در مقابل تسلط فرهنگی سایر کشورها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نظام جدید یک دست کردن فرهنگها نیست بلکه لزوم حفظ و احترام متقابل نسبت به مختصات و هویت هر فرهنگی به منزله ایجاد یک قانون اساسی فرهنگی در چهارچوب سیستم فرهنگی جهانی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فرهنگی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معنای وسیع بعد اساسی روش توسعه بوده و باید اعتقاد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،اولویت رابطه دیالکتیک دائم میان توسعه فرهنگی و اقتصادی و اجتماعی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توسعه بر روی یکدیگر موثر بوده و به یکدیگر متکی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قاطعانه در زمینه توسعه فرهنگی منطقاً باید منجر به تغییر و تبدیل هایی در زمینه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و انعکاسهایی بر روی توسعه و محتوایی که توسعه در آن انجام می شود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حرکت فرهنگی آنچنان عمیق است که به چهارچوبهای اجتماعی و اقتصادی و به ادراکات و انواع تفکرات معنوی و نیز رفتار و کردار هر نوع عاملی که بر روی محیط اجتماعی، اقتصادی اثر</w:t>
      </w:r>
    </w:p>
    <w:p>
      <w:pPr>
        <w:pStyle w:val="BookText"/>
        <w:rPr/>
      </w:pPr>
      <w:r>
        <w:rPr>
          <w:rFonts w:ascii="IRNazanin" w:hAnsi="IRNazanin" w:eastAsia="IRNazanin"/>
          <w:color w:val="111111"/>
          <w:sz w:val="28"/>
          <w:sz w:val="28"/>
          <w:szCs w:val="28"/>
          <w:rtl w:val="true"/>
          <w:lang w:bidi="fa-IR"/>
        </w:rPr>
        <w:t>میگذارد بشدت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فرد در زندگی فرهنگ ها</w:t>
      </w:r>
    </w:p>
    <w:p>
      <w:pPr>
        <w:pStyle w:val="BookText"/>
        <w:rPr/>
      </w:pPr>
      <w:r>
        <w:rPr>
          <w:rFonts w:ascii="IRNazanin" w:hAnsi="IRNazanin" w:eastAsia="IRNazanin"/>
          <w:color w:val="111111"/>
          <w:sz w:val="28"/>
          <w:sz w:val="28"/>
          <w:szCs w:val="28"/>
          <w:rtl w:val="true"/>
          <w:lang w:bidi="fa-IR"/>
        </w:rPr>
        <w:t>فرد اگر به عنوان غایت اساسی توسعه عمومی در نظر گرفته شود، ملاک موثری برای اندازه گیری و پیشرفت فعالیت های فرهنگی خواهد شد و فرد به منزله نبض تولیدات فرهنگی است و اوست که جنبه های زیبایی فرهنگ را تحسین و عمق فکری آن را حس می کند و به همین دلیل است که توسعه فرهنگی به عنوان رکن توسعه کلی انتظار دارد تا به عنوان وسیله موثر در کلیه سطوح توسعه مورد نظر قرار گرفته شود و به عنوان تولید کنندگان در سطح ،اقتصادی، نیروی اجتماعی مدرن و خالقی کاشف در کلیه زمینه های فرهنگی که در آن متعهد است به حساب آید و به این ترتیب است که فرد در رابطه با توسعه فرهنگی بوسیله یک عملکرد اجتماعی متناسب مقید به فهم و درک روزانه خود از وسایل اقتصادی تولید گردیده و خویش را با نقشی که مطابق تقاضاهای فرهنگی وی و جذب و یادگیری او در اوقات فراغت میباشد هماهنگ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دموکراسی حقوق ،فرهنگی مشارکت در زندگی فرهنگی و خلاقیت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زمینه را برای خلاقیت فرهنگی متناسب و نقشی را که مربوط به ایجاد شرایط مناسب برای شکوفایی فکر و هنر و ادبیات است به عهده گیرد، خاصه آنکه حق هر فردی به فرهنگ مترادف حق هر فردی به آموزش است و حق فرهنگ حقوق را که</w:t>
      </w:r>
    </w:p>
    <w:p>
      <w:pPr>
        <w:pStyle w:val="BookText"/>
        <w:rPr/>
      </w:pPr>
      <w:r>
        <w:rPr>
          <w:rFonts w:ascii="IRNazanin" w:hAnsi="IRNazanin" w:eastAsia="IRNazanin"/>
          <w:color w:val="111111"/>
          <w:sz w:val="28"/>
          <w:sz w:val="28"/>
          <w:szCs w:val="28"/>
          <w:rtl w:val="true"/>
          <w:lang w:bidi="fa-IR"/>
        </w:rPr>
        <w:t>یک شهروند در زمینه های سیاسی ،اقتصادی، اجتماعی دارد تکمیل میکند</w:t>
      </w:r>
    </w:p>
    <w:p>
      <w:pPr>
        <w:pStyle w:val="BookText"/>
        <w:rPr/>
      </w:pPr>
      <w:r>
        <w:rPr>
          <w:rFonts w:ascii="IRNazanin" w:hAnsi="IRNazanin" w:eastAsia="IRNazanin"/>
          <w:color w:val="111111"/>
          <w:sz w:val="28"/>
          <w:sz w:val="28"/>
          <w:szCs w:val="28"/>
          <w:rtl w:val="true"/>
          <w:lang w:bidi="fa-IR"/>
        </w:rPr>
        <w:t>توسعه فرهنگی یکی از وظایف فردی جمعی و ملی است وظیفه دولت است که حقوقی اساسی بشر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حق او نسبت به آزادی فکر و آزادی سخن که از شرایط اساسی هر نوع خلاقیت و ابتکار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زندگی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کافی نیست که تولیدات فرهنگی را به اطلاع شهروندان برسانیم بلکه باید زمینه رفتاری ایجاد کرد که شهروندان بتوانند حقایق خود را در مورد آن چیزی که به آن ها معرفی می کنیم بیان داشته و در حقیقت مشارکت حقیقی و واقعی در خلاقیت و غنی کردن بنای فرهنگی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فرهنگ باید همگانی باشد؛ خصوصاً برای طبقات محروم یعنی زن ها و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خلاقیت فرهنگی تا حدودی از عملکرد توده ها غیر قابل تفکیک است توده هایی که مشارکتشان در زندگی فرهنگی باید به عنوان داده های دائمی و اساسی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و آداب و رسوم جامعه عرب که انعکاس وحدت آخرین مجتمع فرهنگ اسلامی در</w:t>
      </w:r>
    </w:p>
    <w:p>
      <w:pPr>
        <w:pStyle w:val="BookText"/>
        <w:rPr/>
      </w:pPr>
      <w:r>
        <w:rPr>
          <w:rFonts w:ascii="IRNazanin" w:hAnsi="IRNazanin" w:eastAsia="IRNazanin"/>
          <w:color w:val="111111"/>
          <w:sz w:val="28"/>
          <w:sz w:val="28"/>
          <w:szCs w:val="28"/>
          <w:rtl w:val="true"/>
          <w:lang w:bidi="fa-IR"/>
        </w:rPr>
        <w:t>آن بازیافته میشوند گویای آنست که فرهنگ را بر اساس مشارکت جمع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های فرهنگی و عملکرد فرهنگی حفظ و ارزیابی میراث فرهنگی میراث فرهنگی یکی از ارکان اساسی حفظ و تایید شخصیت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با</w:t>
      </w:r>
    </w:p>
    <w:p>
      <w:pPr>
        <w:pStyle w:val="BookText"/>
        <w:rPr/>
      </w:pPr>
      <w:r>
        <w:rPr>
          <w:rFonts w:ascii="IRNazanin" w:hAnsi="IRNazanin" w:eastAsia="IRNazanin"/>
          <w:color w:val="111111"/>
          <w:sz w:val="28"/>
          <w:sz w:val="28"/>
          <w:szCs w:val="28"/>
          <w:rtl w:val="true"/>
          <w:lang w:bidi="fa-IR"/>
        </w:rPr>
        <w:t>غنائمی که در طی قرنها بر رویهم انباشته، عملکرد اجتماعی را ایجاد کرده که بر روی زندگی روزانه شخص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بدنبال تهاجم سیاسی و اجتماعی که اکثراً به وسیله استعمار صورت گرفته است شکافی میان بعضی از ملت ها و نیاز فرهنگیشان تحمیل گردیده که ارزش های زنده این ملل را عقب رانده و دولت اشغال کننده از این میراث فرهنگی به عنوان وسیله ای جهت استثمار و از بین بردن و زیان رسانی ملت ها استفاده نموده است کشورهای جهان سوم باید آگاهی بیشتری نسبت به حفظ و ارزشیابی میراث فرهنگی خود داشته باشند؛ زیرا که حفظ و ارزشیابی آن هدف اولیه ای برای حفظ و ارتباط میان گذشته و حال آنها بوده و نیز میراث فرهنگی موجب توسعه درون زای متناسب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فرهنگی فقط شامل بناهای تاریخی نمیشود؛ بلکه منظور از میراث فرهنگی همه آن چیزهایی است که بشر در زمینه های هنر ،ادبیات شناختهای گوناگون و صنایع دستی خلق می کند و نیز نمی توانیم تفاوتی میان تولیدات هنری برگزیدگان و عوام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این کشورها فعالیت خود را معطوف به بازیابی اموال فرهنگی که از آنها گرفته شده است با کمک گیری از کمیته بین الدول برای بازگشت اموال فرهنگی به کشورهای مبداء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این کشورها یا دقیق تر بگوئیم کشورهایی که هنوز به کنوانسیون حفظ میراث فرهنگی نپیوسته اند؛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 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تحول تازه ای را در این زمینه و</w:t>
      </w:r>
    </w:p>
    <w:p>
      <w:pPr>
        <w:pStyle w:val="BookText"/>
        <w:rPr/>
      </w:pPr>
      <w:r>
        <w:rPr>
          <w:rFonts w:ascii="IRNazanin" w:hAnsi="IRNazanin" w:eastAsia="IRNazanin"/>
          <w:color w:val="111111"/>
          <w:sz w:val="28"/>
          <w:sz w:val="28"/>
          <w:szCs w:val="28"/>
          <w:rtl w:val="true"/>
          <w:lang w:bidi="fa-IR"/>
        </w:rPr>
        <w:t>بخصوص در مورد همکاری بین المللی برای حفظ میراث جهانی بوجود آورده است وضرورت دارد</w:t>
      </w:r>
    </w:p>
    <w:p>
      <w:pPr>
        <w:pStyle w:val="BookText"/>
        <w:rPr/>
      </w:pPr>
      <w:r>
        <w:rPr>
          <w:rFonts w:ascii="IRNazanin" w:hAnsi="IRNazanin" w:eastAsia="IRNazanin"/>
          <w:color w:val="111111"/>
          <w:sz w:val="28"/>
          <w:sz w:val="28"/>
          <w:szCs w:val="28"/>
          <w:rtl w:val="true"/>
          <w:lang w:bidi="fa-IR"/>
        </w:rPr>
        <w:t>که تمام کشورهای جهان سوم اولویت خاصی را به اهمیت در ایجاد ساختمان آموزش پرسنل متخصص در زمینه حفظ و بازسازی اموال فرهنگی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باید در کشورهایی که اموال فرهنگی آن ها از ارزش جهانی برخوردار است و در مقابل خطرات مهمی از نظر مقابله جنگی و یا اشغال خارجی قرار گرفته است مانند ،فلسطین افریقای جنوبی و نامیبیا و سایر کشورها وسعت داده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مرحله اجرا در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تشویق خلاقیت هنری و فکری و ارتقای آموزش هنری</w:t>
      </w:r>
    </w:p>
    <w:p>
      <w:pPr>
        <w:pStyle w:val="BookText"/>
        <w:rPr/>
      </w:pPr>
      <w:r>
        <w:rPr>
          <w:rFonts w:ascii="IRNazanin" w:hAnsi="IRNazanin" w:eastAsia="IRNazanin"/>
          <w:color w:val="111111"/>
          <w:sz w:val="28"/>
          <w:sz w:val="28"/>
          <w:szCs w:val="28"/>
          <w:rtl w:val="true"/>
          <w:lang w:bidi="fa-IR"/>
        </w:rPr>
        <w:t>امروز در کشورهای عرب یک تجدید حیات واقعی در مورد خلاقیت ادبی و هنری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جنبش تجدید حیات ادبی و هنری که در اواخر قرن نوزدهم در کشورهای عرب بوجود آمد که اثر نوسازی آن تا به امروز ادامه دارد که این جنبش از اصل اولیه تجدید</w:t>
      </w:r>
    </w:p>
    <w:p>
      <w:pPr>
        <w:pStyle w:val="BookText"/>
        <w:rPr/>
      </w:pPr>
      <w:r>
        <w:rPr>
          <w:rFonts w:ascii="IRNazanin" w:hAnsi="IRNazanin" w:eastAsia="IRNazanin"/>
          <w:color w:val="111111"/>
          <w:sz w:val="28"/>
          <w:sz w:val="28"/>
          <w:szCs w:val="28"/>
          <w:rtl w:val="true"/>
          <w:lang w:bidi="fa-IR"/>
        </w:rPr>
        <w:t>حیات پیشی جسته و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که از تولید کنندگان آثار هنری و ارزش ها تا نیمه اول</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بودند قوه خلاقیت شان به مدت قرنهای متمادی در خفقان و سکوت مطلق سرکوب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که عبارتند از اضمحلال درونی بعد از یک دوره خلاقیت متمادی و آداب و رسومی که به مثابه وزنه ای هر روز در مقابل جامعه قرار میگیرد و گرچه این اتفاق در کلیه تمدنهای ازمنه</w:t>
      </w:r>
    </w:p>
    <w:p>
      <w:pPr>
        <w:pStyle w:val="BookText"/>
        <w:rPr/>
      </w:pPr>
      <w:r>
        <w:rPr>
          <w:rFonts w:ascii="IRNazanin" w:hAnsi="IRNazanin" w:eastAsia="IRNazanin"/>
          <w:color w:val="111111"/>
          <w:sz w:val="28"/>
          <w:sz w:val="28"/>
          <w:szCs w:val="28"/>
          <w:rtl w:val="true"/>
          <w:lang w:bidi="fa-IR"/>
        </w:rPr>
        <w:t>قدیم نیز افتاده است و نیز با انواع و اقسام استعمارهایی که دنیای عرب با آن مواجه بوده نتایج مرگباری را برای شخصیت و هویت فرهنگی بشر متحمل نشده زیرا که وجود استعمار است که</w:t>
      </w:r>
    </w:p>
    <w:p>
      <w:pPr>
        <w:pStyle w:val="BookText"/>
        <w:rPr/>
      </w:pPr>
      <w:r>
        <w:rPr>
          <w:rFonts w:ascii="IRNazanin" w:hAnsi="IRNazanin" w:eastAsia="IRNazanin"/>
          <w:color w:val="111111"/>
          <w:sz w:val="28"/>
          <w:sz w:val="28"/>
          <w:szCs w:val="28"/>
          <w:rtl w:val="true"/>
          <w:lang w:bidi="fa-IR"/>
        </w:rPr>
        <w:t>میخواهد ارزش های مخصوص خود را تحمیل کند از زمان استقلال های بدست آمده، یعنی خصوصاً از اواخر جنگ جهانی دوم خالق های جدید و زبانهای جدیدی خود را در پهنه وسیع ممالک عرب نشان داده اند که در ابتدا به دلیل تازگی شان قابل درک نبودند و سپس کم کم موفق</w:t>
      </w:r>
    </w:p>
    <w:p>
      <w:pPr>
        <w:pStyle w:val="BookText"/>
        <w:rPr/>
      </w:pPr>
      <w:r>
        <w:rPr>
          <w:rFonts w:ascii="IRNazanin" w:hAnsi="IRNazanin" w:eastAsia="IRNazanin"/>
          <w:color w:val="111111"/>
          <w:sz w:val="28"/>
          <w:sz w:val="28"/>
          <w:szCs w:val="28"/>
          <w:rtl w:val="true"/>
          <w:lang w:bidi="fa-IR"/>
        </w:rPr>
        <w:t>شدند خود را بهتر توجیه کرده و مردم را بطرف خود جلب نمودند سیاست اصلی دولت های عرب بر این است که حداکثر تا سرحد امکان خلاقیت بدست آمده را بوسیله دستورات دولتی و یا اکتسابات</w:t>
      </w:r>
    </w:p>
    <w:p>
      <w:pPr>
        <w:pStyle w:val="BookText"/>
        <w:rPr/>
      </w:pPr>
      <w:r>
        <w:rPr>
          <w:rFonts w:ascii="IRNazanin" w:hAnsi="IRNazanin" w:eastAsia="IRNazanin"/>
          <w:color w:val="111111"/>
          <w:sz w:val="28"/>
          <w:sz w:val="28"/>
          <w:szCs w:val="28"/>
          <w:rtl w:val="true"/>
          <w:lang w:bidi="fa-IR"/>
        </w:rPr>
        <w:t>و ایجاد موزه ها و تاترها و آموزش افراد متخصص در زمینه فعالیتهای فرهنگی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،نقاشی مجسمه سازی موسیقی معماری و نیز هنرهای دستی سنتی تجدید حیات یافته و امروزه در تغییر و 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تصمیماتی برای ایجاد روابط میان سیاست های فرهنگی و سیاست هایی که در زمینه آموزش و علوم در ارتباط است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تداخل سازمان های فعال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مستقلی برای فرهنگ جدا از موسسات آموزشی و توسعه فرهنگی وجود دارند که در اولین مراحل آموزشی نیز دخالت مینمایند و علاوه بر آن ما شاهد ایجاد وسایل و مکانیزم های فرهنگی جدیدی هستیم که سازمان های آموزشی به تنهایی در برگیرنده آن ها نتوانند بود و به این دلیل است که باید تداخلی میان سازمان های مختلفی که مسوولیت عمده فرهنگی و آموزشی را و اطلاعاتی را دارند تشویق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میان فرهنگ و آموزش – آموزش کودک برای پذیرش مواد فرهنگی برنامه های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و نیز آموزش در زمینه ،موسیقی ،تاتر هنرهای تجسمی و هنرهای سمعی و بصری به عنوان مواد اساسی که شاگرد مطابق ذوق خود انتخاب میکند را باید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هدفش آموزش </w:t>
      </w:r>
    </w:p>
    <w:p>
      <w:pPr>
        <w:pStyle w:val="BookText"/>
        <w:rPr/>
      </w:pPr>
      <w:r>
        <w:rPr>
          <w:rFonts w:ascii="IRNazanin" w:hAnsi="IRNazanin" w:eastAsia="IRNazanin"/>
          <w:color w:val="111111"/>
          <w:sz w:val="28"/>
          <w:sz w:val="28"/>
          <w:szCs w:val="28"/>
          <w:rtl w:val="true"/>
          <w:lang w:bidi="fa-IR"/>
        </w:rPr>
        <w:t>اجتماعی است باید هم بتواند تحسین کند و هم تنبیه و از دبستان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عملکرد</w:t>
      </w:r>
    </w:p>
    <w:p>
      <w:pPr>
        <w:pStyle w:val="BookText"/>
        <w:rPr/>
      </w:pPr>
      <w:r>
        <w:rPr>
          <w:rFonts w:ascii="IRNazanin" w:hAnsi="IRNazanin" w:eastAsia="IRNazanin"/>
          <w:color w:val="111111"/>
          <w:sz w:val="28"/>
          <w:sz w:val="28"/>
          <w:szCs w:val="28"/>
          <w:rtl w:val="true"/>
          <w:lang w:bidi="fa-IR"/>
        </w:rPr>
        <w:t>آگاهانه</w:t>
      </w:r>
    </w:p>
    <w:p>
      <w:pPr>
        <w:pStyle w:val="BookText"/>
        <w:rPr/>
      </w:pPr>
      <w:r>
        <w:rPr>
          <w:rFonts w:ascii="IRNazanin" w:hAnsi="IRNazanin" w:eastAsia="IRNazanin"/>
          <w:color w:val="111111"/>
          <w:sz w:val="28"/>
          <w:sz w:val="28"/>
          <w:szCs w:val="28"/>
          <w:rtl w:val="true"/>
          <w:lang w:bidi="fa-IR"/>
        </w:rPr>
        <w:t>آموزشی اساسی است که باید در کلیه سطوح سیستم آموزشی به اجرا در آید و یک جنبش فرهنگی در چهارچوب سواد آموزی و آموزش بزرگسالان را نیز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فرهنگ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نقش اساسی در نشر فرهنگ داشته و بطور</w:t>
      </w:r>
    </w:p>
    <w:p>
      <w:pPr>
        <w:pStyle w:val="BookText"/>
        <w:rPr/>
      </w:pPr>
      <w:r>
        <w:rPr>
          <w:rFonts w:ascii="IRNazanin" w:hAnsi="IRNazanin" w:eastAsia="IRNazanin"/>
          <w:color w:val="111111"/>
          <w:sz w:val="28"/>
          <w:sz w:val="28"/>
          <w:szCs w:val="28"/>
          <w:rtl w:val="true"/>
          <w:lang w:bidi="fa-IR"/>
        </w:rPr>
        <w:t>قابل ملاحظه ای میتوانند خالقین را جهت معرفی آنها و آثارشان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بکار بردن دقیق</w:t>
      </w:r>
    </w:p>
    <w:p>
      <w:pPr>
        <w:pStyle w:val="BookText"/>
        <w:rPr/>
      </w:pPr>
      <w:r>
        <w:rPr>
          <w:rFonts w:ascii="IRNazanin" w:hAnsi="IRNazanin" w:eastAsia="IRNazanin"/>
          <w:color w:val="111111"/>
          <w:sz w:val="28"/>
          <w:sz w:val="28"/>
          <w:szCs w:val="28"/>
          <w:rtl w:val="true"/>
          <w:lang w:bidi="fa-IR"/>
        </w:rPr>
        <w:t>وسايل تكنولوژی جدید، رادیو و تلویزیون قادر خواهد بود که ابعاد تازه ای در خلاقیت و تولیدات</w:t>
      </w:r>
    </w:p>
    <w:p>
      <w:pPr>
        <w:pStyle w:val="BookText"/>
        <w:rPr/>
      </w:pPr>
      <w:r>
        <w:rPr>
          <w:rFonts w:ascii="IRNazanin" w:hAnsi="IRNazanin" w:eastAsia="IRNazanin"/>
          <w:color w:val="111111"/>
          <w:sz w:val="28"/>
          <w:sz w:val="28"/>
          <w:szCs w:val="28"/>
          <w:rtl w:val="true"/>
          <w:lang w:bidi="fa-IR"/>
        </w:rPr>
        <w:t>ادبی هنری ایجاد نمایند وسعت بیشتر تولیدات ادبی و هنری و مدرک کشش آن بر روی جمع بستگی به چگونگی استفاده از این وسایل و همکاری با تکنسین هایی که با آن ابزار کار میکنند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روشنفکر و هنرمند با رادیو و تلویزیون وقتی رضایتبخش و موثر است که همکاری در زمینه</w:t>
      </w:r>
    </w:p>
    <w:p>
      <w:pPr>
        <w:pStyle w:val="BookText"/>
        <w:rPr/>
      </w:pPr>
      <w:r>
        <w:rPr>
          <w:rFonts w:ascii="IRNazanin" w:hAnsi="IRNazanin" w:eastAsia="IRNazanin"/>
          <w:color w:val="111111"/>
          <w:sz w:val="28"/>
          <w:sz w:val="28"/>
          <w:szCs w:val="28"/>
          <w:rtl w:val="true"/>
          <w:lang w:bidi="fa-IR"/>
        </w:rPr>
        <w:t>متخصصین و توام با اطلاعات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تداخل فرهنگ علوم و تکنولوژی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و ازدیاد تخصص شکافی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فرهنگ علمی و فرهنگ ادبی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وظیفه مسوولین فرهنگ است که این شکاف را به کمک بحث میان این دو گروه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باید به شناخت بیشتر هنرمند از توسعه علمی منتهی شود و در نتیجه تخیلات او را غنی سازد و تولیداتش را متنوع و نیز باید کمک کند که افق های علمی در نظر او وسعت پیدا کند و منافعش را برای ابعاد انسانی فعالیتش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تولیدات و نشر اموال و خدمات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فرهنگی دارای سه رکن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جمعیت کارگردان به معنای گرداننده هر امری و هر کدام از این سه عملکرد بخصوصی را دارند خالق در صورتی که جامعه به او امکان می دهد که از محیط آزادی برای بیان بهره گیری کند و یا به او شناسنامه ای به عنوان یکی از گردانندگان اساسی توسعه با امکانات لازم برای آنکه خدا را بشناساند داده میشود او مجاز خواهد بود تا از آنچه که بوجود می آورد زندگی شرافتمندانه ای داشته و قادر خواهد بود از کلیه توانایی های خلاقیت خویش</w:t>
      </w:r>
    </w:p>
    <w:p>
      <w:pPr>
        <w:pStyle w:val="BookText"/>
        <w:rPr/>
      </w:pPr>
      <w:r>
        <w:rPr>
          <w:rFonts w:ascii="IRNazanin" w:hAnsi="IRNazanin" w:eastAsia="IRNazanin"/>
          <w:color w:val="111111"/>
          <w:sz w:val="28"/>
          <w:sz w:val="28"/>
          <w:szCs w:val="28"/>
          <w:rtl w:val="true"/>
          <w:lang w:bidi="fa-IR"/>
        </w:rPr>
        <w:t>بهره 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تولیدات فرهنگی را دریافت کرده و در آن مشارکت دارند و با تحسین یا تنقید آثار خالقین میتوانند در چگونگی تولیدات مشارکت کرده و در بین آنها آنچه را که مورد پسند</w:t>
      </w:r>
    </w:p>
    <w:p>
      <w:pPr>
        <w:pStyle w:val="BookText"/>
        <w:rPr/>
      </w:pPr>
      <w:r>
        <w:rPr>
          <w:rFonts w:ascii="IRNazanin" w:hAnsi="IRNazanin" w:eastAsia="IRNazanin"/>
          <w:color w:val="111111"/>
          <w:sz w:val="28"/>
          <w:sz w:val="28"/>
          <w:szCs w:val="28"/>
          <w:rtl w:val="true"/>
          <w:lang w:bidi="fa-IR"/>
        </w:rPr>
        <w:t>است قبول کنند</w:t>
      </w:r>
    </w:p>
    <w:p>
      <w:pPr>
        <w:pStyle w:val="BookText"/>
        <w:rPr/>
      </w:pPr>
      <w:r>
        <w:rPr>
          <w:rFonts w:ascii="IRNazanin" w:hAnsi="IRNazanin" w:eastAsia="IRNazanin"/>
          <w:color w:val="111111"/>
          <w:sz w:val="28"/>
          <w:sz w:val="28"/>
          <w:szCs w:val="28"/>
          <w:rtl w:val="true"/>
          <w:lang w:bidi="fa-IR"/>
        </w:rPr>
        <w:t xml:space="preserve">طرق نشر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برای پخش تولیدات بر روی وسایل نشر تکیه میکند و راه های</w:t>
      </w:r>
    </w:p>
    <w:p>
      <w:pPr>
        <w:pStyle w:val="BookText"/>
        <w:rPr/>
      </w:pPr>
      <w:r>
        <w:rPr>
          <w:rFonts w:ascii="IRNazanin" w:hAnsi="IRNazanin" w:eastAsia="IRNazanin"/>
          <w:color w:val="111111"/>
          <w:sz w:val="28"/>
          <w:sz w:val="28"/>
          <w:szCs w:val="28"/>
          <w:rtl w:val="true"/>
          <w:lang w:bidi="fa-IR"/>
        </w:rPr>
        <w:t>نشر بستگی به مراکز و موسساتی مانند خانه های فرهنگی سالن های سینما تاترها، گالری های هنری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 ها ،کتابخانه ها مراکز هنر سنتی و مرکز اسناد دارند</w:t>
      </w:r>
      <w:r>
        <w:rPr>
          <w:rFonts w:eastAsia="IRNazanin" w:cs="IRNazanin"/>
          <w:color w:val="111111"/>
          <w:sz w:val="28"/>
          <w:szCs w:val="28"/>
          <w:rtl w:val="true"/>
          <w:lang w:bidi="fa-IR"/>
        </w:rPr>
        <w:t xml:space="preserve">. </w:t>
      </w:r>
      <w:bookmarkStart w:id="313" w:name="pg7989_70366"/>
    </w:p>
    <w:p>
      <w:pPr>
        <w:pStyle w:val="BookText"/>
        <w:rPr/>
      </w:pPr>
      <w:bookmarkEnd w:id="313"/>
      <w:r>
        <w:rPr>
          <w:rFonts w:ascii="IRNazanin" w:hAnsi="IRNazanin" w:eastAsia="IRNazanin"/>
          <w:color w:val="111111"/>
          <w:sz w:val="28"/>
          <w:sz w:val="28"/>
          <w:szCs w:val="28"/>
          <w:rtl w:val="true"/>
          <w:lang w:bidi="fa-IR"/>
        </w:rPr>
        <w:t>موسسات توسعه باید از راه های جنبش های گوناگون هنری مانند فستیوال ها، بحث و گفتگو گردهمایی ها و فصول فرهنگی مدت زمانی در سال که کارهای هنری بیشتر عرضه میشود بهره گیری کرده و به این منظور باید از راه تولیدات موجود مانند صنعت های فرهنگی و صنایع دستی که مشخصه فرهنگی ،دارند اتلیه های هنری و غیره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رشدی که در مورد همگانی کردن فرهنگ و نجات هویت فرهنگی ملی مشاهده شده است ابعاد مخصوصی به شکل صنایع فرهنگی برای انتقال پیام می دهد، در</w:t>
      </w:r>
    </w:p>
    <w:p>
      <w:pPr>
        <w:pStyle w:val="BookText"/>
        <w:rPr/>
      </w:pPr>
      <w:r>
        <w:rPr>
          <w:rFonts w:ascii="IRNazanin" w:hAnsi="IRNazanin" w:eastAsia="IRNazanin"/>
          <w:color w:val="111111"/>
          <w:sz w:val="28"/>
          <w:sz w:val="28"/>
          <w:szCs w:val="28"/>
          <w:rtl w:val="true"/>
          <w:lang w:bidi="fa-IR"/>
        </w:rPr>
        <w:t>بخش عظیمی از جهان سوم ما شاهد نقصان سیاست منطقی در این زمینه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تسلط کلی به این بخش ندارند؛ خاصه به دلیل آنکه این بخش خارج از سرزمین آنها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تولیدات فرهنگی خارجی و ازدیاد ارز خارجی همه از ارکانی میباشد که باید به 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مشکل را درک کنیم حقیقت ذکر شده باید باعث شود که کشورها کوششهای مشترک خود را در راه برقراری طرح های مشترک صنعتی کردن فرهنگی که بستگی به دولت ها و یا سازمان های عمومی یا خصوصی و یا سازمانهای اجتماعی دارد به صورتی یک پایه و دو جانبه و یا چند جانبه پیریزی و بنا کند و حفظ فرهنگ یک کشور بستگی شدید به ظرفیت و قدرت آن برای ایجاد صنایعی که بتوانند تولیدات فرهنگی مورد احتیاج را بسازد دارد ولی در عین حال از کاهش ها و مواد مصرفی غیر ضروری بپرهیزد تا بتواند این صنعت را حفظ و از آن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صنایع فرهنگی که قادر به رقابت با صنایع خارجی باشد و به شهروندان محصولات فرهنگی را که دارای کیفیت خوبی باشد عرضه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کمک میکند تا از بستگی فرهنگی جدا شویم بلکه ما را یاری میدهد که از طرف دیگر عملکرد فرهنگی را ارتقاء دهیم و نیز هویت ملی خود را در این سطح حفظ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314" w:name="__RefHeading___Toc6950693_1051229030"/>
      <w:bookmarkStart w:id="315" w:name="_Toc106"/>
      <w:bookmarkEnd w:id="314"/>
      <w:r>
        <w:rPr>
          <w:rtl w:val="true"/>
        </w:rPr>
        <w:t>نمایندگی ثابت ج</w:t>
      </w:r>
      <w:r>
        <w:rPr>
          <w:rtl w:val="true"/>
        </w:rPr>
        <w:t>.</w:t>
      </w:r>
      <w:r>
        <w:rPr>
          <w:rtl w:val="true"/>
        </w:rPr>
        <w:t>ا</w:t>
      </w:r>
      <w:r>
        <w:rPr>
          <w:rtl w:val="true"/>
        </w:rPr>
        <w:t>.</w:t>
      </w:r>
      <w:r>
        <w:rPr>
          <w:rtl w:val="true"/>
        </w:rPr>
        <w:t xml:space="preserve">ایران در سازمان ،تربیتی ،علمی و فرهنگی ملل متحد </w:t>
      </w:r>
      <w:r>
        <w:rPr>
          <w:rtl w:val="true"/>
        </w:rPr>
        <w:t>(</w:t>
      </w:r>
      <w:r>
        <w:rPr>
          <w:rtl w:val="true"/>
        </w:rPr>
        <w:t>یونسکو</w:t>
      </w:r>
      <w:r>
        <w:rPr>
          <w:rtl w:val="true"/>
        </w:rPr>
        <w:t xml:space="preserve">) </w:t>
      </w:r>
      <w:r>
        <w:rPr>
          <w:rtl w:val="true"/>
        </w:rPr>
        <w:t>شماره ،</w:t>
      </w:r>
      <w:r>
        <w:rPr/>
        <w:t>630</w:t>
      </w:r>
      <w:r>
        <w:rPr>
          <w:rtl w:val="true"/>
        </w:rPr>
        <w:t xml:space="preserve"> - </w:t>
      </w:r>
      <w:r>
        <w:rPr/>
        <w:t>5678/119</w:t>
      </w:r>
      <w:r>
        <w:rPr>
          <w:rtl w:val="true"/>
        </w:rPr>
        <w:t xml:space="preserve">، تاریخ </w:t>
      </w:r>
      <w:r>
        <w:rPr/>
        <w:t>1361/10/23</w:t>
      </w:r>
      <w:r>
        <w:rPr>
          <w:rtl w:val="true"/>
        </w:rPr>
        <w:t xml:space="preserve"> - </w:t>
      </w:r>
      <w:r>
        <w:rPr>
          <w:rtl w:val="true"/>
        </w:rPr>
        <w:t>پیوست دارد</w:t>
      </w:r>
      <w:bookmarkEnd w:id="315"/>
    </w:p>
    <w:p>
      <w:pPr>
        <w:pStyle w:val="BookText"/>
        <w:rPr/>
      </w:pPr>
      <w:r>
        <w:rPr>
          <w:rFonts w:ascii="IRNazanin" w:hAnsi="IRNazanin" w:eastAsia="IRNazanin"/>
          <w:color w:val="111111"/>
          <w:sz w:val="28"/>
          <w:sz w:val="28"/>
          <w:szCs w:val="28"/>
          <w:rtl w:val="true"/>
          <w:lang w:bidi="fa-IR"/>
        </w:rPr>
        <w:t xml:space="preserve">جناب آقای دکتر رضا مکنون معاونت محترم پژوهشی وزارت فرهنگ و آموزش عالی،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مجمعی با همکاری یونسکو و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 الاسلامیه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یونسکو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گروهی از نقاط مختلف کشورهای اسلامی و غیر آن و نمایندگان تعدادی موسسات اسلامی و غیر اسلامی شرکت کرده بودند فهرست اسامی ضمیمه است و عنوان جلسه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رویای اخلاقی و سیاسی اسلام </w:t>
      </w:r>
      <w:r>
        <w:rPr>
          <w:rFonts w:eastAsia="Times New Roman" w:cs="Times New Roman" w:ascii="Times New Roman" w:hAnsi="Times New Roman"/>
          <w:color w:val="111111"/>
          <w:sz w:val="28"/>
          <w:szCs w:val="28"/>
          <w:lang w:val="en-US" w:bidi="en-US"/>
        </w:rPr>
        <w:t>La vision morale et polilique de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گویندگان را که غالباً به زبان عربی و گاهی فرانسه و انگلیسی بود نیز به پیوست ملاحظه خواهید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نیز که به عنوان شخصی دعوت شده بودم سخنانی داشتم که باز پیوست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که در حاشیه نکاتی معروض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مجمع به ابتکار لیبی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الدعوه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همکاری یونسکو برگزار شده بود و مدير كل يونسكو آن را افتتاح نمود و رئیس جلسه نیز آقای تیام اهل سنگال بود که در اجلاسیه فوق العاده کنفرانس عمومی اخیر با ایشان آشنا شدید دعوت شامی هم از طرف نمایندگی لیبی و جمعیت فوق در محل یکی از هتل های پاریس به اعضا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تمایل محسوس پاره ای از حاضرین جلسه نمی توانست به انقلاب اسلامی ایران بی 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حتی در مواردی از آن به عظمت یاد شده بویژه از طرف آقای رئیس جلسه که گفت ما به کشوری که میلیون ها برادر مسلمان بنام خدا انقلاب کرده اند و بنام خدا ادامه می دهند نمی توانیم بی تفاوت بمانیم ناگفته نماند که این سخن پس از موضعگیری نابجای یک عالم</w:t>
      </w:r>
    </w:p>
    <w:p>
      <w:pPr>
        <w:pStyle w:val="BookText"/>
        <w:rPr/>
      </w:pPr>
      <w:r>
        <w:rPr>
          <w:rFonts w:ascii="IRNazanin" w:hAnsi="IRNazanin" w:eastAsia="IRNazanin"/>
          <w:color w:val="111111"/>
          <w:sz w:val="28"/>
          <w:sz w:val="28"/>
          <w:szCs w:val="28"/>
          <w:rtl w:val="true"/>
          <w:lang w:bidi="fa-IR"/>
        </w:rPr>
        <w:t>تونسی درباره انقلاب و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مطرح شده در مجمع درباره مفهوم دولت در اسلام بیشتر همان تکرار نظرات معروف و قدیمی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تازه ای در آن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بیشتر بر سر نظریه خلافت و شرایط آن و مساله شورا دور میزد در مورد تجزیه سیاسی اسلام نیز سخنان زیادی گفته نشد؛ مگر اینکه در جلسه محسوس بود که میتوان دوره خلفای اموی و عباسی را مورد بحث و انتقاد و سوال قرار داد مساله ای که غالباً توسط گروهی متفکر منصف معاصر و نوادری از گذشتگان</w:t>
      </w:r>
    </w:p>
    <w:p>
      <w:pPr>
        <w:pStyle w:val="BookText"/>
        <w:rPr/>
      </w:pPr>
      <w:r>
        <w:rPr>
          <w:rFonts w:ascii="IRNazanin" w:hAnsi="IRNazanin" w:eastAsia="IRNazanin"/>
          <w:color w:val="111111"/>
          <w:sz w:val="28"/>
          <w:sz w:val="28"/>
          <w:szCs w:val="28"/>
          <w:rtl w:val="true"/>
          <w:lang w:bidi="fa-IR"/>
        </w:rPr>
        <w:t xml:space="preserve">عملی شده است درباره نقش تصور اسلامی برای پیشبرد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مسلمین باز سخنان مهمی اظهار نشد معذلک با وجود این نظر که البته نظر اینجانب است مجمع از جنبه ملاقات و حضور گروهی از سرشناسان ادب و تفکر و نمایندگان سازمان های مهم اسلامی و غیر آن</w:t>
      </w:r>
    </w:p>
    <w:p>
      <w:pPr>
        <w:pStyle w:val="BookText"/>
        <w:rPr/>
      </w:pPr>
      <w:r>
        <w:rPr>
          <w:rFonts w:ascii="IRNazanin" w:hAnsi="IRNazanin" w:eastAsia="IRNazanin"/>
          <w:color w:val="111111"/>
          <w:sz w:val="28"/>
          <w:sz w:val="28"/>
          <w:szCs w:val="28"/>
          <w:rtl w:val="true"/>
          <w:lang w:bidi="fa-IR"/>
        </w:rPr>
        <w:t>اهمیت خاص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الهی امیدواریم در آینده بتوانیم ابتکار این مجامع را با همکاری و تفاهم با مسؤولین در ایران برعهده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تشیع و اهل بیت علیهم السلام به عنوان یک منبع سرشار معرفت و حکمت در جلسه مطرح و از حاضرین در جلسه خواسته شد تا به دلایل سیاسی گذشته، خود را از این منبع اصیل و نزدیک به پیامبر محروم ننمایند و از یونسکو درخواست شد تا به عنوان یک مساله فرهنگی به نشر این فرهنگ بپردازد به سخنان اینجانب مراجعه شود برادر الجزایری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مناسبت در صحت حديث اني تارك فيكم الثقلين کتاب الله و عترتی در پاسخ به یکی از حاضرین که این حدیث را منقول از جانب شیعه میدانست گفتگو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استعانت و مسئلت توفیق و تأیید حق متعال سیدرضا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ثابت ایران در یونسکو </w:t>
      </w:r>
      <w:bookmarkStart w:id="316" w:name="pg7989_70371"/>
    </w:p>
    <w:p>
      <w:pPr>
        <w:pStyle w:val="BookText"/>
        <w:rPr/>
      </w:pPr>
      <w:bookmarkEnd w:id="316"/>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317" w:name="__RefHeading___Toc6950695_1051229030"/>
      <w:bookmarkStart w:id="318" w:name="_Toc107"/>
      <w:bookmarkEnd w:id="317"/>
      <w:r>
        <w:rPr>
          <w:rtl w:val="true"/>
        </w:rPr>
        <w:t xml:space="preserve">سخنان آقای رضا فیض نماینده ثابت </w:t>
      </w:r>
      <w:r>
        <w:rPr>
          <w:rtl w:val="true"/>
        </w:rPr>
        <w:t>.</w:t>
      </w:r>
      <w:r>
        <w:rPr>
          <w:rtl w:val="true"/>
        </w:rPr>
        <w:t>ج</w:t>
      </w:r>
      <w:r>
        <w:rPr>
          <w:rtl w:val="true"/>
        </w:rPr>
        <w:t xml:space="preserve">. </w:t>
      </w:r>
      <w:r>
        <w:rPr>
          <w:rtl w:val="true"/>
        </w:rPr>
        <w:t xml:space="preserve">ا ایران در سمینار جهانی </w:t>
      </w:r>
      <w:r>
        <w:rPr>
          <w:rtl w:val="true"/>
        </w:rPr>
        <w:t xml:space="preserve">« </w:t>
      </w:r>
      <w:r>
        <w:rPr>
          <w:rtl w:val="true"/>
        </w:rPr>
        <w:t xml:space="preserve">رویای اخلاقی و سیاسی اسلام یونسکو </w:t>
      </w:r>
      <w:r>
        <w:rPr>
          <w:rtl w:val="true"/>
        </w:rPr>
        <w:t xml:space="preserve">» - </w:t>
      </w:r>
      <w:r>
        <w:rPr>
          <w:rtl w:val="true"/>
        </w:rPr>
        <w:t xml:space="preserve">پاریس </w:t>
      </w:r>
      <w:r>
        <w:rPr/>
        <w:t>107</w:t>
      </w:r>
      <w:r>
        <w:rPr>
          <w:rtl w:val="true"/>
        </w:rPr>
        <w:t xml:space="preserve"> </w:t>
      </w:r>
      <w:r>
        <w:rPr>
          <w:rtl w:val="true"/>
        </w:rPr>
        <w:t xml:space="preserve">دسامبر </w:t>
      </w:r>
      <w:r>
        <w:rPr/>
        <w:t>1361/82</w:t>
      </w:r>
      <w:bookmarkEnd w:id="318"/>
    </w:p>
    <w:p>
      <w:pPr>
        <w:pStyle w:val="BookText"/>
        <w:rPr/>
      </w:pPr>
      <w:r>
        <w:rPr>
          <w:rFonts w:ascii="IRNazanin" w:hAnsi="IRNazanin" w:eastAsia="IRNazanin"/>
          <w:color w:val="111111"/>
          <w:sz w:val="28"/>
          <w:sz w:val="28"/>
          <w:szCs w:val="28"/>
          <w:rtl w:val="true"/>
          <w:lang w:bidi="fa-IR"/>
        </w:rPr>
        <w:t xml:space="preserve">زمینه سمینار فعلی و مطالعات عالمانه ارائه شده قطعاً بسیار گرامی و بجاست با اینحال به عنوان یک عضو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که به گونه ای خلاصه بر روی چند نکته تاکید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پرسش های ما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عادتاً میان حاکمیت آنچنان که ژان ژاک روسو و دیگران شرح داده اند تفاوت میگذاریم ولی به نظر اینجانب مناسبتر است که کلمات امام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مورد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نامه ها و سخنان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خوارج سبب قطع رابطه خود را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همانگونه با معاویه با این بیان توجیه می کردند که حکمی جز حکم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فرمود سخن درستی است ولی باطلی را اراده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واقع هیچ حکمی جز از جانب خدا نیست ولی ایشان منظورشان حکومت و امارت است که امری بشری است و هیچ جامعه ای بدون امیر و دولت نمیتواند ادامه دهد چه امیر خیر و نیکوکار و چه فاجر باشد بنابراین بر لزوم یک دولت که</w:t>
      </w:r>
    </w:p>
    <w:p>
      <w:pPr>
        <w:pStyle w:val="BookText"/>
        <w:rPr/>
      </w:pPr>
      <w:r>
        <w:rPr>
          <w:rFonts w:ascii="IRNazanin" w:hAnsi="IRNazanin" w:eastAsia="IRNazanin"/>
          <w:color w:val="111111"/>
          <w:sz w:val="28"/>
          <w:sz w:val="28"/>
          <w:szCs w:val="28"/>
          <w:rtl w:val="true"/>
          <w:lang w:bidi="fa-IR"/>
        </w:rPr>
        <w:t>اعمال کننده حاکمیت الهی باشد؛ یعنی اراده عالی و مطلقه او را در مفهوم سیاسی کلمه توحید لاَ اله اله اَللَّهُ</w:t>
      </w:r>
    </w:p>
    <w:p>
      <w:pPr>
        <w:pStyle w:val="BookText"/>
        <w:rPr/>
      </w:pPr>
      <w:r>
        <w:rPr>
          <w:rFonts w:ascii="IRNazanin" w:hAnsi="IRNazanin" w:eastAsia="IRNazanin"/>
          <w:color w:val="111111"/>
          <w:sz w:val="28"/>
          <w:sz w:val="28"/>
          <w:szCs w:val="28"/>
          <w:rtl w:val="true"/>
          <w:lang w:bidi="fa-IR"/>
        </w:rPr>
        <w:t xml:space="preserve">اجرا نماید باید تأکید نمود که قرآن در 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نگوئید که این امر حلال و این امر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خدا است که امری را حلال و یا حرام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حکمی جز حکم خدا نیست و دهها آیه دیگر در همین معنی، بنابراین مجموعه قوانین اصلی شریعت اسلامی</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 تنظیم رفتار است و همین تسلیم کامل انسان در مقابل اراده پروردگار متعال است که عروج و تعالی انسان را به سوی او تضمین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تنها به حکومتی که بتواند نظامی برپایه قرآن تأسیس و حاکمیت خدا را</w:t>
      </w:r>
    </w:p>
    <w:p>
      <w:pPr>
        <w:pStyle w:val="BookText"/>
        <w:rPr/>
      </w:pPr>
      <w:r>
        <w:rPr>
          <w:rFonts w:ascii="IRNazanin" w:hAnsi="IRNazanin" w:eastAsia="IRNazanin"/>
          <w:color w:val="111111"/>
          <w:sz w:val="28"/>
          <w:sz w:val="28"/>
          <w:szCs w:val="28"/>
          <w:rtl w:val="true"/>
          <w:lang w:bidi="fa-IR"/>
        </w:rPr>
        <w:t xml:space="preserve">بصورت واقع در آورد میتوان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اعلای چنین دولتي قطعاً حکومت شخص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مشروعیت دولت و سنت آن حضرت به عنوان پیامبر خدا از آنجاست که وی گفتار و کردارش بیانی از اراده الله است و از طرف دیگر در نبود پیامبر و یا فردی که به</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است دسترسی و استنباط به این اراده جز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w:t>
      </w:r>
    </w:p>
    <w:p>
      <w:pPr>
        <w:pStyle w:val="BookText"/>
        <w:rPr/>
      </w:pPr>
      <w:r>
        <w:rPr>
          <w:rFonts w:ascii="IRNazanin" w:hAnsi="IRNazanin" w:eastAsia="IRNazanin"/>
          <w:color w:val="111111"/>
          <w:sz w:val="28"/>
          <w:sz w:val="28"/>
          <w:szCs w:val="28"/>
          <w:rtl w:val="true"/>
          <w:lang w:bidi="fa-IR"/>
        </w:rPr>
        <w:t>به چنین ادراکی با عقل بشری است که مساله اجتهاد را توجیه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این ترتیب ضرورت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حاکمیت الهی نیاز به اجتهاد را نیز توجیه مینماید این همان چیزی است که پاره ای از متفکرین مسلمان بویژه شیعیان همیشه آنرا تأیید نموده اند بدون آنکه برای آن هیچ گونه محدودیت </w:t>
      </w:r>
    </w:p>
    <w:p>
      <w:pPr>
        <w:pStyle w:val="BookText"/>
        <w:rPr/>
      </w:pPr>
      <w:r>
        <w:rPr>
          <w:rFonts w:ascii="IRNazanin" w:hAnsi="IRNazanin" w:eastAsia="IRNazanin"/>
          <w:color w:val="111111"/>
          <w:sz w:val="28"/>
          <w:sz w:val="28"/>
          <w:szCs w:val="28"/>
          <w:rtl w:val="true"/>
          <w:lang w:bidi="fa-IR"/>
        </w:rPr>
        <w:t>زمانی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 این نکته در اینجا ضروری است که روش کلاسیک اهل سنت این کار خلاق را به چهار مذهب محدود میکند ولی خوشبختانه گروهی از متفکران سنی معاصر این</w:t>
      </w:r>
    </w:p>
    <w:p>
      <w:pPr>
        <w:pStyle w:val="BookText"/>
        <w:rPr/>
      </w:pPr>
      <w:r>
        <w:rPr>
          <w:rFonts w:ascii="IRNazanin" w:hAnsi="IRNazanin" w:eastAsia="IRNazanin"/>
          <w:color w:val="111111"/>
          <w:sz w:val="28"/>
          <w:sz w:val="28"/>
          <w:szCs w:val="28"/>
          <w:rtl w:val="true"/>
          <w:lang w:bidi="fa-IR"/>
        </w:rPr>
        <w:t>محدودیت زمانی و عددی اجتهاد را مورد پرسش و انتقاد قرار داده اند در این زمینه بویژه باید از فقیه</w:t>
      </w:r>
    </w:p>
    <w:p>
      <w:pPr>
        <w:pStyle w:val="BookText"/>
        <w:rPr/>
      </w:pPr>
      <w:r>
        <w:rPr>
          <w:rFonts w:ascii="IRNazanin" w:hAnsi="IRNazanin" w:eastAsia="IRNazanin"/>
          <w:color w:val="111111"/>
          <w:sz w:val="28"/>
          <w:sz w:val="28"/>
          <w:szCs w:val="28"/>
          <w:rtl w:val="true"/>
          <w:lang w:bidi="fa-IR"/>
        </w:rPr>
        <w:t>و عالم معروف مصری شیخ محمد عبده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شیعه مساله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تعیین بهترین جانشینی برای نمایندگی قدرت</w:t>
      </w:r>
    </w:p>
    <w:p>
      <w:pPr>
        <w:pStyle w:val="BookText"/>
        <w:rPr/>
      </w:pPr>
      <w:r>
        <w:rPr>
          <w:rFonts w:ascii="IRNazanin" w:hAnsi="IRNazanin" w:eastAsia="IRNazanin"/>
          <w:color w:val="111111"/>
          <w:sz w:val="28"/>
          <w:sz w:val="28"/>
          <w:szCs w:val="28"/>
          <w:rtl w:val="true"/>
          <w:lang w:bidi="fa-IR"/>
        </w:rPr>
        <w:t>سیاسی پیامبر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فایده بررسی خلافت میان طرفداران خلافت و یا حامیان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نظر سیاسی و تاریخی است تا از نظر مذهبی در اینجا البته سخن از انتخاب سیاسی شیعه یا</w:t>
      </w:r>
    </w:p>
    <w:p>
      <w:pPr>
        <w:pStyle w:val="BookText"/>
        <w:rPr/>
      </w:pPr>
      <w:r>
        <w:rPr>
          <w:rFonts w:ascii="IRNazanin" w:hAnsi="IRNazanin" w:eastAsia="IRNazanin"/>
          <w:color w:val="111111"/>
          <w:sz w:val="28"/>
          <w:sz w:val="28"/>
          <w:szCs w:val="28"/>
          <w:rtl w:val="true"/>
          <w:lang w:bidi="fa-IR"/>
        </w:rPr>
        <w:t>سنی برای جانشینی پیامبر به منظور ایجاد اختلاف میان امت نیست؛ بلکه به عکس برای روشن نمودن</w:t>
      </w:r>
    </w:p>
    <w:p>
      <w:pPr>
        <w:pStyle w:val="BookText"/>
        <w:rPr/>
      </w:pPr>
      <w:r>
        <w:rPr>
          <w:rFonts w:ascii="IRNazanin" w:hAnsi="IRNazanin" w:eastAsia="IRNazanin"/>
          <w:color w:val="111111"/>
          <w:sz w:val="28"/>
          <w:sz w:val="28"/>
          <w:szCs w:val="28"/>
          <w:rtl w:val="true"/>
          <w:lang w:bidi="fa-IR"/>
        </w:rPr>
        <w:t>طبیعت سیاسی این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شیعی با اشاره به شمار زیادی از متون احادیث و آیات قرآنی این عقیده را که پیامبر سرنوشت آینده امت را به تصادف گذاشته و برای خود جانشینی تعیین ننموده است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شیعیان پس از رحلت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یک وضع حق اشاره می کنند که در واقعیت تاریخی عمل نشده است بجز دوران کوتاهی و آنهم پس از گذشت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اهل سنت همیشه به یک واقع تاریخی اشاره میکنند و می کوشند که این واقع تاریخی را نیز با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و مشروع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بايد تأكيد کنیم که اگر مشروعیت قدرت سه خلیفه اول توسط شیعیان مورد سوال قرار</w:t>
      </w:r>
    </w:p>
    <w:p>
      <w:pPr>
        <w:pStyle w:val="BookText"/>
        <w:rPr/>
      </w:pPr>
      <w:r>
        <w:rPr>
          <w:rFonts w:ascii="IRNazanin" w:hAnsi="IRNazanin" w:eastAsia="IRNazanin"/>
          <w:color w:val="111111"/>
          <w:sz w:val="28"/>
          <w:sz w:val="28"/>
          <w:szCs w:val="28"/>
          <w:rtl w:val="true"/>
          <w:lang w:bidi="fa-IR"/>
        </w:rPr>
        <w:t>دارد با رفتار آنها و اداره امت چندان مخالفتی نشده است بجز چند مورد مربوط به سومین خلیفه</w:t>
      </w:r>
    </w:p>
    <w:p>
      <w:pPr>
        <w:pStyle w:val="BookText"/>
        <w:rPr/>
      </w:pPr>
      <w:r>
        <w:rPr>
          <w:rFonts w:ascii="IRNazanin" w:hAnsi="IRNazanin" w:eastAsia="IRNazanin"/>
          <w:color w:val="111111"/>
          <w:sz w:val="28"/>
          <w:sz w:val="28"/>
          <w:szCs w:val="28"/>
          <w:rtl w:val="true"/>
          <w:lang w:bidi="fa-IR"/>
        </w:rPr>
        <w:t>ولی به عکس خلفای اموی و عباسی، چه از نظر مشروعیت قدرتشان و چه از نظر عمل به شرع و رفتارشان با امت به شدت مورد مخالفت قرار گرفته اند چگونه میتوان در مقابل خلیفه ای مانند یزید</w:t>
      </w:r>
    </w:p>
    <w:p>
      <w:pPr>
        <w:pStyle w:val="BookText"/>
        <w:rPr/>
      </w:pPr>
      <w:r>
        <w:rPr>
          <w:rFonts w:ascii="IRNazanin" w:hAnsi="IRNazanin" w:eastAsia="IRNazanin"/>
          <w:color w:val="111111"/>
          <w:sz w:val="28"/>
          <w:sz w:val="28"/>
          <w:szCs w:val="28"/>
          <w:rtl w:val="true"/>
          <w:lang w:bidi="fa-IR"/>
        </w:rPr>
        <w:t>بی تفاوت ماند که خانواده پیامبر را قتل عام میکند و پس از آن اعلام میدارد</w:t>
      </w:r>
    </w:p>
    <w:p>
      <w:pPr>
        <w:pStyle w:val="BookText"/>
        <w:rPr/>
      </w:pPr>
      <w:r>
        <w:rPr>
          <w:rFonts w:ascii="Amiri" w:hAnsi="Amiri" w:eastAsia="Amiri" w:cs="Amiri"/>
          <w:color w:val="111111"/>
          <w:sz w:val="28"/>
          <w:sz w:val="28"/>
          <w:szCs w:val="28"/>
          <w:rtl w:val="true"/>
          <w:lang w:bidi="ar-SA"/>
        </w:rPr>
        <w:t>العَبت هاشِمٌ بِالمُلْكِ فَلا خَبَرَ جاءَ وَلا وَحَى نَزَلَ</w:t>
      </w:r>
    </w:p>
    <w:p>
      <w:pPr>
        <w:pStyle w:val="BookText"/>
        <w:rPr/>
      </w:pPr>
      <w:r>
        <w:rPr>
          <w:rFonts w:ascii="IRNazanin" w:hAnsi="IRNazanin" w:eastAsia="IRNazanin"/>
          <w:color w:val="111111"/>
          <w:sz w:val="28"/>
          <w:sz w:val="28"/>
          <w:szCs w:val="28"/>
          <w:rtl w:val="true"/>
          <w:lang w:bidi="fa-IR"/>
        </w:rPr>
        <w:t>بنی هاشم و منظورش پیامبر و خانواده اوست با سلطنت بازی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خبری از دنیای دیگر وجود دارد و نه وحی فرود آمده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كمال خلوص معتقدم که اگر بخواهیم چهره حقیقی اسلام را دریابیم و به بهترین نمونه یک دولت اسلامی آشنا شویم باید به همه مباحث رسمی گذشته بویژه آنها که در زمان خلفا بوسیله وابستگان به ایشان نوشته شده به نظر تردید بنگریم و باید تاریخ سیاسی اسلام را دوباره با دیدی انتقادی مرور نمائیم پرسش اساسی که متاسفانه شاید به خاطر کمبود وقت در اینجا مطرح نشد از این </w:t>
      </w:r>
    </w:p>
    <w:p>
      <w:pPr>
        <w:pStyle w:val="BookText"/>
        <w:rPr/>
      </w:pPr>
      <w:r>
        <w:rPr>
          <w:rFonts w:ascii="IRNazanin" w:hAnsi="IRNazanin" w:eastAsia="IRNazanin"/>
          <w:color w:val="111111"/>
          <w:sz w:val="28"/>
          <w:sz w:val="28"/>
          <w:szCs w:val="28"/>
          <w:rtl w:val="true"/>
          <w:lang w:bidi="fa-IR"/>
        </w:rPr>
        <w:t>قرار است؛ امروز است در غیاب یک خلیفه قانونی و یا یک امام واحد چگونه میتواند هویت سیاسی خود را در مقابل نفوذ آرای بیگانه با فرهنگ اسلامی حفظ نماید به عنوان یک فرد مومن به اسلام</w:t>
      </w:r>
    </w:p>
    <w:p>
      <w:pPr>
        <w:pStyle w:val="BookText"/>
        <w:rPr/>
      </w:pPr>
      <w:r>
        <w:rPr>
          <w:rFonts w:ascii="IRNazanin" w:hAnsi="IRNazanin" w:eastAsia="IRNazanin"/>
          <w:color w:val="111111"/>
          <w:sz w:val="28"/>
          <w:sz w:val="28"/>
          <w:szCs w:val="28"/>
          <w:rtl w:val="true"/>
          <w:lang w:bidi="fa-IR"/>
        </w:rPr>
        <w:t xml:space="preserve">قطعاً نمی توان حاکمیت خدا و لزوم اعمال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اراده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سوال و تردید قرار داد و نه اجتهاد را به عنوان تلاش انسانی برای درک شرع کنار گذارد تنها بر پایه همین مبناست که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مشروعیت رای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این مساله به عنوان حاکمیت مردم آنچنانکه در دمکراسیهای غربی مطرح است نمیتوان نام برد؛ بلکه تنها بر روی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مردمی برای تعیین مسوولین و مجریان شرع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سیاسی است است بر اختیار امت و این هرگز نشان دهنده حاکمیت و یا حق 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تكليف شرعی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اسلامی همواره دارای یک مشروعیت دوگانه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الهی، عمل به شرع و تسلیم اراده او بودن و در سطح ،مردم انتخاب به عنوان پشتوانه و نظارت</w:t>
      </w:r>
    </w:p>
    <w:p>
      <w:pPr>
        <w:pStyle w:val="BookText"/>
        <w:rPr/>
      </w:pPr>
      <w:r>
        <w:rPr>
          <w:rFonts w:ascii="IRNazanin" w:hAnsi="IRNazanin" w:eastAsia="IRNazanin"/>
          <w:color w:val="111111"/>
          <w:sz w:val="28"/>
          <w:sz w:val="28"/>
          <w:szCs w:val="28"/>
          <w:rtl w:val="true"/>
          <w:lang w:bidi="fa-IR"/>
        </w:rPr>
        <w:t>بر صحت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پس از انقلاب ایران از نظام حکومت به درستی نمایانگر همین 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وصف</w:t>
      </w:r>
    </w:p>
    <w:p>
      <w:pPr>
        <w:pStyle w:val="BookText"/>
        <w:rPr/>
      </w:pPr>
      <w:r>
        <w:rPr>
          <w:rFonts w:ascii="IRNazanin" w:hAnsi="IRNazanin" w:eastAsia="IRNazanin"/>
          <w:color w:val="111111"/>
          <w:sz w:val="28"/>
          <w:sz w:val="28"/>
          <w:szCs w:val="28"/>
          <w:rtl w:val="true"/>
          <w:lang w:bidi="fa-IR"/>
        </w:rPr>
        <w:t xml:space="preserve">جمهوری یعنی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تسلیم شرع اسلام و اراده الهی بودن مایلم برای نتیجه گیری تاسف خودم را که بر قلبم همچنان سنگینی میکند به عنوان یک عضو از امت که برای تکامل و شکوفائیش نگران است ابراز دارد از قرنها به این طرف به علل سیاسی، اکثریت مسلمین از دسترسی به گنجینه ای عظیم محروم بوده اند و آن منبع خالص اصیل اسلامی و میراث فکری، ادبی، علمی و معنوی اهل بیت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ما حدیث معتبر و صحیح را که در آن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از اهمیت قرآن و سنت و از طرف دیگر خانوادهاش اهل بیت آگاه نموده است به خاطر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لزوم رجوع به اهل بیت تاکید نموده چه آنها بهتر از هر کس از آنچه در خانه پیامبر با ارزشتر است آگاهی دارند اهل بیت ادرى بما فی البيت</w:t>
      </w:r>
    </w:p>
    <w:p>
      <w:pPr>
        <w:pStyle w:val="BookText"/>
        <w:rPr/>
      </w:pPr>
      <w:r>
        <w:rPr>
          <w:rFonts w:ascii="IRNazanin" w:hAnsi="IRNazanin" w:eastAsia="IRNazanin"/>
          <w:color w:val="111111"/>
          <w:sz w:val="28"/>
          <w:sz w:val="28"/>
          <w:szCs w:val="28"/>
          <w:rtl w:val="true"/>
          <w:lang w:bidi="fa-IR"/>
        </w:rPr>
        <w:t xml:space="preserve">احادیث بیشمار دیگری به وضوح امت را دعوت به پیروی، دوستی و گردهمایی به دور اهل بیت مانند مومنین جمع شده به دور نوح و کشتیش </w:t>
      </w:r>
      <w:r>
        <w:rPr>
          <w:rStyle w:val="FootnoteAnchor"/>
          <w:rtl w:val="true"/>
        </w:rPr>
        <w:footnoteReference w:id="3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بَيْتِي كَسَفِينِهِ نُوحٌ مَنْ كَبَّهَا نَجَى وَ مَنْ تَخَلَّفَ عَتَّهَا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نفرمود که قُلْ مَا اِسْئَلَكُمْ عَلَيْهِ مِن اَجْرِ اَلاَلْمَودَّهَ فِي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امروز سکوت درباره آثار و میراث اهل بیت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گاهی بندرت به یک عالم منصف که برای شناساندن این میراث به امت تلاش کرده برخورد می کنیم </w:t>
      </w:r>
      <w:bookmarkStart w:id="319" w:name="pg7989_70378"/>
    </w:p>
    <w:p>
      <w:pPr>
        <w:pStyle w:val="BookText"/>
        <w:rPr/>
      </w:pPr>
      <w:bookmarkEnd w:id="319"/>
      <w:r>
        <w:rPr>
          <w:rFonts w:ascii="IRNazanin" w:hAnsi="IRNazanin" w:eastAsia="IRNazanin"/>
          <w:color w:val="111111"/>
          <w:sz w:val="28"/>
          <w:sz w:val="28"/>
          <w:szCs w:val="28"/>
          <w:rtl w:val="true"/>
          <w:lang w:bidi="fa-IR"/>
        </w:rPr>
        <w:t xml:space="preserve">و در این زمینه باید از کارهای مهم متفکرینی چون ابن ابی الحديد </w:t>
      </w:r>
      <w:r>
        <w:rPr>
          <w:rStyle w:val="FootnoteAnchor"/>
          <w:rtl w:val="true"/>
        </w:rPr>
        <w:footnoteReference w:id="32"/>
      </w:r>
      <w:r>
        <w:rPr>
          <w:rFonts w:ascii="IRNazanin" w:hAnsi="IRNazanin" w:eastAsia="IRNazanin"/>
          <w:color w:val="111111"/>
          <w:sz w:val="28"/>
          <w:sz w:val="28"/>
          <w:szCs w:val="28"/>
          <w:rtl w:val="true"/>
          <w:lang w:bidi="fa-IR"/>
        </w:rPr>
        <w:t xml:space="preserve">المعتزلى شارح معروف نهج البلاغه در گذشته و یا محمد عبده از معاصرین یاد کرد ولی اثر گرانقدر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طریق معرفه الله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صدها متن دیگر هنوز برای اکثریت امت ناشناخته</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این نکته تأکید مینمایم این ابداً موضع گیری یک طرفدار نیست، بلکه صرفاً یک لزوم فرهنگی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 برای یافتن علم و معرفت تا چین سفر کنید ما برای یافتن به این منبع زلال معرفت و معنویت که میراث اهل بیت است لازم نیست تا این اندازه به خود جد و زحمت داده و به راه دور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اینجانب از یونسکو و دانشمندان و حاضرین در این جلسه درخواست میکنم که حداکثر حسن نیت را بکار گیرند تا چاره این درد و این کمبود تاسف بار را در اینجا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محرومیتی که هرگز در شأن یک امت آگاه به میراث غنی فرهنگی و علمی و معنوی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20" w:name="__RefHeading___Toc6950697_1051229030"/>
      <w:bookmarkStart w:id="321" w:name="_Toc108"/>
      <w:bookmarkEnd w:id="320"/>
      <w:r>
        <w:rPr>
          <w:rtl w:val="true"/>
        </w:rPr>
        <w:t>نمایندگی ثابت ج</w:t>
      </w:r>
      <w:r>
        <w:rPr>
          <w:rtl w:val="true"/>
        </w:rPr>
        <w:t>.</w:t>
      </w:r>
      <w:r>
        <w:rPr>
          <w:rtl w:val="true"/>
        </w:rPr>
        <w:t>ا</w:t>
      </w:r>
      <w:r>
        <w:rPr>
          <w:rtl w:val="true"/>
        </w:rPr>
        <w:t>.</w:t>
      </w:r>
      <w:r>
        <w:rPr>
          <w:rtl w:val="true"/>
        </w:rPr>
        <w:t xml:space="preserve">ایران در سازمان ،تربیتی ،علمی و فرهنگی ملل متحد </w:t>
      </w:r>
      <w:r>
        <w:rPr>
          <w:rtl w:val="true"/>
        </w:rPr>
        <w:t>(</w:t>
      </w:r>
      <w:r>
        <w:rPr>
          <w:rtl w:val="true"/>
        </w:rPr>
        <w:t>یونسکو</w:t>
      </w:r>
      <w:r>
        <w:rPr>
          <w:rtl w:val="true"/>
        </w:rPr>
        <w:t xml:space="preserve">) </w:t>
      </w:r>
      <w:r>
        <w:rPr>
          <w:rtl w:val="true"/>
        </w:rPr>
        <w:t xml:space="preserve">شماره </w:t>
      </w:r>
      <w:r>
        <w:rPr/>
        <w:t>548</w:t>
      </w:r>
      <w:r>
        <w:rPr>
          <w:rtl w:val="true"/>
        </w:rPr>
        <w:t xml:space="preserve"> </w:t>
      </w:r>
      <w:r>
        <w:rPr>
          <w:rtl w:val="true"/>
        </w:rPr>
        <w:t xml:space="preserve">، تاریخ </w:t>
      </w:r>
      <w:r>
        <w:rPr/>
        <w:t>1362/9/8</w:t>
      </w:r>
      <w:r>
        <w:rPr>
          <w:rtl w:val="true"/>
        </w:rPr>
        <w:t xml:space="preserve"> </w:t>
      </w:r>
      <w:r>
        <w:rPr>
          <w:rtl w:val="true"/>
        </w:rPr>
        <w:t>پیوست دارد</w:t>
      </w:r>
      <w:bookmarkEnd w:id="321"/>
    </w:p>
    <w:p>
      <w:pPr>
        <w:pStyle w:val="BookText"/>
        <w:rPr/>
      </w:pPr>
      <w:r>
        <w:rPr>
          <w:rFonts w:ascii="IRNazanin" w:hAnsi="IRNazanin" w:eastAsia="IRNazanin"/>
          <w:color w:val="111111"/>
          <w:sz w:val="28"/>
          <w:sz w:val="28"/>
          <w:szCs w:val="28"/>
          <w:rtl w:val="true"/>
          <w:lang w:bidi="fa-IR"/>
        </w:rPr>
        <w:t xml:space="preserve">جناب آقای دکتر نجفی وزیر محترم فرهنگ و آموزش عالی پیرو نامه شماره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480/119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1362/7/25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عضویت کشورمان را در دو کمیته بین الدول يونسكو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یادآوری چند نکته نکته بی مناسبت نیست</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اصلاح گر دینی مصری و از اندیشمندان مسلمان و از پیشگامان نواندیشی در دنیای اسلام، وی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دهکده ای بنام محله نصر در مصر به دنیا آمد بر جامع الازهر راه برد و از محضر سیدجمال الدین اسدآبادی بهره مند گردید به توصیه اسدآبادی به مطالعه علوم عقلی پرداخت و شاگردان بسیاری تربیت نمود از جمله رشیدرضا سعید ،زغلول طاها حسین و دیگران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دریافت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دانشگاه الازهر گشت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مشارکت با انقلاب عرابی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قاهره تبعید گردید و در لبنان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پاربیس شد و در آنجا با انتشار روزنامه عروة الوثقی با گرایشات ضداستعماری با شیخ جمال الدینی اسدآبادی همکاری کرد بعد عازم لندن و بیروت گردید و در زمینه وحدت اسلامی و تقرب ادیان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عضویت در مجلس شورا رسید و بیشتر زندگی خود را صرف اصلاح فکر دینی و سازمان های دینی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فعالیت های خیریه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22" w:name="pg7989_70380"/>
    </w:p>
    <w:p>
      <w:pPr>
        <w:pStyle w:val="BookText"/>
        <w:rPr/>
      </w:pPr>
      <w:bookmarkEnd w:id="322"/>
      <w:r>
        <w:rPr>
          <w:rFonts w:ascii="IRNazanin" w:hAnsi="IRNazanin" w:eastAsia="IRNazanin"/>
          <w:color w:val="111111"/>
          <w:sz w:val="28"/>
          <w:sz w:val="28"/>
          <w:szCs w:val="28"/>
          <w:rtl w:val="true"/>
          <w:lang w:bidi="fa-IR"/>
        </w:rPr>
        <w:t xml:space="preserve">همواره کشورهای عضو یونسکو به پنج گروه انتخاباتی به ترتیب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کشورهای اروپا و امریکا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اروپای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 لاتین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و اقیانوس آرام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افریقا و عرب</w:t>
      </w:r>
    </w:p>
    <w:p>
      <w:pPr>
        <w:pStyle w:val="BookText"/>
        <w:rPr/>
      </w:pPr>
      <w:r>
        <w:rPr>
          <w:rFonts w:ascii="IRNazanin" w:hAnsi="IRNazanin" w:eastAsia="IRNazanin"/>
          <w:color w:val="111111"/>
          <w:sz w:val="28"/>
          <w:sz w:val="28"/>
          <w:szCs w:val="28"/>
          <w:rtl w:val="true"/>
          <w:lang w:bidi="fa-IR"/>
        </w:rPr>
        <w:t xml:space="preserve">شده اند که ایران در 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کشورهای آسیایی و اقیانوس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مزبور برای پاره ای گروه ها گاهی با توافق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Consensus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گاهی با رأی گیری همراه بود که اینجانب از طرف هیئت محترم اعزامی شرکت و در کمیته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Comite de Nomination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حضور داشت و نتایج این انتخابات نیز مورد تصویب کنفرانس عمومی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دولت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همراه با سایر کشورهای گروه آسیایی با توافق این گروه و سپس در</w:t>
      </w:r>
    </w:p>
    <w:p>
      <w:pPr>
        <w:pStyle w:val="BookText"/>
        <w:rPr/>
      </w:pPr>
      <w:r>
        <w:rPr>
          <w:rFonts w:ascii="IRNazanin" w:hAnsi="IRNazanin" w:eastAsia="IRNazanin"/>
          <w:color w:val="111111"/>
          <w:sz w:val="28"/>
          <w:sz w:val="28"/>
          <w:szCs w:val="28"/>
          <w:rtl w:val="true"/>
          <w:lang w:bidi="fa-IR"/>
        </w:rPr>
        <w:t>کمیته انتصابات و آنگاه در کنفرانس عمومی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امیدواریم عضویت دولت در دو کمیته به لطف الهی در آینده همراه با شرکت فعال</w:t>
      </w:r>
    </w:p>
    <w:p>
      <w:pPr>
        <w:pStyle w:val="BookText"/>
        <w:rPr/>
      </w:pPr>
      <w:r>
        <w:rPr>
          <w:rFonts w:ascii="IRNazanin" w:hAnsi="IRNazanin" w:eastAsia="IRNazanin"/>
          <w:color w:val="111111"/>
          <w:sz w:val="28"/>
          <w:sz w:val="28"/>
          <w:szCs w:val="28"/>
          <w:rtl w:val="true"/>
          <w:lang w:bidi="fa-IR"/>
        </w:rPr>
        <w:t>نمایندگان آگاه و مسؤول کشورمان باشد با مسألت توفیق و یاری از پروردگار متعال</w:t>
      </w:r>
    </w:p>
    <w:p>
      <w:pPr>
        <w:pStyle w:val="BookText"/>
        <w:rPr/>
      </w:pPr>
      <w:r>
        <w:rPr>
          <w:rFonts w:ascii="IRNazanin" w:hAnsi="IRNazanin" w:eastAsia="IRNazanin"/>
          <w:color w:val="111111"/>
          <w:sz w:val="28"/>
          <w:sz w:val="28"/>
          <w:szCs w:val="28"/>
          <w:rtl w:val="true"/>
          <w:lang w:bidi="fa-IR"/>
        </w:rPr>
        <w:t xml:space="preserve">سیدرضا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ثابت ایران در یونسکو</w:t>
      </w:r>
    </w:p>
    <w:p>
      <w:pPr>
        <w:pStyle w:val="BookText"/>
        <w:rPr/>
      </w:pPr>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23" w:name="__RefHeading___Toc6950699_1051229030"/>
      <w:bookmarkStart w:id="324" w:name="_Toc109"/>
      <w:bookmarkEnd w:id="323"/>
      <w:r>
        <w:rPr>
          <w:rtl w:val="true"/>
        </w:rPr>
        <w:t>نمایندگی ثابت ج</w:t>
      </w:r>
      <w:r>
        <w:rPr>
          <w:rtl w:val="true"/>
        </w:rPr>
        <w:t>.</w:t>
      </w:r>
      <w:r>
        <w:rPr>
          <w:rtl w:val="true"/>
        </w:rPr>
        <w:t>ا</w:t>
      </w:r>
      <w:r>
        <w:rPr>
          <w:rtl w:val="true"/>
        </w:rPr>
        <w:t>.</w:t>
      </w:r>
      <w:r>
        <w:rPr>
          <w:rtl w:val="true"/>
        </w:rPr>
        <w:t xml:space="preserve">ایران در سازمان تربیتی ،علمی و فرهنگی ملل متحد </w:t>
      </w:r>
      <w:r>
        <w:rPr>
          <w:rtl w:val="true"/>
        </w:rPr>
        <w:t>(</w:t>
      </w:r>
      <w:r>
        <w:rPr>
          <w:rtl w:val="true"/>
        </w:rPr>
        <w:t>یونسکو</w:t>
      </w:r>
      <w:r>
        <w:rPr>
          <w:rtl w:val="true"/>
        </w:rPr>
        <w:t>)</w:t>
      </w:r>
      <w:bookmarkEnd w:id="324"/>
    </w:p>
    <w:p>
      <w:pPr>
        <w:pStyle w:val="BookText"/>
        <w:rPr/>
      </w:pPr>
      <w:r>
        <w:rPr>
          <w:rFonts w:ascii="IRNazanin" w:hAnsi="IRNazanin" w:eastAsia="IRNazanin"/>
          <w:color w:val="111111"/>
          <w:sz w:val="28"/>
          <w:sz w:val="28"/>
          <w:szCs w:val="28"/>
          <w:rtl w:val="true"/>
          <w:lang w:bidi="fa-IR"/>
        </w:rPr>
        <w:t xml:space="preserve">گزارشی از برآورد منابع مالی و انسانی تخصیص یافته به تحقیقات و توسعه در کشورهای جهان سند مورد بررسی تحت عنوان برآورد منابع اختصاص یافته به تحقیقات و توسعه تجربی در جهان در سال 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مقدمه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آماری و یک ضمیمه در مورد روش ، برآورد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آماری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و توسعه تجربی </w:t>
      </w:r>
      <w:r>
        <w:rPr>
          <w:rFonts w:eastAsia="Times New Roman" w:cs="Times New Roman" w:ascii="Times New Roman" w:hAnsi="Times New Roman"/>
          <w:color w:val="111111"/>
          <w:sz w:val="28"/>
          <w:szCs w:val="28"/>
          <w:lang w:val="en-US" w:bidi="en-US"/>
        </w:rPr>
        <w:t>Research and Experimental Development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و توسعه تجربی مجموعه ای از فعالیتهای سازمان یافته و خلاقی است که به</w:t>
      </w:r>
    </w:p>
    <w:p>
      <w:pPr>
        <w:pStyle w:val="BookText"/>
        <w:rPr/>
      </w:pPr>
      <w:r>
        <w:rPr>
          <w:rFonts w:ascii="IRNazanin" w:hAnsi="IRNazanin" w:eastAsia="IRNazanin"/>
          <w:color w:val="111111"/>
          <w:sz w:val="28"/>
          <w:sz w:val="28"/>
          <w:szCs w:val="28"/>
          <w:rtl w:val="true"/>
          <w:lang w:bidi="fa-IR"/>
        </w:rPr>
        <w:t>منظور نیل به افزایش اندوخته های دانش و بهره وری از آن برای کاربردهای نو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پژوهشگران و مهندسین تحقیقات و توسعه </w:t>
      </w:r>
      <w:r>
        <w:rPr>
          <w:rFonts w:eastAsia="Times New Roman" w:cs="Times New Roman" w:ascii="Times New Roman" w:hAnsi="Times New Roman"/>
          <w:color w:val="111111"/>
          <w:sz w:val="28"/>
          <w:szCs w:val="28"/>
          <w:lang w:val="en-US" w:bidi="en-US"/>
        </w:rPr>
        <w:t>Scientists and Engineer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پژوهشگران و مهندسین تحقیقات و توسعه عبارتست از مجموعه دانشگاه دیدگان با مدرک</w:t>
      </w:r>
    </w:p>
    <w:p>
      <w:pPr>
        <w:pStyle w:val="BookText"/>
        <w:rPr/>
      </w:pPr>
      <w:r>
        <w:rPr>
          <w:rFonts w:ascii="IRNazanin" w:hAnsi="IRNazanin" w:eastAsia="IRNazanin"/>
          <w:color w:val="111111"/>
          <w:sz w:val="28"/>
          <w:sz w:val="28"/>
          <w:szCs w:val="28"/>
          <w:rtl w:val="true"/>
          <w:lang w:bidi="fa-IR"/>
        </w:rPr>
        <w:t>و یا دانش آموختگان هم سطح</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اطلاعاتی در مورد ایران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اطلاعات</w:t>
      </w:r>
    </w:p>
    <w:p>
      <w:pPr>
        <w:pStyle w:val="BookText"/>
        <w:rPr/>
      </w:pPr>
      <w:r>
        <w:rPr>
          <w:rFonts w:ascii="IRNazanin" w:hAnsi="IRNazanin" w:eastAsia="IRNazanin"/>
          <w:color w:val="111111"/>
          <w:sz w:val="28"/>
          <w:sz w:val="28"/>
          <w:szCs w:val="28"/>
          <w:rtl w:val="true"/>
          <w:lang w:bidi="fa-IR"/>
        </w:rPr>
        <w:t xml:space="preserve">سهم گیری بودجه تحقیقات به توسعه از تولید ناخالص ملی در ایران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بیستم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ژاپن از تولید ناخالص ملیاش به تحقیقات و توسعه در همان سال اختصاص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این سهم گیری توسط مجموعه کشورهای در حال توسعه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سهم گیری</w:t>
      </w:r>
    </w:p>
    <w:p>
      <w:pPr>
        <w:pStyle w:val="BookText"/>
        <w:rPr/>
      </w:pPr>
      <w:r>
        <w:rPr>
          <w:rFonts w:ascii="IRNazanin" w:hAnsi="IRNazanin" w:eastAsia="IRNazanin"/>
          <w:color w:val="111111"/>
          <w:sz w:val="28"/>
          <w:sz w:val="28"/>
          <w:szCs w:val="28"/>
          <w:rtl w:val="true"/>
          <w:lang w:bidi="fa-IR"/>
        </w:rPr>
        <w:t>مربوطه توسط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گرفتن تعداد پژوهشگران و مهندسین تحقیقات و توسعه در هر یک میلیون جمعیت در اندونزی برزیل و ژاپن نشان میدهد که آمار مربوط به این کشورها به ترتیب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آمار مربوط به ایران است؛ در حالی که آمار مشابه برای سالهای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مزبور را برای اندونزی کمتر از ایران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بودجه تحقیقات و توسعه به ازاء هر یک از پژوهشگران و مهندسین تحقیقات و توسعه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برابر </w:t>
      </w:r>
      <w:r>
        <w:rPr>
          <w:rFonts w:eastAsia="IRNazanin" w:cs="IRNazanin"/>
          <w:color w:val="111111"/>
          <w:sz w:val="28"/>
          <w:szCs w:val="28"/>
          <w:lang w:bidi="fa-IR"/>
        </w:rPr>
        <w:t>75300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اعلام شده است که در آن صورت تولید ناخالص ملی ایران در همان سال با احتساب آمار و ارقام دیگر مندرج در همین جداول باید بالغ بر یکصد و هفتاد میلیارد</w:t>
      </w:r>
    </w:p>
    <w:p>
      <w:pPr>
        <w:pStyle w:val="BookText"/>
        <w:rPr/>
      </w:pPr>
      <w:r>
        <w:rPr>
          <w:rFonts w:ascii="IRNazanin" w:hAnsi="IRNazanin" w:eastAsia="IRNazanin"/>
          <w:color w:val="111111"/>
          <w:sz w:val="28"/>
          <w:sz w:val="28"/>
          <w:szCs w:val="28"/>
          <w:rtl w:val="true"/>
          <w:lang w:bidi="fa-IR"/>
        </w:rPr>
        <w:t>دلار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بودجه تحقیقات و توسعه اعلام شده برای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برابر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بودجه پیش بینی شده برای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رقم اخیر بر مبنای نرخ های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،شوند به ترتیب رقم 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گرچه بودجه پیش بینی شده برای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یکصد و بیست درصد نسبت به بودجه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نشان میدهد، لکن افزایش ارزش واقعی آن کمتر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تعداد پژوهشگران و مهندسین تحقیقات و توسعه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اول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w:t>
      </w:r>
    </w:p>
    <w:p>
      <w:pPr>
        <w:pStyle w:val="BookText"/>
        <w:rPr/>
      </w:pPr>
      <w:r>
        <w:rPr>
          <w:rFonts w:ascii="IRNazanin" w:hAnsi="IRNazanin" w:eastAsia="IRNazanin"/>
          <w:color w:val="111111"/>
          <w:sz w:val="28"/>
          <w:sz w:val="28"/>
          <w:szCs w:val="28"/>
          <w:rtl w:val="true"/>
          <w:lang w:bidi="fa-IR"/>
        </w:rPr>
        <w:t xml:space="preserve">ایران بالغ بر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نیمه دوم این دهه بالغ بر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فهرست جداول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سهولت مراجعه به جدول سند ضمیمه، ذیلاً توضیحی</w:t>
      </w:r>
    </w:p>
    <w:p>
      <w:pPr>
        <w:pStyle w:val="BookText"/>
        <w:rPr/>
      </w:pPr>
      <w:r>
        <w:rPr>
          <w:rFonts w:ascii="IRNazanin" w:hAnsi="IRNazanin" w:eastAsia="IRNazanin"/>
          <w:color w:val="111111"/>
          <w:sz w:val="28"/>
          <w:sz w:val="28"/>
          <w:szCs w:val="28"/>
          <w:rtl w:val="true"/>
          <w:lang w:bidi="fa-IR"/>
        </w:rPr>
        <w:t xml:space="preserve">مختصر در مورد هر یک و شماره صفحات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متن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اطلاعات حاصل از پرسشنامه های بازگشته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برای</w:t>
      </w:r>
    </w:p>
    <w:p>
      <w:pPr>
        <w:pStyle w:val="BookText"/>
        <w:rPr/>
      </w:pP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هر کشور و به ترتیب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بودجه تحقیقات و توسعه و ارتباط آن با رشد تولید ناخالص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تعداد پژوهشگران و مهندسین تحقیقات و توسعه و ارتباط آن با افزایش بودجه</w:t>
      </w:r>
    </w:p>
    <w:p>
      <w:pPr>
        <w:pStyle w:val="BookText"/>
        <w:rPr/>
      </w:pPr>
      <w:r>
        <w:rPr>
          <w:rFonts w:ascii="IRNazanin" w:hAnsi="IRNazanin" w:eastAsia="IRNazanin"/>
          <w:color w:val="111111"/>
          <w:sz w:val="28"/>
          <w:sz w:val="28"/>
          <w:szCs w:val="28"/>
          <w:rtl w:val="true"/>
          <w:lang w:bidi="fa-IR"/>
        </w:rPr>
        <w:t>تحقیقات و توسعه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بودجه تحقیقات و توسعه نسبت به تولید ناخالص ملی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و مهندسین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و توسعه در هر یک میلیون جمعیت و بودجه تحقیقات و توسعه به ازاء هر پژوهشگر یا مهندس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رشد بسیار بیشتر بودجه تحقیقات و توسعه نسبت به رشد </w:t>
      </w:r>
    </w:p>
    <w:p>
      <w:pPr>
        <w:pStyle w:val="BookText"/>
        <w:rPr/>
      </w:pPr>
      <w:r>
        <w:rPr>
          <w:rFonts w:ascii="IRNazanin" w:hAnsi="IRNazanin" w:eastAsia="IRNazanin"/>
          <w:color w:val="111111"/>
          <w:sz w:val="28"/>
          <w:sz w:val="28"/>
          <w:szCs w:val="28"/>
          <w:rtl w:val="true"/>
          <w:lang w:bidi="fa-IR"/>
        </w:rPr>
        <w:t>تولید ناخالص ملی در بسیاری از کشورهای پیشرفته و حتی در کشورهایی نظیر کره جنوبی و هند از</w:t>
      </w:r>
    </w:p>
    <w:p>
      <w:pPr>
        <w:pStyle w:val="BookText"/>
        <w:rPr/>
      </w:pPr>
      <w:r>
        <w:rPr>
          <w:rFonts w:ascii="IRNazanin" w:hAnsi="IRNazanin" w:eastAsia="IRNazanin"/>
          <w:color w:val="111111"/>
          <w:sz w:val="28"/>
          <w:sz w:val="28"/>
          <w:szCs w:val="28"/>
          <w:rtl w:val="true"/>
          <w:lang w:bidi="fa-IR"/>
        </w:rPr>
        <w:t xml:space="preserve">یافته های جالب و در عین حال هشدار دهنده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حاوی اطلاعات مشابه جداول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w:t>
      </w:r>
    </w:p>
    <w:p>
      <w:pPr>
        <w:pStyle w:val="BookText"/>
        <w:rPr/>
      </w:pPr>
      <w:r>
        <w:rPr>
          <w:rFonts w:ascii="IRNazanin" w:hAnsi="IRNazanin" w:eastAsia="IRNazanin"/>
          <w:color w:val="111111"/>
          <w:sz w:val="28"/>
          <w:sz w:val="28"/>
          <w:szCs w:val="28"/>
          <w:rtl w:val="true"/>
          <w:lang w:bidi="fa-IR"/>
        </w:rPr>
        <w:t xml:space="preserve">کشورهای جهان میباشد اطلاعات مربوط به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از پرسشنامه های بازگشته از کشورها و یا برآورد مبتنی بر اطلاعات موجود در بانک های اطلاعاتی یونسکو در سال های گذشته است و ارقام مربوط به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از پیش بینی مبتنی بر اطلاعات موجود از سال های قبل از آن بدست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حاوی تعداد کشورهای مورد مطالعه در هر گروه درصد جمعیت و تولید ناخالص</w:t>
      </w:r>
    </w:p>
    <w:p>
      <w:pPr>
        <w:pStyle w:val="BookText"/>
        <w:rPr/>
      </w:pPr>
      <w:r>
        <w:rPr>
          <w:rFonts w:ascii="IRNazanin" w:hAnsi="IRNazanin" w:eastAsia="IRNazanin"/>
          <w:color w:val="111111"/>
          <w:sz w:val="28"/>
          <w:sz w:val="28"/>
          <w:szCs w:val="28"/>
          <w:rtl w:val="true"/>
          <w:lang w:bidi="fa-IR"/>
        </w:rPr>
        <w:t xml:space="preserve">ملی آن نسبت به کل کشورهای هر گروه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حاوی مقایسه ای از آمار و ارقام حاصل از پرسشنامه های تکمیل شده توسط این</w:t>
      </w:r>
    </w:p>
    <w:p>
      <w:pPr>
        <w:pStyle w:val="BookText"/>
        <w:rPr/>
      </w:pPr>
      <w:r>
        <w:rPr>
          <w:rFonts w:ascii="IRNazanin" w:hAnsi="IRNazanin" w:eastAsia="IRNazanin"/>
          <w:color w:val="111111"/>
          <w:sz w:val="28"/>
          <w:sz w:val="28"/>
          <w:szCs w:val="28"/>
          <w:rtl w:val="true"/>
          <w:lang w:bidi="fa-IR"/>
        </w:rPr>
        <w:t>کشورها و برآوردهای حاصل از روش های مختلف آماری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جداول </w:t>
      </w:r>
      <w:r>
        <w:rPr>
          <w:rFonts w:eastAsia="Times New Roman" w:cs="Times New Roman" w:ascii="Times New Roman" w:hAnsi="Times New Roman"/>
          <w:color w:val="111111"/>
          <w:sz w:val="28"/>
          <w:szCs w:val="28"/>
          <w:lang w:val="en-US" w:bidi="en-US"/>
        </w:rPr>
        <w:t>A7-A6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اطلاعات موجود در مورد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یا ناحیه جهان میباشد صفحات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گروه بندی کشورهای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کنندگان این سند کشورهای جهان را براساس ملاحظه جداگانه اطلاعات برای قاره های مختلف کشورهای عربی کشورهای پیشرفته، کشورهای در حال توسعه 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کشورهای اروپای شرقی گروه بندی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گروه بندی کشورهای آسیا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ژاپن و اسرائیل به عنوان کشورهای پیشرفته آسیا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 آسیایی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حال توسعه در آسیا شامل ،ایران کره جنوبی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اسرائیل در کنار ژاپن با هر گونه توجیه فنی هم که باشد با توجه به هویت غیر طبیعی سیاسی اجتماعی و اقتصادی آن حداقل نشانه خام نظری پژوهشگر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اطلاعاتی مورد استفاده در برآورد موادی که اطلاعات مربوط به آن در هر کشور در بانک اطلاعاتی یونسکو موجود است و می تواند در تعیین سطح تحقیقات و توسعه در آن کشورها موثر باشد در بند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انگلیسی به شرح زیر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ناخالص ملی با نرخهای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فارغ التحصیلان آموزش عالی، درصد فعالیت آن ها از نظر اقتصادی کل بودجه آموزش در تمام سطوح سهم مالی بخش خصوصی در ،آموزش کل بودجه کشور جمعیت فعال از نظر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کامل این انتشارات در صفحات داخل جلد سند پیوست درج شده است که در میان</w:t>
      </w:r>
    </w:p>
    <w:p>
      <w:pPr>
        <w:pStyle w:val="BookText"/>
        <w:rPr/>
      </w:pPr>
      <w:r>
        <w:rPr>
          <w:rFonts w:ascii="IRNazanin" w:hAnsi="IRNazanin" w:eastAsia="IRNazanin"/>
          <w:color w:val="111111"/>
          <w:sz w:val="28"/>
          <w:sz w:val="28"/>
          <w:szCs w:val="28"/>
          <w:rtl w:val="true"/>
          <w:lang w:bidi="fa-IR"/>
        </w:rPr>
        <w:t xml:space="preserve">آن ها سندهای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همین سند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بیشتر و ملاحظاتی در مورد اصلاحات بکار رفته در جداول در ذیل هر یک از</w:t>
      </w:r>
    </w:p>
    <w:p>
      <w:pPr>
        <w:pStyle w:val="BookText"/>
        <w:rPr/>
      </w:pPr>
      <w:r>
        <w:rPr>
          <w:rFonts w:ascii="IRNazanin" w:hAnsi="IRNazanin" w:eastAsia="IRNazanin"/>
          <w:color w:val="111111"/>
          <w:sz w:val="28"/>
          <w:sz w:val="28"/>
          <w:szCs w:val="28"/>
          <w:rtl w:val="true"/>
          <w:lang w:bidi="fa-IR"/>
        </w:rPr>
        <w:t>آنها بفارسی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این گروه بندی در قسمت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مورد ذیل جداول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ذیل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انگلیسی ملاحظاتی درج</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7989_70390"/>
      <w:bookmarkStart w:id="326" w:name="pg7989_70390"/>
      <w:bookmarkEnd w:id="326"/>
    </w:p>
    <w:p>
      <w:pPr>
        <w:pStyle w:val="Heading2"/>
        <w:numPr>
          <w:ilvl w:val="1"/>
          <w:numId w:val="1"/>
        </w:numPr>
        <w:rPr/>
      </w:pPr>
      <w:bookmarkStart w:id="327" w:name="pg7989_70390"/>
      <w:bookmarkStart w:id="328" w:name="__RefHeading___Toc6950701_1051229030"/>
      <w:bookmarkStart w:id="329" w:name="_Toc110"/>
      <w:bookmarkEnd w:id="327"/>
      <w:bookmarkEnd w:id="328"/>
      <w:r>
        <w:rPr>
          <w:rtl w:val="true"/>
        </w:rPr>
        <w:t>تعلیم و تربیت و یونسکو</w:t>
      </w:r>
      <w:bookmarkEnd w:id="32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6950703_1051229030"/>
      <w:bookmarkStart w:id="331" w:name="_Toc111"/>
      <w:bookmarkEnd w:id="330"/>
      <w:r>
        <w:rPr>
          <w:rtl w:val="true"/>
        </w:rPr>
        <w:t>اشاره</w:t>
      </w:r>
      <w:bookmarkEnd w:id="33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7989_70394"/>
      <w:bookmarkStart w:id="333" w:name="pg7989_70394"/>
      <w:bookmarkEnd w:id="333"/>
    </w:p>
    <w:p>
      <w:pPr>
        <w:pStyle w:val="BookText"/>
        <w:rPr/>
      </w:pPr>
      <w:bookmarkStart w:id="334" w:name="pg7989_70394"/>
      <w:bookmarkEnd w:id="334"/>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35" w:name="__RefHeading___Toc6950705_1051229030"/>
      <w:bookmarkStart w:id="336" w:name="_Toc112"/>
      <w:bookmarkEnd w:id="335"/>
      <w:r>
        <w:rPr>
          <w:rtl w:val="true"/>
        </w:rPr>
        <w:t>مجمع منطقه ای در تشخیص ،مطالعات دیپلمها و درجات آموزش عالی در آسیا و اقیانوسیه</w:t>
      </w:r>
      <w:bookmarkEnd w:id="336"/>
    </w:p>
    <w:p>
      <w:pPr>
        <w:pStyle w:val="BookText"/>
        <w:rPr/>
      </w:pPr>
      <w:r>
        <w:rPr>
          <w:rFonts w:ascii="IRNazanin" w:hAnsi="IRNazanin" w:eastAsia="IRNazanin"/>
          <w:color w:val="111111"/>
          <w:sz w:val="28"/>
          <w:sz w:val="28"/>
          <w:szCs w:val="28"/>
          <w:rtl w:val="true"/>
          <w:lang w:bidi="fa-IR"/>
        </w:rPr>
        <w:t>مقدمه و راهنمای نظامنامه یا مقررات</w:t>
      </w:r>
    </w:p>
    <w:p>
      <w:pPr>
        <w:pStyle w:val="BookText"/>
        <w:rPr/>
      </w:pPr>
      <w:r>
        <w:rPr>
          <w:rFonts w:ascii="IRNazanin" w:hAnsi="IRNazanin" w:eastAsia="IRNazanin"/>
          <w:color w:val="111111"/>
          <w:sz w:val="28"/>
          <w:sz w:val="28"/>
          <w:szCs w:val="28"/>
          <w:rtl w:val="true"/>
          <w:lang w:bidi="fa-IR"/>
        </w:rPr>
        <w:t>کشورهای آسیا و اقیانوسیه اعضای این مجمع به وسیله یک اداره مشترک برای نیرومند و تحکیم کردن معاهده هایی که آن ها را از نظر جغرافیایی و تاریخی به هم متصل می کند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،آن همچنانکه در اساسنامه یونسکو ذکر شده است هدف و منظور از این سازمان کوشش برای نیل به صلح و امنیت بوسیله ترویج تشریک مساعی و همکاری بین المللی از طریق آموزش علوم و فرهنگ است احتیاج مبرم برای تقویت مبادلات فرهنگی با نقطه نظر آسان کردن توسعه اقتصادی، اجتماعی فرهنگی و تکنولوژی هر کدام از کشورهای منطقه آسیا و اقیانوسیه برای کوشش در راه صلح در این مناطق مشتاق برای تقویت و تمدید کردن مکان های آن ها با نظر استفاده از مقدار مطلوب از مدرک بالقوه آنها برای ترغیب کردن پیشرفت دانش و بهبود دائمی کیفیت</w:t>
      </w:r>
    </w:p>
    <w:p>
      <w:pPr>
        <w:pStyle w:val="BookText"/>
        <w:rPr/>
      </w:pPr>
      <w:r>
        <w:rPr>
          <w:rFonts w:ascii="IRNazanin" w:hAnsi="IRNazanin" w:eastAsia="IRNazanin"/>
          <w:color w:val="111111"/>
          <w:sz w:val="28"/>
          <w:sz w:val="28"/>
          <w:szCs w:val="28"/>
          <w:rtl w:val="true"/>
          <w:lang w:bidi="fa-IR"/>
        </w:rPr>
        <w:t>آموزش عالی و متقاعد کردن اینکه در چهارچوب این همکاری تشخیص مطالعات، دیپلمها ودرجات</w:t>
      </w:r>
    </w:p>
    <w:p>
      <w:pPr>
        <w:pStyle w:val="BookText"/>
        <w:rPr/>
      </w:pPr>
      <w:r>
        <w:rPr>
          <w:rFonts w:ascii="IRNazanin" w:hAnsi="IRNazanin" w:eastAsia="IRNazanin"/>
          <w:color w:val="111111"/>
          <w:sz w:val="28"/>
          <w:sz w:val="28"/>
          <w:szCs w:val="28"/>
          <w:rtl w:val="true"/>
          <w:lang w:bidi="fa-IR"/>
        </w:rPr>
        <w:t>آموزش عالی بوسیله اجازه دادن به دانشجویان و متخصصین برای آزادانه اقدام کردن است و همچنین بوجود آوردن یک تشکیلات اولیه برای شتاب بخشیدن به توسعه منطقه که مستلزم تربیت و استخدام دانشمندان و تکنسین ها و متخصصین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این نکته که گوناگونی زیاد فرهنگ و سیستم آموزش عالی در منطقه آسیا و اقیانوسیه باعث تشکیل یک منبع فوق العاده میشود و همچنین ترغیب کردن مردم این مناطق که از این منبع فرهنگی بوسیله آماده کردن دستیابی همه کشورهای ذینفع بطور همه جانبه استفاده و بهره برداری کنند و در خصوص دانشجویان ،معلمان محققین و اعضای حرفه های مختلف آموزش</w:t>
      </w:r>
    </w:p>
    <w:p>
      <w:pPr>
        <w:pStyle w:val="BookText"/>
        <w:rPr/>
      </w:pPr>
      <w:r>
        <w:rPr>
          <w:rFonts w:ascii="IRNazanin" w:hAnsi="IRNazanin" w:eastAsia="IRNazanin"/>
          <w:color w:val="111111"/>
          <w:sz w:val="28"/>
          <w:sz w:val="28"/>
          <w:szCs w:val="28"/>
          <w:rtl w:val="true"/>
          <w:lang w:bidi="fa-IR"/>
        </w:rPr>
        <w:t>سایر کشورهای عضو اجازه داشته باشند که در کشورهای دیگر آموزش و تربیتشان را ادامه دهند 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موسسات آموزش عالی سایر کشورهای عضو به تحقیق اشتغال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تشخیص دادن این مطلب که گوناگونی نحوه آموزش و سیستم های مختلف در رسم و رسومات و شرایط برای کار افراد دارای حرفههای ،مختلف قانونی بدون برخورد با نحوه اجرای قراردادها وجود دارد یادآوری اینکه بیشتر کشورهایی که قرارداد را بسته اند اقدام به ختم قراردادهای دو جانبه یا محلی بین خودشان کردهاند ولی طالب گسترش همکاریهای خودشان در تمام منطقه آسیا و اقیانوسیه بعد از تلاشهایی در سطح دو جانبه محلی برای تحکیم بخشیدن به چنین کوشش 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گوناگونی و پیچیدگی های کرسی ها، ممکن است که این همیشه قابل اجرا نباشد که رابطه ای بین دیپلم ها یا درجات کشورهای مختلف و یا حتی در موسسات آموزشی سطح بالا در یک کشور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براساس کیفیت ارزش یک ملت بطور اخص میباشد و آن به منظور اجازه صعود به مراحل بعدی مطالعه میباشد منابع باید دارای یک روش تشخیص مطالعات که به نفع تحرک اجتماعی و بین المللی باشد برای ارزشیابی سطح رقابت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لازم به یادگیری مبذول گشته است که دیپلم ها یا درجات بدست آمده و یا هر نوع تجربه دیگر که به وسیله مسؤولان مربوطه برای تضمین کردن رقابت بوجود آمده است آن را گواهی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تشخیص کشورهای عضو پیمان مطالعات گواهی نامه ها دیپلم ها و درجات بدست آمده در هر یک از آن ها محاسبه شده است که تحرک مردم و تعویض عقيده ها، دانش و تجربه علمی و تکنولوژی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تشخیص یکی از شرایط لازم زیر تشکیل</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کردن آموزش موجود در سرزمینهای آنها برای استفاده هرچه موثرتر عمومی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تحرک عظیم تر برای معلمان دانشجویان کارمندان تحقیق و اعضای حرفه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مشکلات افرادی که در خارج تربیت شده اند و مواجه شدن با آن در هنگام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آن ها علاقمند به تضمین مطالعات گواهی نامه ها دیپلم ها و درجاتی که بطور وسيع تشخیص داده شده اند با در نظر گرفتن مبانی و اصول ترفیع آموزش مادام العمر آزادی آموزش و قبول تقاضانامه ها سیاست آموزش که اجازه می دهد به بنای ساختمان و اقتصاد تکنولوژی تغییرات اجتماعی که مناسب فرهنگ هر کشور باشد مصمم به ضمانت اجرایی و سازمان دادن همکاری های آینده آن ها در این موضوعات به وسیله پیمان نامه که یک نقطه شروع خواهد بود برای عمل موزون و دینامیک بخصوص از طریق ،ملی دو جانبه ای ناحیه ای و سازمان های چند جانبه که وجود دارند یا برای این منظور بکارگیری خواهد شد متشکل از اینکه نهایت هدف و منظور که بوسیله کنفرانس عمومی </w:t>
      </w:r>
    </w:p>
    <w:p>
      <w:pPr>
        <w:pStyle w:val="BookText"/>
        <w:rPr/>
      </w:pPr>
      <w:r>
        <w:rPr>
          <w:rFonts w:ascii="IRNazanin" w:hAnsi="IRNazanin" w:eastAsia="IRNazanin"/>
          <w:color w:val="111111"/>
          <w:sz w:val="28"/>
          <w:sz w:val="28"/>
          <w:szCs w:val="28"/>
          <w:rtl w:val="true"/>
          <w:lang w:bidi="fa-IR"/>
        </w:rPr>
        <w:t>علمی و سازمان های فرهنگی ملل متحد تنظیم شده است شامل تهیه یک پیمان نامه بین المللی در مورد تشخیص و قانونی بودن درجات دیپلم ها و گواهینامه ها که بوسیله تربیت عالی در تمام کشورهای</w:t>
      </w:r>
    </w:p>
    <w:p>
      <w:pPr>
        <w:pStyle w:val="BookText"/>
        <w:rPr/>
      </w:pPr>
      <w:r>
        <w:rPr>
          <w:rFonts w:ascii="IRNazanin" w:hAnsi="IRNazanin" w:eastAsia="IRNazanin"/>
          <w:color w:val="111111"/>
          <w:sz w:val="28"/>
          <w:sz w:val="28"/>
          <w:szCs w:val="28"/>
          <w:rtl w:val="true"/>
          <w:lang w:bidi="fa-IR"/>
        </w:rPr>
        <w:t>طرف قرارداد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ها به صورت زیر بررسی و موافقت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هدف این پیمان نامه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گواهی خارجی دیپلم یا درجه آموزش عالی عبارت است از قبول آن بوسیله مقامات ذیصلاحیت طرف کشور قرارداد و اعطای حق به دارنده گواهی ،ملی دیپلم یا درجه که با مدارک ارزیابی شده و قابل رقابت بین کشورهای طرف</w:t>
      </w:r>
    </w:p>
    <w:p>
      <w:pPr>
        <w:pStyle w:val="BookText"/>
        <w:rPr/>
      </w:pPr>
      <w:r>
        <w:rPr>
          <w:rFonts w:ascii="IRNazanin" w:hAnsi="IRNazanin" w:eastAsia="IRNazanin"/>
          <w:color w:val="111111"/>
          <w:sz w:val="28"/>
          <w:sz w:val="28"/>
          <w:szCs w:val="28"/>
          <w:rtl w:val="true"/>
          <w:lang w:bidi="fa-IR"/>
        </w:rPr>
        <w:t>قرارداد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تشخیص ،گواهی دیپلم یا درجه با نظر ادامه در سطح بالاتر دارنده مدرک را قابل بررسی برای پذیرش در سطح بالاتر برای آموزش و تحقیق در کشورهای طرف قرارداد طبق همان شرایط قبلی که برای متقاضیان دارنده مدرک قابل رقابت دیپلم یا درجه که از کشورهای طرف</w:t>
      </w:r>
    </w:p>
    <w:p>
      <w:pPr>
        <w:pStyle w:val="BookText"/>
        <w:rPr/>
      </w:pPr>
      <w:r>
        <w:rPr>
          <w:rFonts w:ascii="IRNazanin" w:hAnsi="IRNazanin" w:eastAsia="IRNazanin"/>
          <w:color w:val="111111"/>
          <w:sz w:val="28"/>
          <w:sz w:val="28"/>
          <w:szCs w:val="28"/>
          <w:rtl w:val="true"/>
          <w:lang w:bidi="fa-IR"/>
        </w:rPr>
        <w:t>قرارداد صادر شده است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تشخیص مدرک یا گواهی خارجی دیپلم یا درجه با نقطه نظر بکار بردن آن در حرفه ای مبین</w:t>
      </w:r>
    </w:p>
    <w:p>
      <w:pPr>
        <w:pStyle w:val="BookText"/>
        <w:rPr/>
      </w:pPr>
      <w:r>
        <w:rPr>
          <w:rFonts w:ascii="IRNazanin" w:hAnsi="IRNazanin" w:eastAsia="IRNazanin"/>
          <w:color w:val="111111"/>
          <w:sz w:val="28"/>
          <w:sz w:val="28"/>
          <w:szCs w:val="28"/>
          <w:rtl w:val="true"/>
          <w:lang w:bidi="fa-IR"/>
        </w:rPr>
        <w:t>این است که دارنده مدرک تعلیمات لازم برای بکار بردن این مدرک در حرفه مربوطه را دیده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هر صورت تشخیص مدرک یا گواهی دیپلم و درجه به دارنده این مدارک حق</w:t>
      </w:r>
    </w:p>
    <w:p>
      <w:pPr>
        <w:pStyle w:val="BookText"/>
        <w:rPr/>
      </w:pPr>
      <w:r>
        <w:rPr>
          <w:rFonts w:ascii="IRNazanin" w:hAnsi="IRNazanin" w:eastAsia="IRNazanin"/>
          <w:color w:val="111111"/>
          <w:sz w:val="28"/>
          <w:sz w:val="28"/>
          <w:szCs w:val="28"/>
          <w:rtl w:val="true"/>
          <w:lang w:bidi="fa-IR"/>
        </w:rPr>
        <w:t>زیادتری از کشوری که در آن صادر گردیده است را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اهداف این پیمان 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تحصیلات دومیه به معنی این است که ادامه دهنده تحصیلات نخستین و مقدماتی و با</w:t>
      </w:r>
    </w:p>
    <w:p>
      <w:pPr>
        <w:pStyle w:val="BookText"/>
        <w:rPr/>
      </w:pPr>
      <w:r>
        <w:rPr>
          <w:rFonts w:ascii="IRNazanin" w:hAnsi="IRNazanin" w:eastAsia="IRNazanin"/>
          <w:color w:val="111111"/>
          <w:sz w:val="28"/>
          <w:sz w:val="28"/>
          <w:szCs w:val="28"/>
          <w:rtl w:val="true"/>
          <w:lang w:bidi="fa-IR"/>
        </w:rPr>
        <w:t>هدف آماده کردن دانش آموزان برای مقطع تحصیلی بالاتر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تحصیلات عالی به معنای تمام تحصیلات آموزش یا تحقیق بعد از تحصیلات دومیه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 این پیمان نامه مطالعات ناتمام به معنی دوره ای است که اگر چه شامل کامل</w:t>
      </w:r>
    </w:p>
    <w:p>
      <w:pPr>
        <w:pStyle w:val="BookText"/>
        <w:rPr/>
      </w:pPr>
      <w:r>
        <w:rPr>
          <w:rFonts w:ascii="IRNazanin" w:hAnsi="IRNazanin" w:eastAsia="IRNazanin"/>
          <w:color w:val="111111"/>
          <w:sz w:val="28"/>
          <w:sz w:val="28"/>
          <w:szCs w:val="28"/>
          <w:rtl w:val="true"/>
          <w:lang w:bidi="fa-IR"/>
        </w:rPr>
        <w:t>کردن مدرک نمی شود ولی بطور مهم به کسب دانش کسب شده و مهارت ها اضافه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طرف قرارداد قصد دارند که از طریق اعمال مشترک به صلح در کشورهای آسیا و اقیانوسیه و تفاهم بین المللی و توسعه همکاریهای موثرتر با سایر اعضای یونسکو با توجه به در اختیار گرفتن بیشتر آموزش و تکنولوژی و علم اقدام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طرف قرارداد بطور جدی ابراز میدارند که در محدوده قوانین خودشان با توجه</w:t>
      </w:r>
    </w:p>
    <w:p>
      <w:pPr>
        <w:pStyle w:val="BookText"/>
        <w:rPr/>
      </w:pPr>
      <w:r>
        <w:rPr>
          <w:rFonts w:ascii="IRNazanin" w:hAnsi="IRNazanin" w:eastAsia="IRNazanin"/>
          <w:color w:val="111111"/>
          <w:sz w:val="28"/>
          <w:sz w:val="28"/>
          <w:szCs w:val="28"/>
          <w:rtl w:val="true"/>
          <w:lang w:bidi="fa-IR"/>
        </w:rPr>
        <w:t>به موارد ذیل همکاری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دسترس قرار دادن آموزش و منابع تحقیق در اختیار آنها که بطور موثر در نفع مشترک</w:t>
      </w:r>
    </w:p>
    <w:p>
      <w:pPr>
        <w:pStyle w:val="BookText"/>
        <w:rPr/>
      </w:pPr>
      <w:r>
        <w:rPr>
          <w:rFonts w:ascii="IRNazanin" w:hAnsi="IRNazanin" w:eastAsia="IRNazanin"/>
          <w:color w:val="111111"/>
          <w:sz w:val="28"/>
          <w:sz w:val="28"/>
          <w:szCs w:val="28"/>
          <w:rtl w:val="true"/>
          <w:lang w:bidi="fa-IR"/>
        </w:rPr>
        <w:t>کشورهای طرف قرارداد استفاده شود و برای این منظور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دسترس قرار دادن آموزش عالی آن ها بطور همه جانبه به دانشجویان یا محققین از هر</w:t>
      </w:r>
    </w:p>
    <w:p>
      <w:pPr>
        <w:pStyle w:val="BookText"/>
        <w:rPr/>
      </w:pPr>
      <w:r>
        <w:rPr>
          <w:rFonts w:ascii="IRNazanin" w:hAnsi="IRNazanin" w:eastAsia="IRNazanin"/>
          <w:color w:val="111111"/>
          <w:sz w:val="28"/>
          <w:sz w:val="28"/>
          <w:szCs w:val="28"/>
          <w:rtl w:val="true"/>
          <w:lang w:bidi="fa-IR"/>
        </w:rPr>
        <w:t>کشور طرف قرارداد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قبول کردن و تشخیص دادن ،مطالعات گواهینامه ها دیپلم ها و درجات چنین افرادی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بطور کامل و با دقت بررسی کردن و بکار بردن اصطلاحات فنی و محک ارزیابی</w:t>
      </w:r>
    </w:p>
    <w:p>
      <w:pPr>
        <w:pStyle w:val="BookText"/>
        <w:rPr/>
      </w:pPr>
      <w:r>
        <w:rPr>
          <w:rFonts w:ascii="IRNazanin" w:hAnsi="IRNazanin" w:eastAsia="IRNazanin"/>
          <w:color w:val="111111"/>
          <w:sz w:val="28"/>
          <w:sz w:val="28"/>
          <w:szCs w:val="28"/>
          <w:rtl w:val="true"/>
          <w:lang w:bidi="fa-IR"/>
        </w:rPr>
        <w:t>مدارک بطور ساده تا آسان کردن بکارگیری سیستمی که قادر است با تضمین شرایط رقابت، موضوعات مطالعه گواهی نامه ها دیپلم ها و درجات شرایط دستیابی به درجات آموزش بالاتر را</w:t>
      </w:r>
    </w:p>
    <w:p>
      <w:pPr>
        <w:pStyle w:val="BookText"/>
        <w:rPr/>
      </w:pPr>
      <w:r>
        <w:rPr>
          <w:rFonts w:ascii="IRNazanin" w:hAnsi="IRNazanin" w:eastAsia="IRNazanin"/>
          <w:color w:val="111111"/>
          <w:sz w:val="28"/>
          <w:sz w:val="28"/>
          <w:szCs w:val="28"/>
          <w:rtl w:val="true"/>
          <w:lang w:bidi="fa-IR"/>
        </w:rPr>
        <w:t>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کار گرفتن یک روش معقول در مورد پذیرش در سطوح بالاتر مطالعه، همانطوری</w:t>
      </w:r>
    </w:p>
    <w:p>
      <w:pPr>
        <w:pStyle w:val="BookText"/>
        <w:rPr/>
      </w:pPr>
      <w:r>
        <w:rPr>
          <w:rFonts w:ascii="IRNazanin" w:hAnsi="IRNazanin" w:eastAsia="IRNazanin"/>
          <w:color w:val="111111"/>
          <w:sz w:val="28"/>
          <w:sz w:val="28"/>
          <w:szCs w:val="28"/>
          <w:rtl w:val="true"/>
          <w:lang w:bidi="fa-IR"/>
        </w:rPr>
        <w:t>که به وسیله مدارک دیپلمها و درجات تصدیق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بکارگیری محک قابل انعطاف برای ارزیابی مطالعات ناتمام براساس سطح آموزش</w:t>
      </w:r>
    </w:p>
    <w:p>
      <w:pPr>
        <w:pStyle w:val="BookText"/>
        <w:rPr/>
      </w:pPr>
      <w:r>
        <w:rPr>
          <w:rFonts w:ascii="IRNazanin" w:hAnsi="IRNazanin" w:eastAsia="IRNazanin"/>
          <w:color w:val="111111"/>
          <w:sz w:val="28"/>
          <w:sz w:val="28"/>
          <w:szCs w:val="28"/>
          <w:rtl w:val="true"/>
          <w:lang w:bidi="fa-IR"/>
        </w:rPr>
        <w:t>بدست آمده در مورد کرسی 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تشکیل دادن و توسعه دادن یک سیستمی برای مبادله اطلاعات با توجه به تشخیص</w:t>
      </w:r>
    </w:p>
    <w:p>
      <w:pPr>
        <w:pStyle w:val="BookText"/>
        <w:rPr/>
      </w:pPr>
      <w:r>
        <w:rPr>
          <w:rFonts w:ascii="IRNazanin" w:hAnsi="IRNazanin" w:eastAsia="IRNazanin"/>
          <w:color w:val="111111"/>
          <w:sz w:val="28"/>
          <w:sz w:val="28"/>
          <w:szCs w:val="28"/>
          <w:rtl w:val="true"/>
          <w:lang w:bidi="fa-IR"/>
        </w:rPr>
        <w:t>مطالعات گواهینامه ها یا مدارک دیپلم ها و درجات آموزشی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بهبود بخشیدن برنامه های آموزشی در کشورهای طرف قرارداد و روشهای برنامه پذیری</w:t>
      </w:r>
    </w:p>
    <w:p>
      <w:pPr>
        <w:pStyle w:val="BookText"/>
        <w:rPr/>
      </w:pPr>
      <w:r>
        <w:rPr>
          <w:rFonts w:ascii="IRNazanin" w:hAnsi="IRNazanin" w:eastAsia="IRNazanin"/>
          <w:color w:val="111111"/>
          <w:sz w:val="28"/>
          <w:sz w:val="28"/>
          <w:szCs w:val="28"/>
          <w:rtl w:val="true"/>
          <w:lang w:bidi="fa-IR"/>
        </w:rPr>
        <w:t>در قسمت آموزش عالی که شامل یکنواخت کردن شرایط دستیابی به آموزش بر اساس نه تنها درخواست های اقتصادی اجتماعی و بهبودی فرهنگ و سیاست های هر کشور و همچنین هدف هایی بوجود آمده که بوسیله ارگان های آموزش علمی و سازمان فرهنگی طالب بهبودی آموزش ملل متحد، ترفیع آموزش مادام العمر و آزادی آموزش هستند بلکه هدف توسعه نیروی انسانی و فهم و دوستی بین ملت ها و در کل مجموع هدف های مربوط به حقوق انسانی که به آموزش بوسیله اظهار نامه عمومی حقوق انسانی مربوط میشود همچنین گردهمایی بین المللی حقوق انسانی و پیمان نامه یونسکو برای رد نژاد پرستی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ترویج دادن محلی و جهانی همکاری در موضوع و تشخیص یا معادل شرایط تحصیلی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طرف قرارداد موافقت کردند که قدم های عملی از لحاظ سطوح ملی و دو جانبه</w:t>
      </w:r>
    </w:p>
    <w:p>
      <w:pPr>
        <w:pStyle w:val="BookText"/>
        <w:rPr/>
      </w:pPr>
      <w:r>
        <w:rPr>
          <w:rFonts w:ascii="IRNazanin" w:hAnsi="IRNazanin" w:eastAsia="IRNazanin"/>
          <w:color w:val="111111"/>
          <w:sz w:val="28"/>
          <w:sz w:val="28"/>
          <w:szCs w:val="28"/>
          <w:rtl w:val="true"/>
          <w:lang w:bidi="fa-IR"/>
        </w:rPr>
        <w:t>و چند جانبه خصوصاً بوسیله دو جانبه ناحیهای محلی یا سایر توافقها ترتیب دادن بین دانشگاه ها با</w:t>
      </w:r>
    </w:p>
    <w:p>
      <w:pPr>
        <w:pStyle w:val="BookText"/>
        <w:rPr/>
      </w:pPr>
      <w:r>
        <w:rPr>
          <w:rFonts w:ascii="IRNazanin" w:hAnsi="IRNazanin" w:eastAsia="IRNazanin"/>
          <w:color w:val="111111"/>
          <w:sz w:val="28"/>
          <w:sz w:val="28"/>
          <w:szCs w:val="28"/>
          <w:rtl w:val="true"/>
          <w:lang w:bidi="fa-IR"/>
        </w:rPr>
        <w:t>سایر موسسات آموزش عالی و نحوه رقابت با سازمانهای ملی و بین المللی، نقطه نظر پیشرفت</w:t>
      </w:r>
    </w:p>
    <w:p>
      <w:pPr>
        <w:pStyle w:val="BookText"/>
        <w:rPr/>
      </w:pPr>
      <w:r>
        <w:rPr>
          <w:rFonts w:ascii="IRNazanin" w:hAnsi="IRNazanin" w:eastAsia="IRNazanin"/>
          <w:color w:val="111111"/>
          <w:sz w:val="28"/>
          <w:sz w:val="28"/>
          <w:szCs w:val="28"/>
          <w:rtl w:val="true"/>
          <w:lang w:bidi="fa-IR"/>
        </w:rPr>
        <w:t>هدف های توسعه داده شده در ماده حاضر را برداشته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عهده گرفتن برای اجرای فوری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کشورهای طرف قرارداد موافقت میکنند که قدم های امکان پذیر را برای تشخیص همانطوری که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تشریح شده است راجع به مدارس دومیه که منجر به مدرک یا دیپلم ها در کشورهای طرف قرارداد که دسترسی به تحصیلات عالی تر را دارند می شود</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پذیرش انستیتو به آموزش داده شده ممکن است بدون بررسی قبلی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وابستگی به وجود جا و همچنین شرایطی که مستلزم دانش زبان برای سود داشتن</w:t>
      </w:r>
    </w:p>
    <w:p>
      <w:pPr>
        <w:pStyle w:val="BookText"/>
        <w:rPr/>
      </w:pPr>
      <w:r>
        <w:rPr>
          <w:rFonts w:ascii="IRNazanin" w:hAnsi="IRNazanin" w:eastAsia="IRNazanin"/>
          <w:color w:val="111111"/>
          <w:sz w:val="28"/>
          <w:sz w:val="28"/>
          <w:szCs w:val="28"/>
          <w:rtl w:val="true"/>
          <w:lang w:bidi="fa-IR"/>
        </w:rPr>
        <w:t>مطالعات مورد نظر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طرف قرارداد موافقت کردند که تمام قدمهای امکان پذیر را با توجه به</w:t>
      </w:r>
    </w:p>
    <w:p>
      <w:pPr>
        <w:pStyle w:val="BookText"/>
        <w:rPr/>
      </w:pPr>
      <w:r>
        <w:rPr>
          <w:rFonts w:ascii="IRNazanin" w:hAnsi="IRNazanin" w:eastAsia="IRNazanin"/>
          <w:color w:val="111111"/>
          <w:sz w:val="28"/>
          <w:sz w:val="28"/>
          <w:szCs w:val="28"/>
          <w:rtl w:val="true"/>
          <w:lang w:bidi="fa-IR"/>
        </w:rPr>
        <w:t>عبارات ذیل بردارند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تشخیص مدارک دیپلم ها و درجات همانطوری که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نقطه</w:t>
      </w:r>
    </w:p>
    <w:p>
      <w:pPr>
        <w:pStyle w:val="BookText"/>
        <w:rPr/>
      </w:pPr>
      <w:r>
        <w:rPr>
          <w:rFonts w:ascii="IRNazanin" w:hAnsi="IRNazanin" w:eastAsia="IRNazanin"/>
          <w:color w:val="111111"/>
          <w:sz w:val="28"/>
          <w:sz w:val="28"/>
          <w:szCs w:val="28"/>
          <w:rtl w:val="true"/>
          <w:lang w:bidi="fa-IR"/>
        </w:rPr>
        <w:t>نظراتی که دارند این مدرک بتواند تحصیلات عالی و تحقیق را در موسسات آموزش عالی که در</w:t>
      </w:r>
    </w:p>
    <w:p>
      <w:pPr>
        <w:pStyle w:val="BookText"/>
        <w:rPr/>
      </w:pPr>
      <w:r>
        <w:rPr>
          <w:rFonts w:ascii="IRNazanin" w:hAnsi="IRNazanin" w:eastAsia="IRNazanin"/>
          <w:color w:val="111111"/>
          <w:sz w:val="28"/>
          <w:sz w:val="28"/>
          <w:szCs w:val="28"/>
          <w:rtl w:val="true"/>
          <w:lang w:bidi="fa-IR"/>
        </w:rPr>
        <w:t>کشور خودشان قرار دارد ادامه دهد 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تعریف ،کردن تا آنجا که ممکن است به روشی که قابل تشخیص به منظور ادامه</w:t>
      </w:r>
    </w:p>
    <w:p>
      <w:pPr>
        <w:pStyle w:val="BookText"/>
        <w:rPr/>
      </w:pPr>
      <w:r>
        <w:rPr>
          <w:rFonts w:ascii="IRNazanin" w:hAnsi="IRNazanin" w:eastAsia="IRNazanin"/>
          <w:color w:val="111111"/>
          <w:sz w:val="28"/>
          <w:sz w:val="28"/>
          <w:szCs w:val="28"/>
          <w:rtl w:val="true"/>
          <w:lang w:bidi="fa-IR"/>
        </w:rPr>
        <w:t>مطالعات در موسسات عالی که در قرارداد کشورهای طرف قرارداد منظور شده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بندهای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موضوعات مربوط به این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کشورهای طرف قرارداد موافقت کردند که تمام قدم های امکان پذیر را که ضمانت میکند مدارک دیپلم ها یا درجات که بوسیله مسوولان طرف قرارداد سایر کشورها انتشار یافته است و قابل قبول به منظور اجازه کار حرفه همانطور که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ذکر شده است</w:t>
      </w:r>
    </w:p>
    <w:p>
      <w:pPr>
        <w:pStyle w:val="BookText"/>
        <w:rPr/>
      </w:pPr>
      <w:r>
        <w:rPr>
          <w:rFonts w:ascii="IRNazanin" w:hAnsi="IRNazanin" w:eastAsia="IRNazanin"/>
          <w:color w:val="111111"/>
          <w:sz w:val="28"/>
          <w:sz w:val="28"/>
          <w:szCs w:val="28"/>
          <w:rtl w:val="true"/>
          <w:lang w:bidi="fa-IR"/>
        </w:rPr>
        <w:t>در بردارند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جایی که تصمیمات راجع به پذیرش به موسسات آموزش و اعتبار دادن مطالعات نیمه تمام یا دخول به حرفه در کشورهای طرف قرارداد خارج از کنترل کشورها قرار دارد، باید </w:t>
      </w:r>
    </w:p>
    <w:p>
      <w:pPr>
        <w:pStyle w:val="BookText"/>
        <w:rPr/>
      </w:pPr>
      <w:r>
        <w:rPr>
          <w:rFonts w:ascii="IRNazanin" w:hAnsi="IRNazanin" w:eastAsia="IRNazanin"/>
          <w:color w:val="111111"/>
          <w:sz w:val="28"/>
          <w:sz w:val="28"/>
          <w:szCs w:val="28"/>
          <w:rtl w:val="true"/>
          <w:lang w:bidi="fa-IR"/>
        </w:rPr>
        <w:t>پیمان نامه به موسسات و مسئولان مربوطه انتقال یابد و با تلاش جدی برای بدست آوردن و پذیرفتن</w:t>
      </w:r>
    </w:p>
    <w:p>
      <w:pPr>
        <w:pStyle w:val="BookText"/>
        <w:rPr/>
      </w:pPr>
      <w:r>
        <w:rPr>
          <w:rFonts w:ascii="IRNazanin" w:hAnsi="IRNazanin" w:eastAsia="IRNazanin"/>
          <w:color w:val="111111"/>
          <w:sz w:val="28"/>
          <w:sz w:val="28"/>
          <w:szCs w:val="28"/>
          <w:rtl w:val="true"/>
          <w:lang w:bidi="fa-IR"/>
        </w:rPr>
        <w:t>بوسیله آنها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در قسمت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پیمان نامه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مربوط به مطالعات دیپلم ها و درجات بدست آمده در موسسات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صرفنظر از ملیت و معلومات بالقوه یا وضعیت قانونی که چنین مطالعاتی را پیگیری کرده</w:t>
      </w:r>
    </w:p>
    <w:p>
      <w:pPr>
        <w:pStyle w:val="BookText"/>
        <w:rPr/>
      </w:pPr>
      <w:r>
        <w:rPr>
          <w:rFonts w:ascii="IRNazanin" w:hAnsi="IRNazanin" w:eastAsia="IRNazanin"/>
          <w:color w:val="111111"/>
          <w:sz w:val="28"/>
          <w:sz w:val="28"/>
          <w:szCs w:val="28"/>
          <w:rtl w:val="true"/>
          <w:lang w:bidi="fa-IR"/>
        </w:rPr>
        <w:t xml:space="preserve">است و یا درجه ای و دیپلمی یا مدرکی بدست آورده است باید بتواند از بندهای ماده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بالا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شخصی از کشورهای عضو قرارداد در خارج از کشورهای قرارداد با یک یا چند تا مدرک دیپلم ها یا درجات بدست آمده قابل مقایسه با ماده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میتواند خودش را از این</w:t>
      </w:r>
    </w:p>
    <w:p>
      <w:pPr>
        <w:pStyle w:val="BookText"/>
        <w:rPr/>
      </w:pPr>
      <w:r>
        <w:rPr>
          <w:rFonts w:ascii="IRNazanin" w:hAnsi="IRNazanin" w:eastAsia="IRNazanin"/>
          <w:color w:val="111111"/>
          <w:sz w:val="28"/>
          <w:sz w:val="28"/>
          <w:szCs w:val="28"/>
          <w:rtl w:val="true"/>
          <w:lang w:bidi="fa-IR"/>
        </w:rPr>
        <w:t>بندها سودمند بداند با شرطی که این مدرک دیپلم ها و درجات در کشور خودش و در کشوری که</w:t>
      </w:r>
    </w:p>
    <w:p>
      <w:pPr>
        <w:pStyle w:val="BookText"/>
        <w:rPr/>
      </w:pPr>
      <w:r>
        <w:rPr>
          <w:rFonts w:ascii="IRNazanin" w:hAnsi="IRNazanin" w:eastAsia="IRNazanin"/>
          <w:color w:val="111111"/>
          <w:sz w:val="28"/>
          <w:sz w:val="28"/>
          <w:szCs w:val="28"/>
          <w:rtl w:val="true"/>
          <w:lang w:bidi="fa-IR"/>
        </w:rPr>
        <w:t>او میخواهد تحصیلاتش را ادامه دهد معتبر تشخیص داده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تشکیلات و سازمان برای تکمیل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کشورهای طرف قرارداد برای نیل به هدفهای تعریف شده در ماده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باید تحقق آنها را به عهده بگیرند که ضامن اجرائی به طرق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اعضای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کمیته محلی که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اعضای دو جانبه یا فرعی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طرف قرارداد باید بوسیله همکاری با همدیگر اطلاعات قابل استفاده در</w:t>
      </w:r>
    </w:p>
    <w:p>
      <w:pPr>
        <w:pStyle w:val="BookText"/>
        <w:rPr/>
      </w:pPr>
      <w:r>
        <w:rPr>
          <w:rFonts w:ascii="IRNazanin" w:hAnsi="IRNazanin" w:eastAsia="IRNazanin"/>
          <w:color w:val="111111"/>
          <w:sz w:val="28"/>
          <w:sz w:val="28"/>
          <w:szCs w:val="28"/>
          <w:rtl w:val="true"/>
          <w:lang w:bidi="fa-IR"/>
        </w:rPr>
        <w:t>مورد فعالیت ها که مربوط به مطالعات دیپلم ها درجات عالی در آموزش و سایر فعالیت ها میباشد را جمع آوری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 ملی باید دسترسی به جمع آوری و اجرای اطلاعات قابل استفاده راجع به مطالعات دیپلم ها درجات آموزش عالی را داشته باشد و یا اطلاعات مورد نیاز خودش را بتواند از مرکز جداگانه اسناد و مدارک ملی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کمیته منطقه ای از نمایندگان دولتی کشورهای قرارداد بدین وسیله تشکیل</w:t>
      </w:r>
    </w:p>
    <w:p>
      <w:pPr>
        <w:pStyle w:val="BookText"/>
        <w:rPr/>
      </w:pP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آن به مدیر کل سازمان آموزش علمی و فرهنگی ملتهای متحد سپرده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این کمیته منطقه ای صرف ترقی دادن و ترویج اجرای این پیمان نامه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اطلاعات چند وقت به یکبار را که کشورهای طرف قرارداد با آن ها مکاتبه دو طرفه در مورد</w:t>
      </w:r>
    </w:p>
    <w:p>
      <w:pPr>
        <w:pStyle w:val="BookText"/>
        <w:rPr/>
      </w:pPr>
      <w:r>
        <w:rPr>
          <w:rFonts w:ascii="IRNazanin" w:hAnsi="IRNazanin" w:eastAsia="IRNazanin"/>
          <w:color w:val="111111"/>
          <w:sz w:val="28"/>
          <w:sz w:val="28"/>
          <w:szCs w:val="28"/>
          <w:rtl w:val="true"/>
          <w:lang w:bidi="fa-IR"/>
        </w:rPr>
        <w:t>پیشرفت های حاصله و موانع موجود در راه اجرای پیمان نامه میکنند و همچنین مطالعاتی که به وسیله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پیمان نامه انجام شده است را دریافت و احتمال خواهند کرد کشورهای طرف قرارداد متعهد </w:t>
      </w:r>
    </w:p>
    <w:p>
      <w:pPr>
        <w:pStyle w:val="BookText"/>
        <w:rPr/>
      </w:pPr>
      <w:r>
        <w:rPr>
          <w:rFonts w:ascii="IRNazanin" w:hAnsi="IRNazanin" w:eastAsia="IRNazanin"/>
          <w:color w:val="111111"/>
          <w:sz w:val="28"/>
          <w:sz w:val="28"/>
          <w:szCs w:val="28"/>
          <w:rtl w:val="true"/>
          <w:lang w:bidi="fa-IR"/>
        </w:rPr>
        <w:t>میشوند که یک گزارش به کمیته هر دو سال یکبار ارائه دهند وظیفه دیگر این کمیته منطقه ای ترقی و ترویج دادن اطلاعات پخش و تعویض آن ها و همچنین مدارک و مطالعات مربوط به دیپلم ها و درجات آموزش عالی در میان کشورهای منطقه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منطقه ای باید در جاتی که مناسب است به کشورهای طرف قرارداد توصیه های مدیر</w:t>
      </w:r>
    </w:p>
    <w:p>
      <w:pPr>
        <w:pStyle w:val="BookText"/>
        <w:rPr/>
      </w:pPr>
      <w:r>
        <w:rPr>
          <w:rFonts w:ascii="IRNazanin" w:hAnsi="IRNazanin" w:eastAsia="IRNazanin"/>
          <w:color w:val="111111"/>
          <w:sz w:val="28"/>
          <w:sz w:val="28"/>
          <w:szCs w:val="28"/>
          <w:rtl w:val="true"/>
          <w:lang w:bidi="fa-IR"/>
        </w:rPr>
        <w:t>کل یا فرد نوعی راجع به اجرای این پیمان نامه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منطقه ای رئیس خودش را قبل از هر جلسه انتخاب میکند و قوانین اجرا را</w:t>
      </w:r>
    </w:p>
    <w:p>
      <w:pPr>
        <w:pStyle w:val="BookText"/>
        <w:rPr/>
      </w:pPr>
      <w:r>
        <w:rPr>
          <w:rFonts w:ascii="IRNazanin" w:hAnsi="IRNazanin" w:eastAsia="IRNazanin"/>
          <w:color w:val="111111"/>
          <w:sz w:val="28"/>
          <w:sz w:val="28"/>
          <w:szCs w:val="28"/>
          <w:rtl w:val="true"/>
          <w:lang w:bidi="fa-IR"/>
        </w:rPr>
        <w:t>تقبل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کمیته منطقه ای باید هر دو سال یکبار جلسه ای داشته باشد کمیته برای اولین بار سه ماه بعد از تصویب سند جلسه تشکیل میدهد موافقت یا قبول تضمین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دبیرخانه کمیته منطقه ای طبق دستوراتی که از کمیته دریافت میکند و طبق شرایط و قوانین</w:t>
      </w:r>
    </w:p>
    <w:p>
      <w:pPr>
        <w:pStyle w:val="BookText"/>
        <w:rPr/>
      </w:pPr>
      <w:r>
        <w:rPr>
          <w:rFonts w:ascii="IRNazanin" w:hAnsi="IRNazanin" w:eastAsia="IRNazanin"/>
          <w:color w:val="111111"/>
          <w:sz w:val="28"/>
          <w:sz w:val="28"/>
          <w:szCs w:val="28"/>
          <w:rtl w:val="true"/>
          <w:lang w:bidi="fa-IR"/>
        </w:rPr>
        <w:t>مامور تهیه پیش نویس جلسات کمیته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دبیرخانه مامور بدست آوردن اطلاعات مورد نیاز</w:t>
      </w:r>
    </w:p>
    <w:p>
      <w:pPr>
        <w:pStyle w:val="BookText"/>
        <w:rPr/>
      </w:pPr>
      <w:r>
        <w:rPr>
          <w:rFonts w:ascii="IRNazanin" w:hAnsi="IRNazanin" w:eastAsia="IRNazanin"/>
          <w:color w:val="111111"/>
          <w:sz w:val="28"/>
          <w:sz w:val="28"/>
          <w:szCs w:val="28"/>
          <w:rtl w:val="true"/>
          <w:lang w:bidi="fa-IR"/>
        </w:rPr>
        <w:t>بوسیله اعضای ملی در مورد فعالیتشان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ارائه اسناد یا مدارک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طرف قرارداد در مبادله اطلاعات و ارائه اسناد یا مدارک و مربوط بودن آنها به مطالعات گواهینامه ها دیپلم ها و درجات آموزش عالی و سایر صلاحیت تحصیلی باید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طرف قرارداد باید تلاش و جد وجهد کنند که سازمانی را توسعه و</w:t>
      </w:r>
    </w:p>
    <w:p>
      <w:pPr>
        <w:pStyle w:val="BookText"/>
        <w:rPr/>
      </w:pPr>
      <w:r>
        <w:rPr>
          <w:rFonts w:ascii="IRNazanin" w:hAnsi="IRNazanin" w:eastAsia="IRNazanin"/>
          <w:color w:val="111111"/>
          <w:sz w:val="28"/>
          <w:sz w:val="28"/>
          <w:szCs w:val="28"/>
          <w:rtl w:val="true"/>
          <w:lang w:bidi="fa-IR"/>
        </w:rPr>
        <w:t>ترقی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به جریان انداختن و پخش و منتشر کردن تمام اطلاعات لازم که به تصدیق مطالعات گواهینامه ها دیپلم ها و درجات آموزش عالی مربوط می شوند با در نظر گرفتن سازمان و روش های موجود و اطلاعات جمع آوری شده بوسیله اعضای ملی، منطقه ای و بخشی در خصوص سازمان علمی و فرهنگی و آموزش ملل متحد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همکاری با سازمان های بین المللی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کمیته منطقه ای باید تمامی سعی خودش را به منظور ضمانت کردن این پیمان نامه که</w:t>
      </w:r>
    </w:p>
    <w:p>
      <w:pPr>
        <w:pStyle w:val="BookText"/>
        <w:rPr/>
      </w:pPr>
      <w:r>
        <w:rPr>
          <w:rFonts w:ascii="IRNazanin" w:hAnsi="IRNazanin" w:eastAsia="IRNazanin"/>
          <w:color w:val="111111"/>
          <w:sz w:val="28"/>
          <w:sz w:val="28"/>
          <w:szCs w:val="28"/>
          <w:rtl w:val="true"/>
          <w:lang w:bidi="fa-IR"/>
        </w:rPr>
        <w:t>به درستی و بطور کامل بوسیله سازمانهای بین المللی و غیر دولتی اجرا شود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انستیتوهای آموزش عالی زیر نظر بیش از یک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بندهای این پیمان نامه در مورد پیگیری گواهینامه ها دیپلم ها و درجات بدست آمده</w:t>
      </w:r>
    </w:p>
    <w:p>
      <w:pPr>
        <w:pStyle w:val="BookText"/>
        <w:rPr/>
      </w:pPr>
      <w:r>
        <w:rPr>
          <w:rFonts w:ascii="IRNazanin" w:hAnsi="IRNazanin" w:eastAsia="IRNazanin"/>
          <w:color w:val="111111"/>
          <w:sz w:val="28"/>
          <w:sz w:val="28"/>
          <w:szCs w:val="28"/>
          <w:rtl w:val="true"/>
          <w:lang w:bidi="fa-IR"/>
        </w:rPr>
        <w:t>از هر انستیتو آموزش عالی زیر نظر کشور طرف قرارداد حتی وقتی که این انستیتو در خارج از</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عمل خود قرار دارد اعمال می شود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یک انستیتو آموزش عالی زیر نظر بیش از یک کشور قرار دارد عضو کشورهای</w:t>
      </w:r>
    </w:p>
    <w:p>
      <w:pPr>
        <w:pStyle w:val="BookText"/>
        <w:rPr/>
      </w:pPr>
      <w:r>
        <w:rPr>
          <w:rFonts w:ascii="IRNazanin" w:hAnsi="IRNazanin" w:eastAsia="IRNazanin"/>
          <w:color w:val="111111"/>
          <w:sz w:val="28"/>
          <w:sz w:val="28"/>
          <w:szCs w:val="28"/>
          <w:rtl w:val="true"/>
          <w:lang w:bidi="fa-IR"/>
        </w:rPr>
        <w:t>منعقد کننده ،قرارداد آن مسوولیت کشورهای طرف قرارداد است که موافقت کشورهای غیر قرارداد منعقد کننده را بدست آورند و همچنین باید مدیر کل را از این امر آگاه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تصویب موافقت قبول دسترسی و ورود به نیروی کاری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در معرض امضاء و تصویب و موافقت یا قبول بوسیله کشورهای آسیا و اقیانوسیه قرار خواهد گرفت که از آن ها دعوت به عمل آمده بود که در کنفرانس دیپلماتیک یا بکار</w:t>
      </w:r>
    </w:p>
    <w:p>
      <w:pPr>
        <w:pStyle w:val="BookText"/>
        <w:rPr/>
      </w:pPr>
      <w:r>
        <w:rPr>
          <w:rFonts w:ascii="IRNazanin" w:hAnsi="IRNazanin" w:eastAsia="IRNazanin"/>
          <w:color w:val="111111"/>
          <w:sz w:val="28"/>
          <w:sz w:val="28"/>
          <w:szCs w:val="28"/>
          <w:rtl w:val="true"/>
          <w:lang w:bidi="fa-IR"/>
        </w:rPr>
        <w:t>بردن و قبول این پیمان نامه شرکت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کشورها که عضو یکی از آژانس های ملی متخصص یا آژانس بین المللی</w:t>
      </w:r>
    </w:p>
    <w:p>
      <w:pPr>
        <w:pStyle w:val="BookText"/>
        <w:rPr/>
      </w:pPr>
      <w:r>
        <w:rPr>
          <w:rFonts w:ascii="IRNazanin" w:hAnsi="IRNazanin" w:eastAsia="IRNazanin"/>
          <w:color w:val="111111"/>
          <w:sz w:val="28"/>
          <w:sz w:val="28"/>
          <w:szCs w:val="28"/>
          <w:rtl w:val="true"/>
          <w:lang w:bidi="fa-IR"/>
        </w:rPr>
        <w:t>انرژی اتمی ملت های متحد هستند امکان دارد که اجازه داده شود که به این پیمان نامه دست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تقاضایی از این نوع باید به اطلاع مدیر کل سازمان علمی و فرهنگی و آموزش ملل متحد برسد تا آن را به کشورهای طرف قرارداد که حداقل سه ماه قبل از تشکیل جلسه </w:t>
      </w:r>
      <w:r>
        <w:rPr>
          <w:rFonts w:eastAsia="Times New Roman" w:cs="Times New Roman" w:ascii="Times New Roman" w:hAnsi="Times New Roman"/>
          <w:color w:val="111111"/>
          <w:sz w:val="28"/>
          <w:szCs w:val="28"/>
          <w:lang w:val="en-US" w:bidi="en-US"/>
        </w:rPr>
        <w:t>AD.HOC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کمیته همانطوری که در پاراگراف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منعکس شده است منتقل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طرف قرارداد باید بصورت کمیته </w:t>
      </w:r>
      <w:r>
        <w:rPr>
          <w:rFonts w:eastAsia="Times New Roman" w:cs="Times New Roman" w:ascii="Times New Roman" w:hAnsi="Times New Roman"/>
          <w:color w:val="111111"/>
          <w:sz w:val="28"/>
          <w:szCs w:val="28"/>
          <w:lang w:val="en-US" w:bidi="en-US"/>
        </w:rPr>
        <w:t>AD.HOC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تعین یک نماینده از هر</w:t>
      </w:r>
    </w:p>
    <w:p>
      <w:pPr>
        <w:pStyle w:val="BookText"/>
        <w:rPr/>
      </w:pPr>
      <w:r>
        <w:rPr>
          <w:rFonts w:ascii="IRNazanin" w:hAnsi="IRNazanin" w:eastAsia="IRNazanin"/>
          <w:color w:val="111111"/>
          <w:sz w:val="28"/>
          <w:sz w:val="28"/>
          <w:szCs w:val="28"/>
          <w:rtl w:val="true"/>
          <w:lang w:bidi="fa-IR"/>
        </w:rPr>
        <w:t>کشور طرف قرارداد با وکالت نامه ذکر شده از طرف دولت برای ارزیابی آن تشکیل جلسه بدهند در این موارد کمیته احتیاج به رای دو سوم اعضای کشورهای طرف قرارداد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امکان پذیر است که پیمان نامه مورد تصویب، مورد موافقت یا قبول حداقل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کشور طرف قرارداد، همانطور که 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تصویب، موافقت یا قبول این پیمان نامه و دسترسی به آن باید بوسیله قرار دادن سند مربوط به تصویب موافقت قبول یا دسترسی در حوزه عمل مدیر کل سازمان علمی و فرهنگی ملل</w:t>
      </w:r>
    </w:p>
    <w:p>
      <w:pPr>
        <w:pStyle w:val="BookText"/>
        <w:rPr/>
      </w:pPr>
      <w:r>
        <w:rPr>
          <w:rFonts w:ascii="IRNazanin" w:hAnsi="IRNazanin" w:eastAsia="IRNazanin"/>
          <w:color w:val="111111"/>
          <w:sz w:val="28"/>
          <w:sz w:val="28"/>
          <w:szCs w:val="28"/>
          <w:rtl w:val="true"/>
          <w:lang w:bidi="fa-IR"/>
        </w:rPr>
        <w:t>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پیمان نامه قابل اجرا بعد از یکماه که از تصویب دومین سند آن گذشته باشد به</w:t>
      </w:r>
    </w:p>
    <w:p>
      <w:pPr>
        <w:pStyle w:val="BookText"/>
        <w:rPr/>
      </w:pPr>
      <w:r>
        <w:rPr>
          <w:rFonts w:ascii="IRNazanin" w:hAnsi="IRNazanin" w:eastAsia="IRNazanin"/>
          <w:color w:val="111111"/>
          <w:sz w:val="28"/>
          <w:sz w:val="28"/>
          <w:szCs w:val="28"/>
          <w:rtl w:val="true"/>
          <w:lang w:bidi="fa-IR"/>
        </w:rPr>
        <w:t>موافقت یا قبول ذخیره میباشد آن موارد مرحله عمل برای شورا میشود که آن کشور سند تصویب</w:t>
      </w:r>
    </w:p>
    <w:p>
      <w:pPr>
        <w:pStyle w:val="BookText"/>
        <w:rPr/>
      </w:pPr>
      <w:r>
        <w:rPr>
          <w:rFonts w:ascii="IRNazanin" w:hAnsi="IRNazanin" w:eastAsia="IRNazanin"/>
          <w:color w:val="111111"/>
          <w:sz w:val="28"/>
          <w:sz w:val="28"/>
          <w:szCs w:val="28"/>
          <w:rtl w:val="true"/>
          <w:lang w:bidi="fa-IR"/>
        </w:rPr>
        <w:t xml:space="preserve">،موافقت قبول یا دسترسی را در ذخیره خودش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کشورهای طرف قرارداد این حق را دارند که پیمان نامه را تقبیح</w:t>
      </w:r>
    </w:p>
    <w:p>
      <w:pPr>
        <w:pStyle w:val="BookText"/>
        <w:rPr/>
      </w:pPr>
      <w:r>
        <w:rPr>
          <w:rFonts w:ascii="IRNazanin" w:hAnsi="IRNazanin" w:eastAsia="IRNazanin"/>
          <w:color w:val="111111"/>
          <w:sz w:val="28"/>
          <w:sz w:val="28"/>
          <w:szCs w:val="28"/>
          <w:rtl w:val="true"/>
          <w:lang w:bidi="fa-IR"/>
        </w:rPr>
        <w:t>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تقبیح باید به امضا رسیده باشد و مانند یک سند به مدیر کل سازمان علمی و فرهنگی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ملل متحد ارائه بشود</w:t>
      </w:r>
      <w:r>
        <w:rPr>
          <w:rFonts w:eastAsia="IRNazanin" w:cs="IRNazanin"/>
          <w:color w:val="111111"/>
          <w:sz w:val="28"/>
          <w:szCs w:val="28"/>
          <w:rtl w:val="true"/>
          <w:lang w:bidi="fa-IR"/>
        </w:rPr>
        <w:t xml:space="preserve">. </w:t>
      </w:r>
      <w:bookmarkStart w:id="337" w:name="pg7989_70411"/>
    </w:p>
    <w:p>
      <w:pPr>
        <w:pStyle w:val="BookText"/>
        <w:rPr/>
      </w:pPr>
      <w:bookmarkEnd w:id="337"/>
      <w:r>
        <w:rPr>
          <w:rFonts w:ascii="IRNazanin" w:hAnsi="IRNazanin" w:eastAsia="IRNazanin"/>
          <w:color w:val="111111"/>
          <w:sz w:val="28"/>
          <w:sz w:val="28"/>
          <w:szCs w:val="28"/>
          <w:rtl w:val="true"/>
          <w:lang w:bidi="fa-IR"/>
        </w:rPr>
        <w:t xml:space="preserve">تقبیح قابل پیگیری و اجرا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دریافت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فردی که از بندهای این پیمان نامه که پیگیری کننده مطالعات در کشوری است که پیمان نامه را تقبیح کرده است قادر خواهد بود که مطالعات خودش را که شروع کرده بود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سوءتفاهم بین دو یا بیشتر از کشورهای طرف قرارداد که راجع به فهم و درک</w:t>
      </w:r>
    </w:p>
    <w:p>
      <w:pPr>
        <w:pStyle w:val="BookText"/>
        <w:rPr/>
      </w:pPr>
      <w:r>
        <w:rPr>
          <w:rFonts w:ascii="IRNazanin" w:hAnsi="IRNazanin" w:eastAsia="IRNazanin"/>
          <w:color w:val="111111"/>
          <w:sz w:val="28"/>
          <w:sz w:val="28"/>
          <w:szCs w:val="28"/>
          <w:rtl w:val="true"/>
          <w:lang w:bidi="fa-IR"/>
        </w:rPr>
        <w:t>پیمان نامه و تکمیل آن ظهور کند باید بوسیله مشورت بین اعضای مربوطه حل و فصل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نباید قراردادها و پیمان نامه هایی که بین کشورهای طرف قرارداد</w:t>
      </w:r>
    </w:p>
    <w:p>
      <w:pPr>
        <w:pStyle w:val="BookText"/>
        <w:rPr/>
      </w:pPr>
      <w:r>
        <w:rPr>
          <w:rFonts w:ascii="IRNazanin" w:hAnsi="IRNazanin" w:eastAsia="IRNazanin"/>
          <w:color w:val="111111"/>
          <w:sz w:val="28"/>
          <w:sz w:val="28"/>
          <w:szCs w:val="28"/>
          <w:rtl w:val="true"/>
          <w:lang w:bidi="fa-IR"/>
        </w:rPr>
        <w:t>موجود است را تحت تاثیر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کل سازمان ،آموزشی علمی و فرهنگی به کشورهای طرف قرارداد و سایر</w:t>
      </w:r>
    </w:p>
    <w:p>
      <w:pPr>
        <w:pStyle w:val="BookText"/>
        <w:rPr/>
      </w:pPr>
      <w:r>
        <w:rPr>
          <w:rFonts w:ascii="IRNazanin" w:hAnsi="IRNazanin" w:eastAsia="IRNazanin"/>
          <w:color w:val="111111"/>
          <w:sz w:val="28"/>
          <w:sz w:val="28"/>
          <w:szCs w:val="28"/>
          <w:rtl w:val="true"/>
          <w:lang w:bidi="fa-IR"/>
        </w:rPr>
        <w:t xml:space="preserve">کشورهای ذکر شده در ماده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سند تصویب موافقت یا قبول ذکر شده 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ذکر شده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اظهارات رسمی مربوط به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مساله تقبیح</w:t>
      </w:r>
    </w:p>
    <w:p>
      <w:pPr>
        <w:pStyle w:val="BookText"/>
        <w:rPr/>
      </w:pPr>
      <w:r>
        <w:rPr>
          <w:rFonts w:ascii="IRNazanin" w:hAnsi="IRNazanin" w:eastAsia="IRNazanin"/>
          <w:color w:val="111111"/>
          <w:sz w:val="28"/>
          <w:sz w:val="28"/>
          <w:szCs w:val="28"/>
          <w:rtl w:val="true"/>
          <w:lang w:bidi="fa-IR"/>
        </w:rPr>
        <w:t xml:space="preserve">که در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ذکر شده است را اطلاع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انطباق با 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متحد این پیمان نامه در دبیرخانه ملل</w:t>
      </w:r>
    </w:p>
    <w:p>
      <w:pPr>
        <w:pStyle w:val="BookText"/>
        <w:rPr/>
      </w:pPr>
      <w:r>
        <w:rPr>
          <w:rFonts w:ascii="IRNazanin" w:hAnsi="IRNazanin" w:eastAsia="IRNazanin"/>
          <w:color w:val="111111"/>
          <w:sz w:val="28"/>
          <w:sz w:val="28"/>
          <w:szCs w:val="28"/>
          <w:rtl w:val="true"/>
          <w:lang w:bidi="fa-IR"/>
        </w:rPr>
        <w:t>متحد بنا به درخواست مدیر کل سازمان علمی و فرهنگی و آموزشی ملل متحد به ثبت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نامه در بانکوک و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 و به زبان های چینی ،انگلیسی فرانسه، روسی و در یک رونوشت منتشر شد و در آرشیو سازمان علمی و فرهنگی و آموزش ملل متحد نگهداری خواهد شد و یک کپی تایید شده نیز طبق ماده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w:t>
      </w:r>
    </w:p>
    <w:p>
      <w:pPr>
        <w:pStyle w:val="BookText"/>
        <w:rPr/>
      </w:pPr>
      <w:r>
        <w:rPr>
          <w:rFonts w:ascii="IRNazanin" w:hAnsi="IRNazanin" w:eastAsia="IRNazanin"/>
          <w:color w:val="111111"/>
          <w:sz w:val="28"/>
          <w:sz w:val="28"/>
          <w:szCs w:val="28"/>
          <w:rtl w:val="true"/>
          <w:lang w:bidi="fa-IR"/>
        </w:rPr>
        <w:t>از کشورهای طرف قرارداد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سعید مسگرزاده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امور بین المللی</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338" w:name="__RefHeading___Toc6950707_1051229030"/>
      <w:bookmarkStart w:id="339" w:name="_Toc113"/>
      <w:bookmarkEnd w:id="338"/>
      <w:r>
        <w:rPr>
          <w:rtl w:val="true"/>
        </w:rPr>
        <w:t>برنامه آموزش و پرورش در یونسکو</w:t>
      </w:r>
      <w:bookmarkEnd w:id="339"/>
    </w:p>
    <w:p>
      <w:pPr>
        <w:pStyle w:val="BookText"/>
        <w:rPr/>
      </w:pPr>
      <w:r>
        <w:rPr>
          <w:rFonts w:ascii="IRNazanin" w:hAnsi="IRNazanin" w:eastAsia="IRNazanin"/>
          <w:color w:val="111111"/>
          <w:sz w:val="28"/>
          <w:sz w:val="28"/>
          <w:szCs w:val="28"/>
          <w:rtl w:val="true"/>
          <w:lang w:bidi="fa-IR"/>
        </w:rPr>
        <w:t>خط مشی جدید برنامه آموزشی یونسکو با توجه به اصولی که اساسنامه یونسکو را تشکیل</w:t>
      </w:r>
    </w:p>
    <w:p>
      <w:pPr>
        <w:pStyle w:val="BookText"/>
        <w:rPr/>
      </w:pPr>
      <w:r>
        <w:rPr>
          <w:rFonts w:ascii="IRNazanin" w:hAnsi="IRNazanin" w:eastAsia="IRNazanin"/>
          <w:color w:val="111111"/>
          <w:sz w:val="28"/>
          <w:sz w:val="28"/>
          <w:szCs w:val="28"/>
          <w:rtl w:val="true"/>
          <w:lang w:bidi="fa-IR"/>
        </w:rPr>
        <w:t>می دهد بر اساس نقش و مأموریت جهانی این سازمان در رعایت آزادیها حق دسترسی به آموزش و پرورش تفاهم همکاریهای بین المللی صلح و احترام به حقوق بشر، مبارزه با تبعیض نژادی و ایجاد یک نظام اقتصادی بین المللی میباشد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زمینه مورد نظر یونسکو برای سه سال آینده میباشد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افزایش و مبادله اطلاعات و تجربیات تشویق همکاریهای فکری با توجه به هدف هایی که در دو سال قبل اتخاذ گردید همچنین تعلیم مدیران و برنامه ریزان تهیه محتوای برنامه ها و روشها، به جهت نقش عمده ایی که این عوامل در برنامه دراز مدت آموزش و پرورش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در امر سواد آموزی به غرور ملی مردم توجه خاص دارد اکثر بیسوادان به علت ترس از تحقیر و انگشت نما شدن از اعتراف به بیسوادی خود شرم دارند پس باید روش هایی به کار برد تا</w:t>
      </w:r>
    </w:p>
    <w:p>
      <w:pPr>
        <w:pStyle w:val="BookText"/>
        <w:rPr/>
      </w:pPr>
      <w:r>
        <w:rPr>
          <w:rFonts w:ascii="IRNazanin" w:hAnsi="IRNazanin" w:eastAsia="IRNazanin"/>
          <w:color w:val="111111"/>
          <w:sz w:val="28"/>
          <w:sz w:val="28"/>
          <w:szCs w:val="28"/>
          <w:rtl w:val="true"/>
          <w:lang w:bidi="fa-IR"/>
        </w:rPr>
        <w:t xml:space="preserve">اعتماد به نفس لازم را در آن ها ایجاد نمود تا در کلاس های سواد آموزی ثبت نام نمایند در این زمینه یونسکو بخصوص از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کنگره بزرگ وزرای آموزش و پرورش جهان در تهران تشکیل</w:t>
      </w:r>
    </w:p>
    <w:p>
      <w:pPr>
        <w:pStyle w:val="BookText"/>
        <w:rPr/>
      </w:pPr>
      <w:r>
        <w:rPr>
          <w:rFonts w:ascii="IRNazanin" w:hAnsi="IRNazanin" w:eastAsia="IRNazanin"/>
          <w:color w:val="111111"/>
          <w:sz w:val="28"/>
          <w:sz w:val="28"/>
          <w:szCs w:val="28"/>
          <w:rtl w:val="true"/>
          <w:lang w:bidi="fa-IR"/>
        </w:rPr>
        <w:t>شد، دارای تجارب خاص است؛ یعنی توجه عمده ای به روانشناسی قومی مردم و برخورد آنها با</w:t>
      </w:r>
    </w:p>
    <w:p>
      <w:pPr>
        <w:pStyle w:val="BookText"/>
        <w:rPr/>
      </w:pPr>
      <w:r>
        <w:rPr>
          <w:rFonts w:ascii="IRNazanin" w:hAnsi="IRNazanin" w:eastAsia="IRNazanin"/>
          <w:color w:val="111111"/>
          <w:sz w:val="28"/>
          <w:sz w:val="28"/>
          <w:szCs w:val="28"/>
          <w:rtl w:val="true"/>
          <w:lang w:bidi="fa-IR"/>
        </w:rPr>
        <w:t>مسائل آموزشی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اذعان دارد که اهمیت بیسوادی مساله ای نیست؛ که فقط گریبان گیر کشورهای توسعه</w:t>
      </w:r>
    </w:p>
    <w:p>
      <w:pPr>
        <w:pStyle w:val="BookText"/>
        <w:rPr/>
      </w:pPr>
      <w:r>
        <w:rPr>
          <w:rFonts w:ascii="IRNazanin" w:hAnsi="IRNazanin" w:eastAsia="IRNazanin"/>
          <w:color w:val="111111"/>
          <w:sz w:val="28"/>
          <w:sz w:val="28"/>
          <w:szCs w:val="28"/>
          <w:rtl w:val="true"/>
          <w:lang w:bidi="fa-IR"/>
        </w:rPr>
        <w:t>نیافته باشد؛ بلکه کشورهای توسعه یافته نیز به این مسئله اهمیت میدهند در همه جای جهان به علل</w:t>
      </w:r>
    </w:p>
    <w:p>
      <w:pPr>
        <w:pStyle w:val="BookText"/>
        <w:rPr/>
      </w:pPr>
      <w:r>
        <w:rPr>
          <w:rFonts w:ascii="IRNazanin" w:hAnsi="IRNazanin" w:eastAsia="IRNazanin"/>
          <w:color w:val="111111"/>
          <w:sz w:val="28"/>
          <w:sz w:val="28"/>
          <w:szCs w:val="28"/>
          <w:rtl w:val="true"/>
          <w:lang w:bidi="fa-IR"/>
        </w:rPr>
        <w:t>مختلف افرادی پیدا میشوند که خواندن و نوشتن را نمیدانند اما در قاره های آسیا آفریقا و آمریکای</w:t>
      </w:r>
    </w:p>
    <w:p>
      <w:pPr>
        <w:pStyle w:val="BookText"/>
        <w:rPr/>
      </w:pPr>
      <w:r>
        <w:rPr>
          <w:rFonts w:ascii="IRNazanin" w:hAnsi="IRNazanin" w:eastAsia="IRNazanin"/>
          <w:color w:val="111111"/>
          <w:sz w:val="28"/>
          <w:sz w:val="28"/>
          <w:szCs w:val="28"/>
          <w:rtl w:val="true"/>
          <w:lang w:bidi="fa-IR"/>
        </w:rPr>
        <w:t>لاتین یعنی قسمت هایی از جهان که میزان درآمد ملی مردم آن پایین تر است بیسوادی توسعه بیشتری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متذکر شد که تعداد بیسوادان که در آغاز کار برنامه مبارزه با بیسوادی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 تا پایان این قرن به رقم وحشت آور یک میلیارد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آهنگ رشد جمعیت جهان مبارزه با بیسوادی باید بنحو پیگیری ادامه یابد یونسکو توجه دارد که وجود و دوام بیسوادی با عدم رشد رابطه مستقیم دارد و مبارزه با جهل میباید با قدرت و سازندگی دنبال گردد تا میلیون ها زن و مرد در سراسر جهان در ساختن سرنوشت خود سهیم گردند و این امر ارتباطی عمیق با اخلاق و اجبار</w:t>
      </w:r>
    </w:p>
    <w:p>
      <w:pPr>
        <w:pStyle w:val="BookText"/>
        <w:rPr/>
      </w:pPr>
      <w:r>
        <w:rPr>
          <w:rFonts w:ascii="IRNazanin" w:hAnsi="IRNazanin" w:eastAsia="IRNazanin"/>
          <w:color w:val="111111"/>
          <w:sz w:val="28"/>
          <w:sz w:val="28"/>
          <w:szCs w:val="28"/>
          <w:rtl w:val="true"/>
          <w:lang w:bidi="fa-IR"/>
        </w:rPr>
        <w:t>جامعه بین المللی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كل يونسکو برای اجرای طرح مبازره با بیسوادی بسیج کلیه نیروها و برداشتن گامهای قاطعی را پیشنهاد مینماید تا در پایان این قرن بیسوادی در سطح ملی توسط کشورها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تاکید می نماید که بیست و یکمین اجلاس یونسکو اصول جدیدی را برای انجام این اقدام همگانی تصویب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باید گفته شود که امر مبارزه با بیسوادی وظیفه ایست که مسئولیت آن به عهده تمامی کشورهاست و توفیق بر آن به بسیج کلیه منابع موجود و امکانات کشورها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دولتهاست که مبارزه با بیسوادی را در راس برنامه های توسعه خود بگنجانند رنه ماهو مدیر کل سابق یونسکو در پیامی خاطر نشان ساخته است که حق تعلیم و تربیت از حقوق اصلی و </w:t>
      </w:r>
    </w:p>
    <w:p>
      <w:pPr>
        <w:pStyle w:val="BookText"/>
        <w:rPr/>
      </w:pPr>
      <w:r>
        <w:rPr>
          <w:rFonts w:ascii="IRNazanin" w:hAnsi="IRNazanin" w:eastAsia="IRNazanin"/>
          <w:color w:val="111111"/>
          <w:sz w:val="28"/>
          <w:sz w:val="28"/>
          <w:szCs w:val="28"/>
          <w:rtl w:val="true"/>
          <w:lang w:bidi="fa-IR"/>
        </w:rPr>
        <w:t>انکارناپذیر بر کلیه افراد بشر محسوب میشود و بیسوادی مانع بزرگی در راه رشد اقتصادی کشورهای در حال توسعه و تهدیدی برای صلح جهان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یونسکو به سهم خود برای مبارزه با بیسوادی در سراسر جهان بودجه خود را در این قسمت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داده است و علاوه بر سواد آموزی خردسالان مسئله سواد آموزی بزرگسالان را نیز</w:t>
      </w:r>
    </w:p>
    <w:p>
      <w:pPr>
        <w:pStyle w:val="BookText"/>
        <w:rPr/>
      </w:pPr>
      <w:r>
        <w:rPr>
          <w:rFonts w:ascii="IRNazanin" w:hAnsi="IRNazanin" w:eastAsia="IRNazanin"/>
          <w:color w:val="111111"/>
          <w:sz w:val="28"/>
          <w:sz w:val="28"/>
          <w:szCs w:val="28"/>
          <w:rtl w:val="true"/>
          <w:lang w:bidi="fa-IR"/>
        </w:rPr>
        <w:t>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یونسکو تاکید دارد که در طول برنامه دراز مدت برای ریشه کنی علل بیسوادی باید استانداردها را در نظر گرفت و کار سواد آموزی را با گسترش آموزش رسمی و غیر رسمی ادغام کرد کنفرانس منطقه ای وزرای آموزش و پرورش آمریکای لاتین و منطقه کارائیب که در 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مکزیکو تشکیل گردید این محتوا را برای کار مبارزه با بیسوادی تاکید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اعلاميه مكزيكو بدول عضو خطاب کرد که با فقر شدید با تمامی وسایل و امکانات موجود مبارزه نمایند و امکان آموزش و یادگیری را برای تمام بچه هایی که به سن مدرسه رسیده اند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اجرای طرح را بعهده خود دولت ها گذاشت که طرح های مصوبه را در قلمرو خود اجرا نمایند تا مردم جهان از حق دسترسی به آموزش تا پایان این قرن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انگیزه</w:t>
      </w:r>
    </w:p>
    <w:p>
      <w:pPr>
        <w:pStyle w:val="BookText"/>
        <w:rPr/>
      </w:pPr>
      <w:r>
        <w:rPr>
          <w:rFonts w:ascii="IRNazanin" w:hAnsi="IRNazanin" w:eastAsia="IRNazanin"/>
          <w:color w:val="111111"/>
          <w:sz w:val="28"/>
          <w:sz w:val="28"/>
          <w:szCs w:val="28"/>
          <w:rtl w:val="true"/>
          <w:lang w:bidi="fa-IR"/>
        </w:rPr>
        <w:t>آموزشی مردم نخواهند توانست در نوآوری ها شرکت نمایند رغبت و تمایل به سواد آموزی در</w:t>
      </w:r>
    </w:p>
    <w:p>
      <w:pPr>
        <w:pStyle w:val="BookText"/>
        <w:rPr/>
      </w:pPr>
      <w:r>
        <w:rPr>
          <w:rFonts w:ascii="IRNazanin" w:hAnsi="IRNazanin" w:eastAsia="IRNazanin"/>
          <w:color w:val="111111"/>
          <w:sz w:val="28"/>
          <w:sz w:val="28"/>
          <w:szCs w:val="28"/>
          <w:rtl w:val="true"/>
          <w:lang w:bidi="fa-IR"/>
        </w:rPr>
        <w:t>تابعیت یادگیری است انسان از آموختن چیزهایی را بخاطر میآورد که برای او مفید و موجب رفاه او گردد لذا توجه به آموزش علمی و تکنولوژی در برنامه پیشنهاد و دو ساله يونسكو فرايندى حدود دو برابر قبل خواهد داشت برای بالا بردن کیفیت این نوع آموزش کنفرانسی با آینده نگری های خاص و با همکاری سازمان های دولتی غیر دولتی در ارتباط با این امر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منظور باید در این زمینه طرح های راهنما تهیه شود و ابعاد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علمی و تکنولوژی در تدریس و ارتباط آن با توسعه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طرح نزدیکی بیشتر میان آموزش و کار و یا آموزش در حین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که در جهت اجرای این طرح در نظر گرفته شده نسبت به آنچه که قبلا در سند کنفرانس عمومی در جلسه بیستم اتخاذ گردید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دارد لذا در برنامه ریزی به امور فنی و حرفه ای تکیه بیشتری</w:t>
      </w:r>
    </w:p>
    <w:p>
      <w:pPr>
        <w:pStyle w:val="BookText"/>
        <w:rPr/>
      </w:pPr>
      <w:r>
        <w:rPr>
          <w:rFonts w:ascii="IRNazanin" w:hAnsi="IRNazanin" w:eastAsia="IRNazanin"/>
          <w:color w:val="111111"/>
          <w:sz w:val="28"/>
          <w:sz w:val="28"/>
          <w:szCs w:val="28"/>
          <w:rtl w:val="true"/>
          <w:lang w:bidi="fa-IR"/>
        </w:rPr>
        <w:t>شده و برنامه تجربی آموزش فنی در نواحی روستایی اجرا خواهد شد مبارزه با بیسوادی و آموزش حرفه ای نیاز به برنامه کامل و همه جانبه دارد اگر به کشاورزی راه استفاده از کودشیمیایی را</w:t>
      </w:r>
    </w:p>
    <w:p>
      <w:pPr>
        <w:pStyle w:val="BookText"/>
        <w:rPr/>
      </w:pPr>
      <w:r>
        <w:rPr>
          <w:rFonts w:ascii="IRNazanin" w:hAnsi="IRNazanin" w:eastAsia="IRNazanin"/>
          <w:color w:val="111111"/>
          <w:sz w:val="28"/>
          <w:sz w:val="28"/>
          <w:szCs w:val="28"/>
          <w:rtl w:val="true"/>
          <w:lang w:bidi="fa-IR"/>
        </w:rPr>
        <w:t>می آموزیم باید وسایل تهیه کود ارزان قیمت را نیز برای او فراهم آورد تا بتواند از معلومات خود استفاده عملی ببرد و اگر به کارگیری مهارت حرفه ای میاموزیم باید بفکر ایجاد کار در حدود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صلاحیت و مهارت او نیز باشیم با توجه به اساسنامه یونسکو مسئله نقش و مشارکت زنان بر امر </w:t>
      </w:r>
    </w:p>
    <w:p>
      <w:pPr>
        <w:pStyle w:val="BookText"/>
        <w:rPr/>
      </w:pPr>
      <w:r>
        <w:rPr>
          <w:rFonts w:ascii="IRNazanin" w:hAnsi="IRNazanin" w:eastAsia="IRNazanin"/>
          <w:color w:val="111111"/>
          <w:sz w:val="28"/>
          <w:sz w:val="28"/>
          <w:szCs w:val="28"/>
          <w:rtl w:val="true"/>
          <w:lang w:bidi="fa-IR"/>
        </w:rPr>
        <w:t>توسعه مورد توجه قرار گرفته بخصوص نوعی از آموزش برای زنان که ماهیت فنی و علمی دارد و</w:t>
      </w:r>
    </w:p>
    <w:p>
      <w:pPr>
        <w:pStyle w:val="BookText"/>
        <w:rPr/>
      </w:pPr>
      <w:r>
        <w:rPr>
          <w:rFonts w:ascii="IRNazanin" w:hAnsi="IRNazanin" w:eastAsia="IRNazanin"/>
          <w:color w:val="111111"/>
          <w:sz w:val="28"/>
          <w:sz w:val="28"/>
          <w:szCs w:val="28"/>
          <w:rtl w:val="true"/>
          <w:lang w:bidi="fa-IR"/>
        </w:rPr>
        <w:t xml:space="preserve">بوسیله آن مسئله جایگزینی زنان در مشاغلی که سال هاست از طرف مردان بطور سنتی اشغال گردیده است انجام خواهد شد همچنین ادامه و افزایش فعالیت های آموزشی برای زنان در مناطق روستایی و منطقه ای مورد توجه یونسکو میباشد سازمان ملل متحد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بین المللی زن اعلام کرد و سمیناری در مکزیکو در آن سال جهت رسیدگی به مشکلات و فعالیت های زنان تشکیل داد و برنامه ده ساله ای بنام دهه زن طرح ریزی نمود تا با تشکیل کنفرانس ها به مسایل زنان در سراسر جهان رسیدگی نماید لذا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بمناسبت پایان نیمه دهه 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در کپنهاک برگزار خواهد شد و در جنب آن سمینارهای منطقه ای تشکیل میگردد سمینار اسکپ نیز</w:t>
      </w:r>
    </w:p>
    <w:p>
      <w:pPr>
        <w:pStyle w:val="BookText"/>
        <w:rPr/>
      </w:pPr>
      <w:r>
        <w:rPr>
          <w:rFonts w:ascii="IRNazanin" w:hAnsi="IRNazanin" w:eastAsia="IRNazanin"/>
          <w:color w:val="111111"/>
          <w:sz w:val="28"/>
          <w:sz w:val="28"/>
          <w:szCs w:val="28"/>
          <w:rtl w:val="true"/>
          <w:lang w:bidi="fa-IR"/>
        </w:rPr>
        <w:t xml:space="preserve">سمیناری منطقه ایست که برای برسی فعالیت های اجتماعی اقتصادی زنان در آسیا و اقیانوسیه از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نو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سمینار نماینده گان زنان ایران نیز</w:t>
      </w:r>
    </w:p>
    <w:p>
      <w:pPr>
        <w:pStyle w:val="BookText"/>
        <w:rPr/>
      </w:pP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 دراز مدت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معلول و جوانان نیز توجه شده و منابع مالی قابل توجهی به این امر اختصاص یافته است برای اجرای این قطعنامه و آموزش خاص مدير كل يونسكو</w:t>
      </w:r>
    </w:p>
    <w:p>
      <w:pPr>
        <w:pStyle w:val="BookText"/>
        <w:rPr/>
      </w:pPr>
      <w:r>
        <w:rPr>
          <w:rFonts w:ascii="IRNazanin" w:hAnsi="IRNazanin" w:eastAsia="IRNazanin"/>
          <w:color w:val="111111"/>
          <w:sz w:val="28"/>
          <w:sz w:val="28"/>
          <w:szCs w:val="28"/>
          <w:rtl w:val="true"/>
          <w:lang w:bidi="fa-IR"/>
        </w:rPr>
        <w:t>پرسشنامه ای تنظیم و به کشورهای عضو و سازمان های دولتی ارسال داشته است که برنامه پیشنهادی آینده سازمان و خط مشی آن بر اساس جوابهای بدست آمده از این پرسشنامه تنظیم خواهد شد</w:t>
      </w:r>
    </w:p>
    <w:p>
      <w:pPr>
        <w:pStyle w:val="BookText"/>
        <w:rPr/>
      </w:pPr>
      <w:r>
        <w:rPr>
          <w:rFonts w:ascii="IRNazanin" w:hAnsi="IRNazanin" w:eastAsia="IRNazanin"/>
          <w:color w:val="111111"/>
          <w:sz w:val="28"/>
          <w:sz w:val="28"/>
          <w:szCs w:val="28"/>
          <w:rtl w:val="true"/>
          <w:lang w:bidi="fa-IR"/>
        </w:rPr>
        <w:t>سازمان بدول عضو سرویس هایی نظیر طرح تجهیزات آموزشی و لوازم مورد نیاز کودکان معلول و</w:t>
      </w:r>
    </w:p>
    <w:p>
      <w:pPr>
        <w:pStyle w:val="BookText"/>
        <w:rPr/>
      </w:pPr>
      <w:r>
        <w:rPr>
          <w:rFonts w:ascii="IRNazanin" w:hAnsi="IRNazanin" w:eastAsia="IRNazanin"/>
          <w:color w:val="111111"/>
          <w:sz w:val="28"/>
          <w:sz w:val="28"/>
          <w:szCs w:val="28"/>
          <w:rtl w:val="true"/>
          <w:lang w:bidi="fa-IR"/>
        </w:rPr>
        <w:t>سرویس های مشاوره و راهنمایی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طرح افزایش بودجه ای حدود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چهارمین کنفرانس بین المللی آموزش بزرگسالان که قرار است در سال های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ارتباط آموزش و اشتغال بعنوان امر وابسته به سیستم آموزشی مورد توجه قرار خواهد گرفت همچنین مطالعات و اقدامات جدیدی در زمینه آموزش بزرگسالان بعمل خواهد آمد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بزرگسالان دارای مفاهیمی مانند کلاس اکابر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سالمندان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بیسوادی و سواد آموزی حرفه 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آموزش بزرگسالان به مفهوم امروز آن پدیده جدیدی است که همزمان با انقلاب صنعتی و اجتماعی نیم قرن اخیر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که امروزه در سراسر جهان توده های عظیمی از مردم نسبت به تحولات بزرگ علمی و فنی بیگانه اند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این تحولات بقدری سریع است که فرصت آشنایی آن برای انسان معاصر وجود نداشته و تنها از طریق آموزش مناسب بزرگسالان این فاصله طی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تحولی که در نیم قرن اخیر در مفهوم آموزش بزرگسالان پیدا شد، اولین کنفرانس</w:t>
      </w:r>
    </w:p>
    <w:p>
      <w:pPr>
        <w:pStyle w:val="BookText"/>
        <w:rPr/>
      </w:pPr>
      <w:r>
        <w:rPr>
          <w:rFonts w:ascii="IRNazanin" w:hAnsi="IRNazanin" w:eastAsia="IRNazanin"/>
          <w:color w:val="111111"/>
          <w:sz w:val="28"/>
          <w:sz w:val="28"/>
          <w:szCs w:val="28"/>
          <w:rtl w:val="true"/>
          <w:lang w:bidi="fa-IR"/>
        </w:rPr>
        <w:t xml:space="preserve">بین المللی آموزش بزرگسالان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السنور </w:t>
      </w:r>
      <w:r>
        <w:rPr>
          <w:rFonts w:eastAsia="Times New Roman" w:cs="Times New Roman" w:ascii="Times New Roman" w:hAnsi="Times New Roman"/>
          <w:color w:val="111111"/>
          <w:sz w:val="28"/>
          <w:szCs w:val="28"/>
          <w:lang w:val="en-US" w:bidi="en-US"/>
        </w:rPr>
        <w:t>Elseneur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دانمارک تشکیل شد و مفهوم آموزش بزرگسالان آماده کردن افراد برای اجرای وظایف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سیاسی تعبیر شد تا از این راه بزرگسالان بتوانند در فعالیت های فرهنگی و اجتماعی نقشی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دومین کنفرانس جهانی آموزش بزرگسالان 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مونترال </w:t>
      </w:r>
      <w:r>
        <w:rPr>
          <w:rFonts w:eastAsia="Times New Roman" w:cs="Times New Roman" w:ascii="Times New Roman" w:hAnsi="Times New Roman"/>
          <w:color w:val="111111"/>
          <w:sz w:val="28"/>
          <w:szCs w:val="28"/>
          <w:lang w:val="en-US" w:bidi="en-US"/>
        </w:rPr>
        <w:t>Montreal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کانادا تشکیل شد و یادآور گردید که آموزش بزرگسالان با درجه 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سنن و آداب و رسوم هر کشوری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کنفرانس که علاوه بر آمریکا و کشورهای غربی، نمایندگان آسیا و آفریقا نیز شرکت داشتند خاطر نشان گردید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بیسوادان در آسیا و آفریقا و آمریکای جنوبی و</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اروپا و امریکای شمالی و اقیانوسیه وجود دارند کنفرانس مونترال خاطر نشان کرد که ریشه کنی بیسوادی از اهم وظایف و مسئولیتها کشورهاست و پیشنهاد گردید که همکاری های بین المللی در زمینه پیکار با بیسوادی هم آهنگ و متمرکز شود و آموزش بزرگسالان جزء جدایی ناپذیر برنامه توسعه اقتصادی و اجتماعی بشمار آید در این فاصله نیز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w:t>
      </w:r>
    </w:p>
    <w:p>
      <w:pPr>
        <w:pStyle w:val="BookText"/>
        <w:rPr/>
      </w:pPr>
      <w:r>
        <w:rPr>
          <w:rFonts w:ascii="IRNazanin" w:hAnsi="IRNazanin" w:eastAsia="IRNazanin"/>
          <w:color w:val="111111"/>
          <w:sz w:val="28"/>
          <w:sz w:val="28"/>
          <w:szCs w:val="28"/>
          <w:rtl w:val="true"/>
          <w:lang w:bidi="fa-IR"/>
        </w:rPr>
        <w:t xml:space="preserve">با شرکت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وزرای آموزش و پرورش جهان در تهران تشکیل شد و مبارزه بیسوادی در سطوح جهانی مورد بحث و گفتگو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سومین کنفرانس جهانی آموزش بزرگسالان در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توکیو ژاپن تشکیل گردید در این کنفرانس لزوم همکاری های بین المللی و نقش رسانه های گروهی را در توسعه آموزش بزرگسالان مورد توجه قرار داد و پیشنهاد شد از رادیو بعنوان</w:t>
      </w:r>
    </w:p>
    <w:p>
      <w:pPr>
        <w:pStyle w:val="BookText"/>
        <w:rPr/>
      </w:pPr>
      <w:r>
        <w:rPr>
          <w:rFonts w:ascii="IRNazanin" w:hAnsi="IRNazanin" w:eastAsia="IRNazanin"/>
          <w:color w:val="111111"/>
          <w:sz w:val="28"/>
          <w:sz w:val="28"/>
          <w:szCs w:val="28"/>
          <w:rtl w:val="true"/>
          <w:lang w:bidi="fa-IR"/>
        </w:rPr>
        <w:t>ساده ترین وسیله کار برای مناطق دور افتاده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رادیو و تلویزیون بخصوص که تلویزیون بیان شفاهی را با نمایش تصویر و آموزش</w:t>
      </w:r>
    </w:p>
    <w:p>
      <w:pPr>
        <w:pStyle w:val="BookText"/>
        <w:rPr/>
      </w:pPr>
      <w:r>
        <w:rPr>
          <w:rFonts w:ascii="IRNazanin" w:hAnsi="IRNazanin" w:eastAsia="IRNazanin"/>
          <w:color w:val="111111"/>
          <w:sz w:val="28"/>
          <w:sz w:val="28"/>
          <w:szCs w:val="28"/>
          <w:rtl w:val="true"/>
          <w:lang w:bidi="fa-IR"/>
        </w:rPr>
        <w:t>بصری در هم آمیخته است و دامنه تعلیم را تا حدود زیادی توسعه میدهد و شامل همه رشته های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از قبیل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ادبیات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بخصوص اگر پس از هر گفتار بحثی را میان نوآموزان به گفتگو بگذارد نافعیت و کارایی خاص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نحوه تدریس باید یادآور شد که بزرگسالان از نظر یادگیری با کودکان تفاوت دارند کودک بر اثر تکرار میآموزد و بزرگسال به تفکر و استدلال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کتاب های درسی برای بزرگسالان مواد آموزشی دیگری که آنان را به تکمیل معلومات و افزایش دانستنی هایشان تشویق نماید ضروری به نظر میرسد این مطالعه باید توسط کارشناسان چاپ و در دسترس بزرگ گسالان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دیویی مربی معاصر امریکا نیز عقیده دارد که هدف آموزش بزرگسالان عبارت از گسترش فکری و دائمی آنان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فعالیت های پیشنهادی سازمان در امر توسعه روستایی که در کنفرانس جهانی اصلاحات ارضی که توسط </w:t>
      </w:r>
      <w:r>
        <w:rPr>
          <w:rFonts w:eastAsia="Times New Roman" w:cs="Times New Roman" w:ascii="Times New Roman" w:hAnsi="Times New Roman"/>
          <w:color w:val="111111"/>
          <w:sz w:val="28"/>
          <w:szCs w:val="28"/>
          <w:lang w:val="en-US" w:bidi="en-US"/>
        </w:rPr>
        <w:t>FAO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اندیشه یک آموزش همگانی را جهت تلفیق با برنامه توسعه روستایی بوجود آورد لذا توجه خاص به فعالیت های آموزشی در برنامه توسعه روستایی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 ریزی و مشی آموزشی با آموزش خارج از محیط مدرسه و آموزش رسمی مرتبط شده و تلفیق آموزش و جهان کار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معلمان به تربیت معلم بویژه کار مشاورین آموزشی و مدیران موسسات تعلیم و تربیت توجه خاص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یونسکو جهت اقدامی نوین در برنامه پیشنهادی متذکر دو نکته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توجه به کودکان بعنوان یک اصل و ماهیت او باید پیش از سلسله اقداماتی باشد که</w:t>
      </w:r>
    </w:p>
    <w:p>
      <w:pPr>
        <w:pStyle w:val="BookText"/>
        <w:rPr/>
      </w:pPr>
      <w:r>
        <w:rPr>
          <w:rFonts w:ascii="IRNazanin" w:hAnsi="IRNazanin" w:eastAsia="IRNazanin"/>
          <w:color w:val="111111"/>
          <w:sz w:val="28"/>
          <w:sz w:val="28"/>
          <w:szCs w:val="28"/>
          <w:rtl w:val="true"/>
          <w:lang w:bidi="fa-IR"/>
        </w:rPr>
        <w:t>در امر آموزش کودکان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پیشنهاد می نماید که برنامه ای منظم و اصولی برای آموزش کودکان پیاده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به پیام های رسانه های گروهی و نقش این پیام ها بد یا خوب آن و اثرات آن در قالب ریزی افکار عمومی و نیروی آن در سازندگی فکر انسان باید توجه شود و مربیانی برای اداره این وسایل تعلیم داده شوند که بتوانند این پیام ها را با نحوه آموزش و سایر منابع دانش هم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گردانند وی همچنین تاکید میکند که برای برنامه کنفرانسی که در زمینه اطلاعات در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میگردد باید از هم اکنون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در برنامه میان مدت جهت ارزشیابی فعالیت ها در زمینه مذکور و کوشش هایی که</w:t>
      </w:r>
    </w:p>
    <w:p>
      <w:pPr>
        <w:pStyle w:val="BookText"/>
        <w:rPr/>
      </w:pPr>
      <w:r>
        <w:rPr>
          <w:rFonts w:ascii="IRNazanin" w:hAnsi="IRNazanin" w:eastAsia="IRNazanin"/>
          <w:color w:val="111111"/>
          <w:sz w:val="28"/>
          <w:sz w:val="28"/>
          <w:szCs w:val="28"/>
          <w:rtl w:val="true"/>
          <w:lang w:bidi="fa-IR"/>
        </w:rPr>
        <w:t>کشورهای عضو در ارتباط با این امر به عمل میآورند اقداماتی در دست اجرا دارد و این ارزشیابی</w:t>
      </w:r>
    </w:p>
    <w:p>
      <w:pPr>
        <w:pStyle w:val="BookText"/>
        <w:rPr/>
      </w:pPr>
      <w:r>
        <w:rPr>
          <w:rFonts w:ascii="IRNazanin" w:hAnsi="IRNazanin" w:eastAsia="IRNazanin"/>
          <w:color w:val="111111"/>
          <w:sz w:val="28"/>
          <w:sz w:val="28"/>
          <w:szCs w:val="28"/>
          <w:rtl w:val="true"/>
          <w:lang w:bidi="fa-IR"/>
        </w:rPr>
        <w:t>جهت ادامه مطالعات بعدی برای توسعه آموزش در دهه آینده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فراوان به آموزش افزایشی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دوره قبل نشان میهد همچنین تنوع در روش های تعلیم و تربیت و توجه فراوان به آموزش در حین کار و کارآموزی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p>
    <w:p>
      <w:pPr>
        <w:pStyle w:val="BookText"/>
        <w:rPr/>
      </w:pPr>
      <w:r>
        <w:rPr>
          <w:rFonts w:ascii="IRNazanin" w:hAnsi="IRNazanin" w:eastAsia="IRNazanin"/>
          <w:color w:val="111111"/>
          <w:sz w:val="28"/>
          <w:sz w:val="28"/>
          <w:szCs w:val="28"/>
          <w:rtl w:val="true"/>
          <w:lang w:bidi="fa-IR"/>
        </w:rPr>
        <w:t xml:space="preserve">پیشنهادی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عدم تمرکز و افزایش اعتبارات ادارات منطقه ای تا حدود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سمینارهای کارشناسان و گروه های مختلف و گردهمایی ها در کلیه سطوح فرصت</w:t>
      </w:r>
    </w:p>
    <w:p>
      <w:pPr>
        <w:pStyle w:val="BookText"/>
        <w:rPr/>
      </w:pPr>
      <w:r>
        <w:rPr>
          <w:rFonts w:ascii="IRNazanin" w:hAnsi="IRNazanin" w:eastAsia="IRNazanin"/>
          <w:color w:val="111111"/>
          <w:sz w:val="28"/>
          <w:sz w:val="28"/>
          <w:szCs w:val="28"/>
          <w:rtl w:val="true"/>
          <w:lang w:bidi="fa-IR"/>
        </w:rPr>
        <w:t xml:space="preserve">مناسبی برای آشنا شدن با مسایل خاص بدست می دهد از آنجا که آماده سازی برای نقش آموزی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 رود برای هماهنگی اقدامات توصیه میگردد که از همکاری دفتر بین المللی</w:t>
      </w:r>
    </w:p>
    <w:p>
      <w:pPr>
        <w:pStyle w:val="BookText"/>
        <w:rPr/>
      </w:pPr>
      <w:r>
        <w:rPr>
          <w:rFonts w:ascii="IRNazanin" w:hAnsi="IRNazanin" w:eastAsia="IRNazanin"/>
          <w:color w:val="111111"/>
          <w:sz w:val="28"/>
          <w:sz w:val="28"/>
          <w:szCs w:val="28"/>
          <w:rtl w:val="true"/>
          <w:lang w:bidi="fa-IR"/>
        </w:rPr>
        <w:t>تعلیم و تربیت و انجمن بین المللی برنامه ریزی آموزشی و مرکز منطقه ای آموزش عالی و سایر واحدهایی که در این زمینه در بخارست و کاراکاس فعالیت میکنند استفاده شود با همکاری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بسوی </w:t>
      </w:r>
    </w:p>
    <w:p>
      <w:pPr>
        <w:pStyle w:val="BookText"/>
        <w:rPr/>
      </w:pPr>
      <w:r>
        <w:rPr>
          <w:rFonts w:ascii="IRNazanin" w:hAnsi="IRNazanin" w:eastAsia="IRNazanin"/>
          <w:color w:val="111111"/>
          <w:sz w:val="28"/>
          <w:sz w:val="28"/>
          <w:szCs w:val="28"/>
          <w:rtl w:val="true"/>
          <w:lang w:bidi="fa-IR"/>
        </w:rPr>
        <w:t>موسسات ملی و ارگان های مسئول اجرای فعالیت ها باید کمک های لازم مالی و فنی ضروری در</w:t>
      </w:r>
    </w:p>
    <w:p>
      <w:pPr>
        <w:pStyle w:val="BookText"/>
        <w:rPr/>
      </w:pPr>
      <w:r>
        <w:rPr>
          <w:rFonts w:ascii="IRNazanin" w:hAnsi="IRNazanin" w:eastAsia="IRNazanin"/>
          <w:color w:val="111111"/>
          <w:sz w:val="28"/>
          <w:sz w:val="28"/>
          <w:szCs w:val="28"/>
          <w:rtl w:val="true"/>
          <w:lang w:bidi="fa-IR"/>
        </w:rPr>
        <w:t>اختیار این تشکیلات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ارزشیابی و بررسی و مطالعه توسعه و گرایش ها که پیشنهاد شده از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w:t>
      </w:r>
    </w:p>
    <w:p>
      <w:pPr>
        <w:pStyle w:val="BookText"/>
        <w:rPr/>
      </w:pPr>
      <w:r>
        <w:rPr>
          <w:rFonts w:ascii="IRNazanin" w:hAnsi="IRNazanin" w:eastAsia="IRNazanin"/>
          <w:color w:val="111111"/>
          <w:sz w:val="28"/>
          <w:sz w:val="28"/>
          <w:szCs w:val="28"/>
          <w:rtl w:val="true"/>
          <w:lang w:bidi="fa-IR"/>
        </w:rPr>
        <w:t>امکان آشنایی بیشتری را با مسائل در حین اجرای برنامه های پیش بینی شده بوجود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در زمینه آموزش و پرورش</w:t>
      </w:r>
    </w:p>
    <w:p>
      <w:pPr>
        <w:pStyle w:val="BookText"/>
        <w:rPr/>
      </w:pPr>
      <w:r>
        <w:rPr>
          <w:rFonts w:ascii="IRNazanin" w:hAnsi="IRNazanin" w:eastAsia="IRNazanin"/>
          <w:color w:val="111111"/>
          <w:sz w:val="28"/>
          <w:sz w:val="28"/>
          <w:szCs w:val="28"/>
          <w:rtl w:val="true"/>
          <w:lang w:bidi="fa-IR"/>
        </w:rPr>
        <w:t xml:space="preserve">این سند برنامه و بودجه که مناسب با چهارچوب برنامه میان مدت برای سال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w:t>
      </w:r>
    </w:p>
    <w:p>
      <w:pPr>
        <w:pStyle w:val="BookText"/>
        <w:rPr/>
      </w:pPr>
      <w:r>
        <w:rPr>
          <w:rFonts w:ascii="IRNazanin" w:hAnsi="IRNazanin" w:eastAsia="IRNazanin"/>
          <w:color w:val="111111"/>
          <w:sz w:val="28"/>
          <w:sz w:val="28"/>
          <w:szCs w:val="28"/>
          <w:rtl w:val="true"/>
          <w:lang w:bidi="fa-IR"/>
        </w:rPr>
        <w:t xml:space="preserve">هدف شماره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اجرای برنامه های مراکز ذیل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بین المللی تعلیم و تربیت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انستیتوی بینالمللی برنامه ریزی آموزشی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انستیتوی یونسکو برای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منطقه ای برای آموزش و پرورش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مدیران و برنامه ریزان و سایر هزینه های غیر مستقیم</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برنامه دفتر بینالمللی تعلیم و تربیت که مربوط به برنامه میان مدت می باشد</w:t>
      </w:r>
    </w:p>
    <w:p>
      <w:pPr>
        <w:pStyle w:val="BookText"/>
        <w:rPr/>
      </w:pPr>
      <w:r>
        <w:rPr>
          <w:rFonts w:ascii="IRNazanin" w:hAnsi="IRNazanin" w:eastAsia="IRNazanin"/>
          <w:color w:val="111111"/>
          <w:sz w:val="28"/>
          <w:sz w:val="28"/>
          <w:szCs w:val="28"/>
          <w:rtl w:val="true"/>
          <w:lang w:bidi="fa-IR"/>
        </w:rPr>
        <w:t xml:space="preserve">با توجه به برنامه کار این دفتر و مربوط به هدف های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میان مدت به مدیر کل</w:t>
      </w:r>
    </w:p>
    <w:p>
      <w:pPr>
        <w:pStyle w:val="BookText"/>
        <w:rPr/>
      </w:pPr>
      <w:r>
        <w:rPr>
          <w:rFonts w:ascii="IRNazanin" w:hAnsi="IRNazanin" w:eastAsia="IRNazanin"/>
          <w:color w:val="111111"/>
          <w:sz w:val="28"/>
          <w:sz w:val="28"/>
          <w:szCs w:val="28"/>
          <w:rtl w:val="true"/>
          <w:lang w:bidi="fa-IR"/>
        </w:rPr>
        <w:t xml:space="preserve">امکان فعالیت های لازم را برای رسیدن به هدف ها در برنامه سال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و به وی اجازه</w:t>
      </w:r>
    </w:p>
    <w:p>
      <w:pPr>
        <w:pStyle w:val="BookText"/>
        <w:rPr/>
      </w:pPr>
      <w:r>
        <w:rPr>
          <w:rFonts w:ascii="IRNazanin" w:hAnsi="IRNazanin" w:eastAsia="IRNazanin"/>
          <w:color w:val="111111"/>
          <w:sz w:val="28"/>
          <w:sz w:val="28"/>
          <w:szCs w:val="28"/>
          <w:rtl w:val="true"/>
          <w:lang w:bidi="fa-IR"/>
        </w:rPr>
        <w:t xml:space="preserve">می دهد که هزینه ای معادل </w:t>
      </w:r>
      <w:r>
        <w:rPr>
          <w:rFonts w:eastAsia="IRNazanin" w:cs="IRNazanin"/>
          <w:color w:val="111111"/>
          <w:sz w:val="28"/>
          <w:szCs w:val="28"/>
          <w:lang w:bidi="fa-IR"/>
        </w:rPr>
        <w:t>4/826/000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جمعیت حفظ دفتر بین المللی تعلیم و تربیت و فعالیت های آن منظور نماید این فعالیتها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یک کنفرانس بین المللی برای آموزش در ژنو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و توسعه</w:t>
      </w:r>
    </w:p>
    <w:p>
      <w:pPr>
        <w:pStyle w:val="BookText"/>
        <w:rPr/>
      </w:pPr>
      <w:r>
        <w:rPr>
          <w:rFonts w:ascii="IRNazanin" w:hAnsi="IRNazanin" w:eastAsia="IRNazanin"/>
          <w:color w:val="111111"/>
          <w:sz w:val="28"/>
          <w:sz w:val="28"/>
          <w:szCs w:val="28"/>
          <w:rtl w:val="true"/>
          <w:lang w:bidi="fa-IR"/>
        </w:rPr>
        <w:t>آموزش در ارتباط با نیازمندهای جهان به این مسئله و ادغام فعالیت های آموزشی و کار تولیدی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ساختمان بینالمللی آموزش و پرورش که نتایج کنفرانس مذکور را بطور</w:t>
      </w:r>
    </w:p>
    <w:p>
      <w:pPr>
        <w:pStyle w:val="BookText"/>
        <w:rPr/>
      </w:pPr>
      <w:r>
        <w:rPr>
          <w:rFonts w:ascii="IRNazanin" w:hAnsi="IRNazanin" w:eastAsia="IRNazanin"/>
          <w:color w:val="111111"/>
          <w:sz w:val="28"/>
          <w:sz w:val="28"/>
          <w:szCs w:val="28"/>
          <w:rtl w:val="true"/>
          <w:lang w:bidi="fa-IR"/>
        </w:rPr>
        <w:t>تاریخی و نظری منعکس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و حمایت از شبکه جهانی مبادله اطلاعات آموزشی که براساس اطلاعات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سوابق ملی و منطقه ای آموزش و پرورش تهیه شده باشد، تهیه لغت نامه دستورالعملها، کتاب شناسی </w:t>
      </w:r>
    </w:p>
    <w:p>
      <w:pPr>
        <w:pStyle w:val="BookText"/>
        <w:rPr/>
      </w:pPr>
      <w:r>
        <w:rPr>
          <w:rFonts w:ascii="IRNazanin" w:hAnsi="IRNazanin" w:eastAsia="IRNazanin"/>
          <w:color w:val="111111"/>
          <w:sz w:val="28"/>
          <w:sz w:val="28"/>
          <w:szCs w:val="28"/>
          <w:rtl w:val="true"/>
          <w:lang w:bidi="fa-IR"/>
        </w:rPr>
        <w:t xml:space="preserve">و وسایل نوآوری بهنگام </w:t>
      </w:r>
      <w:r>
        <w:rPr>
          <w:rFonts w:eastAsia="Times New Roman" w:cs="Times New Roman" w:ascii="Times New Roman" w:hAnsi="Times New Roman"/>
          <w:color w:val="111111"/>
          <w:sz w:val="28"/>
          <w:szCs w:val="28"/>
          <w:lang w:val="en-US" w:bidi="en-US"/>
        </w:rPr>
        <w:t>Up Todate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اداره سرویسهای بین المللی آموزش و پرورش با تهیه</w:t>
      </w:r>
    </w:p>
    <w:p>
      <w:pPr>
        <w:pStyle w:val="BookText"/>
        <w:rPr/>
      </w:pPr>
      <w:r>
        <w:rPr>
          <w:rFonts w:ascii="IRNazanin" w:hAnsi="IRNazanin" w:eastAsia="IRNazanin"/>
          <w:color w:val="111111"/>
          <w:sz w:val="28"/>
          <w:sz w:val="28"/>
          <w:szCs w:val="28"/>
          <w:rtl w:val="true"/>
          <w:lang w:bidi="fa-IR"/>
        </w:rPr>
        <w:t>اطلاعات زنده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تسهیلات آموزشی برای ایجاد مراکز اطلاعات و اسناد بوسیله ماشین های حسابگر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و توسعه نمایشگاه های بین المللی آموزش و پرورش و استفاده از وسایل</w:t>
      </w:r>
    </w:p>
    <w:p>
      <w:pPr>
        <w:pStyle w:val="BookText"/>
        <w:rPr/>
      </w:pPr>
      <w:r>
        <w:rPr>
          <w:rFonts w:ascii="IRNazanin" w:hAnsi="IRNazanin" w:eastAsia="IRNazanin"/>
          <w:color w:val="111111"/>
          <w:sz w:val="28"/>
          <w:sz w:val="28"/>
          <w:szCs w:val="28"/>
          <w:rtl w:val="true"/>
          <w:lang w:bidi="fa-IR"/>
        </w:rPr>
        <w:t>سمعی و بصری و تکنیک های مربوط به آن</w:t>
      </w:r>
    </w:p>
    <w:p>
      <w:pPr>
        <w:pStyle w:val="BookText"/>
        <w:rPr/>
      </w:pPr>
      <w:r>
        <w:rPr>
          <w:rFonts w:ascii="IRNazanin" w:hAnsi="IRNazanin" w:eastAsia="IRNazanin"/>
          <w:color w:val="111111"/>
          <w:sz w:val="28"/>
          <w:sz w:val="28"/>
          <w:szCs w:val="28"/>
          <w:rtl w:val="true"/>
          <w:lang w:bidi="fa-IR"/>
        </w:rPr>
        <w:t>برنامه کار دفتر بینالمللی تعلیم و تربیت</w:t>
      </w:r>
    </w:p>
    <w:p>
      <w:pPr>
        <w:pStyle w:val="BookText"/>
        <w:rPr/>
      </w:pPr>
      <w:r>
        <w:rPr>
          <w:rFonts w:ascii="IRNazanin" w:hAnsi="IRNazanin" w:eastAsia="IRNazanin"/>
          <w:color w:val="111111"/>
          <w:sz w:val="28"/>
          <w:sz w:val="28"/>
          <w:szCs w:val="28"/>
          <w:rtl w:val="true"/>
          <w:lang w:bidi="fa-IR"/>
        </w:rPr>
        <w:t xml:space="preserve">برنامه و نظارت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بین المللی تعلیم برای چهارمین جلسه خود که در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منظمی را برای برنامه ریزی و ارائه پیشنهادات ترتیب خواهد داد و بر اجرای آن</w:t>
      </w:r>
    </w:p>
    <w:p>
      <w:pPr>
        <w:pStyle w:val="BookText"/>
        <w:rPr/>
      </w:pPr>
      <w:r>
        <w:rPr>
          <w:rFonts w:ascii="IRNazanin" w:hAnsi="IRNazanin" w:eastAsia="IRNazanin"/>
          <w:color w:val="111111"/>
          <w:sz w:val="28"/>
          <w:sz w:val="28"/>
          <w:szCs w:val="28"/>
          <w:rtl w:val="true"/>
          <w:lang w:bidi="fa-IR"/>
        </w:rPr>
        <w:t>نظارت مینماید</w:t>
      </w:r>
    </w:p>
    <w:p>
      <w:pPr>
        <w:pStyle w:val="BookText"/>
        <w:rPr/>
      </w:pPr>
      <w:r>
        <w:rPr>
          <w:rFonts w:ascii="IRNazanin" w:hAnsi="IRNazanin" w:eastAsia="IRNazanin"/>
          <w:color w:val="111111"/>
          <w:sz w:val="28"/>
          <w:sz w:val="28"/>
          <w:szCs w:val="28"/>
          <w:rtl w:val="true"/>
          <w:lang w:bidi="fa-IR"/>
        </w:rPr>
        <w:t xml:space="preserve">برای برنامه و بودجه که قرار است 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 تسلیم شود دبیرخانه کلیه تسهیلات و</w:t>
      </w:r>
    </w:p>
    <w:p>
      <w:pPr>
        <w:pStyle w:val="BookText"/>
        <w:rPr/>
      </w:pPr>
      <w:r>
        <w:rPr>
          <w:rFonts w:ascii="IRNazanin" w:hAnsi="IRNazanin" w:eastAsia="IRNazanin"/>
          <w:color w:val="111111"/>
          <w:sz w:val="28"/>
          <w:sz w:val="28"/>
          <w:szCs w:val="28"/>
          <w:rtl w:val="true"/>
          <w:lang w:bidi="fa-IR"/>
        </w:rPr>
        <w:t>تدارکات ،لازم اسناد و تجزیه تحلیل های مورد نیاز برای ارزشیابی را فراهم نموده و طی جلسات خود</w:t>
      </w:r>
    </w:p>
    <w:p>
      <w:pPr>
        <w:pStyle w:val="BookText"/>
        <w:rPr/>
      </w:pPr>
      <w:r>
        <w:rPr>
          <w:rFonts w:ascii="IRNazanin" w:hAnsi="IRNazanin" w:eastAsia="IRNazanin"/>
          <w:color w:val="111111"/>
          <w:sz w:val="28"/>
          <w:sz w:val="28"/>
          <w:szCs w:val="28"/>
          <w:rtl w:val="true"/>
          <w:lang w:bidi="fa-IR"/>
        </w:rPr>
        <w:t>برنامه و بودجه را تدوین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بین المللی آموزش و پرورش</w:t>
      </w:r>
    </w:p>
    <w:p>
      <w:pPr>
        <w:pStyle w:val="BookText"/>
        <w:rPr/>
      </w:pPr>
      <w:r>
        <w:rPr>
          <w:rFonts w:ascii="IRNazanin" w:hAnsi="IRNazanin" w:eastAsia="IRNazanin"/>
          <w:color w:val="111111"/>
          <w:sz w:val="28"/>
          <w:sz w:val="28"/>
          <w:szCs w:val="28"/>
          <w:rtl w:val="true"/>
          <w:lang w:bidi="fa-IR"/>
        </w:rPr>
        <w:t xml:space="preserve">برنامه عادی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سی هشتمین جلسه بین المللی آموزش و پرورش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مدیر کل تشکیل خواهد شد و موضوع خاص آن که به تصویب مجمع عمومی رسیده است اثرات متقابل آموزش و پرورش</w:t>
      </w:r>
    </w:p>
    <w:p>
      <w:pPr>
        <w:pStyle w:val="BookText"/>
        <w:rPr/>
      </w:pPr>
      <w:r>
        <w:rPr>
          <w:rFonts w:ascii="IRNazanin" w:hAnsi="IRNazanin" w:eastAsia="IRNazanin"/>
          <w:color w:val="111111"/>
          <w:sz w:val="28"/>
          <w:sz w:val="28"/>
          <w:szCs w:val="28"/>
          <w:rtl w:val="true"/>
          <w:lang w:bidi="fa-IR"/>
        </w:rPr>
        <w:t>و کار تولیدی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در اثنای جلسه عمومی مورد تجزیه و تحلیل قرار میگیرد، تحت عنوان توسعه آموزش با توجه به آگاهی ها و نیازمندی های کلی و مسائل جهانی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جلسه سی نهم که در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خواهد شد شورا موضوع تعمیم آموزش مقدماتی با در نظر گرفتن ادغام مناسب علم و تکنولوژی در این نوع از آموزش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نتیجه مذاکرات وزرای آموزش و پرورش جهان می باشد که مسئولیت آن از طرف وزرا بعهده یونسکو واگذار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علم و تکنولوژی و کاربرد آن در توسعه</w:t>
      </w:r>
    </w:p>
    <w:p>
      <w:pPr>
        <w:pStyle w:val="BookText"/>
        <w:rPr/>
      </w:pPr>
      <w:r>
        <w:rPr>
          <w:rFonts w:ascii="IRNazanin" w:hAnsi="IRNazanin" w:eastAsia="IRNazanin"/>
          <w:color w:val="111111"/>
          <w:sz w:val="28"/>
          <w:sz w:val="28"/>
          <w:szCs w:val="28"/>
          <w:rtl w:val="true"/>
          <w:lang w:bidi="fa-IR"/>
        </w:rPr>
        <w:t>بررسی ها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عادی </w:t>
      </w:r>
      <w:r>
        <w:rPr>
          <w:rFonts w:eastAsia="IRNazanin" w:cs="IRNazanin"/>
          <w:color w:val="111111"/>
          <w:sz w:val="28"/>
          <w:szCs w:val="28"/>
          <w:lang w:bidi="fa-IR"/>
        </w:rPr>
        <w:t>155/000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p>
    <w:p>
      <w:pPr>
        <w:pStyle w:val="BookText"/>
        <w:rPr/>
      </w:pPr>
      <w:r>
        <w:rPr>
          <w:rFonts w:ascii="IRNazanin" w:hAnsi="IRNazanin" w:eastAsia="IRNazanin"/>
          <w:color w:val="111111"/>
          <w:sz w:val="28"/>
          <w:sz w:val="28"/>
          <w:szCs w:val="28"/>
          <w:rtl w:val="true"/>
          <w:lang w:bidi="fa-IR"/>
        </w:rPr>
        <w:t>مطالعات تطبیقی در دوره سه ساله در موضوعات خاص ادامه یافته و تصمیماتی که در جلسه سی و هشتم اتخاذ گردیده مطرح میشود در این اثنا گردآوری کتاب سالنامه بین المللی آموزش و</w:t>
      </w:r>
    </w:p>
    <w:p>
      <w:pPr>
        <w:pStyle w:val="BookText"/>
        <w:rPr/>
      </w:pPr>
      <w:r>
        <w:rPr>
          <w:rFonts w:ascii="IRNazanin" w:hAnsi="IRNazanin" w:eastAsia="IRNazanin"/>
          <w:color w:val="111111"/>
          <w:sz w:val="28"/>
          <w:sz w:val="28"/>
          <w:szCs w:val="28"/>
          <w:rtl w:val="true"/>
          <w:lang w:bidi="fa-IR"/>
        </w:rPr>
        <w:t>پرورش طبق برنامه ذیل ادامه می یابد</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مجلد گرایش های عمده در آموزش و پرورش که بر اساس اسناد و سوابق موجود سی و هشتم اتخاذ گردیده مطرح میشود در این اثنا گردآوری کتاب سالنامه بین المللی آموزش و</w:t>
      </w:r>
    </w:p>
    <w:p>
      <w:pPr>
        <w:pStyle w:val="BookText"/>
        <w:rPr/>
      </w:pPr>
      <w:r>
        <w:rPr>
          <w:rFonts w:ascii="IRNazanin" w:hAnsi="IRNazanin" w:eastAsia="IRNazanin"/>
          <w:color w:val="111111"/>
          <w:sz w:val="28"/>
          <w:sz w:val="28"/>
          <w:szCs w:val="28"/>
          <w:rtl w:val="true"/>
          <w:lang w:bidi="fa-IR"/>
        </w:rPr>
        <w:t>پرورش طبق برنامه ذیل ادامه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مجلد، ساخت سیستم آموزشی دوباره نگری ها و تجدید نظر، با توجه به اطلاعات منتج</w:t>
      </w:r>
    </w:p>
    <w:p>
      <w:pPr>
        <w:pStyle w:val="BookText"/>
        <w:rPr/>
      </w:pPr>
      <w:r>
        <w:rPr>
          <w:rFonts w:ascii="IRNazanin" w:hAnsi="IRNazanin" w:eastAsia="IRNazanin"/>
          <w:color w:val="111111"/>
          <w:sz w:val="28"/>
          <w:sz w:val="28"/>
          <w:szCs w:val="28"/>
          <w:rtl w:val="true"/>
          <w:lang w:bidi="fa-IR"/>
        </w:rPr>
        <w:t>از سی و هشتمین جلسه کنفرانس جهانی آموزش و پرورش</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گرایش های عمده آموزش و پرورش بهنگام شده </w:t>
      </w:r>
      <w:r>
        <w:rPr>
          <w:rFonts w:eastAsia="Times New Roman" w:cs="Times New Roman" w:ascii="Times New Roman" w:hAnsi="Times New Roman"/>
          <w:color w:val="111111"/>
          <w:sz w:val="28"/>
          <w:szCs w:val="28"/>
          <w:lang w:val="en-US" w:bidi="en-US"/>
        </w:rPr>
        <w:t>Uptodats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بوسیله گزارشات</w:t>
      </w:r>
    </w:p>
    <w:p>
      <w:pPr>
        <w:pStyle w:val="BookText"/>
        <w:rPr/>
      </w:pPr>
      <w:r>
        <w:rPr>
          <w:rFonts w:ascii="IRNazanin" w:hAnsi="IRNazanin" w:eastAsia="IRNazanin"/>
          <w:color w:val="111111"/>
          <w:sz w:val="28"/>
          <w:sz w:val="28"/>
          <w:szCs w:val="28"/>
          <w:rtl w:val="true"/>
          <w:lang w:bidi="fa-IR"/>
        </w:rPr>
        <w:t>ملی و منطقه ای ارائه شده به همان جلسه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دوره سه ساله دفتر بینالمللی تعلیم و تربیت در موارد ذیل همارائی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تک نگاره های مختلف جنبه های علوم آموزشی با همکاری واحدهای مختلف یونسکو در موضوعات مشابه در حاشیه فعالیت های دفتر بین المللی آموزش و پرورش کتابی با اضافات هماهنگ و دستورالعمل آموزش و پرورش تحت عنوان راهنمای موسسات پژوشی آموزش و مطالعات تطبیقی منتشر میگردد که نتیجه کار دفتر بینالمللی آموزش و پرورش می باشد و به موضوعاتی اختصاص</w:t>
      </w:r>
    </w:p>
    <w:p>
      <w:pPr>
        <w:pStyle w:val="BookText"/>
        <w:rPr/>
      </w:pPr>
      <w:r>
        <w:rPr>
          <w:rFonts w:ascii="IRNazanin" w:hAnsi="IRNazanin" w:eastAsia="IRNazanin"/>
          <w:color w:val="111111"/>
          <w:sz w:val="28"/>
          <w:sz w:val="28"/>
          <w:szCs w:val="28"/>
          <w:rtl w:val="true"/>
          <w:lang w:bidi="fa-IR"/>
        </w:rPr>
        <w:t>خواهد یافت که اولویت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بینالمللی اطلاعات و اسناد</w:t>
      </w:r>
    </w:p>
    <w:p>
      <w:pPr>
        <w:pStyle w:val="BookText"/>
        <w:rPr/>
      </w:pPr>
      <w:r>
        <w:rPr>
          <w:rFonts w:ascii="IRNazanin" w:hAnsi="IRNazanin" w:eastAsia="IRNazanin"/>
          <w:color w:val="111111"/>
          <w:sz w:val="28"/>
          <w:sz w:val="28"/>
          <w:szCs w:val="28"/>
          <w:rtl w:val="true"/>
          <w:lang w:bidi="fa-IR"/>
        </w:rPr>
        <w:t xml:space="preserve">بودجه منظور شده </w:t>
      </w:r>
      <w:r>
        <w:rPr>
          <w:rFonts w:eastAsia="IRNazanin" w:cs="IRNazanin"/>
          <w:color w:val="111111"/>
          <w:sz w:val="28"/>
          <w:szCs w:val="28"/>
          <w:lang w:bidi="fa-IR"/>
        </w:rPr>
        <w:t>151/000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بین المللی تعلیم و تربیت آنچه از فعالیت ها را که مربوط و در زمینه آموزش و پرورش باشد بعهده گیرد و بدین منظور مرکز بین المللی اطلاعات آموزشی و تقویت مرکز اسناد و</w:t>
      </w:r>
    </w:p>
    <w:p>
      <w:pPr>
        <w:pStyle w:val="BookText"/>
        <w:rPr/>
      </w:pPr>
      <w:r>
        <w:rPr>
          <w:rFonts w:ascii="IRNazanin" w:hAnsi="IRNazanin" w:eastAsia="IRNazanin"/>
          <w:color w:val="111111"/>
          <w:sz w:val="28"/>
          <w:sz w:val="28"/>
          <w:szCs w:val="28"/>
          <w:rtl w:val="true"/>
          <w:lang w:bidi="fa-IR"/>
        </w:rPr>
        <w:t>اطلاعات را ایجاد خواهد کرد</w:t>
      </w:r>
    </w:p>
    <w:p>
      <w:pPr>
        <w:pStyle w:val="BookText"/>
        <w:rPr/>
      </w:pPr>
      <w:r>
        <w:rPr>
          <w:rFonts w:ascii="IRNazanin" w:hAnsi="IRNazanin" w:eastAsia="IRNazanin"/>
          <w:color w:val="111111"/>
          <w:sz w:val="28"/>
          <w:sz w:val="28"/>
          <w:szCs w:val="28"/>
          <w:rtl w:val="true"/>
          <w:lang w:bidi="fa-IR"/>
        </w:rPr>
        <w:t>و توضیحات مصوبه کنفرانس بین المللی آموزش و پرورش را در سه سال آینده به انجام</w:t>
      </w:r>
    </w:p>
    <w:p>
      <w:pPr>
        <w:pStyle w:val="BookText"/>
        <w:rPr/>
      </w:pPr>
      <w:r>
        <w:rPr>
          <w:rFonts w:ascii="IRNazanin" w:hAnsi="IRNazanin" w:eastAsia="IRNazanin"/>
          <w:color w:val="111111"/>
          <w:sz w:val="28"/>
          <w:sz w:val="28"/>
          <w:szCs w:val="28"/>
          <w:rtl w:val="true"/>
          <w:lang w:bidi="fa-IR"/>
        </w:rPr>
        <w:t>می رساند و بر اجرای آن نظارت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بین المللی آموزش و پرورش بعد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اضافی جهت فعالیت های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دریافت نخواهد کرد اما کمک های فنی به این دفتر ادامه می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های فوق توسط اعضای دیگر یونسکو هماهنگ میشود، بخصوص در برنامه</w:t>
      </w:r>
    </w:p>
    <w:p>
      <w:pPr>
        <w:pStyle w:val="BookText"/>
        <w:rPr/>
      </w:pPr>
      <w:r>
        <w:rPr>
          <w:rFonts w:ascii="IRNazanin" w:hAnsi="IRNazanin" w:eastAsia="IRNazanin"/>
          <w:color w:val="111111"/>
          <w:sz w:val="28"/>
          <w:sz w:val="28"/>
          <w:szCs w:val="28"/>
          <w:rtl w:val="true"/>
          <w:lang w:bidi="fa-IR"/>
        </w:rPr>
        <w:t>عمومی اطلاعات جهت ترغیب و توسعه مستمر دفتر بین المللی آموزش و پرورش بطریق ذیل اقدام</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سوابق امر بوسیله ماشینهای حسابگر رایانه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توسط دفتر</w:t>
      </w:r>
    </w:p>
    <w:p>
      <w:pPr>
        <w:pStyle w:val="BookText"/>
        <w:rPr/>
      </w:pPr>
      <w:r>
        <w:rPr>
          <w:rFonts w:ascii="IRNazanin" w:hAnsi="IRNazanin" w:eastAsia="IRNazanin"/>
          <w:color w:val="111111"/>
          <w:sz w:val="28"/>
          <w:sz w:val="28"/>
          <w:szCs w:val="28"/>
          <w:rtl w:val="true"/>
          <w:lang w:bidi="fa-IR"/>
        </w:rPr>
        <w:t>بین المللی اسناد و مدارک این سوابق کلیه فعالیت های عمده مربوط به یونسکو را منعکس خواهد</w:t>
      </w:r>
    </w:p>
    <w:p>
      <w:pPr>
        <w:pStyle w:val="BookText"/>
        <w:rPr/>
      </w:pPr>
      <w:r>
        <w:rPr>
          <w:rFonts w:ascii="IRNazanin" w:hAnsi="IRNazanin" w:eastAsia="IRNazanin"/>
          <w:color w:val="111111"/>
          <w:sz w:val="28"/>
          <w:sz w:val="28"/>
          <w:szCs w:val="28"/>
          <w:rtl w:val="true"/>
          <w:lang w:bidi="fa-IR"/>
        </w:rPr>
        <w:t>کرد مانند سوابق برنامه بین المللی تعلیم و تربیت برای اولویت های منطقه ای و نوآوری های</w:t>
      </w:r>
    </w:p>
    <w:p>
      <w:pPr>
        <w:pStyle w:val="BookText"/>
        <w:rPr/>
      </w:pP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راهنمای موسسات شرکت کننده و همکاری با سرویس های که انتشارات آموزشی</w:t>
      </w:r>
    </w:p>
    <w:p>
      <w:pPr>
        <w:pStyle w:val="BookText"/>
        <w:rPr/>
      </w:pPr>
      <w:r>
        <w:rPr>
          <w:rFonts w:ascii="IRNazanin" w:hAnsi="IRNazanin" w:eastAsia="IRNazanin"/>
          <w:color w:val="111111"/>
          <w:sz w:val="28"/>
          <w:sz w:val="28"/>
          <w:szCs w:val="28"/>
          <w:rtl w:val="true"/>
          <w:lang w:bidi="fa-IR"/>
        </w:rPr>
        <w:t>را در برمی گیرد، همچنین اصلاح امور ارتباطی و نگهداری میکروفیش ها</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شبکه های تخصصی یونسکو و برقراری مدیریت کامپیوتری رایانه ای در</w:t>
      </w:r>
    </w:p>
    <w:p>
      <w:pPr>
        <w:pStyle w:val="BookText"/>
        <w:rPr/>
      </w:pPr>
      <w:r>
        <w:rPr>
          <w:rFonts w:ascii="IRNazanin" w:hAnsi="IRNazanin" w:eastAsia="IRNazanin"/>
          <w:color w:val="111111"/>
          <w:sz w:val="28"/>
          <w:sz w:val="28"/>
          <w:szCs w:val="28"/>
          <w:rtl w:val="true"/>
          <w:lang w:bidi="fa-IR"/>
        </w:rPr>
        <w:t>زمینه های پژوهشی آموزش و پرورش بزرگسالان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حدود بودجه برای اصلاح و بالا بردن کارایی ادارات و برنامه ریزی های زنده دفتر</w:t>
      </w:r>
    </w:p>
    <w:p>
      <w:pPr>
        <w:pStyle w:val="BookText"/>
        <w:rPr/>
      </w:pPr>
      <w:r>
        <w:rPr>
          <w:rFonts w:ascii="IRNazanin" w:hAnsi="IRNazanin" w:eastAsia="IRNazanin"/>
          <w:color w:val="111111"/>
          <w:sz w:val="28"/>
          <w:sz w:val="28"/>
          <w:szCs w:val="28"/>
          <w:rtl w:val="true"/>
          <w:lang w:bidi="fa-IR"/>
        </w:rPr>
        <w:t>بین المللی تعلیم و تربیت بطریق ذیل اقدام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فعالیت ها و برنامه های شبکه های منطقه ای و ملی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همکاری تشکیلات در سطح منطقه ای ایجاد کارگاه و دوره های آموزشی و</w:t>
      </w:r>
    </w:p>
    <w:p>
      <w:pPr>
        <w:pStyle w:val="BookText"/>
        <w:rPr/>
      </w:pPr>
      <w:r>
        <w:rPr>
          <w:rFonts w:ascii="IRNazanin" w:hAnsi="IRNazanin" w:eastAsia="IRNazanin"/>
          <w:color w:val="111111"/>
          <w:sz w:val="28"/>
          <w:sz w:val="28"/>
          <w:szCs w:val="28"/>
          <w:rtl w:val="true"/>
          <w:lang w:bidi="fa-IR"/>
        </w:rPr>
        <w:t>سایر فعالیت های مربوط به توسعه اطلاعات راجع به آموزش و پرورش</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فعالیت ها به منظور نشان دادن طرق مختلف اصلاح شبکه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پاسخ های مؤثر بنا به درخواست مراجعین و استفاده کنندگان</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برنامه تشکیل نمایشگاه های بین المللی لوازم نوین سمعی و بصری و استفاده و کاربرد</w:t>
      </w:r>
    </w:p>
    <w:p>
      <w:pPr>
        <w:pStyle w:val="BookText"/>
        <w:rPr/>
      </w:pPr>
      <w:r>
        <w:rPr>
          <w:rFonts w:ascii="IRNazanin" w:hAnsi="IRNazanin" w:eastAsia="IRNazanin"/>
          <w:color w:val="111111"/>
          <w:sz w:val="28"/>
          <w:sz w:val="28"/>
          <w:szCs w:val="28"/>
          <w:rtl w:val="true"/>
          <w:lang w:bidi="fa-IR"/>
        </w:rPr>
        <w:t>آن در امر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برنامه عادی </w:t>
      </w:r>
      <w:r>
        <w:rPr>
          <w:rFonts w:eastAsia="IRNazanin" w:cs="IRNazanin"/>
          <w:color w:val="111111"/>
          <w:sz w:val="28"/>
          <w:szCs w:val="28"/>
          <w:lang w:bidi="fa-IR"/>
        </w:rPr>
        <w:t>517/000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این دفتر برنامه انتشارات را با انتخاب عناوین و زبان ها به طرزی منطقی و بطور رضایت بخش ادامه خواهد داد تا جوابگوی نیازمندی های مراجعین با در نظر گرفتن برنامه آموزشی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خطوط اصلی و تایید برنامه آموزشی سازمان انتشارات زیر در برنامه منظور شده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کتابهای مرجع</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ملزومات اطلاعاتی </w:t>
      </w:r>
    </w:p>
    <w:p>
      <w:pPr>
        <w:pStyle w:val="BookText"/>
        <w:rPr/>
      </w:pPr>
      <w:r>
        <w:rPr>
          <w:rFonts w:ascii="IRNazanin" w:hAnsi="IRNazanin" w:eastAsia="IRNazanin"/>
          <w:color w:val="111111"/>
          <w:sz w:val="28"/>
          <w:sz w:val="28"/>
          <w:szCs w:val="28"/>
          <w:rtl w:val="true"/>
          <w:lang w:bidi="fa-IR"/>
        </w:rPr>
        <w:t>بررسی آموزش تطبیقی با همکاری دیگر سازمان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و نوآوری</w:t>
      </w:r>
    </w:p>
    <w:p>
      <w:pPr>
        <w:pStyle w:val="BookText"/>
        <w:rPr/>
      </w:pPr>
      <w:r>
        <w:rPr>
          <w:rFonts w:ascii="IRNazanin" w:hAnsi="IRNazanin" w:eastAsia="IRNazanin"/>
          <w:color w:val="111111"/>
          <w:sz w:val="28"/>
          <w:sz w:val="28"/>
          <w:szCs w:val="28"/>
          <w:rtl w:val="true"/>
          <w:lang w:bidi="fa-IR"/>
        </w:rPr>
        <w:t>هزینه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هزینه های مورد نیاز برای ادامه فعالیت ها که شامل اداره و خرید کتب آموزشی، اسناد و زبان ها ،ترجمه ،تکثیر چاپ فروش و توزیع می باشد به مبلغ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سه سال آینده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رنامه عادی </w:t>
      </w:r>
      <w:r>
        <w:rPr>
          <w:rFonts w:eastAsia="IRNazanin" w:cs="IRNazanin"/>
          <w:color w:val="111111"/>
          <w:sz w:val="28"/>
          <w:szCs w:val="28"/>
          <w:lang w:bidi="fa-IR"/>
        </w:rPr>
        <w:t>99/139/000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مدیران و پرسنل</w:t>
      </w:r>
    </w:p>
    <w:p>
      <w:pPr>
        <w:pStyle w:val="BookText"/>
        <w:rPr/>
      </w:pPr>
      <w:r>
        <w:rPr>
          <w:rFonts w:ascii="IRNazanin" w:hAnsi="IRNazanin" w:eastAsia="IRNazanin"/>
          <w:color w:val="111111"/>
          <w:sz w:val="28"/>
          <w:sz w:val="28"/>
          <w:szCs w:val="28"/>
          <w:rtl w:val="true"/>
          <w:lang w:bidi="fa-IR"/>
        </w:rPr>
        <w:t xml:space="preserve">جهت مدیران و برنامه ریزان فعالیتهای ذکر شده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قسمت های</w:t>
      </w:r>
    </w:p>
    <w:p>
      <w:pPr>
        <w:pStyle w:val="BookText"/>
        <w:rPr/>
      </w:pPr>
      <w:r>
        <w:rPr>
          <w:rFonts w:ascii="IRNazanin" w:hAnsi="IRNazanin" w:eastAsia="IRNazanin"/>
          <w:color w:val="111111"/>
          <w:sz w:val="28"/>
          <w:sz w:val="28"/>
          <w:szCs w:val="28"/>
          <w:rtl w:val="true"/>
          <w:lang w:bidi="fa-IR"/>
        </w:rPr>
        <w:t xml:space="preserve">تخصصی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ادارات عمومی هزینه ای با مقایسه هزینه برنامه ریزان قبلی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در قسمت های تخصصی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قسمت های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 بودند، بودجه ای به مبلغ </w:t>
      </w:r>
      <w:r>
        <w:rPr>
          <w:rFonts w:eastAsia="IRNazanin" w:cs="IRNazanin"/>
          <w:color w:val="111111"/>
          <w:sz w:val="28"/>
          <w:szCs w:val="28"/>
          <w:lang w:bidi="fa-IR"/>
        </w:rPr>
        <w:t>3/313/000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ملی تربیتی ،علمی و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تاریخ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محمدعلی نجفی وزیر فرهنگ و آموزش عالی احتراماً فتوکپی نامه شماره </w:t>
      </w:r>
      <w:r>
        <w:rPr>
          <w:rFonts w:eastAsia="IRNazanin" w:cs="IRNazanin"/>
          <w:color w:val="111111"/>
          <w:sz w:val="28"/>
          <w:szCs w:val="28"/>
          <w:lang w:bidi="fa-IR"/>
        </w:rPr>
        <w:t>2829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ضمائم مربوط به آن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می شود مدیر كل یونسکو طی این نامه براساس قطعنامه شماره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بیست و یکمین اجلاس کنفرانس عمومی یونسکو در بلگراد از دول عضو تقاضای همکاری و کمک های مالی در امر مبارزه با</w:t>
      </w:r>
    </w:p>
    <w:p>
      <w:pPr>
        <w:pStyle w:val="BookText"/>
        <w:rPr/>
      </w:pPr>
      <w:r>
        <w:rPr>
          <w:rFonts w:ascii="IRNazanin" w:hAnsi="IRNazanin" w:eastAsia="IRNazanin"/>
          <w:color w:val="111111"/>
          <w:sz w:val="28"/>
          <w:sz w:val="28"/>
          <w:szCs w:val="28"/>
          <w:rtl w:val="true"/>
          <w:lang w:bidi="fa-IR"/>
        </w:rPr>
        <w:t xml:space="preserve">بی سوادی و توسعه روستایی کشور جمهوری عربی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امبو با اشاره</w:t>
      </w:r>
    </w:p>
    <w:p>
      <w:pPr>
        <w:pStyle w:val="BookText"/>
        <w:rPr/>
      </w:pPr>
      <w:r>
        <w:rPr>
          <w:rFonts w:ascii="IRNazanin" w:hAnsi="IRNazanin" w:eastAsia="IRNazanin"/>
          <w:color w:val="111111"/>
          <w:sz w:val="28"/>
          <w:sz w:val="28"/>
          <w:szCs w:val="28"/>
          <w:rtl w:val="true"/>
          <w:lang w:bidi="fa-IR"/>
        </w:rPr>
        <w:t>به برنامه هایی که کشور یمن در امر مبارزه با بی سوادی آغاز نموده است خاطر نشان میکند که این</w:t>
      </w:r>
    </w:p>
    <w:p>
      <w:pPr>
        <w:pStyle w:val="BookText"/>
        <w:rPr/>
      </w:pPr>
      <w:r>
        <w:rPr>
          <w:rFonts w:ascii="IRNazanin" w:hAnsi="IRNazanin" w:eastAsia="IRNazanin"/>
          <w:color w:val="111111"/>
          <w:sz w:val="28"/>
          <w:sz w:val="28"/>
          <w:szCs w:val="28"/>
          <w:rtl w:val="true"/>
          <w:lang w:bidi="fa-IR"/>
        </w:rPr>
        <w:t>کشور در نظر دارد همزمان به ریشه کنی بیسوادی به بهبود و اصلاح کیفیت کار و مشارکت زنان در امر تولید بپردازد و توفیق در این کار را مشارکت و همکاری میداند تا دولت یمن بتواند بر مشکلات</w:t>
      </w:r>
    </w:p>
    <w:p>
      <w:pPr>
        <w:pStyle w:val="BookText"/>
        <w:rPr/>
      </w:pPr>
      <w:r>
        <w:rPr>
          <w:rFonts w:ascii="IRNazanin" w:hAnsi="IRNazanin" w:eastAsia="IRNazanin"/>
          <w:color w:val="111111"/>
          <w:sz w:val="28"/>
          <w:sz w:val="28"/>
          <w:szCs w:val="28"/>
          <w:rtl w:val="true"/>
          <w:lang w:bidi="fa-IR"/>
        </w:rPr>
        <w:t>ناشی از بی سوادی در این کشور فایق آید</w:t>
      </w:r>
    </w:p>
    <w:p>
      <w:pPr>
        <w:pStyle w:val="BookText"/>
        <w:rPr/>
      </w:pPr>
      <w:r>
        <w:rPr>
          <w:rFonts w:ascii="IRNazanin" w:hAnsi="IRNazanin" w:eastAsia="IRNazanin"/>
          <w:color w:val="111111"/>
          <w:sz w:val="28"/>
          <w:sz w:val="28"/>
          <w:szCs w:val="28"/>
          <w:rtl w:val="true"/>
          <w:lang w:bidi="fa-IR"/>
        </w:rPr>
        <w:t>مدير كل يونسكو طی یادداشتی که ضمیمه نامه میباشد با اشاره به تاکید خاص که اسلام بر تعلیم و تعلم دارد و با توجه به اینکه اولین کلامی که جبرئیل امین بر پیامبر اسلام نازل نمود کلمه خواندن بوده است با تاکید بر افزایش تعداد بیسوادان با توجه به رشد جمعیت خاطر نشان میسازد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تعداد بی سوادان در این کشور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میلیون نفر و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w:t>
      </w:r>
    </w:p>
    <w:p>
      <w:pPr>
        <w:pStyle w:val="BookText"/>
        <w:rPr/>
      </w:pPr>
      <w:r>
        <w:rPr>
          <w:rFonts w:ascii="IRNazanin" w:hAnsi="IRNazanin" w:eastAsia="IRNazanin"/>
          <w:color w:val="111111"/>
          <w:sz w:val="28"/>
          <w:sz w:val="28"/>
          <w:szCs w:val="28"/>
          <w:rtl w:val="true"/>
          <w:lang w:bidi="fa-IR"/>
        </w:rPr>
        <w:t xml:space="preserve">بوده و تا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مردان و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یمن از نعمت سواد محروم میباشند با توجه به اینکه سومین کنفرانس منطقه ای برنامه ریزی سواد آموزی در کشورهای عربی که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برگزار شد، طرح مقدماتی</w:t>
      </w:r>
    </w:p>
    <w:p>
      <w:pPr>
        <w:pStyle w:val="BookText"/>
        <w:rPr/>
      </w:pPr>
      <w:r>
        <w:rPr>
          <w:rFonts w:ascii="IRNazanin" w:hAnsi="IRNazanin" w:eastAsia="IRNazanin"/>
          <w:color w:val="111111"/>
          <w:sz w:val="28"/>
          <w:sz w:val="28"/>
          <w:szCs w:val="28"/>
          <w:rtl w:val="true"/>
          <w:lang w:bidi="fa-IR"/>
        </w:rPr>
        <w:t xml:space="preserve">مبارزه با بیسوادی را در کشورهای عربی تصویب نمود و سپس در کنفرانس منطقه ای وزرای آموزش و پرورش و مسئولان برنامه ریزی اقتصادی دول عربی </w:t>
      </w:r>
      <w:r>
        <w:rPr>
          <w:rFonts w:eastAsia="Times New Roman" w:cs="Times New Roman" w:ascii="Times New Roman" w:hAnsi="Times New Roman"/>
          <w:color w:val="111111"/>
          <w:sz w:val="28"/>
          <w:szCs w:val="28"/>
          <w:lang w:val="en-US" w:bidi="en-US"/>
        </w:rPr>
        <w:t>ALESCO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همکاری یونسکو در نوامبر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ابوظبی برگزار شد از شرکت کنندگان در کنفرانس دعوت نمود که مفاد کنفرانس بغداد را در آموزش بزرگان و مبارزه با بیسوادی اجرا نماید برای اجرای این طرح دولت یمن در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بودجه ای معادل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رقم عظیم در کشوری با منابع محدود مانند یمن که مشخصه بسیاری از کشورهای کم رشد میباشد مدیر کل یونسکو از تمامی دول عضو و سازمان های رسمی و غیررسمی آموزش مؤسسات عمومی و خصوصی و سازمان های بین الدول و دانشگاه ها، معلمان، مدرسان و</w:t>
      </w:r>
    </w:p>
    <w:p>
      <w:pPr>
        <w:pStyle w:val="BookText"/>
        <w:rPr/>
      </w:pPr>
      <w:r>
        <w:rPr>
          <w:rFonts w:ascii="IRNazanin" w:hAnsi="IRNazanin" w:eastAsia="IRNazanin"/>
          <w:color w:val="111111"/>
          <w:sz w:val="28"/>
          <w:sz w:val="28"/>
          <w:szCs w:val="28"/>
          <w:rtl w:val="true"/>
          <w:lang w:bidi="fa-IR"/>
        </w:rPr>
        <w:t>مراكز تحقیقاتی و از تمام مردمی که از نعمت سواد برخوردارند تقاضا مینماید که با کمک های</w:t>
      </w:r>
    </w:p>
    <w:p>
      <w:pPr>
        <w:pStyle w:val="BookText"/>
        <w:rPr/>
      </w:pPr>
      <w:r>
        <w:rPr>
          <w:rFonts w:ascii="IRNazanin" w:hAnsi="IRNazanin" w:eastAsia="IRNazanin"/>
          <w:color w:val="111111"/>
          <w:sz w:val="28"/>
          <w:sz w:val="28"/>
          <w:szCs w:val="28"/>
          <w:rtl w:val="true"/>
          <w:lang w:bidi="fa-IR"/>
        </w:rPr>
        <w:t>مالی و ابزار درسی نظیر ،مداد ،قلم ،کاغذ کتاب ابزار ،نوشتن تخته سیاه لوازم التحرير، لوازم چاپ</w:t>
      </w:r>
    </w:p>
    <w:p>
      <w:pPr>
        <w:pStyle w:val="BookText"/>
        <w:rPr/>
      </w:pPr>
      <w:r>
        <w:rPr>
          <w:rFonts w:ascii="IRNazanin" w:hAnsi="IRNazanin" w:eastAsia="IRNazanin"/>
          <w:color w:val="111111"/>
          <w:sz w:val="28"/>
          <w:sz w:val="28"/>
          <w:szCs w:val="28"/>
          <w:rtl w:val="true"/>
          <w:lang w:bidi="fa-IR"/>
        </w:rPr>
        <w:t>كتاب، وسایل سمعی و بصری رادیو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را در امر سواد آموزی یاری نمایند تا مردم این کشور بتوانند به ارتقای زندگی مادی و معنوی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و درخواست مدیر کل</w:t>
      </w:r>
    </w:p>
    <w:p>
      <w:pPr>
        <w:pStyle w:val="BookText"/>
        <w:rPr/>
      </w:pPr>
      <w:r>
        <w:rPr>
          <w:rFonts w:ascii="IRNazanin" w:hAnsi="IRNazanin" w:eastAsia="IRNazanin"/>
          <w:color w:val="111111"/>
          <w:sz w:val="28"/>
          <w:sz w:val="28"/>
          <w:szCs w:val="28"/>
          <w:rtl w:val="true"/>
          <w:lang w:bidi="fa-IR"/>
        </w:rPr>
        <w:t>يونسکو را با توجه به مطالعات خط مشی کلی کشور در روابط سیاسی با دولت یمن شمالی در برابر</w:t>
      </w:r>
    </w:p>
    <w:p>
      <w:pPr>
        <w:pStyle w:val="BookText"/>
        <w:rPr/>
      </w:pPr>
      <w:r>
        <w:rPr>
          <w:rFonts w:ascii="IRNazanin" w:hAnsi="IRNazanin" w:eastAsia="IRNazanin"/>
          <w:color w:val="111111"/>
          <w:sz w:val="28"/>
          <w:sz w:val="28"/>
          <w:szCs w:val="28"/>
          <w:rtl w:val="true"/>
          <w:lang w:bidi="fa-IR"/>
        </w:rPr>
        <w:t>جبهه پایداری جهت اتخاذ تصمیم مقتضی ایفاد می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،برنجی سرپرست کمیسیون ملی یونسکو در ایران </w:t>
      </w:r>
      <w:bookmarkStart w:id="340" w:name="pg7989_70436"/>
    </w:p>
    <w:p>
      <w:pPr>
        <w:pStyle w:val="Heading2"/>
        <w:numPr>
          <w:ilvl w:val="1"/>
          <w:numId w:val="1"/>
        </w:numPr>
        <w:rPr/>
      </w:pPr>
      <w:bookmarkStart w:id="341" w:name="__RefHeading___Toc6950709_1051229030"/>
      <w:bookmarkStart w:id="342" w:name="_Toc114"/>
      <w:bookmarkEnd w:id="340"/>
      <w:bookmarkEnd w:id="341"/>
      <w:r>
        <w:rPr>
          <w:rtl w:val="true"/>
        </w:rPr>
        <w:t>کنفرانس کشورهای آسيايی سیاست های فرهنگی حفظو نگهداری ابنيه باستانی و يونسکو</w:t>
      </w:r>
      <w:bookmarkEnd w:id="34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6950711_1051229030"/>
      <w:bookmarkStart w:id="344" w:name="_Toc115"/>
      <w:bookmarkEnd w:id="343"/>
      <w:r>
        <w:rPr>
          <w:rtl w:val="true"/>
        </w:rPr>
        <w:t>اشاره</w:t>
      </w:r>
      <w:bookmarkEnd w:id="34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7989_70440"/>
      <w:bookmarkStart w:id="346" w:name="pg7989_70440"/>
      <w:bookmarkEnd w:id="346"/>
    </w:p>
    <w:p>
      <w:pPr>
        <w:pStyle w:val="BookText"/>
        <w:rPr/>
      </w:pPr>
      <w:bookmarkStart w:id="347" w:name="pg7989_70440"/>
      <w:bookmarkEnd w:id="347"/>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48" w:name="__RefHeading___Toc6950713_1051229030"/>
      <w:bookmarkStart w:id="349" w:name="_Toc116"/>
      <w:bookmarkEnd w:id="348"/>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در ایران شماره</w:t>
      </w:r>
      <w:bookmarkEnd w:id="349"/>
    </w:p>
    <w:p>
      <w:pPr>
        <w:pStyle w:val="BookText"/>
        <w:rPr/>
      </w:pPr>
      <w:r>
        <w:rPr>
          <w:rFonts w:ascii="IRNazanin" w:hAnsi="IRNazanin" w:eastAsia="IRNazanin"/>
          <w:color w:val="111111"/>
          <w:sz w:val="28"/>
          <w:sz w:val="28"/>
          <w:szCs w:val="28"/>
          <w:rtl w:val="true"/>
          <w:lang w:bidi="fa-IR"/>
        </w:rPr>
        <w:t xml:space="preserve">خلاصه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شامل عناوین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منطقه ای علم و تکنولوژی شش مرکز در افریقا امریکای لاتین دول غرب آسیای</w:t>
      </w:r>
    </w:p>
    <w:p>
      <w:pPr>
        <w:pStyle w:val="BookText"/>
        <w:rPr/>
      </w:pPr>
      <w:r>
        <w:rPr>
          <w:rFonts w:ascii="IRNazanin" w:hAnsi="IRNazanin" w:eastAsia="IRNazanin"/>
          <w:color w:val="111111"/>
          <w:sz w:val="28"/>
          <w:sz w:val="28"/>
          <w:szCs w:val="28"/>
          <w:rtl w:val="true"/>
          <w:lang w:bidi="fa-IR"/>
        </w:rPr>
        <w:t>جنوبی آسیای مرکزی دهلی نو آسیای جنوب غربی مرکز یونسکو در پاریس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پرسنل و هزینه های غیر مستقیم برنامه</w:t>
      </w:r>
    </w:p>
    <w:p>
      <w:pPr>
        <w:pStyle w:val="BookText"/>
        <w:rPr/>
      </w:pPr>
      <w:r>
        <w:rPr>
          <w:rFonts w:ascii="IRNazanin" w:hAnsi="IRNazanin" w:eastAsia="IRNazanin"/>
          <w:color w:val="111111"/>
          <w:sz w:val="28"/>
          <w:sz w:val="28"/>
          <w:szCs w:val="28"/>
          <w:rtl w:val="true"/>
          <w:lang w:bidi="fa-IR"/>
        </w:rPr>
        <w:t>شرح وظایف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برنامه ریزی منطقه ای مکلف است با آماده سازی برنامه ریزی، اجرا، ارزشیابی</w:t>
      </w:r>
    </w:p>
    <w:p>
      <w:pPr>
        <w:pStyle w:val="BookText"/>
        <w:rPr/>
      </w:pPr>
      <w:r>
        <w:rPr>
          <w:rFonts w:ascii="IRNazanin" w:hAnsi="IRNazanin" w:eastAsia="IRNazanin"/>
          <w:color w:val="111111"/>
          <w:sz w:val="28"/>
          <w:sz w:val="28"/>
          <w:szCs w:val="28"/>
          <w:rtl w:val="true"/>
          <w:lang w:bidi="fa-IR"/>
        </w:rPr>
        <w:t>برنامه های منطقه ای سازمان در قلمرو علم و تکنولوژی مشارکت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مشاوره با ارتباط با مرکز یونسکو خدمات مشاوره ای را بنا به تقاضا در مورد سوالات</w:t>
      </w:r>
    </w:p>
    <w:p>
      <w:pPr>
        <w:pStyle w:val="BookText"/>
        <w:rPr/>
      </w:pPr>
      <w:r>
        <w:rPr>
          <w:rFonts w:ascii="IRNazanin" w:hAnsi="IRNazanin" w:eastAsia="IRNazanin"/>
          <w:color w:val="111111"/>
          <w:sz w:val="28"/>
          <w:sz w:val="28"/>
          <w:szCs w:val="28"/>
          <w:rtl w:val="true"/>
          <w:lang w:bidi="fa-IR"/>
        </w:rPr>
        <w:t>تکنولوژیکی و علمی که دارای ماهیت ملی باشد،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پرسنل دفاتر منطقه ای با کمک یونسکو برای تربیت پرسنل، دوره های آموزشی و جلسات گفت و شنود و سمینارهایی که با مسائل علمی و تکنولوژیکی مورد علاقه کشورها مربوط</w:t>
      </w:r>
    </w:p>
    <w:p>
      <w:pPr>
        <w:pStyle w:val="BookText"/>
        <w:rPr/>
      </w:pPr>
      <w:r>
        <w:rPr>
          <w:rFonts w:ascii="IRNazanin" w:hAnsi="IRNazanin" w:eastAsia="IRNazanin"/>
          <w:color w:val="111111"/>
          <w:sz w:val="28"/>
          <w:sz w:val="28"/>
          <w:szCs w:val="28"/>
          <w:rtl w:val="true"/>
          <w:lang w:bidi="fa-IR"/>
        </w:rPr>
        <w:t>باشد ترتیب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های بین،الدول دفاتر منطقه ای در تدارک کنفرانس های وزرا و کارشناسان دولتی</w:t>
      </w:r>
    </w:p>
    <w:p>
      <w:pPr>
        <w:pStyle w:val="BookText"/>
        <w:rPr/>
      </w:pPr>
      <w:r>
        <w:rPr>
          <w:rFonts w:ascii="IRNazanin" w:hAnsi="IRNazanin" w:eastAsia="IRNazanin"/>
          <w:color w:val="111111"/>
          <w:sz w:val="28"/>
          <w:sz w:val="28"/>
          <w:szCs w:val="28"/>
          <w:rtl w:val="true"/>
          <w:lang w:bidi="fa-IR"/>
        </w:rPr>
        <w:t>مسؤول، علم و تکنولوژی مشارکت نموده و در پیگیری این کنفرانس ها فعالیت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منطقه ای در جمع آوری اسناد موجود و همچنین در بررسی مناطق متبوع شرکت مینمایند و این نتایج را در اختیار کشورهای عضو گذاشته تا برای تنظیم برنامه ها و اجرای آن در طرح های علمی و فنی استفاده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در برنامه های علمیاتی با پیاده کردن سیاست عدم تمرکز دفاتر منطقه ای با کمک دفتر مرکزی یونسکو، بویژه قسمت برنامه های علمیاتی و اجرایی در تنظیم برنامه ها و تدوین طرح ها و </w:t>
      </w:r>
    </w:p>
    <w:p>
      <w:pPr>
        <w:pStyle w:val="BookText"/>
        <w:rPr/>
      </w:pPr>
      <w:r>
        <w:rPr>
          <w:rFonts w:ascii="IRNazanin" w:hAnsi="IRNazanin" w:eastAsia="IRNazanin"/>
          <w:color w:val="111111"/>
          <w:sz w:val="28"/>
          <w:sz w:val="28"/>
          <w:szCs w:val="28"/>
          <w:rtl w:val="true"/>
          <w:lang w:bidi="fa-IR"/>
        </w:rPr>
        <w:t>ارزشیابی نتایج حاصله با دول عضو همکاری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دفاتر کمک های خود را به کارشناسان و ماموران همآرایی عمومی طرحهای اجرایی در مناطق ادامه خواهند داد و مساعدت های</w:t>
      </w:r>
    </w:p>
    <w:p>
      <w:pPr>
        <w:pStyle w:val="BookText"/>
        <w:rPr/>
      </w:pPr>
      <w:r>
        <w:rPr>
          <w:rFonts w:ascii="IRNazanin" w:hAnsi="IRNazanin" w:eastAsia="IRNazanin"/>
          <w:color w:val="111111"/>
          <w:sz w:val="28"/>
          <w:sz w:val="28"/>
          <w:szCs w:val="28"/>
          <w:rtl w:val="true"/>
          <w:lang w:bidi="fa-IR"/>
        </w:rPr>
        <w:t>لازم را به عمل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های ویژه دفاتر منطقه ای برای اجرای هدف های میان مدت در عملیات برنامه های</w:t>
      </w:r>
    </w:p>
    <w:p>
      <w:pPr>
        <w:pStyle w:val="BookText"/>
        <w:rPr/>
      </w:pPr>
      <w:r>
        <w:rPr>
          <w:rFonts w:ascii="IRNazanin" w:hAnsi="IRNazanin" w:eastAsia="IRNazanin"/>
          <w:color w:val="111111"/>
          <w:sz w:val="28"/>
          <w:sz w:val="28"/>
          <w:szCs w:val="28"/>
          <w:rtl w:val="true"/>
          <w:lang w:bidi="fa-IR"/>
        </w:rPr>
        <w:t>مربوطه ادغام شده است</w:t>
      </w:r>
    </w:p>
    <w:p>
      <w:pPr>
        <w:pStyle w:val="BookText"/>
        <w:rPr/>
      </w:pPr>
      <w:r>
        <w:rPr>
          <w:rFonts w:ascii="IRNazanin" w:hAnsi="IRNazanin" w:eastAsia="IRNazanin"/>
          <w:color w:val="111111"/>
          <w:sz w:val="28"/>
          <w:sz w:val="28"/>
          <w:szCs w:val="28"/>
          <w:rtl w:val="true"/>
          <w:lang w:bidi="fa-IR"/>
        </w:rPr>
        <w:t>هزینه پرسنل و اداره امور</w:t>
      </w:r>
    </w:p>
    <w:p>
      <w:pPr>
        <w:pStyle w:val="BookText"/>
        <w:rPr/>
      </w:pPr>
      <w:r>
        <w:rPr>
          <w:rFonts w:ascii="IRNazanin" w:hAnsi="IRNazanin" w:eastAsia="IRNazanin"/>
          <w:color w:val="111111"/>
          <w:sz w:val="28"/>
          <w:sz w:val="28"/>
          <w:szCs w:val="28"/>
          <w:rtl w:val="true"/>
          <w:lang w:bidi="fa-IR"/>
        </w:rPr>
        <w:t xml:space="preserve">اعتبارات لازم جهت دفاتر منطقه ای برای انجام وظایف محوله پیش بینی شده و به عنوان بودجه برنامه های عادی برای هر یک از هدفهای مورد نظر که جمعاً </w:t>
      </w:r>
      <w:r>
        <w:rPr>
          <w:rFonts w:eastAsia="IRNazanin" w:cs="IRNazanin"/>
          <w:color w:val="111111"/>
          <w:sz w:val="28"/>
          <w:szCs w:val="28"/>
          <w:lang w:bidi="fa-IR"/>
        </w:rPr>
        <w:t>1/109/000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میباشد منظور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پرسنل دفتر مرکزی یونسكو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218/372/000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پرسنل خارج از مرکز جمعاً </w:t>
      </w:r>
      <w:r>
        <w:rPr>
          <w:rFonts w:eastAsia="IRNazanin" w:cs="IRNazanin"/>
          <w:color w:val="111111"/>
          <w:sz w:val="28"/>
          <w:szCs w:val="28"/>
          <w:lang w:bidi="fa-IR"/>
        </w:rPr>
        <w:t>6/596/000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های دیگر جمعاً </w:t>
      </w:r>
      <w:r>
        <w:rPr>
          <w:rFonts w:eastAsia="IRNazanin" w:cs="IRNazanin"/>
          <w:color w:val="111111"/>
          <w:sz w:val="28"/>
          <w:szCs w:val="28"/>
          <w:lang w:bidi="fa-IR"/>
        </w:rPr>
        <w:t>5/232/000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برنامه</w:t>
      </w:r>
    </w:p>
    <w:p>
      <w:pPr>
        <w:pStyle w:val="BookText"/>
        <w:rPr/>
      </w:pPr>
      <w:r>
        <w:rPr>
          <w:rFonts w:ascii="IRNazanin" w:hAnsi="IRNazanin" w:eastAsia="IRNazanin"/>
          <w:color w:val="111111"/>
          <w:sz w:val="28"/>
          <w:sz w:val="28"/>
          <w:szCs w:val="28"/>
          <w:rtl w:val="true"/>
          <w:lang w:bidi="fa-IR"/>
        </w:rPr>
        <w:t>طرح تحقیق درباره ابنیه آسیای مرکزی</w:t>
      </w:r>
    </w:p>
    <w:p>
      <w:pPr>
        <w:pStyle w:val="BookText"/>
        <w:rPr/>
      </w:pPr>
      <w:r>
        <w:rPr>
          <w:rFonts w:ascii="IRNazanin" w:hAnsi="IRNazanin" w:eastAsia="IRNazanin"/>
          <w:color w:val="111111"/>
          <w:sz w:val="28"/>
          <w:sz w:val="28"/>
          <w:szCs w:val="28"/>
          <w:rtl w:val="true"/>
          <w:lang w:bidi="fa-IR"/>
        </w:rPr>
        <w:t xml:space="preserve">چند سال قبل کمیسیون ،ملی ،تربیتی علمی و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 که</w:t>
      </w:r>
    </w:p>
    <w:p>
      <w:pPr>
        <w:pStyle w:val="BookText"/>
        <w:rPr/>
      </w:pPr>
      <w:r>
        <w:rPr>
          <w:rFonts w:ascii="IRNazanin" w:hAnsi="IRNazanin" w:eastAsia="IRNazanin"/>
          <w:color w:val="111111"/>
          <w:sz w:val="28"/>
          <w:sz w:val="28"/>
          <w:szCs w:val="28"/>
          <w:rtl w:val="true"/>
          <w:lang w:bidi="fa-IR"/>
        </w:rPr>
        <w:t>در چهارچوب برنامه تحقیقات هنری و باستانشناسی بین المللی خود مطالعاتی درباره هنر ادوار مختلف</w:t>
      </w:r>
    </w:p>
    <w:p>
      <w:pPr>
        <w:pStyle w:val="BookText"/>
        <w:rPr/>
      </w:pPr>
      <w:r>
        <w:rPr>
          <w:rFonts w:ascii="IRNazanin" w:hAnsi="IRNazanin" w:eastAsia="IRNazanin"/>
          <w:color w:val="111111"/>
          <w:sz w:val="28"/>
          <w:sz w:val="28"/>
          <w:szCs w:val="28"/>
          <w:rtl w:val="true"/>
          <w:lang w:bidi="fa-IR"/>
        </w:rPr>
        <w:t>آسیای مرکزی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اصلی توجه مخصوص یونسکو به آسیای مرکزی آن بود که در طی اعصار و عهود</w:t>
      </w:r>
    </w:p>
    <w:p>
      <w:pPr>
        <w:pStyle w:val="BookText"/>
        <w:rPr/>
      </w:pPr>
      <w:r>
        <w:rPr>
          <w:rFonts w:ascii="IRNazanin" w:hAnsi="IRNazanin" w:eastAsia="IRNazanin"/>
          <w:color w:val="111111"/>
          <w:sz w:val="28"/>
          <w:sz w:val="28"/>
          <w:szCs w:val="28"/>
          <w:rtl w:val="true"/>
          <w:lang w:bidi="fa-IR"/>
        </w:rPr>
        <w:t>مختلف تاریخی آن سرزمین از جهت موقعیت حساس جغرافیایی خود نه تنها محل تلاقی تمدن های شرق دور و شرق نزدیک بوده بلکه در ارتباط آن تمدن ها با یکدیگر و نفوذ آن ها بر همدیگر نقش</w:t>
      </w:r>
    </w:p>
    <w:p>
      <w:pPr>
        <w:pStyle w:val="BookText"/>
        <w:rPr/>
      </w:pPr>
      <w:r>
        <w:rPr>
          <w:rFonts w:ascii="IRNazanin" w:hAnsi="IRNazanin" w:eastAsia="IRNazanin"/>
          <w:color w:val="111111"/>
          <w:sz w:val="28"/>
          <w:sz w:val="28"/>
          <w:szCs w:val="28"/>
          <w:rtl w:val="true"/>
          <w:lang w:bidi="fa-IR"/>
        </w:rPr>
        <w:t>عمده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جنبه های مختلف تمدن آسیای مرکزی و آداب و سنن و عادات و رسوم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آن گاه یادآور تمدن های خدمات ایران میباشد و گاه رنگ و شکلی از شرق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نیست که تحقیق درباره هنر و تمدن کلیه ادوار سرزمینی که از دورترین عهود ما قبل تاریخی تا روزگار ما محل سکونت انسان بوده است و تمدن های بیشمار بخود دیده یکباره </w:t>
      </w:r>
    </w:p>
    <w:p>
      <w:pPr>
        <w:pStyle w:val="BookText"/>
        <w:rPr/>
      </w:pPr>
      <w:r>
        <w:rPr>
          <w:rFonts w:ascii="IRNazanin" w:hAnsi="IRNazanin" w:eastAsia="IRNazanin"/>
          <w:color w:val="111111"/>
          <w:sz w:val="28"/>
          <w:sz w:val="28"/>
          <w:szCs w:val="28"/>
          <w:rtl w:val="true"/>
          <w:lang w:bidi="fa-IR"/>
        </w:rPr>
        <w:t>غیر ممکن میبود، از اینرو یونسکو تصمیم گرفت در آغاز کار و برای امتحان دو گمانه زنی تاریخی در آسیای مرکزی بعمل آورد و تمدن دو عهد كاملاً مختلف را در این سرزمین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اولین بنام تمدن کوشانیان </w:t>
      </w:r>
      <w:r>
        <w:rPr>
          <w:rStyle w:val="FootnoteAnchor"/>
          <w:rtl w:val="true"/>
        </w:rPr>
        <w:footnoteReference w:id="33"/>
      </w:r>
      <w:r>
        <w:rPr>
          <w:rFonts w:ascii="IRNazanin" w:hAnsi="IRNazanin" w:eastAsia="IRNazanin"/>
          <w:color w:val="111111"/>
          <w:sz w:val="28"/>
          <w:sz w:val="28"/>
          <w:szCs w:val="28"/>
          <w:rtl w:val="true"/>
          <w:lang w:bidi="fa-IR"/>
        </w:rPr>
        <w:t>افتاده بود و جمعی از متخصصان هنر و باستانشناسی آن دوران در سال</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دوشنبه پایتخت جمهوری تاجیکستان گرد آمدند و طرح تحقیقات لازم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برای دومین دوره این تحقیقات عهد تیموریان انتخاب گردید و چند نفر از متخصصان تمدن و هنر اسلامی که در پنجمین کنگره هنر و باستانشناسی ایران در فروردین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w:t>
      </w:r>
    </w:p>
    <w:p>
      <w:pPr>
        <w:pStyle w:val="BookText"/>
        <w:rPr/>
      </w:pPr>
      <w:r>
        <w:rPr>
          <w:rFonts w:ascii="IRNazanin" w:hAnsi="IRNazanin" w:eastAsia="IRNazanin"/>
          <w:color w:val="111111"/>
          <w:sz w:val="28"/>
          <w:sz w:val="28"/>
          <w:szCs w:val="28"/>
          <w:rtl w:val="true"/>
          <w:lang w:bidi="fa-IR"/>
        </w:rPr>
        <w:t xml:space="preserve">بودند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جلسه کوتاهی در شیراز اصول برنامه را مورد بررسی قرار</w:t>
      </w:r>
    </w:p>
    <w:p>
      <w:pPr>
        <w:pStyle w:val="BookText"/>
        <w:rPr/>
      </w:pPr>
      <w:r>
        <w:rPr>
          <w:rFonts w:ascii="IRNazanin" w:hAnsi="IRNazanin" w:eastAsia="IRNazanin"/>
          <w:color w:val="111111"/>
          <w:sz w:val="28"/>
          <w:sz w:val="28"/>
          <w:szCs w:val="28"/>
          <w:rtl w:val="true"/>
          <w:lang w:bidi="fa-IR"/>
        </w:rPr>
        <w:t>داده تاریخ تقریبی اولین سمپوزیوم هنر آسیای مرکزی در عهد تیموریان را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سمپوزیوم معهود از روز اول مهر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ششم آنماه در شهر سمرقند تشکیل گردید و شرکت کنندگان طی سخنرانی های جالب و آموزنده اهم مسائل مربوط به هنر قرن پانزدهم آسیای مرکزی را یادآور شده یعنی از کشفیات تازه مربوط به این رشته را به همکاران خود ارائه دادند آنگاه ضرورت وجود کتابی جهت معرفی شاهکارهای معماری آسیای مرکزی در عهد تیموریان از طرف شرکت کنندگان ابراز گردید و چنین تشخیص داده شد که چاپ چنین کتابی سودمندترین اقدام در راه این تحقیقات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گروهی برای رسیدگی به این امر انتخاب و از نشستهای عمومی سمپوزیوم جلسات فوق العاده تشکیل دادند و به طرح برنامه و تعیین برنامه و نحوه کار جهت تهیه کتاب مورد علاقه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ماکتی که توسط پروفسور گ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یوگاچنکوا رئیس آکادمی هنرهای زیبای تاشکند و همکاران ایشان تهیه گردیده بود به گروه کار سمپوزیوم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ماکت</w:t>
      </w:r>
    </w:p>
    <w:p>
      <w:pPr>
        <w:pStyle w:val="BookText"/>
        <w:rPr/>
      </w:pPr>
      <w:r>
        <w:rPr>
          <w:rFonts w:ascii="IRNazanin" w:hAnsi="IRNazanin" w:eastAsia="IRNazanin"/>
          <w:color w:val="111111"/>
          <w:sz w:val="28"/>
          <w:sz w:val="28"/>
          <w:szCs w:val="28"/>
          <w:rtl w:val="true"/>
          <w:lang w:bidi="fa-IR"/>
        </w:rPr>
        <w:t xml:space="preserve">عبارت بود از مقدمه ای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متن ماشین شده و شرحی درباره هویت از ابنیه تیموری منتخب در آسیای مرکزی شوروی مقدمه مزبور اثر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یوگاچنکوا میباشد و شرح ابنیه به ایشان و همکارانشان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عکس ها و طرح ها و نقشه های مختلفی که توسط هیئت شوروی از ابنیه مذکور تهیه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بود مورد آزمایش گروه کار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اینکه سرزمین آسیای مرکزی با معنای وسیع آن امروزه در کشورهای ایران و شوروی و افغانستان گسترده است همکاری و معاضدت سه کشور شرط اصلی تهیه کتاب به شمار آمد و دو نفر از ایران و یک نفر از افغانستان جهت تکیل هیئت تحریریه کتاب انتخاب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طرف عموم حاضران ابراز علاقه گردید که یک کمیته بین المللی عبارت از متخصصان بزرگ معماری عهد تیموریان جهت نظارت و سرپرستی کار تهیه و طبع كتاب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که اعضاء آن از بین متخصصان جهانی انتخاب خواهند گردید بزودی تشکیل</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پیشنهاد نمود که عنوان کتاب شاهکارهای معماری آسیای مرکزی در عهد تیموریان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کار مطالعه موازین ذیل را پیشنهاد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اطلاعات تاریخی مربوط به معماران و هنرمندان آسیای مرکزی و تعیین</w:t>
      </w:r>
    </w:p>
    <w:p>
      <w:pPr>
        <w:pStyle w:val="BookText"/>
        <w:rPr/>
      </w:pPr>
      <w:r>
        <w:rPr>
          <w:rFonts w:ascii="IRNazanin" w:hAnsi="IRNazanin" w:eastAsia="IRNazanin"/>
          <w:color w:val="111111"/>
          <w:sz w:val="28"/>
          <w:sz w:val="28"/>
          <w:szCs w:val="28"/>
          <w:rtl w:val="true"/>
          <w:lang w:bidi="fa-IR"/>
        </w:rPr>
        <w:t>جنبه های خاص آثار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فنی معماری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دکور معماری در عهد تیموریان تیپولوژی و تحول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کتیبه های ابنیه تیموری و تشکیل دادن مجموعه ای از نبشته های تاریخی و انتخاب</w:t>
      </w:r>
    </w:p>
    <w:p>
      <w:pPr>
        <w:pStyle w:val="BookText"/>
        <w:rPr/>
      </w:pPr>
      <w:r>
        <w:rPr>
          <w:rFonts w:ascii="IRNazanin" w:hAnsi="IRNazanin" w:eastAsia="IRNazanin"/>
          <w:color w:val="111111"/>
          <w:sz w:val="28"/>
          <w:sz w:val="28"/>
          <w:szCs w:val="28"/>
          <w:rtl w:val="true"/>
          <w:lang w:bidi="fa-IR"/>
        </w:rPr>
        <w:t>جالب ترین نمونه های خطوط منقرض بر ابنیه اطلاعات مربوط به هنرمندان خطاط ابنیه با نمونه های آثار آنان و نشان دادن تحول کتیبه های ابنیه در طول قرون چهاردهم و پانزدهم میلادی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استتیک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عهد تیموریان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وارد میشود نیرویی به همان اندازه ولی در جهت مخالف به آن جزء اعمال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اینکه نیروی خالص وارد بر سامانه برابر بر صفر باشد به عنوان شرط اول تعادل شناخته میشود این شرط که گشتاور خالص وارد بر سامانه برابر با صفر باشد به شرط دوم تعادل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ایستایی شناسی از جمله مباحثی است که در تجزیه و تحلیل سازه ها مثلاً در مهندسی سازه یا معماری و نیز به هنگام مطالعه سیالات در حالت سکون؛ مثل پایداری سدها تحت فشارهای عظیم هیدرواستاتیکی آب کاربرد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استاتیک پایه ای ترین و اصلی ترین درس در رشته مهندسی عمران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پدیا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درباره معماری عهد تیموریان و تعیین عواملی که از نواحی خارج از امپراتوری تیموری به معماری این دوره وارد گردیده است از یکطرف و تاثیر تیموریان بر معماری مشرق زمین در قرون شانزدهم و هفدهم میلادی از طرف دیگر</w:t>
      </w:r>
    </w:p>
    <w:p>
      <w:pPr>
        <w:pStyle w:val="BookText"/>
        <w:rPr/>
      </w:pPr>
      <w:r>
        <w:rPr>
          <w:rFonts w:ascii="IRNazanin" w:hAnsi="IRNazanin" w:eastAsia="IRNazanin"/>
          <w:color w:val="111111"/>
          <w:sz w:val="28"/>
          <w:sz w:val="28"/>
          <w:szCs w:val="28"/>
          <w:rtl w:val="true"/>
          <w:lang w:bidi="fa-IR"/>
        </w:rPr>
        <w:t>نتایج این تحقیقات را میتوان بر حسب موضوع طبقه بندی کرده در مجموعه های مختلف</w:t>
      </w:r>
    </w:p>
    <w:p>
      <w:pPr>
        <w:pStyle w:val="BookText"/>
        <w:rPr/>
      </w:pPr>
      <w:r>
        <w:rPr>
          <w:rFonts w:ascii="IRNazanin" w:hAnsi="IRNazanin" w:eastAsia="IRNazanin"/>
          <w:color w:val="111111"/>
          <w:sz w:val="28"/>
          <w:sz w:val="28"/>
          <w:szCs w:val="28"/>
          <w:rtl w:val="true"/>
          <w:lang w:bidi="fa-IR"/>
        </w:rPr>
        <w:t>مربوط به معماری آسیای مرکزی 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شماره این نشریات میتواند حاوی سخنرانی های مربوط به معماری باشد که در</w:t>
      </w:r>
    </w:p>
    <w:p>
      <w:pPr>
        <w:pStyle w:val="BookText"/>
        <w:rPr/>
      </w:pPr>
      <w:r>
        <w:rPr>
          <w:rFonts w:ascii="IRNazanin" w:hAnsi="IRNazanin" w:eastAsia="IRNazanin"/>
          <w:color w:val="111111"/>
          <w:sz w:val="28"/>
          <w:sz w:val="28"/>
          <w:szCs w:val="28"/>
          <w:rtl w:val="true"/>
          <w:lang w:bidi="fa-IR"/>
        </w:rPr>
        <w:t>سمپوزیوم سمرقند اجراء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سمپوزیوم سمرقند ابنیه زیر را که امروز در ایران قرار دارند </w:t>
      </w:r>
      <w:r>
        <w:rPr>
          <w:rStyle w:val="FootnoteAnchor"/>
          <w:rtl w:val="true"/>
        </w:rPr>
        <w:footnoteReference w:id="34"/>
      </w:r>
      <w:r>
        <w:rPr>
          <w:rFonts w:ascii="IRNazanin" w:hAnsi="IRNazanin" w:eastAsia="IRNazanin"/>
          <w:color w:val="111111"/>
          <w:sz w:val="28"/>
          <w:sz w:val="28"/>
          <w:szCs w:val="28"/>
          <w:rtl w:val="true"/>
          <w:lang w:bidi="fa-IR"/>
        </w:rPr>
        <w:t>جهت چاپ در کتاب</w:t>
      </w:r>
    </w:p>
    <w:p>
      <w:pPr>
        <w:pStyle w:val="BookText"/>
        <w:rPr/>
      </w:pPr>
      <w:r>
        <w:rPr>
          <w:rFonts w:ascii="IRNazanin" w:hAnsi="IRNazanin" w:eastAsia="IRNazanin"/>
          <w:color w:val="111111"/>
          <w:sz w:val="28"/>
          <w:sz w:val="28"/>
          <w:szCs w:val="28"/>
          <w:rtl w:val="true"/>
          <w:lang w:bidi="fa-IR"/>
        </w:rPr>
        <w:t>شاهکارهای هنر آسیای مرکزی در عصر تیموریان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مولانا 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غیاثیه، خرگرد</w:t>
      </w:r>
    </w:p>
    <w:p>
      <w:pPr>
        <w:pStyle w:val="BookText"/>
        <w:rPr/>
      </w:pPr>
      <w:r>
        <w:rPr>
          <w:rFonts w:ascii="IRNazanin" w:hAnsi="IRNazanin" w:eastAsia="IRNazanin"/>
          <w:color w:val="111111"/>
          <w:sz w:val="28"/>
          <w:sz w:val="28"/>
          <w:szCs w:val="28"/>
          <w:rtl w:val="true"/>
          <w:lang w:bidi="fa-IR"/>
        </w:rPr>
        <w:t>مصلی، طرق</w:t>
      </w:r>
    </w:p>
    <w:p>
      <w:pPr>
        <w:pStyle w:val="BookText"/>
        <w:rPr/>
      </w:pPr>
      <w:r>
        <w:rPr>
          <w:rFonts w:ascii="IRNazanin" w:hAnsi="IRNazanin" w:eastAsia="IRNazanin"/>
          <w:color w:val="111111"/>
          <w:sz w:val="28"/>
          <w:sz w:val="28"/>
          <w:szCs w:val="28"/>
          <w:rtl w:val="true"/>
          <w:lang w:bidi="fa-IR"/>
        </w:rPr>
        <w:t>مسجد جامعه نیشابور</w:t>
      </w:r>
    </w:p>
    <w:p>
      <w:pPr>
        <w:pStyle w:val="BookText"/>
        <w:rPr/>
      </w:pPr>
      <w:r>
        <w:rPr>
          <w:rFonts w:ascii="IRNazanin" w:hAnsi="IRNazanin" w:eastAsia="IRNazanin"/>
          <w:color w:val="111111"/>
          <w:sz w:val="28"/>
          <w:sz w:val="28"/>
          <w:szCs w:val="28"/>
          <w:rtl w:val="true"/>
          <w:lang w:bidi="fa-IR"/>
        </w:rPr>
        <w:t>مسجد گوهرشاد، مشهد</w:t>
      </w:r>
    </w:p>
    <w:p>
      <w:pPr>
        <w:pStyle w:val="BookText"/>
        <w:rPr/>
      </w:pPr>
      <w:r>
        <w:rPr>
          <w:rFonts w:ascii="IRNazanin" w:hAnsi="IRNazanin" w:eastAsia="IRNazanin"/>
          <w:color w:val="111111"/>
          <w:sz w:val="28"/>
          <w:sz w:val="28"/>
          <w:szCs w:val="28"/>
          <w:rtl w:val="true"/>
          <w:lang w:bidi="fa-IR"/>
        </w:rPr>
        <w:t>مدرسه دودر، مشهد</w:t>
      </w:r>
    </w:p>
    <w:p>
      <w:pPr>
        <w:pStyle w:val="BookText"/>
        <w:rPr/>
      </w:pPr>
      <w:r>
        <w:rPr>
          <w:rFonts w:ascii="IRNazanin" w:hAnsi="IRNazanin" w:eastAsia="IRNazanin"/>
          <w:color w:val="111111"/>
          <w:sz w:val="28"/>
          <w:sz w:val="28"/>
          <w:szCs w:val="28"/>
          <w:rtl w:val="true"/>
          <w:lang w:bidi="fa-IR"/>
        </w:rPr>
        <w:t>صحن عتیق، مشهد</w:t>
      </w:r>
    </w:p>
    <w:p>
      <w:pPr>
        <w:pStyle w:val="BookText"/>
        <w:rPr/>
      </w:pPr>
      <w:r>
        <w:rPr>
          <w:rFonts w:ascii="IRNazanin" w:hAnsi="IRNazanin" w:eastAsia="IRNazanin"/>
          <w:color w:val="111111"/>
          <w:sz w:val="28"/>
          <w:sz w:val="28"/>
          <w:szCs w:val="28"/>
          <w:rtl w:val="true"/>
          <w:lang w:bidi="fa-IR"/>
        </w:rPr>
        <w:t>مسجد شاه، مشهد</w:t>
      </w:r>
    </w:p>
    <w:p>
      <w:pPr>
        <w:pStyle w:val="BookText"/>
        <w:rPr/>
      </w:pPr>
      <w:r>
        <w:rPr>
          <w:rFonts w:ascii="IRNazanin" w:hAnsi="IRNazanin" w:eastAsia="IRNazanin"/>
          <w:color w:val="111111"/>
          <w:sz w:val="28"/>
          <w:sz w:val="28"/>
          <w:szCs w:val="28"/>
          <w:rtl w:val="true"/>
          <w:lang w:bidi="fa-IR"/>
        </w:rPr>
        <w:t>مزار شیخ جام تربت جام</w:t>
      </w:r>
    </w:p>
    <w:p>
      <w:pPr>
        <w:pStyle w:val="BookText"/>
        <w:rPr/>
      </w:pPr>
      <w:r>
        <w:rPr>
          <w:rFonts w:ascii="IRNazanin" w:hAnsi="IRNazanin" w:eastAsia="IRNazanin"/>
          <w:color w:val="111111"/>
          <w:sz w:val="28"/>
          <w:sz w:val="28"/>
          <w:szCs w:val="28"/>
          <w:rtl w:val="true"/>
          <w:lang w:bidi="fa-IR"/>
        </w:rPr>
        <w:t>مزار قطب الدین حیدر تربت حیدریه</w:t>
      </w:r>
    </w:p>
    <w:p>
      <w:pPr>
        <w:pStyle w:val="BookText"/>
        <w:rPr/>
      </w:pPr>
      <w:r>
        <w:rPr>
          <w:rFonts w:ascii="IRNazanin" w:hAnsi="IRNazanin" w:eastAsia="IRNazanin"/>
          <w:color w:val="111111"/>
          <w:sz w:val="28"/>
          <w:sz w:val="28"/>
          <w:szCs w:val="28"/>
          <w:rtl w:val="true"/>
          <w:lang w:bidi="fa-IR"/>
        </w:rPr>
        <w:t>سمپوزیوم سمرقند به پیشنهاد خود افزود که اگر دانشمندان ایران صلاح بدانند می توان به</w:t>
      </w:r>
    </w:p>
    <w:p>
      <w:pPr>
        <w:pStyle w:val="BookText"/>
        <w:rPr/>
      </w:pPr>
      <w:r>
        <w:rPr>
          <w:rFonts w:ascii="IRNazanin" w:hAnsi="IRNazanin" w:eastAsia="IRNazanin"/>
          <w:color w:val="111111"/>
          <w:sz w:val="28"/>
          <w:sz w:val="28"/>
          <w:szCs w:val="28"/>
          <w:rtl w:val="true"/>
          <w:lang w:bidi="fa-IR"/>
        </w:rPr>
        <w:t>فهرست بالا ابنیه قابل ملاحظه ای که از عهد تیموریان در شرق ایران وجود دارد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بازدید که هیئت اعزامی یونسکو مرکب از پروفسور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یوگاچنکوا و معاون و عکاس ایشان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همراهی نماینده اداره کل باستانشناسی در هفته اول دیماه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ابنیه بالا بعمل آورد، خانم </w:t>
      </w:r>
      <w:bookmarkStart w:id="350" w:name="pg7989_70451"/>
    </w:p>
    <w:p>
      <w:pPr>
        <w:pStyle w:val="BookText"/>
        <w:rPr/>
      </w:pPr>
      <w:bookmarkEnd w:id="350"/>
      <w:r>
        <w:rPr>
          <w:rFonts w:ascii="IRNazanin" w:hAnsi="IRNazanin" w:eastAsia="IRNazanin"/>
          <w:color w:val="111111"/>
          <w:sz w:val="28"/>
          <w:sz w:val="28"/>
          <w:szCs w:val="28"/>
          <w:rtl w:val="true"/>
          <w:lang w:bidi="fa-IR"/>
        </w:rPr>
        <w:t>یوگاچنکوا اعلام داشت که مصلای طرق به علت وضع بسیار نامناسب کنونی آن نخواهد توانست موضوع عکس ها و نقشه های قابل چاپ از آلبوم یونسکو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اظهارات خانم یوگاچنکوا درباره مزار قطب الدین حیدر در تربت حیدریه نیز سمپوزیوم يونسکو در پیشنهاد خود اشتباه کرده و بنای مزبور یا قسمتی از آن نمیتواند بعنوان یک اثر تیموری</w:t>
      </w:r>
    </w:p>
    <w:p>
      <w:pPr>
        <w:pStyle w:val="BookText"/>
        <w:rPr/>
      </w:pPr>
      <w:r>
        <w:rPr>
          <w:rFonts w:ascii="IRNazanin" w:hAnsi="IRNazanin" w:eastAsia="IRNazanin"/>
          <w:color w:val="111111"/>
          <w:sz w:val="28"/>
          <w:sz w:val="28"/>
          <w:szCs w:val="28"/>
          <w:rtl w:val="true"/>
          <w:lang w:bidi="fa-IR"/>
        </w:rPr>
        <w:t>جالب ارائه</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351" w:name="__RefHeading___Toc6950715_1051229030"/>
      <w:bookmarkStart w:id="352" w:name="_Toc117"/>
      <w:bookmarkEnd w:id="351"/>
      <w:r>
        <w:rPr>
          <w:rtl w:val="true"/>
        </w:rPr>
        <w:t>گزارش خلاصه سمینار ملی پاکستان درباره کاربرد علوم و تکنولوژی در خدمت توسعه</w:t>
      </w:r>
      <w:bookmarkEnd w:id="352"/>
    </w:p>
    <w:p>
      <w:pPr>
        <w:pStyle w:val="BookText"/>
        <w:rPr/>
      </w:pPr>
      <w:r>
        <w:rPr>
          <w:rFonts w:ascii="IRNazanin" w:hAnsi="IRNazanin" w:eastAsia="IRNazanin"/>
          <w:color w:val="111111"/>
          <w:sz w:val="28"/>
          <w:sz w:val="28"/>
          <w:szCs w:val="28"/>
          <w:rtl w:val="true"/>
          <w:lang w:bidi="fa-IR"/>
        </w:rPr>
        <w:t>دکتر هاشمی رئیس شورای ملی علوم پاکستان به شرکت کنندگان در سمینار خوش آمد گفت و اضافه نمود که برای از بین بردن نابرابریهای موجود بین کشورهای جهان میبایست به مفهوم توسعه از دیدگاه جدیدی نظر انداخت برای نیل به این منظور باید توده مردم به ویژه روستائیان را در ثمرات نیکوی علوم و تکنولوژی سهیم ساخت؛ زیرا معیارهای گذشته از قبیل افزایش تولید ناخالص و درآمد سرانه تا کنون نتوانسته اند سعادت و خوشبختی را به توده مردم در کشورهای در حال توسعه منتقل نمایند و حتی استفاده از این معیارها باعث ایجاد شکاف عمیق تر بین جامعه شهری و روستایی گردیده است</w:t>
      </w:r>
    </w:p>
    <w:p>
      <w:pPr>
        <w:pStyle w:val="BookText"/>
        <w:rPr/>
      </w:pPr>
      <w:r>
        <w:rPr>
          <w:rFonts w:ascii="IRNazanin" w:hAnsi="IRNazanin" w:eastAsia="IRNazanin"/>
          <w:color w:val="111111"/>
          <w:sz w:val="28"/>
          <w:sz w:val="28"/>
          <w:szCs w:val="28"/>
          <w:rtl w:val="true"/>
          <w:lang w:bidi="fa-IR"/>
        </w:rPr>
        <w:t>وی پیشنهاد نمود علوم و تکنولوژی را باید به روستاها برد و در امر تأسیس صنایع روستایی میبایست شرایط محلی منابع و مواد موجود در محل مهارت افراد و نیاز محلی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هاشمی تاکید ،نمود برنامه های عمران در زمینه کاربرد علوم و تکنولوژی در خدمت توسعه می بایست طوری طرح ریزی شود که در فاصله دراز مدت تأثیرات منفی از قبیل بهره گیری بیش از حد از منابع طبیعی غیر قابل تجدید آمادگی و ایجاد بی نظمی در محیط زیست، ایجاد جامعه مصرفی و یا ایجاد نحوه زندگی نامتناسب با شرایط اجتماعی و اقتصادی محل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 برنامه های عمرانی در آینده میبایست متوجه نقاطی باشد که در گذشته کمتر به آن ها توجه شده است و با استفاده از علوم و تکنولوژی باید در احیای آن ها کوشید از قبیل مناطق خشک و بیابانی که دارای امکانات زیاد در زمینه منابع طبیعی ،انرژی مواد اولیه و دامپروری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کار سمینار</w:t>
      </w:r>
    </w:p>
    <w:p>
      <w:pPr>
        <w:pStyle w:val="BookText"/>
        <w:rPr/>
      </w:pPr>
      <w:r>
        <w:rPr>
          <w:rFonts w:ascii="IRNazanin" w:hAnsi="IRNazanin" w:eastAsia="IRNazanin"/>
          <w:color w:val="111111"/>
          <w:sz w:val="28"/>
          <w:sz w:val="28"/>
          <w:szCs w:val="28"/>
          <w:rtl w:val="true"/>
          <w:lang w:bidi="fa-IR"/>
        </w:rPr>
        <w:t>دستور کار سمینار به چهار قسمت تقسیم شده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علوم و تکنولوژی در عمران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بنیه علمی و فنی کشور برای انتخاب و انتقال تکنولوژی مناسب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ملی و بینالمللی مناسب برای هماهنگ نمودن </w:t>
      </w:r>
    </w:p>
    <w:p>
      <w:pPr>
        <w:pStyle w:val="BookText"/>
        <w:rPr/>
      </w:pPr>
      <w:r>
        <w:rPr>
          <w:rFonts w:ascii="IRNazanin" w:hAnsi="IRNazanin" w:eastAsia="IRNazanin"/>
          <w:color w:val="111111"/>
          <w:sz w:val="28"/>
          <w:sz w:val="28"/>
          <w:szCs w:val="28"/>
          <w:rtl w:val="true"/>
          <w:lang w:bidi="fa-IR"/>
        </w:rPr>
        <w:t>علوم و تکنولوژی با برنامه های عمرانی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سازمان ملل و سازمان های وابسته برای بهره گیری مطلوب از علوم و تکنولوژی در کشورهای رو به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اینکه تاکنون کمک های مالی زیادی به ایجاد موسسات پژوهشی و اجرای برنامه های تحقیقاتی پاکستان شده است ولی متاسفانه نتیجه مطلوب نمایان نشده است، زیرا بین علوم</w:t>
      </w:r>
    </w:p>
    <w:p>
      <w:pPr>
        <w:pStyle w:val="BookText"/>
        <w:rPr/>
      </w:pPr>
      <w:r>
        <w:rPr>
          <w:rFonts w:ascii="IRNazanin" w:hAnsi="IRNazanin" w:eastAsia="IRNazanin"/>
          <w:color w:val="111111"/>
          <w:sz w:val="28"/>
          <w:sz w:val="28"/>
          <w:szCs w:val="28"/>
          <w:rtl w:val="true"/>
          <w:lang w:bidi="fa-IR"/>
        </w:rPr>
        <w:t>و صنایع تولیدی هنوز ارتباط لازم و موثر برقرار شده تحقیقات بصورت یک فعالیت جنبی و دور از</w:t>
      </w:r>
    </w:p>
    <w:p>
      <w:pPr>
        <w:pStyle w:val="BookText"/>
        <w:rPr/>
      </w:pPr>
      <w:r>
        <w:rPr>
          <w:rFonts w:ascii="IRNazanin" w:hAnsi="IRNazanin" w:eastAsia="IRNazanin"/>
          <w:color w:val="111111"/>
          <w:sz w:val="28"/>
          <w:sz w:val="28"/>
          <w:szCs w:val="28"/>
          <w:rtl w:val="true"/>
          <w:lang w:bidi="fa-IR"/>
        </w:rPr>
        <w:t>مسیر اصلی عمران کشور باقی مانده و اثر قابل ملاحظه ای در حفاظت و یا بهبود محیط زیست انسانی</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 پاکستان در زمینه تکنولوژی</w:t>
      </w:r>
    </w:p>
    <w:p>
      <w:pPr>
        <w:pStyle w:val="BookText"/>
        <w:rPr/>
      </w:pPr>
      <w:r>
        <w:rPr>
          <w:rFonts w:ascii="IRNazanin" w:hAnsi="IRNazanin" w:eastAsia="IRNazanin"/>
          <w:color w:val="111111"/>
          <w:sz w:val="28"/>
          <w:sz w:val="28"/>
          <w:szCs w:val="28"/>
          <w:rtl w:val="true"/>
          <w:lang w:bidi="fa-IR"/>
        </w:rPr>
        <w:t>صنایع نوپای پاکستان تاکنون به تکنولوژی کشورهای پیشرفته متکی بوده و تنها از طریق موافقت های دو جانبه توانسته است تکنولوژی خاصی را از خارج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تکنولوژی های وارداتی براساس سرمایه و نیروی انسانی موجود در کشورهای پیشرفته صنعتی و همچنین قیمت ارزان مواد خام که به کشورهای در حال توسعه تحمیل شده است، طرح ریزی شده و شرایط پاکستان در طراحی و بهره برداری از آنها مراعات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الگوی توسعه پاکستان بخصوص در بخش صنعت الگوی کشورهای پیشرفته صنعتی</w:t>
      </w:r>
    </w:p>
    <w:p>
      <w:pPr>
        <w:pStyle w:val="BookText"/>
        <w:rPr/>
      </w:pPr>
      <w:r>
        <w:rPr>
          <w:rFonts w:ascii="IRNazanin" w:hAnsi="IRNazanin" w:eastAsia="IRNazanin"/>
          <w:color w:val="111111"/>
          <w:sz w:val="28"/>
          <w:sz w:val="28"/>
          <w:szCs w:val="28"/>
          <w:rtl w:val="true"/>
          <w:lang w:bidi="fa-IR"/>
        </w:rPr>
        <w:t>بوده است که با شرایط و مقتضیات پاکستان مطابقت ندارد مشخصات این الگو مصرف زیاد سرمایه مصرف زیاد انرژی، مصرف کم نیروی کارگر نیاز به ایجاد بازار و شبکه وسیع توزیع و ایجاد جامعه مصرف کننده میباشد گرچه باید قبول کرد که در زمینه افزایش ،تولید مکانیزه نمودن وسایل تولید و</w:t>
      </w:r>
    </w:p>
    <w:p>
      <w:pPr>
        <w:pStyle w:val="BookText"/>
        <w:rPr/>
      </w:pPr>
      <w:r>
        <w:rPr>
          <w:rFonts w:ascii="IRNazanin" w:hAnsi="IRNazanin" w:eastAsia="IRNazanin"/>
          <w:color w:val="111111"/>
          <w:sz w:val="28"/>
          <w:sz w:val="28"/>
          <w:szCs w:val="28"/>
          <w:rtl w:val="true"/>
          <w:lang w:bidi="fa-IR"/>
        </w:rPr>
        <w:t>پیچیده شدن مکانیزیم تولید پیشرفتهای زیادی حاصل شده است در عین حال تکنولوژی های</w:t>
      </w:r>
    </w:p>
    <w:p>
      <w:pPr>
        <w:pStyle w:val="BookText"/>
        <w:rPr/>
      </w:pPr>
      <w:r>
        <w:rPr>
          <w:rFonts w:ascii="IRNazanin" w:hAnsi="IRNazanin" w:eastAsia="IRNazanin"/>
          <w:color w:val="111111"/>
          <w:sz w:val="28"/>
          <w:sz w:val="28"/>
          <w:szCs w:val="28"/>
          <w:rtl w:val="true"/>
          <w:lang w:bidi="fa-IR"/>
        </w:rPr>
        <w:t>مذكور باعث افزایش نابرابری های اقتصادی و کاهش مشارکت اجتماعی مردم در فعالیت های اقتصادی کشور گردیده است در کشوری مثل پاکستان که سرمایه و انرژی محدود و در عوض نیروی انسانی فراوان است کاربرد تکنولوژی با مشخصات فوق سبب تمركز فعالیت های اقتصادی در شهرهای بزرگ صنعتی شده است و در نتیجه روستائیان از ثمرات توسعه محروم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فاحشی که بین استاندارد ،زندگی دید اجتماعی و ایجاد فرصت برای شهرنشیان ثروتمند و روستائیان</w:t>
      </w:r>
    </w:p>
    <w:p>
      <w:pPr>
        <w:pStyle w:val="BookText"/>
        <w:rPr/>
      </w:pPr>
      <w:r>
        <w:rPr>
          <w:rFonts w:ascii="IRNazanin" w:hAnsi="IRNazanin" w:eastAsia="IRNazanin"/>
          <w:color w:val="111111"/>
          <w:sz w:val="28"/>
          <w:sz w:val="28"/>
          <w:szCs w:val="28"/>
          <w:rtl w:val="true"/>
          <w:lang w:bidi="fa-IR"/>
        </w:rPr>
        <w:t>فقیر وجود دارد بیشتر بخاطر انتخاب تکنولوژی نامناسب است که با شرایط اقتصادی، اجتماعی و فرهنگی پاکستان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شرایطی علوم و تکنولوژی رشد سالمی نخواهند داشت و به عبارت دیگر میتوان گفت که در پاکستان از علوم و تکنولوژی بطور صحیحی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نشده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عمران و توسعه</w:t>
      </w:r>
    </w:p>
    <w:p>
      <w:pPr>
        <w:pStyle w:val="BookText"/>
        <w:rPr/>
      </w:pPr>
      <w:r>
        <w:rPr>
          <w:rFonts w:ascii="IRNazanin" w:hAnsi="IRNazanin" w:eastAsia="IRNazanin"/>
          <w:color w:val="111111"/>
          <w:sz w:val="28"/>
          <w:sz w:val="28"/>
          <w:szCs w:val="28"/>
          <w:rtl w:val="true"/>
          <w:lang w:bidi="fa-IR"/>
        </w:rPr>
        <w:t>سیاست و استراتژی جدید توسعه و عمران میبایست تضمین کننده ایجاد فرصت های مناسب</w:t>
      </w:r>
    </w:p>
    <w:p>
      <w:pPr>
        <w:pStyle w:val="BookText"/>
        <w:rPr/>
      </w:pPr>
      <w:r>
        <w:rPr>
          <w:rFonts w:ascii="IRNazanin" w:hAnsi="IRNazanin" w:eastAsia="IRNazanin"/>
          <w:color w:val="111111"/>
          <w:sz w:val="28"/>
          <w:sz w:val="28"/>
          <w:szCs w:val="28"/>
          <w:rtl w:val="true"/>
          <w:lang w:bidi="fa-IR"/>
        </w:rPr>
        <w:t>برای اکثریت مردمی باشد که تاکنون از ثمرات علوم و تکنولوژی بی بهره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تکنولوژی و صنایع جدید طوری انتخاب شوند که دارای شرایط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سرمایه و انرژی را مصرف نمایند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اشتغال را ایجاد نمایند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 صنایعی کوچک و غیر متمرکز باشند نه بزرگ و متمرکز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صنایع میبایست نیاز توده مردم را مرتفع نمایند نه تقاضای لوکس طلبی بعضی از افراد 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باید حتی الامکان ساده بوده و احتیاج چندانی به مهارتهای پیچیده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از مواد خام منابع و انرژی محلی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مشارکت اجتماعی مردم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لازمست برنامه عمرانی کشور موارد فوق را در برنامه ریزی و اجرای آنها در نظر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فعالیت های علمی</w:t>
      </w:r>
    </w:p>
    <w:p>
      <w:pPr>
        <w:pStyle w:val="BookText"/>
        <w:rPr/>
      </w:pPr>
      <w:r>
        <w:rPr>
          <w:rFonts w:ascii="IRNazanin" w:hAnsi="IRNazanin" w:eastAsia="IRNazanin"/>
          <w:color w:val="111111"/>
          <w:sz w:val="28"/>
          <w:sz w:val="28"/>
          <w:szCs w:val="28"/>
          <w:rtl w:val="true"/>
          <w:lang w:bidi="fa-IR"/>
        </w:rPr>
        <w:t xml:space="preserve">در حال حاضر حجم فعالیت های علمی چه از نظر نیروی انسانی و چه از نظر اعتبارات مالی در پاکستان اندک و کمتر از حد لازم است سهم تحقیقات علمی و توسعه ای در پاکستان کمتر 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دو هزارم از تولید ناخالص ملی است که حتی در میان کشورهای در حال توسعه رقم کوچکی به حساب میآید تعداد دانشمندان و پژوهشگران پاکستان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ازاء هر یک میلیون نفر از</w:t>
      </w:r>
    </w:p>
    <w:p>
      <w:pPr>
        <w:pStyle w:val="BookText"/>
        <w:rPr/>
      </w:pPr>
      <w:r>
        <w:rPr>
          <w:rFonts w:ascii="IRNazanin" w:hAnsi="IRNazanin" w:eastAsia="IRNazanin"/>
          <w:color w:val="111111"/>
          <w:sz w:val="28"/>
          <w:sz w:val="28"/>
          <w:szCs w:val="28"/>
          <w:rtl w:val="true"/>
          <w:lang w:bidi="fa-IR"/>
        </w:rPr>
        <w:t>جمعیت می باشد که نسبت به معیار قابل قبول برای کشورهای در حال توسعه کمتر از نصف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برنامههای عمرانی زیادی در بخشهای مختلف با هزینه های هنگفت به مرحله اجرا</w:t>
      </w:r>
    </w:p>
    <w:p>
      <w:pPr>
        <w:pStyle w:val="BookText"/>
        <w:rPr/>
      </w:pPr>
      <w:r>
        <w:rPr>
          <w:rFonts w:ascii="IRNazanin" w:hAnsi="IRNazanin" w:eastAsia="IRNazanin"/>
          <w:color w:val="111111"/>
          <w:sz w:val="28"/>
          <w:sz w:val="28"/>
          <w:szCs w:val="28"/>
          <w:rtl w:val="true"/>
          <w:lang w:bidi="fa-IR"/>
        </w:rPr>
        <w:t>در آمده است ولی برای موفقیت برنامه های مذکور اعتبار کافی برای تحقیقات اولیه و یا توسعه ای آن ها منظور شده و تخصص های لازم برای اجرا و مدیریت برنامه ها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برنامه های اقتصادی و اجتماعی گذشته استفاده از علوم و پژوهش به عنوان عامل اصلی و زیربنایی برنامه ها منظور نگردیده و در نتیجه فعالیتهای علمی به صورت پراکنده و غیر مترتبط با هدف های</w:t>
      </w:r>
    </w:p>
    <w:p>
      <w:pPr>
        <w:pStyle w:val="BookText"/>
        <w:rPr/>
      </w:pPr>
      <w:r>
        <w:rPr>
          <w:rFonts w:ascii="IRNazanin" w:hAnsi="IRNazanin" w:eastAsia="IRNazanin"/>
          <w:color w:val="111111"/>
          <w:sz w:val="28"/>
          <w:sz w:val="28"/>
          <w:szCs w:val="28"/>
          <w:rtl w:val="true"/>
          <w:lang w:bidi="fa-IR"/>
        </w:rPr>
        <w:t>ملی باقی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گذشتن از حد بحرانی در زمینه علوم و تکنولوژی لازم است فضای اجتماعی و علمی مناسب برای شکوفایی نیروهای خلاقه عموم مردم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زیادی در جهان هستند که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توانسته اند با استفاده از روشهای غیرسنتی در مدت کوتاهی سطح مهارت و دانش عده کثیری از مردم کشور را بالا برده و علوم و تکنولوژی را در بین توده ها رواج دهند کشور پاکستان نیز لازم است از استراتژی مشابهی برای ترویج علوم و تکنولوژی استفاده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 موسسات پژوهشی</w:t>
      </w:r>
    </w:p>
    <w:p>
      <w:pPr>
        <w:pStyle w:val="BookText"/>
        <w:rPr/>
      </w:pPr>
      <w:r>
        <w:rPr>
          <w:rFonts w:ascii="IRNazanin" w:hAnsi="IRNazanin" w:eastAsia="IRNazanin"/>
          <w:color w:val="111111"/>
          <w:sz w:val="28"/>
          <w:sz w:val="28"/>
          <w:szCs w:val="28"/>
          <w:rtl w:val="true"/>
          <w:lang w:bidi="fa-IR"/>
        </w:rPr>
        <w:t>به نظر میرسد اغلب موسسات پژوهشی پاکستان به علت فقدان سیاست علمی و تکنولوژی</w:t>
      </w:r>
    </w:p>
    <w:p>
      <w:pPr>
        <w:pStyle w:val="BookText"/>
        <w:rPr/>
      </w:pPr>
      <w:r>
        <w:rPr>
          <w:rFonts w:ascii="IRNazanin" w:hAnsi="IRNazanin" w:eastAsia="IRNazanin"/>
          <w:color w:val="111111"/>
          <w:sz w:val="28"/>
          <w:sz w:val="28"/>
          <w:szCs w:val="28"/>
          <w:rtl w:val="true"/>
          <w:lang w:bidi="fa-IR"/>
        </w:rPr>
        <w:t xml:space="preserve">مشخص از مسیر اصلی منحرف شده و فعالیت آن ها ارتباط چندانی با برنامه های عمرانی و صنعتی کشور ندارند به عبارت دیگر بین هدفهای عمرانی که توسط دولت دنبال می شود و فعالیت های پژوهشی که در آزمایشگاه ها و در موسسات پژوهشی انجام میشود شکاف و فاصله عظیمی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بنابراین لازم است خط مشی و اولویت های پژوهشی مشخص گردد و به پژوهشگران و کارکنان علمی موسسات تفهیم گردد و همچنین فعالیت های پژوهشی مؤسسات مختلف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علوم و تکنولوژی های شناخته شده از لحاظ منشاء کاربرد جنبه بین المللی دارند</w:t>
      </w:r>
    </w:p>
    <w:p>
      <w:pPr>
        <w:pStyle w:val="BookText"/>
        <w:rPr/>
      </w:pPr>
      <w:r>
        <w:rPr>
          <w:rFonts w:ascii="IRNazanin" w:hAnsi="IRNazanin" w:eastAsia="IRNazanin"/>
          <w:color w:val="111111"/>
          <w:sz w:val="28"/>
          <w:sz w:val="28"/>
          <w:szCs w:val="28"/>
          <w:rtl w:val="true"/>
          <w:lang w:bidi="fa-IR"/>
        </w:rPr>
        <w:t>ولی پاکستان از مراکز علمی جهان بسیار بدور است و در حالت انزوا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آمدن از این حالت لازم است ارتباطات محکم و مؤثری بین مراکز علمی و تحقیقاتی پاکستان یا مراکز علمی و تحقیقاتی جهانی بوجود آید از طرف دیگر اجرای موفق برنامه های تحقیقاتی به ه پژوهشگران</w:t>
      </w:r>
    </w:p>
    <w:p>
      <w:pPr>
        <w:pStyle w:val="BookText"/>
        <w:rPr/>
      </w:pPr>
      <w:r>
        <w:rPr>
          <w:rFonts w:ascii="IRNazanin" w:hAnsi="IRNazanin" w:eastAsia="IRNazanin"/>
          <w:color w:val="111111"/>
          <w:sz w:val="28"/>
          <w:sz w:val="28"/>
          <w:szCs w:val="28"/>
          <w:rtl w:val="true"/>
          <w:lang w:bidi="fa-IR"/>
        </w:rPr>
        <w:t>کاردان فداکار و مرفه نیاز دارد کمبود وسایل و تجهیزات پژوهشی فقدان محیط مناسب برای ظهور</w:t>
      </w:r>
    </w:p>
    <w:p>
      <w:pPr>
        <w:pStyle w:val="BookText"/>
        <w:rPr/>
      </w:pPr>
      <w:r>
        <w:rPr>
          <w:rFonts w:ascii="IRNazanin" w:hAnsi="IRNazanin" w:eastAsia="IRNazanin"/>
          <w:color w:val="111111"/>
          <w:sz w:val="28"/>
          <w:sz w:val="28"/>
          <w:szCs w:val="28"/>
          <w:rtl w:val="true"/>
          <w:lang w:bidi="fa-IR"/>
        </w:rPr>
        <w:t>خلاقیت فکری و کمبود وسایل رفاهی تا حد زیادی باعث رکود فعالیت های تحقیقاتی گردیده است</w:t>
      </w:r>
    </w:p>
    <w:p>
      <w:pPr>
        <w:pStyle w:val="BookText"/>
        <w:rPr/>
      </w:pPr>
      <w:r>
        <w:rPr>
          <w:rFonts w:ascii="IRNazanin" w:hAnsi="IRNazanin" w:eastAsia="IRNazanin"/>
          <w:color w:val="111111"/>
          <w:sz w:val="28"/>
          <w:sz w:val="28"/>
          <w:szCs w:val="28"/>
          <w:rtl w:val="true"/>
          <w:lang w:bidi="fa-IR"/>
        </w:rPr>
        <w:t>مسأله فرار مغزهای تحصیل کرده پاکستانی به کشورهای مرفه و پیشرفته علمی و صنعتی دلیل بر وجود شرایط داخلی نامناسب برای فعالیتهای علمی آنها است برای رفع این نقیصه لازم است جامعه علمی پاکستان هر چه بیشتر مورد توجه و تشویق قرار گیرد و قدر و منزلت تحقیق احیاء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دیگر در امر تحقیق اینست که در حال حاضر تنها سابقه خدمت پژوهشگران در حقوق و ترفیع آنها مؤثر است و این کار باعث میگردد که بازده و ابتکار پژوهشگران مورد توجه قرار نگیرد و باعث رکود کارهای تحقیقاتی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تنگناها و کمبودها</w:t>
      </w:r>
    </w:p>
    <w:p>
      <w:pPr>
        <w:pStyle w:val="BookText"/>
        <w:rPr/>
      </w:pPr>
      <w:r>
        <w:rPr>
          <w:rFonts w:ascii="IRNazanin" w:hAnsi="IRNazanin" w:eastAsia="IRNazanin"/>
          <w:color w:val="111111"/>
          <w:sz w:val="28"/>
          <w:sz w:val="28"/>
          <w:szCs w:val="28"/>
          <w:rtl w:val="true"/>
          <w:lang w:bidi="fa-IR"/>
        </w:rPr>
        <w:t xml:space="preserve">یکی از نقاط ضعف نظام تحقیقاتی پاکستان کمبود مدیران و رهبران شایسته برای هدایت موثر تحقیقات در جهت تحقق هدف های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یکی دیگر از عوامل تضعیف کننده نظام تحقیقاتی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تربیت و آموزش صحیح دانشجویان فوق لیسانس و دکترا است تا بتوانند پس از فراغت از تحصیل اجرای امور پژوهش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 پاکستان نیز تحقیقاتی را دنبال می کنند که با مسائل مشکلات توسعه اقتصادی و صنعتی پاکستان ارتباط چندانی ندارند و رابطه لازم بین دانشگاه و صنایع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منابع پشتیبان تحقیق</w:t>
      </w:r>
    </w:p>
    <w:p>
      <w:pPr>
        <w:pStyle w:val="BookText"/>
        <w:rPr/>
      </w:pPr>
      <w:r>
        <w:rPr>
          <w:rFonts w:ascii="IRNazanin" w:hAnsi="IRNazanin" w:eastAsia="IRNazanin"/>
          <w:color w:val="111111"/>
          <w:sz w:val="28"/>
          <w:sz w:val="28"/>
          <w:szCs w:val="28"/>
          <w:rtl w:val="true"/>
          <w:lang w:bidi="fa-IR"/>
        </w:rPr>
        <w:t>کمبود خدمات و منابع کمک پژوهشی از قبیل کمبودهایی در زمینه اطلاعات علمی و فنی، آزمایشگاه های استاندارد کنترل کیفیت امکانات ساخت و تعمیر وسایل علمی و فنی آمار و مطالعات اساسی در رشته های مختلف علوم و تکنولوژی مشکلات ساخت و آزمایش دستگاه ها در</w:t>
      </w:r>
    </w:p>
    <w:p>
      <w:pPr>
        <w:pStyle w:val="BookText"/>
        <w:rPr/>
      </w:pPr>
      <w:r>
        <w:rPr>
          <w:rFonts w:ascii="IRNazanin" w:hAnsi="IRNazanin" w:eastAsia="IRNazanin"/>
          <w:color w:val="111111"/>
          <w:sz w:val="28"/>
          <w:sz w:val="28"/>
          <w:szCs w:val="28"/>
          <w:rtl w:val="true"/>
          <w:lang w:bidi="fa-IR"/>
        </w:rPr>
        <w:t>مقیاس پیلوت و نیمه صنعتی و عدم ارتباط لازم بین تحقیق و صنعت و برنامه های عمرانی و بالاخره عدم بهره گیری از نتایج تحقیقات و اختراعات مانع پیشرفت فعالیت های پژوهشی و ایجاد نوآوریهای علمی و فنی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لازمست خدمات و منابع کمک پژوهشی مذکور توسعه پیدا نماید و جزء ضروری ولاینفک تحقیقات به شمار آید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صنایع در امر تحقیقات</w:t>
      </w:r>
    </w:p>
    <w:p>
      <w:pPr>
        <w:pStyle w:val="BookText"/>
        <w:rPr/>
      </w:pPr>
      <w:r>
        <w:rPr>
          <w:rFonts w:ascii="IRNazanin" w:hAnsi="IRNazanin" w:eastAsia="IRNazanin"/>
          <w:color w:val="111111"/>
          <w:sz w:val="28"/>
          <w:sz w:val="28"/>
          <w:szCs w:val="28"/>
          <w:rtl w:val="true"/>
          <w:lang w:bidi="fa-IR"/>
        </w:rPr>
        <w:t>با توجه به اینکه مشارکت صنایع پاکستان در امر تحقیقات در سطح ملی بسیار ناچیز است و از آنجا که صنایع پاکستان اغلب وارداتی است و نیاز چندانی به تحقیقات داخلی احساس نمی کنند،</w:t>
      </w:r>
    </w:p>
    <w:p>
      <w:pPr>
        <w:pStyle w:val="BookText"/>
        <w:rPr/>
      </w:pPr>
      <w:r>
        <w:rPr>
          <w:rFonts w:ascii="IRNazanin" w:hAnsi="IRNazanin" w:eastAsia="IRNazanin"/>
          <w:color w:val="111111"/>
          <w:sz w:val="28"/>
          <w:sz w:val="28"/>
          <w:szCs w:val="28"/>
          <w:rtl w:val="true"/>
          <w:lang w:bidi="fa-IR"/>
        </w:rPr>
        <w:t>بنابراین لازمست صنایع را به نحوی در امر تحقیقات تشویق کرد تا بتوانند امکان انجام کارهایی از قبیل کنترل کیفیت کالا طراحی دستگاه های مشابه تهیه مشخصات فنی و استانداردها، طراحی و ساخت محصولات جدید و استفاده از موارد و منابع جدید را رأساً در داخل کشور برعهده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لازم در زمینه کاربرد علوم و تکنولوژی</w:t>
      </w:r>
    </w:p>
    <w:p>
      <w:pPr>
        <w:pStyle w:val="BookText"/>
        <w:rPr/>
      </w:pPr>
      <w:r>
        <w:rPr>
          <w:rFonts w:ascii="IRNazanin" w:hAnsi="IRNazanin" w:eastAsia="IRNazanin"/>
          <w:color w:val="111111"/>
          <w:sz w:val="28"/>
          <w:sz w:val="28"/>
          <w:szCs w:val="28"/>
          <w:rtl w:val="true"/>
          <w:lang w:bidi="fa-IR"/>
        </w:rPr>
        <w:t>قبلاً متذکر شدیم که وظیفه اصلی پژوهشگران میبایست متوجه حل مسائل ناشی از تحقق</w:t>
      </w:r>
    </w:p>
    <w:p>
      <w:pPr>
        <w:pStyle w:val="BookText"/>
        <w:rPr/>
      </w:pPr>
      <w:r>
        <w:rPr>
          <w:rFonts w:ascii="IRNazanin" w:hAnsi="IRNazanin" w:eastAsia="IRNazanin"/>
          <w:color w:val="111111"/>
          <w:sz w:val="28"/>
          <w:sz w:val="28"/>
          <w:szCs w:val="28"/>
          <w:rtl w:val="true"/>
          <w:lang w:bidi="fa-IR"/>
        </w:rPr>
        <w:t>بخشیدن به هدف های اقتصادی و اجتماعی کشور باشد هدفهای کلی پاکستان را می توان تامین</w:t>
      </w:r>
    </w:p>
    <w:p>
      <w:pPr>
        <w:pStyle w:val="BookText"/>
        <w:rPr/>
      </w:pPr>
      <w:r>
        <w:rPr>
          <w:rFonts w:ascii="IRNazanin" w:hAnsi="IRNazanin" w:eastAsia="IRNazanin"/>
          <w:color w:val="111111"/>
          <w:sz w:val="28"/>
          <w:sz w:val="28"/>
          <w:szCs w:val="28"/>
          <w:rtl w:val="true"/>
          <w:lang w:bidi="fa-IR"/>
        </w:rPr>
        <w:t>خود کفایی در تغذیه تضمین امکانات برابر برای تأمین وسایل اولیه زندگی از قبیل پوشاک، مسکن، بهداشت، سواد، اشتغال توسعه منابع انرژی و تصحیح نابرابری های موجود بین زندگی شهری و</w:t>
      </w:r>
    </w:p>
    <w:p>
      <w:pPr>
        <w:pStyle w:val="BookText"/>
        <w:rPr/>
      </w:pPr>
      <w:r>
        <w:rPr>
          <w:rFonts w:ascii="IRNazanin" w:hAnsi="IRNazanin" w:eastAsia="IRNazanin"/>
          <w:color w:val="111111"/>
          <w:sz w:val="28"/>
          <w:sz w:val="28"/>
          <w:szCs w:val="28"/>
          <w:rtl w:val="true"/>
          <w:lang w:bidi="fa-IR"/>
        </w:rPr>
        <w:t>روستایی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مهم مملکتی که علوم و تکنولوژی میتوانند به حل آنها کمک موثری بنمایند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محصولات کشاورزی که در آب و هوا و شرایط آب و خاک مناطق مختلف کشور باید</w:t>
      </w:r>
    </w:p>
    <w:p>
      <w:pPr>
        <w:pStyle w:val="BookText"/>
        <w:rPr/>
      </w:pPr>
      <w:r>
        <w:rPr>
          <w:rFonts w:ascii="IRNazanin" w:hAnsi="IRNazanin" w:eastAsia="IRNazanin"/>
          <w:color w:val="111111"/>
          <w:sz w:val="28"/>
          <w:sz w:val="28"/>
          <w:szCs w:val="28"/>
          <w:rtl w:val="true"/>
          <w:lang w:bidi="fa-IR"/>
        </w:rPr>
        <w:t xml:space="preserve">کشت و برداشت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صحیح منابع زمینی و خاک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مسائل خاص مناطق خشک و بیابان ها؛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ریزی آب و شیرین کردن آب شور؛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صحیح از کودهای شیمیایی و ارگانیک؛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تکنولوژی لازم جهت نگهداری محصولات کشاورزی پس از</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تکنولوژی داخلی در زمینه طراحی و ساخت ماشین آلات کشاورزی؛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بهبود </w:t>
      </w:r>
    </w:p>
    <w:p>
      <w:pPr>
        <w:pStyle w:val="BookText"/>
        <w:rPr/>
      </w:pPr>
      <w:r>
        <w:rPr>
          <w:rFonts w:ascii="IRNazanin" w:hAnsi="IRNazanin" w:eastAsia="IRNazanin"/>
          <w:color w:val="111111"/>
          <w:sz w:val="28"/>
          <w:sz w:val="28"/>
          <w:szCs w:val="28"/>
          <w:rtl w:val="true"/>
          <w:lang w:bidi="fa-IR"/>
        </w:rPr>
        <w:t xml:space="preserve">روش های پرورش دام و شیلات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و تهیه نهال و بذر مرغوب؛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صحیح از آب های سطحی و زیرزمینی و ذخیره آن به طریق ارزان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جنگل ها و جنگل کاری؛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گیری از مواد معدنی با روش ها و تکنیک های اقتصادی؛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صنایع کشاورزی، صنایع مواد معدنی، صنایع اساسی و صنایع خاص از قبیل الکترونیک و توسعه صنایع مناسب برای پاکستان؛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توسعه منابع انرژی متعارف از قبیل زغال سنگ ،نفت ،گاز ،انرژی هیدروالکتریک انرژی اتمی و منابع غیر متعارف مانند انرژی خورشیدی و بیوگاز؛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غیر سوختی از منابع فسیلی و زغال سنگ؛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امراض مسری بهبود صنایع دارویی و استفاده از داروهای سنتی و محلی؛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ریزی تنظیم خانواده و جمعیت؛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مسکن ارزان قیمت و بادوام؛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جاده و پیاده روهای ارزن قیمت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بهبود سیستم راه آهن و پست و مخابرات؛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دانش فنی لازم در</w:t>
      </w:r>
    </w:p>
    <w:p>
      <w:pPr>
        <w:pStyle w:val="BookText"/>
        <w:rPr/>
      </w:pPr>
      <w:r>
        <w:rPr>
          <w:rFonts w:ascii="IRNazanin" w:hAnsi="IRNazanin" w:eastAsia="IRNazanin"/>
          <w:color w:val="111111"/>
          <w:sz w:val="28"/>
          <w:sz w:val="28"/>
          <w:szCs w:val="28"/>
          <w:rtl w:val="true"/>
          <w:lang w:bidi="fa-IR"/>
        </w:rPr>
        <w:t xml:space="preserve">پروژه های تکنولوژی فضایی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محیط 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مراکز تحقیقاتی مورد نیاز</w:t>
      </w:r>
    </w:p>
    <w:p>
      <w:pPr>
        <w:pStyle w:val="BookText"/>
        <w:rPr/>
      </w:pPr>
      <w:r>
        <w:rPr>
          <w:rFonts w:ascii="IRNazanin" w:hAnsi="IRNazanin" w:eastAsia="IRNazanin"/>
          <w:color w:val="111111"/>
          <w:sz w:val="28"/>
          <w:sz w:val="28"/>
          <w:szCs w:val="28"/>
          <w:rtl w:val="true"/>
          <w:lang w:bidi="fa-IR"/>
        </w:rPr>
        <w:t>شکاف موجود بین وضع فعلی و وضع دلخواه میبایست با ایجاد مراکز و انستیتوهای تحقیقاتی</w:t>
      </w:r>
    </w:p>
    <w:p>
      <w:pPr>
        <w:pStyle w:val="BookText"/>
        <w:rPr/>
      </w:pPr>
      <w:r>
        <w:rPr>
          <w:rFonts w:ascii="IRNazanin" w:hAnsi="IRNazanin" w:eastAsia="IRNazanin"/>
          <w:color w:val="111111"/>
          <w:sz w:val="28"/>
          <w:sz w:val="28"/>
          <w:szCs w:val="28"/>
          <w:rtl w:val="true"/>
          <w:lang w:bidi="fa-IR"/>
        </w:rPr>
        <w:t>پر شود موسساتی که ایجاد آن ها از اولویت برخوردارند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انستیتوی ملی دامپزشکی و دامپروری؛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انستیتو ملی اقیانوس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تحقیقاتی</w:t>
      </w:r>
    </w:p>
    <w:p>
      <w:pPr>
        <w:pStyle w:val="BookText"/>
        <w:rPr/>
      </w:pPr>
      <w:r>
        <w:rPr>
          <w:rFonts w:ascii="IRNazanin" w:hAnsi="IRNazanin" w:eastAsia="IRNazanin"/>
          <w:color w:val="111111"/>
          <w:sz w:val="28"/>
          <w:sz w:val="28"/>
          <w:szCs w:val="28"/>
          <w:rtl w:val="true"/>
          <w:lang w:bidi="fa-IR"/>
        </w:rPr>
        <w:t xml:space="preserve">مدیریت آب؛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ملی کاربرد پژوهش های علمی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 پژوهشی انرژی خورشیدی؛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انستیتوی برق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انستیتوی ملی تحقیقات راه و ترابری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علوم و تکنولوژی فضایی؛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انستیتوی ملی تحقیقات ساختمان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بهره گیری از نیروی انسانی در زمینه علوم و فنون</w:t>
      </w:r>
    </w:p>
    <w:p>
      <w:pPr>
        <w:pStyle w:val="BookText"/>
        <w:rPr/>
      </w:pPr>
      <w:r>
        <w:rPr>
          <w:rFonts w:ascii="IRNazanin" w:hAnsi="IRNazanin" w:eastAsia="IRNazanin"/>
          <w:color w:val="111111"/>
          <w:sz w:val="28"/>
          <w:sz w:val="28"/>
          <w:szCs w:val="28"/>
          <w:rtl w:val="true"/>
          <w:lang w:bidi="fa-IR"/>
        </w:rPr>
        <w:t>توسعه و بهره گیری از نیروی انسانی علمی و فنی یکی از مسائل بسیار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 موجود و بررسیهایی که بر اساس الگوهای بین المللی انجام شده است نیروی انسانی مورد نیاز در زمینه علوم و فنون از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پژوهشگر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تکنسین میباشد که لازمست در نظام تحقیقات علمی و فنی پاکستان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تعداد پژوهشگران در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تکنسین ها در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به کمبود پژوهشگر منجر شده است امکانات ناقص تحصیلات دانشگاهی در سطوح فوق لیسانس و دکترا میباشد در حال حاضر اکثر پژوهشگران رشته های علمی و فنی کشور در خارج تربیت میشوند ولی متاسفانه این افراد از دو ایراد مهم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رشته های </w:t>
      </w:r>
    </w:p>
    <w:p>
      <w:pPr>
        <w:pStyle w:val="BookText"/>
        <w:rPr/>
      </w:pPr>
      <w:r>
        <w:rPr>
          <w:rFonts w:ascii="IRNazanin" w:hAnsi="IRNazanin" w:eastAsia="IRNazanin"/>
          <w:color w:val="111111"/>
          <w:sz w:val="28"/>
          <w:sz w:val="28"/>
          <w:szCs w:val="28"/>
          <w:rtl w:val="true"/>
          <w:lang w:bidi="fa-IR"/>
        </w:rPr>
        <w:t>تحصیلی آن ها در خارج متناسب با احتیاجات مملکت نیست و در ثانی تعداد قابل ملاحظه ای از آن ها یا در خارج مقیم میشوند و یا پس از مراجعت دوباره به کشورهای خارج مهاجرت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هر چه زودتر امکانات تربیت پژوهشگران مورد نیاز در داخل کشور فراهم گردد و دوره های فوق لیسانس و دکترا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مورد نیاز برای پیشبرد هدف های علمی و</w:t>
      </w:r>
    </w:p>
    <w:p>
      <w:pPr>
        <w:pStyle w:val="BookText"/>
        <w:rPr/>
      </w:pPr>
      <w:r>
        <w:rPr>
          <w:rFonts w:ascii="IRNazanin" w:hAnsi="IRNazanin" w:eastAsia="IRNazanin"/>
          <w:color w:val="111111"/>
          <w:sz w:val="28"/>
          <w:sz w:val="28"/>
          <w:szCs w:val="28"/>
          <w:rtl w:val="true"/>
          <w:lang w:bidi="fa-IR"/>
        </w:rPr>
        <w:t>فنی کشور میبایست در رشته های با اولویت زیر تربیت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الکترونیک مهندسی متالوژی تکنولوژی سوخت مهندسی علوم دریایی، مهندس کشتی</w:t>
      </w:r>
    </w:p>
    <w:p>
      <w:pPr>
        <w:pStyle w:val="BookText"/>
        <w:rPr/>
      </w:pPr>
      <w:r>
        <w:rPr>
          <w:rFonts w:ascii="IRNazanin" w:hAnsi="IRNazanin" w:eastAsia="IRNazanin"/>
          <w:color w:val="111111"/>
          <w:sz w:val="28"/>
          <w:sz w:val="28"/>
          <w:szCs w:val="28"/>
          <w:rtl w:val="true"/>
          <w:lang w:bidi="fa-IR"/>
        </w:rPr>
        <w:t>طراحی صنعتی علوم کامپیوتر، پتروشیمی و تکنولوژی هسته ای در عین حال میبایست از فرار مغزها به خارج از کشور شدیداً جلوگیری به عمل آید و امکانات بازگشت پژوهشگران پاکستانی مقیم خارج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علوم و فنون</w:t>
      </w:r>
    </w:p>
    <w:p>
      <w:pPr>
        <w:pStyle w:val="BookText"/>
        <w:rPr/>
      </w:pPr>
      <w:r>
        <w:rPr>
          <w:rFonts w:ascii="IRNazanin" w:hAnsi="IRNazanin" w:eastAsia="IRNazanin"/>
          <w:color w:val="111111"/>
          <w:sz w:val="28"/>
          <w:sz w:val="28"/>
          <w:szCs w:val="28"/>
          <w:rtl w:val="true"/>
          <w:lang w:bidi="fa-IR"/>
        </w:rPr>
        <w:t>یکی از اقدامات لازم برای ترویج علوم و دانش فنی آگاه نمودن توده مردم از اصول و ثمرات علوم و فنون و مشارکت آن ها در ایجاد نوآوری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کشاورزان، کارگران، زنان</w:t>
      </w:r>
    </w:p>
    <w:p>
      <w:pPr>
        <w:pStyle w:val="BookText"/>
        <w:rPr/>
      </w:pPr>
      <w:r>
        <w:rPr>
          <w:rFonts w:ascii="IRNazanin" w:hAnsi="IRNazanin" w:eastAsia="IRNazanin"/>
          <w:color w:val="111111"/>
          <w:sz w:val="28"/>
          <w:sz w:val="28"/>
          <w:szCs w:val="28"/>
          <w:rtl w:val="true"/>
          <w:lang w:bidi="fa-IR"/>
        </w:rPr>
        <w:t>خانه دار و دانش آموزان به اصول و فواید علوم و فنون معتقد نباشند پیشرفت علمی و صنعتی کشور مورد تأیید عامه قرار نخواهد گرفت ترویج علوم و دانش فنی از طریق وسایل ارتباط جمعی، ایجاد موزه ها، کلوب ها و انجمن های علمی و فنی از ضروریات هر جامعه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اقدامات لازم برای پیشرفت علوم و فنون ارتقاء وضع اجتماعی و قدر و منزلت پژوهشگران و تشویق</w:t>
      </w:r>
    </w:p>
    <w:p>
      <w:pPr>
        <w:pStyle w:val="BookText"/>
        <w:rPr/>
      </w:pPr>
      <w:r>
        <w:rPr>
          <w:rFonts w:ascii="IRNazanin" w:hAnsi="IRNazanin" w:eastAsia="IRNazanin"/>
          <w:color w:val="111111"/>
          <w:sz w:val="28"/>
          <w:sz w:val="28"/>
          <w:szCs w:val="28"/>
          <w:rtl w:val="true"/>
          <w:lang w:bidi="fa-IR"/>
        </w:rPr>
        <w:t>آنان به امر تحقیق و ایجاد محیط مناسب برای رشد خلاقیت علمی و فنی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تکنولوژی</w:t>
      </w:r>
    </w:p>
    <w:p>
      <w:pPr>
        <w:pStyle w:val="BookText"/>
        <w:rPr/>
      </w:pPr>
      <w:r>
        <w:rPr>
          <w:rFonts w:ascii="IRNazanin" w:hAnsi="IRNazanin" w:eastAsia="IRNazanin"/>
          <w:color w:val="111111"/>
          <w:sz w:val="28"/>
          <w:sz w:val="28"/>
          <w:szCs w:val="28"/>
          <w:rtl w:val="true"/>
          <w:lang w:bidi="fa-IR"/>
        </w:rPr>
        <w:t>تقویت امکانات داخلی برای انتخاب ،دستیابی انطباق جذب و بهره وری از تکنولوژی در</w:t>
      </w:r>
    </w:p>
    <w:p>
      <w:pPr>
        <w:pStyle w:val="BookText"/>
        <w:rPr/>
      </w:pPr>
      <w:r>
        <w:rPr>
          <w:rFonts w:ascii="IRNazanin" w:hAnsi="IRNazanin" w:eastAsia="IRNazanin"/>
          <w:color w:val="111111"/>
          <w:sz w:val="28"/>
          <w:sz w:val="28"/>
          <w:szCs w:val="28"/>
          <w:rtl w:val="true"/>
          <w:lang w:bidi="fa-IR"/>
        </w:rPr>
        <w:t>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منظور حصول اطمینان از اینکه تنها تکنولوژی مورد نیاز به</w:t>
      </w:r>
    </w:p>
    <w:p>
      <w:pPr>
        <w:pStyle w:val="BookText"/>
        <w:rPr/>
      </w:pPr>
      <w:r>
        <w:rPr>
          <w:rFonts w:ascii="IRNazanin" w:hAnsi="IRNazanin" w:eastAsia="IRNazanin"/>
          <w:color w:val="111111"/>
          <w:sz w:val="28"/>
          <w:sz w:val="28"/>
          <w:szCs w:val="28"/>
          <w:rtl w:val="true"/>
          <w:lang w:bidi="fa-IR"/>
        </w:rPr>
        <w:t>کشور وارد شود و پس از مدت محدودی بصورت تکنولوژی ملی درآید، برقراری نظام انتخاب</w:t>
      </w:r>
    </w:p>
    <w:p>
      <w:pPr>
        <w:pStyle w:val="BookText"/>
        <w:rPr/>
      </w:pPr>
      <w:r>
        <w:rPr>
          <w:rFonts w:ascii="IRNazanin" w:hAnsi="IRNazanin" w:eastAsia="IRNazanin"/>
          <w:color w:val="111111"/>
          <w:sz w:val="28"/>
          <w:sz w:val="28"/>
          <w:szCs w:val="28"/>
          <w:rtl w:val="true"/>
          <w:lang w:bidi="fa-IR"/>
        </w:rPr>
        <w:t>مطلوب و وضع قوانین و مقررات ناظر بر گسترش ادامه فعالیت و جذب آن ها بسیار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حال حاضر شرایط و قیمت هایی که از طرف کشورهای صنعتی به پاکستان تحمیل میگردد عادلانه نیست و دولت پاکستان از امکانات و انتخاب و تعیین شرایط مطلوب برای انتقال</w:t>
      </w:r>
    </w:p>
    <w:p>
      <w:pPr>
        <w:pStyle w:val="BookText"/>
        <w:rPr/>
      </w:pPr>
      <w:r>
        <w:rPr>
          <w:rFonts w:ascii="IRNazanin" w:hAnsi="IRNazanin" w:eastAsia="IRNazanin"/>
          <w:color w:val="111111"/>
          <w:sz w:val="28"/>
          <w:sz w:val="28"/>
          <w:szCs w:val="28"/>
          <w:rtl w:val="true"/>
          <w:lang w:bidi="fa-IR"/>
        </w:rPr>
        <w:t>تکنولوژی محروم است ایجاد مرکز ملی انتقال تکنولوژی با اختیارات و مسوولیت های لازم برای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انتخاب تکنولوژی و بررسی وضع موجود و نیاز کشور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تقویت </w:t>
      </w:r>
    </w:p>
    <w:p>
      <w:pPr>
        <w:pStyle w:val="BookText"/>
        <w:rPr/>
      </w:pPr>
      <w:r>
        <w:rPr>
          <w:rFonts w:ascii="IRNazanin" w:hAnsi="IRNazanin" w:eastAsia="IRNazanin"/>
          <w:color w:val="111111"/>
          <w:sz w:val="28"/>
          <w:sz w:val="28"/>
          <w:szCs w:val="28"/>
          <w:rtl w:val="true"/>
          <w:lang w:bidi="fa-IR"/>
        </w:rPr>
        <w:t>مراکز اطلاعات و خدمات علمی و فنی که در حال حاضر بسیار ضعیف هستند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تأمین این منظور تربیت متخصصین اطلاعاتی و استفاده از روش های جدید گردآوری تجزیه و</w:t>
      </w:r>
    </w:p>
    <w:p>
      <w:pPr>
        <w:pStyle w:val="BookText"/>
        <w:rPr/>
      </w:pPr>
      <w:r>
        <w:rPr>
          <w:rFonts w:ascii="IRNazanin" w:hAnsi="IRNazanin" w:eastAsia="IRNazanin"/>
          <w:color w:val="111111"/>
          <w:sz w:val="28"/>
          <w:sz w:val="28"/>
          <w:szCs w:val="28"/>
          <w:rtl w:val="true"/>
          <w:lang w:bidi="fa-IR"/>
        </w:rPr>
        <w:t>تحلیل، ذخیره، بازیابی و اشاعه اطلاعات میبایست از اقدامات با اولویت تلقی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p>
    <w:p>
      <w:pPr>
        <w:pStyle w:val="BookText"/>
        <w:rPr/>
      </w:pPr>
      <w:r>
        <w:rPr>
          <w:rFonts w:ascii="IRNazanin" w:hAnsi="IRNazanin" w:eastAsia="IRNazanin"/>
          <w:color w:val="111111"/>
          <w:sz w:val="28"/>
          <w:sz w:val="28"/>
          <w:szCs w:val="28"/>
          <w:rtl w:val="true"/>
          <w:lang w:bidi="fa-IR"/>
        </w:rPr>
        <w:t>نتایج تحقیقات اغلب بلااستفاده میمانند و رابطه ای بین نتایج تحقیقات و صنعت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و بهره گیری صحیح از نتایج تحقیقات ایجاد سازمان کاربرد پژوهش های علمی و فنی</w:t>
      </w:r>
    </w:p>
    <w:p>
      <w:pPr>
        <w:pStyle w:val="BookText"/>
        <w:rPr/>
      </w:pPr>
      <w:r>
        <w:rPr>
          <w:rFonts w:ascii="IRNazanin" w:hAnsi="IRNazanin" w:eastAsia="IRNazanin"/>
          <w:color w:val="111111"/>
          <w:sz w:val="28"/>
          <w:sz w:val="28"/>
          <w:szCs w:val="28"/>
          <w:rtl w:val="true"/>
          <w:lang w:bidi="fa-IR"/>
        </w:rPr>
        <w:t>بسیار ضروری است مراکز مهندسی مشاور و سازمانهای طراحی نیز باید هر چه بیشتر تقویت شوند</w:t>
      </w:r>
    </w:p>
    <w:p>
      <w:pPr>
        <w:pStyle w:val="BookText"/>
        <w:rPr/>
      </w:pPr>
      <w:r>
        <w:rPr>
          <w:rFonts w:ascii="IRNazanin" w:hAnsi="IRNazanin" w:eastAsia="IRNazanin"/>
          <w:color w:val="111111"/>
          <w:sz w:val="28"/>
          <w:sz w:val="28"/>
          <w:szCs w:val="28"/>
          <w:rtl w:val="true"/>
          <w:lang w:bidi="fa-IR"/>
        </w:rPr>
        <w:t>تا حداکثر استفاده از امکانات علمی و فنی کشور به عمل آید دوره های کارآموزی و بازآموزی</w:t>
      </w:r>
    </w:p>
    <w:p>
      <w:pPr>
        <w:pStyle w:val="BookText"/>
        <w:rPr/>
      </w:pPr>
      <w:r>
        <w:rPr>
          <w:rFonts w:ascii="IRNazanin" w:hAnsi="IRNazanin" w:eastAsia="IRNazanin"/>
          <w:color w:val="111111"/>
          <w:sz w:val="28"/>
          <w:sz w:val="28"/>
          <w:szCs w:val="28"/>
          <w:rtl w:val="true"/>
          <w:lang w:bidi="fa-IR"/>
        </w:rPr>
        <w:t>برای کارکنان موسسات علمی و صنعتی نیز باید تاسیس و گسترش یابند در زمینه تکنولوژی مناسب</w:t>
      </w:r>
    </w:p>
    <w:p>
      <w:pPr>
        <w:pStyle w:val="BookText"/>
        <w:rPr/>
      </w:pPr>
      <w:r>
        <w:rPr>
          <w:rFonts w:ascii="IRNazanin" w:hAnsi="IRNazanin" w:eastAsia="IRNazanin"/>
          <w:color w:val="111111"/>
          <w:sz w:val="28"/>
          <w:sz w:val="28"/>
          <w:szCs w:val="28"/>
          <w:rtl w:val="true"/>
          <w:lang w:bidi="fa-IR"/>
        </w:rPr>
        <w:t>لازمست صنایع روستایی و بومی تقویت شوند و از طریق افزایش تولیدات کشاورزی سطح اقتصاد روستائیان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روستاها لازمست از طریق معرفی صنایع کوچک روستایی اشتغال</w:t>
      </w:r>
    </w:p>
    <w:p>
      <w:pPr>
        <w:pStyle w:val="BookText"/>
        <w:rPr/>
      </w:pPr>
      <w:r>
        <w:rPr>
          <w:rFonts w:ascii="IRNazanin" w:hAnsi="IRNazanin" w:eastAsia="IRNazanin"/>
          <w:color w:val="111111"/>
          <w:sz w:val="28"/>
          <w:sz w:val="28"/>
          <w:szCs w:val="28"/>
          <w:rtl w:val="true"/>
          <w:lang w:bidi="fa-IR"/>
        </w:rPr>
        <w:t xml:space="preserve">هر چه بیشتر روستائیان را 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ایجاد ساختمان های روستایی ارزان قیمت و بادوام، تامین آب</w:t>
      </w:r>
    </w:p>
    <w:p>
      <w:pPr>
        <w:pStyle w:val="BookText"/>
        <w:rPr/>
      </w:pPr>
      <w:r>
        <w:rPr>
          <w:rFonts w:ascii="IRNazanin" w:hAnsi="IRNazanin" w:eastAsia="IRNazanin"/>
          <w:color w:val="111111"/>
          <w:sz w:val="28"/>
          <w:sz w:val="28"/>
          <w:szCs w:val="28"/>
          <w:rtl w:val="true"/>
          <w:lang w:bidi="fa-IR"/>
        </w:rPr>
        <w:t>مشروب و سالم جاده های روستایی استفاده از منابع انرژی ارزان قیمت میبایست از اولویت خاص</w:t>
      </w:r>
    </w:p>
    <w:p>
      <w:pPr>
        <w:pStyle w:val="BookText"/>
        <w:rPr/>
      </w:pP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سازمان ملل و همکاری های بین المللی</w:t>
      </w:r>
    </w:p>
    <w:p>
      <w:pPr>
        <w:pStyle w:val="BookText"/>
        <w:rPr/>
      </w:pPr>
      <w:r>
        <w:rPr>
          <w:rFonts w:ascii="IRNazanin" w:hAnsi="IRNazanin" w:eastAsia="IRNazanin"/>
          <w:color w:val="111111"/>
          <w:sz w:val="28"/>
          <w:sz w:val="28"/>
          <w:szCs w:val="28"/>
          <w:rtl w:val="true"/>
          <w:lang w:bidi="fa-IR"/>
        </w:rPr>
        <w:t>سازمان ملل دارای موسسات متعددی است که هر کدام به نحوی با علوم و تکنولوژی سروکار</w:t>
      </w:r>
    </w:p>
    <w:p>
      <w:pPr>
        <w:pStyle w:val="BookText"/>
        <w:rPr/>
      </w:pPr>
      <w:r>
        <w:rPr>
          <w:rFonts w:ascii="IRNazanin" w:hAnsi="IRNazanin" w:eastAsia="IRNazanin"/>
          <w:color w:val="111111"/>
          <w:sz w:val="28"/>
          <w:sz w:val="28"/>
          <w:szCs w:val="28"/>
          <w:rtl w:val="true"/>
          <w:lang w:bidi="fa-IR"/>
        </w:rPr>
        <w:t>دارند و چنین به نظر میرسد که بین آن ها هماهنگی لازم وجود ندارد و دوباره کاری های زیادی در فعالیت آن ها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کشورهای در حال توسعه این عدم هماهنگی باعث سرگردانی</w:t>
      </w:r>
    </w:p>
    <w:p>
      <w:pPr>
        <w:pStyle w:val="BookText"/>
        <w:rPr/>
      </w:pPr>
      <w:r>
        <w:rPr>
          <w:rFonts w:ascii="IRNazanin" w:hAnsi="IRNazanin" w:eastAsia="IRNazanin"/>
          <w:color w:val="111111"/>
          <w:sz w:val="28"/>
          <w:sz w:val="28"/>
          <w:szCs w:val="28"/>
          <w:rtl w:val="true"/>
          <w:lang w:bidi="fa-IR"/>
        </w:rPr>
        <w:t>آنها در مقابل برنامه های مختلف علمی و فنی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هدف ها و خط مشی سازمان های مختلف علمی و فنی وابسته به سازمان ملل متحد مورد بررسی قرار گیرد و هماهنگی لازم</w:t>
      </w:r>
    </w:p>
    <w:p>
      <w:pPr>
        <w:pStyle w:val="BookText"/>
        <w:rPr/>
      </w:pPr>
      <w:r>
        <w:rPr>
          <w:rFonts w:ascii="IRNazanin" w:hAnsi="IRNazanin" w:eastAsia="IRNazanin"/>
          <w:color w:val="111111"/>
          <w:sz w:val="28"/>
          <w:sz w:val="28"/>
          <w:szCs w:val="28"/>
          <w:rtl w:val="true"/>
          <w:lang w:bidi="fa-IR"/>
        </w:rPr>
        <w:t>بین فعالیت آن ها ایجاد گردد از طرف دیگر تخصیص اعتبارات سازمان ملل متحد به فعالیت های</w:t>
      </w:r>
    </w:p>
    <w:p>
      <w:pPr>
        <w:pStyle w:val="BookText"/>
        <w:rPr/>
      </w:pPr>
      <w:r>
        <w:rPr>
          <w:rFonts w:ascii="IRNazanin" w:hAnsi="IRNazanin" w:eastAsia="IRNazanin"/>
          <w:color w:val="111111"/>
          <w:sz w:val="28"/>
          <w:sz w:val="28"/>
          <w:szCs w:val="28"/>
          <w:rtl w:val="true"/>
          <w:lang w:bidi="fa-IR"/>
        </w:rPr>
        <w:t>علمی و فنی بسیار ناچیز است و لازم است اعتبارات مذکور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میبایست امکانات لازم را برای کشورهای در حال توسعه برای دسترسی به اطلاعات علمی و فنی بخصوص در زمینه علوم و فنون هسته ای، الکترونیک و فضا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می بایست فعالیت خود را در زمینه ایجاد بانک اطلاعات فنی تقویت بخشد و در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نیاز کشورهای در حال توسعه را در 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 های مشابهی که توسط یونسکو در زمینه اطلاعات علمی و فنی اجرا میشود میبایست به مقدار زیادی هماهنگ و تقویت گردد سازمان ملل میتواند به طرق زیر در ایجاد تکنولوژی های</w:t>
      </w:r>
    </w:p>
    <w:p>
      <w:pPr>
        <w:pStyle w:val="BookText"/>
        <w:rPr/>
      </w:pPr>
      <w:r>
        <w:rPr>
          <w:rFonts w:ascii="IRNazanin" w:hAnsi="IRNazanin" w:eastAsia="IRNazanin"/>
          <w:color w:val="111111"/>
          <w:sz w:val="28"/>
          <w:sz w:val="28"/>
          <w:szCs w:val="28"/>
          <w:rtl w:val="true"/>
          <w:lang w:bidi="fa-IR"/>
        </w:rPr>
        <w:t>بومی به کشورهای در حال توسعه کمک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زیربنای علمی و فنی کشورهای در حال توسعه و کمک به تاسیس موسسات</w:t>
      </w:r>
    </w:p>
    <w:p>
      <w:pPr>
        <w:pStyle w:val="BookText"/>
        <w:rPr/>
      </w:pPr>
      <w:r>
        <w:rPr>
          <w:rFonts w:ascii="IRNazanin" w:hAnsi="IRNazanin" w:eastAsia="IRNazanin"/>
          <w:color w:val="111111"/>
          <w:sz w:val="28"/>
          <w:sz w:val="28"/>
          <w:szCs w:val="28"/>
          <w:rtl w:val="true"/>
          <w:lang w:bidi="fa-IR"/>
        </w:rPr>
        <w:t>پژوهشی مورد نیاز کشورهای مذکور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نیروی انسانی در زمینه های علمی و فنی مورد نیاز کشورهای در حال توسعه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مراکز اطلاعات و خدمات علمی و فنی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همکاری بین کشورهای در حال توسعه و همکاری های منطقه ای برای استفاده</w:t>
      </w:r>
    </w:p>
    <w:p>
      <w:pPr>
        <w:pStyle w:val="BookText"/>
        <w:rPr/>
      </w:pPr>
      <w:r>
        <w:rPr>
          <w:rFonts w:ascii="IRNazanin" w:hAnsi="IRNazanin" w:eastAsia="IRNazanin"/>
          <w:color w:val="111111"/>
          <w:sz w:val="28"/>
          <w:sz w:val="28"/>
          <w:szCs w:val="28"/>
          <w:rtl w:val="true"/>
          <w:lang w:bidi="fa-IR"/>
        </w:rPr>
        <w:t>مشترک از تکنولوژی های موجود در یک کشور شامل دانش فنی، مهارت ها، ماشین آلات، طراحی</w:t>
      </w:r>
    </w:p>
    <w:p>
      <w:pPr>
        <w:pStyle w:val="BookText"/>
        <w:rPr/>
      </w:pPr>
      <w:r>
        <w:rPr>
          <w:rFonts w:ascii="IRNazanin" w:hAnsi="IRNazanin" w:eastAsia="IRNazanin"/>
          <w:color w:val="111111"/>
          <w:sz w:val="28"/>
          <w:sz w:val="28"/>
          <w:szCs w:val="28"/>
          <w:rtl w:val="true"/>
          <w:lang w:bidi="fa-IR"/>
        </w:rPr>
        <w:t>دستگاه ها مشاوره در امور مهندسی و کارهای ساختمانی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مراکز خدمات و مشاوره مهندسی و طراحی کشورهای در حال توسعه به منظور</w:t>
      </w:r>
    </w:p>
    <w:p>
      <w:pPr>
        <w:pStyle w:val="BookText"/>
        <w:rPr/>
      </w:pPr>
      <w:r>
        <w:rPr>
          <w:rFonts w:ascii="IRNazanin" w:hAnsi="IRNazanin" w:eastAsia="IRNazanin"/>
          <w:color w:val="111111"/>
          <w:sz w:val="28"/>
          <w:sz w:val="28"/>
          <w:szCs w:val="28"/>
          <w:rtl w:val="true"/>
          <w:lang w:bidi="fa-IR"/>
        </w:rPr>
        <w:t>استفاده مؤثر از برنامه های همکاری سازمان ملل متحد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پرداخت هزینه های مهندسی مشاور و طراحی برای انتقال تکنولوژی از یک کشور</w:t>
      </w:r>
    </w:p>
    <w:p>
      <w:pPr>
        <w:pStyle w:val="BookText"/>
        <w:rPr/>
      </w:pPr>
      <w:r>
        <w:rPr>
          <w:rFonts w:ascii="IRNazanin" w:hAnsi="IRNazanin" w:eastAsia="IRNazanin"/>
          <w:color w:val="111111"/>
          <w:sz w:val="28"/>
          <w:sz w:val="28"/>
          <w:szCs w:val="28"/>
          <w:rtl w:val="true"/>
          <w:lang w:bidi="fa-IR"/>
        </w:rPr>
        <w:t>به کشور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در حال توسعه لازم است در مورد انتقال تکنولوژی با یکدیگر تبادل نظر نموده و برای جلوگیری از اشتباه قراردادهای مشابهی تهیه و اجرا نمایند این کشورها همچنین میتوانند در زمینه های تحقیقات کاربردی از قبیل مهندسی صنایع الکترونیک کودهای شیمیایی، پتروشیمی، اگر وشیمی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انرژی صنایع شیمیایی ارزیابی منابع معدنی و غیره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انتقال تکنولوژی کشورهای در حال توسعه میتوانند جبهه های مشترکی تشکیل داده و شرایط مطلوب خود</w:t>
      </w:r>
    </w:p>
    <w:p>
      <w:pPr>
        <w:pStyle w:val="BookText"/>
        <w:rPr/>
      </w:pPr>
      <w:r>
        <w:rPr>
          <w:rFonts w:ascii="IRNazanin" w:hAnsi="IRNazanin" w:eastAsia="IRNazanin"/>
          <w:color w:val="111111"/>
          <w:sz w:val="28"/>
          <w:sz w:val="28"/>
          <w:szCs w:val="28"/>
          <w:rtl w:val="true"/>
          <w:lang w:bidi="fa-IR"/>
        </w:rPr>
        <w:t>را در قراردادها اعمال نمایند یکی از کمک هایی که کشورهای پیشرفته صنعتی میتوانند در زمینه</w:t>
      </w:r>
    </w:p>
    <w:p>
      <w:pPr>
        <w:pStyle w:val="BookText"/>
        <w:rPr/>
      </w:pPr>
      <w:r>
        <w:rPr>
          <w:rFonts w:ascii="IRNazanin" w:hAnsi="IRNazanin" w:eastAsia="IRNazanin"/>
          <w:color w:val="111111"/>
          <w:sz w:val="28"/>
          <w:sz w:val="28"/>
          <w:szCs w:val="28"/>
          <w:rtl w:val="true"/>
          <w:lang w:bidi="fa-IR"/>
        </w:rPr>
        <w:t>انتقال تکنولوژی از بخش خصوصی به کشورهای در حال توسعه انجام دهند این است که هزینه</w:t>
      </w:r>
    </w:p>
    <w:p>
      <w:pPr>
        <w:pStyle w:val="BookText"/>
        <w:rPr/>
      </w:pPr>
      <w:r>
        <w:rPr>
          <w:rFonts w:ascii="IRNazanin" w:hAnsi="IRNazanin" w:eastAsia="IRNazanin"/>
          <w:color w:val="111111"/>
          <w:sz w:val="28"/>
          <w:sz w:val="28"/>
          <w:szCs w:val="28"/>
          <w:rtl w:val="true"/>
          <w:lang w:bidi="fa-IR"/>
        </w:rPr>
        <w:t>انتقال تکنولوژی و دانش فنی را بپردازند و مؤسسات تحقیقاتی خود را وادار نمایند همکاری های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موثری با موسسات مشابه در کشورهای در حال توسعه داشته باشند</w:t>
      </w:r>
      <w:r>
        <w:rPr>
          <w:rFonts w:eastAsia="IRNazanin" w:cs="IRNazanin"/>
          <w:color w:val="111111"/>
          <w:sz w:val="28"/>
          <w:szCs w:val="28"/>
          <w:rtl w:val="true"/>
          <w:lang w:bidi="fa-IR"/>
        </w:rPr>
        <w:t xml:space="preserve">. </w:t>
      </w:r>
      <w:bookmarkStart w:id="353" w:name="pg7989_70470"/>
    </w:p>
    <w:p>
      <w:pPr>
        <w:pStyle w:val="BookText"/>
        <w:rPr/>
      </w:pPr>
      <w:bookmarkEnd w:id="353"/>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354" w:name="__RefHeading___Toc6950717_1051229030"/>
      <w:bookmarkStart w:id="355" w:name="_Toc118"/>
      <w:bookmarkEnd w:id="354"/>
      <w:r>
        <w:rPr>
          <w:rtl w:val="true"/>
        </w:rPr>
        <w:t xml:space="preserve">وزارت علوم و آموزش عالی تاریخ </w:t>
      </w:r>
      <w:r>
        <w:rPr/>
        <w:t>57/6/26</w:t>
      </w:r>
      <w:r>
        <w:rPr>
          <w:rtl w:val="true"/>
        </w:rPr>
        <w:t xml:space="preserve">، شماره </w:t>
      </w:r>
      <w:r>
        <w:rPr/>
        <w:t>5/2822</w:t>
      </w:r>
      <w:r>
        <w:rPr>
          <w:rtl w:val="true"/>
        </w:rPr>
        <w:t>، پیوست دارد</w:t>
      </w:r>
      <w:bookmarkEnd w:id="355"/>
    </w:p>
    <w:p>
      <w:pPr>
        <w:pStyle w:val="BookText"/>
        <w:rPr/>
      </w:pPr>
      <w:r>
        <w:rPr>
          <w:rFonts w:ascii="IRNazanin" w:hAnsi="IRNazanin" w:eastAsia="IRNazanin"/>
          <w:color w:val="111111"/>
          <w:sz w:val="28"/>
          <w:sz w:val="28"/>
          <w:szCs w:val="28"/>
          <w:rtl w:val="true"/>
          <w:lang w:bidi="fa-IR"/>
        </w:rPr>
        <w:t xml:space="preserve">جناب آقای وزیر، احتراماً به استحضار میرساند که مدیر کل يونسكو ضمن نامه شماره </w:t>
      </w:r>
      <w:r>
        <w:rPr>
          <w:rFonts w:eastAsia="IRNazanin" w:cs="IRNazanin"/>
          <w:color w:val="111111"/>
          <w:sz w:val="28"/>
          <w:szCs w:val="28"/>
          <w:lang w:bidi="fa-IR"/>
        </w:rPr>
        <w:t>2592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بود که به علت وجود تورم و افزایش قیمت ها در جهان </w:t>
      </w:r>
      <w:r>
        <w:rPr>
          <w:rFonts w:eastAsia="IRNazanin" w:cs="IRNazanin"/>
          <w:color w:val="111111"/>
          <w:sz w:val="28"/>
          <w:szCs w:val="28"/>
          <w:lang w:bidi="fa-IR"/>
        </w:rPr>
        <w:t>7/750/000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اعتبار منظور برای نجات معبد بوروبودور </w:t>
      </w:r>
      <w:r>
        <w:rPr>
          <w:rStyle w:val="FootnoteAnchor"/>
          <w:rtl w:val="true"/>
        </w:rPr>
        <w:footnoteReference w:id="35"/>
      </w:r>
      <w:r>
        <w:rPr>
          <w:rFonts w:ascii="IRNazanin" w:hAnsi="IRNazanin" w:eastAsia="IRNazanin"/>
          <w:color w:val="111111"/>
          <w:sz w:val="28"/>
          <w:sz w:val="28"/>
          <w:szCs w:val="28"/>
          <w:rtl w:val="true"/>
          <w:lang w:bidi="fa-IR"/>
        </w:rPr>
        <w:t xml:space="preserve">در اندونزی کافی برای انجام کاری بدین گستردگی نتواند بود و به موجب برآوردی که شده است جمع مخارج بر جمع مخارج بر </w:t>
      </w:r>
      <w:r>
        <w:rPr>
          <w:rFonts w:eastAsia="IRNazanin" w:cs="IRNazanin"/>
          <w:color w:val="111111"/>
          <w:sz w:val="28"/>
          <w:szCs w:val="28"/>
          <w:lang w:bidi="fa-IR"/>
        </w:rPr>
        <w:t>14/400/000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بالغ خواهد شد و بنابراین از دولت های عضو و سازمان های وابسته تقاضا کرده است میزان کمک خود را تا حد امکان افزایش دهند پس از دریافت نامه مدیر کل یونسکو و پس از تصویب جناب آقای وزیر آموزش و پرورش و سرپرست وزارت علوم و آموزش عالی نظر وزارت امور خارجه و وزارت فرهنگ استعلام شد وزارت امور خارجه با توجه به اینکه حفظ آثار باستانی که</w:t>
      </w:r>
    </w:p>
    <w:p>
      <w:pPr>
        <w:pStyle w:val="BookText"/>
        <w:rPr/>
      </w:pPr>
      <w:r>
        <w:rPr>
          <w:rFonts w:ascii="IRNazanin" w:hAnsi="IRNazanin" w:eastAsia="IRNazanin"/>
          <w:color w:val="111111"/>
          <w:sz w:val="28"/>
          <w:sz w:val="28"/>
          <w:szCs w:val="28"/>
          <w:rtl w:val="true"/>
          <w:lang w:bidi="fa-IR"/>
        </w:rPr>
        <w:t>جزو ميراث جهانیان است وظیفه اخلاقی کلیه کشورها میباشد پیشنهاد کرد همچنان که دولت در</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وزارت علوم و آموزش عالی مبلغ پنج هزار دلار به نشانه علاقه دولت به حفظ میراث فرهنگی در اختیار یونسکو گذاشت مبلغی حداقل در همان حد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 افزایش مبلغ را به علت لزوم صرفه جویی و همچنین قرار نداشتن این امر</w:t>
      </w:r>
    </w:p>
    <w:p>
      <w:pPr>
        <w:pStyle w:val="BookText"/>
        <w:rPr/>
      </w:pPr>
      <w:r>
        <w:rPr>
          <w:rFonts w:ascii="IRNazanin" w:hAnsi="IRNazanin" w:eastAsia="IRNazanin"/>
          <w:color w:val="111111"/>
          <w:sz w:val="28"/>
          <w:sz w:val="28"/>
          <w:szCs w:val="28"/>
          <w:rtl w:val="true"/>
          <w:lang w:bidi="fa-IR"/>
        </w:rPr>
        <w:t>در عداد اولویت ها موجه و عملی تلقی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وزیر آموزش و پرورش و سرپرست وزارت علوم و آموزش عالی در حاشیه گزارش شماره </w:t>
      </w:r>
      <w:r>
        <w:rPr>
          <w:rFonts w:eastAsia="IRNazanin" w:cs="IRNazanin"/>
          <w:color w:val="111111"/>
          <w:sz w:val="28"/>
          <w:szCs w:val="28"/>
          <w:lang w:bidi="fa-IR"/>
        </w:rPr>
        <w:t>987/8/1/1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داشتند در صورت داشتن اعتبار و با توجه به نظریه وزارت امور خارجه چهار هزار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ای که بر حسب نظر جناب آقای حقدان و با حضور آقایان الفت معاون سازمان امور دانشجویان کشور شهباز مدیر کل امور مالی و ذیحسابی وزارت علوم و آموزش عالی و نمایندگان سازمان برنامه و بودجه و کمیسیون ملی یونسکو در ایران تشکیل یافت تصمیم گرفته شد که کمک مذکور در صورت وجود اعتبار در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با موازین قانونی از آن محل پرداخت گردد وگرنه تصویب نامهای تهیه و جهت تصویب به هیئت وزیران تسلیم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توجه به اهمیت موضوع ممتنی است در صورت موافقت اجازه فرمایند یا از محل </w:t>
      </w:r>
      <w:r>
        <w:rPr>
          <w:rStyle w:val="FootnoteAnchor"/>
          <w:rtl w:val="true"/>
        </w:rPr>
        <w:footnoteReference w:id="36"/>
      </w:r>
      <w:bookmarkStart w:id="356" w:name="pg7989_70472"/>
    </w:p>
    <w:p>
      <w:pPr>
        <w:pStyle w:val="BookText"/>
        <w:rPr/>
      </w:pPr>
      <w:bookmarkEnd w:id="356"/>
      <w:r>
        <w:rPr>
          <w:rFonts w:ascii="IRNazanin" w:hAnsi="IRNazanin" w:eastAsia="IRNazanin"/>
          <w:color w:val="111111"/>
          <w:sz w:val="28"/>
          <w:sz w:val="28"/>
          <w:szCs w:val="28"/>
          <w:rtl w:val="true"/>
          <w:lang w:bidi="fa-IR"/>
        </w:rPr>
        <w:t>حاشیه همکار محترم آقای دکتر اردلان با توجه به مضایق مالی خود و نیازهای مالی روزافزون خودمان بهتر</w:t>
      </w:r>
    </w:p>
    <w:p>
      <w:pPr>
        <w:pStyle w:val="BookText"/>
        <w:rPr/>
      </w:pPr>
      <w:r>
        <w:rPr>
          <w:rFonts w:ascii="IRNazanin" w:hAnsi="IRNazanin" w:eastAsia="IRNazanin"/>
          <w:color w:val="111111"/>
          <w:sz w:val="28"/>
          <w:sz w:val="28"/>
          <w:szCs w:val="28"/>
          <w:rtl w:val="true"/>
          <w:lang w:bidi="fa-IR"/>
        </w:rPr>
        <w:t xml:space="preserve">است فعلاً صرفنظر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چراغی که به خانه رواست به مسجد حرام است، </w:t>
      </w:r>
      <w:r>
        <w:rPr>
          <w:rFonts w:eastAsia="IRNazanin" w:cs="IRNazanin"/>
          <w:color w:val="111111"/>
          <w:sz w:val="28"/>
          <w:szCs w:val="28"/>
          <w:lang w:bidi="fa-IR"/>
        </w:rPr>
        <w:t>6/26</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57" w:name="__RefHeading___Toc6950719_1051229030"/>
      <w:bookmarkStart w:id="358" w:name="_Toc119"/>
      <w:bookmarkEnd w:id="357"/>
      <w:r>
        <w:rPr>
          <w:rtl w:val="true"/>
        </w:rPr>
        <w:t>تلاش برای نجات اکروویل</w:t>
      </w:r>
      <w:bookmarkEnd w:id="358"/>
    </w:p>
    <w:p>
      <w:pPr>
        <w:pStyle w:val="BookText"/>
        <w:rPr/>
      </w:pPr>
      <w:r>
        <w:rPr>
          <w:rFonts w:ascii="IRNazanin" w:hAnsi="IRNazanin" w:eastAsia="IRNazanin"/>
          <w:color w:val="111111"/>
          <w:sz w:val="28"/>
          <w:sz w:val="28"/>
          <w:szCs w:val="28"/>
          <w:rtl w:val="true"/>
          <w:lang w:bidi="fa-IR"/>
        </w:rPr>
        <w:t xml:space="preserve">با پیام مدیر کل یونسکو برای نجات اکروویل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در آتن که سر آغاز مبارزه</w:t>
      </w:r>
    </w:p>
    <w:p>
      <w:pPr>
        <w:pStyle w:val="BookText"/>
        <w:rPr/>
      </w:pPr>
      <w:r>
        <w:rPr>
          <w:rFonts w:ascii="IRNazanin" w:hAnsi="IRNazanin" w:eastAsia="IRNazanin"/>
          <w:color w:val="111111"/>
          <w:sz w:val="28"/>
          <w:sz w:val="28"/>
          <w:szCs w:val="28"/>
          <w:rtl w:val="true"/>
          <w:lang w:bidi="fa-IR"/>
        </w:rPr>
        <w:t>جهانی تازه ای است که باید کمک بینالمللی اعم از عمومی و خصوصی را برای نجات این مجموعه</w:t>
      </w:r>
    </w:p>
    <w:p>
      <w:pPr>
        <w:pStyle w:val="BookText"/>
        <w:rPr/>
      </w:pPr>
      <w:r>
        <w:rPr>
          <w:rFonts w:ascii="IRNazanin" w:hAnsi="IRNazanin" w:eastAsia="IRNazanin"/>
          <w:color w:val="111111"/>
          <w:sz w:val="28"/>
          <w:sz w:val="28"/>
          <w:szCs w:val="28"/>
          <w:rtl w:val="true"/>
          <w:lang w:bidi="fa-IR"/>
        </w:rPr>
        <w:t>بی نظیر بسیج کند، فعالیت مهمی در چهارچوب حفظ میراث بشریت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کنونی</w:t>
      </w:r>
    </w:p>
    <w:p>
      <w:pPr>
        <w:pStyle w:val="BookText"/>
        <w:rPr/>
      </w:pPr>
      <w:r>
        <w:rPr>
          <w:rFonts w:ascii="IRNazanin" w:hAnsi="IRNazanin" w:eastAsia="IRNazanin"/>
          <w:color w:val="111111"/>
          <w:sz w:val="28"/>
          <w:sz w:val="28"/>
          <w:szCs w:val="28"/>
          <w:rtl w:val="true"/>
          <w:lang w:bidi="fa-IR"/>
        </w:rPr>
        <w:t>این پیام، بازتاب وضع دردناک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پارتنون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 و کاریاتید </w:t>
      </w:r>
      <w:r>
        <w:rPr>
          <w:rStyle w:val="FootnoteAnchor"/>
          <w:rtl w:val="true"/>
        </w:rPr>
        <w:footnoteReference w:id="38"/>
      </w:r>
      <w:r>
        <w:rPr>
          <w:rFonts w:ascii="IRNazanin" w:hAnsi="IRNazanin" w:eastAsia="IRNazanin"/>
          <w:color w:val="111111"/>
          <w:sz w:val="28"/>
          <w:sz w:val="28"/>
          <w:szCs w:val="28"/>
          <w:rtl w:val="true"/>
          <w:lang w:bidi="fa-IR"/>
        </w:rPr>
        <w:t xml:space="preserve">آن، پرویام ها </w:t>
      </w:r>
      <w:r>
        <w:rPr>
          <w:rStyle w:val="FootnoteAnchor"/>
          <w:rtl w:val="true"/>
        </w:rPr>
        <w:footnoteReference w:id="3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معبد آتنا بلکه تمام این مکان تاریخی در معرض خطر انحطاط فوری و از بین رفتن قطعی در مهلتی</w:t>
      </w:r>
    </w:p>
    <w:p>
      <w:pPr>
        <w:pStyle w:val="BookText"/>
        <w:rPr/>
      </w:pPr>
      <w:r>
        <w:rPr>
          <w:rFonts w:ascii="IRNazanin" w:hAnsi="IRNazanin" w:eastAsia="IRNazanin"/>
          <w:color w:val="111111"/>
          <w:sz w:val="28"/>
          <w:sz w:val="28"/>
          <w:szCs w:val="28"/>
          <w:rtl w:val="true"/>
          <w:lang w:bidi="fa-IR"/>
        </w:rPr>
        <w:t>کم و بیش بلند است چرا که متخصصان یونانی و سه هیئت کارشناس اعزامی از طرف یونسکو به</w:t>
      </w:r>
    </w:p>
    <w:p>
      <w:pPr>
        <w:pStyle w:val="BookText"/>
        <w:rPr/>
      </w:pPr>
      <w:r>
        <w:rPr>
          <w:rFonts w:ascii="IRNazanin" w:hAnsi="IRNazanin" w:eastAsia="IRNazanin"/>
          <w:color w:val="111111"/>
          <w:sz w:val="28"/>
          <w:sz w:val="28"/>
          <w:szCs w:val="28"/>
          <w:rtl w:val="true"/>
          <w:lang w:bidi="fa-IR"/>
        </w:rPr>
        <w:t xml:space="preserve">محل بین سال های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 عمده ای که اکروویل را تهدید میکند مشخص و علل</w:t>
      </w:r>
    </w:p>
    <w:p>
      <w:pPr>
        <w:pStyle w:val="BookText"/>
        <w:rPr/>
      </w:pPr>
      <w:r>
        <w:rPr>
          <w:rFonts w:ascii="IRNazanin" w:hAnsi="IRNazanin" w:eastAsia="IRNazanin"/>
          <w:color w:val="111111"/>
          <w:sz w:val="28"/>
          <w:sz w:val="28"/>
          <w:szCs w:val="28"/>
          <w:rtl w:val="true"/>
          <w:lang w:bidi="fa-IR"/>
        </w:rPr>
        <w:t>آنرا تعیین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تشخیص را نمیتوان کامل و قاطع دانست اما امکان دارد تدابیری در</w:t>
      </w:r>
    </w:p>
    <w:p>
      <w:pPr>
        <w:pStyle w:val="BookText"/>
        <w:rPr/>
      </w:pPr>
      <w:r>
        <w:rPr>
          <w:rFonts w:ascii="IRNazanin" w:hAnsi="IRNazanin" w:eastAsia="IRNazanin"/>
          <w:color w:val="111111"/>
          <w:sz w:val="28"/>
          <w:sz w:val="28"/>
          <w:szCs w:val="28"/>
          <w:rtl w:val="true"/>
          <w:lang w:bidi="fa-IR"/>
        </w:rPr>
        <w:t>نظر گرفته شوند که پاره ای از آن ها با توجه به وسعت و تحول سریع این فاجعه تاکنون به کار بسته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مسوول خرابی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هواست انیدرید سولفوروی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سایر اساسی اکسید سولفورو، انیدرید سولفورو، اسید سولفوروانیدرید و بیسولفیت در صورت استنشاق مرگ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چشم ها و دستگاه تنفسی و ریه ها آسیب شدید 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ممکن است عوارض با تأخیر ظاهر شوند در حالت مایع باعث ایجاد یخ زدگی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گیر نیست</w:t>
      </w:r>
    </w:p>
    <w:p>
      <w:pPr>
        <w:pStyle w:val="BookText"/>
        <w:rPr/>
      </w:pPr>
      <w:r>
        <w:rPr>
          <w:rFonts w:ascii="IRNazanin" w:hAnsi="IRNazanin" w:eastAsia="IRNazanin"/>
          <w:color w:val="111111"/>
          <w:sz w:val="28"/>
          <w:sz w:val="28"/>
          <w:szCs w:val="28"/>
          <w:rtl w:val="true"/>
          <w:lang w:bidi="fa-IR"/>
        </w:rPr>
        <w:t>دی اکسید گوگرد در اغلب مناطق صنعتی به عنوان آلوده کننده هوا شناخته میشود بسیاری از خطرات ناشی از حضور این گاز در هوا بطور مستقیم به نحوه واکنش آن با سایر مواد و ترکیبات مربطو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گاز در هوا باعث نابودی پوشش گیاهی و ایجاد خطر برای پرندگان و حیوانات می شود تشکیل باران های اسیدی به دلیل وجود این گاز در اتمسفر بوده لذا تا حد ممکن باید از ورود این گاز به محیط جلوگیری کرده و در صورت لزوم مقدار آن را کاهش داد در محیط های آبی و دریایی اکسید گوگرد تشکیل اسید سولفورو میدهد که برای حیات مضر</w:t>
      </w:r>
    </w:p>
    <w:p>
      <w:pPr>
        <w:pStyle w:val="BookText"/>
        <w:rPr/>
      </w:pPr>
      <w:r>
        <w:rPr>
          <w:rFonts w:ascii="IRNazanin" w:hAnsi="IRNazanin" w:eastAsia="IRNazanin"/>
          <w:color w:val="111111"/>
          <w:sz w:val="28"/>
          <w:sz w:val="28"/>
          <w:szCs w:val="28"/>
          <w:rtl w:val="true"/>
          <w:lang w:bidi="fa-IR"/>
        </w:rPr>
        <w:t>و منجر به ایجاد ناراحتی های تنفسی ،قلبی عروقی و 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اسیدی باعث تخریب جنگل ها و تغییر ساختار خاک و اسیدی شدن نهرها و رودخانه ها می شود که برای ماهی ها و آبزیان خطرناک است حضور دی اکسید گوگرد در دراز مدت تغییر در تنوع طبیعی گیاهان و جانوران در اکوسیستم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باعث تخریب ساختمان ها شامل آثار باستانی، بناهای یادبود</w:t>
      </w:r>
    </w:p>
    <w:p>
      <w:pPr>
        <w:pStyle w:val="BookText"/>
        <w:rPr/>
      </w:pPr>
      <w:r>
        <w:rPr>
          <w:rFonts w:ascii="IRNazanin" w:hAnsi="IRNazanin" w:eastAsia="IRNazanin"/>
          <w:color w:val="111111"/>
          <w:sz w:val="28"/>
          <w:sz w:val="28"/>
          <w:szCs w:val="28"/>
          <w:rtl w:val="true"/>
          <w:lang w:bidi="fa-IR"/>
        </w:rPr>
        <w:t>مجسمه ها که بخشی از فرهنگ ملتها هستند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یادگیری سایت ،تبیان گردآوری و تنظیم آلچا لانلو</w:t>
      </w:r>
    </w:p>
    <w:p>
      <w:pPr>
        <w:pStyle w:val="BookText"/>
        <w:rPr/>
      </w:pPr>
      <w:r>
        <w:rPr>
          <w:rFonts w:ascii="IRNazanin" w:hAnsi="IRNazanin" w:eastAsia="IRNazanin"/>
          <w:color w:val="111111"/>
          <w:sz w:val="28"/>
          <w:sz w:val="28"/>
          <w:szCs w:val="28"/>
          <w:rtl w:val="true"/>
          <w:lang w:bidi="fa-IR"/>
        </w:rPr>
        <w:t>موجود در هوا باعث تبدیل سنگ مرمر به سولفات و تخریب تدریجی مجسمه ها و نقش برجسته ها می شود از هم اکنون نیز مقامات یونانی تدابیری اتخاذ کرده اند از جمله قفسی بطور موقت به دور سر در و کاریاتیدها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های ارکئون به موزه اکروویل منتقل خواهد شد و بجای آن قالب هایی که در دست ساختمان است قرار خواهد گرفت در مورد سه مجسمه ای که در جلوخان غربی پارتنون قرار دارند نیز به همین نحو عمل خواهد شد تلاشهای موقتی دیگر برای حفظ افریز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غربی پارتنون نقش های زمینی ،آن در همان محل که هستند در دست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فوریت این ،تدابیر اجرای آن باید با مطالعات مقدماتی جدی توام باشد؛ مثلاً جابجا کردن کاریاتید از نقطه نظر فنی یکی از دقیقترین عملیاتی است که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دور باید از راه اتخاذ تدابیر قانونی و عملی و قابل اجرا در مورد دستگاه های شوفاژ و مناطق صنعتی با آلودگی هوا مبارزه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ساختمان های قدیمی باید خرابی های فیزیکوشیمیایی مصالح را مسوول دانست ساختمان های فلزی و بتون آرم های که بین سالهای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محکم کاری بنا به آن اضافه شد به لحاظ تفاوت ضریب انبساط حرارتی زمین مصالح فوق و سنگ ها یا تورم توده های فلزی پس از اکسیداسیون اثر ویرانگی دارد مصالح دیگری را به جای مصالح نامبرده مسائلی را مطرح می کند که مستلزم مطالعات دقیق از طرف متخصصان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انفجار بمبارانها و آتش سوزی ها و سایر حوادث ناگوار به پایداری ساختمان ها صدمه وارد آورده است به این ترتیب</w:t>
      </w:r>
    </w:p>
    <w:p>
      <w:pPr>
        <w:pStyle w:val="BookText"/>
        <w:rPr/>
      </w:pPr>
      <w:r>
        <w:rPr>
          <w:rFonts w:ascii="IRNazanin" w:hAnsi="IRNazanin" w:eastAsia="IRNazanin"/>
          <w:color w:val="111111"/>
          <w:sz w:val="28"/>
          <w:sz w:val="28"/>
          <w:szCs w:val="28"/>
          <w:rtl w:val="true"/>
          <w:lang w:bidi="fa-IR"/>
        </w:rPr>
        <w:t>ستون ها و کتیبه سرستون ها شکسته یا ترک برداشته و در نتیجه استقامت اولیه آن ها بکلی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استقامت که خود از شاهکارهای معماران دوران باستان است ضریب اطمینان قابل ملاحظه ای داشت اینک تعادل فعلی برخی قسمتها به حد عدم تعادل رسیده است و برقراری مجدد تعادل ممکن نیست؛ مگر آنکه قبلاً فشارهایی که به نقاط حساس وارد میشود محاسبه و مناطقی که</w:t>
      </w:r>
    </w:p>
    <w:p>
      <w:pPr>
        <w:pStyle w:val="BookText"/>
        <w:rPr/>
      </w:pPr>
      <w:r>
        <w:rPr>
          <w:rFonts w:ascii="IRNazanin" w:hAnsi="IRNazanin" w:eastAsia="IRNazanin"/>
          <w:color w:val="111111"/>
          <w:sz w:val="28"/>
          <w:sz w:val="28"/>
          <w:szCs w:val="28"/>
          <w:rtl w:val="true"/>
          <w:lang w:bidi="fa-IR"/>
        </w:rPr>
        <w:t>نیاز به تثبیت و استحکام دارند معین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خراب کننده سائیدگی است که بر اثر رفت و آمد بازدیدکنندگان ایجاد</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مقامات یونانی بازدید از پارتنون و اطراف را منع کرده اند ولی تمام این تدابیر موقتی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یک راه حل بلند مدت برای بازدید افراد بیشتری پیش بینی کرد</w:t>
      </w:r>
    </w:p>
    <w:p>
      <w:pPr>
        <w:pStyle w:val="BookText"/>
        <w:rPr/>
      </w:pPr>
      <w:r>
        <w:rPr>
          <w:rFonts w:ascii="IRNazanin" w:hAnsi="IRNazanin" w:eastAsia="IRNazanin"/>
          <w:color w:val="111111"/>
          <w:sz w:val="28"/>
          <w:sz w:val="28"/>
          <w:szCs w:val="28"/>
          <w:rtl w:val="true"/>
          <w:lang w:bidi="fa-IR"/>
        </w:rPr>
        <w:t>در خاتمه باید اضافه کرد که استحکام صخره اکروویل که استحکام مجموعه بنا به آن بستگی دارد عاری از عیب و نقص نیست مقامات ملی به یک بررسی مقدماتی دست زده اند ولی این کار باید به ویژه در موارد زیر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یک نقشه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ساخت محل از نظر زمین شناسی، با</w:t>
      </w:r>
    </w:p>
    <w:p>
      <w:pPr>
        <w:pStyle w:val="BookText"/>
        <w:rPr/>
      </w:pPr>
      <w:r>
        <w:rPr>
          <w:rFonts w:ascii="IRNazanin" w:hAnsi="IRNazanin" w:eastAsia="IRNazanin"/>
          <w:color w:val="111111"/>
          <w:sz w:val="28"/>
          <w:sz w:val="28"/>
          <w:szCs w:val="28"/>
          <w:rtl w:val="true"/>
          <w:lang w:bidi="fa-IR"/>
        </w:rPr>
        <w:t>تعیین محل ویرانی و مسیر شکاف ها با طریقه استرئوگرافی با بررسی تغییرات فعلی آب های زیرزمینی با اشاره به سیستم زهکشی ارزیابی زیان های وارده به تخت سنگ ها بر اثر تغییرات سفره آب زیرزمینی یخبندان ها و اثرات جدا شده لایه ها در سطوح شیبدار در مقابل برخلاف آنچه گهگاه در برخی مقامات روزنامه ها ادعا شده است به نظر نمیرسد که نزدیکی فرودگاه و لرزشهایی که بر اثر</w:t>
      </w:r>
    </w:p>
    <w:p>
      <w:pPr>
        <w:pStyle w:val="BookText"/>
        <w:rPr/>
      </w:pPr>
      <w:r>
        <w:rPr>
          <w:rFonts w:ascii="IRNazanin" w:hAnsi="IRNazanin" w:eastAsia="IRNazanin"/>
          <w:color w:val="111111"/>
          <w:sz w:val="28"/>
          <w:sz w:val="28"/>
          <w:szCs w:val="28"/>
          <w:rtl w:val="true"/>
          <w:lang w:bidi="fa-IR"/>
        </w:rPr>
        <w:t>پرواز هوایپماهای مافوق صوت یا جز آن ایجاد میشود خطر جدی بلاواسطه ای در برداشت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میتوان گفت که گازهایی که از هواپیماها خارج میشود به آلودگی هوای در منطقه آتن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تدابیر فوری نامبرده در بالا مقامات یونانی یک کمیته مشورتی به ریاست پروفسور پلاتن از دانشگاه آتن و مرکب از هفت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باستانشناس حفاری،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معمار متخصص احياء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،بناها، یک مهندس راه و ساختمان و یک شیمیدان تشکیل شده اند این کمیته مسوول تهیه و تدوین </w:t>
      </w:r>
    </w:p>
    <w:p>
      <w:pPr>
        <w:pStyle w:val="BookText"/>
        <w:rPr/>
      </w:pPr>
      <w:r>
        <w:rPr>
          <w:rFonts w:ascii="IRNazanin" w:hAnsi="IRNazanin" w:eastAsia="IRNazanin"/>
          <w:color w:val="111111"/>
          <w:sz w:val="28"/>
          <w:sz w:val="28"/>
          <w:szCs w:val="28"/>
          <w:rtl w:val="true"/>
          <w:lang w:bidi="fa-IR"/>
        </w:rPr>
        <w:t>توصیه نامه هایی درباره مسائل مربوط به حفظ بناهای فوق و محوطه آن هاست این توصیه نامه ها باید مورد موافقت شورای باستانشناسی که بالاترین مرجع در این زمینه 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اکروویل تاکنون چند گروه کار مرکب از کارشناسان یونانی به منظور تهیه فهرست معماری ارکئون و مطالعه آماری این بنا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موسسات دیگر یونانی مطالعات زیر را آغاز کرده اند استفاده از گاماگرافی برای ردیابی تیرهای آهنی در کتیبه بالای سرستون های جلوخان کاریاتیدها ردیابی شکاف های داخلی و مقاومت سنگهای مرمر با استفاده از امواج مافوق صوت با تعیین پایداری سنگ مرمر در مقابل فشار ،کشش خمیدگی و خلل و فرج تعیین استواری پارتنون به وسیله یک نمونه پلاستیکی و با استفاده از روش فتو نقشه برداری از سطح</w:t>
      </w:r>
    </w:p>
    <w:p>
      <w:pPr>
        <w:pStyle w:val="BookText"/>
        <w:rPr/>
      </w:pPr>
      <w:r>
        <w:rPr>
          <w:rFonts w:ascii="IRNazanin" w:hAnsi="IRNazanin" w:eastAsia="IRNazanin"/>
          <w:color w:val="111111"/>
          <w:sz w:val="28"/>
          <w:sz w:val="28"/>
          <w:szCs w:val="28"/>
          <w:rtl w:val="true"/>
          <w:lang w:bidi="fa-IR"/>
        </w:rPr>
        <w:t xml:space="preserve">اکروویل با مقیاس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از نظر زمین شناسی و مقاومت صخره ها و غیره و بالاخره یک گروه از کارشناسان بهای تقریبی تبدیل شوفاژ گازوئیلی به شوفاژ برقی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و دامنه این وظیفه مهم تمام جامعه بین المللی را در مقابل یک تلاش عظیم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نمی تواند شاهد مصیبتی باشد که این جامعه پرشکوه را تهدید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مجموعه ای که نمونه</w:t>
      </w:r>
    </w:p>
    <w:p>
      <w:pPr>
        <w:pStyle w:val="BookText"/>
        <w:rPr/>
      </w:pPr>
      <w:r>
        <w:rPr>
          <w:rFonts w:ascii="IRNazanin" w:hAnsi="IRNazanin" w:eastAsia="IRNazanin"/>
          <w:color w:val="111111"/>
          <w:sz w:val="28"/>
          <w:sz w:val="28"/>
          <w:szCs w:val="28"/>
          <w:rtl w:val="true"/>
          <w:lang w:bidi="fa-IR"/>
        </w:rPr>
        <w:t>نمیتواند</w:t>
      </w:r>
    </w:p>
    <w:p>
      <w:pPr>
        <w:pStyle w:val="BookText"/>
        <w:rPr/>
      </w:pPr>
      <w:r>
        <w:rPr>
          <w:rFonts w:ascii="IRNazanin" w:hAnsi="IRNazanin" w:eastAsia="IRNazanin"/>
          <w:color w:val="111111"/>
          <w:sz w:val="28"/>
          <w:sz w:val="28"/>
          <w:szCs w:val="28"/>
          <w:rtl w:val="true"/>
          <w:lang w:bidi="fa-IR"/>
        </w:rPr>
        <w:t xml:space="preserve">پرافتخار عصر طلایی پریکلس </w:t>
      </w:r>
      <w:r>
        <w:rPr>
          <w:rStyle w:val="FootnoteAnchor"/>
          <w:rtl w:val="true"/>
        </w:rPr>
        <w:footnoteReference w:id="41"/>
      </w:r>
      <w:r>
        <w:rPr>
          <w:rFonts w:ascii="IRNazanin" w:hAnsi="IRNazanin" w:eastAsia="IRNazanin"/>
          <w:color w:val="111111"/>
          <w:sz w:val="28"/>
          <w:sz w:val="28"/>
          <w:szCs w:val="28"/>
          <w:rtl w:val="true"/>
          <w:lang w:bidi="fa-IR"/>
        </w:rPr>
        <w:t xml:space="preserve">است در بیش از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نشانی از نبوغ خود را بر آن گزارده اند به همین جهت کنفرانس عمومی یونسکو در اجلاسیه نوزدهم خود به درخواست دولت يونان مبنی بر آغاز اقدامی به سرپرستی یونسکو برای گردآوری کمک های خصوصی و عمومی به</w:t>
      </w:r>
    </w:p>
    <w:p>
      <w:pPr>
        <w:pStyle w:val="BookText"/>
        <w:rPr/>
      </w:pPr>
      <w:r>
        <w:rPr>
          <w:rFonts w:ascii="IRNazanin" w:hAnsi="IRNazanin" w:eastAsia="IRNazanin"/>
          <w:color w:val="111111"/>
          <w:sz w:val="28"/>
          <w:sz w:val="28"/>
          <w:szCs w:val="28"/>
          <w:rtl w:val="true"/>
          <w:lang w:bidi="fa-IR"/>
        </w:rPr>
        <w:t>منظور نجات اکروویل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مدیر کل</w:t>
      </w:r>
    </w:p>
    <w:p>
      <w:pPr>
        <w:pStyle w:val="BookText"/>
        <w:rPr/>
      </w:pPr>
      <w:r>
        <w:rPr>
          <w:rFonts w:ascii="IRNazanin" w:hAnsi="IRNazanin" w:eastAsia="IRNazanin"/>
          <w:color w:val="111111"/>
          <w:sz w:val="28"/>
          <w:sz w:val="28"/>
          <w:szCs w:val="28"/>
          <w:rtl w:val="true"/>
          <w:lang w:bidi="fa-IR"/>
        </w:rPr>
        <w:t>آقای آمادو مهتار ،امبو در پیامی پس از اخذ تصمیم فوق گفت یونسکو که بنا بر اساسنامه خود مامور حفظ و نگهداری میراث جهانی آثار هنری و بناهایی با ارزش تاریخی یا علمی است بدین ترتیب وظیفه دارد همبستگی بین المللی را برای نجات این گنجینه های فرهنگی برانگیزد؛ زیرا این</w:t>
      </w:r>
    </w:p>
    <w:p>
      <w:pPr>
        <w:pStyle w:val="BookText"/>
        <w:rPr/>
      </w:pPr>
      <w:r>
        <w:rPr>
          <w:rFonts w:ascii="IRNazanin" w:hAnsi="IRNazanin" w:eastAsia="IRNazanin"/>
          <w:color w:val="111111"/>
          <w:sz w:val="28"/>
          <w:sz w:val="28"/>
          <w:szCs w:val="28"/>
          <w:rtl w:val="true"/>
          <w:lang w:bidi="fa-IR"/>
        </w:rPr>
        <w:t>گنجینه ها هر چند به میراث یونان تعلق دارند در عین حال جزء میراث مشترک بشریت به شمار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 با این عمل یونسکو کوشش دوستان بیشمار یونان در سراسر جهان را که حاضر به کمک و همکاری مستقیم هستند از راه هایی تقویت میشود معلوم کردن نیازها هماهنگ کردن کمک هایی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یونسکو</w:t>
      </w:r>
    </w:p>
    <w:p>
      <w:pPr>
        <w:pStyle w:val="BookText"/>
        <w:rPr/>
      </w:pPr>
      <w:r>
        <w:rPr>
          <w:rFonts w:ascii="IRNazanin" w:hAnsi="IRNazanin" w:eastAsia="IRNazanin"/>
          <w:color w:val="111111"/>
          <w:sz w:val="28"/>
          <w:sz w:val="28"/>
          <w:szCs w:val="28"/>
          <w:rtl w:val="true"/>
          <w:lang w:bidi="fa-IR"/>
        </w:rPr>
        <w:t>که ارائه میشود با تشویق کمکهای خارجی و نظارت دقیق بر استفاده و زمانبندی این کمک ها و</w:t>
      </w:r>
    </w:p>
    <w:p>
      <w:pPr>
        <w:pStyle w:val="BookText"/>
        <w:rPr/>
      </w:pPr>
      <w:r>
        <w:rPr>
          <w:rFonts w:ascii="IRNazanin" w:hAnsi="IRNazanin" w:eastAsia="IRNazanin"/>
          <w:color w:val="111111"/>
          <w:sz w:val="28"/>
          <w:sz w:val="28"/>
          <w:szCs w:val="28"/>
          <w:rtl w:val="true"/>
          <w:lang w:bidi="fa-IR"/>
        </w:rPr>
        <w:t>توافق با مقامات یونانی بر حسب نیازها و امکانات به همین جهت همان طوری که اسلاف من در</w:t>
      </w:r>
    </w:p>
    <w:p>
      <w:pPr>
        <w:pStyle w:val="BookText"/>
        <w:rPr/>
      </w:pPr>
      <w:r>
        <w:rPr>
          <w:rFonts w:ascii="IRNazanin" w:hAnsi="IRNazanin" w:eastAsia="IRNazanin"/>
          <w:color w:val="111111"/>
          <w:sz w:val="28"/>
          <w:sz w:val="28"/>
          <w:szCs w:val="28"/>
          <w:rtl w:val="true"/>
          <w:lang w:bidi="fa-IR"/>
        </w:rPr>
        <w:t>مورد بناهای نوبی در مصر علیا و نیز معبد بوروبودور در اندونزی موهنجو دارو در پاکستان و کارتاژ</w:t>
      </w:r>
    </w:p>
    <w:p>
      <w:pPr>
        <w:pStyle w:val="BookText"/>
        <w:rPr/>
      </w:pPr>
      <w:r>
        <w:rPr>
          <w:rFonts w:ascii="IRNazanin" w:hAnsi="IRNazanin" w:eastAsia="IRNazanin"/>
          <w:color w:val="111111"/>
          <w:sz w:val="28"/>
          <w:sz w:val="28"/>
          <w:szCs w:val="28"/>
          <w:rtl w:val="true"/>
          <w:lang w:bidi="fa-IR"/>
        </w:rPr>
        <w:t xml:space="preserve">در تونس اقدام به عمل آورده اند من نیز در اینجا رسماً وجدان جهانی را مخاطب قرار میدهم تا به نجات آکروپل </w:t>
      </w:r>
      <w:r>
        <w:rPr>
          <w:rStyle w:val="FootnoteAnchor"/>
          <w:rtl w:val="true"/>
        </w:rPr>
        <w:footnoteReference w:id="42"/>
      </w:r>
      <w:r>
        <w:rPr>
          <w:rFonts w:ascii="IRNazanin" w:hAnsi="IRNazanin" w:eastAsia="IRNazanin"/>
          <w:color w:val="111111"/>
          <w:sz w:val="28"/>
          <w:sz w:val="28"/>
          <w:szCs w:val="28"/>
          <w:rtl w:val="true"/>
          <w:lang w:bidi="fa-IR"/>
        </w:rPr>
        <w:t>بشتابد به نام یونسکو از دولت ها و کمیسیون ملی یونسکو، موسسات عمومی و</w:t>
      </w:r>
    </w:p>
    <w:p>
      <w:pPr>
        <w:pStyle w:val="BookText"/>
        <w:rPr/>
      </w:pPr>
      <w:r>
        <w:rPr>
          <w:rFonts w:ascii="IRNazanin" w:hAnsi="IRNazanin" w:eastAsia="IRNazanin"/>
          <w:color w:val="111111"/>
          <w:sz w:val="28"/>
          <w:sz w:val="28"/>
          <w:szCs w:val="28"/>
          <w:rtl w:val="true"/>
          <w:lang w:bidi="fa-IR"/>
        </w:rPr>
        <w:t xml:space="preserve">خصوصی مردم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کشور عضو این سازمان دعوت میکنم کمک های سخاوتمندانه خود را اعم از پول و جنس و یا خدمات لازم برای اجرای وظیفه بزرگی که دولت یونان با مشارکت يونسکو آغاز کرده است همکاری کنند از همه سازمان های بین المللی متخصصان مانند مرکز</w:t>
      </w:r>
    </w:p>
    <w:p>
      <w:pPr>
        <w:pStyle w:val="BookText"/>
        <w:rPr/>
      </w:pPr>
      <w:r>
        <w:rPr>
          <w:rFonts w:ascii="IRNazanin" w:hAnsi="IRNazanin" w:eastAsia="IRNazanin"/>
          <w:color w:val="111111"/>
          <w:sz w:val="28"/>
          <w:sz w:val="28"/>
          <w:szCs w:val="28"/>
          <w:rtl w:val="true"/>
          <w:lang w:bidi="fa-IR"/>
        </w:rPr>
        <w:t>بین المللی مطالعات نیز از دانش آموزان دانشجویان و استادان در تمام دانشگاه ها دعوت می کنم با</w:t>
      </w:r>
    </w:p>
    <w:p>
      <w:pPr>
        <w:pStyle w:val="BookText"/>
        <w:rPr/>
      </w:pPr>
      <w:r>
        <w:rPr>
          <w:rFonts w:ascii="IRNazanin" w:hAnsi="IRNazanin" w:eastAsia="IRNazanin"/>
          <w:color w:val="111111"/>
          <w:sz w:val="28"/>
          <w:sz w:val="28"/>
          <w:szCs w:val="28"/>
          <w:rtl w:val="true"/>
          <w:lang w:bidi="fa-IR"/>
        </w:rPr>
        <w:t>میکنم همکاری کمیسیون ملی یونسکو در کشورهای خود به جمع آوری اعاناتی بپردازند که حاصل آن به</w:t>
      </w:r>
    </w:p>
    <w:p>
      <w:pPr>
        <w:pStyle w:val="BookText"/>
        <w:rPr/>
      </w:pPr>
      <w:r>
        <w:rPr>
          <w:rFonts w:ascii="IRNazanin" w:hAnsi="IRNazanin" w:eastAsia="IRNazanin"/>
          <w:color w:val="111111"/>
          <w:sz w:val="28"/>
          <w:sz w:val="28"/>
          <w:szCs w:val="28"/>
          <w:rtl w:val="true"/>
          <w:lang w:bidi="fa-IR"/>
        </w:rPr>
        <w:t>نجات یکی از ارزنده ترین آثار تمدن که علم و فلسفه و هنر هنوز بسیار بدان مدیون است اختصاص</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میلیون ها افرادی که تاکنون آتن را دیده اند و یا خواهند دید و نیز از کسانی که شاید</w:t>
      </w:r>
    </w:p>
    <w:p>
      <w:pPr>
        <w:pStyle w:val="BookText"/>
        <w:rPr/>
      </w:pPr>
      <w:r>
        <w:rPr>
          <w:rFonts w:ascii="IRNazanin" w:hAnsi="IRNazanin" w:eastAsia="IRNazanin"/>
          <w:color w:val="111111"/>
          <w:sz w:val="28"/>
          <w:sz w:val="28"/>
          <w:szCs w:val="28"/>
          <w:rtl w:val="true"/>
          <w:lang w:bidi="fa-IR"/>
        </w:rPr>
        <w:t>هرگز این فرصت را نیابند ولی به هر فضای فرهنگی که تعلق داشته باشند بخوبی احساس می کنند که گنجینه های آکروپل نمونه اوج نبوغ خلاق بشر است دعوت میکنم از کمک های مالی ولو ناچیز دریغ نکنند تا بدین ترتیب سهمی در این کوشش مشترک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ندارم که این بار نیز بشریت ثابت خواهد کرد که به ارزش میراث خود واقف و خواهان نجات آن است و بدین ترتیب در ورای گوناگونی برابری ها و نظام ها این وحدت معنوی را که جهان ما نیازمند آن است پیش خواهد برد جهانی که در آن ملتها با آگاهی به وابستگی متقابل و سرنوشت مشترک خود می خواهند یک نظام جدید بر پایه همبستگی بین خلق ها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اقدام برای نجات اکروپل</w:t>
      </w:r>
    </w:p>
    <w:p>
      <w:pPr>
        <w:pStyle w:val="BookText"/>
        <w:rPr/>
      </w:pPr>
      <w:r>
        <w:rPr>
          <w:rFonts w:ascii="IRNazanin" w:hAnsi="IRNazanin" w:eastAsia="IRNazanin"/>
          <w:color w:val="111111"/>
          <w:sz w:val="28"/>
          <w:sz w:val="28"/>
          <w:szCs w:val="28"/>
          <w:rtl w:val="true"/>
          <w:lang w:bidi="fa-IR"/>
        </w:rPr>
        <w:t>این اقدام وسیع به نحو زیر انجام خواهد شد یک کمیته مشورتی بین المللی از طرف دولت یونان تشکیل خواهد شد تا در موارد زیر ابراز عقیده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کارها وضع مالی عملیات 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مبالغی که باید به صندوق بین المللی که از طرف یونسکو تاسیس شده است ریخته است</w:t>
      </w:r>
      <w:r>
        <w:rPr>
          <w:rFonts w:eastAsia="IRNazanin" w:cs="IRNazanin"/>
          <w:color w:val="111111"/>
          <w:sz w:val="28"/>
          <w:szCs w:val="28"/>
          <w:rtl w:val="true"/>
          <w:lang w:bidi="fa-IR"/>
        </w:rPr>
        <w:t xml:space="preserve">. </w:t>
      </w:r>
      <w:bookmarkStart w:id="359" w:name="pg7989_70482"/>
    </w:p>
    <w:p>
      <w:pPr>
        <w:pStyle w:val="BookText"/>
        <w:rPr/>
      </w:pPr>
      <w:bookmarkEnd w:id="359"/>
      <w:r>
        <w:rPr>
          <w:rFonts w:ascii="IRNazanin" w:hAnsi="IRNazanin" w:eastAsia="IRNazanin"/>
          <w:color w:val="111111"/>
          <w:sz w:val="28"/>
          <w:sz w:val="28"/>
          <w:szCs w:val="28"/>
          <w:rtl w:val="true"/>
          <w:lang w:bidi="fa-IR"/>
        </w:rPr>
        <w:t>فعالیت های مورد نیاز برای پیشبرد امور</w:t>
      </w:r>
    </w:p>
    <w:p>
      <w:pPr>
        <w:pStyle w:val="BookText"/>
        <w:rPr/>
      </w:pPr>
      <w:r>
        <w:rPr>
          <w:rFonts w:ascii="IRNazanin" w:hAnsi="IRNazanin" w:eastAsia="IRNazanin"/>
          <w:color w:val="111111"/>
          <w:sz w:val="28"/>
          <w:sz w:val="28"/>
          <w:szCs w:val="28"/>
          <w:rtl w:val="true"/>
          <w:lang w:bidi="fa-IR"/>
        </w:rPr>
        <w:t>این کمیته مرکب از شخصیت هایی است که نماینده دولت های عضو خواهند بود که دست کم</w:t>
      </w:r>
    </w:p>
    <w:p>
      <w:pPr>
        <w:pStyle w:val="BookText"/>
        <w:rPr/>
      </w:pP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صندوق بین المللی کمک کرده باشند و یا در قلمرو آنها کمیته های خصوصی اقلا مبلغ بیست و پنج هزار دلار به صندوق مزبور ریخته باشند شیوه های مختلف این اقدام در موافقتنامه يونسكو و دولت يونان قید خواهد شد هزینه کل کارها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پیش بینی شده است و یونسکو کوشش خواهد کرد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آن را جمع آوری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360" w:name="__RefHeading___Toc6950721_1051229030"/>
      <w:bookmarkStart w:id="361" w:name="_Toc120"/>
      <w:bookmarkEnd w:id="360"/>
      <w:r>
        <w:rPr>
          <w:rtl w:val="true"/>
        </w:rPr>
        <w:t xml:space="preserve">کمیسیون ملی یونسکو در ،ایران ،تهران خیابان ایرانشهر شمالی شماره </w:t>
      </w:r>
      <w:r>
        <w:rPr/>
        <w:t>268</w:t>
      </w:r>
      <w:r>
        <w:rPr>
          <w:rtl w:val="true"/>
        </w:rPr>
        <w:t>-</w:t>
      </w:r>
      <w:r>
        <w:rPr>
          <w:rtl w:val="true"/>
        </w:rPr>
        <w:t xml:space="preserve">صندوق پستی </w:t>
      </w:r>
      <w:r>
        <w:rPr/>
        <w:t>1533</w:t>
      </w:r>
      <w:bookmarkEnd w:id="361"/>
    </w:p>
    <w:p>
      <w:pPr>
        <w:pStyle w:val="BookText"/>
        <w:rPr/>
      </w:pPr>
      <w:r>
        <w:rPr>
          <w:rFonts w:ascii="IRNazanin" w:hAnsi="IRNazanin" w:eastAsia="IRNazanin"/>
          <w:color w:val="111111"/>
          <w:sz w:val="28"/>
          <w:sz w:val="28"/>
          <w:szCs w:val="28"/>
          <w:rtl w:val="true"/>
          <w:lang w:bidi="fa-IR"/>
        </w:rPr>
        <w:t>مجمع تدوین تاریخ تمدنهای آسیای مرکزی</w:t>
      </w:r>
    </w:p>
    <w:p>
      <w:pPr>
        <w:pStyle w:val="BookText"/>
        <w:rPr/>
      </w:pPr>
      <w:r>
        <w:rPr>
          <w:rFonts w:ascii="IRNazanin" w:hAnsi="IRNazanin" w:eastAsia="IRNazanin"/>
          <w:color w:val="111111"/>
          <w:sz w:val="28"/>
          <w:sz w:val="28"/>
          <w:szCs w:val="28"/>
          <w:rtl w:val="true"/>
          <w:lang w:bidi="fa-IR"/>
        </w:rPr>
        <w:t xml:space="preserve">مقر يونسکو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دعوت یونسکو مجمع مربوط به تدوین تاریخ تمدنهای آسیای مرکزی از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مقر یونسکو تشکیل شد یونسکو از کمیسیون های ملی یونسکو در کشورهای منطقه دعوت کرده بود که هر یک دو نفر متخصص و صاحبنظر بدین مجمع اعزام دارند و به علاوه تنی چند از دانشمندان و محققان را به شرکت در آن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ایران</w:t>
      </w:r>
    </w:p>
    <w:p>
      <w:pPr>
        <w:pStyle w:val="BookText"/>
        <w:rPr/>
      </w:pPr>
      <w:r>
        <w:rPr>
          <w:rFonts w:ascii="IRNazanin" w:hAnsi="IRNazanin" w:eastAsia="IRNazanin"/>
          <w:color w:val="111111"/>
          <w:sz w:val="28"/>
          <w:sz w:val="28"/>
          <w:szCs w:val="28"/>
          <w:rtl w:val="true"/>
          <w:lang w:bidi="fa-IR"/>
        </w:rPr>
        <w:t>استاد ذبیح اله صفا و فریدون ،اردلان ،هند مغولستان ،پاکستان افغانستان کارشناسان افغانی فقط توانستند در آخرین جلسه به هنگام بحث و تصویب گزارش نهایی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شرکت</w:t>
      </w:r>
    </w:p>
    <w:p>
      <w:pPr>
        <w:pStyle w:val="BookText"/>
        <w:rPr/>
      </w:pPr>
      <w:r>
        <w:rPr>
          <w:rFonts w:ascii="IRNazanin" w:hAnsi="IRNazanin" w:eastAsia="IRNazanin"/>
          <w:color w:val="111111"/>
          <w:sz w:val="28"/>
          <w:sz w:val="28"/>
          <w:szCs w:val="28"/>
          <w:rtl w:val="true"/>
          <w:lang w:bidi="fa-IR"/>
        </w:rPr>
        <w:t>جستند؛</w:t>
      </w:r>
    </w:p>
    <w:p>
      <w:pPr>
        <w:pStyle w:val="BookText"/>
        <w:rPr/>
      </w:pPr>
      <w:r>
        <w:rPr>
          <w:rFonts w:ascii="IRNazanin" w:hAnsi="IRNazanin" w:eastAsia="IRNazanin"/>
          <w:color w:val="111111"/>
          <w:sz w:val="28"/>
          <w:sz w:val="28"/>
          <w:szCs w:val="28"/>
          <w:rtl w:val="true"/>
          <w:lang w:bidi="fa-IR"/>
        </w:rPr>
        <w:t>نمایندگان به سبب تخصص و صلاحیت شخصی دعوت شده بودند و نه به عنوان نمایندگی دولت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هیات نمایندگی ایران با توجه به سابقه ایجاد و تحول این طرح در یونسکو و با در نظر گرفتن نظر مقامات ذیعلاقه و درک عقاید محافل فرهنگی و علمی کشور، نقش خود را در آن</w:t>
      </w:r>
    </w:p>
    <w:p>
      <w:pPr>
        <w:pStyle w:val="BookText"/>
        <w:rPr/>
      </w:pPr>
      <w:r>
        <w:rPr>
          <w:rFonts w:ascii="IRNazanin" w:hAnsi="IRNazanin" w:eastAsia="IRNazanin"/>
          <w:color w:val="111111"/>
          <w:sz w:val="28"/>
          <w:sz w:val="28"/>
          <w:szCs w:val="28"/>
          <w:rtl w:val="true"/>
          <w:lang w:bidi="fa-IR"/>
        </w:rPr>
        <w:t>جمع ایفا کرد</w:t>
      </w:r>
    </w:p>
    <w:p>
      <w:pPr>
        <w:pStyle w:val="BookText"/>
        <w:rPr/>
      </w:pPr>
      <w:r>
        <w:rPr>
          <w:rFonts w:ascii="IRNazanin" w:hAnsi="IRNazanin" w:eastAsia="IRNazanin"/>
          <w:color w:val="111111"/>
          <w:sz w:val="28"/>
          <w:sz w:val="28"/>
          <w:szCs w:val="28"/>
          <w:rtl w:val="true"/>
          <w:lang w:bidi="fa-IR"/>
        </w:rPr>
        <w:t>هدف يونسکو در طرح موسوم به تمدن ملل آسیای مرکزی انجام مطالعات فرهنگی و معرفی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فرهنگی در طریق شناخت و احترام به هویت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راجع به تهیه تاریخ تمدن های آسیای مرکزی را در پنج نکته میتوان خلاصه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نوع و چگونگی این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جغرافیایی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و زمانهای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اعضاء کمیته بین المللی نگارش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اقدامات گوناگونی که درباره تمدنهای آسیای مرکزی انجام میگیرند که میتوانند در تدوین تاریخ مورد نظر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مذاکرات مجمع با سخنان معاون مدیر کل یونسکو آغاز شد و پروفسور بیهار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مغولستان به عنوان رئیس و آقای استاد ذبیح اله صفا به عنوان نایب رئیس و آقای پروفسور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پاکستان به سمت مخبر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طی سه روز پس از بحث های طولانی و بیان نظرگاه های مختلف بر سر نوع و چگونگی تدوین این ،تاریخ حدود جغرافیایی ،آن تقسیم مطالب و مجلدات ،آن ترکیب اعضاء کمیته بین المللی نگارش آن سرانجام به توافق رسید گزارشهای آن نیز پس از تجدید بحث درباره بعضی نکته های مورد اختلاف تصویب شد متنهای فرانسه و انگلیسی گزارش مذکور که ضمیمه اند قالب های این</w:t>
      </w:r>
    </w:p>
    <w:p>
      <w:pPr>
        <w:pStyle w:val="BookText"/>
        <w:rPr/>
      </w:pPr>
      <w:r>
        <w:rPr>
          <w:rFonts w:ascii="IRNazanin" w:hAnsi="IRNazanin" w:eastAsia="IRNazanin"/>
          <w:color w:val="111111"/>
          <w:sz w:val="28"/>
          <w:sz w:val="28"/>
          <w:szCs w:val="28"/>
          <w:rtl w:val="true"/>
          <w:lang w:bidi="fa-IR"/>
        </w:rPr>
        <w:t xml:space="preserve">توافق را عرضه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نظرگاه های متفاوت و خطوط اصلی مباحثات</w:t>
      </w:r>
    </w:p>
    <w:p>
      <w:pPr>
        <w:pStyle w:val="BookText"/>
        <w:rPr/>
      </w:pPr>
      <w:r>
        <w:rPr>
          <w:rFonts w:ascii="IRNazanin" w:hAnsi="IRNazanin" w:eastAsia="IRNazanin"/>
          <w:color w:val="111111"/>
          <w:sz w:val="28"/>
          <w:sz w:val="28"/>
          <w:szCs w:val="28"/>
          <w:rtl w:val="true"/>
          <w:lang w:bidi="fa-IR"/>
        </w:rPr>
        <w:t>تدوین تاریخ درباره تمدن و فرهنگ جهان و منطقه های معین در حیات یونسکو دارای سوابقی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چند سال قبل کار عظیم تدوین تاریخ تکامل علمی و فرهنگی بشر را به پایان برد؛ هم اکنون نیز تحت نظر آن سازمان گروه هایی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تاریخ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آمریکای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هایی از تاریخ اروپا و اقیانوسیه هستند و تجربه آن سازمان در این زمینه ها طبعاً برای تالیف تاریخ تمدن های ملل آسیای مرکزی سودمند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ایران با توجه به مقصود یونسکو در زمینه هویت فرهنگی و اثر آن در پیشبرد هدف های استقلال ملی در بعضی کشورها و نیز ایستادگی در برابر هجوم بعضی شکلهای بی بندوبار تمدن غربی بر این نکته تاکید کرد که این هدف در تدوین تاریخ تمدن ملل آسیای مرکزی باید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راه باید احترام هویت فرهنگی کشورهای منطقه پیوسته محفوظ ماند و مختصات فرهنگ هر ملت بطور کامل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راه باید احترام هویت فرهنگی همه کشورهای منطقه پیوسته محفوظ ماند و مختصات فرهنگ هر ملت به طور کامل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اثبات و تایید هویت ملی شخص نمی توان ویژگی های فرهنگی سایر ملل را به عاریت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تصریح کرد که اقدام و ساکنان آسیای مرکزی تا حدود زیادی تحت تاثیر تمدن های ایرانی هندی چینی قرار گرفته اند و آنچه ما به عنوان تمدن آسیای مرکزی می نامیم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نفوذ این تمدن هاست؛ به ویژه این آثار در جریان های فکری و فلسفی، ادبیات و زبان </w:t>
      </w:r>
    </w:p>
    <w:p>
      <w:pPr>
        <w:pStyle w:val="BookText"/>
        <w:rPr/>
      </w:pPr>
      <w:r>
        <w:rPr>
          <w:rFonts w:ascii="IRNazanin" w:hAnsi="IRNazanin" w:eastAsia="IRNazanin"/>
          <w:color w:val="111111"/>
          <w:sz w:val="28"/>
          <w:sz w:val="28"/>
          <w:szCs w:val="28"/>
          <w:rtl w:val="true"/>
          <w:lang w:bidi="fa-IR"/>
        </w:rPr>
        <w:t xml:space="preserve">تحولات ،علمی رشته های مختلف هنری بسیار بارز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علاوه نفوذ دین در آسیای مرکزی عامل ممتدی در تکوین و تکامل عقاید و اندیشه ها و تنوع شکل های بیان هنری و ادبی به شمار می رفته است که میباید در تدوین یک تاریخ بدان نیز عنایت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تمدنهای دیگری از خارج از منطقه آسیای مرکزی و حتی قاره آسیا به درون منطقه راه یافته اند که اثرات آن ها را باید مورد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مجموعه آثار متقابل فرهنگ های گوناگون در تاریخ این منطقه یکی از اصول کار و وظایف کمیته بین المللی نگارش این تاریخ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برداشت خود را از تاریخ در قلمرو کار یونسکو بیان و چنین تاکید کرد که تاریخ تمدن های آسیای مرکزی میباید بر یک برداشت همبسته از تحولات فرهنگی و علمی در افق تاریخی استوار باشد و ضمن آنکه لزوماً و در حد کافی باید به شرایط مکمل ،اجتماعی ،اقتصادی، سیاسی دوران توجه شود، از طرح مسائلی که به جدایی این ملتها و کشورها می انجامد احتراز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تصریح کرد که تألیف یک تاریخ درباره تسلط های سیاسی و نظامی و اقتصادی در صلاحیت و مطلوب یونسکو نیست و به طریق اولی مورد علاقه این مجمع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ایران هنگام بحث درباره دامنه نفوذ تمدن ها در آسیای مرکزی تلویحاً به امکان تدوین کتابی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زیرا همان نیازی که برای تدوین تاریخ های افریقا و آمریکای لاتین وجود دارد در آسیا که گهواره تمدن جهان است و مناطق طبیعی فرهنگی متعدد و فرهنگ های متنوع دارد دو چندان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طبعاً دور از منظور و دستور کار مجمع بود ولی می تواند موضوع طرح قطعنامه ای از جانب ایران به کنفرانس عمومی یونسکو قرار گیرد در آسیای مرکزی ما از چه و از چه کسانی سخن میگوئیم؟ این پرسشی بود که نماینده ایران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ساکنان و اهالی این خطه را اقوام و قبایل سیار و کوچ نشین تشکیل می داده اند که البته فرهنگ</w:t>
      </w:r>
    </w:p>
    <w:p>
      <w:pPr>
        <w:pStyle w:val="BookText"/>
        <w:rPr/>
      </w:pPr>
      <w:r>
        <w:rPr>
          <w:rFonts w:ascii="IRNazanin" w:hAnsi="IRNazanin" w:eastAsia="IRNazanin"/>
          <w:color w:val="111111"/>
          <w:sz w:val="28"/>
          <w:sz w:val="28"/>
          <w:szCs w:val="28"/>
          <w:rtl w:val="true"/>
          <w:lang w:bidi="fa-IR"/>
        </w:rPr>
        <w:t>ویژه خود را داشته اند ولی به طور عمده از تمدن های هندی و ایرانی و چینی اثر می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هایی از تاریخ این اقوام به کشورهای آسیایی و حتی فراتر از آن هجوم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قبایل مغول و ترک از این قرار بوده است و به دنبال آن یک نوع تسلط سیاسی و نظامی امتداد می یافته است آنچه اهمیت دارد اینست که اینگونه تسلط سیاسی به وحدت فرهنگی ملل منطقه نمی توانسته است بینجامد در این مورد آقای همتا دانشمند مجارستانی تعبیر </w:t>
      </w:r>
      <w:r>
        <w:rPr>
          <w:rFonts w:eastAsia="Times New Roman" w:cs="Times New Roman" w:ascii="Times New Roman" w:hAnsi="Times New Roman"/>
          <w:color w:val="111111"/>
          <w:sz w:val="28"/>
          <w:szCs w:val="28"/>
          <w:lang w:val="en-US" w:bidi="en-US"/>
        </w:rPr>
        <w:t>Unification Culturelle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کار برد که نماینده ایران کلام ایشان را با وجود پذیرش اصول تنوع و گوناگونی فرهنگها تصحیح کرد و افزود که جستجوی تاثیرهای متقابل فرهنگی به معنای یکنواختی و وحدت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نماینده ایران نتیجه گرفت که بررسی تمدن های ملل آسیای مرکزی به معنای </w:t>
      </w:r>
    </w:p>
    <w:p>
      <w:pPr>
        <w:pStyle w:val="BookText"/>
        <w:rPr/>
      </w:pPr>
      <w:r>
        <w:rPr>
          <w:rFonts w:ascii="IRNazanin" w:hAnsi="IRNazanin" w:eastAsia="IRNazanin"/>
          <w:color w:val="111111"/>
          <w:sz w:val="28"/>
          <w:sz w:val="28"/>
          <w:szCs w:val="28"/>
          <w:rtl w:val="true"/>
          <w:lang w:bidi="fa-IR"/>
        </w:rPr>
        <w:t>جستجوی تاثیر متقابل ارزشهای فرهنگی ملل آن منطقه به وسیله یک همکاری منطقه ای است و نه اثبات وحدت این تمدنها زیرا هر ملت فرهنگ مخصوص خود را دارد و یونسکو متکی به اصل تنوع فرهنگ ها و احترام آن هاست همچنین نماینده ایران اظهار داشت که تعیین آثار روابط متقابل فرهنگی مبتنی بر شناخت فرهنگ های ملی است و یونسکو میباید با آن عده از کشورهای عضو برای خودشناسی فرهنگی و انجام تحقیقات علمی و اصیل درباره تمدن و فرهنگ آن ها با تسهیل ایجاد مراکز تحقیقاتی ملی همکاری و همفکری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کشورهای آسیایی نه در گذشته و نه در حال موسسات تحقیقاتی درباره تاریخ و تمدن آنها وجود ندارد تا مبانی این شناخت را تامین کنند؛ بنابراین کار تدوین تاریخ ملل آسیای مرکزی باید به موازات کسب این شناخت و حتی پس از</w:t>
      </w:r>
    </w:p>
    <w:p>
      <w:pPr>
        <w:pStyle w:val="BookText"/>
        <w:rPr/>
      </w:pPr>
      <w:r>
        <w:rPr>
          <w:rFonts w:ascii="IRNazanin" w:hAnsi="IRNazanin" w:eastAsia="IRNazanin"/>
          <w:color w:val="111111"/>
          <w:sz w:val="28"/>
          <w:sz w:val="28"/>
          <w:szCs w:val="28"/>
          <w:rtl w:val="true"/>
          <w:lang w:bidi="fa-IR"/>
        </w:rPr>
        <w:t>حصول این معرفت تحقق پذیرد</w:t>
      </w:r>
    </w:p>
    <w:p>
      <w:pPr>
        <w:pStyle w:val="BookText"/>
        <w:rPr/>
      </w:pPr>
      <w:r>
        <w:rPr>
          <w:rFonts w:ascii="IRNazanin" w:hAnsi="IRNazanin" w:eastAsia="IRNazanin"/>
          <w:color w:val="111111"/>
          <w:sz w:val="28"/>
          <w:sz w:val="28"/>
          <w:szCs w:val="28"/>
          <w:rtl w:val="true"/>
          <w:lang w:bidi="fa-IR"/>
        </w:rPr>
        <w:t xml:space="preserve">حدود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پیش از آغاز گفتگو درباره حدود جغرافیایی چنین اظهار داشت که جلسه حاضر کاملاً معرف نمایندگی های سرزمین ها و محافل تحقیقات فرهنگی و</w:t>
      </w:r>
    </w:p>
    <w:p>
      <w:pPr>
        <w:pStyle w:val="BookText"/>
        <w:rPr/>
      </w:pPr>
      <w:r>
        <w:rPr>
          <w:rFonts w:ascii="IRNazanin" w:hAnsi="IRNazanin" w:eastAsia="IRNazanin"/>
          <w:color w:val="111111"/>
          <w:sz w:val="28"/>
          <w:sz w:val="28"/>
          <w:szCs w:val="28"/>
          <w:rtl w:val="true"/>
          <w:lang w:bidi="fa-IR"/>
        </w:rPr>
        <w:t>مجمع</w:t>
      </w:r>
    </w:p>
    <w:p>
      <w:pPr>
        <w:pStyle w:val="BookText"/>
        <w:rPr/>
      </w:pPr>
      <w:r>
        <w:rPr>
          <w:rFonts w:ascii="IRNazanin" w:hAnsi="IRNazanin" w:eastAsia="IRNazanin"/>
          <w:color w:val="111111"/>
          <w:sz w:val="28"/>
          <w:sz w:val="28"/>
          <w:szCs w:val="28"/>
          <w:rtl w:val="true"/>
          <w:lang w:bidi="fa-IR"/>
        </w:rPr>
        <w:t>تاریخی ذیعلاقه نیست زیرا همه کشورهای منطقه برای تبادل نظر به این جلسه دعوت نشده اند و نیز</w:t>
      </w:r>
    </w:p>
    <w:p>
      <w:pPr>
        <w:pStyle w:val="BookText"/>
        <w:rPr/>
      </w:pPr>
      <w:r>
        <w:rPr>
          <w:rFonts w:ascii="IRNazanin" w:hAnsi="IRNazanin" w:eastAsia="IRNazanin"/>
          <w:color w:val="111111"/>
          <w:sz w:val="28"/>
          <w:sz w:val="28"/>
          <w:szCs w:val="28"/>
          <w:rtl w:val="true"/>
          <w:lang w:bidi="fa-IR"/>
        </w:rPr>
        <w:t>دانشمندان بعضی کشورها از قبیل آلمان ایتالیا و فرانسه به این مجمع راه نیافته اند و حال آنکه در این گونه مجامع میباید مشارکت صاحبنظران در حد کافی،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حدود جغرافیایی با ذکر دو نقطه نظر آغاز شد نماینده ایران اظهار عقیده کرد که محققان تمدنهای آسیای مرکزی و جغرافیدانان در آثار متعدد خود در ضمن فرهنگهای معتبر جهان تقریباً بر سر این تعریف ماریو بوساگلی محقق ایرانی توافق دارند که آسیای مرکزی از تبت</w:t>
      </w:r>
    </w:p>
    <w:p>
      <w:pPr>
        <w:pStyle w:val="BookText"/>
        <w:rPr/>
      </w:pPr>
      <w:r>
        <w:rPr>
          <w:rFonts w:ascii="IRNazanin" w:hAnsi="IRNazanin" w:eastAsia="IRNazanin"/>
          <w:color w:val="111111"/>
          <w:sz w:val="28"/>
          <w:sz w:val="28"/>
          <w:szCs w:val="28"/>
          <w:rtl w:val="true"/>
          <w:lang w:bidi="fa-IR"/>
        </w:rPr>
        <w:t>تا ،چین از هند تا دریای خزر امتداد دارد و ابنای این مجمع علمی میباید به این تعاریف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مجارستان معتقد بود که تعریف جغرافیایی دشوار است زیرا مرزهای قدیم اکنون تغییر</w:t>
      </w:r>
    </w:p>
    <w:p>
      <w:pPr>
        <w:pStyle w:val="BookText"/>
        <w:rPr/>
      </w:pPr>
      <w:r>
        <w:rPr>
          <w:rFonts w:ascii="IRNazanin" w:hAnsi="IRNazanin" w:eastAsia="IRNazanin"/>
          <w:color w:val="111111"/>
          <w:sz w:val="28"/>
          <w:sz w:val="28"/>
          <w:szCs w:val="28"/>
          <w:rtl w:val="true"/>
          <w:lang w:bidi="fa-IR"/>
        </w:rPr>
        <w:t>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این بود که موضوع شرکت چین در اجرای طرح به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ایران در تایید نظر خود استدلال کرد که در اینمورد دانشمند شوروی </w:t>
      </w:r>
      <w:r>
        <w:rPr>
          <w:rFonts w:eastAsia="Times New Roman" w:cs="Times New Roman" w:ascii="Times New Roman" w:hAnsi="Times New Roman"/>
          <w:color w:val="111111"/>
          <w:sz w:val="28"/>
          <w:szCs w:val="28"/>
          <w:lang w:val="en-US" w:bidi="en-US"/>
        </w:rPr>
        <w:t>Droleyshev</w:t>
      </w:r>
    </w:p>
    <w:p>
      <w:pPr>
        <w:pStyle w:val="BookText"/>
        <w:rPr/>
      </w:pPr>
      <w:r>
        <w:rPr>
          <w:rFonts w:ascii="IRNazanin" w:hAnsi="IRNazanin" w:eastAsia="IRNazanin"/>
          <w:color w:val="111111"/>
          <w:sz w:val="28"/>
          <w:sz w:val="28"/>
          <w:szCs w:val="28"/>
          <w:rtl w:val="true"/>
          <w:lang w:bidi="fa-IR"/>
        </w:rPr>
        <w:t xml:space="preserve">در رساله ای تحت عنوان مشارکت دانشمندان شوروی در برنامه تحقیقات بین المللی که چند سال پیش نوشته شده چنین استنتاج کرده است که آسیای مرکزی شامل ،افغانستان، جمهوری های آسیایی شوروی بخش هایی از ،ایران ،پاکستان ،هندوستان سین کیانگ تبت و مغولستان است و افزود که اصل توزیع عادلانه جغرافیایی ایجاب میکند که همه کشورهای ذیربط در اجرای این طرح به همکاری و مشارکت فراخوانده شوند سرانجام پس از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آمریکایی</w:t>
      </w:r>
    </w:p>
    <w:p>
      <w:pPr>
        <w:pStyle w:val="BookText"/>
        <w:rPr/>
      </w:pPr>
      <w:r>
        <w:rPr>
          <w:rFonts w:ascii="IRNazanin" w:hAnsi="IRNazanin" w:eastAsia="IRNazanin"/>
          <w:color w:val="111111"/>
          <w:sz w:val="28"/>
          <w:sz w:val="28"/>
          <w:szCs w:val="28"/>
          <w:rtl w:val="true"/>
          <w:lang w:bidi="fa-IR"/>
        </w:rPr>
        <w:t>مجمع در مورد قلمرو جغرافیایی طرح به شرح زیر به توافق نایل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جغرافیایی آسیای مرکزی با توجه به کنفرانس هایی که سابقاً زير مسووليت يونسكو</w:t>
      </w:r>
    </w:p>
    <w:p>
      <w:pPr>
        <w:pStyle w:val="BookText"/>
        <w:rPr/>
      </w:pPr>
      <w:r>
        <w:rPr>
          <w:rFonts w:ascii="IRNazanin" w:hAnsi="IRNazanin" w:eastAsia="IRNazanin"/>
          <w:color w:val="111111"/>
          <w:sz w:val="28"/>
          <w:sz w:val="28"/>
          <w:szCs w:val="28"/>
          <w:rtl w:val="true"/>
          <w:lang w:bidi="fa-IR"/>
        </w:rPr>
        <w:t>تشکیل شده شامل سرزمین های واقع در افغانستان، بخش غربی چین، شمال هند، شمال شرقی ایران،</w:t>
      </w:r>
    </w:p>
    <w:p>
      <w:pPr>
        <w:pStyle w:val="BookText"/>
        <w:rPr/>
      </w:pPr>
      <w:r>
        <w:rPr>
          <w:rFonts w:ascii="IRNazanin" w:hAnsi="IRNazanin" w:eastAsia="IRNazanin"/>
          <w:color w:val="111111"/>
          <w:sz w:val="28"/>
          <w:sz w:val="28"/>
          <w:szCs w:val="28"/>
          <w:rtl w:val="true"/>
          <w:lang w:bidi="fa-IR"/>
        </w:rPr>
        <w:t>مغولستان، پاکستان و جمهوری های آسیایی شوروی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جمع رعایت دوره ها و زمانها در تالیف فصول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نظر وجود داشت یکی</w:t>
      </w:r>
    </w:p>
    <w:p>
      <w:pPr>
        <w:pStyle w:val="BookText"/>
        <w:rPr/>
      </w:pPr>
      <w:r>
        <w:rPr>
          <w:rFonts w:ascii="IRNazanin" w:hAnsi="IRNazanin" w:eastAsia="IRNazanin"/>
          <w:color w:val="111111"/>
          <w:sz w:val="28"/>
          <w:sz w:val="28"/>
          <w:szCs w:val="28"/>
          <w:rtl w:val="true"/>
          <w:lang w:bidi="fa-IR"/>
        </w:rPr>
        <w:t>متابعت از تصمیم های کنفرانس داشته که تالیف تاریخ تمدن ملل آسیای مرکزی را در شش مجلد و بر حسب زمان ها و دوره های معین پیشنهاد کرده بود و دیگری توضیحات نماینده ایران مبنی بر اینکه جریان های همبسته فرهنگی و علمی و آسیای مرکزی برحسب رشته های هنری معماری ادبی علمی، تحولات فکری و سیر فلسفی و تاثیر مذاهب در یک افق تاریخی به نظر آید و البته این مباحث برحسب ادوار و زمانهای تاریخی تنظیم گردد و در خلال این ادوار تاثیر قاطع تمدن های بزرگی مانند تمدن ایرانی هندی چینی در تکوین تمدن های آسیای مرکزی مورد توجه قرار گیرد و نماینده ایران بار دیگر نظر کمیته را بدین نکته معطوف داشت که در تدوین تاریخ آسیای مرکزی مطلقاً باید به تحولات فرهنگی و علمی توجه و از جنبه سیاسی آن احتراز شود و مخصوصاً تاكيد</w:t>
      </w:r>
    </w:p>
    <w:p>
      <w:pPr>
        <w:pStyle w:val="BookText"/>
        <w:rPr/>
      </w:pPr>
      <w:r>
        <w:rPr>
          <w:rFonts w:ascii="IRNazanin" w:hAnsi="IRNazanin" w:eastAsia="IRNazanin"/>
          <w:color w:val="111111"/>
          <w:sz w:val="28"/>
          <w:sz w:val="28"/>
          <w:szCs w:val="28"/>
          <w:rtl w:val="true"/>
          <w:lang w:bidi="fa-IR"/>
        </w:rPr>
        <w:t xml:space="preserve">کرد که فصول تاریخ نباید بر حسب رویدادهای سیاسی و یورشها و حملات قبایل مختلف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زیرا این تعرضها و فتوحات با ایجاد وقفه در تکامل تمدنهای بزرگ مجاور نتایج فاجعه بار</w:t>
      </w:r>
    </w:p>
    <w:p>
      <w:pPr>
        <w:pStyle w:val="BookText"/>
        <w:rPr/>
      </w:pPr>
      <w:r>
        <w:rPr>
          <w:rFonts w:ascii="IRNazanin" w:hAnsi="IRNazanin" w:eastAsia="IRNazanin"/>
          <w:color w:val="111111"/>
          <w:sz w:val="28"/>
          <w:sz w:val="28"/>
          <w:szCs w:val="28"/>
          <w:rtl w:val="true"/>
          <w:lang w:bidi="fa-IR"/>
        </w:rPr>
        <w:t xml:space="preserve">کشورهایی که مستقیماً با طرح مربوطند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این در نظر را تلفیق و چنین استنتاج کرد که تاریخ تمدن آسیای مرکزی بر حسب دوره ها و موضوع های معین در جهت بیان هویت فرهنگی ملتهای آسیای مرکزی و با رعایت تأثیرهای متقابل فرهنگی تدوین خواهد شد و نقش تمدن های عظیم ایرانی و هندی و چینی در آن میان ذکر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مدیر کل یونسکو توضیح داد که نظر نماینده ایران درباره تکیه بر زمینه ها و موضوع های معین از طریق دعوت مجامع کارشناسان و محققان تامین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کمیته در زمانبندی مجلدات تاریخ تجدید نظر کرد و در آن تغییراتی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بین المللی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مسوولیت و ترکیب کمیته مذکور نظرهای مختلفی اظهار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نماینده مدیر کل یونسکو توضیح داد که کمیته بین المللی مامور تدوین تاریخ مورد نظر خواهد بود ولی در نهایت امر یونسکو مانند موارد مشابه دیگر مسؤولیت مطالب کتاب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بین المللی برحسب تخصص خود و نه به نمایندگی کشور مربوط از جانب مدیر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يونسكو منصوب خواهد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چنین تصویب شد که کمیته بینالمللی مرکب از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و محققان کشورهایی که با طرح ارتباط مستقیم دارند و همچنین کارشناسان سایر کشورها خواهد بود و</w:t>
      </w:r>
    </w:p>
    <w:p>
      <w:pPr>
        <w:pStyle w:val="BookText"/>
        <w:rPr/>
      </w:pPr>
      <w:r>
        <w:rPr>
          <w:rFonts w:ascii="IRNazanin" w:hAnsi="IRNazanin" w:eastAsia="IRNazanin"/>
          <w:color w:val="111111"/>
          <w:sz w:val="28"/>
          <w:sz w:val="28"/>
          <w:szCs w:val="28"/>
          <w:rtl w:val="true"/>
          <w:lang w:bidi="fa-IR"/>
        </w:rPr>
        <w:t>صاحبنظران کشورهای منطقه در این میان اکثریت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ضمن مذاکرات این نیست آشکار شد که نمایندگان مغولستان و مجارستان در صددند چین را از عداد کشورهای مربوط به طرح خارج سازند، نماینده ایران بار دیگر ناچار لزوم رعایت موازین یونسکو را که متکی بر مشارکت یکسان و آزاد کشورهاست در کار کمیته تأکید کرد و افزود که اگرچه این کمیته خصلت مشورتی دارد ولی اصول دمکراتیک حاکم بر روابط ملت ها که از سوی یونسکو اجرا میشود نباید از نظر این مجمع دور بماند و درست است که مدیر کل یونسکو تصمیم نهایی را بر حسب این اصول اتخاذ خواهد کرد؛ ولی شان این مجمع ایجاب می کند که اختلافات سیاسی را در کار علمی خود دخالت ندهد و نظرهای درست و روشنی که تصمیم مدیر كل یونسکو را تسهیل توانند کرد اظهار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مجارستان گفت که بین چین و بعضی</w:t>
      </w:r>
    </w:p>
    <w:p>
      <w:pPr>
        <w:pStyle w:val="BookText"/>
        <w:rPr/>
      </w:pPr>
      <w:r>
        <w:rPr>
          <w:rFonts w:ascii="IRNazanin" w:hAnsi="IRNazanin" w:eastAsia="IRNazanin"/>
          <w:color w:val="111111"/>
          <w:sz w:val="28"/>
          <w:sz w:val="28"/>
          <w:szCs w:val="28"/>
          <w:rtl w:val="true"/>
          <w:lang w:bidi="fa-IR"/>
        </w:rPr>
        <w:t>کشورهای منطقه اختلاف وجود دارد و شرکت چین در این طرح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کمیته تصویب کرد که همه کشورهای منطقه در کمیته بین المللی نگارش کتاب</w:t>
      </w:r>
    </w:p>
    <w:p>
      <w:pPr>
        <w:pStyle w:val="BookText"/>
        <w:rPr/>
      </w:pPr>
      <w:r>
        <w:rPr>
          <w:rFonts w:ascii="IRNazanin" w:hAnsi="IRNazanin" w:eastAsia="IRNazanin"/>
          <w:color w:val="111111"/>
          <w:sz w:val="28"/>
          <w:sz w:val="28"/>
          <w:szCs w:val="28"/>
          <w:rtl w:val="true"/>
          <w:lang w:bidi="fa-IR"/>
        </w:rPr>
        <w:t>عضویت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فعالیت های فرهنگی مربوط به تدوین تاریخ تمدن آسیای مرکزی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مدیر کل یونسکو برنامه تحقیقاتی یونسکو را در زمینه اکتشاف های باستانشناسی تمدن مربوط به کشت برنج فرهنگ معاصر آسیا، معماری در آسیا، زبان شناسی، توضیح داد و همچنین کنفرانسهایی را که درباره تمدن دره سند تاریخ علوم در آسیا، اکتشاف های اخیر باستانشناسی تشکیل خواهد شد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کنندگان و از جمله نماینده ایران به اکتشاف های باستانشناسی در کشورهای خود اشاره کردند رئیس جلسه به ویژه اهمیت منابع ایرانی را خاطر نشان ساخت در جلسه گفته شد که تحت نظر یک هیات مرکب از کارشناسان و دانشمندان کشورهای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تمدن ملل آسیای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 در پاکستان به اهتمام پروفسوردانی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اظهار علاقه کرد که این مجله نقش رابط و مروج را در میان محافل فرهنگی و علمی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آسیای مرکزی ایفاء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نتایج پیشنهادها و توصیه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چین در این طرح که برای نخستین بار تحقق می پذیرد می تواند تا حدی در تدوین</w:t>
      </w:r>
    </w:p>
    <w:p>
      <w:pPr>
        <w:pStyle w:val="BookText"/>
        <w:rPr/>
      </w:pPr>
      <w:r>
        <w:rPr>
          <w:rFonts w:ascii="IRNazanin" w:hAnsi="IRNazanin" w:eastAsia="IRNazanin"/>
          <w:color w:val="111111"/>
          <w:sz w:val="28"/>
          <w:sz w:val="28"/>
          <w:szCs w:val="28"/>
          <w:rtl w:val="true"/>
          <w:lang w:bidi="fa-IR"/>
        </w:rPr>
        <w:t>یک تاریخ متعادل و همبسته و جامع درباره تمدن ملل آسیای مرکزی اثر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تاکید بر هویت ملی مستلزم نفی روابط متقابل فرهنگی نیست و نباید به انزوای فرهنگی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 اخیر کنفرانس عمومی یونسکو ایران بانی طرح گفت و شنود فرهنگ ها بوده است و در طرح اهم يونسکو موسوم به شناخت متقابل ارزش های فرهنگی شرق و عرب سهم موثری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حضور و شرکت ایران در طرح های همکاری فرهنگی و علمی</w:t>
      </w:r>
    </w:p>
    <w:p>
      <w:pPr>
        <w:pStyle w:val="BookText"/>
        <w:rPr/>
      </w:pPr>
      <w:r>
        <w:rPr>
          <w:rFonts w:ascii="IRNazanin" w:hAnsi="IRNazanin" w:eastAsia="IRNazanin"/>
          <w:color w:val="111111"/>
          <w:sz w:val="28"/>
          <w:sz w:val="28"/>
          <w:szCs w:val="28"/>
          <w:rtl w:val="true"/>
          <w:lang w:bidi="fa-IR"/>
        </w:rPr>
        <w:t>بین المللی و منطقه ای به لحاظ آنکه سهم ایران ضمن آنها فروگذار نشود، اصولاً ضرورت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معهذا چون در تدوین تاریخ تمدن ملل آسیای مرکزی جهان بینیهای متفاوت اثر خواهند گذارد از هم اکنون بروز پاره ای اختلاف نظرها را میتوان پیشبینی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شاید شیوه مطلوبتر آن باشد که یونسکو طرح تاریخ تمدن آسیا را مورد توجه قرار دهد و درون چنین طرحی حوزه های تاریخی فرهنگی در این قاره مشخص گردد و برپایه تحقیق و شناخت فرهنگ های ملی متنوع آسیایی تاریخ تمدن آسیا مانند تاریخ عمومی امریکای لاتین و تاریخ افریقا تحت نظر یونسکو به رشته تحریر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منظور مستلزم ارائه طرح قطعنامه ای به کنفرانس عمومی یونسکو و تصویب آن کنفرانس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کشور حق دارد در فعالیت های بین المللی و منطقه ای یونسکو شرکت جوید و نیز محق است از قبول شرکت در بعضی فعالیت ها که موافق مصالح آن نباشد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تشکیل مجمع کارشناسان تاریخ تمدن ملل آسیای مرکزی که جنبه مشورتی داشته و فاقد نمایندگی</w:t>
      </w:r>
    </w:p>
    <w:p>
      <w:pPr>
        <w:pStyle w:val="BookText"/>
        <w:rPr/>
      </w:pPr>
      <w:r>
        <w:rPr>
          <w:rFonts w:ascii="IRNazanin" w:hAnsi="IRNazanin" w:eastAsia="IRNazanin"/>
          <w:color w:val="111111"/>
          <w:sz w:val="28"/>
          <w:sz w:val="28"/>
          <w:szCs w:val="28"/>
          <w:rtl w:val="true"/>
          <w:lang w:bidi="fa-IR"/>
        </w:rPr>
        <w:t>دولت ها بوده است تعهدات رسمی متوجه ایران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شرکت اجتناب ناپذیر و روزافزون ایران در فعالیت های علمی و فرهنگی جهان و کوشش برای معرفی فرهنگ و تمدن ایران به عالمیان ایجاب میکند که تحقیقات دامنه دار و اصیل و منظمی درباره جنبه های فرهنگی و علمی و اجتماعی تاریخ ایران به عمل آید و نتایج آن نه تنها در طرح تمدن ملل آسیای مرکزی بلکه در قالب های همکاری های دیگر منطقه ای و</w:t>
      </w:r>
    </w:p>
    <w:p>
      <w:pPr>
        <w:pStyle w:val="BookText"/>
        <w:rPr/>
      </w:pPr>
      <w:r>
        <w:rPr>
          <w:rFonts w:ascii="IRNazanin" w:hAnsi="IRNazanin" w:eastAsia="IRNazanin"/>
          <w:color w:val="111111"/>
          <w:sz w:val="28"/>
          <w:sz w:val="28"/>
          <w:szCs w:val="28"/>
          <w:rtl w:val="true"/>
          <w:lang w:bidi="fa-IR"/>
        </w:rPr>
        <w:t>احتمالاً بین المللی به کار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یادآوری اینکه مرکز معرفی تمدن و فرهنگ ایران وابسته به کمیسیون ملی یونسکو در ایران با کمک یونسکو به وجود آمده است و دو مرکز مشابه آن به مدد یونسکو در هند و ژاپن بیان گرفته است میتوان وسایل لازم را به ویژه با همکاری وزارت امور خارجه و وزارت فرهنگ و هنر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اجرای مقاصد فوق در اختیار مرکز نامبرده قرار داد تا در چهارچوب برنامه ای جامع و علمی تحقیقات مورد نظر را انجام و نتایج آن را به موقع ارائه دهد</w:t>
      </w:r>
      <w:r>
        <w:rPr>
          <w:rFonts w:eastAsia="IRNazanin" w:cs="IRNazanin"/>
          <w:color w:val="111111"/>
          <w:sz w:val="28"/>
          <w:szCs w:val="28"/>
          <w:rtl w:val="true"/>
          <w:lang w:bidi="fa-IR"/>
        </w:rPr>
        <w:t xml:space="preserve">. </w:t>
      </w:r>
      <w:bookmarkStart w:id="362" w:name="pg7989_70498"/>
    </w:p>
    <w:p>
      <w:pPr>
        <w:pStyle w:val="BookText"/>
        <w:rPr/>
      </w:pPr>
      <w:bookmarkEnd w:id="362"/>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363" w:name="__RefHeading___Toc6950723_1051229030"/>
      <w:bookmarkStart w:id="364" w:name="_Toc121"/>
      <w:bookmarkEnd w:id="363"/>
      <w:r>
        <w:rPr>
          <w:rtl w:val="true"/>
        </w:rPr>
        <w:t xml:space="preserve">کمیسیون ملی در سازمان ملی ،تربیتی ،علمی و فرهنگی ملل متحد </w:t>
      </w:r>
      <w:r>
        <w:rPr>
          <w:rtl w:val="true"/>
        </w:rPr>
        <w:t>(</w:t>
      </w:r>
      <w:r>
        <w:rPr>
          <w:rtl w:val="true"/>
        </w:rPr>
        <w:t>یونسکو</w:t>
      </w:r>
      <w:r>
        <w:rPr>
          <w:rtl w:val="true"/>
        </w:rPr>
        <w:t xml:space="preserve">) </w:t>
      </w:r>
      <w:r>
        <w:rPr>
          <w:rtl w:val="true"/>
        </w:rPr>
        <w:t xml:space="preserve">تاریخ </w:t>
      </w:r>
      <w:r>
        <w:rPr>
          <w:rtl w:val="true"/>
        </w:rPr>
        <w:t>[</w:t>
      </w:r>
      <w:r>
        <w:rPr>
          <w:rtl w:val="true"/>
        </w:rPr>
        <w:t xml:space="preserve">احتمالی </w:t>
      </w:r>
      <w:r>
        <w:rPr/>
        <w:t>1366</w:t>
      </w:r>
      <w:r>
        <w:rPr>
          <w:rtl w:val="true"/>
        </w:rPr>
        <w:t>]</w:t>
      </w:r>
      <w:bookmarkEnd w:id="364"/>
    </w:p>
    <w:p>
      <w:pPr>
        <w:pStyle w:val="BookText"/>
        <w:rPr/>
      </w:pPr>
      <w:r>
        <w:rPr>
          <w:rFonts w:ascii="IRNazanin" w:hAnsi="IRNazanin" w:eastAsia="IRNazanin"/>
          <w:color w:val="111111"/>
          <w:sz w:val="28"/>
          <w:sz w:val="28"/>
          <w:szCs w:val="28"/>
          <w:rtl w:val="true"/>
          <w:lang w:bidi="fa-IR"/>
        </w:rPr>
        <w:t>پیام آقای دکتر محمد فرهادی رئیس کمیسیون ملی یونسکو و وزیر فرهنگ و آموزش عالی به</w:t>
      </w:r>
    </w:p>
    <w:p>
      <w:pPr>
        <w:pStyle w:val="BookText"/>
        <w:rPr/>
      </w:pPr>
      <w:r>
        <w:rPr>
          <w:rFonts w:ascii="IRNazanin" w:hAnsi="IRNazanin" w:eastAsia="IRNazanin"/>
          <w:color w:val="111111"/>
          <w:sz w:val="28"/>
          <w:sz w:val="28"/>
          <w:szCs w:val="28"/>
          <w:rtl w:val="true"/>
          <w:lang w:bidi="fa-IR"/>
        </w:rPr>
        <w:t>آقای فدريكو مايور مدیر کل یونسکو در مورد قتل عام مردم مسلمان فلسطین</w:t>
      </w:r>
    </w:p>
    <w:p>
      <w:pPr>
        <w:pStyle w:val="BookText"/>
        <w:rPr/>
      </w:pPr>
      <w:r>
        <w:rPr>
          <w:rFonts w:ascii="IRNazanin" w:hAnsi="IRNazanin" w:eastAsia="IRNazanin"/>
          <w:color w:val="111111"/>
          <w:sz w:val="28"/>
          <w:sz w:val="28"/>
          <w:szCs w:val="28"/>
          <w:rtl w:val="true"/>
          <w:lang w:bidi="fa-IR"/>
        </w:rPr>
        <w:t>آقای مدیر کل چند روز پس از پایان کار کنفرانس عمومی یونسکو در حالی که کشورهای عضو هنوز مشغول بررسی توصیه ها و تصمیم های این گردهمایی جهانی درباره چگونگی حمایت از بشریت و فعالیت های علمی فرهنگی و تربیتی انسان می باشند و در شرایطی که محور اصلی</w:t>
      </w:r>
    </w:p>
    <w:p>
      <w:pPr>
        <w:pStyle w:val="BookText"/>
        <w:rPr/>
      </w:pPr>
      <w:r>
        <w:rPr>
          <w:rFonts w:ascii="IRNazanin" w:hAnsi="IRNazanin" w:eastAsia="IRNazanin"/>
          <w:color w:val="111111"/>
          <w:sz w:val="28"/>
          <w:sz w:val="28"/>
          <w:szCs w:val="28"/>
          <w:rtl w:val="true"/>
          <w:lang w:bidi="fa-IR"/>
        </w:rPr>
        <w:t xml:space="preserve">تلاش های یونسکو و اجلاس عمومی آن را حفظ حقوق افراد بشر و احترام به هویت و موجودیت کلیه فرهنگ ها و ملتها تشکیل می دهد با کمال تاسف جهانیان شاهد لگدکوب شدن ملت فلسطين در زیر چکمه های خونین نژاد پرستان حاکم بر تل آویو میباشند پشتیبانی امپریالیسم از سرکوبگران صهیونیست و امکانات گسترده ای که توسط قدرتهای شیطانی در اختیار آن ها قرار می گیرد به این جانیان جرات بخشیده است تا در آستانه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بوقهای تبلیغاتی غرب گوش جهانیان را از داعیه حقوق بشر پر کرده است بدون هیچ گونه شرم و ترس از محکومیت و یا واکنش سازمانهای بین المللی ملت مظلومی را به خاک و خون بکشند و جوی خون در خیابان های</w:t>
      </w:r>
    </w:p>
    <w:p>
      <w:pPr>
        <w:pStyle w:val="BookText"/>
        <w:rPr/>
      </w:pPr>
      <w:r>
        <w:rPr>
          <w:rFonts w:ascii="IRNazanin" w:hAnsi="IRNazanin" w:eastAsia="IRNazanin"/>
          <w:color w:val="111111"/>
          <w:sz w:val="28"/>
          <w:sz w:val="28"/>
          <w:szCs w:val="28"/>
          <w:rtl w:val="true"/>
          <w:lang w:bidi="fa-IR"/>
        </w:rPr>
        <w:t>بيت المقدس و سرتاسر منطقه غزه به راه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مدیر کل، اینک در نگاه جهانیان و در سیمای منتظر فرهنگیان دانشگاهیان و اندیشمندان</w:t>
      </w:r>
    </w:p>
    <w:p>
      <w:pPr>
        <w:pStyle w:val="BookText"/>
        <w:rPr/>
      </w:pPr>
      <w:r>
        <w:rPr>
          <w:rFonts w:ascii="IRNazanin" w:hAnsi="IRNazanin" w:eastAsia="IRNazanin"/>
          <w:color w:val="111111"/>
          <w:sz w:val="28"/>
          <w:sz w:val="28"/>
          <w:szCs w:val="28"/>
          <w:rtl w:val="true"/>
          <w:lang w:bidi="fa-IR"/>
        </w:rPr>
        <w:t>ایرانی این پرسش نقش بسته است که وقوع چنین فاجعه در شرایطی که میتوان با وقاحت هر چه تمامتر ملت را به گلوله بست و حتی در شهرها بر سر زنان و کودکان گازهای سمی ،ریخت دیگر توصیه های یونسکو درباره دفاع از حقوق افراد و ملت ها و همچنین موجودیت فرهنگی آنان چه</w:t>
      </w:r>
    </w:p>
    <w:p>
      <w:pPr>
        <w:pStyle w:val="BookText"/>
        <w:rPr/>
      </w:pPr>
      <w:r>
        <w:rPr>
          <w:rFonts w:ascii="IRNazanin" w:hAnsi="IRNazanin" w:eastAsia="IRNazanin"/>
          <w:color w:val="111111"/>
          <w:sz w:val="28"/>
          <w:sz w:val="28"/>
          <w:szCs w:val="28"/>
          <w:rtl w:val="true"/>
          <w:lang w:bidi="fa-IR"/>
        </w:rPr>
        <w:t>مفهومی دارد؟</w:t>
      </w:r>
    </w:p>
    <w:p>
      <w:pPr>
        <w:pStyle w:val="BookText"/>
        <w:rPr/>
      </w:pPr>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365" w:name="__RefHeading___Toc6950725_1051229030"/>
      <w:bookmarkStart w:id="366" w:name="_Toc122"/>
      <w:bookmarkEnd w:id="365"/>
      <w:r>
        <w:rPr>
          <w:rtl w:val="true"/>
        </w:rPr>
        <w:t>ج</w:t>
      </w:r>
      <w:r>
        <w:rPr>
          <w:rtl w:val="true"/>
        </w:rPr>
        <w:t>.</w:t>
      </w:r>
      <w:r>
        <w:rPr>
          <w:rtl w:val="true"/>
        </w:rPr>
        <w:t>ا</w:t>
      </w:r>
      <w:r>
        <w:rPr>
          <w:rtl w:val="true"/>
        </w:rPr>
        <w:t>.</w:t>
      </w:r>
      <w:r>
        <w:rPr>
          <w:rtl w:val="true"/>
        </w:rPr>
        <w:t xml:space="preserve">ایران وزارت فرهنگ و آموزش عالی دفتر وزیر شماره </w:t>
      </w:r>
      <w:r>
        <w:rPr/>
        <w:t>29718</w:t>
      </w:r>
      <w:r>
        <w:rPr>
          <w:rtl w:val="true"/>
        </w:rPr>
        <w:t xml:space="preserve"> </w:t>
      </w:r>
      <w:r>
        <w:rPr>
          <w:rtl w:val="true"/>
        </w:rPr>
        <w:t xml:space="preserve">تاریخ </w:t>
      </w:r>
      <w:r>
        <w:rPr/>
        <w:t>66/1287</w:t>
      </w:r>
      <w:bookmarkEnd w:id="36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فدريكو مايور، مديركل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با تاسف از آنچه علی رغم کلیه قوانین و مقررات بین المللی و انسانی از جانب رژیم حاکم بر عراق، اینک بر مردم ایران و مواریث کهن فرهنگی آنان تحمیل شده است، شمه ای از نتایج جنگ موشکی آن دولت را علیه مردم </w:t>
      </w:r>
    </w:p>
    <w:p>
      <w:pPr>
        <w:pStyle w:val="BookText"/>
        <w:rPr/>
      </w:pPr>
      <w:r>
        <w:rPr>
          <w:rFonts w:ascii="IRNazanin" w:hAnsi="IRNazanin" w:eastAsia="IRNazanin"/>
          <w:color w:val="111111"/>
          <w:sz w:val="28"/>
          <w:sz w:val="28"/>
          <w:szCs w:val="28"/>
          <w:rtl w:val="true"/>
          <w:lang w:bidi="fa-IR"/>
        </w:rPr>
        <w:t>غیر نظامی به آگاهی میرسانیم تا جنابعالی و همکارانتان از واقعیت تکان دهنده ای که در این منطقه</w:t>
      </w:r>
    </w:p>
    <w:p>
      <w:pPr>
        <w:pStyle w:val="BookText"/>
        <w:rPr/>
      </w:pPr>
      <w:r>
        <w:rPr>
          <w:rFonts w:ascii="IRNazanin" w:hAnsi="IRNazanin" w:eastAsia="IRNazanin"/>
          <w:color w:val="111111"/>
          <w:sz w:val="28"/>
          <w:sz w:val="28"/>
          <w:szCs w:val="28"/>
          <w:rtl w:val="true"/>
          <w:lang w:bidi="fa-IR"/>
        </w:rPr>
        <w:t>میگذرد آگاهی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متجاوز عراق از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تا زمان مخابره این پیام ده ها فروند موشک به سوی تهران قم و شیراز پرتاب و چندین شهر دیگر را بمباران نموده است بدون آنکه حتی یک مورد آن به نقطه ای نظامی یا شبه نظامی اصابت کرده باشد هدف اصلی این موشک اندازی کور و وحشیانه تخریب ،بیمارستان ها دانشگاه ها مدارس عالی و چند اثر برجسته تاریخی و تعداد زیدی از مراکز مسکونی بوده و در نتیجه آن صرفاً تعداد زیدی از هموطنان غیر نظامی ما که در بین آن ها استادان ،معلمین دانش آموزان و دانشجویان نیز بودهاند شهید یا مجروح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مدیر كل يونسكو، دین مقدس اسلام که نظام ما بر تعالیم متعالی آن استوار است، سکوت در مقابل ظالم و متجاوز را تأیید و معاونت در جور تلقی میکند ملت مقاوم و دلير ما توان پاسخگویی به این شرارتهای رژیم حاکم بر عراق را به نحو اکمل داراست، اما ذکر این نکته را ضروری میدانیم که سکوت محافل مسؤول بین المللی در قبال اقدامات و حشیانه رژیم حاکم بر عراق برای جامعه بشری آینده ای ناگوار در پی خواهد داشت آینده ای که در آن حتی جنگ هم فاقد</w:t>
      </w:r>
    </w:p>
    <w:p>
      <w:pPr>
        <w:pStyle w:val="BookText"/>
        <w:rPr/>
      </w:pPr>
      <w:r>
        <w:rPr>
          <w:rFonts w:ascii="IRNazanin" w:hAnsi="IRNazanin" w:eastAsia="IRNazanin"/>
          <w:color w:val="111111"/>
          <w:sz w:val="28"/>
          <w:sz w:val="28"/>
          <w:szCs w:val="28"/>
          <w:rtl w:val="true"/>
          <w:lang w:bidi="fa-IR"/>
        </w:rPr>
        <w:t>ابتدایی ترین قوانین بشری خواهد بود و تمدن انسانی سیر قهقرایی خواهد پیمود در چنان روزی ما افسوس نخواهیم خورد اگر این شعر شاعر انساندوست جهان سعدی شیرازی که زیب سردر سازمان ملل متحد و بیانگر علت نمایی آن سازمان است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عضوی بدرد آورد روزگار</w:t>
      </w:r>
    </w:p>
    <w:p>
      <w:pPr>
        <w:pStyle w:val="BookText"/>
        <w:rPr/>
      </w:pPr>
      <w:r>
        <w:rPr>
          <w:rFonts w:ascii="IRNazanin" w:hAnsi="IRNazanin" w:eastAsia="IRNazanin"/>
          <w:color w:val="111111"/>
          <w:sz w:val="28"/>
          <w:sz w:val="28"/>
          <w:szCs w:val="28"/>
          <w:rtl w:val="true"/>
          <w:lang w:bidi="fa-IR"/>
        </w:rPr>
        <w:t xml:space="preserve">که در آفرینش زیک گوهرند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جناب آقای مدير كل يونسكو، سازمان متبوع جنابعالی امسال را سال بزرگداشت شاعر و اندیشمند گرانقدر ایرانی حافظ اعلام کرده و از کشورهای عضو خود خواسته است که به مناسبت ششصدمین سالگرد وفات این متفکر بزرگ جهان از وی تجلیل ،کنند اما با ادامه سکوت سازمانها و مجامع بین المللی تردید داریم حتی زمانی که این پیام را دریافت میکنید آرامگاه حافظ هم در حملات کور و غیر مسوولانه موشکی و هوایی رژیم متجاوز عراق ویران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مدیر کل ،یونسکو شاید این امتحان تاریخ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شما در هدایت راه پرمسوولیت هدایت یونسکو قرار گرفته اید چشم های همه جهانیان در محافل فرهنگی، علمی و</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تربیتی به شما دوخته شده است تا ببینند در مقابل این خطر جدی که سرزمین کهنسال ایران و حتی یکی از قدیمیترین و ارزشمندترین فرهنگ های بشری را تهدید می کند چه اقدامی نموده یا خواهید </w:t>
      </w:r>
      <w:bookmarkStart w:id="367" w:name="pg7989_70502"/>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آیا شما که ادعای پاسداری از میراث های گرانقدر تمدن انسانی میکند چه اقدامی نموده یا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مدعی پاسداری از میراث های گرانقدر تمدن انسانی نیستید؟ شاید سکوت پاره ای از مجامع بین المللی برای خودشان توجیه پذیر باشد ولی یقیناً بدانید سکوت سازمان پرآوازه یونسکو در نزد هیچک از ابنای بشر موجه تلقی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یونسکو دهسال آتی را دهه فرهنگ اعلام داشته و از کلیه کشورها و مجامع جهانی خواستار گردیده تا در جهت بسط و اعتلای فرهنگ بشری تلاش نمایند، این سوال بنیادی مطرح می شود که اولیای یونسکو در شرایطی که گهواره یکی از اصیل ترین فرهنگ های انسانی در معرض تهاجم است چه میکند؟ در خاتمه لازم به تذکر است که دانشگاهیان فرهنگیان و همه محافل علمی و ادبی در ایران اعتبار و حیثیت یونسکو را در گرو این میدانند که بیش از این سکوت نکند و از جنابعالی می خواهند تا در قبال وظيفه عظيم و</w:t>
      </w:r>
    </w:p>
    <w:p>
      <w:pPr>
        <w:pStyle w:val="BookText"/>
        <w:rPr/>
      </w:pPr>
      <w:r>
        <w:rPr>
          <w:rFonts w:ascii="IRNazanin" w:hAnsi="IRNazanin" w:eastAsia="IRNazanin"/>
          <w:color w:val="111111"/>
          <w:sz w:val="28"/>
          <w:sz w:val="28"/>
          <w:szCs w:val="28"/>
          <w:rtl w:val="true"/>
          <w:lang w:bidi="fa-IR"/>
        </w:rPr>
        <w:t>پرارزشی که عهده دار هستید اقدامی عاجل به عمل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فرهادی وزیر فرهنگ و آموزش عالی و رئیس کمیسیون ملی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368" w:name="__RefHeading___Toc6950727_1051229030"/>
      <w:bookmarkStart w:id="369" w:name="_Toc123"/>
      <w:bookmarkEnd w:id="368"/>
      <w:r>
        <w:rPr>
          <w:rtl w:val="true"/>
        </w:rPr>
        <w:t>نمایندگی ثابت ج</w:t>
      </w:r>
      <w:r>
        <w:rPr>
          <w:rtl w:val="true"/>
        </w:rPr>
        <w:t>.</w:t>
      </w:r>
      <w:r>
        <w:rPr>
          <w:rtl w:val="true"/>
        </w:rPr>
        <w:t>ا</w:t>
      </w:r>
      <w:r>
        <w:rPr>
          <w:rtl w:val="true"/>
        </w:rPr>
        <w:t>.</w:t>
      </w:r>
      <w:r>
        <w:rPr>
          <w:rtl w:val="true"/>
        </w:rPr>
        <w:t xml:space="preserve">ایران در سازمان ملی ،تربیتی ،علمی و فرهنگی ملل متحد </w:t>
      </w:r>
      <w:r>
        <w:rPr>
          <w:rtl w:val="true"/>
        </w:rPr>
        <w:t>(</w:t>
      </w:r>
      <w:r>
        <w:rPr>
          <w:rtl w:val="true"/>
        </w:rPr>
        <w:t>یونسکو</w:t>
      </w:r>
      <w:r>
        <w:rPr>
          <w:rtl w:val="true"/>
        </w:rPr>
        <w:t xml:space="preserve">) </w:t>
      </w:r>
      <w:r>
        <w:rPr>
          <w:rtl w:val="true"/>
        </w:rPr>
        <w:t xml:space="preserve">شماره </w:t>
      </w:r>
      <w:r>
        <w:rPr/>
        <w:t>7</w:t>
      </w:r>
      <w:r>
        <w:rPr>
          <w:rtl w:val="true"/>
        </w:rPr>
        <w:t>-</w:t>
      </w:r>
      <w:r>
        <w:rPr/>
        <w:t>554/119</w:t>
      </w:r>
      <w:r>
        <w:rPr>
          <w:rtl w:val="true"/>
        </w:rPr>
        <w:t xml:space="preserve">، تاریخ </w:t>
      </w:r>
      <w:r>
        <w:rPr/>
        <w:t>69/4/9</w:t>
      </w:r>
      <w:r>
        <w:rPr>
          <w:rtl w:val="true"/>
        </w:rPr>
        <w:t xml:space="preserve"> </w:t>
      </w:r>
      <w:r>
        <w:rPr>
          <w:rtl w:val="true"/>
        </w:rPr>
        <w:t>پیوست دارد</w:t>
      </w:r>
      <w:r>
        <w:rPr>
          <w:rtl w:val="true"/>
        </w:rPr>
        <w:t>.</w:t>
      </w:r>
      <w:bookmarkEnd w:id="369"/>
    </w:p>
    <w:p>
      <w:pPr>
        <w:pStyle w:val="BookText"/>
        <w:rPr/>
      </w:pPr>
      <w:r>
        <w:rPr>
          <w:rFonts w:ascii="IRNazanin" w:hAnsi="IRNazanin" w:eastAsia="IRNazanin"/>
          <w:color w:val="111111"/>
          <w:sz w:val="28"/>
          <w:sz w:val="28"/>
          <w:szCs w:val="28"/>
          <w:rtl w:val="true"/>
          <w:lang w:bidi="fa-IR"/>
        </w:rPr>
        <w:t>جناب آقای دکتر مصطفی معین وزیر محترم فرهنگ و آموزش عالی،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استحضار میرساند گروه آسیا و اقیانوسیه یونسکو در جلسه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 ای رژیم اشغالگر قدس را بخاطر کشتار کارگران فلسطینی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شفاهی ژاپن و استرالیا که آنرا حرکتی سیاسی و نامربوط با رسالت یونسکو ارزیابی نمودند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بیانیه که به علت تعطیلات تابستانی با تاخیر به این نمایندگی رسیده است به پیوست</w:t>
      </w:r>
    </w:p>
    <w:p>
      <w:pPr>
        <w:pStyle w:val="BookText"/>
        <w:rPr/>
      </w:pPr>
      <w:r>
        <w:rPr>
          <w:rFonts w:ascii="IRNazanin" w:hAnsi="IRNazanin" w:eastAsia="IRNazanin"/>
          <w:color w:val="111111"/>
          <w:sz w:val="28"/>
          <w:sz w:val="28"/>
          <w:szCs w:val="28"/>
          <w:rtl w:val="true"/>
          <w:lang w:bidi="fa-IR"/>
        </w:rPr>
        <w:t>ایفاد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احترام حسن صدوق ونینی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نماینده دائم در یونسکو</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کمیسیون ملی در سازمان ،تربیتی ،علمی و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5121/6</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69/10/22</w:t>
      </w:r>
    </w:p>
    <w:p>
      <w:pPr>
        <w:pStyle w:val="BookText"/>
        <w:rPr/>
      </w:pPr>
      <w:r>
        <w:rPr>
          <w:rFonts w:ascii="IRNazanin" w:hAnsi="IRNazanin" w:eastAsia="IRNazanin"/>
          <w:color w:val="111111"/>
          <w:sz w:val="28"/>
          <w:sz w:val="28"/>
          <w:szCs w:val="28"/>
          <w:rtl w:val="true"/>
          <w:lang w:bidi="fa-IR"/>
        </w:rPr>
        <w:t>جناب آقای دکتر معین ، وزیر محترم فرهنگ و آموزش عالی با سلام، ضمن ایفاد 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های هیئت نمایندگی به اطلاع میرساند که یونسکو مرکزی با کمک بعضی از دول غربی </w:t>
      </w:r>
    </w:p>
    <w:p>
      <w:pPr>
        <w:pStyle w:val="BookText"/>
        <w:rPr/>
      </w:pPr>
      <w:r>
        <w:rPr>
          <w:rFonts w:ascii="IRNazanin" w:hAnsi="IRNazanin" w:eastAsia="IRNazanin"/>
          <w:color w:val="111111"/>
          <w:sz w:val="28"/>
          <w:sz w:val="28"/>
          <w:szCs w:val="28"/>
          <w:rtl w:val="true"/>
          <w:lang w:bidi="fa-IR"/>
        </w:rPr>
        <w:t>دست اندرکار تدوین مجموعه ای تحت عنوان وجوه مختلف فرهنگ اسلامی میباشد که کمیته نگارش این مجموعه از کشورهای ،تونس ،سوریه عربستان ترکیه ،پاکستان اندونزی و سه نفر از</w:t>
      </w:r>
    </w:p>
    <w:p>
      <w:pPr>
        <w:pStyle w:val="BookText"/>
        <w:rPr/>
      </w:pPr>
      <w:r>
        <w:rPr>
          <w:rFonts w:ascii="IRNazanin" w:hAnsi="IRNazanin" w:eastAsia="IRNazanin"/>
          <w:color w:val="111111"/>
          <w:sz w:val="28"/>
          <w:sz w:val="28"/>
          <w:szCs w:val="28"/>
          <w:rtl w:val="true"/>
          <w:lang w:bidi="fa-IR"/>
        </w:rPr>
        <w:t>سازمان های کنفرانس اسلامی و اتحادیه جهانی اسلامی تعیین و از مدت ها قبل مشغول به کار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میفرمایید جای دانشمندان و نویسندگان ایرانی در تدوین این مجموعه</w:t>
      </w:r>
    </w:p>
    <w:p>
      <w:pPr>
        <w:pStyle w:val="BookText"/>
        <w:rPr/>
      </w:pPr>
      <w:r>
        <w:rPr>
          <w:rFonts w:ascii="IRNazanin" w:hAnsi="IRNazanin" w:eastAsia="IRNazanin"/>
          <w:color w:val="111111"/>
          <w:sz w:val="28"/>
          <w:sz w:val="28"/>
          <w:szCs w:val="28"/>
          <w:rtl w:val="true"/>
          <w:lang w:bidi="fa-IR"/>
        </w:rPr>
        <w:t>كاملاً خالی و بحث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مدتها قبل هیئت نمایندگی ایران در یونسکو و دبیرخانه کمیسیون ملی یونسکو موضوع را تعقیب نموده اند تا اینکه در شورای اجرایی مساله مطرح و مقرر شد که موضوع با آقای دکتر پور جلالی در میان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مساله با نامبرده ایشان نیز خواستار دریافت اسامی نویسندگان گردیدند تا مورد بررسی قرار گیرد لیست پیوست حاوی اسامی محققین با تلاش آقای دکتر صدوق تهیه و در اختیار ایشان قرار گرفت آقای دکتر پور جلالی چون مسافرتی به کانادا داشتند فرمودند در سر راه خود به کانادا در پاریس توقفی خواهند نمود و با آقای دکتر صدوق و اگر میسر شد با آقای عزیزاله مسوول اجرایی طرح مذاکراتی خواهند داشت که متاسفانه مسافرت انجام شد و مذاکره ای به عمل نیامد با عنایت به مطالب فوق پیشنهادات زیر مطرح و جهت دستیابی به</w:t>
      </w:r>
    </w:p>
    <w:p>
      <w:pPr>
        <w:pStyle w:val="BookText"/>
        <w:rPr/>
      </w:pPr>
      <w:r>
        <w:rPr>
          <w:rFonts w:ascii="IRNazanin" w:hAnsi="IRNazanin" w:eastAsia="IRNazanin"/>
          <w:color w:val="111111"/>
          <w:sz w:val="28"/>
          <w:sz w:val="28"/>
          <w:szCs w:val="28"/>
          <w:rtl w:val="true"/>
          <w:lang w:bidi="fa-IR"/>
        </w:rPr>
        <w:t>نتیجه مطلوب اوامر مقتضی و رهنمودهای حضرتعالی مغتنم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مسوولیت تشکیل کمیته ای از دانشمندان ایرانی رسماً به عهده موسسه مطالعات و تحقیقات</w:t>
      </w:r>
    </w:p>
    <w:p>
      <w:pPr>
        <w:pStyle w:val="BookText"/>
        <w:rPr/>
      </w:pPr>
      <w:r>
        <w:rPr>
          <w:rFonts w:ascii="IRNazanin" w:hAnsi="IRNazanin" w:eastAsia="IRNazanin"/>
          <w:color w:val="111111"/>
          <w:sz w:val="28"/>
          <w:sz w:val="28"/>
          <w:szCs w:val="28"/>
          <w:rtl w:val="true"/>
          <w:lang w:bidi="fa-IR"/>
        </w:rPr>
        <w:t>فرهنگی محول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موسسات دایره المعارف اسلامی و یا دایره المعارف بزرگ اسلامی عهده دار انجام</w:t>
      </w:r>
    </w:p>
    <w:p>
      <w:pPr>
        <w:pStyle w:val="BookText"/>
        <w:rPr/>
      </w:pPr>
      <w:r>
        <w:rPr>
          <w:rFonts w:ascii="IRNazanin" w:hAnsi="IRNazanin" w:eastAsia="IRNazanin"/>
          <w:color w:val="111111"/>
          <w:sz w:val="28"/>
          <w:sz w:val="28"/>
          <w:szCs w:val="28"/>
          <w:rtl w:val="true"/>
          <w:lang w:bidi="fa-IR"/>
        </w:rPr>
        <w:t>این مهم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دبیرخانه کمیسیون ملی یونسکو تعدادی از دانشمندان و نویسندگان مشروحه زیر را جهت</w:t>
      </w:r>
    </w:p>
    <w:p>
      <w:pPr>
        <w:pStyle w:val="BookText"/>
        <w:rPr/>
      </w:pPr>
      <w:r>
        <w:rPr>
          <w:rFonts w:ascii="IRNazanin" w:hAnsi="IRNazanin" w:eastAsia="IRNazanin"/>
          <w:color w:val="111111"/>
          <w:sz w:val="28"/>
          <w:sz w:val="28"/>
          <w:szCs w:val="28"/>
          <w:rtl w:val="true"/>
          <w:lang w:bidi="fa-IR"/>
        </w:rPr>
        <w:t>تشکیل کمیته کار و پیگیری مسائل مربوطه دعوت به همکاری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دکتر عبدالكريم سروش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عباسعلی عمید زنجانی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شریعتمداری،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محمدتقی جعفری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غلامرضا اعوانی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سید جعفر شهیدی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مهدی ،محقق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احمد ،احمدی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دکتر عبدالحسین زرین کوب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عبدالهادی حائری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غلامعلی حداد 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استاد سید مرتضی جعفر ،عاملی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نصر الله پورجوادی،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شیخ الاسلامی،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سید جلال الدین مجتبوی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دکتر صادق آئینه وند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محیط طباطبایی و یا افراد دیگری که به لیست اضافه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دریافت نظرات و رهنمودهای جنابعالی رهگشا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امیرپروین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کمیسیون ملی یونسکو</w:t>
      </w:r>
      <w:bookmarkStart w:id="370" w:name="pg7989_70506"/>
    </w:p>
    <w:p>
      <w:pPr>
        <w:pStyle w:val="BookText"/>
        <w:rPr/>
      </w:pPr>
      <w:bookmarkEnd w:id="370"/>
      <w:r>
        <w:rPr>
          <w:rFonts w:eastAsia="Times New Roman" w:cs="Times New Roman" w:ascii="Times New Roman" w:hAnsi="Times New Roman"/>
          <w:color w:val="111111"/>
          <w:sz w:val="28"/>
          <w:szCs w:val="28"/>
          <w:lang w:val="en-US" w:bidi="en-US"/>
        </w:rPr>
        <w:t>11</w:t>
      </w:r>
    </w:p>
    <w:p>
      <w:pPr>
        <w:pStyle w:val="Heading3"/>
        <w:numPr>
          <w:ilvl w:val="2"/>
          <w:numId w:val="1"/>
        </w:numPr>
        <w:rPr/>
      </w:pPr>
      <w:bookmarkStart w:id="371" w:name="__RefHeading___Toc6950729_1051229030"/>
      <w:bookmarkStart w:id="372" w:name="_Toc124"/>
      <w:bookmarkEnd w:id="371"/>
      <w:r>
        <w:rPr>
          <w:rtl w:val="true"/>
        </w:rPr>
        <w:t xml:space="preserve">کمیسیون ملی در سازمان ،تربیتی ،علمی و فرهنگی ملل متحد </w:t>
      </w:r>
      <w:r>
        <w:rPr>
          <w:rtl w:val="true"/>
        </w:rPr>
        <w:t>(</w:t>
      </w:r>
      <w:r>
        <w:rPr>
          <w:rtl w:val="true"/>
        </w:rPr>
        <w:t>یونسکو</w:t>
      </w:r>
      <w:r>
        <w:rPr>
          <w:rtl w:val="true"/>
        </w:rPr>
        <w:t xml:space="preserve">) </w:t>
      </w:r>
      <w:r>
        <w:rPr>
          <w:rtl w:val="true"/>
        </w:rPr>
        <w:t xml:space="preserve">تاریخ </w:t>
      </w:r>
      <w:r>
        <w:rPr/>
        <w:t>25</w:t>
      </w:r>
      <w:r>
        <w:rPr>
          <w:rtl w:val="true"/>
        </w:rPr>
        <w:t xml:space="preserve"> </w:t>
      </w:r>
      <w:r>
        <w:rPr>
          <w:rtl w:val="true"/>
        </w:rPr>
        <w:t xml:space="preserve">خرداد </w:t>
      </w:r>
      <w:r>
        <w:rPr/>
        <w:t>1374</w:t>
      </w:r>
      <w:bookmarkEnd w:id="372"/>
    </w:p>
    <w:p>
      <w:pPr>
        <w:pStyle w:val="BookText"/>
        <w:rPr/>
      </w:pPr>
      <w:r>
        <w:rPr>
          <w:rFonts w:ascii="IRNazanin" w:hAnsi="IRNazanin" w:eastAsia="IRNazanin"/>
          <w:color w:val="111111"/>
          <w:sz w:val="28"/>
          <w:sz w:val="28"/>
          <w:szCs w:val="28"/>
          <w:rtl w:val="true"/>
          <w:lang w:bidi="fa-IR"/>
        </w:rPr>
        <w:t xml:space="preserve">گزارش سفر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هیلیگ نماینده مدیر کل یونسکو به ایران و عقد قرارداد تاسیس دفتر</w:t>
      </w:r>
    </w:p>
    <w:p>
      <w:pPr>
        <w:pStyle w:val="BookText"/>
        <w:rPr/>
      </w:pPr>
      <w:r>
        <w:rPr>
          <w:rFonts w:ascii="IRNazanin" w:hAnsi="IRNazanin" w:eastAsia="IRNazanin"/>
          <w:color w:val="111111"/>
          <w:sz w:val="28"/>
          <w:sz w:val="28"/>
          <w:szCs w:val="28"/>
          <w:rtl w:val="true"/>
          <w:lang w:bidi="fa-IR"/>
        </w:rPr>
        <w:t>یونسکو در ایران مقدمات سفر آقای هیلیگ رئیس بخش تمرکززدایی و روابط دفاتر منطقه ای یونسکو و نماینده آقای مایور دبیر کل یونسکو به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جهت عقد قرارداد تأسیس دفتر کشوری در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طرف سفیر محترم و نماینده دائم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یونسکو و با هماهنگی دفتر وزارتی و کمیسیون ملی یونسکو در ایران و با همکاری جناب آقای دکتر مکنون و دکتر شرافت انجام پذیرفت و برنامه ملاقات های آقای هیلیگ ترتیب داده شد که ضمیمه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ملاقات آقای هیلیگ در فرودگاه توسط آقای دکتر زرگر سرپرست محترم و آقای</w:t>
      </w:r>
    </w:p>
    <w:p>
      <w:pPr>
        <w:pStyle w:val="BookText"/>
        <w:rPr/>
      </w:pPr>
      <w:r>
        <w:rPr>
          <w:rFonts w:ascii="IRNazanin" w:hAnsi="IRNazanin" w:eastAsia="IRNazanin"/>
          <w:color w:val="111111"/>
          <w:sz w:val="28"/>
          <w:sz w:val="28"/>
          <w:szCs w:val="28"/>
          <w:rtl w:val="true"/>
          <w:lang w:bidi="fa-IR"/>
        </w:rPr>
        <w:t xml:space="preserve">رجایی مسوول روابط عمومی کمیسیون ملی یونسکو در ایران در ساعت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ملاقات با سرپرست کمیسیون ملی و آقای دکتر یگانه معاون مطالعاتی کمیسیون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74/3/21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کمیسیون انجام گرفت آقای هیلیگ تاکید کردند که هدف ماموریت ایشان امضاء توافقنامه برای تاسیس دفتر یونسکو در ایران میباشد و تقاضا کردند</w:t>
      </w:r>
    </w:p>
    <w:p>
      <w:pPr>
        <w:pStyle w:val="BookText"/>
        <w:rPr/>
      </w:pPr>
      <w:r>
        <w:rPr>
          <w:rFonts w:ascii="IRNazanin" w:hAnsi="IRNazanin" w:eastAsia="IRNazanin"/>
          <w:color w:val="111111"/>
          <w:sz w:val="28"/>
          <w:sz w:val="28"/>
          <w:szCs w:val="28"/>
          <w:rtl w:val="true"/>
          <w:lang w:bidi="fa-IR"/>
        </w:rPr>
        <w:t>برنامه ملاقات ها و بازدیدهای ایشان با توجه به این هدف تدوین شود سپس از ادارات تخصصی و</w:t>
      </w:r>
    </w:p>
    <w:p>
      <w:pPr>
        <w:pStyle w:val="BookText"/>
        <w:rPr/>
      </w:pPr>
      <w:r>
        <w:rPr>
          <w:rFonts w:ascii="IRNazanin" w:hAnsi="IRNazanin" w:eastAsia="IRNazanin"/>
          <w:color w:val="111111"/>
          <w:sz w:val="28"/>
          <w:sz w:val="28"/>
          <w:szCs w:val="28"/>
          <w:rtl w:val="true"/>
          <w:lang w:bidi="fa-IR"/>
        </w:rPr>
        <w:t>بخش های اداری کمیسیون و مسوولین آن ها و از مرکز انتشارات کمیسیون و مسوولین مربوطه بازدید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هیلیگ در رابطه با فعالیت های کمیسیون ملی یونسکو و بخش انتشارات نهایت مثبت بود و به لزوم اعلان این فعالیت ها برای اطلاع سایر کشورها در خارج از ایران بسیار تاکید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آقای هیلیگ ملاقاتی با جناب آقای هاشمی قائم مقام وزارت خارجه و آقای دکتر زرگر باشی و آقای دکتر زرگر داشتند و آقای هاشمی پشتیبانی خود را از تاسیس دفتر</w:t>
      </w:r>
    </w:p>
    <w:p>
      <w:pPr>
        <w:pStyle w:val="BookText"/>
        <w:rPr/>
      </w:pPr>
      <w:r>
        <w:rPr>
          <w:rFonts w:ascii="Amiri" w:hAnsi="Amiri" w:eastAsia="Amiri" w:cs="Amiri"/>
          <w:color w:val="111111"/>
          <w:sz w:val="28"/>
          <w:sz w:val="28"/>
          <w:szCs w:val="28"/>
          <w:rtl w:val="true"/>
          <w:lang w:bidi="ar-SA"/>
        </w:rPr>
        <w:t>يونسكو تهران اعلام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آقای هیلیگ در ضیافت شام آقای دکتر مضطرزاده معاون پژوهشی وزارت فرهنگ و آموزش عالی در محل نمایشگاه وزارت و در جلسه معارفه با آقایان مهندس</w:t>
      </w:r>
    </w:p>
    <w:p>
      <w:pPr>
        <w:pStyle w:val="BookText"/>
        <w:rPr/>
      </w:pPr>
      <w:r>
        <w:rPr>
          <w:rFonts w:ascii="IRNazanin" w:hAnsi="IRNazanin" w:eastAsia="IRNazanin"/>
          <w:color w:val="111111"/>
          <w:sz w:val="28"/>
          <w:sz w:val="28"/>
          <w:szCs w:val="28"/>
          <w:rtl w:val="true"/>
          <w:lang w:bidi="fa-IR"/>
        </w:rPr>
        <w:t>کازرونی مسجد جامعی دکتر غفوری آشتیانی دکتر ،شرافت دکتر رضایی و دکتر زرگر شرکت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جلسه ای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دفتر آقای دکتر زرگرباشی به نیابت آقای پیروز حسنی در وزارت خارجه و با شرکت آقای هیلیگ دکتر زرگر، دکتر یگانه و آقای</w:t>
      </w:r>
    </w:p>
    <w:p>
      <w:pPr>
        <w:pStyle w:val="BookText"/>
        <w:rPr/>
      </w:pPr>
      <w:r>
        <w:rPr>
          <w:rFonts w:ascii="IRNazanin" w:hAnsi="IRNazanin" w:eastAsia="IRNazanin"/>
          <w:color w:val="111111"/>
          <w:sz w:val="28"/>
          <w:sz w:val="28"/>
          <w:szCs w:val="28"/>
          <w:rtl w:val="true"/>
          <w:lang w:bidi="fa-IR"/>
        </w:rPr>
        <w:t xml:space="preserve">معلمی تشکیل شد و درباره متن قرارداد پیشنهادی یونسکو و پیشنهاد مقابل وزارت امور خارجه مذاکرات لازم به عمل آمد و قرار بر این شد که طی جلسه ای روز سه شنبه </w:t>
      </w:r>
      <w:r>
        <w:rPr>
          <w:rFonts w:eastAsia="IRNazanin" w:cs="IRNazanin"/>
          <w:color w:val="111111"/>
          <w:sz w:val="28"/>
          <w:szCs w:val="28"/>
          <w:lang w:bidi="fa-IR"/>
        </w:rPr>
        <w:t>74/3/22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آقای یگانه و نمایندگی بخش حقوقی وزارت امور خارجه مسائل مربوط به متن قرارداد بررسی دقیق تری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هیلیگ به همراهی آقای دکتر زرگر و دکتر یگانه با آقای دکتر وطن دوست رئیس آزمایشگاههای مرکزی تحقیقات میراث فرهنگی ملاقات داشته و سپس آقای هیلیگ و دکتر یگانه از آزمایشگاه ها دیدن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هیلیگ با جناب آقای دکتر ثنایی معاون محترم مالی اداری وزارت فرهنگ و آموزش عالی ملاقات کردند در این جلسه که آقای دکتر یگانه نیز حضور داشتند نکات مربوط به کمک دولت به دفتر یونسکو در تهران بالاخص مکان دفتر و تجهیزات لازم مانند تلفن فاکس تلکس و کامپیوتر و تقبل نگهداری و تعمیر دفتر و استخدام منشی و کارشناس امور اداری و راننده که در محل استخدام میشود توافق نمودند و آقای دکتر ثنایی پشتیبانی وزارت فرهنگ و آموزش عالی را از تاسیس دفتر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ساعت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p>
    <w:p>
      <w:pPr>
        <w:pStyle w:val="BookText"/>
        <w:rPr/>
      </w:pPr>
      <w:r>
        <w:rPr>
          <w:rFonts w:ascii="IRNazanin" w:hAnsi="IRNazanin" w:eastAsia="IRNazanin"/>
          <w:color w:val="111111"/>
          <w:sz w:val="28"/>
          <w:sz w:val="28"/>
          <w:szCs w:val="28"/>
          <w:rtl w:val="true"/>
          <w:lang w:bidi="fa-IR"/>
        </w:rPr>
        <w:t>با آقای دکتر شهشهانی و دکتر امامی در مرکز تحقیقات فیزیک نظری و ریاضیات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ملاقات با جناب آقای دکتر محمد جواد لاریجانی ترتیب داده شده بود که نتوانستند حضور</w:t>
      </w:r>
    </w:p>
    <w:p>
      <w:pPr>
        <w:pStyle w:val="BookText"/>
        <w:rPr/>
      </w:pPr>
      <w:r>
        <w:rPr>
          <w:rFonts w:ascii="IRNazanin" w:hAnsi="IRNazanin" w:eastAsia="IRNazanin"/>
          <w:color w:val="111111"/>
          <w:sz w:val="28"/>
          <w:sz w:val="28"/>
          <w:szCs w:val="28"/>
          <w:rtl w:val="true"/>
          <w:lang w:bidi="fa-IR"/>
        </w:rPr>
        <w:t>بیابند و سایر همکاران مرکز نیز حضور نیافتند و بازدید از مرکز کامپیوتر و کتابخانه مرکز به عمل</w:t>
      </w:r>
    </w:p>
    <w:p>
      <w:pPr>
        <w:pStyle w:val="BookText"/>
        <w:rPr/>
      </w:pPr>
      <w:r>
        <w:rPr>
          <w:rFonts w:ascii="IRNazanin" w:hAnsi="IRNazanin" w:eastAsia="IRNazanin"/>
          <w:color w:val="111111"/>
          <w:sz w:val="28"/>
          <w:sz w:val="28"/>
          <w:szCs w:val="28"/>
          <w:rtl w:val="true"/>
          <w:lang w:bidi="fa-IR"/>
        </w:rPr>
        <w:t xml:space="preserve">و موارد همکاری مرکز با یونسکو بالاخص شبکه انفورماتیک با آسیای میانه و تهیه تجهیزات برای مرکز بررسی شد 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جلسه شام در باشگاه نهاد ریاست جمهوری با حضور آقای هیلیگ آقای ،آگاروال نماینه آقای شولن بورگ رئیس دفتر عمران سازمان ملل متحد در ایران و آقای دکتر مکنون دکتر ،شرافت دکتر زرگر و دکتر یگانه برگزار شد و برخی مسائل مربوط به تاسیس دفتر یونسکو در ایران به بحث و تبادل نظر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هیلیگ و آقای رجایی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از محل پیشنهادی برای دفتر یونسکو در تهران بازدید به عمل آوردند و آقای دکتر یگانه طی جلسه ای با نماینده دفتر حقوقی وزارت امور خارجه آقای قاضی زاده و کارشناسان بخش سازمانهای تخصصی بین المللی مفاد قرارداد را بررسی و اصلاح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هیلیگ با آقای شولن بورگ نماینده برنامه عمران سازمان ملل متحد در ایران ملاقات نمودند و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آقای دکتر یگانه از مرکز بین المللی زلزله شناسی و مهندس زلزله دیدن نمودند و با آقای دکتر غفوری </w:t>
      </w:r>
    </w:p>
    <w:p>
      <w:pPr>
        <w:pStyle w:val="BookText"/>
        <w:rPr/>
      </w:pPr>
      <w:r>
        <w:rPr>
          <w:rFonts w:ascii="IRNazanin" w:hAnsi="IRNazanin" w:eastAsia="IRNazanin"/>
          <w:color w:val="111111"/>
          <w:sz w:val="28"/>
          <w:sz w:val="28"/>
          <w:szCs w:val="28"/>
          <w:rtl w:val="true"/>
          <w:lang w:bidi="fa-IR"/>
        </w:rPr>
        <w:t>آشتیانی و همکاران مرکز ملاقات داشتند که طی این ملاقات برنامه های جاری و آینده مرکز به اطلاع آقای هیلیگ جهت پیگیری از طرف بخش ذیربط در یونسکو رسید و آقای دکتر یگانه نیز آمادگی</w:t>
      </w:r>
    </w:p>
    <w:p>
      <w:pPr>
        <w:pStyle w:val="BookText"/>
        <w:rPr/>
      </w:pPr>
      <w:r>
        <w:rPr>
          <w:rFonts w:ascii="IRNazanin" w:hAnsi="IRNazanin" w:eastAsia="IRNazanin"/>
          <w:color w:val="111111"/>
          <w:sz w:val="28"/>
          <w:sz w:val="28"/>
          <w:szCs w:val="28"/>
          <w:rtl w:val="true"/>
          <w:lang w:bidi="fa-IR"/>
        </w:rPr>
        <w:t>کمیسیون ملی را برای همکاری تهیه قطعنامه های لازم برای ارائه به بیست و هشتمین اجلاس کنفرانس عمومی به اطلاع مسؤولین مرکز رساندند آقای دکتر غفوری آشتیانی اظهار داشتند کمیسیون ملی ضعیف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هیلیگ با مقام محترم و آموزش عالی ملاقات داشتند که در این جلسه جناب آقای دکتر مضطرزاده و آقای دکتر شرقی و دکتر یگانه و دکتر زرگر نیز حضور داشتند و لزوم تاسیس دفتر یونسکو در تهران مذاکره و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آقای دکتر هیلیگ و دکتر یگانه از مرکز کامپیوتر دانشگاه شریف بازدید کردند و با آقای دکتر وفایی معاون روابط بین الملل دانشگاه و آقای دکتر قدسی و دکتر جهانگیر و سایر همکاران مرکز کامپیوتر ملاقات نمودند در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جلسه ای با آقای دکتر زرگر و دکتر یگانه درباره متن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پیشنهادی قرارداد و سایر مسائل مربوط به تأسیس دفتر یونسکو مشورت نمودند</w:t>
      </w:r>
      <w:r>
        <w:rPr>
          <w:rFonts w:eastAsia="IRNazanin" w:cs="IRNazanin"/>
          <w:color w:val="111111"/>
          <w:sz w:val="28"/>
          <w:szCs w:val="28"/>
          <w:rtl w:val="true"/>
          <w:lang w:bidi="fa-IR"/>
        </w:rPr>
        <w:t xml:space="preserve">. </w:t>
      </w:r>
      <w:bookmarkStart w:id="373" w:name="pg7989_70512"/>
    </w:p>
    <w:p>
      <w:pPr>
        <w:pStyle w:val="Heading2"/>
        <w:numPr>
          <w:ilvl w:val="1"/>
          <w:numId w:val="1"/>
        </w:numPr>
        <w:rPr/>
      </w:pPr>
      <w:bookmarkStart w:id="374" w:name="__RefHeading___Toc6950731_1051229030"/>
      <w:bookmarkStart w:id="375" w:name="_Toc125"/>
      <w:bookmarkEnd w:id="373"/>
      <w:bookmarkEnd w:id="374"/>
      <w:r>
        <w:rPr>
          <w:rtl w:val="true"/>
        </w:rPr>
        <w:t>غیر متعهدها، امریکای لاتین و یونسکو</w:t>
      </w:r>
      <w:bookmarkEnd w:id="37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6950733_1051229030"/>
      <w:bookmarkStart w:id="377" w:name="_Toc126"/>
      <w:bookmarkEnd w:id="376"/>
      <w:r>
        <w:rPr>
          <w:rtl w:val="true"/>
        </w:rPr>
        <w:t>اشاره</w:t>
      </w:r>
      <w:bookmarkEnd w:id="37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7989_70515"/>
      <w:bookmarkStart w:id="379" w:name="pg7989_70515"/>
      <w:bookmarkEnd w:id="379"/>
    </w:p>
    <w:p>
      <w:pPr>
        <w:pStyle w:val="Heading3"/>
        <w:numPr>
          <w:ilvl w:val="2"/>
          <w:numId w:val="1"/>
        </w:numPr>
        <w:rPr/>
      </w:pPr>
      <w:bookmarkStart w:id="380" w:name="pg7989_70515"/>
      <w:bookmarkStart w:id="381" w:name="__RefHeading___Toc6950735_1051229030"/>
      <w:bookmarkStart w:id="382" w:name="_Toc127"/>
      <w:bookmarkEnd w:id="380"/>
      <w:bookmarkEnd w:id="381"/>
      <w:r>
        <w:rPr>
          <w:rtl w:val="true"/>
        </w:rPr>
        <w:t>غیر متعهدها و عصر انفورماتیک</w:t>
      </w:r>
      <w:bookmarkEnd w:id="38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ارسال پیام به وسیله صدای طبل قبائل بدوی تا پیدایش تلگراف زمان زیادی سپری گردید، ولی از عمر علائم مورس زمان چندانی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سریع ارتباطات پس از تلفیق علم میکروالکترونیک و ارتباطات دچار دگرگونیهای بسیار سریعی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است که بر نقش فزاینده ارتباطات در زندگی روزمره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p>
    <w:p>
      <w:pPr>
        <w:pStyle w:val="BookText"/>
        <w:rPr/>
      </w:pPr>
      <w:r>
        <w:rPr>
          <w:rFonts w:ascii="IRNazanin" w:hAnsi="IRNazanin" w:eastAsia="IRNazanin"/>
          <w:color w:val="111111"/>
          <w:sz w:val="28"/>
          <w:sz w:val="28"/>
          <w:szCs w:val="28"/>
          <w:rtl w:val="true"/>
          <w:lang w:bidi="fa-IR"/>
        </w:rPr>
        <w:t>تجهيزات مخابراتی و مدارک اطلاعاتی در لانه جاسوسی نشان دهنده یکی از ابعاد اهمیت نقش</w:t>
      </w:r>
    </w:p>
    <w:p>
      <w:pPr>
        <w:pStyle w:val="BookText"/>
        <w:rPr/>
      </w:pPr>
      <w:r>
        <w:rPr>
          <w:rFonts w:ascii="IRNazanin" w:hAnsi="IRNazanin" w:eastAsia="IRNazanin"/>
          <w:color w:val="111111"/>
          <w:sz w:val="28"/>
          <w:sz w:val="28"/>
          <w:szCs w:val="28"/>
          <w:rtl w:val="true"/>
          <w:lang w:bidi="fa-IR"/>
        </w:rPr>
        <w:t>ارتباطات در جهان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سلطه از طریق ارتباطات همین بس که خبر در جهان عمدتاً در انحصار چهار یا پنج خبرگزاری بین المللی و پخش اخبار و تحولات اقتصادی نیز در انحصار دو خبرگزاری از پنج خبرگزاری یاد شده است که همگی فراملیتی و متعلق به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انحصار گریها خطرات و عواقبی دارد که اثرات آن بر آینده جهان سوم که صاحب و صادر کننده مواد خام میباشد</w:t>
      </w:r>
    </w:p>
    <w:p>
      <w:pPr>
        <w:pStyle w:val="BookText"/>
        <w:rPr/>
      </w:pPr>
      <w:r>
        <w:rPr>
          <w:rFonts w:ascii="IRNazanin" w:hAnsi="IRNazanin" w:eastAsia="IRNazanin"/>
          <w:color w:val="111111"/>
          <w:sz w:val="28"/>
          <w:sz w:val="28"/>
          <w:szCs w:val="28"/>
          <w:rtl w:val="true"/>
          <w:lang w:bidi="fa-IR"/>
        </w:rPr>
        <w:t>بسیار مهم و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پیوست ترجمه آزادی است از مقاله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پاولیچ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محققین یوگسلاو برای مجله جهان غیر متعهدها از انتشارات دانشگاه جواهر لعل نهرو دهلی نو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عیناً در</w:t>
      </w:r>
    </w:p>
    <w:p>
      <w:pPr>
        <w:pStyle w:val="BookText"/>
        <w:rPr/>
      </w:pPr>
      <w:r>
        <w:rPr>
          <w:rFonts w:ascii="IRNazanin" w:hAnsi="IRNazanin" w:eastAsia="IRNazanin"/>
          <w:color w:val="111111"/>
          <w:sz w:val="28"/>
          <w:sz w:val="28"/>
          <w:szCs w:val="28"/>
          <w:rtl w:val="true"/>
          <w:lang w:bidi="fa-IR"/>
        </w:rPr>
        <w:t xml:space="preserve">شماره جولای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Times New Roman" w:cs="Times New Roman" w:ascii="Times New Roman" w:hAnsi="Times New Roman"/>
          <w:color w:val="111111"/>
          <w:sz w:val="28"/>
          <w:szCs w:val="28"/>
          <w:lang w:val="en-US" w:bidi="en-US"/>
        </w:rPr>
        <w:t>International Foundation for development alternative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توسط گروه معروف رم با عضویت </w:t>
      </w:r>
      <w:r>
        <w:rPr>
          <w:rFonts w:eastAsia="Times New Roman" w:cs="Times New Roman" w:ascii="Times New Roman" w:hAnsi="Times New Roman"/>
          <w:color w:val="111111"/>
          <w:sz w:val="28"/>
          <w:szCs w:val="28"/>
          <w:lang w:val="en-US" w:bidi="en-US"/>
        </w:rPr>
        <w:t>Ignacy sach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تاسیس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شرکت کنندگان در اولین سمینار نمایندگان خبرگزاری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در خارج از کشور امور بین الملل </w:t>
      </w:r>
    </w:p>
    <w:p>
      <w:pPr>
        <w:pStyle w:val="BookText"/>
        <w:rPr/>
      </w:pPr>
      <w:r>
        <w:rPr>
          <w:rFonts w:ascii="IRNazanin" w:hAnsi="IRNazanin" w:eastAsia="IRNazanin"/>
          <w:color w:val="111111"/>
          <w:sz w:val="28"/>
          <w:sz w:val="28"/>
          <w:szCs w:val="28"/>
          <w:rtl w:val="true"/>
          <w:lang w:bidi="fa-IR"/>
        </w:rPr>
        <w:t>غیر متعهدها و عصر انفورماتیک</w:t>
      </w:r>
    </w:p>
    <w:p>
      <w:pPr>
        <w:pStyle w:val="BookText"/>
        <w:rPr/>
      </w:pPr>
      <w:r>
        <w:rPr>
          <w:rFonts w:ascii="IRNazanin" w:hAnsi="IRNazanin" w:eastAsia="IRNazanin"/>
          <w:color w:val="111111"/>
          <w:sz w:val="28"/>
          <w:sz w:val="28"/>
          <w:szCs w:val="28"/>
          <w:rtl w:val="true"/>
          <w:lang w:bidi="fa-IR"/>
        </w:rPr>
        <w:t xml:space="preserve">انتظار میرود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حیاتی در زمینه اطلاعات و ارتباطات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را نه</w:t>
      </w:r>
    </w:p>
    <w:p>
      <w:pPr>
        <w:pStyle w:val="BookText"/>
        <w:rPr/>
      </w:pPr>
      <w:r>
        <w:rPr>
          <w:rFonts w:ascii="IRNazanin" w:hAnsi="IRNazanin" w:eastAsia="IRNazanin"/>
          <w:color w:val="111111"/>
          <w:sz w:val="28"/>
          <w:sz w:val="28"/>
          <w:szCs w:val="28"/>
          <w:rtl w:val="true"/>
          <w:lang w:bidi="fa-IR"/>
        </w:rPr>
        <w:t>تنها حجم فزاینده مقالات تحقیقی در این زمینه، بلکه رشد و توسعه تجارت و صنایع اطلاعاتی ارتباطاتی پیدایش موسسات حقوقی و مقننه مهم در سطوح ملی یا بین المللی و غیره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نظر آنچه که در زیر میآید دورنمایی تقریبی از وجوه مهم رشد و توسعه اطلاعات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است که نهضت عدم تعهد و کشورهای جهان سوم بدان احتیاج دارند تا در برنامه ایجاد</w:t>
      </w:r>
    </w:p>
    <w:p>
      <w:pPr>
        <w:pStyle w:val="BookText"/>
        <w:rPr/>
      </w:pPr>
      <w:r>
        <w:rPr>
          <w:rFonts w:ascii="IRNazanin" w:hAnsi="IRNazanin" w:eastAsia="IRNazanin"/>
          <w:color w:val="111111"/>
          <w:sz w:val="28"/>
          <w:sz w:val="28"/>
          <w:szCs w:val="28"/>
          <w:rtl w:val="true"/>
          <w:lang w:bidi="fa-IR"/>
        </w:rPr>
        <w:t xml:space="preserve">نظام نوین اقتصادی جهانی و نظام نوین جهانی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ارتباطاتی بعنوان حزبی از اول منظور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رهگذر استدلال ما متکی بر اظهارات روشن مايكل من لی است که میگوید</w:t>
      </w:r>
    </w:p>
    <w:p>
      <w:pPr>
        <w:pStyle w:val="BookText"/>
        <w:rPr/>
      </w:pPr>
      <w:r>
        <w:rPr>
          <w:rFonts w:ascii="IRNazanin" w:hAnsi="IRNazanin" w:eastAsia="IRNazanin"/>
          <w:color w:val="111111"/>
          <w:sz w:val="28"/>
          <w:sz w:val="28"/>
          <w:szCs w:val="28"/>
          <w:rtl w:val="true"/>
          <w:lang w:bidi="fa-IR"/>
        </w:rPr>
        <w:t>بدون تغییرات بنیادی که انتظار پیدایش آن می رود و از نظر جهان سوم روند رشد مانند بالا</w:t>
      </w:r>
    </w:p>
    <w:p>
      <w:pPr>
        <w:pStyle w:val="BookText"/>
        <w:rPr/>
      </w:pPr>
      <w:r>
        <w:rPr>
          <w:rFonts w:ascii="IRNazanin" w:hAnsi="IRNazanin" w:eastAsia="IRNazanin"/>
          <w:color w:val="111111"/>
          <w:sz w:val="28"/>
          <w:sz w:val="28"/>
          <w:szCs w:val="28"/>
          <w:rtl w:val="true"/>
          <w:lang w:bidi="fa-IR"/>
        </w:rPr>
        <w:t>رفتن از پله برقی است که رو به پایین حرکت میکند در این مورد خاص این به معنی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ادراک عمیق روند پیچیده تکنولوژی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ارتباطاتی موجود یا در برنامه چه شکل بسیار پیچیده آن یعنی کامپیوترها ماهواره ها تله ماتیک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وسایل سنتی آن اهمیت</w:t>
      </w:r>
    </w:p>
    <w:p>
      <w:pPr>
        <w:pStyle w:val="BookText"/>
        <w:rPr/>
      </w:pPr>
      <w:r>
        <w:rPr>
          <w:rFonts w:ascii="IRNazanin" w:hAnsi="IRNazanin" w:eastAsia="IRNazanin"/>
          <w:color w:val="111111"/>
          <w:sz w:val="28"/>
          <w:sz w:val="28"/>
          <w:szCs w:val="28"/>
          <w:rtl w:val="true"/>
          <w:lang w:bidi="fa-IR"/>
        </w:rPr>
        <w:t>اتخاذ خط مشی های مخصوص و تقویت توانایی های بالقوه موجود جهان سوم در این زمینه لازمه هر تغییر بنیادی در فضای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توجه به آنکه این تکنولوژی نافذ در کلیه تکنولوژیهای دیگر است و ب با احتساب آنکه نهضت عدم تعهد و کلاً جهان سوم در برخی از زمینه های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ارتباطاتی به درجاتی از همکاری بین خود دست یافته است، از قبیل مبادله اخبار از طريق خبرگزاری غیر متعهدها مبادله برنامه های رادیو و تلویزیونی بین خود و آموزش خبرنگاران</w:t>
      </w:r>
    </w:p>
    <w:p>
      <w:pPr>
        <w:pStyle w:val="BookText"/>
        <w:rPr/>
      </w:pPr>
      <w:r>
        <w:rPr>
          <w:rFonts w:ascii="IRNazanin" w:hAnsi="IRNazanin" w:eastAsia="IRNazanin"/>
          <w:color w:val="111111"/>
          <w:sz w:val="28"/>
          <w:sz w:val="28"/>
          <w:szCs w:val="28"/>
          <w:rtl w:val="true"/>
          <w:lang w:bidi="fa-IR"/>
        </w:rPr>
        <w:t>ولی علیرغم اینها در بسیج و تدارکات خود برای مقابله و مصاف با رشد و توسعه روز افزون اطلاعاتی ارتباطاتی کند بوده اند و در این رهگذر موفقیت خود را در ایجاد تغییرات بنیادی ضمن</w:t>
      </w:r>
    </w:p>
    <w:p>
      <w:pPr>
        <w:pStyle w:val="BookText"/>
        <w:rPr/>
      </w:pPr>
      <w:r>
        <w:rPr>
          <w:rFonts w:ascii="IRNazanin" w:hAnsi="IRNazanin" w:eastAsia="IRNazanin"/>
          <w:color w:val="111111"/>
          <w:sz w:val="28"/>
          <w:sz w:val="28"/>
          <w:szCs w:val="28"/>
          <w:rtl w:val="true"/>
          <w:lang w:bidi="fa-IR"/>
        </w:rPr>
        <w:t>استفاده از مدل های متداول توسعه به مخاطره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موضوع ابتدا به ارائه گذرای توانایی های جدیدی خواهیم پرداخت که برخی از تکنولوژی 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ارتباطاتی نوین ماهواره های مخابراتی الیاف های نوری و کابل های هم محور عرضه کرده اند همچنین زمینه های رشد آن ها آنگونه که برخی از محققان پیشرو میبینند</w:t>
      </w:r>
    </w:p>
    <w:p>
      <w:pPr>
        <w:pStyle w:val="BookText"/>
        <w:rPr/>
      </w:pPr>
      <w:r>
        <w:rPr>
          <w:rFonts w:ascii="IRNazanin" w:hAnsi="IRNazanin" w:eastAsia="IRNazanin"/>
          <w:color w:val="111111"/>
          <w:sz w:val="28"/>
          <w:sz w:val="28"/>
          <w:szCs w:val="28"/>
          <w:rtl w:val="true"/>
          <w:lang w:bidi="fa-IR"/>
        </w:rPr>
        <w:t>ارائه خواهیم 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سعی خواهد شد بازتاب سیاسی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این توسعه کشورهای غیر متعهد و جهان سوم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بر این فرض استوار است که مساعی در سطح ملی و گروهی کشورهای جهان سوم و بنای نظام نوین جهانی قصد جایگزینی اشکال فعلی نابرابر منتهی به توسعه در </w:t>
      </w:r>
    </w:p>
    <w:p>
      <w:pPr>
        <w:pStyle w:val="BookText"/>
        <w:rPr/>
      </w:pPr>
      <w:r>
        <w:rPr>
          <w:rFonts w:ascii="IRNazanin" w:hAnsi="IRNazanin" w:eastAsia="IRNazanin"/>
          <w:color w:val="111111"/>
          <w:sz w:val="28"/>
          <w:sz w:val="28"/>
          <w:szCs w:val="28"/>
          <w:rtl w:val="true"/>
          <w:lang w:bidi="fa-IR"/>
        </w:rPr>
        <w:t xml:space="preserve">جهان سوم را دارد که عمدتاً ناشی از وجود رقابت بین دو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قدرت</w:t>
      </w:r>
    </w:p>
    <w:p>
      <w:pPr>
        <w:pStyle w:val="BookText"/>
        <w:rPr/>
      </w:pPr>
      <w:r>
        <w:rPr>
          <w:rFonts w:ascii="IRNazanin" w:hAnsi="IRNazanin" w:eastAsia="IRNazanin"/>
          <w:color w:val="111111"/>
          <w:sz w:val="28"/>
          <w:sz w:val="28"/>
          <w:szCs w:val="28"/>
          <w:rtl w:val="true"/>
          <w:lang w:bidi="fa-IR"/>
        </w:rPr>
        <w:t xml:space="preserve">شرکت های چند ملیتی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های بالقوه جدید</w:t>
      </w:r>
    </w:p>
    <w:p>
      <w:pPr>
        <w:pStyle w:val="BookText"/>
        <w:rPr/>
      </w:pPr>
      <w:r>
        <w:rPr>
          <w:rFonts w:ascii="IRNazanin" w:hAnsi="IRNazanin" w:eastAsia="IRNazanin"/>
          <w:color w:val="111111"/>
          <w:sz w:val="28"/>
          <w:sz w:val="28"/>
          <w:szCs w:val="28"/>
          <w:rtl w:val="true"/>
          <w:lang w:bidi="fa-IR"/>
        </w:rPr>
        <w:t xml:space="preserve">از حجم زیاد مقالات تحقیقی منتشره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آید که تغییرات عمده ای در صنایع الکترونیک کشورهای صنعتی بخصوص آمریکا بوجود آمده که مستقیماً بر روی</w:t>
      </w:r>
    </w:p>
    <w:p>
      <w:pPr>
        <w:pStyle w:val="BookText"/>
        <w:rPr/>
      </w:pPr>
      <w:r>
        <w:rPr>
          <w:rFonts w:ascii="IRNazanin" w:hAnsi="IRNazanin" w:eastAsia="IRNazanin"/>
          <w:color w:val="111111"/>
          <w:sz w:val="28"/>
          <w:sz w:val="28"/>
          <w:szCs w:val="28"/>
          <w:rtl w:val="true"/>
          <w:lang w:bidi="fa-IR"/>
        </w:rPr>
        <w:t xml:space="preserve">سیستم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ارتباطاتی اثر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توسعه در شرایطی بوقوع پیوست که اوضاع کلی اقتصادی دچار رکود بوده ولی نوآوری های پی در پی در این زمینه موجب پیوند کامپیوتر و مخابرات گردید که خود صنعت جدیدی</w:t>
      </w:r>
    </w:p>
    <w:p>
      <w:pPr>
        <w:pStyle w:val="BookText"/>
        <w:rPr/>
      </w:pP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مقالات مربوط به این توسعه آمده است که این صنعت اجازه خواهد داد که استفاده کننده از طریق یک ترمینال مستقیماً با یک یا چند کامپیوتر با یک تلی از اطلاعات و با روشهای حل مسائل</w:t>
      </w:r>
    </w:p>
    <w:p>
      <w:pPr>
        <w:pStyle w:val="BookText"/>
        <w:rPr/>
      </w:pPr>
      <w:r>
        <w:rPr>
          <w:rFonts w:ascii="IRNazanin" w:hAnsi="IRNazanin" w:eastAsia="IRNazanin"/>
          <w:color w:val="111111"/>
          <w:sz w:val="28"/>
          <w:sz w:val="28"/>
          <w:szCs w:val="28"/>
          <w:rtl w:val="true"/>
          <w:lang w:bidi="fa-IR"/>
        </w:rPr>
        <w:t>ارتباط برقرار کند این ارتباطات میتواند شامل دسترسی به اطلاعاتی باشد که در چند موسسه</w:t>
      </w:r>
    </w:p>
    <w:p>
      <w:pPr>
        <w:pStyle w:val="BookText"/>
        <w:rPr/>
      </w:pPr>
      <w:r>
        <w:rPr>
          <w:rFonts w:ascii="IRNazanin" w:hAnsi="IRNazanin" w:eastAsia="IRNazanin"/>
          <w:color w:val="111111"/>
          <w:sz w:val="28"/>
          <w:sz w:val="28"/>
          <w:szCs w:val="28"/>
          <w:rtl w:val="true"/>
          <w:lang w:bidi="fa-IR"/>
        </w:rPr>
        <w:t xml:space="preserve">پراکنده هستند یا سفارشاتی از راه دور ثبت می گردند و یا از چند کامپیوتر یا منبع از طریق تشکیل کنفرانس اطلاعاتی خواهند شد شبکه خدمات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نامی است که برای این</w:t>
      </w:r>
    </w:p>
    <w:p>
      <w:pPr>
        <w:pStyle w:val="BookText"/>
        <w:rPr/>
      </w:pPr>
      <w:r>
        <w:rPr>
          <w:rFonts w:ascii="IRNazanin" w:hAnsi="IRNazanin" w:eastAsia="IRNazanin"/>
          <w:color w:val="111111"/>
          <w:sz w:val="28"/>
          <w:sz w:val="28"/>
          <w:szCs w:val="28"/>
          <w:rtl w:val="true"/>
          <w:lang w:bidi="fa-IR"/>
        </w:rPr>
        <w:t>سرویس ها، محصولات و اطلاعات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شبکه 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جدید میتواند موجب گردد که هر مصرف کننده ای به آسانی به اخبار و اطلاعات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شبکه ها میتوانند صنعت اطلاعات و ،خبر ،بازاریابی ،آموزش قضاوت مشاغل پزشکی حمل و نقل و دیگر صنایع را متحول کنند یا حتی پس از اتخاذ تصمیمات و خط مشی های مناسب موجب چنین تغییراتی در ساختارها و زیربناها در سطح ملی و همچنین بین المللی گردد با احتساب آنکه این صنعت موجب چنین تحولاتی می شود و با در نظر گرفتن اینکه بخش تجاری و دول کشورهای صنعتی از این صنعت حمایت آشکار و فزاینده ای دارند باید دید که این امر چه تاثیری بر روی وضع</w:t>
      </w:r>
    </w:p>
    <w:p>
      <w:pPr>
        <w:pStyle w:val="BookText"/>
        <w:rPr/>
      </w:pPr>
      <w:r>
        <w:rPr>
          <w:rFonts w:ascii="IRNazanin" w:hAnsi="IRNazanin" w:eastAsia="IRNazanin"/>
          <w:color w:val="111111"/>
          <w:sz w:val="28"/>
          <w:sz w:val="28"/>
          <w:szCs w:val="28"/>
          <w:rtl w:val="true"/>
          <w:lang w:bidi="fa-IR"/>
        </w:rPr>
        <w:t>فعلی و احتیاجات جهان سوم دارد</w:t>
      </w:r>
    </w:p>
    <w:p>
      <w:pPr>
        <w:pStyle w:val="BookText"/>
        <w:rPr/>
      </w:pPr>
      <w:r>
        <w:rPr>
          <w:rFonts w:ascii="IRNazanin" w:hAnsi="IRNazanin" w:eastAsia="IRNazanin"/>
          <w:color w:val="111111"/>
          <w:sz w:val="28"/>
          <w:sz w:val="28"/>
          <w:szCs w:val="28"/>
          <w:rtl w:val="true"/>
          <w:lang w:bidi="fa-IR"/>
        </w:rPr>
        <w:t xml:space="preserve">زمینه های اصلی تکنولوژی جدید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ارتباطاتی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ماهواره های مخابراتی ایستگاه های گیرنده ارزان قیمت ،زمینی شبکه های مارپیچی هدایت امواج جایگذاری اطلاعات در بین صحبت در یک کانال الیاف های نوری، امواج رادیویی میلیمتری، لیزرها می شبکه های فشرده بسته ای سیستم های متحرک منطقه ای تلفن های داخلی اتوماتیک کامپیوتری سیگنالینگ راه دور تلفنی مدولاسیون ضربه های کد شده </w:t>
      </w:r>
      <w:r>
        <w:rPr>
          <w:rFonts w:eastAsia="Times New Roman" w:cs="Times New Roman" w:ascii="Times New Roman" w:hAnsi="Times New Roman"/>
          <w:color w:val="111111"/>
          <w:sz w:val="28"/>
          <w:szCs w:val="28"/>
          <w:lang w:val="en-US" w:bidi="en-US"/>
        </w:rPr>
        <w:t>Pulse Code Modulation</w:t>
      </w:r>
      <w:r>
        <w:rPr>
          <w:rFonts w:eastAsia="Times New Roman" w:cs="Times New Roman" w:ascii="Times New Roman" w:hAnsi="Times New Roman"/>
          <w:color w:val="111111"/>
          <w:sz w:val="28"/>
          <w:szCs w:val="28"/>
          <w:rtl w:val="true"/>
          <w:lang w:val="en-US" w:bidi="en-US"/>
        </w:rPr>
        <w:t xml:space="preserve"> </w:t>
      </w:r>
      <w:bookmarkStart w:id="383" w:name="pg7989_70522"/>
    </w:p>
    <w:p>
      <w:pPr>
        <w:pStyle w:val="BookText"/>
        <w:rPr/>
      </w:pPr>
      <w:bookmarkEnd w:id="383"/>
      <w:r>
        <w:rPr>
          <w:rFonts w:ascii="IRNazanin" w:hAnsi="IRNazanin" w:eastAsia="IRNazanin"/>
          <w:color w:val="111111"/>
          <w:sz w:val="28"/>
          <w:sz w:val="28"/>
          <w:szCs w:val="28"/>
          <w:rtl w:val="true"/>
          <w:lang w:bidi="fa-IR"/>
        </w:rPr>
        <w:t>رمزکننده ها و کشف کننده های رادیویی ،جیبی ،پخش و نشر داده ها سویچینگ کامپیوتری،</w:t>
      </w:r>
    </w:p>
    <w:p>
      <w:pPr>
        <w:pStyle w:val="BookText"/>
        <w:rPr/>
      </w:pPr>
      <w:r>
        <w:rPr>
          <w:rFonts w:ascii="IRNazanin" w:hAnsi="IRNazanin" w:eastAsia="IRNazanin"/>
          <w:color w:val="111111"/>
          <w:sz w:val="28"/>
          <w:sz w:val="28"/>
          <w:szCs w:val="28"/>
          <w:rtl w:val="true"/>
          <w:lang w:bidi="fa-IR"/>
        </w:rPr>
        <w:t>سیستم های ویراستاری و چاپ فتوکپیهای برنامه ریزی ،شده ترمینال های برنامه ریزی شده</w:t>
      </w:r>
    </w:p>
    <w:p>
      <w:pPr>
        <w:pStyle w:val="BookText"/>
        <w:rPr/>
      </w:pPr>
      <w:r>
        <w:rPr>
          <w:rFonts w:ascii="IRNazanin" w:hAnsi="IRNazanin" w:eastAsia="IRNazanin"/>
          <w:color w:val="111111"/>
          <w:sz w:val="28"/>
          <w:sz w:val="28"/>
          <w:szCs w:val="28"/>
          <w:rtl w:val="true"/>
          <w:lang w:bidi="fa-IR"/>
        </w:rPr>
        <w:t>کنفرانس های چند جانبه از راه دور سیستم های تلفن داخلی کامپیوتری ترمینال های بانکی، تلفن های برنامه، دار فاکسی مایل خانگی تلویزیون از طریق کابل ترمینال های ،فروش ویدئوفون تلفنهای تلویزیونی گیرنده های تلویزیونی برنامه ریزی شده ترمینال های چاپ کننده خانگی تلویزیونهای صفحه بزرگ</w:t>
      </w:r>
    </w:p>
    <w:p>
      <w:pPr>
        <w:pStyle w:val="BookText"/>
        <w:rPr/>
      </w:pPr>
      <w:r>
        <w:rPr>
          <w:rFonts w:ascii="IRNazanin" w:hAnsi="IRNazanin" w:eastAsia="IRNazanin"/>
          <w:color w:val="111111"/>
          <w:sz w:val="28"/>
          <w:sz w:val="28"/>
          <w:szCs w:val="28"/>
          <w:rtl w:val="true"/>
          <w:lang w:bidi="fa-IR"/>
        </w:rPr>
        <w:t>جهان امروز مواجه با تکنولوژی قدرتمند انتقال و عملکرد بر روی اطلاعات و اخبار که اهمیت آن و حیاتی بودنش به اندازه زمینه انرژی میباشد گردیده است این تکنولوژی حاصل چندین دهه کشفیاتی است که منجر به پیدایش علوم خاصی نظیر فیزیک اجسام فیزیک نور، شیمی، مهندسی و ریاضیات گردیدند شاید بتوان ادعا کرد که میکروالکترونیک و تکنولوژی یکپارچه کردن و فشردن پیشتر یکپارچه کردن مدارهای الکترونیکی نتایج و حاصل عمده پیشرفت های شگرفی است که طی ده سال اخیر صورت گرفته که خود نیز حاصل رشد تکنولوژی سی ساله پیدایش ترانزیستور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فشردن و پیشتر فشردن مدارها کلید کاهش فاحش قیمت تمام شده سخت افزارهای کوچک است این کاهش به میزان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هر ده سال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هنوز به همان روند</w:t>
      </w:r>
    </w:p>
    <w:p>
      <w:p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 یک سیستم کامپیوتری یا سیستم عملکرد بر روی اطلاعات و اخبار، یا یک سیستم کنترل را که به اندازه یک اطاق میباشد تبدیل به یک چیپ کوچک سیلیکن مینماید که به راحتی به تعداد بسیار زیاد قابل تولید است و به علاوه قابل اتکاء و ارزان، سبک، کم مصرف و سهل الوصول میباشد نتیجه این خواهد بود که همان کار دستگاه های بزرگ را یک قطعه با امکانات</w:t>
      </w:r>
    </w:p>
    <w:p>
      <w:pPr>
        <w:pStyle w:val="BookText"/>
        <w:rPr/>
      </w:pPr>
      <w:r>
        <w:rPr>
          <w:rFonts w:ascii="IRNazanin" w:hAnsi="IRNazanin" w:eastAsia="IRNazanin"/>
          <w:color w:val="111111"/>
          <w:sz w:val="28"/>
          <w:sz w:val="28"/>
          <w:szCs w:val="28"/>
          <w:rtl w:val="true"/>
          <w:lang w:bidi="fa-IR"/>
        </w:rPr>
        <w:t>فراوان تر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تعداد قطعات الکترونیک که هر یک به کمک تکنولوژی کاهش هر چه</w:t>
      </w:r>
    </w:p>
    <w:p>
      <w:pPr>
        <w:pStyle w:val="BookText"/>
        <w:rPr/>
      </w:pPr>
      <w:r>
        <w:rPr>
          <w:rFonts w:ascii="IRNazanin" w:hAnsi="IRNazanin" w:eastAsia="IRNazanin"/>
          <w:color w:val="111111"/>
          <w:sz w:val="28"/>
          <w:sz w:val="28"/>
          <w:szCs w:val="28"/>
          <w:rtl w:val="true"/>
          <w:lang w:bidi="fa-IR"/>
        </w:rPr>
        <w:t xml:space="preserve">بیشتر اندازه مدارها کار خاصی را انجام میدهند به میزان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و 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بار افزایش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384" w:name="__RefHeading___Toc6950737_1051229030"/>
      <w:bookmarkStart w:id="385" w:name="_Toc128"/>
      <w:bookmarkEnd w:id="384"/>
      <w:r>
        <w:rPr>
          <w:rtl w:val="true"/>
        </w:rPr>
        <w:t xml:space="preserve">وزارت امور خارجه شماره </w:t>
      </w:r>
      <w:r>
        <w:rPr/>
        <w:t>1</w:t>
      </w:r>
      <w:r>
        <w:rPr>
          <w:rtl w:val="true"/>
        </w:rPr>
        <w:t>-</w:t>
      </w:r>
      <w:r>
        <w:rPr/>
        <w:t>4</w:t>
      </w:r>
      <w:r>
        <w:rPr>
          <w:rtl w:val="true"/>
        </w:rPr>
        <w:t>-</w:t>
      </w:r>
      <w:r>
        <w:rPr/>
        <w:t>4</w:t>
      </w:r>
      <w:r>
        <w:rPr>
          <w:rtl w:val="true"/>
        </w:rPr>
        <w:t>-</w:t>
      </w:r>
      <w:r>
        <w:rPr/>
        <w:t>3280/1/9</w:t>
      </w:r>
      <w:r>
        <w:rPr>
          <w:rtl w:val="true"/>
        </w:rPr>
        <w:t xml:space="preserve">، تاریخ </w:t>
      </w:r>
      <w:r>
        <w:rPr/>
        <w:t>1359/10/22</w:t>
      </w:r>
      <w:bookmarkEnd w:id="38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اداره سازمان های بین المللی،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جاری بنا به دعوت آقای </w:t>
      </w:r>
      <w:r>
        <w:rPr>
          <w:rFonts w:eastAsia="Times New Roman" w:cs="Times New Roman" w:ascii="Times New Roman" w:hAnsi="Times New Roman"/>
          <w:color w:val="111111"/>
          <w:sz w:val="28"/>
          <w:szCs w:val="28"/>
          <w:lang w:val="en-US" w:bidi="en-US"/>
        </w:rPr>
        <w:t>Hermes Herrera Hemandez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سفير كوبا و رئیس گروه کشورهای غیر متعهد یونسکو جلسه ای با حضور نمایندگان عضو این گروه در مقر یونسکو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Hemandez</w:t>
      </w:r>
      <w:r>
        <w:rPr>
          <w:rFonts w:eastAsia="Times New Roman" w:cs="Times New Roman" w:ascii="Times New Roman" w:hAnsi="Times New Roman"/>
          <w:color w:val="111111"/>
          <w:sz w:val="28"/>
          <w:szCs w:val="28"/>
          <w:rtl w:val="true"/>
          <w:lang w:val="en-US" w:bidi="en-US"/>
        </w:rPr>
        <w:t xml:space="preserve"> </w:t>
      </w:r>
      <w:bookmarkStart w:id="386" w:name="pg7989_70524"/>
    </w:p>
    <w:p>
      <w:pPr>
        <w:pStyle w:val="BookText"/>
        <w:rPr/>
      </w:pPr>
      <w:bookmarkEnd w:id="386"/>
      <w:r>
        <w:rPr>
          <w:rFonts w:ascii="IRNazanin" w:hAnsi="IRNazanin" w:eastAsia="IRNazanin"/>
          <w:color w:val="111111"/>
          <w:sz w:val="28"/>
          <w:sz w:val="28"/>
          <w:szCs w:val="28"/>
          <w:rtl w:val="true"/>
          <w:lang w:bidi="fa-IR"/>
        </w:rPr>
        <w:t>ضمن اشاره به موفقیت هایی که در بیست و یکمین اجلاس کنفرانس عمومی نصیب گروه کشورهای</w:t>
      </w:r>
    </w:p>
    <w:p>
      <w:pPr>
        <w:pStyle w:val="BookText"/>
        <w:rPr/>
      </w:pPr>
      <w:r>
        <w:rPr>
          <w:rFonts w:ascii="IRNazanin" w:hAnsi="IRNazanin" w:eastAsia="IRNazanin"/>
          <w:color w:val="111111"/>
          <w:sz w:val="28"/>
          <w:sz w:val="28"/>
          <w:szCs w:val="28"/>
          <w:rtl w:val="true"/>
          <w:lang w:bidi="fa-IR"/>
        </w:rPr>
        <w:t>غير متعهد يونسکو شده است اظهار امیدواری نمود که این موفقیت ها در زمینه های مختلف ادامه و گسترش یابد و کشورهای این گروه برای افزایش و زن سیاسی و اخلاقی خود از فعالیت باز نایستند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گزارش گروه به منظور طرح در کنفرانس وزرای امور خارجه کشورهای عضو که قرار است در فوریه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نو تشکیل گردد به وسیله سفیر و نماینده ثابت الجزایر در یونسکو قرائت گردید و اصلاحاتی در آن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مزبور به مواردی به شرح زیر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مطلوب تلاش نمایندگان کشورهای غیر متعهد در برقراری یک نظام جدید بین المللی</w:t>
      </w:r>
    </w:p>
    <w:p>
      <w:pPr>
        <w:pStyle w:val="BookText"/>
        <w:rPr/>
      </w:pPr>
      <w:r>
        <w:rPr>
          <w:rFonts w:ascii="IRNazanin" w:hAnsi="IRNazanin" w:eastAsia="IRNazanin"/>
          <w:color w:val="111111"/>
          <w:sz w:val="28"/>
          <w:sz w:val="28"/>
          <w:szCs w:val="28"/>
          <w:rtl w:val="true"/>
          <w:lang w:bidi="fa-IR"/>
        </w:rPr>
        <w:t>اطلاعات و ارتباطات</w:t>
      </w:r>
    </w:p>
    <w:p>
      <w:pPr>
        <w:pStyle w:val="BookText"/>
        <w:rPr/>
      </w:pPr>
      <w:r>
        <w:rPr>
          <w:rFonts w:ascii="IRNazanin" w:hAnsi="IRNazanin" w:eastAsia="IRNazanin"/>
          <w:color w:val="111111"/>
          <w:sz w:val="28"/>
          <w:sz w:val="28"/>
          <w:szCs w:val="28"/>
          <w:rtl w:val="true"/>
          <w:lang w:bidi="fa-IR"/>
        </w:rPr>
        <w:t>افزایش تعداد اعضای شورای اجرایی یونسکو به نفع کشورهای در حال توسعه</w:t>
      </w:r>
    </w:p>
    <w:p>
      <w:pPr>
        <w:pStyle w:val="BookText"/>
        <w:rPr/>
      </w:pPr>
      <w:r>
        <w:rPr>
          <w:rFonts w:ascii="IRNazanin" w:hAnsi="IRNazanin" w:eastAsia="IRNazanin"/>
          <w:color w:val="111111"/>
          <w:sz w:val="28"/>
          <w:sz w:val="28"/>
          <w:szCs w:val="28"/>
          <w:rtl w:val="true"/>
          <w:lang w:bidi="fa-IR"/>
        </w:rPr>
        <w:t>کوشش کشورهای غیر متعهد درباره مبارزه با بیسوادی بسیار جالب توجه بوده و از جمله طرح مربوط به رفع بی سوادی در آمریکای لاتین و جزایر کارائیب پیش از پایان قرن حاضر در بیست و</w:t>
      </w:r>
    </w:p>
    <w:p>
      <w:pPr>
        <w:pStyle w:val="BookText"/>
        <w:rPr/>
      </w:pPr>
      <w:r>
        <w:rPr>
          <w:rFonts w:ascii="IRNazanin" w:hAnsi="IRNazanin" w:eastAsia="IRNazanin"/>
          <w:color w:val="111111"/>
          <w:sz w:val="28"/>
          <w:sz w:val="28"/>
          <w:szCs w:val="28"/>
          <w:rtl w:val="true"/>
          <w:lang w:bidi="fa-IR"/>
        </w:rPr>
        <w:t>یکمین اجلاس کنفرانس عمومی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ثمر بخش کشورهای غیر متعهد در زمینه قطعنامه مربوط به طرح استرداد اموال فرهنگی</w:t>
      </w:r>
    </w:p>
    <w:p>
      <w:pPr>
        <w:pStyle w:val="BookText"/>
        <w:rPr/>
      </w:pPr>
      <w:r>
        <w:rPr>
          <w:rFonts w:ascii="IRNazanin" w:hAnsi="IRNazanin" w:eastAsia="IRNazanin"/>
          <w:color w:val="111111"/>
          <w:sz w:val="28"/>
          <w:sz w:val="28"/>
          <w:szCs w:val="28"/>
          <w:rtl w:val="true"/>
          <w:lang w:bidi="fa-IR"/>
        </w:rPr>
        <w:t>به کشورهای اصلی</w:t>
      </w:r>
    </w:p>
    <w:p>
      <w:pPr>
        <w:pStyle w:val="BookText"/>
        <w:rPr/>
      </w:pPr>
      <w:r>
        <w:rPr>
          <w:rFonts w:ascii="IRNazanin" w:hAnsi="IRNazanin" w:eastAsia="IRNazanin"/>
          <w:color w:val="111111"/>
          <w:sz w:val="28"/>
          <w:sz w:val="28"/>
          <w:szCs w:val="28"/>
          <w:rtl w:val="true"/>
          <w:lang w:bidi="fa-IR"/>
        </w:rPr>
        <w:t>قطعنامه های گروه کشورهای غیر متعهد در مورد مساله فلسطین و سرزمین های عربی تحت اشغال اسرائیل بسیار مؤثر بوده و بخصوص قطعنامه ای صادر و طی آن موكداً درخواست شده است سیاست اسرائیل در منطقه بیت المقدس محکوم گردد متن کامل و اصلاح شده این گزارش متعاقباً</w:t>
      </w:r>
    </w:p>
    <w:p>
      <w:pPr>
        <w:pStyle w:val="BookText"/>
        <w:rPr/>
      </w:pPr>
      <w:r>
        <w:rPr>
          <w:rFonts w:ascii="IRNazanin" w:hAnsi="IRNazanin" w:eastAsia="IRNazanin"/>
          <w:color w:val="111111"/>
          <w:sz w:val="28"/>
          <w:sz w:val="28"/>
          <w:szCs w:val="28"/>
          <w:rtl w:val="true"/>
          <w:lang w:bidi="fa-IR"/>
        </w:rPr>
        <w:t>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ثابت ایران در یونسکو حسین فاضل</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387" w:name="__RefHeading___Toc6950739_1051229030"/>
      <w:bookmarkStart w:id="388" w:name="_Toc129"/>
      <w:bookmarkEnd w:id="387"/>
      <w:r>
        <w:rPr>
          <w:rtl w:val="true"/>
        </w:rPr>
        <w:t xml:space="preserve">کمیسیون ملی یونسکو در ایران تاریخ </w:t>
      </w:r>
      <w:r>
        <w:rPr>
          <w:rtl w:val="true"/>
        </w:rPr>
        <w:t>[</w:t>
      </w:r>
      <w:r>
        <w:rPr/>
        <w:t>1982/1361</w:t>
      </w:r>
      <w:r>
        <w:rPr>
          <w:rtl w:val="true"/>
        </w:rPr>
        <w:t>]</w:t>
      </w:r>
      <w:bookmarkEnd w:id="388"/>
    </w:p>
    <w:p>
      <w:pPr>
        <w:pStyle w:val="BookText"/>
        <w:rPr/>
      </w:pPr>
      <w:r>
        <w:rPr>
          <w:rFonts w:ascii="IRNazanin" w:hAnsi="IRNazanin" w:eastAsia="IRNazanin"/>
          <w:color w:val="111111"/>
          <w:sz w:val="28"/>
          <w:sz w:val="28"/>
          <w:szCs w:val="28"/>
          <w:rtl w:val="true"/>
          <w:lang w:bidi="fa-IR"/>
        </w:rPr>
        <w:t xml:space="preserve">گزارش ذیل از اهم مطالب اجلاسیه گروه کار مقامات عالیرتبه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غیر متعهد تشکیل شده</w:t>
      </w:r>
    </w:p>
    <w:p>
      <w:pPr>
        <w:pStyle w:val="BookText"/>
        <w:rPr/>
      </w:pPr>
      <w:r>
        <w:rPr>
          <w:rFonts w:ascii="IRNazanin" w:hAnsi="IRNazanin" w:eastAsia="IRNazanin"/>
          <w:color w:val="111111"/>
          <w:sz w:val="28"/>
          <w:sz w:val="28"/>
          <w:szCs w:val="28"/>
          <w:rtl w:val="true"/>
          <w:lang w:bidi="fa-IR"/>
        </w:rPr>
        <w:t>که در هاوانا درباره فرهنگ و آموزش گرد آمده بودند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افتتاح جلسه انتخاب تطبیق دستور جلسه، سازمان دادن به کار </w:t>
      </w:r>
    </w:p>
    <w:p>
      <w:pPr>
        <w:pStyle w:val="BookText"/>
        <w:rPr/>
      </w:pPr>
      <w:r>
        <w:rPr>
          <w:rFonts w:ascii="IRNazanin" w:hAnsi="IRNazanin" w:eastAsia="IRNazanin"/>
          <w:color w:val="111111"/>
          <w:sz w:val="28"/>
          <w:sz w:val="28"/>
          <w:szCs w:val="28"/>
          <w:rtl w:val="true"/>
          <w:lang w:bidi="fa-IR"/>
        </w:rPr>
        <w:t xml:space="preserve">کار و تامل برروی پیش نویس برنامه کار در زمینه آموزش و فرهنگ که قرار است در هفتمین کنفرانس سران کشورها یا دولتهای کشورهای غیر متعهد مطرح شود هماهنگی در میان کشورهای غیر متعهد در جهت شرکت در کنفرانس جهانی فرهنگ و سیاستها که توسط یونسکو تشکیل میشود تبادل نظر در مورد فعالیت های دیگری که مربوط به یونسکو میشود و مطالب دیگر افتتاح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آرماندوهارت ،داوالوس وزیر فرهنگ جمهوری کوبا در تاریخ بعد از ظهر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هاوانا صورت گرفت گزارش مشارالیه به شرح ذیل میباشد؛ ضمن خوشامد گویی از طرف دولت کوبا گفتند که در این اجلاس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کشورها و همه سازمانهای بین المللی شرکت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تاکید وی بر روی بکار بردن اصول دمکراتیک بود و به ایجاد ضابطه و معیار اکثریت مطلق در بین کشورها برای حل مسائل اساسی ارج بسیار نهادند ولی در عین حال گفتند در صورت عدم اکثریت مطلق آراء اکثریت نسبی به عنوان ضابطه تصمیم گیری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زحمات کشورهای هماهنگ کننده که چنین طرحی را تهیه دیده اند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هماهنگی از جمله وظایفی است که در اجلاسیه قبلی سران کشورهای غیر متعهد که باز هم در کوبا تشکیل شده بود، تصویب و ترتیب داده شده است دفتر هماهنگی اقدامات مناسبی برای تهیه پیش نویس برنامه کار همکاری بین کشورهای غیر متعهد در زمینه های آموزش و فرهنگی را انجام داده است این پیش نویس توسط نمایندگان کشورهای هماهنگ کننده تصویب شده است و بنابراین در این کنفرانس نمایندگان باید این برنامه</w:t>
      </w:r>
    </w:p>
    <w:p>
      <w:pPr>
        <w:pStyle w:val="BookText"/>
        <w:rPr/>
      </w:pPr>
      <w:r>
        <w:rPr>
          <w:rFonts w:ascii="IRNazanin" w:hAnsi="IRNazanin" w:eastAsia="IRNazanin"/>
          <w:color w:val="111111"/>
          <w:sz w:val="28"/>
          <w:sz w:val="28"/>
          <w:szCs w:val="28"/>
          <w:rtl w:val="true"/>
          <w:lang w:bidi="fa-IR"/>
        </w:rPr>
        <w:t>را مجدداً مطالعه کنند و تغییرات لازم را پیشنهاد کنند و آن را برای ارائه به هفتمین کنفرانس سران جنبش کشورهای غیر متعهد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مکانیسم اجرای طرح نیز باید پیشنهاد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جهت شباهت مطالب این کنفرانس با کنفرانسی که توسط یونسکو در مکزیکو تشکیل میشود بنا به تصویب نمایندگان کشورهای هماهنگ کننده برنامه کار برای ارائه آن به کنفرانس نیز تهیه میگردد کوبا دو سند دیگر را ارائه میدهد یکی هماهنگی فعالیت کشورهای غیر متعهد با توجه به کنفرانس سیاست های فرهنگی جهانی است که بر مبنای دستور جلسه تدوین شده از طرف یونسکو و درباره برنامه هماهنگی کشورهای غير متعهد عضو يونسکو است و دیگری پیش نویس اظهار نامه ای به کنفرانس مکزیک است که در این پیش نویس به سوالات اساسی پرداخته شده است در مورد سبک نوشته آن باید تجدید نظر شود این اسناد به منظور فراهم کردن اساس بحث تهیه شده و اظهار امیدواری شده نکات مورد علاقه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کشورها در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وی به این نکته اشاره کرد که درست نیست به کنفرانس مکزیک برویم بدون اینکه انعطاف لازم را برای دفاع از نکات مشترک خود در چارچوب کنفرانس مذکور فراهم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تماس مداوم با یکدیگر می توان برنامه شرکت فعال و مؤثر در کنفرانس یونسکو در مکزیک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به زمان کنفرانس ششم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فرهنگ چنین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معنی وسیع کلمه جزو لاینفک کوشش برای آزادی سیاسی و رشد اجتماعی اقتصادی</w:t>
      </w:r>
    </w:p>
    <w:p>
      <w:pPr>
        <w:pStyle w:val="BookText"/>
        <w:rPr/>
      </w:pPr>
      <w:r>
        <w:rPr>
          <w:rFonts w:ascii="IRNazanin" w:hAnsi="IRNazanin" w:eastAsia="IRNazanin"/>
          <w:color w:val="111111"/>
          <w:sz w:val="28"/>
          <w:sz w:val="28"/>
          <w:szCs w:val="28"/>
          <w:rtl w:val="true"/>
          <w:lang w:bidi="fa-IR"/>
        </w:rPr>
        <w:t>مردم ما می باشد جنبش غیر متعهدها را وسیع ترین جامعه بین المللی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وی یکی این بود که برنامه کار فرهنگ انسانی و جهانی را به شکل علائق عمومی مطرح کند و فرهنگ حق انحصاری یک قسمت خاص از مردم با یک قسمت خاصی از میراث</w:t>
      </w:r>
    </w:p>
    <w:p>
      <w:pPr>
        <w:pStyle w:val="BookText"/>
        <w:rPr/>
      </w:pPr>
      <w:r>
        <w:rPr>
          <w:rFonts w:ascii="IRNazanin" w:hAnsi="IRNazanin" w:eastAsia="IRNazanin"/>
          <w:color w:val="111111"/>
          <w:sz w:val="28"/>
          <w:sz w:val="28"/>
          <w:szCs w:val="28"/>
          <w:rtl w:val="true"/>
          <w:lang w:bidi="fa-IR"/>
        </w:rPr>
        <w:t>جهانی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ارائه طریق می کند که بهترین راه دفاع از منافع مردم عقب مانده برای به خود آمدن از همین برافراشتن پرچم فرهنگ فراهم میشود و بدین ترتیب از علائق و منافع ملی دفاع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فرهنگ جهانی از آن ماست چه این مائیم که اکثریت جهان بشری را تشکیل می دهیم و بدین مناسبت است که میبایست بازگشت مجدد به فرهنگ جهانی را در ردیف بالاتر از علائق و منافع دسته ای و ملی قرار دهیم کوبا این چنین عقیده دارد که کشورهای بسیاری باید تراژدی فرهنگ جهانی که در زمان حال بدون علاج است را در چارچوب و اشکال بین المللی مطرح نمایند و امید آنکه در این گردهمایی هاوانا آگاهی بیشتری از تراژدی فرهنگی کشورهای عقب نگهداشته شده دنیا بدست آوریم روابط موجود بین خودمان را با قدرتهای استعمار و استعمار نو بشناسیم و به نیاز به جایگزینی حقوق و منش فرهنگی جنبشهای هنری و عقلانی در زمینه مساوات آگاهی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هر کشوری خود برای مسائل خود راهیابی مینماید و این راهیابی هم به جنبه های رشد تاریخی اقتصادی و اجتماعی آن کشور و اقدامات سیاسی که مردم آن کشور به عمل می آورند بستگی دارد هیچ کنفرانس بین المللی راه حلی برای حوادثی که در تاریخ اتفاق می افتد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تجربه خوبی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های بین المللی و برنامه های آن گرچه محدودیت هایی در عمل مشاهده میشود امکانات و احتمالات بیداری خلق به مسائل و اختیار در راه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آورند ضرورتهای امروز در این است که اقدامات خودمان را بر مبنای تجزیه و تحليل و تقبیح جاذیه شرایط فرهنگی و آموزشی جهانی قرار دهیم و اگر چنین نکنیم مردم ما حق دارند بگویند که ما جز گروهی بوروکرات چیز دیگری نمیشناسیم مسائل فرهنگی اجتماعی آنچنان اسفناک شدهاند که اقدامات بیفایده و وقت و انرژی دردناک است بلی ما باید به دنبال توصیف تراژدی انسان میباشیم و دریابیم چگونه شرایط ویرانگی اقتصادی اجتماعی در آموزش و فرهنگ </w:t>
      </w:r>
    </w:p>
    <w:p>
      <w:pPr>
        <w:pStyle w:val="BookText"/>
        <w:rPr/>
      </w:pPr>
      <w:r>
        <w:rPr>
          <w:rFonts w:ascii="IRNazanin" w:hAnsi="IRNazanin" w:eastAsia="IRNazanin"/>
          <w:color w:val="111111"/>
          <w:sz w:val="28"/>
          <w:sz w:val="28"/>
          <w:szCs w:val="28"/>
          <w:rtl w:val="true"/>
          <w:lang w:bidi="fa-IR"/>
        </w:rPr>
        <w:t>انعکاس مییابند و این مهمترین وظیفه ماست که از آن شانه نباید خالی کنیم زیرا اگر چنین کنیم آنگاه میتوانیم از یونسکو همان سوال فیدل کاسترو را بپرسیم که در اجلاسیه عمومی سازمان ملل از جانب جنبش غیر متعهدها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مسائل را به این ترتیب تجزیه و تحلیل نمی کردیم سازمان ملل متحد چه خاصیتی میداشت؟ اگر در کنفرانس جهانی تراژدی آموزشی و فرهنگ جهانی و راه حلهای آن را توصیف و پیشنهاد نکنیم، یونسکو به چه کار می آید؟ عقیده ما اینست که این روش می تواند بسیار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پیشنهادات بستگی به آن دارند که بتوانیم واقعیت ها</w:t>
      </w:r>
    </w:p>
    <w:p>
      <w:pPr>
        <w:pStyle w:val="BookText"/>
        <w:rPr/>
      </w:pPr>
      <w:r>
        <w:rPr>
          <w:rFonts w:ascii="IRNazanin" w:hAnsi="IRNazanin" w:eastAsia="IRNazanin"/>
          <w:color w:val="111111"/>
          <w:sz w:val="28"/>
          <w:sz w:val="28"/>
          <w:szCs w:val="28"/>
          <w:rtl w:val="true"/>
          <w:lang w:bidi="fa-IR"/>
        </w:rPr>
        <w:t>را درست به همان صورت که وجود دارد عرضه کنیم و راه حلهای موثر و شجاعانه ای تنظیم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سخت جلو نمیرویم که در این کنفرانس آنهایی که در بوجود آوردن شرایط موجود مسوول بوده اند یکباره کنار بزنیم و نه آنقدر بی قید و بی تفاوتیم که در صورت لزوم فرمولی برای محکوم کردن قدرت های امپریالیستی استعمار کهنه و نو که حق مردم را به آموزش و فرهنگ سلب می کنند و ما را در برابر توانایی های عقلانی انتلکتوئل سرکوب میسازند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سازنده با مسائل برخورد کنیم و تراژدی فرهنگ جهانی را بدون توسل به تهمت و افترا که سبب قانون شکنی</w:t>
      </w:r>
    </w:p>
    <w:p>
      <w:pPr>
        <w:pStyle w:val="BookText"/>
        <w:rPr/>
      </w:pPr>
      <w:r>
        <w:rPr>
          <w:rFonts w:ascii="IRNazanin" w:hAnsi="IRNazanin" w:eastAsia="IRNazanin"/>
          <w:color w:val="111111"/>
          <w:sz w:val="28"/>
          <w:sz w:val="28"/>
          <w:szCs w:val="28"/>
          <w:rtl w:val="true"/>
          <w:lang w:bidi="fa-IR"/>
        </w:rPr>
        <w:t>شود بیان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برای هر کوشش یا حمله ای که قدرت های مسوول در بوجود آوردن شرایط تراژیک موجود در کشورهای عقب نگهداشته شده دنیا و فرهنگ جهانی بطور اعم انجام دهند به حمله مبادرت خواهیم کرد تراژدی ،فرهنگ تراژدی دنیا را نیز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ما برای این همه افرادی که در زمینه فرهنگ گردهم جمع آمده اند، به وضوح مساله روشن است و در برابر این که بر سر فرهنگ دنیا چه می آید و چگونه تراژدی اجتماعی اقتصادی در آن آشکار میگردد، نباید سکوت نمائیم ژوزه مارتی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جنایت و ساکت ایستادن به منزله ارتکاب جنایت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کسانی که در فرهنگ مشغول کارند هیچ گونه عذر موجهی برای سکوت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بزرگی در برابر چشمان ما به وقوع می پیوندد و این یک واقعیت روشن عینی است که هیچ آدم منصفی که از علت آن آگاه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آنرا در خفا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فرهنگی جهانی در تنگنایی است که راه مشخص و روشن برای رهایی از آن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فکر و تعقل به خرج دهیم راهی ممکن و معقولانه ای که تراژدی فرهنگی را بتواند از تراژدی عمومی انسان جود سازد میسر نمی سازد بنابراین اگر راهی جز این برویم خود را بطور غیر قابل بحثی اغفال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تعریف کامل در فرهنگ تمام اجزاء و شاخه های شناخت انسان را بطور اجمال </w:t>
      </w:r>
    </w:p>
    <w:p>
      <w:pPr>
        <w:pStyle w:val="BookText"/>
        <w:rPr/>
      </w:pPr>
      <w:r>
        <w:rPr>
          <w:rFonts w:ascii="IRNazanin" w:hAnsi="IRNazanin" w:eastAsia="IRNazanin"/>
          <w:color w:val="111111"/>
          <w:sz w:val="28"/>
          <w:sz w:val="28"/>
          <w:szCs w:val="28"/>
          <w:rtl w:val="true"/>
          <w:lang w:bidi="fa-IR"/>
        </w:rPr>
        <w:t>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موضعی است که با انسانی کردن صحیح موضوع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فرهنگ را در معنی وسیع چیزهایی میدانیم که انسان در رابطه اش با طبیعت و جامعه اختراع کرده است و با فرهنگ تفاوت فاحش انسان در رابطه اش با حیوان بارز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طوری که کسی فرهنگ را تعریف کرده است فرهنگ اثر انسان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کردن هنر و فرهنگ باید در گسستن از بندهای بیگانگی که توسط سیستم استعماری و استعمارنو و تخصصی کردن تولیدات یک جانبه کردن تربیت حرفه ای و نظری انسان گسترده شده اند صورت گیرد و برای انسان آموزش و پرورش مستقل فراهم نماید تا در شخصیت چند چهره ای خود هماهنگی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نه منحصراً با گروه محدود اقلیت ها که با توده های مردم باید انجام دهیم هنر و فرهنگ</w:t>
      </w:r>
    </w:p>
    <w:p>
      <w:pPr>
        <w:pStyle w:val="BookText"/>
        <w:rPr/>
      </w:pPr>
      <w:r>
        <w:rPr>
          <w:rFonts w:ascii="IRNazanin" w:hAnsi="IRNazanin" w:eastAsia="IRNazanin"/>
          <w:color w:val="111111"/>
          <w:sz w:val="28"/>
          <w:sz w:val="28"/>
          <w:szCs w:val="28"/>
          <w:rtl w:val="true"/>
          <w:lang w:bidi="fa-IR"/>
        </w:rPr>
        <w:t xml:space="preserve">به این صورت عوامل آزادی حقیقی میشوند معیار نوینی را در شرایط کیفی زندگی تعریف میکنند و این معیار قالب اصول اخلاقی، عاطفی و معنوی را فراهم میسازند چه گوارا </w:t>
      </w:r>
      <w:r>
        <w:rPr>
          <w:rStyle w:val="FootnoteAnchor"/>
          <w:rtl w:val="true"/>
        </w:rPr>
        <w:footnoteReference w:id="4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هنری و ادبی به عنوان وسیله ای است برای تایید انسانیت و انسانیتش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محتوای جهانی فرهنگ و محتوای جهانی انسانی فقط وقتی ممکن است که تمام انسان ها در آن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یابند ما باید حالت گرایش های بسیار محدود انتلکتوئل و شیوه پرطمطراق سخن گفتن آنان را که اجیر کنان و سوء استفاده گران استعمار کهنه و نوبر گرده ما نهادهاند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نماییم قسمت های انحصاری که بین فرهنگ و هنر جدایی می افکند را از هم پاره کنیم و به سوی انسانیت واقعی که در آن تخصص موجب نابودی اصول همبستگی فیما بین نظام نشود پیش برویم این حالت باید ما را به جوهر انسانیت راهنمایی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توانایی کهن او در دانستن و آموختن و عشق ورزیدن برنامه کار ما که همکاری بین کشورهای ما را در زمینه های آموزشی و فرهنگی ارتقا می بخشد</w:t>
      </w:r>
    </w:p>
    <w:p>
      <w:pPr>
        <w:pStyle w:val="BookText"/>
        <w:rPr/>
      </w:pPr>
      <w:r>
        <w:rPr>
          <w:rFonts w:ascii="IRNazanin" w:hAnsi="IRNazanin" w:eastAsia="IRNazanin"/>
          <w:color w:val="111111"/>
          <w:sz w:val="28"/>
          <w:sz w:val="28"/>
          <w:szCs w:val="28"/>
          <w:rtl w:val="true"/>
          <w:lang w:bidi="fa-IR"/>
        </w:rPr>
        <w:t>باید موارد ذیل را شامل گردد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جنبش فرهنگی بطور کلی و شرایط آموزشی دنیا ارتباط جنبش فرهنگی با مسائل ناشی از کنترل اطلاعات و وسایل ارتباط ،جنگی، تجزیه و تحلیل مسائل ناشی از دفاع هویت فرهنگی در ارتباطشان با وابستگی فی مابین جنبش انتلکتوئل بین المللی بطور کلی و با سایر کشورها بویژه، نیاز به شرکت مردم و عقلاء آنان بطور دمکراتیک در تصمیمات مرتبط با سیاست های فرهنگی، منظور داشتن فرهنگ به عنوان قسمت عمده ،رشد نیاز به اجتناب از جنگ هسته ای تا جایی که خود انسان و فرهنگش نجات یابند نخست اجازه دهید شرایط فرهنگی را که به عنوان مبنای واقعیت امروزی آینده </w:t>
      </w:r>
    </w:p>
    <w:p>
      <w:pPr>
        <w:pStyle w:val="BookText"/>
        <w:rPr/>
      </w:pPr>
      <w:r>
        <w:rPr>
          <w:rFonts w:ascii="IRNazanin" w:hAnsi="IRNazanin" w:eastAsia="IRNazanin"/>
          <w:color w:val="111111"/>
          <w:sz w:val="28"/>
          <w:sz w:val="28"/>
          <w:szCs w:val="28"/>
          <w:rtl w:val="true"/>
          <w:lang w:bidi="fa-IR"/>
        </w:rPr>
        <w:t xml:space="preserve">اسفناک فرهنگ جهانی محسوب میشود توصیف نمائیم اطلاعات و آمار یونسکو نشان میدهد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میلیون بیسواد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وجود داشتهاند برای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روال موجود</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پیش بینی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جهان سوم بطور کلی بیسوادند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میلیون کودک اصلاً مدرسه ندارند یا وسیله رفتن به مدرسه را نمی یابند و علاوه بر این مطابق با</w:t>
      </w:r>
    </w:p>
    <w:p>
      <w:pPr>
        <w:pStyle w:val="BookText"/>
        <w:rPr/>
      </w:pPr>
      <w:r>
        <w:rPr>
          <w:rFonts w:ascii="IRNazanin" w:hAnsi="IRNazanin" w:eastAsia="IRNazanin"/>
          <w:color w:val="111111"/>
          <w:sz w:val="28"/>
          <w:sz w:val="28"/>
          <w:szCs w:val="28"/>
          <w:rtl w:val="true"/>
          <w:lang w:bidi="fa-IR"/>
        </w:rPr>
        <w:t xml:space="preserve">تخمینی که میزنند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بلیون بیسواد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دنیا تا آن زمان متلاشی نشود در روی زمین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یونیسف کمک های سازمان ملل متحد به کودکان در گزارش اخیر خود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فوریت بی سر و صدای دیگر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مرگ و میر</w:t>
      </w:r>
    </w:p>
    <w:p>
      <w:pPr>
        <w:pStyle w:val="BookText"/>
        <w:rPr/>
      </w:pPr>
      <w:r>
        <w:rPr>
          <w:rFonts w:ascii="IRNazanin" w:hAnsi="IRNazanin" w:eastAsia="IRNazanin"/>
          <w:color w:val="111111"/>
          <w:sz w:val="28"/>
          <w:sz w:val="28"/>
          <w:szCs w:val="28"/>
          <w:rtl w:val="true"/>
          <w:lang w:bidi="fa-IR"/>
        </w:rPr>
        <w:t xml:space="preserve">بی سر و صدای کودکان در روز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اعلام میکنند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بی سروصدا از نظر</w:t>
      </w:r>
    </w:p>
    <w:p>
      <w:pPr>
        <w:pStyle w:val="BookText"/>
        <w:rPr/>
      </w:pPr>
      <w:r>
        <w:rPr>
          <w:rFonts w:ascii="IRNazanin" w:hAnsi="IRNazanin" w:eastAsia="IRNazanin"/>
          <w:color w:val="111111"/>
          <w:sz w:val="28"/>
          <w:sz w:val="28"/>
          <w:szCs w:val="28"/>
          <w:rtl w:val="true"/>
          <w:lang w:bidi="fa-IR"/>
        </w:rPr>
        <w:t xml:space="preserve">جسمی و عقلی عقب افتاده اند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در سنین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گر بی سروصدای کودکان دیگر در مدرسه بوده اند یعنی یک پنجم جمعیت جهان در سکوت و آرامی برای ادامه حیات به تکاپو مشغول بودهاند اجازه میخواهم امریکای لاتین و کارائیب را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بیسواد بالاتر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مناطق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رقم برحسب کشورها تقسیم شود آمار بیشتر از اندازه تأسف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بلیوی رقم رسمی بی سوادی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گواتمالا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هائیتی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کشورهای آمریکای لاتین و</w:t>
      </w:r>
    </w:p>
    <w:p>
      <w:pPr>
        <w:pStyle w:val="BookText"/>
        <w:rPr/>
      </w:pPr>
      <w:r>
        <w:rPr>
          <w:rFonts w:ascii="IRNazanin" w:hAnsi="IRNazanin" w:eastAsia="IRNazanin"/>
          <w:color w:val="111111"/>
          <w:sz w:val="28"/>
          <w:sz w:val="28"/>
          <w:szCs w:val="28"/>
          <w:rtl w:val="true"/>
          <w:lang w:bidi="fa-IR"/>
        </w:rPr>
        <w:t>کارائیب از چهار نفر کمتر از یک نفر قادر به خواندن کتاب یا عنوان روزنامه 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آمار جمعیت جهان بالغ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666666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زن در جهان بیسواد هستند</w:t>
      </w:r>
    </w:p>
    <w:p>
      <w:pPr>
        <w:pStyle w:val="BookText"/>
        <w:rPr/>
      </w:pPr>
      <w:r>
        <w:rPr>
          <w:rFonts w:ascii="IRNazanin" w:hAnsi="IRNazanin" w:eastAsia="IRNazanin"/>
          <w:color w:val="111111"/>
          <w:sz w:val="28"/>
          <w:sz w:val="28"/>
          <w:szCs w:val="28"/>
          <w:rtl w:val="true"/>
          <w:lang w:bidi="fa-IR"/>
        </w:rPr>
        <w:t>قادر به نوشتن نامه و امضای سند نمیباشند و البته این رقم با دیدی بسیار خوش بینانه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های وسیع سیست مهای آموزشی که سبب میشود توده های عظیم مردمی را زیر پوشش</w:t>
      </w:r>
    </w:p>
    <w:p>
      <w:pPr>
        <w:pStyle w:val="BookText"/>
        <w:rPr/>
      </w:pPr>
      <w:r>
        <w:rPr>
          <w:rFonts w:ascii="IRNazanin" w:hAnsi="IRNazanin" w:eastAsia="IRNazanin"/>
          <w:color w:val="111111"/>
          <w:sz w:val="28"/>
          <w:sz w:val="28"/>
          <w:szCs w:val="28"/>
          <w:rtl w:val="true"/>
          <w:lang w:bidi="fa-IR"/>
        </w:rPr>
        <w:t xml:space="preserve">قرار ندهد، رقم بالای تعداد کسانی که ترک تحصیل می کنند و در امریکای لاتین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می رسد همه در ایجاد چنین شرایطی مسؤولند و این در قسمتی از دنیاست 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آن</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دارند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و جوان وجود دارند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بیسوادی در</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میان کشورهای عربی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آسیا و بیشتر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عقب مانده بوده است بطوری که از اطلاعات و آمار یونسکو مشخص میشود، نه تنها کشورهای</w:t>
      </w:r>
    </w:p>
    <w:p>
      <w:pPr>
        <w:pStyle w:val="BookText"/>
        <w:rPr/>
      </w:pPr>
      <w:r>
        <w:rPr>
          <w:rFonts w:ascii="IRNazanin" w:hAnsi="IRNazanin" w:eastAsia="IRNazanin"/>
          <w:color w:val="111111"/>
          <w:sz w:val="28"/>
          <w:sz w:val="28"/>
          <w:szCs w:val="28"/>
          <w:rtl w:val="true"/>
          <w:lang w:bidi="fa-IR"/>
        </w:rPr>
        <w:t>عقب مانده شده بلکه تعدادی از کشورهای توسعه یافته با مساله بیسوادی مواجهه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ایالات متحده آمریکا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 سوادی موجود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فاقد سواد آموزی سود آور می باشند که قادر نمیباشند تکنیک های عقلانی را برای ایجاد ارتباط فی مابین خود بکار گیرند و مسائل فی مابین خود را تخمین زده و حل نمایند مسلماً بیسوادی در این کشورهای توسعه </w:t>
      </w:r>
    </w:p>
    <w:p>
      <w:pPr>
        <w:pStyle w:val="BookText"/>
        <w:rPr/>
      </w:pPr>
      <w:r>
        <w:rPr>
          <w:rFonts w:ascii="IRNazanin" w:hAnsi="IRNazanin" w:eastAsia="IRNazanin"/>
          <w:color w:val="111111"/>
          <w:sz w:val="28"/>
          <w:sz w:val="28"/>
          <w:szCs w:val="28"/>
          <w:rtl w:val="true"/>
          <w:lang w:bidi="fa-IR"/>
        </w:rPr>
        <w:t>یافته از نقطه نظر معنوی تناقض جدی بوجود می آورد چرا که آن ها به منابع مالی مورد نیاز حل مساله بی سوادی مجهز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قاطع میتوان گفت که بیسوادی در خلال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با نرخ ثابتی افزایش داشته است و علاوه بر این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در سنین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هیچ گونه آموزشی ندیده اند به دور از این ارقام میبینیم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ناخالص ملی در آسیا آفریقا و آمریکای لاتین برای آموزش اختصاص می یابد علاوه بر این نظام های آموزشی</w:t>
      </w:r>
    </w:p>
    <w:p>
      <w:pPr>
        <w:pStyle w:val="BookText"/>
        <w:rPr/>
      </w:pPr>
      <w:r>
        <w:rPr>
          <w:rFonts w:ascii="IRNazanin" w:hAnsi="IRNazanin" w:eastAsia="IRNazanin"/>
          <w:color w:val="111111"/>
          <w:sz w:val="28"/>
          <w:sz w:val="28"/>
          <w:szCs w:val="28"/>
          <w:rtl w:val="true"/>
          <w:lang w:bidi="fa-IR"/>
        </w:rPr>
        <w:t>موجود در کشورهای عقب مانده شده اغلب کپی پرزحمت از سیستم هایی است که در کشورهای صنعتی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خواهند به توسعه ملی بپردازند باید خصوصیات فرهنگی خود را ارتقاء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به حفظ ماهیت فرهنگی مردم خود بر مبنای دو اصل ذیل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احترام مطلق رأى هویت فرهنگی و وسیع ترین ارتباطات بین المللی در زمینه فرهنگ ژوزه مارتی این اصل را در ارتباط با مردم آمریکای لاتین بیان داشته است ولی برای سایر کشورها نیز قابل اعمال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اینطور میگوید که موضوع به این صورت است که پیوند جهان با جمهوری ما باید همیشه این اطمینان را به ما بدهد که جمهوری ما همواره تنه درخت باشد به این صورت تاکید بر روی آمال دموکراتیک در زمینه فرهنگ میباشد مديركل يونسكو بطور صحیحی بیان میدارد که وابستگی ارتباطات و فرهنگ در تکاپوی برای استقلال و آزادی فرهنگی دارای نقش بسیار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دمکراسی فرهنگی و استقلال عمل سیاست های فرهنگی هر کشور بطور عینی</w:t>
      </w:r>
    </w:p>
    <w:p>
      <w:pPr>
        <w:pStyle w:val="BookText"/>
        <w:rPr/>
      </w:pPr>
      <w:r>
        <w:rPr>
          <w:rFonts w:ascii="IRNazanin" w:hAnsi="IRNazanin" w:eastAsia="IRNazanin"/>
          <w:color w:val="111111"/>
          <w:sz w:val="28"/>
          <w:sz w:val="28"/>
          <w:szCs w:val="28"/>
          <w:rtl w:val="true"/>
          <w:lang w:bidi="fa-IR"/>
        </w:rPr>
        <w:t>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چاپخانه ها، صنعت سینما، تلویزیون، رادیو، مطبوعات تبلیغات و مخصوصاً</w:t>
      </w:r>
    </w:p>
    <w:p>
      <w:pPr>
        <w:pStyle w:val="BookText"/>
        <w:rPr/>
      </w:pPr>
      <w:r>
        <w:rPr>
          <w:rFonts w:ascii="IRNazanin" w:hAnsi="IRNazanin" w:eastAsia="IRNazanin"/>
          <w:color w:val="111111"/>
          <w:sz w:val="28"/>
          <w:sz w:val="28"/>
          <w:szCs w:val="28"/>
          <w:rtl w:val="true"/>
          <w:lang w:bidi="fa-IR"/>
        </w:rPr>
        <w:t>جریان اطلاعات توسط انحصارطلبان قدرتمند تحت کنترل میباشند و نتیجتاً حفاظت لازم برای هویت فرهنگی کشورها را تقلیل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ظلم کم بینی سبب میشود که دنیا به سیستم پر دروغ و تحریف گرایش یابد که خود امکانات خلاقیت مردم را محدود میسازد معمولاً عمال استکبار و</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استعمارنو در شهرها دم از اصول دموکراتیک و سیستمی از ارزشها میزنند که مختص کشورهای به اصطلاح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این گونه ارزشها هم توسط آنهایی که در جستجوی بهره کشی استعماری هستند مورد حمایت قرار نمیگیرد اصول آزادی حقوق انسان و آزادی خلاقیت هنری در انحصار قسمتی از انسانیت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تاریخی سنگینی رنج و تعب، فقر و مرگ و میر بردوش مردمی بوده است که رشد نیافته اند این اصول میراث همه انسانیت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تعریف ،آزادی ،برادری مساوات و دمکراسی با این اقلیت بهره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تناسبی ندارد بلکه متعلق به تمام بشریت میباشند مردم مستضعف ،آسیا ،افریقا و آمریکای لاتین و کارگران تمام دنیا باید پرچم این نهضت را در تکاپوی ضد بهره کشی برافرازند دمکراسی در فرهنگ یعنی </w:t>
      </w:r>
    </w:p>
    <w:p>
      <w:pPr>
        <w:pStyle w:val="BookText"/>
        <w:rPr/>
      </w:pPr>
      <w:r>
        <w:rPr>
          <w:rFonts w:ascii="IRNazanin" w:hAnsi="IRNazanin" w:eastAsia="IRNazanin"/>
          <w:color w:val="111111"/>
          <w:sz w:val="28"/>
          <w:sz w:val="28"/>
          <w:szCs w:val="28"/>
          <w:rtl w:val="true"/>
          <w:lang w:bidi="fa-IR"/>
        </w:rPr>
        <w:t>شرکت توده ها و افراد انتلکتوئل آنان در ممارست و تدبیر سیاست های فرهنگی و آزادی خلق هنری است ما دمکراسی را تنها با این حقیقت که اقلیت انتلکتوئل فرصت نگاشتن دارند برابر نمی دانیم بلکه میلیون ها انسان باید فرصت خواندن و خلاقیت هنری یا ابتکار شخصی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w:t>
      </w:r>
    </w:p>
    <w:p>
      <w:pPr>
        <w:pStyle w:val="BookText"/>
        <w:rPr/>
      </w:pPr>
      <w:r>
        <w:rPr>
          <w:rFonts w:ascii="IRNazanin" w:hAnsi="IRNazanin" w:eastAsia="IRNazanin"/>
          <w:color w:val="111111"/>
          <w:sz w:val="28"/>
          <w:sz w:val="28"/>
          <w:szCs w:val="28"/>
          <w:rtl w:val="true"/>
          <w:lang w:bidi="fa-IR"/>
        </w:rPr>
        <w:t>انسان خواندن را نمیدانند و یا از نتایج کارهای هنری نمیتوانند لذت ببرند نمی توانند کتابی بخرند و یا به موزه ها و گالری ها بروند دمکراسی نباید فقط تصویر ذهنی آنهم از نقطه نظر نویسنده یا هنرمند ،باشد بلکه باید از نقطه نظر مردمی که میخواهند بخوانند و نیاز به دسترسی به کارهای هنری و آموزشی و فرهنگ دارند مطرح شود بنابراین باید برنامه کار و همکاری باید با تبادل اطلاعات و تجاربی که به جنگ بر علیه بیسوادی کمک میکنند صورت پذیرد و این اولین و مهمترین وظیفه افزایش توسعه فرهنگی و اقعی و خلق یک فرهنگ دمکراتیک است که در دسترس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توسعه دموکراسی واقعی در فرهنگ رشد یافت سیستم آموزشی باید در دسترس عموم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اساسی پیشنهاد دیگری است در برنامه کار دشمن ما از آزادی دم میزند ولی نه آن آزادی که باید در اختیار میلیون ها انسانی باشد که فاقد آنند؛ بلکه از آزادی سخن می راند که در کنترل و اختیار اقلیت صاحب بضاعت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آزادی از هنر از فرهنگ سخن میگوئیم به زبان میلیون ها کودکی که به مدرسه نمی روند، زنان و مردانی که خواندن سرنوشتن نمی دانند، جوانانی که فرصت دانشگاه</w:t>
      </w:r>
    </w:p>
    <w:p>
      <w:pPr>
        <w:pStyle w:val="BookText"/>
        <w:rPr/>
      </w:pPr>
      <w:r>
        <w:rPr>
          <w:rFonts w:ascii="IRNazanin" w:hAnsi="IRNazanin" w:eastAsia="IRNazanin"/>
          <w:color w:val="111111"/>
          <w:sz w:val="28"/>
          <w:sz w:val="28"/>
          <w:szCs w:val="28"/>
          <w:rtl w:val="true"/>
          <w:lang w:bidi="fa-IR"/>
        </w:rPr>
        <w:t>یا دوره اول و دوم دبیرستان رفتن نمی یابند و کسانی که</w:t>
      </w:r>
    </w:p>
    <w:p>
      <w:pPr>
        <w:pStyle w:val="BookText"/>
        <w:rPr/>
      </w:pPr>
      <w:r>
        <w:rPr>
          <w:rFonts w:ascii="IRNazanin" w:hAnsi="IRNazanin" w:eastAsia="IRNazanin"/>
          <w:color w:val="111111"/>
          <w:sz w:val="28"/>
          <w:sz w:val="28"/>
          <w:szCs w:val="28"/>
          <w:rtl w:val="true"/>
          <w:lang w:bidi="fa-IR"/>
        </w:rPr>
        <w:t>نمیتوانند تکنسین شوند سخن میگوئیم آیا اینان حق آزادی ندارند؟ آیا اینان به آزادی خلاقیت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ندارند؟ این است مساله اساسی دموکراسی در این نقطه است که دید دموکراتیک ما با دید دموکراتیک اقلیت این دشمنان ما فرق پیدا میکند حفاظت از هویت فرهنگی مساله مهم دیگر امروز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اصل ارتباطات بین فرهنگ هاست که بایستی بر مبنای احترام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هر چقدر هم قوی باشد نباید خود را از دیگران منزوی سازد و البته هیچکس نمی 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تاریخ بشر هرگز چنین آگاهی عموم مردم به مسائل جهانی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حوادث سیاسی و فرهنگی در اغلب کشورهای آسیایی افریقایی و آمریکای لاتین چنین انعکاس عمومی نداشتند اما امروز هر حادثه فرهنگی و سیاسی در هر یک از کشورهای آسیایی و آفریقایی و امریکای لاتین از لحاظ جهانی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موجود روابط بین المللی و عصری که در آن نسلهای جدید زندگی خواهند کرد ما را مجبور به تجزیه و تحلیل این حقیقت تاریخی میکنند که جهان در حال پیشرفت به سوی همبستگی های نزدیک تر کشورها و فرهنگ های مختلف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ارتباطات مسائل جدی را بر روی ماهیت فرهنگهای ما بر می انگیزد ولی نباید به انزوا و </w:t>
      </w:r>
    </w:p>
    <w:p>
      <w:pPr>
        <w:pStyle w:val="BookText"/>
        <w:rPr/>
      </w:pPr>
      <w:r>
        <w:rPr>
          <w:rFonts w:ascii="IRNazanin" w:hAnsi="IRNazanin" w:eastAsia="IRNazanin"/>
          <w:color w:val="111111"/>
          <w:sz w:val="28"/>
          <w:sz w:val="28"/>
          <w:szCs w:val="28"/>
          <w:rtl w:val="true"/>
          <w:lang w:bidi="fa-IR"/>
        </w:rPr>
        <w:t>یا خودنمایی جهت حفظ ماهیت خود بپردازیم ما مجبوریم با باقی جهان ارتباط داشته باشیم و ما از</w:t>
      </w:r>
    </w:p>
    <w:p>
      <w:pPr>
        <w:pStyle w:val="BookText"/>
        <w:rPr/>
      </w:pPr>
      <w:r>
        <w:rPr>
          <w:rFonts w:ascii="IRNazanin" w:hAnsi="IRNazanin" w:eastAsia="IRNazanin"/>
          <w:color w:val="111111"/>
          <w:sz w:val="28"/>
          <w:sz w:val="28"/>
          <w:szCs w:val="28"/>
          <w:rtl w:val="true"/>
          <w:lang w:bidi="fa-IR"/>
        </w:rPr>
        <w:t>این دو راهی نمی توانیم برحذر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همبستگی فرهنگی با توسعه فنی و مخصوصاً با وسایل ارتباط جمعی سرعت گرفته و متحرک شده است و ما را با مشکل مهمی مواجه ساخته و آن نقش تکنیک و تکنولوژی مدرن است</w:t>
      </w:r>
    </w:p>
    <w:p>
      <w:pPr>
        <w:pStyle w:val="BookText"/>
        <w:rPr/>
      </w:pPr>
      <w:r>
        <w:rPr>
          <w:rFonts w:ascii="IRNazanin" w:hAnsi="IRNazanin" w:eastAsia="IRNazanin"/>
          <w:color w:val="111111"/>
          <w:sz w:val="28"/>
          <w:sz w:val="28"/>
          <w:szCs w:val="28"/>
          <w:rtl w:val="true"/>
          <w:lang w:bidi="fa-IR"/>
        </w:rPr>
        <w:t>که بیشتر بوسیله علائق و استفادههای ضروری ما متضاد میباشند کنترل انحصاری شرکتهای بین المللی بر وسائل فنی فشاری را بر هویت فرهنگی ما تحمیل میکند و باعث جلوگیری از توسعه آن میشود حتی در چنین شرایطی اگر واقعیت های کشور و امکانات سنجیده شوند، نباید از نقش عمده ای که تکنولوژی در توسعه فرهنگهایمان ایفا میکنند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عمده ای که مطرح است اینست که روش های تکنولوژی و وسایل ارتباطات جمعی که در زمینه فرهنگ بکار برده می شوند در دست چه کسی قرار دارد اگر این وسایل که برای انسان بزرگترین افتخار و پیروزی محسوب می شود در جهت تغذیه و غنای فرهنگی بکار برده شوند نقش اساسی و مهمی را در رشد و توسعه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ولی اگر برای تضعیف خلاقیت هنری به کار گرفته میشوند و بیهوده و هرزه بکار میروند و یا هنر را نتیجه فرعی فرهنگ و برای مقاصد صرفاً تجارتی بکار برند آنگاه نفوذ</w:t>
      </w:r>
    </w:p>
    <w:p>
      <w:pPr>
        <w:pStyle w:val="BookText"/>
        <w:rPr/>
      </w:pPr>
      <w:r>
        <w:rPr>
          <w:rFonts w:ascii="IRNazanin" w:hAnsi="IRNazanin" w:eastAsia="IRNazanin"/>
          <w:color w:val="111111"/>
          <w:sz w:val="28"/>
          <w:sz w:val="28"/>
          <w:szCs w:val="28"/>
          <w:rtl w:val="true"/>
          <w:lang w:bidi="fa-IR"/>
        </w:rPr>
        <w:t>ایدئولوژی نفع طلبانه صاحبان وسایل ارتباط جمعی اثر نیرومند و پیروزمندانه خود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وسایل ارتباطات جمعی و فنی خود را در خدمت فرهنگ های ملی بسپارد و اگر</w:t>
      </w:r>
    </w:p>
    <w:p>
      <w:pPr>
        <w:pStyle w:val="BookText"/>
        <w:rPr/>
      </w:pPr>
      <w:r>
        <w:rPr>
          <w:rFonts w:ascii="IRNazanin" w:hAnsi="IRNazanin" w:eastAsia="IRNazanin"/>
          <w:color w:val="111111"/>
          <w:sz w:val="28"/>
          <w:sz w:val="28"/>
          <w:szCs w:val="28"/>
          <w:rtl w:val="true"/>
          <w:lang w:bidi="fa-IR"/>
        </w:rPr>
        <w:t>دولت های خود را در برابر این تهاجمات و نفوذها حفظ و حراست ننمایند غلبه فنی و تکنولوژی بقا یافته و هویت فرهنگی ما را مورد تهدید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حل مشخص کردن اصولی است که روابط فرهنگی بین المللی باید بر آن بنا شود و این به</w:t>
      </w:r>
    </w:p>
    <w:p>
      <w:pPr>
        <w:pStyle w:val="BookText"/>
        <w:rPr/>
      </w:pPr>
      <w:r>
        <w:rPr>
          <w:rFonts w:ascii="IRNazanin" w:hAnsi="IRNazanin" w:eastAsia="IRNazanin"/>
          <w:color w:val="111111"/>
          <w:sz w:val="28"/>
          <w:sz w:val="28"/>
          <w:szCs w:val="28"/>
          <w:rtl w:val="true"/>
          <w:lang w:bidi="fa-IR"/>
        </w:rPr>
        <w:t>بسیج جهانی در برابر دسته بندی ها و کنترل های فنی و ارتباطی که بر علیه جنبش های هنری با ریشه ملی و عمومی صورت میگیرد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فرهنگی میان کشورهای گوناگون ما را برای مقابله با انزوا و موانع و تبعیض که برای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فرهنگهای خاصی ایجاد میکنند و تحریف سیاستهای فرهنگی کشورهای متعدد مجهز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يونسكو بهترین مکان برای تقبیح این تغییر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که بصورت طریقی بر ما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اعلام کرده اند قهرمان اهداء آزادی وسیع در خلاقیت هنری هستند، کشورهایی که نمایندگان آنان و موسسات فرهنگی بین المللی از دمکراسی مطلق در چنین شرایطی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کانال های دیپلماتیک رسمی را برای وسایل دیگری بکار می برند تا بر ارتباطات فرهنگی مردم مانع ایجاد نمایند کشور ما ارتباطات فرهنگی را بر هر کشور دیگری طالب </w:t>
      </w:r>
    </w:p>
    <w:p>
      <w:pPr>
        <w:pStyle w:val="BookText"/>
        <w:rPr/>
      </w:pPr>
      <w:r>
        <w:rPr>
          <w:rFonts w:ascii="IRNazanin" w:hAnsi="IRNazanin" w:eastAsia="IRNazanin"/>
          <w:color w:val="111111"/>
          <w:sz w:val="28"/>
          <w:sz w:val="28"/>
          <w:szCs w:val="28"/>
          <w:rtl w:val="true"/>
          <w:lang w:bidi="fa-IR"/>
        </w:rPr>
        <w:t xml:space="preserve">است زیرا معتقدیم هر کشوری که خود را از ارتباط فرهنگی محروم کند به سوی قهقهرا پیش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ارتباطات فرهنگی با کشورهایی که حکومت شان تنشهای ناگواری را ایجاد میکنند</w:t>
      </w:r>
    </w:p>
    <w:p>
      <w:pPr>
        <w:pStyle w:val="BookText"/>
        <w:rPr/>
      </w:pPr>
      <w:r>
        <w:rPr>
          <w:rFonts w:ascii="IRNazanin" w:hAnsi="IRNazanin" w:eastAsia="IRNazanin"/>
          <w:color w:val="111111"/>
          <w:sz w:val="28"/>
          <w:sz w:val="28"/>
          <w:szCs w:val="28"/>
          <w:rtl w:val="true"/>
          <w:lang w:bidi="fa-IR"/>
        </w:rPr>
        <w:t>تعقیب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یونسکو در کنفرانس مکزیک در حمایت از گسستن غل و زنجیر اسارت رسمی بعضی از حکومت ها که بر این روابط بسته اند اقدام کند اعلامیه اصول همکاری های فرهنگی بین المللی موجب برانگیختن این موضوع پراهمیت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دارم این گردهمایی باید بریدن موانع فرهنگی مبتنی بر اعمال سیاست رسمی دولت را حمایت کند در این حالت است که درخواست می کنم حقوق کوبا در داشتن ارتباطات فرهنگی با تمام مردم دنیا مورد احترام قرار بگیرد و طبیعتاً ما از هویت فرهنگی مردم خود دفاع میکنیم سیاستی که ما در گذشته داشته ایم و در آینده هم خواهیم داشت بر این استوار است که همکاری وسیعی با سایر کشورها مخصوصاً با سایر اعضای جنبش غیر متعهدها داشته باشیم ارقامی موجود است که نفع حکومت ما را در همکاری با مردم برادر در جو آموزشی فرهنگی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کوبایی و مشاوران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مختلف مشغول کارند </w:t>
      </w:r>
      <w:r>
        <w:rPr>
          <w:rFonts w:eastAsia="IRNazanin" w:cs="IRNazanin"/>
          <w:color w:val="111111"/>
          <w:sz w:val="28"/>
          <w:szCs w:val="28"/>
          <w:lang w:bidi="fa-IR"/>
        </w:rPr>
        <w:t>14166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از پیش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غیر متعهد مشغول آموزش در آموزشگاه های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کوبایی کمک های فنی در زمینه های هنر و ادبیات فراهم</w:t>
      </w:r>
    </w:p>
    <w:p>
      <w:pPr>
        <w:pStyle w:val="BookText"/>
        <w:rPr/>
      </w:pPr>
      <w:r>
        <w:rPr>
          <w:rFonts w:ascii="IRNazanin" w:hAnsi="IRNazanin" w:eastAsia="IRNazanin"/>
          <w:color w:val="111111"/>
          <w:sz w:val="28"/>
          <w:sz w:val="28"/>
          <w:szCs w:val="28"/>
          <w:rtl w:val="true"/>
          <w:lang w:bidi="fa-IR"/>
        </w:rPr>
        <w:t xml:space="preserve">کرده اند امسال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از شاخههای مختلف هنر مشغول کار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ما سوال میکنیم آیا مسائل آموزشی و فرهنگی می توانند از مسائل جدی که در توسعه استقلال مردم ما وجود دارد جدا گردند؟ مسلما نمی توانند آیا دولت های ما منابع مالی را برای ایجاد نظام های آموزشی که تمام مردم را پوشش می دهد و یا مبانی فنی و مادی را برای توسعه فرهنگ مستقل دارد؟ مسلماً خير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این معنی را تجزیه و تحلیل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 روی ایجاد تغییرات ریشه های مفاهیم مرتبط با رشد فرهنگ و آموزش اصرار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مهم است که فرهنگ را به عنوان یک قسمت ضروری رشد خود بدانیم از لحاظ تاریخ فرهنگ را از مسائل اقتصادی و رشد اقتصادی جداً تلقی می کرده اند یعنی به فرهنگ صرفاً به صورت هنرهای زیبا و بصورت کار و نتیجه حمایت مالی افراد یا دولت از هنر نگریسته می شد؛ در حالی که حقیقت مطلب اینست که فرهنگ به صورت یک اعانه اهدایی دولت نیست؛ بلکه یک ضرورت رشد اجتماعی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فرهنگ نیازهای انسان را به معنویت در نظر میگیرد امروز این مفهوم تاریخی از هنر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زیبا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نقش دولتها در حمایت مالی خلاقیت هنری دیگر پشت سرنهاده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رفیق فیدل کاسترو در نطق خویش در سازمان ملل متحد به نمایندگی از طرف کشورهای غیر متعهد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توسط آموزش و فرهنگ سبب خواهد شد هم راه حل مشکلات فقر و تنگدستی را فراهم</w:t>
      </w:r>
    </w:p>
    <w:p>
      <w:pPr>
        <w:pStyle w:val="BookText"/>
        <w:rPr/>
      </w:pPr>
      <w:r>
        <w:rPr>
          <w:rFonts w:ascii="IRNazanin" w:hAnsi="IRNazanin" w:eastAsia="IRNazanin"/>
          <w:color w:val="111111"/>
          <w:sz w:val="28"/>
          <w:sz w:val="28"/>
          <w:szCs w:val="28"/>
          <w:rtl w:val="true"/>
          <w:lang w:bidi="fa-IR"/>
        </w:rPr>
        <w:t>سازد و هم به حصول نرخ مناسب و منطقی رشد کشورهایمان کمک نماید یعنی فرهنگ و آموزش ممکن است سبب افزایش نرخ رشد گردد و این ضروری است و يونسكو حق دارد که به اعضای خود فشار آورد تا نمایندگانی به کنفرانس بفرستند که متخصصان راهنمایی در بین آنان وجود داشته باشد در شرایطی که تکنیک های مدرن فراهم آورده اند، رشد کمی و کیفی هنر و فرهنگ باید مبنای فنی مادی و صنعتی داشته باشد به این صورت هنر باید اعم به تولیدات صنعتی همبستگی یابد و یک شبکه ای از مراکز و صنایع باید بوجود آیند تا خلاقیت های هنری را مورد حمایت قرار دهند عوامل ذکر شده در افزایش کیفیت زندگی نقشی اساسی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هنر به عنوان خالق ارزشهای اقتصادی و فرهنگ به عنوان چیزی که بطور غیر مستقیم توسعه کیفیت زندگی را فراهم میسازد و به عنوان مهمترین بخش توسعه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میبایست به عنوان اصول کلیدی یا خط مشی اصلی مورد توجه قرار گرفته و جریان مطلب بستگی به این دارد که کشور در چه سطحی از اقتصاد مستقل وجود داشته باشد برای کشورهای عقب نگهداشته شده که از اقتصاد خود بهره جویی نمی کنند و</w:t>
      </w:r>
    </w:p>
    <w:p>
      <w:pPr>
        <w:pStyle w:val="BookText"/>
        <w:rPr/>
      </w:pPr>
      <w:r>
        <w:rPr>
          <w:rFonts w:ascii="IRNazanin" w:hAnsi="IRNazanin" w:eastAsia="IRNazanin"/>
          <w:color w:val="111111"/>
          <w:sz w:val="28"/>
          <w:sz w:val="28"/>
          <w:szCs w:val="28"/>
          <w:rtl w:val="true"/>
          <w:lang w:bidi="fa-IR"/>
        </w:rPr>
        <w:t>در زیرسنگینی استقراض و بهره کشی خارج که توسط اتحاد بین شرکت های قوی بین المللی بر آنان تحمیل میشود بسیار مشکل است و حتی کمترین منابع اقتصادی مورد نیاز رشد فرهنگی خود را بطور کلی جمع 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این کشورها منابع مورد نیاز حل مسائل مادی که بر آنان فشار وارد میسازند را نداشته باشند برای توسعه فرهنگ و</w:t>
      </w:r>
    </w:p>
    <w:p>
      <w:pPr>
        <w:pStyle w:val="BookText"/>
        <w:rPr/>
      </w:pPr>
      <w:r>
        <w:rPr>
          <w:rFonts w:ascii="IRNazanin" w:hAnsi="IRNazanin" w:eastAsia="IRNazanin"/>
          <w:color w:val="111111"/>
          <w:sz w:val="28"/>
          <w:sz w:val="28"/>
          <w:szCs w:val="28"/>
          <w:rtl w:val="true"/>
          <w:lang w:bidi="fa-IR"/>
        </w:rPr>
        <w:t xml:space="preserve">شرط اساسی و زیربنایی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بسیار کم و یا ناچیزی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چشم خود را بر این واقعیات بست برای ارتقای فرهنگ و آموزش در کشورهای عقب نگهداشته شده صد میلیون دلار لازم است رقمی آنچنان بزرگ که هیچ سازمان مالی حاضر به تعهد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برای مصارف نظامی سازمان های مالی وجود دارند که هزینه های بسیار بیشتری را تامین میکنند بیشتر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بلیون دلار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مصارف نظامی سرمایه گذاری شده است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رقم برحسب ارزش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جای تاسف است که انسان برای انتقال این همه پول در جهت حل مسائل فرهنگی و اقتصادی و اجتماعی نتوانسته است راه چاره ای بیاندیشد آیا انسان های علمی آموزشی و فرهنگی می توانند چنین شرایط پوچی را پذیرا باشند؟ آیا کسانی که در کتابخانه ها و آزمایشگاه ها موسسات تحقیقاتی علمی و </w:t>
      </w:r>
    </w:p>
    <w:p>
      <w:pPr>
        <w:pStyle w:val="BookText"/>
        <w:rPr/>
      </w:pPr>
      <w:r>
        <w:rPr>
          <w:rFonts w:ascii="IRNazanin" w:hAnsi="IRNazanin" w:eastAsia="IRNazanin"/>
          <w:color w:val="111111"/>
          <w:sz w:val="28"/>
          <w:sz w:val="28"/>
          <w:szCs w:val="28"/>
          <w:rtl w:val="true"/>
          <w:lang w:bidi="fa-IR"/>
        </w:rPr>
        <w:t>مجموعه های هنری دانشگاه ها و آموزشگاه های دیگر کار می کنند میتوانند چنین حماقت و دیوانگی را آرام و بی سروصدا ببینند و نوای خطر را سر ندهند؟ این شرایط بسیار غیر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احساسی نسبت به آینده، به عدالت، و یا فرهنگ ندارد و این سمبل اینست که ما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در شرایط سرپرست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عنوان مردان و زنان فرهنگی این چنین دیوانگی را محکوم کرده و علیه آن برخیزیم با این وضع فقط با ایجاد و عمل به یک ارتباط جدید اقتصاد بین المللی می توان مقابله کرد تا بتوان بطور مؤثری سیاستهای اقتصادی کشورهای توسعه یافته را تغییر داد و این آرمان طلب خواهی تعدادی از کشورهای استعمارگر کهنه و نو را به صلح خواهی مبدل ساخت این مقابله تظلیم است که سبب میشود ما از توسعه مفهوم کاملتری بیابیم و در شرایط عمومی و بحرانی اقتصادی که به نظر میرسد که به لبه پرتگاه رسیده ایم مسائل دوام بقا و تهدید توسعه توسط جنگ</w:t>
      </w:r>
    </w:p>
    <w:p>
      <w:pPr>
        <w:pStyle w:val="BookText"/>
        <w:rPr/>
      </w:pPr>
      <w:r>
        <w:rPr>
          <w:rFonts w:ascii="IRNazanin" w:hAnsi="IRNazanin" w:eastAsia="IRNazanin"/>
          <w:color w:val="111111"/>
          <w:sz w:val="28"/>
          <w:sz w:val="28"/>
          <w:szCs w:val="28"/>
          <w:rtl w:val="true"/>
          <w:lang w:bidi="fa-IR"/>
        </w:rPr>
        <w:t>بر هسته ای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 برخورد با مساله تعریف اقتصادی روش انسانی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کاسترو در</w:t>
      </w:r>
    </w:p>
    <w:p>
      <w:pPr>
        <w:pStyle w:val="BookText"/>
        <w:rPr/>
      </w:pPr>
      <w:r>
        <w:rPr>
          <w:rFonts w:ascii="IRNazanin" w:hAnsi="IRNazanin" w:eastAsia="IRNazanin"/>
          <w:color w:val="111111"/>
          <w:sz w:val="28"/>
          <w:sz w:val="28"/>
          <w:szCs w:val="28"/>
          <w:rtl w:val="true"/>
          <w:lang w:bidi="fa-IR"/>
        </w:rPr>
        <w:t xml:space="preserve">سخنرانی خویش خطاب به سازمان ملل متحد که در تاریخ 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کند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توسعه توجه به انسان را در مد نظر دارد و باید هم همینطور باشد و همواره باید هدف قرار گیرد و هر کوششی برای توسعه نیز باید بر این هدف استوار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بر این مفهوم عمیق و کامل توسعه اصرار ورزیم فرهنگ میتواند نقش مهمی را در تأثیر بر سطح شناخت کیفیت زندگی اجتماعی و شمای ارزشهای ایجاد شده باز می کند و به ما نشان دهد کسب منابع مادی نامحدود برای اشتهای بی اندازه و نامتعادل تامین رضایت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میتوان گفت در کشورهای عقب مانده صدها میلیون انسان زیر بار گرسنگی و فقر و مسکنت و مرگ های ناشی از بیماریهای علاج پذیر رنج میبرند این ها متاثر از نمای ارزش هایی است که جوامع توسعه یافته بر اثر انگیزه های سودجویانه خود ایجاد مینماید و سبب می شود نیازهای مادی نامحدودی را در میان مردم ایجاد کند؛ در حالی که منابع لازم برای رفع این نیازها بسیار محدود میباشند و همین عامل خود موجب انحراف و تغییر شکل اخلاقیات آن کشور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کشش در جوامع ثروتمند وجود دارد که میخواهند توسعه مادی اولین هدف و آرمان و آمال انسان شود و بدین لحاظ است که ارقام برای آنان ضوابط مسلم میشوند این جوامع از معنای حقیقی توسعه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حقیقی آنست که انسان هایی با فرهنگ و فضیلت بار آورند که بتوانند بی آنکه منابع مادی را به تباهی بکشانند سعادتمند زیست نمایند سعادت واقعی را هرگز در انباشتن توده های کالا نمیتوان یافت و بلکه با ارضای نیازهای ضروری و حمایت و حفظ ارزش های فرهنگی و اخلاقی </w:t>
      </w:r>
    </w:p>
    <w:p>
      <w:pPr>
        <w:pStyle w:val="BookText"/>
        <w:rPr/>
      </w:pPr>
      <w:r>
        <w:rPr>
          <w:rFonts w:ascii="IRNazanin" w:hAnsi="IRNazanin" w:eastAsia="IRNazanin"/>
          <w:color w:val="111111"/>
          <w:sz w:val="28"/>
          <w:sz w:val="28"/>
          <w:szCs w:val="28"/>
          <w:rtl w:val="true"/>
          <w:lang w:bidi="fa-IR"/>
        </w:rPr>
        <w:t>است که هماهنگی و تعادل لازم را میتوان در برخورد سازنده و خلاق با مسائل فراهم آوردند عده</w:t>
      </w:r>
    </w:p>
    <w:p>
      <w:pPr>
        <w:pStyle w:val="BookText"/>
        <w:rPr/>
      </w:pPr>
      <w:r>
        <w:rPr>
          <w:rFonts w:ascii="IRNazanin" w:hAnsi="IRNazanin" w:eastAsia="IRNazanin"/>
          <w:color w:val="111111"/>
          <w:sz w:val="28"/>
          <w:sz w:val="28"/>
          <w:szCs w:val="28"/>
          <w:rtl w:val="true"/>
          <w:lang w:bidi="fa-IR"/>
        </w:rPr>
        <w:t>قلیل ثروتمندان و نه اکثریت توده مستضعف در مقابل این حقیقت میتوانند به سعادت حقیقی دست</w:t>
      </w:r>
    </w:p>
    <w:p>
      <w:pPr>
        <w:pStyle w:val="BookText"/>
        <w:rPr/>
      </w:pP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شاخصی از ارزش ها برای فهم این اصول مهم ضرورت مییابد و فرهنگ میتواند این شاخص را بدست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پرتشنج امروز که از تضادهای پیچیده و مبهم بوده و اکثر آنان ولی چاره در</w:t>
      </w:r>
    </w:p>
    <w:p>
      <w:pPr>
        <w:pStyle w:val="BookText"/>
        <w:rPr/>
      </w:pPr>
      <w:r>
        <w:rPr>
          <w:rFonts w:ascii="IRNazanin" w:hAnsi="IRNazanin" w:eastAsia="IRNazanin"/>
          <w:color w:val="111111"/>
          <w:sz w:val="28"/>
          <w:sz w:val="28"/>
          <w:szCs w:val="28"/>
          <w:rtl w:val="true"/>
          <w:lang w:bidi="fa-IR"/>
        </w:rPr>
        <w:t>راه حل میباشند چه راهی برای حل این معضلات ارائه مینمایند؟</w:t>
      </w:r>
    </w:p>
    <w:p>
      <w:pPr>
        <w:pStyle w:val="BookText"/>
        <w:rPr/>
      </w:pPr>
      <w:r>
        <w:rPr>
          <w:rFonts w:ascii="IRNazanin" w:hAnsi="IRNazanin" w:eastAsia="IRNazanin"/>
          <w:color w:val="111111"/>
          <w:sz w:val="28"/>
          <w:sz w:val="28"/>
          <w:szCs w:val="28"/>
          <w:rtl w:val="true"/>
          <w:lang w:bidi="fa-IR"/>
        </w:rPr>
        <w:t>بيانات فیدل کاسترو در سازمان ملل متحد که با تحسین و موافقت قریب به اتفاق نمایندگان حاضر در جلسه قرار گرفت حاوی طرحهایی است که نه تنها به نفع کسانی است که مورد بهره کشی قرار دارند بلکه فرمولی است که به نفع خود صاحبان ثروتهای کلان نیز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گرد نیامده ایم تا فلسفه مان و مفهوم زندگی و تاریخ را ارتقاء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عنوان کوبایی، انسان هایی که به آینده سرزمینشان علاقمندند و امریکا بطور جدی و کشورهای عقب مانده شده انسان بطور کلی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گرد آمده ایم تا راههایی برای تمام این فشارها بیابیم و برنامه کار برای آموزش فرهنگ تدوین نمائیم که بتواند عظمت تراژدی جهانی و ضایعه ممکن بشری و خلقیاتش یعنی فرهنگ را تقبیح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در مورد صلح و یا جنگ تصمیم گیرنده اند باید این خط مشی و استدلال را یک درخواست و یک اخطار بدانند اگر ترتیبی ندهیم که به آن ها این مطالب را بفهمانیم هیچیک از این</w:t>
      </w:r>
    </w:p>
    <w:p>
      <w:pPr>
        <w:pStyle w:val="BookText"/>
        <w:rPr/>
      </w:pPr>
      <w:r>
        <w:rPr>
          <w:rFonts w:ascii="IRNazanin" w:hAnsi="IRNazanin" w:eastAsia="IRNazanin"/>
          <w:color w:val="111111"/>
          <w:sz w:val="28"/>
          <w:sz w:val="28"/>
          <w:szCs w:val="28"/>
          <w:rtl w:val="true"/>
          <w:lang w:bidi="fa-IR"/>
        </w:rPr>
        <w:t>ضایعه رها نخواهد ماند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اجزای تمدن و فرهنگ بدون وجود حیات انسانی از روی زمین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چند ساختمان یا یک شهر مخروبه به عنوان یادگار از روزگار خود باقی بماند، فرهنگی که بر مبنای آگاهی انسانی است جان در نخواهد برد تا صحنه را ترمیم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پیکاسو در اثر خود بنام گرنیکا </w:t>
      </w:r>
      <w:r>
        <w:rPr>
          <w:rStyle w:val="FootnoteAnchor"/>
          <w:rtl w:val="true"/>
        </w:rPr>
        <w:footnoteReference w:id="45"/>
      </w:r>
      <w:r>
        <w:rPr>
          <w:rFonts w:ascii="IRNazanin" w:hAnsi="IRNazanin" w:eastAsia="IRNazanin"/>
          <w:color w:val="111111"/>
          <w:sz w:val="28"/>
          <w:sz w:val="28"/>
          <w:szCs w:val="28"/>
          <w:rtl w:val="true"/>
          <w:lang w:bidi="fa-IR"/>
        </w:rPr>
        <w:t>هشت جنگ در اسپانیا را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نقاشی نخواهد توانست ترس از جنگ هسته ای را ترسیم کند و اگر هم بتواند کسی باقی نمی ماند که به منظری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از این مصیبت هایی یابد به مرگ غبطه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گردهمایی متخصصان پیشنهاد می کنیم </w:t>
      </w:r>
      <w:bookmarkStart w:id="389" w:name="pg7989_70550"/>
    </w:p>
    <w:p>
      <w:pPr>
        <w:pStyle w:val="BookText"/>
        <w:rPr/>
      </w:pPr>
      <w:bookmarkEnd w:id="389"/>
      <w:r>
        <w:rPr>
          <w:rFonts w:ascii="IRNazanin" w:hAnsi="IRNazanin" w:eastAsia="IRNazanin"/>
          <w:color w:val="111111"/>
          <w:sz w:val="28"/>
          <w:sz w:val="28"/>
          <w:szCs w:val="28"/>
          <w:rtl w:val="true"/>
          <w:lang w:bidi="fa-IR"/>
        </w:rPr>
        <w:t>بر هر آنچه که ما را به یکدیگر پیوند می دهد تمرکز داشته باشیم و برنامه کاری برای آموزش و فرهنگ فراهم آوریم و بر مبنای ایده های مشترک خود آن را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اتحاد خود را مستحکم کنیم و بحث در مورد مسائل جدی دنیا را تجربه اتحاد دیگری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عضوی از ،انسان به عنوان اکثریت مردم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پیشنهاد می کنم که به عنوان بشریت به عنوان عضوی از اعضای بشریت به عنوان نمایندگان اکثریت مردم فکر کرده و عمل نمائیم تا این مقاصد و این که صلح و یگانگی را به عنوان مبانی آموزش و فرهنگ بدانیم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بخشیم آیا این ایدآل انسان و عصاره بهترین احساسات مذهبی وی نخواهد بود؟ آیا این از زمانی که هرگز به یاد بشر نمی آمد در قلب فقر انسانی و اصول انسان با فرهنگ نهفته نشده است؟ بگذارید برای اعقاب خود وارثان شایسته ای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فرهنگ به صورت یک هدف یک ایده آل و یک آرزو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با فرهنگ و با عقل جهان در راهی که میروند در فلسفه ای که تعقیب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قرون متمادی، پرچم یگانگی، دوستی همکاری و صلح را برافراشته نگهداشته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اکنون در تحت لوای آگاهی بشری که آگاهی از فرهنگ می باشد پرچم صلح و برادری میان انسان ها را پرچم درایت و روشنی و عقل و هوش را بدست بگیریم و آینده نژاد انسان را بطور جدی مورد بحث و گفتگو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مجموعه ای بهتر از فرهنگ نیست که بتواند این تقاضای عاجزانه را برای جلوگیری از برابری محقق تمدن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مطمئنیم که بشریت باقی خواهد ماند چرا که ما به توانایی انسان در به حرکت درآوردن و آگاه شدن از عظمت مساله ایمان داریم ما به آینده اعتماد داریم؛ چرا که به هوش و آگاهی بشریت اطمینان داریم که هر آنچه که باعث تفرقه و جدایی آنان میشود غالب گشته و بر هر آنچه که صلح را امکان پذیر سازد مددکار باشند را به توانایی آنان امیدواریم چرا که عقیده داریم که اکثریت مردم همچنانکه مارتی گفت است ذاتاً خوبند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390" w:name="__RefHeading___Toc6950741_1051229030"/>
      <w:bookmarkStart w:id="391" w:name="_Toc130"/>
      <w:bookmarkEnd w:id="390"/>
      <w:r>
        <w:rPr>
          <w:rtl w:val="true"/>
        </w:rPr>
        <w:t xml:space="preserve">خلاصه گزارش سمینار توسعه رسانه ها و دمکراسی در امریکای لاتین و حوزه کارائیب سانتیاگو </w:t>
      </w:r>
      <w:r>
        <w:rPr>
          <w:rtl w:val="true"/>
        </w:rPr>
        <w:t xml:space="preserve">- </w:t>
      </w:r>
      <w:r>
        <w:rPr>
          <w:rtl w:val="true"/>
        </w:rPr>
        <w:t xml:space="preserve">شیلی </w:t>
      </w:r>
      <w:r>
        <w:rPr/>
        <w:t>2</w:t>
      </w:r>
      <w:r>
        <w:rPr>
          <w:rtl w:val="true"/>
        </w:rPr>
        <w:t>-</w:t>
      </w:r>
      <w:r>
        <w:rPr/>
        <w:t>6</w:t>
      </w:r>
      <w:r>
        <w:rPr>
          <w:rtl w:val="true"/>
        </w:rPr>
        <w:t xml:space="preserve"> </w:t>
      </w:r>
      <w:r>
        <w:rPr>
          <w:rtl w:val="true"/>
        </w:rPr>
        <w:t xml:space="preserve">مه </w:t>
      </w:r>
      <w:r>
        <w:rPr/>
        <w:t>1994</w:t>
      </w:r>
      <w:r>
        <w:rPr>
          <w:rtl w:val="true"/>
        </w:rPr>
        <w:t xml:space="preserve"> </w:t>
      </w:r>
      <w:r>
        <w:rPr>
          <w:rtl w:val="true"/>
        </w:rPr>
        <w:t xml:space="preserve">فروردین </w:t>
      </w:r>
      <w:r>
        <w:rPr>
          <w:rtl w:val="true"/>
        </w:rPr>
        <w:t>(</w:t>
      </w:r>
      <w:r>
        <w:rPr/>
        <w:t>1373</w:t>
      </w:r>
      <w:r>
        <w:rPr>
          <w:rtl w:val="true"/>
        </w:rPr>
        <w:t xml:space="preserve"> )</w:t>
      </w:r>
      <w:bookmarkEnd w:id="391"/>
    </w:p>
    <w:p>
      <w:pPr>
        <w:pStyle w:val="BookText"/>
        <w:rPr/>
      </w:pPr>
      <w:r>
        <w:rPr>
          <w:rFonts w:ascii="IRNazanin" w:hAnsi="IRNazanin" w:eastAsia="IRNazanin"/>
          <w:color w:val="111111"/>
          <w:sz w:val="28"/>
          <w:sz w:val="28"/>
          <w:szCs w:val="28"/>
          <w:rtl w:val="true"/>
          <w:lang w:bidi="fa-IR"/>
        </w:rPr>
        <w:t xml:space="preserve">فهرست مطالب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،پیشگفتار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جلسه ،کاری انتخاب مامورين ترتيب 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جلسه همگانی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رسانه ها در آمریکای لاتین و حوزه کارائیب</w:t>
      </w:r>
    </w:p>
    <w:p>
      <w:pPr>
        <w:pStyle w:val="BookText"/>
        <w:rPr/>
      </w:pPr>
      <w:r>
        <w:rPr>
          <w:rFonts w:ascii="IRNazanin" w:hAnsi="IRNazanin" w:eastAsia="IRNazanin"/>
          <w:color w:val="111111"/>
          <w:sz w:val="28"/>
          <w:sz w:val="28"/>
          <w:szCs w:val="28"/>
          <w:rtl w:val="true"/>
          <w:lang w:bidi="fa-IR"/>
        </w:rPr>
        <w:t xml:space="preserve">جلسه همگانی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زنان و اقلیت ها به رسانه ها بزرگداشت روز جهانی آزادی مطبوعات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همگانی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اهمیت حیاتی کثرت گرایی رسانه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همگانی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قانونی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همگانی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توسعه رسانه ها و دمکراسی در امریکای لاتین و حوزه کارائیب از دوم تا</w:t>
      </w:r>
    </w:p>
    <w:p>
      <w:pPr>
        <w:pStyle w:val="BookText"/>
        <w:rPr/>
      </w:pPr>
      <w:r>
        <w:rPr>
          <w:rFonts w:ascii="IRNazanin" w:hAnsi="IRNazanin" w:eastAsia="IRNazanin"/>
          <w:color w:val="111111"/>
          <w:sz w:val="28"/>
          <w:sz w:val="28"/>
          <w:szCs w:val="28"/>
          <w:rtl w:val="true"/>
          <w:lang w:bidi="fa-IR"/>
        </w:rPr>
        <w:t xml:space="preserve">ششم مه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سانتیاگو شیلی با همکاری سازمان ملل از طریق بخش های اطلاعات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،یونسکو ارتباطات برنامه توسعه سازمان ملل يونسكو </w:t>
      </w:r>
      <w:r>
        <w:rPr>
          <w:rFonts w:eastAsia="Times New Roman" w:cs="Times New Roman" w:ascii="Times New Roman" w:hAnsi="Times New Roman"/>
          <w:color w:val="111111"/>
          <w:sz w:val="28"/>
          <w:szCs w:val="28"/>
          <w:lang w:val="en-US" w:bidi="en-US"/>
        </w:rPr>
        <w:t>UNDPS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فدراسیون بین المللی ناشرین روزنامه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فدراسیون بین المللی خبرنگاران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انجمن ارتباطات جمعی حوزه</w:t>
      </w:r>
    </w:p>
    <w:p>
      <w:pPr>
        <w:pStyle w:val="BookText"/>
        <w:rPr/>
      </w:pPr>
      <w:r>
        <w:rPr>
          <w:rFonts w:ascii="IRNazanin" w:hAnsi="IRNazanin" w:eastAsia="IRNazanin"/>
          <w:color w:val="111111"/>
          <w:sz w:val="28"/>
          <w:sz w:val="28"/>
          <w:szCs w:val="28"/>
          <w:rtl w:val="true"/>
          <w:lang w:bidi="fa-IR"/>
        </w:rPr>
        <w:t xml:space="preserve">کارائیب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انجمن انتشارات و سخن پراکنی کارائیب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مرکز بین المللی تحصیلات عالی رشته ارتباطات در امریکای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CIESPAL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فدراسیون آمریکای دانشکده ارتباطات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FELAFACS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اتحادیه مطبوعات امریکای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FELATRAP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فدراسیون خبرنگاران آمریکای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FELAP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انجمن آمریکای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بانک توسعه قاره امریکای</w:t>
      </w:r>
    </w:p>
    <w:p>
      <w:pPr>
        <w:pStyle w:val="BookText"/>
        <w:rPr/>
      </w:pPr>
      <w:r>
        <w:rPr>
          <w:rFonts w:ascii="Amiri" w:hAnsi="Amiri" w:eastAsia="Amiri" w:cs="Amiri"/>
          <w:color w:val="111111"/>
          <w:sz w:val="28"/>
          <w:sz w:val="28"/>
          <w:szCs w:val="28"/>
          <w:rtl w:val="true"/>
          <w:lang w:bidi="ar-SA"/>
        </w:rPr>
        <w:t xml:space="preserve">لاتين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انجمن مطبوعات قاره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آرژانس توسعه همکاری نروژ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NORAD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خبرنگاران بدون مرز آژانس سوئدی توسعه بین المللی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جمعیت ،آزادی اتحادیه کاتولیکی</w:t>
      </w:r>
    </w:p>
    <w:p>
      <w:pPr>
        <w:pStyle w:val="BookText"/>
        <w:rPr/>
      </w:pPr>
      <w:r>
        <w:rPr>
          <w:rFonts w:ascii="IRNazanin" w:hAnsi="IRNazanin" w:eastAsia="IRNazanin"/>
          <w:color w:val="111111"/>
          <w:sz w:val="28"/>
          <w:sz w:val="28"/>
          <w:szCs w:val="28"/>
          <w:rtl w:val="true"/>
          <w:lang w:bidi="fa-IR"/>
        </w:rPr>
        <w:t xml:space="preserve">امریکای لاتین برنسا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UCLAP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مؤسسه کمک به ارتباطات هلند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مؤسسه فریدریش ابرت آلمان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آژانس دانمارکی توسعه بین المللی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DANIDA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آژانس فنلاندی توسعه بین المللی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FINIDA</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سومین سمینار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سمینار در ویندهوک نامیبیا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کشورهای آفریقایی و به دنبال آن سمینار دیگری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 و حوزه اقیانوس آرام در آلما آتا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مانند سمینارهای قبلی این یکی نیز پیر و قطعنامه در مورد آزادی</w:t>
      </w:r>
    </w:p>
    <w:p>
      <w:pPr>
        <w:pStyle w:val="BookText"/>
        <w:rPr/>
      </w:pPr>
      <w:r>
        <w:rPr>
          <w:rFonts w:ascii="IRNazanin" w:hAnsi="IRNazanin" w:eastAsia="IRNazanin"/>
          <w:color w:val="111111"/>
          <w:sz w:val="28"/>
          <w:sz w:val="28"/>
          <w:szCs w:val="28"/>
          <w:rtl w:val="true"/>
          <w:lang w:bidi="fa-IR"/>
        </w:rPr>
        <w:t xml:space="preserve">مطبوعات در جهان، مصوب بیست و ششمین اجلاس کنفرانس عمومی یونسکو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سمینار ویندهوک به عنوان عامل تسریع روند حمایت از آزادی مطبوعات و استقلال و کثرت گرایی در افریقا یاد کرد و همچنین مدیر کل را به گسترش اقدامات انجام شد در افریقا و اروپا به دیگر نقاط و ترویج استقلال و کثرت گرایی در آفریقا یاد کرد و همچنین مدیر کل را به گسترش اقدامات انجام شده در افریقا و اروپا به دیگر نقاط و ترویج استقلال و کثرت گرایی رسانه 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یکی دیگر از فعالیت های پیشگیرانه مهم در برنامه بودجه یونسکو برای </w:t>
      </w:r>
      <w:r>
        <w:rPr>
          <w:rFonts w:eastAsia="IRNazanin" w:cs="IRNazanin"/>
          <w:color w:val="111111"/>
          <w:sz w:val="28"/>
          <w:szCs w:val="28"/>
          <w:lang w:bidi="fa-IR"/>
        </w:rPr>
        <w:t>1995</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5/27</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سمینار همچنین روح قطعنامه </w:t>
      </w:r>
      <w:r>
        <w:rPr>
          <w:rFonts w:eastAsia="IRNazanin" w:cs="IRNazanin"/>
          <w:color w:val="111111"/>
          <w:sz w:val="28"/>
          <w:szCs w:val="28"/>
          <w:lang w:bidi="fa-IR"/>
        </w:rPr>
        <w:t>47/76</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مجمع عمومی ملل متحد اطلاع رسانی در خدمت بشریت مصوب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منعکس میکند و نیز با راهبرد جدید ارتباطات يونسكو مصوب بیست و پنجمین اجلاس کنفرانس عمومی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دعوت دولت جمهوری شیلی سمینار توسعه رسانه ها و دمکراسی در امریکای لاتین و حوزه کارائیب در هتل کار ای سانتیاگو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صورت</w:t>
      </w:r>
    </w:p>
    <w:p>
      <w:pPr>
        <w:pStyle w:val="BookText"/>
        <w:rPr/>
      </w:pPr>
      <w:r>
        <w:rPr>
          <w:rFonts w:ascii="IRNazanin" w:hAnsi="IRNazanin" w:eastAsia="IRNazanin"/>
          <w:color w:val="111111"/>
          <w:sz w:val="28"/>
          <w:sz w:val="28"/>
          <w:szCs w:val="28"/>
          <w:rtl w:val="true"/>
          <w:lang w:bidi="fa-IR"/>
        </w:rPr>
        <w:t>مستقل در این سمینار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از سازمان های رسانه ای، سازمان های</w:t>
      </w:r>
    </w:p>
    <w:p>
      <w:pPr>
        <w:pStyle w:val="BookText"/>
        <w:rPr/>
      </w:pPr>
      <w:r>
        <w:rPr>
          <w:rFonts w:ascii="IRNazanin" w:hAnsi="IRNazanin" w:eastAsia="IRNazanin"/>
          <w:color w:val="111111"/>
          <w:sz w:val="28"/>
          <w:sz w:val="28"/>
          <w:szCs w:val="28"/>
          <w:rtl w:val="true"/>
          <w:lang w:bidi="fa-IR"/>
        </w:rPr>
        <w:t>غیر دولتی، سازمان های بین دولتی و کشورهای عضو ملل متحد و یونسکو نمایندگی های موسسات سازمان دهنده اعضای کمیته مشورتی از ک ضمائم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فهرست شرکت کنندگان</w:t>
      </w:r>
    </w:p>
    <w:p>
      <w:pPr>
        <w:pStyle w:val="BookText"/>
        <w:rPr/>
      </w:pPr>
      <w:r>
        <w:rPr>
          <w:rFonts w:ascii="IRNazanin" w:hAnsi="IRNazanin" w:eastAsia="IRNazanin"/>
          <w:color w:val="111111"/>
          <w:sz w:val="28"/>
          <w:sz w:val="28"/>
          <w:szCs w:val="28"/>
          <w:rtl w:val="true"/>
          <w:lang w:bidi="fa-IR"/>
        </w:rPr>
        <w:t>ناظران و کمیته مشورتی نیز در این سمینار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افتتاحیه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سمینار توسعه مطبوعات و دمکراسی در آمریکای لاتین و حوزه کارائیب توسط هنريکاس يوشكيا ويتسوش معاون مدیر کل یونسکو در امور ارتباطات اطلاع رسانی و انفورماتیک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يونسكو فدريكو مایور ساراگوما در پیام خود که توسط آقای یوشکيا ويتسوش قرائت شد،</w:t>
      </w:r>
    </w:p>
    <w:p>
      <w:pPr>
        <w:pStyle w:val="BookText"/>
        <w:rPr/>
      </w:pPr>
      <w:r>
        <w:rPr>
          <w:rFonts w:ascii="IRNazanin" w:hAnsi="IRNazanin" w:eastAsia="IRNazanin"/>
          <w:color w:val="111111"/>
          <w:sz w:val="28"/>
          <w:sz w:val="28"/>
          <w:szCs w:val="28"/>
          <w:rtl w:val="true"/>
          <w:lang w:bidi="fa-IR"/>
        </w:rPr>
        <w:t>برای سمینار آرزوی موفقیت کرد و تفاوتهای بارز آن را با سمینارهای ویندهوک و آلما آتا</w:t>
      </w:r>
    </w:p>
    <w:p>
      <w:pPr>
        <w:pStyle w:val="BookText"/>
        <w:rPr/>
      </w:pPr>
      <w:r>
        <w:rPr>
          <w:rFonts w:ascii="IRNazanin" w:hAnsi="IRNazanin" w:eastAsia="IRNazanin"/>
          <w:color w:val="111111"/>
          <w:sz w:val="28"/>
          <w:sz w:val="28"/>
          <w:szCs w:val="28"/>
          <w:rtl w:val="true"/>
          <w:lang w:bidi="fa-IR"/>
        </w:rPr>
        <w:t xml:space="preserve">بر شمرد مطبوعات در امریکای لاتین قدمتی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و همراه رادیو و خبرگزاری ها، افکار عمومی و دمکراسی را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نظر تنوع وسایل ارتباط جمعی و رسانه ای مناطق کمی هستند که توان رقابت با آمریکای لاتین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افزود ولی این بدان معنا نیست که تمام مسائل حل شده است پس از آن شور و هیجان دوره گذار به دمکراسی رسانه ها باید از سقوط به ورطه خشن اقتصاد بازار اجتناب کنند که این نقطه</w:t>
      </w:r>
    </w:p>
    <w:p>
      <w:pPr>
        <w:pStyle w:val="BookText"/>
        <w:rPr/>
      </w:pPr>
      <w:r>
        <w:rPr>
          <w:rFonts w:ascii="IRNazanin" w:hAnsi="IRNazanin" w:eastAsia="IRNazanin"/>
          <w:color w:val="111111"/>
          <w:sz w:val="28"/>
          <w:sz w:val="28"/>
          <w:szCs w:val="28"/>
          <w:rtl w:val="true"/>
          <w:lang w:bidi="fa-IR"/>
        </w:rPr>
        <w:t>پایانی برای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کارائیب به دلیل محدود بودن منابع دارای موقعیت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باید اصول اخلاقی را رعایت کنند ولی با این ،وصف قانون دولت ها و یا سازمان 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یونسکو نمیتوانند این را به آنها تحمیل کنند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سومین برنامه میان مدت مصوب کنفرانس عمومی به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راهبرد جدید ارتباطات ترسیم شده است یونسکو مامور شده است که سیر آزاد اخبار و اطلاعات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راهبرد سوق دادن رسانه ها به سمت کثرت گرایی آزاد است که لازمه تحکیم پایه های</w:t>
      </w:r>
    </w:p>
    <w:p>
      <w:pPr>
        <w:pStyle w:val="BookText"/>
        <w:rPr/>
      </w:pPr>
      <w:r>
        <w:rPr>
          <w:rFonts w:ascii="IRNazanin" w:hAnsi="IRNazanin" w:eastAsia="IRNazanin"/>
          <w:color w:val="111111"/>
          <w:sz w:val="28"/>
          <w:sz w:val="28"/>
          <w:szCs w:val="28"/>
          <w:rtl w:val="true"/>
          <w:lang w:bidi="fa-IR"/>
        </w:rPr>
        <w:t>استقلال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جدید که به تصویب تمامی کشورهای عضو رسید به دوران نظم نوین و اطلاع رسانی و ارتباطات جهانی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قدرت در آگاهی است و ارتباط به مردم</w:t>
      </w:r>
    </w:p>
    <w:p>
      <w:pPr>
        <w:pStyle w:val="BookText"/>
        <w:rPr/>
      </w:pPr>
      <w:r>
        <w:rPr>
          <w:rFonts w:ascii="IRNazanin" w:hAnsi="IRNazanin" w:eastAsia="IRNazanin"/>
          <w:color w:val="111111"/>
          <w:sz w:val="28"/>
          <w:sz w:val="28"/>
          <w:szCs w:val="28"/>
          <w:rtl w:val="true"/>
          <w:lang w:bidi="fa-IR"/>
        </w:rPr>
        <w:t>مدرک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مصطفی ،طلبلی هماهنگ کننده توسعه رسانه ها در بخش اطلاع رسانی عمومی ملل ،متحد بر نقش حساس استقلال رسانه ها در تربیت اعضای جامعه تاکید کرد دبیر کل سازمان ملل</w:t>
      </w:r>
    </w:p>
    <w:p>
      <w:pPr>
        <w:pStyle w:val="BookText"/>
        <w:rPr/>
      </w:pPr>
      <w:r>
        <w:rPr>
          <w:rFonts w:ascii="IRNazanin" w:hAnsi="IRNazanin" w:eastAsia="IRNazanin"/>
          <w:color w:val="111111"/>
          <w:sz w:val="28"/>
          <w:sz w:val="28"/>
          <w:szCs w:val="28"/>
          <w:rtl w:val="true"/>
          <w:lang w:bidi="fa-IR"/>
        </w:rPr>
        <w:t>پطرس غالی در مورد سه هدف اساسی دستور کار جدید بین المللی صحبت کرد پایان دادن به خرابی های ناشی از جنگ های ویرانگر ریشه کنی فقر و توسعه نیافتگی و پایان دادن به رژیم های خودکامه و زورگو مهمترین نقش رسانه ها دستیابی به این اهداف سه 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خیلبر تو فلورس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Gigberto Flores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برنامه های ملی آمریکای لاتین و کارائیب </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آخرین الگوی توسعه مبنی بر برتری ،انسان احترام به نسل های 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نیز درباره جستجوی راه های حفظ محیط زیست و حمایت از زنان و جوانان صحبت</w:t>
      </w:r>
    </w:p>
    <w:p>
      <w:pPr>
        <w:pStyle w:val="BookText"/>
        <w:rPr/>
      </w:pPr>
      <w:r>
        <w:rPr>
          <w:rFonts w:ascii="IRNazanin" w:hAnsi="IRNazanin" w:eastAsia="IRNazanin"/>
          <w:color w:val="111111"/>
          <w:sz w:val="28"/>
          <w:sz w:val="28"/>
          <w:szCs w:val="28"/>
          <w:rtl w:val="true"/>
          <w:lang w:bidi="fa-IR"/>
        </w:rPr>
        <w:t xml:space="preserve">کرد و یادآور شد که برای رسیدن به این اهداف </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به ارتباطات رسانه ای دارد و همچنین</w:t>
      </w:r>
    </w:p>
    <w:p>
      <w:pPr>
        <w:pStyle w:val="BookText"/>
        <w:rPr/>
      </w:pPr>
      <w:r>
        <w:rPr>
          <w:rFonts w:ascii="IRNazanin" w:hAnsi="IRNazanin" w:eastAsia="IRNazanin"/>
          <w:color w:val="111111"/>
          <w:sz w:val="28"/>
          <w:sz w:val="28"/>
          <w:szCs w:val="28"/>
          <w:rtl w:val="true"/>
          <w:lang w:bidi="fa-IR"/>
        </w:rPr>
        <w:t>خواستار ادامه همکاری با رسانه های مستقل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ارنستو کورونابوزو، رئیس اتحادیه رسانه های شیلی طی سخنان خود بر جهانی شدن بشریت تاکید کرد و یادآور شد که ارتباطات نقش مهمی در توسعه و انطباق جوامع با دورنمایی از مشارکت و همبستگی با یکدیگر ایفا می کند</w:t>
      </w:r>
    </w:p>
    <w:p>
      <w:pPr>
        <w:pStyle w:val="BookText"/>
        <w:rPr/>
      </w:pPr>
      <w:r>
        <w:rPr>
          <w:rFonts w:ascii="IRNazanin" w:hAnsi="IRNazanin" w:eastAsia="IRNazanin"/>
          <w:color w:val="111111"/>
          <w:sz w:val="28"/>
          <w:sz w:val="28"/>
          <w:szCs w:val="28"/>
          <w:rtl w:val="true"/>
          <w:lang w:bidi="fa-IR"/>
        </w:rPr>
        <w:t>به گفته او آزادی بیان ضامن دمکراسی و حقوق و شرافت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آخر ویکتور مانوئل روبولدو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V.M.Robolledo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وزیر و دبیر کل دولت شیلی ضمن خوشامدگویی به حاضران گفت که وجود امریکای لاتین و حوزه کارائیب گویای هویتی است که سال ها مورد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این کشورها باید تلاش کنند تا بین خصوصیات فرهنگی تاریخی منطقه و سیر جهانی به سوی توسعه و تجدد هماهنگی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کاری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جلسه کاری به اتفاق آراء اعضای هیئت رئیسه سمینار انتخاب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های همگانی پنجگانه کار خود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کاری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نخست تاکید بر موقعیت رسانه ها در امریکای لاتین و کارائیب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جلسه همگانی در مورد احتیاج زنان و اقلیت ها به رسانه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از ظهر مراسم بزرگداشت روز جهانی آزادی مطبوعات سوم مه برگزار شد و شهرداری و شورای شهر سانتیاگو میدانی را با حضور رئیس جمهور شیلی و خانم فری روئیس تاگل </w:t>
      </w:r>
      <w:r>
        <w:rPr>
          <w:rFonts w:eastAsia="Times New Roman" w:cs="Times New Roman" w:ascii="Times New Roman" w:hAnsi="Times New Roman"/>
          <w:color w:val="111111"/>
          <w:sz w:val="28"/>
          <w:szCs w:val="28"/>
          <w:lang w:val="en-US" w:bidi="en-US"/>
        </w:rPr>
        <w:t>Frei Ruiz Tagle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افتخار آزادی مطبوعات افتتاح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جلسه همگانی سوم مه به شرایط اجتماعی و اقتصادی و امکان کثرت گرایی رسانه ها بخصوص در روستاها و حاشیه شهرها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جلسه همگانی به بررسی چهارچوب قانونی و سیاسی پرداخت گزارش نهایی در پنجمین و آخرین جلسه همگانی در روز</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شش مه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بیانیه سانتیاگو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شرکت کنندگان در سمینار توسعه رسانه ها و دمکراسی در امریکای لاتین و حوزه کارائیب که مشتركاً توسط سازمان ملل متحد يونسكو و برنامه توسعه ملل متحد در سانتیاگو شیلی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یادآوری بند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حقوق بشر که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هر فردی از حق آزادی عقیده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این حق شامل آزادی داشتن عقاید بدون دخالت دیگران و آزادی جستجو، دریافت</w:t>
      </w:r>
    </w:p>
    <w:p>
      <w:pPr>
        <w:pStyle w:val="BookText"/>
        <w:rPr/>
      </w:pPr>
      <w:r>
        <w:rPr>
          <w:rFonts w:ascii="IRNazanin" w:hAnsi="IRNazanin" w:eastAsia="IRNazanin"/>
          <w:color w:val="111111"/>
          <w:sz w:val="28"/>
          <w:sz w:val="28"/>
          <w:szCs w:val="28"/>
          <w:rtl w:val="true"/>
          <w:lang w:bidi="fa-IR"/>
        </w:rPr>
        <w:t>و انتشار اطلاعات و ایده ها از طریق هر رسانه بدون توجه به مرزهاست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کنوانسیون امریکایی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سان خوزه کاستاریکا با یادآوری قطعنامه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سازمان ملل متحد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آزادی اطلاع رسانی یکی از حقوق اساسی بشر است و نیز قطعنامه </w:t>
      </w:r>
      <w:r>
        <w:rPr>
          <w:rFonts w:eastAsia="IRNazanin" w:cs="IRNazanin"/>
          <w:color w:val="111111"/>
          <w:sz w:val="28"/>
          <w:szCs w:val="28"/>
          <w:lang w:bidi="fa-IR"/>
        </w:rPr>
        <w:t>45/7/6</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مجمع در مورد اطلاع رسانی در خدمت بشریت</w:t>
      </w:r>
    </w:p>
    <w:p>
      <w:pPr>
        <w:pStyle w:val="BookText"/>
        <w:rPr/>
      </w:pPr>
      <w:r>
        <w:rPr>
          <w:rFonts w:ascii="IRNazanin" w:hAnsi="IRNazanin" w:eastAsia="IRNazanin"/>
          <w:color w:val="111111"/>
          <w:sz w:val="28"/>
          <w:sz w:val="28"/>
          <w:szCs w:val="28"/>
          <w:rtl w:val="true"/>
          <w:lang w:bidi="fa-IR"/>
        </w:rPr>
        <w:t xml:space="preserve">با یادآوری قطعنامه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کنفرانس عمومی یونسکو در بیست و پنجمین اجلاس خود در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ترویج انتشار آزاد عقاید از طریق واژه و تصویر در سطح بین المللی و ملی تاکید دارد، با یادآوری قطعنامه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کنفرانس عمومی یونسکو در بیست و ششمین اجلاس خود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مطبوعات ،آزاد کثرت گرا و مستقل را به عنوان عنصر اساسی در هر جامعه دمکراتیک باز میشناسد و بر بیانیه سمینار توسعه مطبوعات مستقل و کثرت گرا در افریقا که توسط یونسکو و</w:t>
      </w:r>
    </w:p>
    <w:p>
      <w:pPr>
        <w:pStyle w:val="BookText"/>
        <w:rPr/>
      </w:pPr>
      <w:r>
        <w:rPr>
          <w:rFonts w:ascii="IRNazanin" w:hAnsi="IRNazanin" w:eastAsia="IRNazanin"/>
          <w:color w:val="111111"/>
          <w:sz w:val="28"/>
          <w:sz w:val="28"/>
          <w:szCs w:val="28"/>
          <w:rtl w:val="true"/>
          <w:lang w:bidi="fa-IR"/>
        </w:rPr>
        <w:t xml:space="preserve">سازمان ملل متحد در ویندهوک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 صحه می گذارد</w:t>
      </w:r>
    </w:p>
    <w:p>
      <w:pPr>
        <w:pStyle w:val="BookText"/>
        <w:rPr/>
      </w:pPr>
      <w:r>
        <w:rPr>
          <w:rFonts w:ascii="IRNazanin" w:hAnsi="IRNazanin" w:eastAsia="IRNazanin"/>
          <w:color w:val="111111"/>
          <w:sz w:val="28"/>
          <w:sz w:val="28"/>
          <w:szCs w:val="28"/>
          <w:rtl w:val="true"/>
          <w:lang w:bidi="fa-IR"/>
        </w:rPr>
        <w:t xml:space="preserve">با یادآوری قطعنامه </w:t>
      </w:r>
      <w:r>
        <w:rPr>
          <w:rFonts w:eastAsia="IRNazanin" w:cs="IRNazanin"/>
          <w:color w:val="111111"/>
          <w:sz w:val="28"/>
          <w:szCs w:val="28"/>
          <w:lang w:bidi="fa-IR"/>
        </w:rPr>
        <w:t>48/133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بین المللی مردم بومی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کنوانسیون رفع هر گونه تبعیض در مورد زنان با تأکید بر نقش روبه تزاید برنامه بین المللی توسعه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PIDC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یونسکو که شورای بین دولتی در اجلاس فوریه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تصمیم گرفت استقلال و کثرت گرایی رسانه ها را در اولویت قرار دهد با توجه و خرسندی نسبت به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نماینده بخش اطلاع رسانی ملل متحد به اظهارات معاون مدير كل در امور ارتباطات اطلاع رسانی و انفورماتیک یونسکو و اظهارات نماینده برنامه توسعه ملل متحد در افتتاحیه سمینار،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عنایت به برگزاری سمینار همزمان با نخستین مراسم بزرگداشت روز جهانی آزادی مطبوعات که از سوی مجمع عمومی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انجام آن گرفته شد با توجه و اظهار خرسندی نسبت به پیام دبیر کل سازمان ملل متحد به مناسبت روز جهانی آزادی مطبوعات که توسط نماینده بخش اطلاع رسانی قرائت شد و نیز پیام مدیر کل یونسکو که به همین مناسبت به وسیله معاون مدیر کل در امور ارتباطات اطلاع رسانی و انفورماتیک قرائت شد و با توجه به بیانات رئیس جمهور </w:t>
      </w:r>
    </w:p>
    <w:p>
      <w:pPr>
        <w:pStyle w:val="BookText"/>
        <w:rPr/>
      </w:pPr>
      <w:r>
        <w:rPr>
          <w:rFonts w:ascii="IRNazanin" w:hAnsi="IRNazanin" w:eastAsia="IRNazanin"/>
          <w:color w:val="111111"/>
          <w:sz w:val="28"/>
          <w:sz w:val="28"/>
          <w:szCs w:val="28"/>
          <w:rtl w:val="true"/>
          <w:lang w:bidi="fa-IR"/>
        </w:rPr>
        <w:t>شیلی و شهردار سانتیاگو طی مراسم افتتاح میدان بین المللی آزادی مطبوعات در سانتیاگو در روز</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مه روز جهانی آزادی مطبوعات با سپاس از دولت و ملت شیلی که با مهمان نوازی سخاوتمندانه خود به موفقیت سمینار کمک کردند؛ با سپاس از شهردار و مردم سانتیاگو که به مناسبت سوم مه</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جهانی آزادی مطبوعات میدانی را به آزادی مطبوعات اختصاص دادند، با تشکر صمیمانه</w:t>
      </w:r>
    </w:p>
    <w:p>
      <w:pPr>
        <w:pStyle w:val="BookText"/>
        <w:rPr/>
      </w:pPr>
      <w:r>
        <w:rPr>
          <w:rFonts w:ascii="IRNazanin" w:hAnsi="IRNazanin" w:eastAsia="IRNazanin"/>
          <w:color w:val="111111"/>
          <w:sz w:val="28"/>
          <w:sz w:val="28"/>
          <w:szCs w:val="28"/>
          <w:rtl w:val="true"/>
          <w:lang w:bidi="fa-IR"/>
        </w:rPr>
        <w:t xml:space="preserve">از تمامی موسسات و سازمان های بین دولتی و دولتی و غیر دولتی که سازمان ملل، يونسكو و </w:t>
      </w:r>
      <w:r>
        <w:rPr>
          <w:rFonts w:eastAsia="Times New Roman" w:cs="Times New Roman" w:ascii="Times New Roman" w:hAnsi="Times New Roman"/>
          <w:color w:val="111111"/>
          <w:sz w:val="28"/>
          <w:szCs w:val="28"/>
          <w:lang w:val="en-US" w:bidi="en-US"/>
        </w:rPr>
        <w:t>NPUD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برگزاری این سمینار یاری کردند با آگاهی از اینکه صلح، توسعه و دمکراسی رابطه تنگاتنگی با یکدیگر دارند و با تایید اینکه رسانه های امریکای لاتین و کارائیب از جمله فعالترین رسانه های جهانند که نقشی اساسی در راه صلح و دمکراسی و توسعه اقتصادی و اجتماعی در جهان ایفاد</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می کنیم که از اصول اساسی بیانیه ویندهوک کاملاً حمایت میکنیم و خود را تماماً بدان متعهد می دانیم و اهمیت آن ها را به عنوان رهنمودهایی در امر مبارزه برای تضمین موجودیت نهادهای</w:t>
      </w:r>
    </w:p>
    <w:p>
      <w:pPr>
        <w:pStyle w:val="BookText"/>
        <w:rPr/>
      </w:pPr>
      <w:r>
        <w:rPr>
          <w:rFonts w:ascii="IRNazanin" w:hAnsi="IRNazanin" w:eastAsia="IRNazanin"/>
          <w:color w:val="111111"/>
          <w:sz w:val="28"/>
          <w:sz w:val="28"/>
          <w:szCs w:val="28"/>
          <w:rtl w:val="true"/>
          <w:lang w:bidi="fa-IR"/>
        </w:rPr>
        <w:t>ارتباط نوشتاری و رادیو تلویزیون ،آزاد مستقل و کثرت گرا در تمام نقاط زیبا تأیید میکنیم با توجه به موقعیت خاص امریکای لاتین و حوزه کارائیب که هم دارای رسانه های نوشتاری و الکترونیک بسیار توسعه یافته ای است که برخی از آن ها در سطح جهان شهرت دارند هم دارای رسانه های کم اهمیت تر و محلی بعضاً جديد التأسیس با امکانات بسیار محدود، بخصوص در نواحی</w:t>
      </w:r>
    </w:p>
    <w:p>
      <w:pPr>
        <w:pStyle w:val="BookText"/>
        <w:rPr/>
      </w:pPr>
      <w:r>
        <w:rPr>
          <w:rFonts w:ascii="IRNazanin" w:hAnsi="IRNazanin" w:eastAsia="IRNazanin"/>
          <w:color w:val="111111"/>
          <w:sz w:val="28"/>
          <w:sz w:val="28"/>
          <w:szCs w:val="28"/>
          <w:rtl w:val="true"/>
          <w:lang w:bidi="fa-IR"/>
        </w:rPr>
        <w:t>روستایی و مناطق محروم شهری اعلام میداریم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سنگ بنای دمکراسی های ماست دمکراسی پیش نیاز صلح و توسعه در کشورهای ما و بین کشورهای ماست آزادی مطبوعات عاملی کلیدی و جزء جدا ناشدنی آزادی بیان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کشورهای منطقه باید تشویق شوند تا برای آزادی بیان، آزادی مطبوعات، برای تمام</w:t>
      </w:r>
    </w:p>
    <w:p>
      <w:pPr>
        <w:pStyle w:val="BookText"/>
        <w:rPr/>
      </w:pPr>
      <w:r>
        <w:rPr>
          <w:rFonts w:ascii="IRNazanin" w:hAnsi="IRNazanin" w:eastAsia="IRNazanin"/>
          <w:color w:val="111111"/>
          <w:sz w:val="28"/>
          <w:sz w:val="28"/>
          <w:szCs w:val="28"/>
          <w:rtl w:val="true"/>
          <w:lang w:bidi="fa-IR"/>
        </w:rPr>
        <w:t>انواع رسانه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کثرت گرایی تنوع ،فرهنگی، تنوع زبانی و تساوی بین زن و مرد باید به عنوان</w:t>
      </w:r>
    </w:p>
    <w:p>
      <w:pPr>
        <w:pStyle w:val="BookText"/>
        <w:rPr/>
      </w:pPr>
      <w:r>
        <w:rPr>
          <w:rFonts w:ascii="IRNazanin" w:hAnsi="IRNazanin" w:eastAsia="IRNazanin"/>
          <w:color w:val="111111"/>
          <w:sz w:val="28"/>
          <w:sz w:val="28"/>
          <w:szCs w:val="28"/>
          <w:rtl w:val="true"/>
          <w:lang w:bidi="fa-IR"/>
        </w:rPr>
        <w:t>عنصری اساسی در جوامع دمکراتیک ما از طریق رسانه ها منعکس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قوياً محکوم میکنیم که روزنامه نگاران ناشران و کادر حرفه ای رادیو و تلویزیون هنوز قربانی سرکوب، تهدید تهاجم قتل دستگیری حبس و آدم ربایی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عاملین این جرائم اغلب بی کیفر می مانند آنها همچنین در معرفی فشارهای اقتصادی و سیاسی مانند سانسور، تضیقات کاغذ روزنامه و دیگر وسایل و تجهیزات حرفه ای مقررات پیچیده گرفتن مجوز و کنترل</w:t>
      </w:r>
    </w:p>
    <w:p>
      <w:pPr>
        <w:pStyle w:val="BookText"/>
        <w:rPr/>
      </w:pPr>
      <w:r>
        <w:rPr>
          <w:rFonts w:ascii="IRNazanin" w:hAnsi="IRNazanin" w:eastAsia="IRNazanin"/>
          <w:color w:val="111111"/>
          <w:sz w:val="28"/>
          <w:sz w:val="28"/>
          <w:szCs w:val="28"/>
          <w:rtl w:val="true"/>
          <w:lang w:bidi="fa-IR"/>
        </w:rPr>
        <w:t>بیش از حدی هستند که امکان چاپ و انتشار برنامه های رادیو و تلویزیون را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باید از ندادن روادید مسافرت و دشواریهایی که بر سر جابجایی راحت خبرنگاران و انتشار اخبار و اطلاعات به وجود میآورند و همچنین محدودیت های توزیع گاهنامه ها در داخل کشور و در</w:t>
      </w:r>
    </w:p>
    <w:p>
      <w:pPr>
        <w:pStyle w:val="BookText"/>
        <w:rPr/>
      </w:pPr>
      <w:r>
        <w:rPr>
          <w:rFonts w:ascii="IRNazanin" w:hAnsi="IRNazanin" w:eastAsia="IRNazanin"/>
          <w:color w:val="111111"/>
          <w:sz w:val="28"/>
          <w:sz w:val="28"/>
          <w:szCs w:val="28"/>
          <w:rtl w:val="true"/>
          <w:lang w:bidi="fa-IR"/>
        </w:rPr>
        <w:t>خارج از مرزهای ملی نیز یاد کنیم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ترویج هر چه بیشتر تعداد روزنامه ها مجلات برنامه های ویدیو در ایستگاههای رادیو</w:t>
      </w:r>
    </w:p>
    <w:p>
      <w:pPr>
        <w:pStyle w:val="BookText"/>
        <w:rPr/>
      </w:pPr>
      <w:r>
        <w:rPr>
          <w:rFonts w:ascii="IRNazanin" w:hAnsi="IRNazanin" w:eastAsia="IRNazanin"/>
          <w:color w:val="111111"/>
          <w:sz w:val="28"/>
          <w:sz w:val="28"/>
          <w:szCs w:val="28"/>
          <w:rtl w:val="true"/>
          <w:lang w:bidi="fa-IR"/>
        </w:rPr>
        <w:t>و تلویزیونی برای نشر عقاید در طیف وسیعتری در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دولتی باید در زمان مقتضی به شکل منطقی اخبار مربوط به بخش عمومی را در</w:t>
      </w:r>
    </w:p>
    <w:p>
      <w:pPr>
        <w:pStyle w:val="BookText"/>
        <w:rPr/>
      </w:pPr>
      <w:r>
        <w:rPr>
          <w:rFonts w:ascii="IRNazanin" w:hAnsi="IRNazanin" w:eastAsia="IRNazanin"/>
          <w:color w:val="111111"/>
          <w:sz w:val="28"/>
          <w:sz w:val="28"/>
          <w:szCs w:val="28"/>
          <w:rtl w:val="true"/>
          <w:lang w:bidi="fa-IR"/>
        </w:rPr>
        <w:t>دسترس عموم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خبرنگاری نباید مجبور به افشای منابع خبری خود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حقوق اساسی بیان و تشکیل اجتماعات که در اعلامیه جهانی حقوق بشر اعلام شده</w:t>
      </w:r>
    </w:p>
    <w:p>
      <w:pPr>
        <w:pStyle w:val="BookText"/>
        <w:rPr/>
      </w:pPr>
      <w:r>
        <w:rPr>
          <w:rFonts w:ascii="IRNazanin" w:hAnsi="IRNazanin" w:eastAsia="IRNazanin"/>
          <w:color w:val="111111"/>
          <w:sz w:val="28"/>
          <w:sz w:val="28"/>
          <w:szCs w:val="28"/>
          <w:rtl w:val="true"/>
          <w:lang w:bidi="fa-IR"/>
        </w:rPr>
        <w:t>انتخاب حرفه خبرنگاری باید آزاد و بدون هیچ گونه تضییقی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هر چه زودتر در مورد افزایش برنامه های آموزشی و تربیتی خبرنگاران و دیگر</w:t>
      </w:r>
    </w:p>
    <w:p>
      <w:pPr>
        <w:pStyle w:val="BookText"/>
        <w:rPr/>
      </w:pPr>
      <w:r>
        <w:rPr>
          <w:rFonts w:ascii="IRNazanin" w:hAnsi="IRNazanin" w:eastAsia="IRNazanin"/>
          <w:color w:val="111111"/>
          <w:sz w:val="28"/>
          <w:sz w:val="28"/>
          <w:szCs w:val="28"/>
          <w:rtl w:val="true"/>
          <w:lang w:bidi="fa-IR"/>
        </w:rPr>
        <w:t>کارکنان حرفه ای رسانه ها به منظور ارتقاء سطح توانایی هایشان اقدام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عمومی سازمان ملل متحد را به تعیین جایزه جهانی آزادی مطبوعات دعوت می کنیم تا هر ساله به پاس قدردانی از اشخاص، سازمان ها و یا موسساتی که در ترویج آزادی اطلاع رسانی در اشکال نوشتاری یا الکترونیک نقش مهمی ایفا کرده اند اعطاء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دبیر کل سازمان</w:t>
      </w:r>
    </w:p>
    <w:p>
      <w:pPr>
        <w:pStyle w:val="BookText"/>
        <w:rPr/>
      </w:pPr>
      <w:r>
        <w:rPr>
          <w:rFonts w:ascii="IRNazanin" w:hAnsi="IRNazanin" w:eastAsia="IRNazanin"/>
          <w:color w:val="111111"/>
          <w:sz w:val="28"/>
          <w:sz w:val="28"/>
          <w:szCs w:val="28"/>
          <w:rtl w:val="true"/>
          <w:lang w:bidi="fa-IR"/>
        </w:rPr>
        <w:t>ملل و مدير كل يونسكو هيئت داوران را از میان شخصیتهای معروف معتبر و وفادار به آرمان آزادی مطبوعات که پایبندی اخلاقی آنها در سطح بین المللی بارز است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سانتیاگو، شیلی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1994</w:t>
      </w:r>
    </w:p>
    <w:p>
      <w:pPr>
        <w:pStyle w:val="BookText"/>
        <w:rPr/>
      </w:pPr>
      <w:r>
        <w:rPr>
          <w:rFonts w:ascii="IRNazanin" w:hAnsi="IRNazanin" w:eastAsia="IRNazanin"/>
          <w:color w:val="111111"/>
          <w:sz w:val="28"/>
          <w:sz w:val="28"/>
          <w:szCs w:val="28"/>
          <w:rtl w:val="true"/>
          <w:lang w:bidi="fa-IR"/>
        </w:rPr>
        <w:t xml:space="preserve">برنامه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عملیاتی مصوب سمینار اقدامات زیر را پیشنهاد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رسانه های محلی در مناطق روستایی و نواحی بومی و محله های محروم شهری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رو به رشد رسانه های محلی در دموکراتیزه کردن ،منطقه از یونسکو</w:t>
      </w:r>
    </w:p>
    <w:p>
      <w:pPr>
        <w:pStyle w:val="BookText"/>
        <w:rPr/>
      </w:pPr>
      <w:r>
        <w:rPr>
          <w:rFonts w:ascii="IRNazanin" w:hAnsi="IRNazanin" w:eastAsia="IRNazanin"/>
          <w:color w:val="111111"/>
          <w:sz w:val="28"/>
          <w:sz w:val="28"/>
          <w:szCs w:val="28"/>
          <w:rtl w:val="true"/>
          <w:lang w:bidi="fa-IR"/>
        </w:rPr>
        <w:t>خواسته شد تا با همیاری سازمان های حرفه ای و مؤسسات پژوهشی در مورد وضعیت کنونی</w:t>
      </w:r>
    </w:p>
    <w:p>
      <w:pPr>
        <w:pStyle w:val="BookText"/>
        <w:rPr/>
      </w:pPr>
      <w:r>
        <w:rPr>
          <w:rFonts w:ascii="IRNazanin" w:hAnsi="IRNazanin" w:eastAsia="IRNazanin"/>
          <w:color w:val="111111"/>
          <w:sz w:val="28"/>
          <w:sz w:val="28"/>
          <w:szCs w:val="28"/>
          <w:rtl w:val="true"/>
          <w:lang w:bidi="fa-IR"/>
        </w:rPr>
        <w:t>رسانه های محلی نحوه قانونی کردن ،آن ها تخصیص طول موج ها تعيين حدود و محدودیت های تبلیغات تحقیقاتی انجام شود تا به کمک آن بتوان توصیه های لازم را به دولتهای مربوطه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برنامه بینالمللی برای توسعه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نهادهای اهدا کننده جهت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طرحهای مربوط به ایجاد رسانه های محلی برای ارتباطات نوشتاری یا رادیو تلویزیونی </w:t>
      </w:r>
    </w:p>
    <w:p>
      <w:pPr>
        <w:pStyle w:val="BookText"/>
        <w:rPr/>
      </w:pPr>
      <w:r>
        <w:rPr>
          <w:rFonts w:ascii="IRNazanin" w:hAnsi="IRNazanin" w:eastAsia="IRNazanin"/>
          <w:color w:val="111111"/>
          <w:sz w:val="28"/>
          <w:sz w:val="28"/>
          <w:szCs w:val="28"/>
          <w:rtl w:val="true"/>
          <w:lang w:bidi="fa-IR"/>
        </w:rPr>
        <w:t>مطرحهای تقویت رسانه های محلی موجود مطابق با معیارهای بین المللی، بخصوص آنهایی که</w:t>
      </w:r>
    </w:p>
    <w:p>
      <w:pPr>
        <w:pStyle w:val="BookText"/>
        <w:rPr/>
      </w:pPr>
      <w:r>
        <w:rPr>
          <w:rFonts w:ascii="IRNazanin" w:hAnsi="IRNazanin" w:eastAsia="IRNazanin"/>
          <w:color w:val="111111"/>
          <w:sz w:val="28"/>
          <w:sz w:val="28"/>
          <w:szCs w:val="28"/>
          <w:rtl w:val="true"/>
          <w:lang w:bidi="fa-IR"/>
        </w:rPr>
        <w:t xml:space="preserve">مخاطبین خود را از میان زنان جوانان مردم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سازمان های حرفه ای و نمایندگان منطقه ای و ملی و نیز از سازمان های بین المللی شرکت کننده در توسعه محلی و تشویق رسانه های محلی به مبادرت به تبادل اطلاعات بین خود و دیگر رسانه ها ما به این ترتیب در گسترش شبکه های ارتباطی مشارکت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حمایت از دوره های آموزش خبرنگاری مطبوعات و رادیو و تلویزیون و دیگر مشاغل رسانه ای بخصوص آنهایی که در نواحی روستایی و مناطق شهری محروم به فعالیت خود ادامه میدهند به این منظور برنامه های آموزشی باید جنبه های حقوقی تکنولوژیک و فرهنگی</w:t>
      </w:r>
    </w:p>
    <w:p>
      <w:pPr>
        <w:pStyle w:val="BookText"/>
        <w:rPr/>
      </w:pPr>
      <w:r>
        <w:rPr>
          <w:rFonts w:ascii="IRNazanin" w:hAnsi="IRNazanin" w:eastAsia="IRNazanin"/>
          <w:color w:val="111111"/>
          <w:sz w:val="28"/>
          <w:sz w:val="28"/>
          <w:szCs w:val="28"/>
          <w:rtl w:val="true"/>
          <w:lang w:bidi="fa-IR"/>
        </w:rPr>
        <w:t>رسانه ها و نیز مسائل مدیریت تجاری ،کردن تبلیغات و تساوی بین زنان و مرد را شامل 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سازمان های رسانه ای منطقه ای شامل روزنامه نگاران جراید و خبرنگاران رادیو و تلویزیون و ناشران به تشکیل گردهمایی برای ایجاد هماهنگی بین برنامه های آموزشی تربیتی و روش های کاری خود و تطبیق آن ها با تکنولوژی های جدید و در صورت لزوم با همکاری یونسکو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مطالعه روزنامه محلی یا ملی در مدارس به عنوان وسایل کمک آموزشی تا به این ترتیب دانش آموزان به ارزش مطبوعات آزاد پی ببرند و استفاده از مدرک قضاوت خود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گنجاندن مساله آزادی مطبوعات در برنامه درسی ابتدایی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یونسکو برای برگزاری سمینارهایی برای تجزیه و تحلیل وضعیت و میزان</w:t>
      </w:r>
    </w:p>
    <w:p>
      <w:pPr>
        <w:pStyle w:val="BookText"/>
        <w:rPr/>
      </w:pPr>
      <w:r>
        <w:rPr>
          <w:rFonts w:ascii="IRNazanin" w:hAnsi="IRNazanin" w:eastAsia="IRNazanin"/>
          <w:color w:val="111111"/>
          <w:sz w:val="28"/>
          <w:sz w:val="28"/>
          <w:szCs w:val="28"/>
          <w:rtl w:val="true"/>
          <w:lang w:bidi="fa-IR"/>
        </w:rPr>
        <w:t>مشارکت زنان در رسانه ها با کمک برنامه توسعه ملل متحد و دیگر مؤسسات نظام ملل متحد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آزاد و امنیت خبرنگاران</w:t>
      </w:r>
    </w:p>
    <w:p>
      <w:pPr>
        <w:pStyle w:val="BookText"/>
        <w:rPr/>
      </w:pPr>
      <w:r>
        <w:rPr>
          <w:rFonts w:ascii="IRNazanin" w:hAnsi="IRNazanin" w:eastAsia="IRNazanin"/>
          <w:color w:val="111111"/>
          <w:sz w:val="28"/>
          <w:sz w:val="28"/>
          <w:szCs w:val="28"/>
          <w:rtl w:val="true"/>
          <w:lang w:bidi="fa-IR"/>
        </w:rPr>
        <w:t>الف ازدیاد مراکز مراقبت در منطقه امریکای لاتین و کارائیب و ارتباط دادن آن ها با شبکه اعلان</w:t>
      </w:r>
    </w:p>
    <w:p>
      <w:pPr>
        <w:pStyle w:val="BookText"/>
        <w:rPr/>
      </w:pPr>
      <w:r>
        <w:rPr>
          <w:rFonts w:ascii="IRNazanin" w:hAnsi="IRNazanin" w:eastAsia="IRNazanin"/>
          <w:color w:val="111111"/>
          <w:sz w:val="28"/>
          <w:sz w:val="28"/>
          <w:szCs w:val="28"/>
          <w:rtl w:val="true"/>
          <w:lang w:bidi="fa-IR"/>
        </w:rPr>
        <w:t xml:space="preserve">خطر مبادله بین المللی برای آزادی اطلاع رسانی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مشترک از منابع سازمان های ملی و بین المللی با کمک یونسکو</w:t>
      </w:r>
    </w:p>
    <w:p>
      <w:pPr>
        <w:pStyle w:val="BookText"/>
        <w:rPr/>
      </w:pPr>
      <w:r>
        <w:rPr>
          <w:rFonts w:ascii="IRNazanin" w:hAnsi="IRNazanin" w:eastAsia="IRNazanin"/>
          <w:color w:val="111111"/>
          <w:sz w:val="28"/>
          <w:sz w:val="28"/>
          <w:szCs w:val="28"/>
          <w:rtl w:val="true"/>
          <w:lang w:bidi="fa-IR"/>
        </w:rPr>
        <w:t>ب درخواست از یونسکو که علاوه بر پیگیری و نظارت بر تجاوز به حقوق خبرنگاران امکان تعمیم نظام مراقبتی را به موارد جدی امتناع از دادن روادید محدودیت تردد خبرنگاران و ایجاد موانع در نشر آزاد اخبار در منطقه را نیز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یونسکو، بدین منظور که با سازمانهای حرفه ای مشارکت کند تا در سطوح</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مردم آگاهی از حق خبرنگاران به انجام وظایف حرفه ای خود در امنیت کامل ترویج شود</w:t>
      </w:r>
      <w:r>
        <w:rPr>
          <w:rFonts w:eastAsia="IRNazanin" w:cs="IRNazanin"/>
          <w:color w:val="111111"/>
          <w:sz w:val="28"/>
          <w:szCs w:val="28"/>
          <w:rtl w:val="true"/>
          <w:lang w:bidi="fa-IR"/>
        </w:rPr>
        <w:t xml:space="preserve">. </w:t>
      </w:r>
      <w:bookmarkStart w:id="392" w:name="pg7989_70567"/>
    </w:p>
    <w:p>
      <w:pPr>
        <w:pStyle w:val="BookText"/>
        <w:rPr/>
      </w:pPr>
      <w:bookmarkEnd w:id="39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و فنون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یونسکو و از اتحادیه بینالمللی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سازمان های حرفه ای به منظور راهنمایی رسانه های کوچک، بخصوص در مناطق روستایی و محله های محروم شهری و آشنا کردن آن ها با تکنولوژی منطبق بر نیازهایشان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w:t>
      </w:r>
      <w:r>
        <w:rPr>
          <w:rFonts w:eastAsia="Times New Roman" w:cs="Times New Roman" w:ascii="Times New Roman" w:hAnsi="Times New Roman"/>
          <w:color w:val="111111"/>
          <w:sz w:val="28"/>
          <w:szCs w:val="28"/>
          <w:lang w:val="en-US" w:bidi="en-US"/>
        </w:rPr>
        <w:t>PIDC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برنامه انفورماتیک بین دولتی و از برنامه اطلاع رسانی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هر سه وابسته به یونسکو است جهت حمایت از تاسیس کارگاه ها مراکز اسناد و پایگاه های داده ها در کشورهای آمریکای لاتین و حوزه کارائیب تا روزنامه نگاران و خبرنگاران رادیو و تلویزیون امکان دسترسی به اخبار بین المللی جزوات ،متون دیسک های لیزری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w:t>
      </w:r>
    </w:p>
    <w:p>
      <w:pPr>
        <w:pStyle w:val="BookText"/>
        <w:rPr/>
      </w:pPr>
      <w:r>
        <w:rPr>
          <w:rFonts w:ascii="IRNazanin" w:hAnsi="IRNazanin" w:eastAsia="IRNazanin"/>
          <w:color w:val="111111"/>
          <w:sz w:val="28"/>
          <w:sz w:val="28"/>
          <w:szCs w:val="28"/>
          <w:rtl w:val="true"/>
          <w:lang w:bidi="fa-IR"/>
        </w:rPr>
        <w:t>وسایل کار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سازمان های رسانه ای دانشگاه ها موسسات تحقیقاتی، نهادهای عمومی و</w:t>
      </w:r>
    </w:p>
    <w:p>
      <w:pPr>
        <w:pStyle w:val="BookText"/>
        <w:rPr/>
      </w:pPr>
      <w:r>
        <w:rPr>
          <w:rFonts w:ascii="IRNazanin" w:hAnsi="IRNazanin" w:eastAsia="IRNazanin"/>
          <w:color w:val="111111"/>
          <w:sz w:val="28"/>
          <w:sz w:val="28"/>
          <w:szCs w:val="28"/>
          <w:rtl w:val="true"/>
          <w:lang w:bidi="fa-IR"/>
        </w:rPr>
        <w:t>ای، سازمان های بین دولتی به انجام پژوهش هایی در مورد اثرات توسعه فنون ارتباطی بر جوامع هرمی به منظور حفظ هویت فرهنگی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توصیه به یونسکو برای انجام مطالعه تطبیقی قوانین مربوط به رسانه ها با کمک سازمان های</w:t>
      </w:r>
    </w:p>
    <w:p>
      <w:pPr>
        <w:pStyle w:val="BookText"/>
        <w:rPr/>
      </w:pPr>
      <w:r>
        <w:rPr>
          <w:rFonts w:ascii="IRNazanin" w:hAnsi="IRNazanin" w:eastAsia="IRNazanin"/>
          <w:color w:val="111111"/>
          <w:sz w:val="28"/>
          <w:sz w:val="28"/>
          <w:szCs w:val="28"/>
          <w:rtl w:val="true"/>
          <w:lang w:bidi="fa-IR"/>
        </w:rPr>
        <w:t>حرفه ای</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93" w:name="__RefHeading___Toc6950743_1051229030"/>
      <w:bookmarkStart w:id="394" w:name="_Toc131"/>
      <w:bookmarkEnd w:id="393"/>
      <w:r>
        <w:rPr>
          <w:rtl w:val="true"/>
        </w:rPr>
        <w:t>هماهنگی فعالیت کشورهای غیر متعهد با توجه به کنفرانس</w:t>
      </w:r>
      <w:bookmarkEnd w:id="394"/>
    </w:p>
    <w:p>
      <w:pPr>
        <w:pStyle w:val="BookText"/>
        <w:rPr/>
      </w:pPr>
      <w:r>
        <w:rPr>
          <w:rFonts w:ascii="IRNazanin" w:hAnsi="IRNazanin" w:eastAsia="IRNazanin"/>
          <w:color w:val="111111"/>
          <w:sz w:val="28"/>
          <w:sz w:val="28"/>
          <w:szCs w:val="28"/>
          <w:rtl w:val="true"/>
          <w:lang w:bidi="fa-IR"/>
        </w:rPr>
        <w:t>جهانی سیاست های فرهنگی</w:t>
      </w:r>
    </w:p>
    <w:p>
      <w:pPr>
        <w:pStyle w:val="BookText"/>
        <w:rPr/>
      </w:pPr>
      <w:r>
        <w:rPr>
          <w:rFonts w:ascii="IRNazanin" w:hAnsi="IRNazanin" w:eastAsia="IRNazanin"/>
          <w:color w:val="111111"/>
          <w:sz w:val="28"/>
          <w:sz w:val="28"/>
          <w:szCs w:val="28"/>
          <w:rtl w:val="true"/>
          <w:lang w:bidi="fa-IR"/>
        </w:rPr>
        <w:t xml:space="preserve">کنفرانس جهانی سیاست های فرهنگی در تعقیب مصوبات بیست و یکمین اجلاسیه کنفرانس یونسکو از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لغایت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یونسکو به کشورهای عضو ارسال گردیده است اجلاسیه مقامات عالیرتبه و متخصصان آموزشی و فرهنگی</w:t>
      </w:r>
    </w:p>
    <w:p>
      <w:pPr>
        <w:pStyle w:val="BookText"/>
        <w:rPr/>
      </w:pPr>
      <w:r>
        <w:rPr>
          <w:rFonts w:ascii="IRNazanin" w:hAnsi="IRNazanin" w:eastAsia="IRNazanin"/>
          <w:color w:val="111111"/>
          <w:sz w:val="28"/>
          <w:sz w:val="28"/>
          <w:szCs w:val="28"/>
          <w:rtl w:val="true"/>
          <w:lang w:bidi="fa-IR"/>
        </w:rPr>
        <w:t xml:space="preserve">کشورهای غیر متعهد و سایر کشورهای در حال توسعه که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کوبا تشکیل گردید که در ارتباط با رشد فرهنگی و به کاربرد سیاستهای فرهنگی به تبادل نظر درباره مسائل و موارد معتنابه خویش پرداختند در این گردهمایی به ابراز علاقه مدير كل يونسكو درباره شرکت مقامات رسمی اقتصادی در هیئتهای نمایندگی کشورها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فرهنگ در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اجتماعی بطور کلی مطرح میشود نمی تواند غافل از مسائل هویت عمومی باشد که انسان از آن متأثر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از ندای نیاز به صلح آغاز شده و مسائلی از قبیل ارتقاء عدالت، </w:t>
      </w:r>
    </w:p>
    <w:p>
      <w:pPr>
        <w:pStyle w:val="BookText"/>
        <w:rPr/>
      </w:pPr>
      <w:r>
        <w:rPr>
          <w:rFonts w:ascii="IRNazanin" w:hAnsi="IRNazanin" w:eastAsia="IRNazanin"/>
          <w:color w:val="111111"/>
          <w:sz w:val="28"/>
          <w:sz w:val="28"/>
          <w:szCs w:val="28"/>
          <w:rtl w:val="true"/>
          <w:lang w:bidi="fa-IR"/>
        </w:rPr>
        <w:t>همکاری و تعاون بین المللی و به کارگیری اصول جنبش کشورهای غیر متعهد درباره خلع سلاح و توقف مسابقات تسلیحاتی را شامل می گردد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تعاون بینالمللی فرهنگی در کوشش برای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جهان امروز خود را رویاروی نابودی نسل بشر مییابد این گردهمایی به نقش بسیار حساس فرهنگ در قبال تقویت ادراک بین المللی در دفاع از صلح تاکید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بین المللی ،فرهنگی، که باید وسیله مفاهمه مردم در جو آغشته به صلح و تعاون باشد علیرغم توصیه های بیانیه اصول تعاون بین المللی فرهنگی مصوبه چهاردهمین اجلاسیه کنفرانس عمومی یونسکو در اثر تنشهای سیاسی دائماً در حال تضعیف</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فرهنگ و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در حفظ صلح جهانی نمی تواند فارغ از مسائل توسعه در حصول به عدالت بیشتر و مساوات در شرایط زندگی باشد مسابقات تسلیحاتی علاوه بر تهدید</w:t>
      </w:r>
    </w:p>
    <w:p>
      <w:pPr>
        <w:pStyle w:val="BookText"/>
        <w:rPr/>
      </w:pPr>
      <w:r>
        <w:rPr>
          <w:rFonts w:ascii="IRNazanin" w:hAnsi="IRNazanin" w:eastAsia="IRNazanin"/>
          <w:color w:val="111111"/>
          <w:sz w:val="28"/>
          <w:sz w:val="28"/>
          <w:szCs w:val="28"/>
          <w:rtl w:val="true"/>
          <w:lang w:bidi="fa-IR"/>
        </w:rPr>
        <w:t>موجودیت بشر منابع سرشاری را در این برهه از بحران اقتصادی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به علل عواملی از جمله تأثیر فقدان منابع اقتصادی در شرایط و زیر مجموعه های توسعه یافته برحسب روش مفاهمه صورت گیرد و ارتقاء تعاون فرهنگی هر چه بیشتر در میان کشورهای غیر متعهد و سایر کشورهای در حال توسعه؛ توسعه فرهنگی مردم از حرکت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کوششی که مردم ما برای پیشرفت ،اقتصادی، سیاسی، اجتماعی و فرهنگی دارند القاب بی عدالتی موجود در چنین شرایطی و ایجاد نظام</w:t>
      </w:r>
    </w:p>
    <w:p>
      <w:pPr>
        <w:pStyle w:val="BookText"/>
        <w:rPr/>
      </w:pPr>
      <w:r>
        <w:rPr>
          <w:rFonts w:ascii="IRNazanin" w:hAnsi="IRNazanin" w:eastAsia="IRNazanin"/>
          <w:color w:val="111111"/>
          <w:sz w:val="28"/>
          <w:sz w:val="28"/>
          <w:szCs w:val="28"/>
          <w:rtl w:val="true"/>
          <w:lang w:bidi="fa-IR"/>
        </w:rPr>
        <w:t>اقتصادی بین المللی جدید از جمله واجبات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 آزادی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کشورهای غیر متعهد و سایر کشورهای در حال توسعه که برای مدتها در زیر استعمارگرایی کهنه و نو و صور گوناگون تسلط بیگانه که نه تنها منابع آنان را به تاراج می برده اند، بلکه برتری فرهنگی خود را نیز تحمیل میکرده اند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فرهنگ ها بوده اند که به اینصورت معدوم گشته و بسیاری دیگر به فقر و حقارت کشانیده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بسیاری نشان دهنده نابودی فرهنگ های ملی در عصر حاضر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اسرائیل نشان میدهد چگونه در مناطق تحت اشغال و علی الخصوص بيت المقدس به انهدام فرهنگ و مردم فلسطین کمربسته است رژیم آپارتاید آفریقای جنوبی و نامیبیا چگونه مردم آن کشور را از داشتن حکومت های دمکراتیک متعلق به خود و توسعه فرهنگی متحد ملی بازداشته 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هویت فرهنگی و ملی پرتوریکو مردم آمریکای لاتین و کارائیب به نابودی کشانیده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ها و نمونه های دیگر نفوذ استعمار و امپریالیسم را در تغییر ارزش ها و روش های زندگی و غیره در این مناطق و نقاط دیگر جهان بروز می دهند مردم ما از فرهنگ خود بیگانه شده اند </w:t>
      </w:r>
    </w:p>
    <w:p>
      <w:pPr>
        <w:pStyle w:val="BookText"/>
        <w:rPr/>
      </w:pPr>
      <w:r>
        <w:rPr>
          <w:rFonts w:ascii="IRNazanin" w:hAnsi="IRNazanin" w:eastAsia="IRNazanin"/>
          <w:color w:val="111111"/>
          <w:sz w:val="28"/>
          <w:sz w:val="28"/>
          <w:szCs w:val="28"/>
          <w:rtl w:val="true"/>
          <w:lang w:bidi="fa-IR"/>
        </w:rPr>
        <w:t>و در بیشتر موارد از فرهنگشان محروم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فرهنگی ما باید اساساً بر تاکید هویت و شخصیت فرهنگی آنان استوار باشد برای تحقق این مطالب به همان ترتیب که در ششمین</w:t>
      </w:r>
    </w:p>
    <w:p>
      <w:pPr>
        <w:pStyle w:val="BookText"/>
        <w:rPr/>
      </w:pPr>
      <w:r>
        <w:rPr>
          <w:rFonts w:ascii="IRNazanin" w:hAnsi="IRNazanin" w:eastAsia="IRNazanin"/>
          <w:color w:val="111111"/>
          <w:sz w:val="28"/>
          <w:sz w:val="28"/>
          <w:szCs w:val="28"/>
          <w:rtl w:val="true"/>
          <w:lang w:bidi="fa-IR"/>
        </w:rPr>
        <w:t>کنفرانس سران کشورهای غیر متعهد آمده است اطلاعات و ارتباطات باید از دید کنترل انحصار گرایانه بیرون آمده و نظمی نوین در روابط بین المللی ارتباطات جانشین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 دمکراسی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فرهنگی به این معنی است که تمام شهروندان می توانند بطور جدی آگاهانه و مسوولانه در تجلیات فرهنگی شرکت داشته و به عنوان کسانی که در آن مشارکت دارند و برای آن کار می کنند و از آن بهره میگیرند بتوانند به تمامی آثار فرهنگی دسترسی</w:t>
      </w:r>
    </w:p>
    <w:p>
      <w:pPr>
        <w:pStyle w:val="BookText"/>
        <w:rPr/>
      </w:pP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دمکراسی فرهنگی با حقوق انسان ها به آموزش و مشارکت آزادانه آنان در زندگی</w:t>
      </w:r>
    </w:p>
    <w:p>
      <w:pPr>
        <w:pStyle w:val="BookText"/>
        <w:rPr/>
      </w:pPr>
      <w:r>
        <w:rPr>
          <w:rFonts w:ascii="IRNazanin" w:hAnsi="IRNazanin" w:eastAsia="IRNazanin"/>
          <w:color w:val="111111"/>
          <w:sz w:val="28"/>
          <w:sz w:val="28"/>
          <w:szCs w:val="28"/>
          <w:rtl w:val="true"/>
          <w:lang w:bidi="fa-IR"/>
        </w:rPr>
        <w:t>فرهنگی بدون تبعیض عجین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قالب باید خاطر نشان ساخت که استعمار آپارتاید و سایر اشکال تبعیض نژادی موجب میگردند عده بسیاری از حقوق اجتماعی خود باز مانند حقوقی که طبقه حاکمه بعضی از کشورها از مردم دریغ میدارند و موجب میگردند مردم از حق فرهنگی خود بریده شوند و یا در مورد اقلیتها تحقیر روا دارند و آنان را مورد تجاهل و تبعیض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اعاده آثار فرهنگی برای کشورهای غیر متعهد و سایر کشورهای در حال توسعه این مساله حائز کمال اهمیت میباشند که آثار فرهنگی که توسط حکام استعمارگر تحمیل شده بر آنان و یا از راه های غیرقانونی انتقال یافته اند اعاده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از کشورهای غیر متعهد مصرانه انتظار میرود در کنفرانس جهانی سیاستهای فرهنگی به موارد ذیل توجه نمایند دفاع از فرهنگ جهانی و ارتقاء سطح فرهنگی مردم هر فرهنگ که بطور ضمنی کوشش به خاطر صلح توسعه اقتصادی و تحکیم استقلال ملی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یک نظام اقتصادی بین المللی بنیادی فرهنگی که مستلزم از بین بردن مدرک انتقالی</w:t>
      </w:r>
    </w:p>
    <w:p>
      <w:pPr>
        <w:pStyle w:val="BookText"/>
        <w:rPr/>
      </w:pPr>
      <w:r>
        <w:rPr>
          <w:rFonts w:ascii="IRNazanin" w:hAnsi="IRNazanin" w:eastAsia="IRNazanin"/>
          <w:color w:val="111111"/>
          <w:sz w:val="28"/>
          <w:sz w:val="28"/>
          <w:szCs w:val="28"/>
          <w:rtl w:val="true"/>
          <w:lang w:bidi="fa-IR"/>
        </w:rPr>
        <w:t>اطلاعاتی موجود به نفع ایجاد مساوات در میان کشورها و فرهنگ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ابعاد فرهنگی توسعه به عنوان نیاز ضروری در تقویت استقلال اجتماعی، اقتصادی سیاسی مردم و برای این منظور دمکراتیزه کردن فرهنگی که تقاضای عدالت اجتماعی را مطرح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هویت فرهنگی مردم به عنوان تقاضای اساسی و اعاده میراث فرهنگی کشورهای تحت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استعمار که چپاول شده اند و یا محروم مانده اند و به اینصورت به رسمیت شناختن سلطه این </w:t>
      </w:r>
    </w:p>
    <w:p>
      <w:pPr>
        <w:pStyle w:val="BookText"/>
        <w:rPr/>
      </w:pPr>
      <w:r>
        <w:rPr>
          <w:rFonts w:ascii="IRNazanin" w:hAnsi="IRNazanin" w:eastAsia="IRNazanin"/>
          <w:color w:val="111111"/>
          <w:sz w:val="28"/>
          <w:sz w:val="28"/>
          <w:szCs w:val="28"/>
          <w:rtl w:val="true"/>
          <w:lang w:bidi="fa-IR"/>
        </w:rPr>
        <w:t>مردم به عنوان اصل و اساسی در امر ارتقاء تعاون فرهنگی در شرایطی که تکنیک های مدرن فراهم آورده اند رشد کمی و کیفی هنر و فرهنگ باید مبنای فنی و مادی و صنعتی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هنر باید بطور اعم به تولیدات صنعتی همبستگی یابد و یک شبکه ای از مراکز و صنایع باید بوجود آیند تا خلاقیت های هنری را مورد حمایت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ذکر شده در افزایش کیفیت زندگی نقش اساسی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هنر به عنوان خالق ارزش های اقتصادی و فرهنگ به عنوان چیزی که بطور غیر مستقیم توسعه کیفیت زندگی را فراهم میسازد و به عنوان مهمترین بخش توسعه اجتماعی و اقتصادی میبایست به عنوان اصول کلیدی یا خط مشی اصلی مورد توجه قرار گرفته و جریان</w:t>
      </w:r>
    </w:p>
    <w:p>
      <w:pPr>
        <w:pStyle w:val="BookText"/>
        <w:rPr/>
      </w:pPr>
      <w:r>
        <w:rPr>
          <w:rFonts w:ascii="IRNazanin" w:hAnsi="IRNazanin" w:eastAsia="IRNazanin"/>
          <w:color w:val="111111"/>
          <w:sz w:val="28"/>
          <w:sz w:val="28"/>
          <w:szCs w:val="28"/>
          <w:rtl w:val="true"/>
          <w:lang w:bidi="fa-IR"/>
        </w:rPr>
        <w:t>برنامه ریزی اقتصادی و تعریف منابع ضروری متعاقب آن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بستگی به این دارد که کشور در چه سطحی از اقتصاد مستقل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عقب نگهداشته شده که از اقتصاد خود بهره جویی نمیکنند و در زیر سنگینی بار استقراض و بهره کشی خارج که توسط اتحاد بین شرکت های قومی بین المللی بر آنان تحمیل میشود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کمترین منابع اقتصادی مورد نیاز رشد فرهنگ خود را بطور کلی جمع 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این کشورها منابع مورد نیاز حل مسائل مادی که بر آنان فشار وارد می سازند را نداشته باشند، برای توسعه فرهنگ و شرط اساسی و زیربنایی آن یعنی آموزش امکانات بسیار کم و یا ناچیزی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چشم خود را بر این واقعیات بست برای ارتقای فرهنگ و آموزش در کشورهای عقب نگهداشته شده صد میلیون دلار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آنچنان بزرگ که هیچ سازمان مالی حاضر به تعهد آن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متاسفانه برای مصارف نظامی سازمان های مالی وجود دارند</w:t>
      </w:r>
    </w:p>
    <w:p>
      <w:pPr>
        <w:pStyle w:val="BookText"/>
        <w:rPr/>
      </w:pPr>
      <w:r>
        <w:rPr>
          <w:rFonts w:ascii="IRNazanin" w:hAnsi="IRNazanin" w:eastAsia="IRNazanin"/>
          <w:color w:val="111111"/>
          <w:sz w:val="28"/>
          <w:sz w:val="28"/>
          <w:szCs w:val="28"/>
          <w:rtl w:val="true"/>
          <w:lang w:bidi="fa-IR"/>
        </w:rPr>
        <w:t>که هزینه های بسیار بیشتری را تأمین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بیشتر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مصارف نظامی سرمایه گذاری شده است و این رقم بر حسب ارزش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در سال</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بسیار جای تاسف است که انسان ها برای انتقال این همه پول در جهت حل مسائل فرهنگی و اقتصادی و اجتماعی نتوانسته اند راه چاره ای بیاندیشند آیا انسان های علمی آموزشی و فرهنگی میتوانند چنین شرایط پوچی را پذیرا باشند؟ آیا کسانی که در کتابخانه ها و آزمایشگاه ها، موسسات تحقیقاتی علمی و مجموعه های هنری دانشگاه ها و آموزشگاه های دیگر کار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میتوانند چنین حماقت و دیوانگی را آرام و بی سروصدا ببینند و ندای خطر را سر ندهند؟ این شرایط بسیار غیر منطقی است هیچ احساسی نسبت به آینده به عدالت و یا فرهنگ ندارد و این سمبل اینست که ما هنوز در شرایط بر بریت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عنوان مردان و زنان فرهنگی این چنین دیوانگی را محکوم کرده و بر علیه آن برخیزیم با این وضع فقط با ایجاد و عمل به یک </w:t>
      </w:r>
    </w:p>
    <w:p>
      <w:pPr>
        <w:pStyle w:val="BookText"/>
        <w:rPr/>
      </w:pPr>
      <w:r>
        <w:rPr>
          <w:rFonts w:ascii="IRNazanin" w:hAnsi="IRNazanin" w:eastAsia="IRNazanin"/>
          <w:color w:val="111111"/>
          <w:sz w:val="28"/>
          <w:sz w:val="28"/>
          <w:szCs w:val="28"/>
          <w:rtl w:val="true"/>
          <w:lang w:bidi="fa-IR"/>
        </w:rPr>
        <w:t>ارتباط جدید اقتصاد بینالمللی میتوان مقابله کرد تا بتوان بطور موثری سیاست های اقتصادی</w:t>
      </w:r>
    </w:p>
    <w:p>
      <w:pPr>
        <w:pStyle w:val="BookText"/>
        <w:rPr/>
      </w:pPr>
      <w:r>
        <w:rPr>
          <w:rFonts w:ascii="IRNazanin" w:hAnsi="IRNazanin" w:eastAsia="IRNazanin"/>
          <w:color w:val="111111"/>
          <w:sz w:val="28"/>
          <w:sz w:val="28"/>
          <w:szCs w:val="28"/>
          <w:rtl w:val="true"/>
          <w:lang w:bidi="fa-IR"/>
        </w:rPr>
        <w:t>کشورهای توسعه یافته را تغییر داد و این آرمان خواهی تعدادی از کشورهای استعمارگر کهنه و نو را</w:t>
      </w:r>
    </w:p>
    <w:p>
      <w:pPr>
        <w:pStyle w:val="BookText"/>
        <w:rPr/>
      </w:pPr>
      <w:r>
        <w:rPr>
          <w:rFonts w:ascii="IRNazanin" w:hAnsi="IRNazanin" w:eastAsia="IRNazanin"/>
          <w:color w:val="111111"/>
          <w:sz w:val="28"/>
          <w:sz w:val="28"/>
          <w:szCs w:val="28"/>
          <w:rtl w:val="true"/>
          <w:lang w:bidi="fa-IR"/>
        </w:rPr>
        <w:t>به صلح خواهی مبدل ساخت این مقابله عظیم است که سبب میشود ما از توسعه مفهوم کاملتری بیابیم و در شرایط عمومی و بحرانی اقتصادی که بنظر میرسد که به لبه پرتگاه رسیده ایم مسائل دوام بقا و تهديد توسعه توسط جنگ هسته ای مطرح میشود بنابراین روش برخورد با مساله تعریف توسعه</w:t>
      </w:r>
    </w:p>
    <w:p>
      <w:pPr>
        <w:pStyle w:val="BookText"/>
        <w:rPr/>
      </w:pPr>
      <w:r>
        <w:rPr>
          <w:rFonts w:ascii="IRNazanin" w:hAnsi="IRNazanin" w:eastAsia="IRNazanin"/>
          <w:color w:val="111111"/>
          <w:sz w:val="28"/>
          <w:sz w:val="28"/>
          <w:szCs w:val="28"/>
          <w:rtl w:val="true"/>
          <w:lang w:bidi="fa-IR"/>
        </w:rPr>
        <w:t xml:space="preserve">اقتصادی روش انسانی و علمی است که فیدل کاسترو در سخنان خویش خطاب به سازمان ملل متحد که در تاریخ اکتبر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میکند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توسعه توجه به انسان را در مد نظر دارد و باید هم همینطور باشد و همواره باید هدف قرار گیرد و هر کوششی برای توسعه نیز باید به این هدف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 این مفهوم عمیق و کامل توسعه اصرار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می تواند نقش مهمی را در تاثیر بر سطح شناخت کیفیت زندگی اجتماعی و شمای ارزشهای ایجاد شده بازی کند و به ما نشان دهد کسب منابع مادی نامحدود برای اشتهای بی اندازه و نامتعادل تامین رضایت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میتوان گفت در کشورهای عقب نگهداشته شده صدها میلیون انسان زیر بار گرسنگی و فقر و مسکنت و مرگ های ناشی از بیماریهای علاج پذیر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متأثر از شمای ارزشهایی است که جوامع توسعه یافته بر اثر انگیزه های سودجاینه خود ایجاد می نماید و سبب میشوند نیازهای مادی نامحدودی راه در میان مردم ایجاد کنند در حالی که منابع لازم برای رفع این نیازها بسیار محدود میباشند و همین عامل خود موجب انحراف و تغییر شکل اخلاقیات آن کشور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کشش در جوامع ثروتمند وجود دارد که میخواهند توسعه مادی اولین هدف و آرمان و آمال انسان شود و بدین لحاظ است که ارقام برای آنان ضوابط مسلم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از معنای حقیقی توسعه به دورند توسعه حقیقی آنست که انسان هایی با فرهنگ و فضیلت بار آورند که بتوانند بی آنکه منابع مادی را به تباهی بکشانند سعادتمند زیست نمایند سعادت واقعی را هرگز در انباشتن توده ای کالا نمیتوان یافت بلکه با ارضای نیازهای ضروری و حمایت و حفظ ارزشهای فرهنگی و اخلاقی است که هماهنگی و تعادل لازم را میتوان در برخورد سازنده و خلاق با مسائل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عده قلیل ثروتمندان و نه اکثریت توده مستضعف در مقابل این حقیقت میتوانند به سعادت حقیقی دست یابند شاخصی از ارزشها برای فهم این اصول مهم ضرورت مییابد و فرهنگ می تواند این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را بدست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دنیای پرتشنج امروز کنار تضادهای پیچیده و مبهم بوده و اکثر آنان بیچاره و راه حل میباشند</w:t>
      </w:r>
    </w:p>
    <w:p>
      <w:pPr>
        <w:pStyle w:val="BookText"/>
        <w:rPr/>
      </w:pPr>
      <w:r>
        <w:rPr>
          <w:rFonts w:ascii="IRNazanin" w:hAnsi="IRNazanin" w:eastAsia="IRNazanin"/>
          <w:color w:val="111111"/>
          <w:sz w:val="28"/>
          <w:sz w:val="28"/>
          <w:szCs w:val="28"/>
          <w:rtl w:val="true"/>
          <w:lang w:bidi="fa-IR"/>
        </w:rPr>
        <w:t>چه راهی برای حل این معضلات ارائه مینمایند؟</w:t>
      </w:r>
    </w:p>
    <w:p>
      <w:pPr>
        <w:pStyle w:val="BookText"/>
        <w:rPr/>
      </w:pPr>
      <w:r>
        <w:rPr>
          <w:rFonts w:ascii="IRNazanin" w:hAnsi="IRNazanin" w:eastAsia="IRNazanin"/>
          <w:color w:val="111111"/>
          <w:sz w:val="28"/>
          <w:sz w:val="28"/>
          <w:szCs w:val="28"/>
          <w:rtl w:val="true"/>
          <w:lang w:bidi="fa-IR"/>
        </w:rPr>
        <w:t>بیانات فیدل کاسترو در سازمان ملل متحد که با تحسین و موافقت قریب به اتفاق نمایندگان حاضر در جلسه قرار گرفت حاوی طرح هایی است که نه تنها به نفع کسانی است که مورد بهره کشی قرار دارند، بلکه فرمولی است که به نفع صاحبان ثروتهای کلان نیز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شرم آور نیست که بعضی از کشورهای بسیار صنعتی هنوز شناختی از طرح های همکاری جویانه در حل</w:t>
      </w:r>
    </w:p>
    <w:p>
      <w:pPr>
        <w:pStyle w:val="BookText"/>
        <w:rPr/>
      </w:pPr>
      <w:r>
        <w:rPr>
          <w:rFonts w:ascii="IRNazanin" w:hAnsi="IRNazanin" w:eastAsia="IRNazanin"/>
          <w:color w:val="111111"/>
          <w:sz w:val="28"/>
          <w:sz w:val="28"/>
          <w:szCs w:val="28"/>
          <w:rtl w:val="true"/>
          <w:lang w:bidi="fa-IR"/>
        </w:rPr>
        <w:t>معضلات بشر و کوشش در راه یافتن راهی که حل مسائل موجود در سیستم جهانی سرمایه داران را</w:t>
      </w:r>
    </w:p>
    <w:p>
      <w:pPr>
        <w:pStyle w:val="BookText"/>
        <w:rPr/>
      </w:pPr>
      <w:r>
        <w:rPr>
          <w:rFonts w:ascii="IRNazanin" w:hAnsi="IRNazanin" w:eastAsia="IRNazanin"/>
          <w:color w:val="111111"/>
          <w:sz w:val="28"/>
          <w:sz w:val="28"/>
          <w:szCs w:val="28"/>
          <w:rtl w:val="true"/>
          <w:lang w:bidi="fa-IR"/>
        </w:rPr>
        <w:t>بدست دهد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انقلابیون از مصاف نمی هراسیم ما به مردم و تاریخ ایمان داریم ولی از طرف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میگویم مسوولم به اینکه در بین مردم هماهنگی ایجاد نمایم و این اگر بر مبانی عادلانه و تازه ای باشد به نفع همه کشورهای جامعه بین المللی و علی الخصوص صلح جهانی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در کوتاه مدت توسعه وظیفه ای است که به قربانی کردن و اختصاص دادن منابعی نیاز دارد که ممکن است بازگشت پذیر نباشد ولی دنیای وسیع کنونی که آهنگ عقب روی را نهاده است و با</w:t>
      </w:r>
    </w:p>
    <w:p>
      <w:pPr>
        <w:pStyle w:val="BookText"/>
        <w:rPr/>
      </w:pPr>
      <w:r>
        <w:rPr>
          <w:rFonts w:ascii="IRNazanin" w:hAnsi="IRNazanin" w:eastAsia="IRNazanin"/>
          <w:color w:val="111111"/>
          <w:sz w:val="28"/>
          <w:sz w:val="28"/>
          <w:szCs w:val="28"/>
          <w:rtl w:val="true"/>
          <w:lang w:bidi="fa-IR"/>
        </w:rPr>
        <w:t xml:space="preserve">قدرت خرید کم و محدودیت بازار مواجه است با توسعه میتواند صدها مشتری جدید را به بازار اقتصاد بین المللی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تنها راهی است که میتواند باعث رشد کشورهای پیشرفته گردد تا</w:t>
      </w:r>
    </w:p>
    <w:p>
      <w:pPr>
        <w:pStyle w:val="BookText"/>
        <w:rPr/>
      </w:pPr>
      <w:r>
        <w:rPr>
          <w:rFonts w:ascii="IRNazanin" w:hAnsi="IRNazanin" w:eastAsia="IRNazanin"/>
          <w:color w:val="111111"/>
          <w:sz w:val="28"/>
          <w:sz w:val="28"/>
          <w:szCs w:val="28"/>
          <w:rtl w:val="true"/>
          <w:lang w:bidi="fa-IR"/>
        </w:rPr>
        <w:t>بتوانند به راه خود ادامه دهند و این کشورها اکنون در بحرانهای اقتصادی مغروق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تاریخ تجارت بین المللی نشان می دهد توسعه مهمترین عامل پویای جهان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عمده تجارت امروز در بین کشورهای کاملاً صنعتی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اطمینان میدهیم چنانچه صنعتی شدن در تمام جهان گسترش یابد تجارت هم به نفع همه توسعه می یابد نمایندگان و مهمانان آیا راه حل نظری دیگری برای مسایل عظیمی این چنین دارید که بیان نمایید؟ اگر دارید ارائه دهید بشریت در انتظار آنست اگر این کشورهای توسعه یافته که توانایی تاثیر</w:t>
      </w:r>
    </w:p>
    <w:p>
      <w:pPr>
        <w:pStyle w:val="BookText"/>
        <w:rPr/>
      </w:pPr>
      <w:r>
        <w:rPr>
          <w:rFonts w:ascii="IRNazanin" w:hAnsi="IRNazanin" w:eastAsia="IRNazanin"/>
          <w:color w:val="111111"/>
          <w:sz w:val="28"/>
          <w:sz w:val="28"/>
          <w:szCs w:val="28"/>
          <w:rtl w:val="true"/>
          <w:lang w:bidi="fa-IR"/>
        </w:rPr>
        <w:t>بر لحظات تاریخی را دارند از پرداختن به راه حلی منطقی و معقولانه غافل بمانند و یا در برابر</w:t>
      </w:r>
    </w:p>
    <w:p>
      <w:pPr>
        <w:pStyle w:val="BookText"/>
        <w:rPr/>
      </w:pPr>
      <w:r>
        <w:rPr>
          <w:rFonts w:ascii="IRNazanin" w:hAnsi="IRNazanin" w:eastAsia="IRNazanin"/>
          <w:color w:val="111111"/>
          <w:sz w:val="28"/>
          <w:sz w:val="28"/>
          <w:szCs w:val="28"/>
          <w:rtl w:val="true"/>
          <w:lang w:bidi="fa-IR"/>
        </w:rPr>
        <w:t>بحران های اقتصادی خود از پای در افتند عکس العمل این شکست در جهان امروز مجهز به وسایل هسته ای واقعی غیر قابل پیش بینی است که ممکن است منجر به یک ضایعه جهانی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استعمار نو خود را در حوزه فشار این بحران اقتصادی عمومی محدود نخواهد کرد تا سرانجام مجبور گردد رهبرانی برای اعمال چنین پیشنهاد یا پیشنهاداتی بیابد؟ آیا مردم صبر توانند کرد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سرمایه داران کنونی اینچنین رهبرانی ایجاد کنند؟ آیا میتواند آنها را بوجود آورد؟ ما مردم حق </w:t>
      </w:r>
    </w:p>
    <w:p>
      <w:pPr>
        <w:pStyle w:val="BookText"/>
        <w:rPr/>
      </w:pPr>
      <w:r>
        <w:rPr>
          <w:rFonts w:ascii="IRNazanin" w:hAnsi="IRNazanin" w:eastAsia="IRNazanin"/>
          <w:color w:val="111111"/>
          <w:sz w:val="28"/>
          <w:sz w:val="28"/>
          <w:szCs w:val="28"/>
          <w:rtl w:val="true"/>
          <w:lang w:bidi="fa-IR"/>
        </w:rPr>
        <w:t>صبر و انتظار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كوبا سعی خود را در ارائه این تراژدی در هر جایی که باشد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کوبا به دنبال نفوذ در قلب های مردان و زنان است تا در هر جای دنیا عقیده عمومی جهانی را متاثر از</w:t>
      </w:r>
    </w:p>
    <w:p>
      <w:pPr>
        <w:pStyle w:val="BookText"/>
        <w:rPr/>
      </w:pPr>
      <w:r>
        <w:rPr>
          <w:rFonts w:ascii="IRNazanin" w:hAnsi="IRNazanin" w:eastAsia="IRNazanin"/>
          <w:color w:val="111111"/>
          <w:sz w:val="28"/>
          <w:sz w:val="28"/>
          <w:szCs w:val="28"/>
          <w:rtl w:val="true"/>
          <w:lang w:bidi="fa-IR"/>
        </w:rPr>
        <w:t>خودسازد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تکرار آن خسته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راه حل معقولانه ای برای بحران اقتصادی و مسائل جنگ و صلح نیابد هیچ راه حلی برای مسائل آموزشی و فرهنگی بشری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مسائل جهانی کاملاً به هم مرتبط میباشند هر چه در هر کشور منطقه یا جایی اتفاق افتد جامعه بین المللی از آن متاثر می گردد، بصورتی که هیچ حاکمی نخواهد توانست آن را دور نگهدارد اگر این استدلال برای اقتصاد درست باشد برای سیاست و فرهنگ نیز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را از لحاظ فرهنگی نمیتوانند منزوی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تاریخ است که جهان به صورت واحد یکپارچه سیاسی و فرهنگی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مسائل فرهنگی با مسائل آموزشی عجين است و جنبه های اقتصادی اجتماعی دارند که اگر ارتباط آن را با تمام مسائل رشد امروز و</w:t>
      </w:r>
    </w:p>
    <w:p>
      <w:pPr>
        <w:pStyle w:val="BookText"/>
        <w:rPr/>
      </w:pPr>
      <w:r>
        <w:rPr>
          <w:rFonts w:ascii="IRNazanin" w:hAnsi="IRNazanin" w:eastAsia="IRNazanin"/>
          <w:color w:val="111111"/>
          <w:sz w:val="28"/>
          <w:sz w:val="28"/>
          <w:szCs w:val="28"/>
          <w:rtl w:val="true"/>
          <w:lang w:bidi="fa-IR"/>
        </w:rPr>
        <w:t>فردای بشر در نظر نیاورند کار بررسی کشورهای غیر متعهد در مطالعه هر یک از شاخه های مورد</w:t>
      </w:r>
    </w:p>
    <w:p>
      <w:pPr>
        <w:pStyle w:val="BookText"/>
        <w:rPr/>
      </w:pPr>
      <w:r>
        <w:rPr>
          <w:rFonts w:ascii="IRNazanin" w:hAnsi="IRNazanin" w:eastAsia="IRNazanin"/>
          <w:color w:val="111111"/>
          <w:sz w:val="28"/>
          <w:sz w:val="28"/>
          <w:szCs w:val="28"/>
          <w:rtl w:val="true"/>
          <w:lang w:bidi="fa-IR"/>
        </w:rPr>
        <w:t>علاقه خود را مشکل میسازند و با دیالکتیک حوادث این روند بطور روزافزونی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المللی بین کشورها فرهنگها و مسائل اجتماعی و اقتصادی خط لازم و روالی</w:t>
      </w:r>
    </w:p>
    <w:p>
      <w:pPr>
        <w:pStyle w:val="BookText"/>
        <w:rPr/>
      </w:pPr>
      <w:r>
        <w:rPr>
          <w:rFonts w:ascii="IRNazanin" w:hAnsi="IRNazanin" w:eastAsia="IRNazanin"/>
          <w:color w:val="111111"/>
          <w:sz w:val="28"/>
          <w:sz w:val="28"/>
          <w:szCs w:val="28"/>
          <w:rtl w:val="true"/>
          <w:lang w:bidi="fa-IR"/>
        </w:rPr>
        <w:t>اساسی است در جنبش فرهنگی زمان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تغییرات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کشورهای عقب مانده شده دارای ریشه های اجتماعی در پویایی اقتصادی است و نمیتواند به قدرتی یا کشوری خاص استناد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یا نظام سرمایه داری این حقیقت را مورد اغفال قرار دهد در آنصورت شتر مرغی را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حرکت</w:t>
      </w:r>
    </w:p>
    <w:p>
      <w:pPr>
        <w:pStyle w:val="BookText"/>
        <w:rPr/>
      </w:pPr>
      <w:r>
        <w:rPr>
          <w:rFonts w:ascii="IRNazanin" w:hAnsi="IRNazanin" w:eastAsia="IRNazanin"/>
          <w:color w:val="111111"/>
          <w:sz w:val="28"/>
          <w:sz w:val="28"/>
          <w:szCs w:val="28"/>
          <w:rtl w:val="true"/>
          <w:lang w:bidi="fa-IR"/>
        </w:rPr>
        <w:t>کورکورانه جثه عظیمش هم ممکن است ابنای بشر را به مخاطره اندازد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در عهد مترنیخ </w:t>
      </w:r>
      <w:r>
        <w:rPr>
          <w:rStyle w:val="FootnoteAnchor"/>
          <w:rtl w:val="true"/>
        </w:rPr>
        <w:footnoteReference w:id="46"/>
      </w:r>
      <w:r>
        <w:rPr>
          <w:rFonts w:ascii="IRNazanin" w:hAnsi="IRNazanin" w:eastAsia="IRNazanin"/>
          <w:color w:val="111111"/>
          <w:sz w:val="28"/>
          <w:sz w:val="28"/>
          <w:szCs w:val="28"/>
          <w:rtl w:val="true"/>
          <w:lang w:bidi="fa-IR"/>
        </w:rPr>
        <w:t>نیستیم که صلح جهانی بر مبنای توافق قدرت های بزرگ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اواخر قرن بیستم ،هستیم زمانی که گروهی از کشورهای در حال پیشرفت و مستقل میتوانند تأثیرات به سزایی را در حوادث دنیا داشته باشند نیاز به تغییرات اجتماعی در فضای اقتصادی اجتماعی و فرهنگی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غیر قابل اجتنابند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مختلفی برای وقوع تغییرات وجود خواهد داشت ولی این زمان تغییرات است و کسانی که بخواهند سر راه این تغییرات سد ایجاد کنند مسلماً آسیب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پذیرند غیر قابل اجتناب بودن تغییرات اجتماعی و انعکاس آن در فرهنگ توسط ملاحظات اقتصادی و اجتماعی صورت میگیرد در فضای امروز این مطلب مهم </w:t>
      </w:r>
    </w:p>
    <w:p>
      <w:pPr>
        <w:pStyle w:val="BookText"/>
        <w:rPr/>
      </w:pPr>
      <w:r>
        <w:rPr>
          <w:rFonts w:ascii="IRNazanin" w:hAnsi="IRNazanin" w:eastAsia="IRNazanin"/>
          <w:color w:val="111111"/>
          <w:sz w:val="28"/>
          <w:sz w:val="28"/>
          <w:szCs w:val="28"/>
          <w:rtl w:val="true"/>
          <w:lang w:bidi="fa-IR"/>
        </w:rPr>
        <w:t>وجود دارد که تغییر با رشد ایدئولوژی و فرهنگی جهانی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امروز این مطلب مهم وجود دارد که تغییر با رشد ایدئولوژی و فرهنگ جهانی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و تمام خلقياتش یعنی فرهنگ در خطر و اقداماتی باید صورت گیرد تا آن ها را از ضایعه برهاند باید انسان در فرهنگ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و عوامل متعددی است که سبب شده اند امروز زمام امور هر چه بیشتر از کنترل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عامل میتوان موارد ذیل را ذکر نمود بحرانهای اقتصادی بحرانهای ناشی از مسائل ،انرژی مسائل ناشی از تغذیه مخصوصاً در کشورهای فقیر که دارای رشد جمعیت نامناسب</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افزایش جنایات و انحرافات مسائل فراوان ناشی از بی عدالتی ،اقتصادی، تبعیض نژادی و اجتماعی که با بهره کشی کشورهای غنی از کشورهای فقیر توأم میباشد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توام با لجبازی گروه هایی که میتوانند شعله جنگ هسته ای را دامن زنند، موجبات جنگ بزرگ ناخواسته بشری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درام و افسانه ای علمی نیست، بلکه امکانی است که به اندازه ای رسیده است که هیچ انسان امروزی هر چقدر سیاسی کار هم باشد نمیتواند از این شرایط سالم باقی بماند</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7989_70586"/>
      <w:bookmarkStart w:id="396" w:name="pg7989_70586"/>
      <w:bookmarkEnd w:id="396"/>
    </w:p>
    <w:p>
      <w:pPr>
        <w:pStyle w:val="Heading2"/>
        <w:numPr>
          <w:ilvl w:val="1"/>
          <w:numId w:val="1"/>
        </w:numPr>
        <w:rPr/>
      </w:pPr>
      <w:bookmarkStart w:id="397" w:name="pg7989_70586"/>
      <w:bookmarkStart w:id="398" w:name="__RefHeading___Toc6950745_1051229030"/>
      <w:bookmarkStart w:id="399" w:name="_Toc132"/>
      <w:bookmarkEnd w:id="397"/>
      <w:bookmarkEnd w:id="398"/>
      <w:r>
        <w:rPr>
          <w:rtl w:val="true"/>
        </w:rPr>
        <w:t>جوایز یونسکو</w:t>
      </w:r>
      <w:bookmarkEnd w:id="39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6950747_1051229030"/>
      <w:bookmarkStart w:id="401" w:name="_Toc133"/>
      <w:bookmarkEnd w:id="400"/>
      <w:r>
        <w:rPr>
          <w:rtl w:val="true"/>
        </w:rPr>
        <w:t>اشاره</w:t>
      </w:r>
      <w:bookmarkEnd w:id="40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7989_70589"/>
      <w:bookmarkStart w:id="403" w:name="pg7989_70589"/>
      <w:bookmarkEnd w:id="403"/>
    </w:p>
    <w:p>
      <w:pPr>
        <w:pStyle w:val="Heading3"/>
        <w:numPr>
          <w:ilvl w:val="2"/>
          <w:numId w:val="1"/>
        </w:numPr>
        <w:rPr/>
      </w:pPr>
      <w:bookmarkStart w:id="404" w:name="pg7989_70589"/>
      <w:bookmarkStart w:id="405" w:name="__RefHeading___Toc6950749_1051229030"/>
      <w:bookmarkStart w:id="406" w:name="_Toc134"/>
      <w:bookmarkEnd w:id="404"/>
      <w:bookmarkEnd w:id="405"/>
      <w:r>
        <w:rPr>
          <w:rtl w:val="true"/>
        </w:rPr>
        <w:t xml:space="preserve">کمیسیون ملی یونسکو در ایران، شماره </w:t>
      </w:r>
      <w:r>
        <w:rPr/>
        <w:t>2199/25/2/4</w:t>
      </w:r>
      <w:r>
        <w:rPr>
          <w:rtl w:val="true"/>
        </w:rPr>
        <w:t xml:space="preserve">، تاریخ </w:t>
      </w:r>
      <w:r>
        <w:rPr/>
        <w:t>57/5/11</w:t>
      </w:r>
      <w:bookmarkEnd w:id="406"/>
    </w:p>
    <w:p>
      <w:pPr>
        <w:pStyle w:val="BookText"/>
        <w:rPr/>
      </w:pPr>
      <w:r>
        <w:rPr>
          <w:rFonts w:ascii="IRNazanin" w:hAnsi="IRNazanin" w:eastAsia="IRNazanin"/>
          <w:color w:val="111111"/>
          <w:sz w:val="28"/>
          <w:sz w:val="28"/>
          <w:szCs w:val="28"/>
          <w:rtl w:val="true"/>
          <w:lang w:bidi="fa-IR"/>
        </w:rPr>
        <w:t>وزارت علوم و آموزش عالی دفتر انتشارات علمی</w:t>
      </w:r>
    </w:p>
    <w:p>
      <w:pPr>
        <w:pStyle w:val="BookText"/>
        <w:rPr/>
      </w:pPr>
      <w:r>
        <w:rPr>
          <w:rFonts w:ascii="IRNazanin" w:hAnsi="IRNazanin" w:eastAsia="IRNazanin"/>
          <w:color w:val="111111"/>
          <w:sz w:val="28"/>
          <w:sz w:val="28"/>
          <w:szCs w:val="28"/>
          <w:rtl w:val="true"/>
          <w:lang w:bidi="fa-IR"/>
        </w:rPr>
        <w:t>دانشگاه های ،تهران آذر آبادگان فردوسی جندی شاپور اصفهان ملی ایران پهلوی شیراز صنعتی امیرکبیر، دانشکده علم و صنعت ایران دانشکده صنعتی پلی تکنیک تهران سازمان رادیو و تلویزیون ملی ایران یونسکو همه ساله به یک تن که در راه اشاعه علم و تکنولوژی در میان عامه مجاهدت درخشانی کرده است جایزه ای اعطاء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جایزه بنام بنیان گذارش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مبلغ آن هزار لیره استرلینگ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داوطلبان باید در چهار نسخه تنظیم و حداکثر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دبیرخانه یونسکو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هر یک از داوطلبان</w:t>
      </w:r>
    </w:p>
    <w:p>
      <w:pPr>
        <w:pStyle w:val="BookText"/>
        <w:rPr/>
      </w:pPr>
      <w:r>
        <w:rPr>
          <w:rFonts w:ascii="IRNazanin" w:hAnsi="IRNazanin" w:eastAsia="IRNazanin"/>
          <w:color w:val="111111"/>
          <w:sz w:val="28"/>
          <w:sz w:val="28"/>
          <w:szCs w:val="28"/>
          <w:rtl w:val="true"/>
          <w:lang w:bidi="fa-IR"/>
        </w:rPr>
        <w:t xml:space="preserve">باید محتوی مدارک زیر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کامل فهرست آثار منتشر شده، شرح مختصری از وضع شغل، چهار نسخه از هر یک از آثار عمده اینک با ایفاد نسخه ای از نامه شماره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SC/SER/83/K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1978</w:t>
      </w:r>
    </w:p>
    <w:p>
      <w:pPr>
        <w:pStyle w:val="BookText"/>
        <w:rPr/>
      </w:pPr>
      <w:r>
        <w:rPr>
          <w:rFonts w:ascii="IRNazanin" w:hAnsi="IRNazanin" w:eastAsia="IRNazanin"/>
          <w:color w:val="111111"/>
          <w:sz w:val="28"/>
          <w:sz w:val="28"/>
          <w:szCs w:val="28"/>
          <w:rtl w:val="true"/>
          <w:lang w:bidi="fa-IR"/>
        </w:rPr>
        <w:t xml:space="preserve">خواهشمند است دستور فرمایند پرونده کامل داوطلبان را حداکثر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دبیرخانه</w:t>
      </w:r>
    </w:p>
    <w:p>
      <w:pPr>
        <w:pStyle w:val="BookText"/>
        <w:rPr/>
      </w:pPr>
      <w:r>
        <w:rPr>
          <w:rFonts w:ascii="IRNazanin" w:hAnsi="IRNazanin" w:eastAsia="IRNazanin"/>
          <w:color w:val="111111"/>
          <w:sz w:val="28"/>
          <w:sz w:val="28"/>
          <w:szCs w:val="28"/>
          <w:rtl w:val="true"/>
          <w:lang w:bidi="fa-IR"/>
        </w:rPr>
        <w:t>کمیسیون ملی یونسکو در ایران ارسال دارند پرونده های دریافت شده در کمیسیونی در کمیسیون</w:t>
      </w:r>
    </w:p>
    <w:p>
      <w:pPr>
        <w:pStyle w:val="BookText"/>
        <w:rPr/>
      </w:pPr>
      <w:r>
        <w:rPr>
          <w:rFonts w:ascii="IRNazanin" w:hAnsi="IRNazanin" w:eastAsia="IRNazanin"/>
          <w:color w:val="111111"/>
          <w:sz w:val="28"/>
          <w:sz w:val="28"/>
          <w:szCs w:val="28"/>
          <w:rtl w:val="true"/>
          <w:lang w:bidi="fa-IR"/>
        </w:rPr>
        <w:t xml:space="preserve">به یونسکو در ایران بررسی و از بین داوطلبان یک نفر به عنوان داوطلب ایرانی اخذ جایزه کالینگا یونسکو معرفی خواهد شد بنابراین پرونده هایی که بعد از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گردند</w:t>
      </w:r>
    </w:p>
    <w:p>
      <w:pPr>
        <w:pStyle w:val="BookText"/>
        <w:rPr/>
      </w:pPr>
      <w:r>
        <w:rPr>
          <w:rFonts w:ascii="IRNazanin" w:hAnsi="IRNazanin" w:eastAsia="IRNazanin"/>
          <w:color w:val="111111"/>
          <w:sz w:val="28"/>
          <w:sz w:val="28"/>
          <w:szCs w:val="28"/>
          <w:rtl w:val="true"/>
          <w:lang w:bidi="fa-IR"/>
        </w:rPr>
        <w:t>امکان طرح در کمیسیون مورد نظر را از دست خواهند داد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فریدون ،اردلان دبیر کل کمیسیون ملی یونسکو در ایران </w:t>
      </w:r>
      <w:bookmarkStart w:id="407" w:name="pg7989_70591"/>
    </w:p>
    <w:p>
      <w:pPr>
        <w:pStyle w:val="BookText"/>
        <w:rPr/>
      </w:pPr>
      <w:bookmarkEnd w:id="407"/>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408" w:name="__RefHeading___Toc6950751_1051229030"/>
      <w:bookmarkStart w:id="409" w:name="_Toc135"/>
      <w:bookmarkEnd w:id="408"/>
      <w:r>
        <w:rPr>
          <w:rtl w:val="true"/>
        </w:rPr>
        <w:t xml:space="preserve">نمایندگی ثابت ایران در سازمان تربیتی و علمی و فرهنگی ملل متحد، شماره </w:t>
      </w:r>
      <w:r>
        <w:rPr/>
        <w:t>9</w:t>
      </w:r>
      <w:r>
        <w:rPr>
          <w:rtl w:val="true"/>
        </w:rPr>
        <w:t xml:space="preserve"> - </w:t>
      </w:r>
      <w:r>
        <w:rPr/>
        <w:t>2730/160</w:t>
      </w:r>
      <w:r>
        <w:rPr>
          <w:rtl w:val="true"/>
        </w:rPr>
        <w:t xml:space="preserve"> </w:t>
      </w:r>
      <w:r>
        <w:rPr>
          <w:rtl w:val="true"/>
        </w:rPr>
        <w:t xml:space="preserve">تاریخ </w:t>
      </w:r>
      <w:r>
        <w:rPr/>
        <w:t>1358/6/20</w:t>
      </w:r>
      <w:bookmarkEnd w:id="409"/>
    </w:p>
    <w:p>
      <w:pPr>
        <w:pStyle w:val="BookText"/>
        <w:rPr/>
      </w:pPr>
      <w:r>
        <w:rPr>
          <w:rFonts w:ascii="IRNazanin" w:hAnsi="IRNazanin" w:eastAsia="IRNazanin"/>
          <w:color w:val="111111"/>
          <w:sz w:val="28"/>
          <w:sz w:val="28"/>
          <w:szCs w:val="28"/>
          <w:rtl w:val="true"/>
          <w:lang w:bidi="fa-IR"/>
        </w:rPr>
        <w:t xml:space="preserve">کمیسیون ملی یونسکو در ایران، پیرونامه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2710/160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میرساند</w:t>
      </w:r>
    </w:p>
    <w:p>
      <w:pPr>
        <w:pStyle w:val="BookText"/>
        <w:rPr/>
      </w:pPr>
      <w:r>
        <w:rPr>
          <w:rFonts w:ascii="IRNazanin" w:hAnsi="IRNazanin" w:eastAsia="IRNazanin"/>
          <w:color w:val="111111"/>
          <w:sz w:val="28"/>
          <w:sz w:val="28"/>
          <w:szCs w:val="28"/>
          <w:rtl w:val="true"/>
          <w:lang w:bidi="fa-IR"/>
        </w:rPr>
        <w:t xml:space="preserve">مراسم اعطای جایزه های مبارزه با بیسوادی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جاری با حضور روسای</w:t>
      </w:r>
    </w:p>
    <w:p>
      <w:pPr>
        <w:pStyle w:val="BookText"/>
        <w:rPr/>
      </w:pPr>
      <w:r>
        <w:rPr>
          <w:rFonts w:ascii="IRNazanin" w:hAnsi="IRNazanin" w:eastAsia="IRNazanin"/>
          <w:color w:val="111111"/>
          <w:sz w:val="28"/>
          <w:sz w:val="28"/>
          <w:szCs w:val="28"/>
          <w:rtl w:val="true"/>
          <w:lang w:bidi="fa-IR"/>
        </w:rPr>
        <w:t>نمایندگیهای کشورهای عضو و نمایندگان کشورهای برنده جوایز در مقر یونسکو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كل يونسكو ضمن نطقی که به مناسبت روز جهانی پیکار با بی سوادی ایراد کرد</w:t>
      </w:r>
    </w:p>
    <w:p>
      <w:pPr>
        <w:pStyle w:val="BookText"/>
        <w:rPr/>
      </w:pPr>
      <w:r>
        <w:rPr>
          <w:rFonts w:ascii="IRNazanin" w:hAnsi="IRNazanin" w:eastAsia="IRNazanin"/>
          <w:color w:val="111111"/>
          <w:sz w:val="28"/>
          <w:sz w:val="28"/>
          <w:szCs w:val="28"/>
          <w:rtl w:val="true"/>
          <w:lang w:bidi="fa-IR"/>
        </w:rPr>
        <w:t>فعالیت هایی را که تاکنون در این زمینه به عمل آمده است کافی ندانست و اظهار داشت، میزان بی سوادان به تناسب افزایش جمعیت روبه ازدیاد است و اگر راه حل قطعی و عملی در این خصوص</w:t>
      </w:r>
    </w:p>
    <w:p>
      <w:pPr>
        <w:pStyle w:val="BookText"/>
        <w:rPr/>
      </w:pPr>
      <w:r>
        <w:rPr>
          <w:rFonts w:ascii="IRNazanin" w:hAnsi="IRNazanin" w:eastAsia="IRNazanin"/>
          <w:color w:val="111111"/>
          <w:sz w:val="28"/>
          <w:sz w:val="28"/>
          <w:szCs w:val="28"/>
          <w:rtl w:val="true"/>
          <w:lang w:bidi="fa-IR"/>
        </w:rPr>
        <w:t xml:space="preserve">پیدا نشود نتیجه ها رضایتبخش نیست پس از نطق مدیر کل آقای </w:t>
      </w:r>
      <w:r>
        <w:rPr>
          <w:rFonts w:eastAsia="Times New Roman" w:cs="Times New Roman" w:ascii="Times New Roman" w:hAnsi="Times New Roman"/>
          <w:color w:val="111111"/>
          <w:sz w:val="28"/>
          <w:szCs w:val="28"/>
          <w:lang w:val="en-US" w:bidi="en-US"/>
        </w:rPr>
        <w:t>Malcom Adisehiah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رئیس هیئت</w:t>
      </w:r>
    </w:p>
    <w:p>
      <w:pPr>
        <w:pStyle w:val="BookText"/>
        <w:rPr/>
      </w:pPr>
      <w:r>
        <w:rPr>
          <w:rFonts w:ascii="IRNazanin" w:hAnsi="IRNazanin" w:eastAsia="IRNazanin"/>
          <w:color w:val="111111"/>
          <w:sz w:val="28"/>
          <w:sz w:val="28"/>
          <w:szCs w:val="28"/>
          <w:rtl w:val="true"/>
          <w:lang w:bidi="fa-IR"/>
        </w:rPr>
        <w:t xml:space="preserve">داوران و تبعه هندوستان گزارش نهایی اجلاس روزهای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منظور انتخاب برندگان جوائز در مقر یونسکو تشکیل شده بود قرائت کرد و جایزه ها بوسیله آقای دکتر</w:t>
      </w:r>
    </w:p>
    <w:p>
      <w:pPr>
        <w:pStyle w:val="BookText"/>
        <w:rPr/>
      </w:pPr>
      <w:r>
        <w:rPr>
          <w:rFonts w:ascii="IRNazanin" w:hAnsi="IRNazanin" w:eastAsia="IRNazanin"/>
          <w:color w:val="111111"/>
          <w:sz w:val="28"/>
          <w:sz w:val="28"/>
          <w:szCs w:val="28"/>
          <w:rtl w:val="true"/>
          <w:lang w:bidi="fa-IR"/>
        </w:rPr>
        <w:t>الوکیل رئیس شورای اجرایی یونسکو به نمایندگان کشورهای عراق پرو و گینه اعطاء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نمایشگاهی نیز به مناسبت روز جهانی پیکار با بیسوادی از طرف دولت عراق در سالن های</w:t>
      </w:r>
    </w:p>
    <w:p>
      <w:pPr>
        <w:pStyle w:val="BookText"/>
        <w:rPr/>
      </w:pPr>
      <w:r>
        <w:rPr>
          <w:rFonts w:ascii="IRNazanin" w:hAnsi="IRNazanin" w:eastAsia="IRNazanin"/>
          <w:color w:val="111111"/>
          <w:sz w:val="28"/>
          <w:sz w:val="28"/>
          <w:szCs w:val="28"/>
          <w:rtl w:val="true"/>
          <w:lang w:bidi="fa-IR"/>
        </w:rPr>
        <w:t>ورودی یونسکو ترتیب داده شده بود که بوسیله معاون وزارت آموزش و پرورش کشور مزبور و مدير كل يونسكو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از نطق مدیر کل و چهار نسخه از گزارش هیئت داوران</w:t>
      </w:r>
    </w:p>
    <w:p>
      <w:pPr>
        <w:pStyle w:val="BookText"/>
        <w:rPr/>
      </w:pPr>
      <w:r>
        <w:rPr>
          <w:rFonts w:ascii="IRNazanin" w:hAnsi="IRNazanin" w:eastAsia="IRNazanin"/>
          <w:color w:val="111111"/>
          <w:sz w:val="28"/>
          <w:sz w:val="28"/>
          <w:szCs w:val="28"/>
          <w:rtl w:val="true"/>
          <w:lang w:bidi="fa-IR"/>
        </w:rPr>
        <w:t>برای مزید استحضار به پیوست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،فاضل، سرپرست نمایندگی ثابت ایران در یونسکو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eastAsia="IRNazanin" w:cs="IRNazanin"/>
          <w:color w:val="111111"/>
          <w:sz w:val="28"/>
          <w:szCs w:val="28"/>
          <w:lang w:bidi="fa-IR"/>
        </w:rPr>
        <w:t>58/6/20</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10" w:name="__RefHeading___Toc6950753_1051229030"/>
      <w:bookmarkStart w:id="411" w:name="_Toc136"/>
      <w:bookmarkEnd w:id="410"/>
      <w:r>
        <w:rPr>
          <w:rtl w:val="true"/>
        </w:rPr>
        <w:t xml:space="preserve">نمایندگی ثابت ایران در سازمان تربیتی و علمی و فرهنگی ملل متحد شماره </w:t>
      </w:r>
      <w:r>
        <w:rPr/>
        <w:t>8</w:t>
      </w:r>
      <w:r>
        <w:rPr>
          <w:rtl w:val="true"/>
        </w:rPr>
        <w:t>-</w:t>
      </w:r>
      <w:r>
        <w:rPr/>
        <w:t>2820/140</w:t>
      </w:r>
      <w:r>
        <w:rPr>
          <w:rtl w:val="true"/>
        </w:rPr>
        <w:t xml:space="preserve">، تاریخ </w:t>
      </w:r>
      <w:r>
        <w:rPr/>
        <w:t>1358/8/4</w:t>
      </w:r>
      <w:bookmarkEnd w:id="411"/>
    </w:p>
    <w:p>
      <w:pPr>
        <w:pStyle w:val="BookText"/>
        <w:rPr/>
      </w:pPr>
      <w:r>
        <w:rPr>
          <w:rFonts w:ascii="IRNazanin" w:hAnsi="IRNazanin" w:eastAsia="IRNazanin"/>
          <w:color w:val="111111"/>
          <w:sz w:val="28"/>
          <w:sz w:val="28"/>
          <w:szCs w:val="28"/>
          <w:rtl w:val="true"/>
          <w:lang w:bidi="fa-IR"/>
        </w:rPr>
        <w:t xml:space="preserve">وزارت امور خارجه اداره سازمانهای بین المللی بطوری که استحضار دارند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امسال به پروفسور عبد السلام تبعه پاکستان و دو نفر دیگر به نامهای </w:t>
      </w:r>
      <w:r>
        <w:rPr>
          <w:rFonts w:eastAsia="Times New Roman" w:cs="Times New Roman" w:ascii="Times New Roman" w:hAnsi="Times New Roman"/>
          <w:color w:val="111111"/>
          <w:sz w:val="28"/>
          <w:szCs w:val="28"/>
          <w:lang w:val="en-US" w:bidi="en-US"/>
        </w:rPr>
        <w:t>Sheldom Glashow Steven Weinbers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دانشگاه هاروارد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 السلام مبلغ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جایزه ای که دریافت داشته برای کمک به جوانانی که تحقیقات علمی را دنبال میکنند اختصاص داده 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کرده است یک صندوق بین المللی برای این منظور ایجاد شود</w:t>
      </w:r>
      <w:r>
        <w:rPr>
          <w:rFonts w:eastAsia="IRNazanin" w:cs="IRNazanin"/>
          <w:color w:val="111111"/>
          <w:sz w:val="28"/>
          <w:szCs w:val="28"/>
          <w:rtl w:val="true"/>
          <w:lang w:bidi="fa-IR"/>
        </w:rPr>
        <w:t xml:space="preserve">. </w:t>
      </w:r>
      <w:bookmarkStart w:id="412" w:name="pg7989_70593"/>
    </w:p>
    <w:p>
      <w:pPr>
        <w:pStyle w:val="BookText"/>
        <w:rPr/>
      </w:pPr>
      <w:bookmarkEnd w:id="412"/>
      <w:r>
        <w:rPr>
          <w:rFonts w:ascii="IRNazanin" w:hAnsi="IRNazanin" w:eastAsia="IRNazanin"/>
          <w:color w:val="111111"/>
          <w:sz w:val="28"/>
          <w:sz w:val="28"/>
          <w:szCs w:val="28"/>
          <w:rtl w:val="true"/>
          <w:lang w:bidi="fa-IR"/>
        </w:rPr>
        <w:t>به دعوت مدير كل يونسکو در یکصد و هشتمین اجلاس شورای اجرایی پیامی از طرف</w:t>
      </w:r>
    </w:p>
    <w:p>
      <w:pPr>
        <w:pStyle w:val="BookText"/>
        <w:rPr/>
      </w:pPr>
      <w:r>
        <w:rPr>
          <w:rFonts w:ascii="IRNazanin" w:hAnsi="IRNazanin" w:eastAsia="IRNazanin"/>
          <w:color w:val="111111"/>
          <w:sz w:val="28"/>
          <w:sz w:val="28"/>
          <w:szCs w:val="28"/>
          <w:rtl w:val="true"/>
          <w:lang w:bidi="fa-IR"/>
        </w:rPr>
        <w:t xml:space="preserve">پروفسور عبدالسلام به کشورهای عضو و موسسات علمی دنیا فرستاده شد که از مراکز بین المللی علوم نظیر مرکز تربیت که از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خود وی اداره میشود و هر سال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جوانانی از اکثر کشورهای در حال توسعه در این مرکز تعلیم میبیند پشتیبانی شود پروفسور عبدالسلام ضمن اظهار تاسف از نحوه برگزاری کنفرانس سازمان ملل متحد درباره علم و فن در خدمت توسعه اضافه نمود وجوهی که انتظار میرفت کشورهای فنی تعهد نمایند تا از طریق</w:t>
      </w:r>
    </w:p>
    <w:p>
      <w:pPr>
        <w:pStyle w:val="BookText"/>
        <w:rPr/>
      </w:pPr>
      <w:r>
        <w:rPr>
          <w:rFonts w:ascii="IRNazanin" w:hAnsi="IRNazanin" w:eastAsia="IRNazanin"/>
          <w:color w:val="111111"/>
          <w:sz w:val="28"/>
          <w:sz w:val="28"/>
          <w:szCs w:val="28"/>
          <w:rtl w:val="true"/>
          <w:lang w:bidi="fa-IR"/>
        </w:rPr>
        <w:t>صندوق بین المللی در اختیار کشورهایی که از نظر توسعه و علوم نیازهایی دارند قرار داده شود؛ فقط یک هفتم مبلغ مورد نظر بود به همین علت به کشورهای در حال توسعه توصیه کرد، اعتباراتی را که</w:t>
      </w:r>
    </w:p>
    <w:p>
      <w:pPr>
        <w:pStyle w:val="BookText"/>
        <w:rPr/>
      </w:pPr>
      <w:r>
        <w:rPr>
          <w:rFonts w:ascii="IRNazanin" w:hAnsi="IRNazanin" w:eastAsia="IRNazanin"/>
          <w:color w:val="111111"/>
          <w:sz w:val="28"/>
          <w:sz w:val="28"/>
          <w:szCs w:val="28"/>
          <w:rtl w:val="true"/>
          <w:lang w:bidi="fa-IR"/>
        </w:rPr>
        <w:t>برای ترویج و توسعه علوم و فنون اختصاص دارد به ده برابر افزایش دهند اشاره نمود به منظور بی نیازی به متخصصان خارجی لازم است ارزش افرادی که در راه علوم و فنون فعالیت می کنند شناخته شود و ضمناً اظهار امیدواری نمود که توسعه علوم و فنون به ترتیبی همگانی شود که تمام مردم دنیا بتوانند به سهم خود از آن استفاده کنند و شکاف عمیقی که در حال حاضر بین کشورهای غنی و صنعتی و کشورهای دیگر وجود دارد ترمیم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413" w:name="__RefHeading___Toc6950755_1051229030"/>
      <w:bookmarkStart w:id="414" w:name="_Toc137"/>
      <w:bookmarkEnd w:id="413"/>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4</w:t>
      </w:r>
      <w:r>
        <w:rPr>
          <w:rtl w:val="true"/>
        </w:rPr>
        <w:t>-</w:t>
      </w:r>
      <w:r>
        <w:rPr/>
        <w:t>2</w:t>
      </w:r>
      <w:r>
        <w:rPr>
          <w:rtl w:val="true"/>
        </w:rPr>
        <w:t>-</w:t>
      </w:r>
      <w:r>
        <w:rPr/>
        <w:t>1287/25</w:t>
      </w:r>
      <w:r>
        <w:rPr>
          <w:rtl w:val="true"/>
        </w:rPr>
        <w:t xml:space="preserve"> </w:t>
      </w:r>
      <w:r>
        <w:rPr>
          <w:rtl w:val="true"/>
        </w:rPr>
        <w:t xml:space="preserve">، تاریخ </w:t>
      </w:r>
      <w:r>
        <w:rPr/>
        <w:t>59/6/3</w:t>
      </w:r>
      <w:r>
        <w:rPr>
          <w:rtl w:val="true"/>
        </w:rPr>
        <w:t xml:space="preserve"> </w:t>
      </w:r>
      <w:r>
        <w:rPr>
          <w:rtl w:val="true"/>
        </w:rPr>
        <w:t>پیوست دارد</w:t>
      </w:r>
      <w:r>
        <w:rPr>
          <w:rtl w:val="true"/>
        </w:rPr>
        <w:t>.</w:t>
      </w:r>
      <w:bookmarkEnd w:id="414"/>
    </w:p>
    <w:p>
      <w:pPr>
        <w:pStyle w:val="BookText"/>
        <w:rPr/>
      </w:pPr>
      <w:r>
        <w:rPr>
          <w:rFonts w:ascii="IRNazanin" w:hAnsi="IRNazanin" w:eastAsia="IRNazanin"/>
          <w:color w:val="111111"/>
          <w:sz w:val="28"/>
          <w:sz w:val="28"/>
          <w:szCs w:val="28"/>
          <w:rtl w:val="true"/>
          <w:lang w:bidi="fa-IR"/>
        </w:rPr>
        <w:t xml:space="preserve">معاونت وزارت فرهنگ و آموزش عالی پیرو نامه شماره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58/9/13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اعطای جایزه کالینگا ترویج علوم به پیوست نامه شماره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83/12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SC/SER/SCW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علوم يونسكو ارسال میگردد این جایزه برای افرادی در نظر گرفته شده است که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خدماتی در زمینه ترویج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عموم و در دسترس قرار دادن آن کارهای برجسته ای انجام داده باشند مانند نویسندگان و مدیران انتشاراتی و متخصصین که تحقیقات خود را در اختیار مردم قرار میدهند و یا کارگردانان برنامه های رادیو و تلویزیون که علم و پژوهش را در راه تفهیم اهمیت بین المللی علم و فن که سهمی بزرگ در غنی گردانیدن ملل در جهت تقویت و گسترش فرهنگ آنها و حل مسائل نوع بشر ایفا می کنند،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 یکنفر داوطلب را از طریق کمیسیون های ملی یونسکو در کشورهای عضو و یا با توصیه مجتمع های ملی توسعه علوم و سایر سازمان های علمی و مجتمع های ملی روزنامه نگاران ،علمی چنانچه این مراکز وجود داشته باشند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bookmarkStart w:id="415" w:name="pg7989_70595"/>
    </w:p>
    <w:p>
      <w:pPr>
        <w:pStyle w:val="BookText"/>
        <w:rPr/>
      </w:pPr>
      <w:bookmarkEnd w:id="415"/>
      <w:r>
        <w:rPr>
          <w:rFonts w:ascii="IRNazanin" w:hAnsi="IRNazanin" w:eastAsia="IRNazanin"/>
          <w:color w:val="111111"/>
          <w:sz w:val="28"/>
          <w:sz w:val="28"/>
          <w:szCs w:val="28"/>
          <w:rtl w:val="true"/>
          <w:lang w:bidi="fa-IR"/>
        </w:rPr>
        <w:t>سازمان های خصوصی داوطلبی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نامه به عنوان دبیر کل یونسکو بایستی حداکثر تا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داوطلب باید حاوی مدارک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شرح حال تفصیلی داوطلب، فهرست آثار چاپی وی، خلاصه ای از فعالیت های حرفه ای در ترویج علوم و چهار نسخه از هر یک از آثار منتشر شده ولی خواهشمند است دستور فرمایند به</w:t>
      </w:r>
    </w:p>
    <w:p>
      <w:pPr>
        <w:pStyle w:val="BookText"/>
        <w:rPr/>
      </w:pPr>
      <w:r>
        <w:rPr>
          <w:rFonts w:ascii="IRNazanin" w:hAnsi="IRNazanin" w:eastAsia="IRNazanin"/>
          <w:color w:val="111111"/>
          <w:sz w:val="28"/>
          <w:sz w:val="28"/>
          <w:szCs w:val="28"/>
          <w:rtl w:val="true"/>
          <w:lang w:bidi="fa-IR"/>
        </w:rPr>
        <w:t>نحوی که مقتضی میدانند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داوری اردکانی سرپرست کمیسیون ملی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416" w:name="__RefHeading___Toc6950757_1051229030"/>
      <w:bookmarkStart w:id="417" w:name="_Toc138"/>
      <w:bookmarkEnd w:id="416"/>
      <w:r>
        <w:rPr>
          <w:rtl w:val="true"/>
        </w:rPr>
        <w:t>وزارت فرهنگ و آموزش عالی ج</w:t>
      </w:r>
      <w:r>
        <w:rPr>
          <w:rtl w:val="true"/>
        </w:rPr>
        <w:t>.</w:t>
      </w:r>
      <w:r>
        <w:rPr>
          <w:rtl w:val="true"/>
        </w:rPr>
        <w:t>ا</w:t>
      </w:r>
      <w:r>
        <w:rPr>
          <w:rtl w:val="true"/>
        </w:rPr>
        <w:t>.</w:t>
      </w:r>
      <w:r>
        <w:rPr>
          <w:rtl w:val="true"/>
        </w:rPr>
        <w:t>ایران</w:t>
      </w:r>
      <w:bookmarkEnd w:id="417"/>
    </w:p>
    <w:p>
      <w:pPr>
        <w:pStyle w:val="BookText"/>
        <w:rPr/>
      </w:pPr>
      <w:r>
        <w:rPr>
          <w:rFonts w:ascii="IRNazanin" w:hAnsi="IRNazanin" w:eastAsia="IRNazanin"/>
          <w:color w:val="111111"/>
          <w:sz w:val="28"/>
          <w:sz w:val="28"/>
          <w:szCs w:val="28"/>
          <w:rtl w:val="true"/>
          <w:lang w:bidi="fa-IR"/>
        </w:rPr>
        <w:t>دانشگاهها آزاد ،ایران ابوریحان بیرونی تربیت معلم علوم و فنون ارتش فارابی دختران ملی ایران صنعتی پلی تکنیک صنعتی شریف علم و صنعت ایران ،تبریز ارومیه اصفهان بوعلی سینا، جندی شاپور، ،رازی ،بلوچستان ،مازندران ،شیراز صنعتی اصفهان ،فردوسی ،کرمان گیلان کاروپیشه تهران</w:t>
      </w:r>
    </w:p>
    <w:p>
      <w:pPr>
        <w:pStyle w:val="BookText"/>
        <w:rPr/>
      </w:pPr>
      <w:r>
        <w:rPr>
          <w:rFonts w:ascii="IRNazanin" w:hAnsi="IRNazanin" w:eastAsia="IRNazanin"/>
          <w:color w:val="111111"/>
          <w:sz w:val="28"/>
          <w:sz w:val="28"/>
          <w:szCs w:val="28"/>
          <w:rtl w:val="true"/>
          <w:lang w:bidi="fa-IR"/>
        </w:rPr>
        <w:t xml:space="preserve">ضمن ارسال فتوکپی نامه های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بین المللی علوم</w:t>
      </w:r>
    </w:p>
    <w:p>
      <w:pPr>
        <w:pStyle w:val="BookText"/>
        <w:rPr/>
      </w:pPr>
      <w:r>
        <w:rPr>
          <w:rFonts w:ascii="IRNazanin" w:hAnsi="IRNazanin" w:eastAsia="IRNazanin"/>
          <w:color w:val="111111"/>
          <w:sz w:val="28"/>
          <w:sz w:val="28"/>
          <w:szCs w:val="28"/>
          <w:rtl w:val="true"/>
          <w:lang w:bidi="fa-IR"/>
        </w:rPr>
        <w:t xml:space="preserve">اجتماعی </w:t>
      </w:r>
      <w:r>
        <w:rPr>
          <w:rFonts w:eastAsia="Times New Roman" w:cs="Times New Roman" w:ascii="Times New Roman" w:hAnsi="Times New Roman"/>
          <w:color w:val="111111"/>
          <w:sz w:val="28"/>
          <w:szCs w:val="28"/>
          <w:lang w:val="en-US" w:bidi="en-US"/>
        </w:rPr>
        <w:t>ISSC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استحضار میرساند که این شورا جایزه ای معادل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بنام </w:t>
      </w:r>
      <w:r>
        <w:rPr>
          <w:rFonts w:eastAsia="Times New Roman" w:cs="Times New Roman" w:ascii="Times New Roman" w:hAnsi="Times New Roman"/>
          <w:color w:val="111111"/>
          <w:sz w:val="28"/>
          <w:szCs w:val="28"/>
          <w:lang w:val="en-US" w:bidi="en-US"/>
        </w:rPr>
        <w:t>Stein Rokkan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محقق بزرگ و رئیس سابق دانشگاه ریو دوژانیرو تخصیص داده است که به بهترین مقاله تحقیقی یا کتاب در زمینه تحقیقات علوم اجتماعی اعطاء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داوطلبین بایستی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داشته باشند و مقاله خود را به یکی از زبان های انگلیسی فرانسه یا آلمانی تهیه</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دستور فرمایند مراتب را به اطلاع کلیه علاقمندان واجد شرایط رسانیده تا در صورت تمایل گزارش تحقیقی خود را قبل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کمیسیون ملی یونسکو در ایران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صادق سموریان معاون پژوهشهای علمی و رئیس مؤسسه تحقیقات برنامه ریزی علمی و</w:t>
      </w:r>
    </w:p>
    <w:p>
      <w:pPr>
        <w:pStyle w:val="BookText"/>
        <w:rPr/>
      </w:pP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418" w:name="__RefHeading___Toc6950759_1051229030"/>
      <w:bookmarkStart w:id="419" w:name="_Toc139"/>
      <w:bookmarkEnd w:id="418"/>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4</w:t>
      </w:r>
      <w:r>
        <w:rPr>
          <w:rtl w:val="true"/>
        </w:rPr>
        <w:t>-</w:t>
      </w:r>
      <w:r>
        <w:rPr/>
        <w:t>2</w:t>
      </w:r>
      <w:r>
        <w:rPr>
          <w:rtl w:val="true"/>
        </w:rPr>
        <w:t>-</w:t>
      </w:r>
      <w:r>
        <w:rPr/>
        <w:t>1740/25</w:t>
      </w:r>
      <w:r>
        <w:rPr>
          <w:rtl w:val="true"/>
        </w:rPr>
        <w:t xml:space="preserve"> </w:t>
      </w:r>
      <w:r>
        <w:rPr>
          <w:rtl w:val="true"/>
        </w:rPr>
        <w:t xml:space="preserve">، تاریخ </w:t>
      </w:r>
      <w:r>
        <w:rPr/>
        <w:t>59/8/12</w:t>
      </w:r>
      <w:r>
        <w:rPr>
          <w:rtl w:val="true"/>
        </w:rPr>
        <w:t>.</w:t>
      </w:r>
      <w:bookmarkEnd w:id="419"/>
    </w:p>
    <w:p>
      <w:pPr>
        <w:pStyle w:val="BookText"/>
        <w:rPr/>
      </w:pPr>
      <w:r>
        <w:rPr>
          <w:rFonts w:ascii="IRNazanin" w:hAnsi="IRNazanin" w:eastAsia="IRNazanin"/>
          <w:color w:val="111111"/>
          <w:sz w:val="28"/>
          <w:sz w:val="28"/>
          <w:szCs w:val="28"/>
          <w:rtl w:val="true"/>
          <w:lang w:bidi="fa-IR"/>
        </w:rPr>
        <w:t>ضمیمه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تحقیقات و برنامه ریزی علمی و آموزشی سازمان برنامه و بودجه، موسسه مطالعات و تحقیقات اجتماعی دانشکده علوم اجتماعی دانشگاه تهران دانشکده ادبیات و علوم انسانی، دانشگاه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 با ارسال فتوکپی 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فتوکپی 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شورای </w:t>
      </w:r>
      <w:bookmarkStart w:id="420" w:name="pg7989_70598"/>
    </w:p>
    <w:p>
      <w:pPr>
        <w:pStyle w:val="BookText"/>
        <w:rPr/>
      </w:pPr>
      <w:bookmarkEnd w:id="420"/>
      <w:r>
        <w:rPr>
          <w:rFonts w:ascii="IRNazanin" w:hAnsi="IRNazanin" w:eastAsia="IRNazanin"/>
          <w:color w:val="111111"/>
          <w:sz w:val="28"/>
          <w:sz w:val="28"/>
          <w:szCs w:val="28"/>
          <w:rtl w:val="true"/>
          <w:lang w:bidi="fa-IR"/>
        </w:rPr>
        <w:t xml:space="preserve">بین المللی علوم اجتماعی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ISSC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اطلاع میرساند که این شورا جایزه ای بنام </w:t>
      </w:r>
      <w:r>
        <w:rPr>
          <w:rFonts w:eastAsia="Times New Roman" w:cs="Times New Roman" w:ascii="Times New Roman" w:hAnsi="Times New Roman"/>
          <w:color w:val="111111"/>
          <w:sz w:val="28"/>
          <w:szCs w:val="28"/>
          <w:lang w:val="en-US" w:bidi="en-US"/>
        </w:rPr>
        <w:t>STEIN - Rokkan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محقق بزرگ و رئیس سابق دانشگاه ریودوژانیرو را به مقاله و کتابی در زمینه تحقیقات علوم اجتماعی</w:t>
      </w:r>
    </w:p>
    <w:p>
      <w:pPr>
        <w:pStyle w:val="BookText"/>
        <w:rPr/>
      </w:pPr>
      <w:r>
        <w:rPr>
          <w:rFonts w:ascii="IRNazanin" w:hAnsi="IRNazanin" w:eastAsia="IRNazanin"/>
          <w:color w:val="111111"/>
          <w:sz w:val="28"/>
          <w:sz w:val="28"/>
          <w:szCs w:val="28"/>
          <w:rtl w:val="true"/>
          <w:lang w:bidi="fa-IR"/>
        </w:rPr>
        <w:t>تخصیص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این جایزه معادل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میباشد که به بهترین کتاب یا مقاله تحقیقی</w:t>
      </w:r>
    </w:p>
    <w:p>
      <w:pPr>
        <w:pStyle w:val="BookText"/>
        <w:rPr/>
      </w:pPr>
      <w:r>
        <w:rPr>
          <w:rFonts w:ascii="IRNazanin" w:hAnsi="IRNazanin" w:eastAsia="IRNazanin"/>
          <w:color w:val="111111"/>
          <w:sz w:val="28"/>
          <w:sz w:val="28"/>
          <w:szCs w:val="28"/>
          <w:rtl w:val="true"/>
          <w:lang w:bidi="fa-IR"/>
        </w:rPr>
        <w:t>اعطا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محققین داوطلب باید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داشته مقاله تحقیقی خویش را به</w:t>
      </w:r>
    </w:p>
    <w:p>
      <w:pPr>
        <w:pStyle w:val="BookText"/>
        <w:rPr/>
      </w:pPr>
      <w:r>
        <w:rPr>
          <w:rFonts w:ascii="IRNazanin" w:hAnsi="IRNazanin" w:eastAsia="IRNazanin"/>
          <w:color w:val="111111"/>
          <w:sz w:val="28"/>
          <w:sz w:val="28"/>
          <w:szCs w:val="28"/>
          <w:rtl w:val="true"/>
          <w:lang w:bidi="fa-IR"/>
        </w:rPr>
        <w:t>یکی از زبان های انگلیسی یا فرانسه یا آلمانی تهیه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دستور فرمایید مراتب را به استادان و محققان اعلام فرمایند تا در صورت تمایل گزارش تحقیقی خود را قبل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کمیسیون ملی یونسکو در ایران ارسال نمایند تا اقدامات لازم بعدی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داوری اردکانی سرپرست کمیسیون ملی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421" w:name="__RefHeading___Toc6950761_1051229030"/>
      <w:bookmarkStart w:id="422" w:name="_Toc140"/>
      <w:bookmarkEnd w:id="421"/>
      <w:r>
        <w:rPr>
          <w:rtl w:val="true"/>
        </w:rPr>
        <w:t xml:space="preserve">نمایندگی ثابت ایران در سازمان تربیتی و علمی و فرهنگی ملل متحد شماره </w:t>
      </w:r>
      <w:r>
        <w:rPr/>
        <w:t>13</w:t>
      </w:r>
      <w:r>
        <w:rPr>
          <w:rtl w:val="true"/>
        </w:rPr>
        <w:t xml:space="preserve"> - </w:t>
      </w:r>
      <w:r>
        <w:rPr/>
        <w:t>3334/160</w:t>
      </w:r>
      <w:r>
        <w:rPr>
          <w:rtl w:val="true"/>
        </w:rPr>
        <w:t xml:space="preserve"> </w:t>
      </w:r>
      <w:r>
        <w:rPr>
          <w:rtl w:val="true"/>
        </w:rPr>
        <w:t xml:space="preserve">تاریخ </w:t>
      </w:r>
      <w:r>
        <w:rPr/>
        <w:t>1359/11/15</w:t>
      </w:r>
      <w:r>
        <w:rPr>
          <w:rtl w:val="true"/>
        </w:rPr>
        <w:t>، پیوست دارد</w:t>
      </w:r>
      <w:bookmarkEnd w:id="422"/>
    </w:p>
    <w:p>
      <w:pPr>
        <w:pStyle w:val="BookText"/>
        <w:rPr/>
      </w:pPr>
      <w:r>
        <w:rPr>
          <w:rFonts w:ascii="IRNazanin" w:hAnsi="IRNazanin" w:eastAsia="IRNazanin"/>
          <w:color w:val="111111"/>
          <w:sz w:val="28"/>
          <w:sz w:val="28"/>
          <w:szCs w:val="28"/>
          <w:rtl w:val="true"/>
          <w:lang w:bidi="fa-IR"/>
        </w:rPr>
        <w:t xml:space="preserve">جناب آقای دکتر رضا داوری، سرپرست کمیسیون ملی یونسکو در ایران، پیرونامه شماره </w:t>
      </w:r>
      <w:r>
        <w:rPr>
          <w:rFonts w:eastAsia="IRNazanin" w:cs="IRNazanin"/>
          <w:color w:val="111111"/>
          <w:sz w:val="28"/>
          <w:szCs w:val="28"/>
          <w:lang w:bidi="fa-IR"/>
        </w:rPr>
        <w:t>2758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یونسکو موضوع اعلام آیین نامه جایزه یونسکو در زمینه آموزش و پرورش در راه صلح اینک ضمن ارسال دو نسخه از آیین نامه مزبور به زبان های انگلیسی و فرانسه مفاد آن به شرح زیر به استحضار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جایزه یونسکو در زمینه آموزش و پرورش در راه صلح عبارت از تشویق و ترغیب کلیه اقداماتی است که دفاع از صلح را در ذهن مردم مستقر سازد و برای نیل به این منظور هر گونه فعالیتی را که به طرز خاصی توجه افکار عمومی را جلب و وجدان بشریت را به نفع صلح با الهام از اساسنامه سازمان یونسکو و عهدنامه ملل متحد مجهز سازد پاداش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مگر در مورد استثنایی قابل تقسیم نبوده و به یک شخص یا گروهی از</w:t>
      </w:r>
    </w:p>
    <w:p>
      <w:pPr>
        <w:pStyle w:val="BookText"/>
        <w:rPr/>
      </w:pPr>
      <w:r>
        <w:rPr>
          <w:rFonts w:ascii="IRNazanin" w:hAnsi="IRNazanin" w:eastAsia="IRNazanin"/>
          <w:color w:val="111111"/>
          <w:sz w:val="28"/>
          <w:sz w:val="28"/>
          <w:szCs w:val="28"/>
          <w:rtl w:val="true"/>
          <w:lang w:bidi="fa-IR"/>
        </w:rPr>
        <w:t>اشخاص و یا به یک سازمان اعطا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همه ساله منظور و اعطاء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جایزه در حدود شصت هزار دلار خواهد بود و مبلغ واقعی همه ساله با در نظر گرفتن</w:t>
      </w:r>
    </w:p>
    <w:p>
      <w:pPr>
        <w:pStyle w:val="BookText"/>
        <w:rPr/>
      </w:pPr>
      <w:r>
        <w:rPr>
          <w:rFonts w:ascii="IRNazanin" w:hAnsi="IRNazanin" w:eastAsia="IRNazanin"/>
          <w:color w:val="111111"/>
          <w:sz w:val="28"/>
          <w:sz w:val="28"/>
          <w:szCs w:val="28"/>
          <w:rtl w:val="true"/>
          <w:lang w:bidi="fa-IR"/>
        </w:rPr>
        <w:t>بهره ای که از آن مبلغ بدست می آید تعیین خنواهد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جایزه ای که در هر سال اعطاء شود ممکن است در سال بعد به استفاده کننده دیگری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اعطای جایزه نامحدود است و چنانچه یونسکو تصمیم بگیرد آن را متوقف سازد بقیه</w:t>
      </w:r>
    </w:p>
    <w:p>
      <w:pPr>
        <w:pStyle w:val="BookText"/>
        <w:rPr/>
      </w:pPr>
      <w:r>
        <w:rPr>
          <w:rFonts w:ascii="IRNazanin" w:hAnsi="IRNazanin" w:eastAsia="IRNazanin"/>
          <w:color w:val="111111"/>
          <w:sz w:val="28"/>
          <w:sz w:val="28"/>
          <w:szCs w:val="28"/>
          <w:rtl w:val="true"/>
          <w:lang w:bidi="fa-IR"/>
        </w:rPr>
        <w:t>وجه موجود به صندوق موسسه مسترد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سرمایه مبلغ یک میلیون دلاری که مؤسسه صنعت کشتی سازی ژاپن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Japon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Shifbilding Industry Foundation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اهدا کرد در حساب مخصوص در یونسکو نگاهداری</w:t>
      </w:r>
    </w:p>
    <w:p>
      <w:pPr>
        <w:pStyle w:val="BookText"/>
        <w:rPr/>
      </w:pPr>
      <w:r>
        <w:rPr>
          <w:rFonts w:ascii="IRNazanin" w:hAnsi="IRNazanin" w:eastAsia="IRNazanin"/>
          <w:color w:val="111111"/>
          <w:sz w:val="28"/>
          <w:sz w:val="28"/>
          <w:szCs w:val="28"/>
          <w:rtl w:val="true"/>
          <w:lang w:bidi="fa-IR"/>
        </w:rPr>
        <w:t>می شود و فقط از بهره سالیانه این مبلغ برای پرداخت اصل جایزه و هزینه فعالیت های هیئت داوری مامور اعطای آن استفاده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برندگان جایزه جایزه را مدیر کل یونسکو برحسب پیشنهاد یک هیئت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بین المللی تعیین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داوری مرکب از نه نفر شخصیت خواهد بود که از نواحی مختلف جهان آمده و از بین شرکت کنندگان یا مدعوینی که در اجلاسیه های صلح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یا آن هایی که در مجامع یا تظاهرات مخصوص صلح که از طرف یونسکو تشکیل شده و یا از بین نمایندگان وسایل مهم اطلاعاتی و متخصصین آموزش و پرورش در راه صلح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هیئت داوری که برای مدت سه سال از جانب مدير كل يونسكو منصوب خواهند 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بین المللی برای استقرار صلح در ذهن مردم تشکیل جلسه خواهند داد و این کمیسیون میتواند به هرگونه فعالیت مطالعاتی و تحقیقی و متوجه ساختن افکاری عمومی در زمینه آموزش و پرورش در راه صلح به طوری که در ماده یک آیین نامه تشریح شده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ضوابط اعطای جایزه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برندگان جایزه هیچ گونه تبعیضی از لحاظ ملیت و مذهب و نژاد و مرد یا زن بودن و سن مطرح نخواهد بود و تشخیص وی بنا بر یک اقدام قابل ستایش در ظرف چندین سال خواهد بود که افکار عمومی بین المللی در رشته های زیر تایید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افکار برای صلح</w:t>
      </w:r>
    </w:p>
    <w:p>
      <w:pPr>
        <w:pStyle w:val="BookText"/>
        <w:rPr/>
      </w:pPr>
      <w:r>
        <w:rPr>
          <w:rFonts w:ascii="IRNazanin" w:hAnsi="IRNazanin" w:eastAsia="IRNazanin"/>
          <w:color w:val="111111"/>
          <w:sz w:val="28"/>
          <w:sz w:val="28"/>
          <w:szCs w:val="28"/>
          <w:rtl w:val="true"/>
          <w:lang w:bidi="fa-IR"/>
        </w:rPr>
        <w:t>اجرای برنامه های فعالیتی در سطح بین المللی یا ملی به منظور تحکیم آموزش و پرورش در راه</w:t>
      </w:r>
    </w:p>
    <w:p>
      <w:pPr>
        <w:pStyle w:val="BookText"/>
        <w:rPr/>
      </w:pPr>
      <w:r>
        <w:rPr>
          <w:rFonts w:ascii="IRNazanin" w:hAnsi="IRNazanin" w:eastAsia="IRNazanin"/>
          <w:color w:val="111111"/>
          <w:sz w:val="28"/>
          <w:sz w:val="28"/>
          <w:szCs w:val="28"/>
          <w:rtl w:val="true"/>
          <w:lang w:bidi="fa-IR"/>
        </w:rPr>
        <w:t>صلح با جلب مشارکت افکار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ابتکارات مهمی که در تحکیم صلح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آموزشی به نفع ترغیب و اعتلای حقوق بشر و تفاهم بین المللی</w:t>
      </w:r>
    </w:p>
    <w:p>
      <w:pPr>
        <w:pStyle w:val="BookText"/>
        <w:rPr/>
      </w:pPr>
      <w:r>
        <w:rPr>
          <w:rFonts w:ascii="IRNazanin" w:hAnsi="IRNazanin" w:eastAsia="IRNazanin"/>
          <w:color w:val="111111"/>
          <w:sz w:val="28"/>
          <w:sz w:val="28"/>
          <w:szCs w:val="28"/>
          <w:rtl w:val="true"/>
          <w:lang w:bidi="fa-IR"/>
        </w:rPr>
        <w:t>متوجه ساختن افکار عمومی با وسایل اطلاعاتی یا هر گونه وسیله دیگری که در مسائل صلح</w:t>
      </w:r>
    </w:p>
    <w:p>
      <w:pPr>
        <w:pStyle w:val="BookText"/>
        <w:rPr/>
      </w:pPr>
      <w:r>
        <w:rPr>
          <w:rFonts w:ascii="IRNazanin" w:hAnsi="IRNazanin" w:eastAsia="IRNazanin"/>
          <w:color w:val="111111"/>
          <w:sz w:val="28"/>
          <w:sz w:val="28"/>
          <w:szCs w:val="28"/>
          <w:rtl w:val="true"/>
          <w:lang w:bidi="fa-IR"/>
        </w:rPr>
        <w:t>موثر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اقدام دیگری که در استقرار دفاع از صلح در ذهن مردم مهم شناخته شود</w:t>
      </w:r>
      <w:r>
        <w:rPr>
          <w:rFonts w:eastAsia="IRNazanin" w:cs="IRNazanin"/>
          <w:color w:val="111111"/>
          <w:sz w:val="28"/>
          <w:szCs w:val="28"/>
          <w:rtl w:val="true"/>
          <w:lang w:bidi="fa-IR"/>
        </w:rPr>
        <w:t xml:space="preserve">. </w:t>
      </w:r>
      <w:bookmarkStart w:id="423" w:name="pg7989_70602"/>
    </w:p>
    <w:p>
      <w:pPr>
        <w:pStyle w:val="BookText"/>
        <w:rPr/>
      </w:pPr>
      <w:bookmarkEnd w:id="423"/>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جایزه برای فعالیتی که در راه روش یونسکو و عهدنامه ملل متحد اجرا شود انتخاب</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داوطلبان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عضو یونسکو و سازمان های ملل بین الدول و سازمان های غیر دولتی که از اساسنامه مشورتی یونسکو استفاده می کنند و شخیصت های واجد شرایط در رشته صلح با نظر مدیر کل یونسکو میتوانند داوطلبی یک شخص یا یک گروه اشخاص یا یک سازمانی که فعالیت های آن برای دریافت جایزه مشخص باشد توصیه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داوطلبان به مدیر کل یونسكو حداکثر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هر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برنده و تاریخ اعطای جایزه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داوری در جریان ماه آوریل تشکیل خواهد شد تا بتواند برای انتخاب برندگان جایزه سال نظرات و توصیه های خود را به مدیر کل یونسکو عرضه دارد و تاریخ اعطای جایزه پس از مشورت با برندگان و در ظرف همان سال از طرف مدیر کل تعیین</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تسلیم جایزه مراسمی برپا می گردد و نطقی که برنده جایزه به مناسبت</w:t>
      </w:r>
    </w:p>
    <w:p>
      <w:pPr>
        <w:pStyle w:val="BookText"/>
        <w:rPr/>
      </w:pPr>
      <w:r>
        <w:rPr>
          <w:rFonts w:ascii="IRNazanin" w:hAnsi="IRNazanin" w:eastAsia="IRNazanin"/>
          <w:color w:val="111111"/>
          <w:sz w:val="28"/>
          <w:sz w:val="28"/>
          <w:szCs w:val="28"/>
          <w:rtl w:val="true"/>
          <w:lang w:bidi="fa-IR"/>
        </w:rPr>
        <w:t>این مراسم ایراد میکند که از طرف یونسکو چاپ و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در صورتی که به نسخه های دیگری از این آیین نامه احتیاج باشد</w:t>
      </w:r>
    </w:p>
    <w:p>
      <w:pPr>
        <w:pStyle w:val="BookText"/>
        <w:rPr/>
      </w:pPr>
      <w:r>
        <w:rPr>
          <w:rFonts w:ascii="IRNazanin" w:hAnsi="IRNazanin" w:eastAsia="IRNazanin"/>
          <w:color w:val="111111"/>
          <w:sz w:val="28"/>
          <w:sz w:val="28"/>
          <w:szCs w:val="28"/>
          <w:rtl w:val="true"/>
          <w:lang w:bidi="fa-IR"/>
        </w:rPr>
        <w:t>مراتب را در پاسخ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،احترام حسین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ثابت ایران در یونسکو </w:t>
      </w:r>
      <w:r>
        <w:rPr>
          <w:rFonts w:eastAsia="IRNazanin" w:cs="IRNazanin"/>
          <w:color w:val="111111"/>
          <w:sz w:val="28"/>
          <w:szCs w:val="28"/>
          <w:lang w:bidi="fa-IR"/>
        </w:rPr>
        <w:t>59/11/15</w:t>
      </w:r>
    </w:p>
    <w:p>
      <w:pPr>
        <w:pStyle w:val="BookText"/>
        <w:rPr/>
      </w:pPr>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424" w:name="__RefHeading___Toc6950763_1051229030"/>
      <w:bookmarkStart w:id="425" w:name="_Toc141"/>
      <w:bookmarkEnd w:id="424"/>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7464/88/1</w:t>
      </w:r>
      <w:r>
        <w:rPr>
          <w:rtl w:val="true"/>
        </w:rPr>
        <w:t xml:space="preserve">، تاریخ </w:t>
      </w:r>
      <w:r>
        <w:rPr/>
        <w:t>63/11/16</w:t>
      </w:r>
      <w:bookmarkEnd w:id="425"/>
    </w:p>
    <w:p>
      <w:pPr>
        <w:pStyle w:val="BookText"/>
        <w:rPr/>
      </w:pPr>
      <w:r>
        <w:rPr>
          <w:rFonts w:ascii="IRNazanin" w:hAnsi="IRNazanin" w:eastAsia="IRNazanin"/>
          <w:color w:val="111111"/>
          <w:sz w:val="28"/>
          <w:sz w:val="28"/>
          <w:szCs w:val="28"/>
          <w:rtl w:val="true"/>
          <w:lang w:bidi="fa-IR"/>
        </w:rPr>
        <w:t xml:space="preserve">جناب آقای دکتر ایرج فاضل وزیر محترم فرهنگ و آموزش عالی به پیوست نامه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امبو مدیر کل یونسکو درباره معرفی نامزد دریافت جایزه آموزش صلح را همراه با ضمائم آن تقدیم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اضافه مینماید که این جایزه هر سال از طرف یونسکو به افراد یا سازمان هایی که در خصوص گسترش تفکرات صلح آمیز و دفاع اقدام های چشمگیری انجام داده اند اعطاء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توجه به اینکه در سال گذشته کمیسیون ملی یونسکو در ایران با ارسال نامه ای برای آقای امبو عدم تمایل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را برای شرکت در اینگونه مسابقات به دلیل تفاوت هایی که میان دیدگاه اسلامی و قرآن در مورد مفهوم صلح با استکبار جهانی وجود دارد اعلام داشته و نظر خود را در این خصوص برای مسوولان یونسکو تشریح نموده خواهشمند است دستور فرمایند رهنمودهای لازم را در اینمورد به کمیسیون ملی یونسکو در ایران ابلاغ نمایند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رزمجو سرپرست کمیسیون ملی یونسکو در ایران </w:t>
      </w:r>
      <w:bookmarkStart w:id="426" w:name="pg7989_70604"/>
    </w:p>
    <w:p>
      <w:pPr>
        <w:pStyle w:val="BookText"/>
        <w:rPr/>
      </w:pPr>
      <w:bookmarkEnd w:id="426"/>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427" w:name="__RefHeading___Toc6950765_1051229030"/>
      <w:bookmarkStart w:id="428" w:name="_Toc142"/>
      <w:bookmarkEnd w:id="427"/>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497/6/4/3</w:t>
      </w:r>
      <w:r>
        <w:rPr>
          <w:rtl w:val="true"/>
        </w:rPr>
        <w:t xml:space="preserve">، تاریخ </w:t>
      </w:r>
      <w:r>
        <w:rPr/>
        <w:t>69/2/12</w:t>
      </w:r>
      <w:bookmarkEnd w:id="428"/>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امور بین المللی وزارت آموزش و پرورش</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ملی یونسکو در ایران</w:t>
      </w:r>
    </w:p>
    <w:p>
      <w:pPr>
        <w:pStyle w:val="BookText"/>
        <w:rPr/>
      </w:pPr>
      <w:r>
        <w:rPr>
          <w:rFonts w:ascii="IRNazanin" w:hAnsi="IRNazanin" w:eastAsia="IRNazanin"/>
          <w:color w:val="111111"/>
          <w:sz w:val="28"/>
          <w:sz w:val="28"/>
          <w:szCs w:val="28"/>
          <w:rtl w:val="true"/>
          <w:lang w:bidi="fa-IR"/>
        </w:rPr>
        <w:t xml:space="preserve">با سلام، آقای کوچرنکو، مدیر بخش آموزش ابتدایی و سواد آموزی بزرگسالان در مناطق روستایی یونسکو طی 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کشورهای عضو خواسته است تا داوطلب واجد شرایطی را برای جایزه بین المللی سواد آموزی در سال جاری از طریق کمیسیون ملی یونسکو یا دولت متبوع خود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معرفی داوطلب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برگزاری مراسم هفتم سپتامبر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روز جهانی سواد آموزی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داوطلب معرفی شده باید در زمینه سواد آموزی فعالیت شایان توجهی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پروین سرپرست کمیسیون ملی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مجدالدین </w:t>
      </w:r>
      <w:r>
        <w:rPr>
          <w:rFonts w:eastAsia="IRNazanin" w:cs="IRNazanin"/>
          <w:color w:val="111111"/>
          <w:sz w:val="28"/>
          <w:szCs w:val="28"/>
          <w:lang w:bidi="fa-IR"/>
        </w:rPr>
        <w:t>69/2/11</w:t>
      </w:r>
    </w:p>
    <w:p>
      <w:pPr>
        <w:pStyle w:val="BookText"/>
        <w:rPr/>
      </w:pPr>
      <w:r>
        <w:rPr>
          <w:rFonts w:eastAsia="Times New Roman" w:cs="Times New Roman" w:ascii="Times New Roman" w:hAnsi="Times New Roman"/>
          <w:color w:val="111111"/>
          <w:sz w:val="28"/>
          <w:szCs w:val="28"/>
          <w:lang w:val="en-US" w:bidi="en-US"/>
        </w:rPr>
        <w:t>10</w:t>
      </w:r>
    </w:p>
    <w:p>
      <w:pPr>
        <w:pStyle w:val="Heading3"/>
        <w:numPr>
          <w:ilvl w:val="2"/>
          <w:numId w:val="1"/>
        </w:numPr>
        <w:rPr/>
      </w:pPr>
      <w:bookmarkStart w:id="429" w:name="__RefHeading___Toc6950767_1051229030"/>
      <w:bookmarkStart w:id="430" w:name="_Toc143"/>
      <w:bookmarkEnd w:id="429"/>
      <w:r>
        <w:rPr>
          <w:rtl w:val="true"/>
        </w:rPr>
        <w:t xml:space="preserve">کمیسیون ملی ،تربیتی ،علمی و فرهنگی ملل متحد </w:t>
      </w:r>
      <w:r>
        <w:rPr>
          <w:rtl w:val="true"/>
        </w:rPr>
        <w:t>(</w:t>
      </w:r>
      <w:r>
        <w:rPr>
          <w:rtl w:val="true"/>
        </w:rPr>
        <w:t>یونسکو</w:t>
      </w:r>
      <w:r>
        <w:rPr>
          <w:rtl w:val="true"/>
        </w:rPr>
        <w:t xml:space="preserve">) </w:t>
      </w:r>
      <w:r>
        <w:rPr>
          <w:rtl w:val="true"/>
        </w:rPr>
        <w:t xml:space="preserve">در ایران شماره </w:t>
      </w:r>
      <w:r>
        <w:rPr/>
        <w:t>4</w:t>
      </w:r>
      <w:r>
        <w:rPr>
          <w:rtl w:val="true"/>
        </w:rPr>
        <w:t>-</w:t>
      </w:r>
      <w:r>
        <w:rPr/>
        <w:t>2</w:t>
      </w:r>
      <w:r>
        <w:rPr>
          <w:rtl w:val="true"/>
        </w:rPr>
        <w:t>-</w:t>
      </w:r>
      <w:r>
        <w:rPr/>
        <w:t>3421/6</w:t>
      </w:r>
      <w:r>
        <w:rPr>
          <w:rtl w:val="true"/>
        </w:rPr>
        <w:t xml:space="preserve">، تاریخ </w:t>
      </w:r>
      <w:r>
        <w:rPr/>
        <w:t>69/7/24</w:t>
      </w:r>
      <w:bookmarkEnd w:id="430"/>
    </w:p>
    <w:p>
      <w:pPr>
        <w:pStyle w:val="BookText"/>
        <w:rPr/>
      </w:pPr>
      <w:r>
        <w:rPr>
          <w:rFonts w:ascii="IRNazanin" w:hAnsi="IRNazanin" w:eastAsia="IRNazanin"/>
          <w:color w:val="111111"/>
          <w:sz w:val="28"/>
          <w:sz w:val="28"/>
          <w:szCs w:val="28"/>
          <w:rtl w:val="true"/>
          <w:lang w:bidi="fa-IR"/>
        </w:rPr>
        <w:t>دفتر همکاری های علمی و بین المللی اداره کل امور بین المللی وزارت فرهنگ و آموزش عالی</w:t>
      </w:r>
    </w:p>
    <w:p>
      <w:pPr>
        <w:pStyle w:val="BookText"/>
        <w:rPr/>
      </w:pPr>
      <w:r>
        <w:rPr>
          <w:rFonts w:ascii="IRNazanin" w:hAnsi="IRNazanin" w:eastAsia="IRNazanin"/>
          <w:color w:val="111111"/>
          <w:sz w:val="28"/>
          <w:sz w:val="28"/>
          <w:szCs w:val="28"/>
          <w:rtl w:val="true"/>
          <w:lang w:bidi="fa-IR"/>
        </w:rPr>
        <w:t>وزارت آموزش و پرورش</w:t>
      </w:r>
    </w:p>
    <w:p>
      <w:pPr>
        <w:pStyle w:val="BookText"/>
        <w:rPr/>
      </w:pPr>
      <w:r>
        <w:rPr>
          <w:rFonts w:ascii="IRNazanin" w:hAnsi="IRNazanin" w:eastAsia="IRNazanin"/>
          <w:color w:val="111111"/>
          <w:sz w:val="28"/>
          <w:sz w:val="28"/>
          <w:szCs w:val="28"/>
          <w:rtl w:val="true"/>
          <w:lang w:bidi="fa-IR"/>
        </w:rPr>
        <w:t xml:space="preserve">با سلام دفتر منطقه ای یونسکو در بانکوک در نظر دارد از آقای راجا روی سینگ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Raja Roysingh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خدمات ارزنده ای را در زمینه فراهم آوردن امکانات آموزشی برای کودکان و گروه های محروم منطقه ارائه داده است قدردانی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نظر دارد به سازمان ها و موسساتی که کارهای برجسته ای در خصوص تامین امکانات آموزشی برای گروه های محروم انجام داده اند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راجا روی سینگ را اهداء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نامه و ضمائم پیوست در اختیار موسسات و سازمان های ذیربط گذاشته شود و از نتیجه</w:t>
      </w:r>
    </w:p>
    <w:p>
      <w:pPr>
        <w:pStyle w:val="BookText"/>
        <w:rPr/>
      </w:pPr>
      <w:r>
        <w:rPr>
          <w:rFonts w:ascii="IRNazanin" w:hAnsi="IRNazanin" w:eastAsia="IRNazanin"/>
          <w:color w:val="111111"/>
          <w:sz w:val="28"/>
          <w:sz w:val="28"/>
          <w:szCs w:val="28"/>
          <w:rtl w:val="true"/>
          <w:lang w:bidi="fa-IR"/>
        </w:rPr>
        <w:t>اقدامات این کمیسیون را مطلع فرمایند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پروین سرپرست کمیسیون ملی یونسکو در ایران </w:t>
      </w:r>
      <w:r>
        <w:rPr>
          <w:rFonts w:eastAsia="IRNazanin" w:cs="IRNazanin"/>
          <w:color w:val="111111"/>
          <w:sz w:val="28"/>
          <w:szCs w:val="28"/>
          <w:lang w:bidi="fa-IR"/>
        </w:rPr>
        <w:t>69/7/24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bookmarkStart w:id="431" w:name="pg7989_70606"/>
    </w:p>
    <w:p>
      <w:pPr>
        <w:pStyle w:val="Heading2"/>
        <w:numPr>
          <w:ilvl w:val="1"/>
          <w:numId w:val="1"/>
        </w:numPr>
        <w:rPr/>
      </w:pPr>
      <w:bookmarkStart w:id="432" w:name="__RefHeading___Toc6950769_1051229030"/>
      <w:bookmarkStart w:id="433" w:name="_Toc144"/>
      <w:bookmarkEnd w:id="431"/>
      <w:bookmarkEnd w:id="432"/>
      <w:r>
        <w:rPr>
          <w:rtl w:val="true"/>
        </w:rPr>
        <w:t>نمایه ها</w:t>
      </w:r>
      <w:bookmarkEnd w:id="433"/>
    </w:p>
    <w:p>
      <w:pPr>
        <w:pStyle w:val="BookText"/>
        <w:rPr/>
      </w:pPr>
      <w:r>
        <w:rPr>
          <w:rFonts w:eastAsia="Times New Roman" w:cs="Times New Roman" w:ascii="Times New Roman" w:hAnsi="Times New Roman"/>
          <w:color w:val="111111"/>
          <w:sz w:val="28"/>
          <w:szCs w:val="28"/>
          <w:lang w:val="en-US" w:bidi="en-US"/>
        </w:rPr>
        <w:t>T</w:t>
      </w:r>
    </w:p>
    <w:p>
      <w:pPr>
        <w:pStyle w:val="BookText"/>
        <w:rPr/>
      </w:pPr>
      <w:r>
        <w:rPr>
          <w:rFonts w:ascii="IRNazanin" w:hAnsi="IRNazanin" w:eastAsia="IRNazanin"/>
          <w:color w:val="111111"/>
          <w:sz w:val="28"/>
          <w:sz w:val="28"/>
          <w:szCs w:val="28"/>
          <w:rtl w:val="true"/>
          <w:lang w:bidi="fa-IR"/>
        </w:rPr>
        <w:t>آباد گریجالوا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آرژانتین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آرماندوهارت دالوارس</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آسوان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آسیا آسیایی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آفریقا آفریقایی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آگاروال، نام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آلبرتو اگنرینا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آلما آتا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،آلمان آلمان فدرال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آنگولا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آیت الله زاده شیرازی، باقر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آینیه وند ،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ابوذری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ابو سعیدی،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ابو علی سینا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احساسی، مهدی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احمدی، احمد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اردال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اردلان ،فریدون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ارنستو چه گوارا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ارنستو کورونابوزو</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اروپا اروپای ،شرقی اروپای غربی اروپایی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اروگوئه اوروگوئه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سپانیا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اسد آبادی، سید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اسرائیل فلسطین اشغالی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اسلام اسلامی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اعوانی،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افغانستان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اقیانوس آرام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اقیانوس هند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اقیانوسیه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اکبرزاده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اکسان فداوا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اکوادر اکواتر اکواتور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السالوادر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الوارز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الوكیل شمس الدین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الیپس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امارات متحده عربی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امامی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ویرازورو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امریکای جنوبی امریکای شمالی امریکای لاتین آمریکای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انگلیس ،انگلیسی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او سلای، پیتری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اوکراین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ایرلند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ایوامارگان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باربودا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بازاری دکتر</w:t>
      </w:r>
      <w:r>
        <w:rPr>
          <w:rFonts w:eastAsia="IRNazanin" w:cs="IRNazanin"/>
          <w:color w:val="111111"/>
          <w:sz w:val="28"/>
          <w:szCs w:val="28"/>
          <w:rtl w:val="true"/>
          <w:lang w:bidi="fa-IR"/>
        </w:rPr>
        <w:t xml:space="preserve">) </w:t>
      </w:r>
      <w:r>
        <w:rPr>
          <w:rFonts w:eastAsia="IRNazanin" w:cs="IRNazanin"/>
          <w:color w:val="111111"/>
          <w:sz w:val="28"/>
          <w:szCs w:val="28"/>
          <w:lang w:bidi="fa-IR"/>
        </w:rPr>
        <w:t>9389</w:t>
      </w:r>
    </w:p>
    <w:p>
      <w:pPr>
        <w:pStyle w:val="BookText"/>
        <w:rPr/>
      </w:pPr>
      <w:r>
        <w:rPr>
          <w:rFonts w:ascii="IRNazanin" w:hAnsi="IRNazanin" w:eastAsia="IRNazanin"/>
          <w:color w:val="111111"/>
          <w:sz w:val="28"/>
          <w:sz w:val="28"/>
          <w:szCs w:val="28"/>
          <w:rtl w:val="true"/>
          <w:lang w:bidi="fa-IR"/>
        </w:rPr>
        <w:t>بانکوک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برزیل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بردا تاولیچ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بر کشلی دکتر مهدی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برنجی، محمدرضا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بلژیک بلژیکی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بلغارستان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بلگراد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بنن بنین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بوتان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بوتسوانا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باربادوز </w:t>
      </w:r>
      <w:r>
        <w:rPr>
          <w:rFonts w:eastAsia="IRNazanin" w:cs="IRNazanin"/>
          <w:color w:val="111111"/>
          <w:sz w:val="28"/>
          <w:szCs w:val="28"/>
          <w:lang w:bidi="fa-IR"/>
        </w:rPr>
        <w:t>77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بوركينا فاسو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بوروندی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بوگوتا، بوگوتو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بولیوی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بیلوروس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بیهاژ، 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پاراگوئه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پاریس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پاسیفیک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پرتوریکو</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پور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پروین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پلاتن، پروفسور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پورتر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پورجوادی، نصر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پیکاسو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تاجیکستان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تانزانیا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تانگیان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تایباد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تایلند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تربت جام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تریست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ترینیداد توباگو</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تودوروف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توکل،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تو گو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تونگا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تیام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تیتو مارشال یوسیپ بروز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 هیلیگ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جامائیکا جامائیک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جان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جان کافمن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جامتین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جایزه 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جایزه راجا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جایزه سواد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جایزه کالینگا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جایزه نوبل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جزایر کارائیب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جعفر ،عاملی، سیدمرتضی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جلالی، احمد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چاداوار کورانف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چک اسلواکی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ابراهیم زرگر اکبر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حجازی،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حداد عادل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حکمت،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حكمی خانم دکتر</w:t>
      </w:r>
      <w:r>
        <w:rPr>
          <w:rFonts w:eastAsia="IRNazanin" w:cs="IRNazanin"/>
          <w:color w:val="111111"/>
          <w:sz w:val="28"/>
          <w:szCs w:val="28"/>
          <w:rtl w:val="true"/>
          <w:lang w:bidi="fa-IR"/>
        </w:rPr>
        <w:t xml:space="preserve">) </w:t>
      </w:r>
      <w:r>
        <w:rPr>
          <w:rFonts w:eastAsia="IRNazanin" w:cs="IRNazanin"/>
          <w:color w:val="111111"/>
          <w:sz w:val="28"/>
          <w:szCs w:val="28"/>
          <w:lang w:bidi="fa-IR"/>
        </w:rPr>
        <w:t>9388</w:t>
      </w:r>
    </w:p>
    <w:p>
      <w:pPr>
        <w:pStyle w:val="BookText"/>
        <w:rPr/>
      </w:pPr>
      <w:r>
        <w:rPr>
          <w:rFonts w:ascii="IRNazanin" w:hAnsi="IRNazanin" w:eastAsia="IRNazanin"/>
          <w:color w:val="111111"/>
          <w:sz w:val="28"/>
          <w:sz w:val="28"/>
          <w:szCs w:val="28"/>
          <w:rtl w:val="true"/>
          <w:lang w:bidi="fa-IR"/>
        </w:rPr>
        <w:t xml:space="preserve">حمورابی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خر گرد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خرم آباد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خسروخاور فرشته </w:t>
      </w:r>
      <w:r>
        <w:rPr>
          <w:rFonts w:eastAsia="IRNazanin" w:cs="IRNazanin"/>
          <w:color w:val="111111"/>
          <w:sz w:val="28"/>
          <w:szCs w:val="28"/>
          <w:lang w:bidi="fa-IR"/>
        </w:rPr>
        <w:t>215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خوروین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خیلبرتو فلورس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داکار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دانشگاه آذر آبادگان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دانشگاه ابوریحان بیرونی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ابوعلی سینا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ارومیه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دانشگاه امیر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دانشگاه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دانشگاه بورک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دانشگاه پلی تکنیک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تبریز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تربیت معلم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جندی شاپور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جواهر لعل نهرو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دانشگاه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رازی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دانشگاه شیراز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دانشگاه صنعتی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دانشگاه علم و صنعت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دانشگاه علوم و فنون ارتش</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دانشگاه فارابی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دانشگاه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دانشگاه کار و پیشه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دانشگاه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دانشگاه 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دانمارک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داوری اردکائی دکتر رضا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دریای آرال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دریای خزر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دریای عمان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دریای کارائیب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،دومینیک ،دومینیکن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دهشیری محمد رضا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دهلی نو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 جاروی سینگ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رام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lang w:bidi="fa-IR"/>
        </w:rPr>
        <w:t>128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رزمجو،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 xml:space="preserve">رواندا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رودخانه تیبر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روس روسی سپید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ریکاردو آلبرتوبورگ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ریودوژانیرو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زامبیا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زاهدی دکتر مهدی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زرگر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زلاند جدید زلاندنو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زیمبابوه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زئیر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ژاک دلور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ژان ژاک روسو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ژوزه مارتی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ژیسکار دستن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ژاپن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ساحل عاج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ساختمان سن میکل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سانتیاگو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سروش،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سری لانکا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سعید آبادی دکتر محمدرضا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سمر قند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سموریان صادق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سنت لوسی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سنگال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سودان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سورینام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سوازیلند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سوئد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سوگانوما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سیدتل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سیرالئون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شاهی جلیل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،شرافت دکتر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شرقی، 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شریعتمداری علی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شطی، حبیب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شوروی اتحاد جماهیر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شولن 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شهیدی، سید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شیخ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شیراک، ژاک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صدوق ،ونینی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صفا، ذبیح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صوفیه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عاملی، جعفر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عبدالرحمن حداد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عبد السلام مجالی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عبد اللطيف رحال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عراق، عراقی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عرب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عزالدین قولوز</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عزیز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غفرانی محمد باقر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غفوری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غنا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غیائی نژاد مهدی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فاضل، ایرج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فاضل حسین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فدریکو مایور ساراگوما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فرانسوی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فرهادی دکتر محمد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فری روئیس تاگل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فلسطین پناهندگان فلسطینی، سازمان آزادی بخش فلسطین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فیدل کاسترو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فیض سیدرضا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فیلیپین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قاضی جولایی،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قاضی زاده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قرقیزستان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قزاقستان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قطب الدین حیدر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قورچیان، نادر گلی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کارتاژ</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کارائیب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کارلوز سانتیلیان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کارلو فونتا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کاروانسرای تانکینز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کامبوج</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کامرون جمهوری متحده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كانادا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کاستاریکا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کپنهاک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کره جمهوری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جمهوری دمکراتیک خلق کره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کنگو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کنیا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کوبا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کوچرنکو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کولومبی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کولومبیا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کوشانیان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یوگاچنکوا، 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گابن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گرنیکا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گواتمالا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گینه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گینه بیسائو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گیز ربو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گیزبور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لائوس، جمهوری دمکراتیک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لاریجانی، محمد جواد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لبنان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لستو</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لوگزامبورگ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لومر، 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لهستان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لیبریا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لیسیون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ماتسورا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ماتیلدا اشن آپوین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ماتيو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مارتین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ماريو بوساگلی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ماریو روی و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ماریو سوارز</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مالاوی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مالدیو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مالزی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مترنیخ</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مالكوم ادیسه شیا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مايكل من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مجارستان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مجتبوی، سید جلال الدین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مجدالدین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مجیدی دکتر محمدرضا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محمدبن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محسن پور </w:t>
      </w:r>
      <w:r>
        <w:rPr>
          <w:rFonts w:eastAsia="IRNazanin" w:cs="IRNazanin"/>
          <w:color w:val="111111"/>
          <w:sz w:val="28"/>
          <w:szCs w:val="28"/>
          <w:lang w:bidi="fa-IR"/>
        </w:rPr>
        <w:t>9388</w:t>
      </w:r>
    </w:p>
    <w:p>
      <w:pPr>
        <w:pStyle w:val="BookText"/>
        <w:rPr/>
      </w:pPr>
      <w:r>
        <w:rPr>
          <w:rFonts w:ascii="IRNazanin" w:hAnsi="IRNazanin" w:eastAsia="IRNazanin"/>
          <w:color w:val="111111"/>
          <w:sz w:val="28"/>
          <w:sz w:val="28"/>
          <w:szCs w:val="28"/>
          <w:rtl w:val="true"/>
          <w:lang w:bidi="fa-IR"/>
        </w:rPr>
        <w:t xml:space="preserve">محلاتی،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صدیق بن یحیی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محیط طباطبایی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مدیترانه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مراکش مراکشی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مسجد جامعی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مسگرزاده،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مصطفی طلبلی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مضطر زاده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معتمدنژاد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معين،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مغولستان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مک براید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مکزیک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مکزیکوسیتی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مکنون رضا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ملبورن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منصوری، دکتر رضا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موریتانی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موزامبیک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موزه نوبی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موسوی گرمارودی،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مونترال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موهنجو دارو</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میانه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میتران فرانسوا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میرزا طاهری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میهن دوست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نامسا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نایروبی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نپال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نجفی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نروژ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نیجر نیجریه نیجریا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نوفرستی، ذبیح اله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وادى حضرموت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والری، پل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وطن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ولتای علیا گیزربو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ونزوئلا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ویتنام جمهوری سوسیالستی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ویکتور مانوئل روبولدو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ویندهوک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33281</w:t>
      </w:r>
    </w:p>
    <w:p>
      <w:pPr>
        <w:pStyle w:val="BookText"/>
        <w:rPr/>
      </w:pPr>
      <w:r>
        <w:rPr>
          <w:rFonts w:ascii="IRNazanin" w:hAnsi="IRNazanin" w:eastAsia="IRNazanin"/>
          <w:color w:val="111111"/>
          <w:sz w:val="28"/>
          <w:sz w:val="28"/>
          <w:szCs w:val="28"/>
          <w:rtl w:val="true"/>
          <w:lang w:bidi="fa-IR"/>
        </w:rPr>
        <w:t>هانا سوند زگارو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هائیتی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هاوانا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هند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هندوراس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هنریکاس یوشکيا ويتسوش</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هوشنگ شریفی،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هومل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هیروشیما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،یگانه سیروس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یمن یمن دمکراتیک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يو گسلاوی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یونان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اسامی لاتین</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Napoleon Leblan</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Save Cental</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Miguel Asturias</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Ivo Margan</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JEROON VAN DE VALED</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Torben Krogh</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Profesor Lemaire</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Salah Stetie</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Van Vliet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Droleyshev</w:t>
      </w:r>
    </w:p>
    <w:p>
      <w:pPr>
        <w:pStyle w:val="BookText"/>
        <w:rPr/>
      </w:pPr>
      <w:r>
        <w:rPr>
          <w:rFonts w:eastAsia="Times New Roman" w:cs="Times New Roman" w:ascii="Times New Roman" w:hAnsi="Times New Roman"/>
          <w:color w:val="111111"/>
          <w:sz w:val="28"/>
          <w:szCs w:val="28"/>
          <w:lang w:val="en-US" w:bidi="en-US"/>
        </w:rPr>
        <w:t>A. Hermes Herrera Hemandez</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Stien Rokkan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Commission Nationale Iranienne Pour I' U. N. E. S. C. 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کمسیون ملی تربیتی علمی وفرهنگی ملل متحد یونسکو درایران</w:t>
      </w:r>
    </w:p>
    <w:p>
      <w:pPr>
        <w:pStyle w:val="BookText"/>
        <w:rPr/>
      </w:pPr>
      <w:r>
        <w:rPr>
          <w:rFonts w:eastAsia="Times New Roman" w:cs="Times New Roman" w:ascii="Times New Roman" w:hAnsi="Times New Roman"/>
          <w:color w:val="111111"/>
          <w:sz w:val="28"/>
          <w:szCs w:val="28"/>
          <w:lang w:val="en-US" w:bidi="en-US"/>
        </w:rPr>
        <w:t>Iranian National Commission for U. N. E. S. C. 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Bldg. Bonyad, Seyed Djamaleddin Assad Abadi</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 street Tehran</w:t>
      </w:r>
    </w:p>
    <w:p>
      <w:pPr>
        <w:pStyle w:val="BookText"/>
        <w:rPr/>
      </w:pPr>
      <w:r>
        <w:rPr>
          <w:rFonts w:eastAsia="Times New Roman" w:cs="Times New Roman" w:ascii="Times New Roman" w:hAnsi="Times New Roman"/>
          <w:color w:val="111111"/>
          <w:sz w:val="28"/>
          <w:szCs w:val="28"/>
          <w:lang w:val="en-US" w:bidi="en-US"/>
        </w:rPr>
        <w:t>P. O. Box: 1533</w:t>
      </w:r>
    </w:p>
    <w:p>
      <w:pPr>
        <w:pStyle w:val="BookText"/>
        <w:rPr/>
      </w:pPr>
      <w:r>
        <w:rPr>
          <w:rFonts w:eastAsia="Times New Roman" w:cs="Times New Roman" w:ascii="Times New Roman" w:hAnsi="Times New Roman"/>
          <w:color w:val="111111"/>
          <w:sz w:val="28"/>
          <w:szCs w:val="28"/>
          <w:lang w:val="en-US" w:bidi="en-US"/>
        </w:rPr>
        <w:t>Référence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Date</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تهران خیابان سیدجمال الدین 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ضمیمه</w:t>
      </w:r>
    </w:p>
    <w:p>
      <w:pPr>
        <w:pStyle w:val="BookText"/>
        <w:rPr/>
      </w:pPr>
      <w:r>
        <w:rPr>
          <w:rFonts w:ascii="IRNazanin" w:hAnsi="IRNazanin" w:eastAsia="IRNazanin"/>
          <w:color w:val="111111"/>
          <w:sz w:val="28"/>
          <w:sz w:val="28"/>
          <w:szCs w:val="28"/>
          <w:rtl w:val="true"/>
          <w:lang w:bidi="fa-IR"/>
        </w:rPr>
        <w:t>جناب آقای دکتر محمد علی نجفی وزیر محترم فرهنگ و آموزش عالی</w:t>
      </w:r>
    </w:p>
    <w:p>
      <w:pPr>
        <w:pStyle w:val="BookText"/>
        <w:rPr/>
      </w:pPr>
      <w:r>
        <w:rPr>
          <w:rFonts w:ascii="IRNazanin" w:hAnsi="IRNazanin" w:eastAsia="IRNazanin"/>
          <w:color w:val="111111"/>
          <w:sz w:val="28"/>
          <w:sz w:val="28"/>
          <w:szCs w:val="28"/>
          <w:rtl w:val="true"/>
          <w:lang w:bidi="fa-IR"/>
        </w:rPr>
        <w:t xml:space="preserve">با احترام به اطلاع آنجناب میرساند که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تربیتی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هر ساله طی تقویمی بزرگداشت هایی را که برای دو سال آینده در برنامه خود گنجانیده است اعلام میدارد</w:t>
      </w:r>
    </w:p>
    <w:p>
      <w:pPr>
        <w:pStyle w:val="BookText"/>
        <w:rPr/>
      </w:pPr>
      <w:r>
        <w:rPr>
          <w:rFonts w:ascii="IRNazanin" w:hAnsi="IRNazanin" w:eastAsia="IRNazanin"/>
          <w:color w:val="111111"/>
          <w:sz w:val="28"/>
          <w:sz w:val="28"/>
          <w:szCs w:val="28"/>
          <w:rtl w:val="true"/>
          <w:lang w:bidi="fa-IR"/>
        </w:rPr>
        <w:t>البته برحسب اطلاعاتی که قبلا کشورهای مختلف عضود را ختیا رکمیسیون یونسکو قرار داده اند وب تصویب رسیده است و بزرگداشت ها شامل اشخاص برجسته و بزرگ و وقایع تاریخی و تاریخ ساز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فتوکپی گزارش جدیدی را که به کمیسیون ملی یونسکود را ایران رسیده است حضورتان تقدیم و خاطر آن جناب را به این نکته معطوف میدارد که در ماه 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برا واخر آذرماه و اوایل دیماه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بزرگداشت محمد ابن موسی خوارزمی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یکهزا رود ویستمین سالگرد تولدی وی ملخض اطلاعات موجود د رلغت نامه دهخد اشما ر مسلسل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وشماره حرف </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w:t>
      </w:r>
    </w:p>
    <w:p>
      <w:pPr>
        <w:pStyle w:val="BookText"/>
        <w:rPr/>
      </w:pPr>
      <w:r>
        <w:rPr>
          <w:rFonts w:ascii="IRNazanin" w:hAnsi="IRNazanin" w:eastAsia="IRNazanin"/>
          <w:color w:val="111111"/>
          <w:sz w:val="28"/>
          <w:sz w:val="28"/>
          <w:szCs w:val="28"/>
          <w:rtl w:val="true"/>
          <w:lang w:bidi="fa-IR"/>
        </w:rPr>
        <w:t xml:space="preserve">ذیل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موسی مکنی به ابو عبد الله متوفی بسال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 منجم ، جغرافیاد و مورخ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بزرگترین دانشمندان مسلمان و بزرگترین عالم زمان خود بود که درخوارو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اززندگی او چندان اطلاعی که قابل اعتماد باشد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بهر حال وی یکی ا منجمانی است که دربیت الحکمه کار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علم یونانی و هندی را با هم تلفیق کرد هیچی از ریاضی دان های قرون وسطی اثرا و را در تطور فکر ریاضی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کتاب حسان الجبروا المقابله وكتاب الجمع والتفريق از اوست کتاب جبروی نخستین کتابی است که بنام جبر مقابل ها نوشته شده و نویسنده آنرا میتوان یکی از بنیان گذاران علم جبر بعنوان رشته ای متمایزا زهند 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علم جبرد رزبان های اروپایی از نام این کتاب گرفته شده از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ورود بدفتر وزارت فرهنگ و آموزش</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p>
    <w:p>
      <w:pPr>
        <w:pStyle w:val="BookText"/>
        <w:rPr/>
      </w:pPr>
      <w:r>
        <w:rPr>
          <w:rFonts w:ascii="IRNazanin" w:hAnsi="IRNazanin" w:eastAsia="IRNazanin"/>
          <w:color w:val="111111"/>
          <w:sz w:val="28"/>
          <w:sz w:val="28"/>
          <w:szCs w:val="28"/>
          <w:rtl w:val="true"/>
          <w:lang w:bidi="fa-IR"/>
        </w:rPr>
        <w:t xml:space="preserve">اسناد ضمیمه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Commission Nationale Iranienne Pour I U. N. E. S. C. 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کمسیون ملی تربیتی علمی وفرهنگی ملل متحد یونسکو درایران</w:t>
      </w:r>
    </w:p>
    <w:p>
      <w:pPr>
        <w:pStyle w:val="BookText"/>
        <w:rPr/>
      </w:pPr>
      <w:r>
        <w:rPr>
          <w:rFonts w:eastAsia="Times New Roman" w:cs="Times New Roman" w:ascii="Times New Roman" w:hAnsi="Times New Roman"/>
          <w:color w:val="111111"/>
          <w:sz w:val="28"/>
          <w:szCs w:val="28"/>
          <w:lang w:val="en-US" w:bidi="en-US"/>
        </w:rPr>
        <w:t>Iranian National Commission for U. N. E. S. C. 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Bldg. Bonyad, Seyed Djamaleddin Assad Abadi</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 street Tehran</w:t>
      </w:r>
    </w:p>
    <w:p>
      <w:pPr>
        <w:pStyle w:val="BookText"/>
        <w:rPr/>
      </w:pPr>
      <w:r>
        <w:rPr>
          <w:rFonts w:eastAsia="Times New Roman" w:cs="Times New Roman" w:ascii="Times New Roman" w:hAnsi="Times New Roman"/>
          <w:color w:val="111111"/>
          <w:sz w:val="28"/>
          <w:szCs w:val="28"/>
          <w:lang w:val="en-US" w:bidi="en-US"/>
        </w:rPr>
        <w:t>P. O. Box: 1533</w:t>
      </w:r>
    </w:p>
    <w:p>
      <w:pPr>
        <w:pStyle w:val="BookText"/>
        <w:rPr/>
      </w:pPr>
      <w:r>
        <w:rPr>
          <w:rFonts w:eastAsia="Times New Roman" w:cs="Times New Roman" w:ascii="Times New Roman" w:hAnsi="Times New Roman"/>
          <w:color w:val="111111"/>
          <w:sz w:val="28"/>
          <w:szCs w:val="28"/>
          <w:lang w:val="en-US" w:bidi="en-US"/>
        </w:rPr>
        <w:t>Référence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Date</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تهران خیابان سیدجمال الدین 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689901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68276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وی مختصر قرن ها مرجع و ما خذا روپائیان بشمار میرفت ترجمه لاتینی این کتاب را میتوان آغاز علم جبر د اروپا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کتاب د راینست که مسلمان ها وا روپایی ها را با شما رهندی آشنا ساخت لفظ آلگوریتم و آلگورسیم و نظایر آن هاد رزبانهای اروپایی که بمعنی فن محاسبه یا ارقام یا علامات مخصوص د یگربکا رمیرود بمناسبت این است که عنوان ترجمه لاتینی کتاب حساب خوارزمی عنوان کتاب الگور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درنجوم د و تحریرا زسند هند فراهم کرد زیج خوارزمی مانند ما برزیجات علاوه برجدا ول نجومی و مثلثاتی مشتمل بر مقد مهنسبتا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درعلم نجوم است که درحکم نجو نظری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دوکتاب مهم در باب اصطرلاب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العمل بالا صطرلاب و دیگری كتاب عملى الاصطرلاب ازین د وكتاب وکتاب الرخامه اواثری برجای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اشاره مامون اطلسی از نقشه های آسمان و زمین فراهم کرد و کتاب صوره الارض را پرداخت که در آن متن و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جغرافیائی بطلمیوس را اصلاح کرده است با آنچه که بعرض رسید و با توجه به این مسئله که خوارزمی را دولت روسیه برای برگزاری بزرگداشت معرفی کرد هاست در حالیکه وی یک مسلمان ایرانی اس درصورتیکه موافقت میفرمایند اجازه فرمایند تا کمیته ای مرکب از افراد ذیصلاح تشکیل گردیده و جهت بزرگداشت وی برنامه ریزی نمایند چنانچه آنجناب افراد مناسبی را برای این منظورد رنظر دارند اعلام فرمایند بیان این نکته ضروری است که جناب آقای مهندس مهدی حجت مقام معاونت حفظ واحيا ميراث فرهنگی د ر جریان این امر قرار گرفته و آگا ممی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توجه ولطف همیشگی آنجناب</w:t>
      </w:r>
    </w:p>
    <w:p>
      <w:pPr>
        <w:pStyle w:val="BookText"/>
        <w:rPr/>
      </w:pPr>
      <w:r>
        <w:rPr>
          <w:rFonts w:ascii="IRNazanin" w:hAnsi="IRNazanin" w:eastAsia="IRNazanin"/>
          <w:color w:val="111111"/>
          <w:sz w:val="28"/>
          <w:sz w:val="28"/>
          <w:szCs w:val="28"/>
          <w:rtl w:val="true"/>
          <w:lang w:bidi="fa-IR"/>
        </w:rPr>
        <w:t>رضا برنج</w:t>
      </w:r>
    </w:p>
    <w:p>
      <w:pPr>
        <w:pStyle w:val="BookText"/>
        <w:rPr/>
      </w:pPr>
      <w:r>
        <w:rPr>
          <w:rFonts w:ascii="IRNazanin" w:hAnsi="IRNazanin" w:eastAsia="IRNazanin"/>
          <w:color w:val="111111"/>
          <w:sz w:val="28"/>
          <w:sz w:val="28"/>
          <w:szCs w:val="28"/>
          <w:rtl w:val="true"/>
          <w:lang w:bidi="fa-IR"/>
        </w:rPr>
        <w:t>سرپرست کمیسیون ملی یونسکود را یران</w:t>
      </w:r>
    </w:p>
    <w:p>
      <w:pPr>
        <w:pStyle w:val="BookText"/>
        <w:rPr/>
      </w:pPr>
      <w:r>
        <w:rPr>
          <w:rFonts w:ascii="IRNazanin" w:hAnsi="IRNazanin" w:eastAsia="IRNazanin"/>
          <w:color w:val="111111"/>
          <w:sz w:val="28"/>
          <w:sz w:val="28"/>
          <w:szCs w:val="28"/>
          <w:rtl w:val="true"/>
          <w:lang w:bidi="fa-IR"/>
        </w:rPr>
        <w:t xml:space="preserve">رونوشت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استحضار براد رمهندس حجت معاونت حفظ و احیاء میراث فرهنگی وزار فرهنگ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اموزش عالی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کمسیون ملی یونسکو در ایران</w:t>
      </w:r>
    </w:p>
    <w:p>
      <w:pPr>
        <w:pStyle w:val="BookText"/>
        <w:rPr/>
      </w:pPr>
      <w:r>
        <w:rPr>
          <w:rFonts w:eastAsia="Times New Roman" w:cs="Times New Roman" w:ascii="Times New Roman" w:hAnsi="Times New Roman"/>
          <w:color w:val="111111"/>
          <w:sz w:val="28"/>
          <w:szCs w:val="28"/>
          <w:lang w:val="en-US" w:bidi="en-US"/>
        </w:rPr>
        <w:t>Iranian National Commission for UNESCO</w:t>
      </w:r>
    </w:p>
    <w:p>
      <w:pPr>
        <w:pStyle w:val="BookText"/>
        <w:rPr/>
      </w:pPr>
      <w:r>
        <w:rPr>
          <w:rFonts w:ascii="IRNazanin" w:hAnsi="IRNazanin" w:eastAsia="IRNazanin"/>
          <w:color w:val="111111"/>
          <w:sz w:val="28"/>
          <w:sz w:val="28"/>
          <w:szCs w:val="28"/>
          <w:rtl w:val="true"/>
          <w:lang w:bidi="fa-IR"/>
        </w:rPr>
        <w:t>جناب آقای مسجد جامعی</w:t>
      </w:r>
    </w:p>
    <w:p>
      <w:pPr>
        <w:pStyle w:val="BookText"/>
        <w:rPr/>
      </w:pPr>
      <w:r>
        <w:rPr>
          <w:rFonts w:ascii="IRNazanin" w:hAnsi="IRNazanin" w:eastAsia="IRNazanin"/>
          <w:color w:val="111111"/>
          <w:sz w:val="28"/>
          <w:sz w:val="28"/>
          <w:szCs w:val="28"/>
          <w:rtl w:val="true"/>
          <w:lang w:bidi="fa-IR"/>
        </w:rPr>
        <w:t>وزیر محترم فرهنگ و ارشاد اسلامی</w:t>
      </w:r>
    </w:p>
    <w:p>
      <w:pPr>
        <w:pStyle w:val="BookText"/>
        <w:rPr/>
      </w:pPr>
      <w:r>
        <w:rPr>
          <w:rFonts w:eastAsia="Times New Roman" w:cs="Times New Roman" w:ascii="Times New Roman" w:hAnsi="Times New Roman"/>
          <w:color w:val="111111"/>
          <w:sz w:val="28"/>
          <w:szCs w:val="28"/>
          <w:lang w:val="en-US" w:bidi="en-US"/>
        </w:rPr>
        <w:t>17/176325-8-1</w:t>
      </w:r>
    </w:p>
    <w:p>
      <w:pPr>
        <w:pStyle w:val="BookText"/>
        <w:rPr/>
      </w:pPr>
      <w:r>
        <w:rPr>
          <w:rFonts w:eastAsia="Times New Roman" w:cs="Times New Roman" w:ascii="Times New Roman" w:hAnsi="Times New Roman"/>
          <w:color w:val="111111"/>
          <w:sz w:val="28"/>
          <w:szCs w:val="28"/>
          <w:lang w:val="en-US" w:bidi="en-US"/>
        </w:rPr>
        <w:t>82/4/22</w:t>
      </w:r>
    </w:p>
    <w:p>
      <w:pPr>
        <w:pStyle w:val="BookText"/>
        <w:rPr/>
      </w:pPr>
      <w:r>
        <w:rPr>
          <w:rFonts w:ascii="IRNazanin" w:hAnsi="IRNazanin" w:eastAsia="IRNazanin"/>
          <w:color w:val="111111"/>
          <w:sz w:val="28"/>
          <w:sz w:val="28"/>
          <w:szCs w:val="28"/>
          <w:rtl w:val="true"/>
          <w:lang w:bidi="fa-IR"/>
        </w:rPr>
        <w:t>باسلام</w:t>
      </w:r>
    </w:p>
    <w:p>
      <w:pPr>
        <w:pStyle w:val="BookText"/>
        <w:rPr/>
      </w:pPr>
      <w:r>
        <w:rPr>
          <w:rFonts w:ascii="IRNazanin" w:hAnsi="IRNazanin" w:eastAsia="IRNazanin"/>
          <w:color w:val="111111"/>
          <w:sz w:val="28"/>
          <w:sz w:val="28"/>
          <w:szCs w:val="28"/>
          <w:rtl w:val="true"/>
          <w:lang w:bidi="fa-IR"/>
        </w:rPr>
        <w:t xml:space="preserve">همان طور که در نامه 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17/1191/25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رسید سی و دومین اجلاس کنفرانس عمومی یونسکو در مهرماه سال جاری در مقر یونسکو در پاریس تشکیل خواهد شد و طی آن برنامه و بودجه دوره دوساله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تصویب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مباحث برنامه اصلی سوم یونسکو با عنوان فرهنگ اساسا در حوزه کار و صلاحیت وزارت فرهنگ و ارشاد اسلامی ،است، بنابراین موارد زیر پیشنهاد و درخواست میشود تا در مورد آن ها دستور اقدام و همکاری صادر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دقیق پیش نویس برنامه و بودجه توسط کارشناسان محترم آن وزارت و اظهار نظر و ارائه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پیشنهادهای اصلاحی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نماینده تام الاختیار آن وزارت جهت شرکت در جلسات کمیسیون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که برنامه فرهنگ در آن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نماینده مذکور با اهداف ،وظایف مفاهیم و یکی از زبان های کاری یونسکو آشنایی کامل داشته باشد و بتواند قطعنامه هایی را با هماهنگی با مجموعه آن وزارت و همچنین اداره فرهنگ کمیسیون تنظیم نماید و در جلسات كميسيون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شرکت و از منافع فرهنگی کشور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فوق از این جهت تقدیم میشود که هیأت ایرانی شرکت کننده در کنفرانس بتواند حضوری سازمان یافته و منسجم داشته باشد و نماینده ای که قرار است در کنفرانس شرکت کند از بدو امر در جریان بوده و ضمن مشارکت فعال و موثر در جلسات کاری کنفرانس مصوبات آن را نیز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عنایت جناب عالی کمیسیون بتواند حضور شایسته در کنفرانس عمومی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و من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w:t>
      </w:r>
    </w:p>
    <w:p>
      <w:pPr>
        <w:pStyle w:val="BookText"/>
        <w:rPr/>
      </w:pPr>
      <w:r>
        <w:rPr>
          <w:rFonts w:ascii="IRNazanin" w:hAnsi="IRNazanin" w:eastAsia="IRNazanin"/>
          <w:color w:val="111111"/>
          <w:sz w:val="28"/>
          <w:sz w:val="28"/>
          <w:szCs w:val="28"/>
          <w:rtl w:val="true"/>
          <w:lang w:bidi="fa-IR"/>
        </w:rPr>
        <w:t>دکتر محمد توکل</w:t>
      </w:r>
    </w:p>
    <w:p>
      <w:pPr>
        <w:pStyle w:val="BookText"/>
        <w:rPr/>
      </w:pPr>
      <w:r>
        <w:rPr>
          <w:rFonts w:ascii="IRNazanin" w:hAnsi="IRNazanin" w:eastAsia="IRNazanin"/>
          <w:color w:val="111111"/>
          <w:sz w:val="28"/>
          <w:sz w:val="28"/>
          <w:szCs w:val="28"/>
          <w:rtl w:val="true"/>
          <w:lang w:bidi="fa-IR"/>
        </w:rPr>
        <w:t>دبير كل كميسيون ملى یونسکو در ایران یونسکو در ایران</w:t>
      </w:r>
    </w:p>
    <w:p>
      <w:pPr>
        <w:pStyle w:val="BookText"/>
        <w:rPr/>
      </w:pPr>
      <w:r>
        <w:rPr>
          <w:rFonts w:ascii="IRNazanin" w:hAnsi="IRNazanin" w:eastAsia="IRNazanin"/>
          <w:color w:val="111111"/>
          <w:sz w:val="28"/>
          <w:sz w:val="28"/>
          <w:szCs w:val="28"/>
          <w:rtl w:val="true"/>
          <w:lang w:bidi="fa-IR"/>
        </w:rPr>
        <w:t>نماینده جمهوری اسلامی ایران در شورای اجرایی یونسکو</w:t>
      </w:r>
    </w:p>
    <w:p>
      <w:pPr>
        <w:pStyle w:val="BookText"/>
        <w:rPr/>
      </w:pPr>
      <w:r>
        <w:rPr>
          <w:rFonts w:ascii="IRNazanin" w:hAnsi="IRNazanin" w:eastAsia="IRNazanin"/>
          <w:color w:val="111111"/>
          <w:sz w:val="28"/>
          <w:sz w:val="28"/>
          <w:szCs w:val="28"/>
          <w:rtl w:val="true"/>
          <w:lang w:bidi="fa-IR"/>
        </w:rPr>
        <w:t>رو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 ستر مصن</w:t>
      </w:r>
    </w:p>
    <w:p>
      <w:pPr>
        <w:pStyle w:val="BookText"/>
        <w:rPr/>
      </w:pPr>
      <w:r>
        <w:rPr>
          <w:rFonts w:ascii="IRNazanin" w:hAnsi="IRNazanin" w:eastAsia="IRNazanin"/>
          <w:color w:val="111111"/>
          <w:sz w:val="28"/>
          <w:sz w:val="28"/>
          <w:szCs w:val="28"/>
          <w:rtl w:val="true"/>
          <w:lang w:bidi="fa-IR"/>
        </w:rPr>
        <w:t>وزیر محترم علوم حقیق و فتاویی</w:t>
      </w:r>
    </w:p>
    <w:p>
      <w:pPr>
        <w:pStyle w:val="BookText"/>
        <w:rPr/>
      </w:pPr>
      <w:r>
        <w:rPr>
          <w:rFonts w:ascii="IRNazanin" w:hAnsi="IRNazanin" w:eastAsia="IRNazanin"/>
          <w:color w:val="111111"/>
          <w:sz w:val="28"/>
          <w:sz w:val="28"/>
          <w:szCs w:val="28"/>
          <w:rtl w:val="true"/>
          <w:lang w:bidi="fa-IR"/>
        </w:rPr>
        <w:t xml:space="preserve">تهران، بلوار میرداماد، رو به روی مسجد الغدیر، خیابان شهید 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رازان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خیابان یکم،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1548946111</w:t>
      </w:r>
      <w:r>
        <w:rPr>
          <w:rFonts w:ascii="IRNazanin" w:hAnsi="IRNazanin" w:eastAsia="IRNazanin"/>
          <w:color w:val="111111"/>
          <w:sz w:val="28"/>
          <w:sz w:val="28"/>
          <w:szCs w:val="28"/>
          <w:rtl w:val="true"/>
          <w:lang w:bidi="fa-IR"/>
        </w:rPr>
        <w:t>،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11365/4498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2222852</w:t>
      </w:r>
      <w:r>
        <w:rPr>
          <w:rFonts w:ascii="IRNazanin" w:hAnsi="IRNazanin" w:eastAsia="IRNazanin"/>
          <w:color w:val="111111"/>
          <w:sz w:val="28"/>
          <w:sz w:val="28"/>
          <w:szCs w:val="28"/>
          <w:rtl w:val="true"/>
          <w:lang w:bidi="fa-IR"/>
        </w:rPr>
        <w:t>،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2252536</w:t>
      </w:r>
    </w:p>
    <w:p>
      <w:pPr>
        <w:pStyle w:val="BookText"/>
        <w:rPr/>
      </w:pPr>
      <w:r>
        <w:rPr>
          <w:rFonts w:eastAsia="Times New Roman" w:cs="Times New Roman" w:ascii="Times New Roman" w:hAnsi="Times New Roman"/>
          <w:color w:val="111111"/>
          <w:sz w:val="28"/>
          <w:szCs w:val="28"/>
          <w:lang w:val="en-US" w:bidi="en-US"/>
        </w:rPr>
        <w:t>unesco@irunesco.org</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www.irunesco.org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کمسیون ملی یونسکو در ایران</w:t>
      </w:r>
    </w:p>
    <w:p>
      <w:pPr>
        <w:pStyle w:val="BookText"/>
        <w:rPr/>
      </w:pP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 به نامه اند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rtl w:val="true"/>
          <w:lang w:bidi="fa-IR"/>
        </w:rPr>
        <w:t>/</w:t>
      </w:r>
      <w:r>
        <w:rPr>
          <w:rFonts w:eastAsia="IRNazanin" w:cs="IRNazanin"/>
          <w:color w:val="111111"/>
          <w:sz w:val="28"/>
          <w:szCs w:val="28"/>
          <w:lang w:bidi="fa-IR"/>
        </w:rPr>
        <w:t>512/10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که پس از انقلاب اسلامی ایران درزمین ها برای مفاد نوانسیون منع ورود و رو وانتقال مالمیت غیر مجاز اموال فرهنگی مصوب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یا در جریان است بشرح زیر میباشد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تصویب ، یحه ممنوعیت صدورو خروج ایا عتیقه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اسرای انقلاب اسلامی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01358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ماده اید را سپاس نامه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کشورد اثر به ؟ را برای ؟استرداد اموال فرهنگی برا بر معاد شنوانسیون مذکور نه در جریان تصویب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درباره مالکیت مجاز و جواز معتبر صد و اموال فرهنگ خارجی به به ثمرات ایران وار د</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پیش نویس قانون حمات و احیاء میراث فرهنگی کشور نه در آن بر موضوع جلوگیری از ورود بلا مجوز اموال فرهنگی بیگانه به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را اجرای کنوانسیون مذکور تائید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رسمی استرداد اموال فرهنگی ایرانی که بدورنا ناق به کشورهای ترکیه وا ما رات عربی محد</w:t>
      </w:r>
    </w:p>
    <w:p>
      <w:pPr>
        <w:pStyle w:val="BookText"/>
        <w:rPr/>
      </w:pPr>
      <w:r>
        <w:rPr>
          <w:rFonts w:ascii="IRNazanin" w:hAnsi="IRNazanin" w:eastAsia="IRNazanin"/>
          <w:color w:val="111111"/>
          <w:sz w:val="28"/>
          <w:sz w:val="28"/>
          <w:szCs w:val="28"/>
          <w:rtl w:val="true"/>
          <w:lang w:bidi="fa-IR"/>
        </w:rPr>
        <w:t>وارد شد ما از طریق وزارت امور خارجه نه هنوز به نتیجه مطلوب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دعوی در داد کا مصالحه کشور بلژیک بموضوع استرداد اشیاء عتیقه ایرانی که بدور غیر مجاز به آن کشور وارد شده است با دتر این مطلب به موضوع یاد شده توسعه نماینده ایران در چهارمین اجلاسیه ؟؟ بین المللی ترويح استرداد اموان فرهنگی عنوان سند ؟؟؟</w:t>
      </w:r>
    </w:p>
    <w:p>
      <w:pPr>
        <w:pStyle w:val="BookText"/>
        <w:rPr/>
      </w:pPr>
      <w:r>
        <w:rPr>
          <w:rFonts w:ascii="IRNazanin" w:hAnsi="IRNazanin" w:eastAsia="IRNazanin"/>
          <w:color w:val="111111"/>
          <w:sz w:val="28"/>
          <w:sz w:val="28"/>
          <w:szCs w:val="28"/>
          <w:rtl w:val="true"/>
          <w:lang w:bidi="fa-IR"/>
        </w:rPr>
        <w:t>مهدی ححت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سازمان میراث ؟؟ </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ایرانشهر شمالی ، شماره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ندوق پستی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861525</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Commission Nationale iranienne Pour I U. N. E. S. C. 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کمسیون ملی تربیتی علمی وفرهنگی ملل متحد یونسکو درایران</w:t>
      </w:r>
    </w:p>
    <w:p>
      <w:pPr>
        <w:pStyle w:val="BookText"/>
        <w:rPr/>
      </w:pPr>
      <w:r>
        <w:rPr>
          <w:rFonts w:eastAsia="Times New Roman" w:cs="Times New Roman" w:ascii="Times New Roman" w:hAnsi="Times New Roman"/>
          <w:color w:val="111111"/>
          <w:sz w:val="28"/>
          <w:szCs w:val="28"/>
          <w:lang w:val="en-US" w:bidi="en-US"/>
        </w:rPr>
        <w:t>Iranian National Commission for U. N. E. S. C. 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Ori</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Ave. Iraachahr Chomali Tehran</w:t>
      </w:r>
    </w:p>
    <w:p>
      <w:pPr>
        <w:pStyle w:val="BookText"/>
        <w:rPr/>
      </w:pPr>
      <w:r>
        <w:rPr>
          <w:rFonts w:eastAsia="Times New Roman" w:cs="Times New Roman" w:ascii="Times New Roman" w:hAnsi="Times New Roman"/>
          <w:color w:val="111111"/>
          <w:sz w:val="28"/>
          <w:szCs w:val="28"/>
          <w:lang w:val="en-US" w:bidi="en-US"/>
        </w:rPr>
        <w:t>B. P : 153.2</w:t>
      </w:r>
    </w:p>
    <w:p>
      <w:pPr>
        <w:pStyle w:val="BookText"/>
        <w:rPr/>
      </w:pPr>
      <w:r>
        <w:rPr>
          <w:rFonts w:eastAsia="Times New Roman" w:cs="Times New Roman" w:ascii="Times New Roman" w:hAnsi="Times New Roman"/>
          <w:color w:val="111111"/>
          <w:sz w:val="28"/>
          <w:szCs w:val="28"/>
          <w:lang w:val="en-US" w:bidi="en-US"/>
        </w:rPr>
        <w:t>Téléphone : 371478 - 32</w:t>
      </w:r>
    </w:p>
    <w:p>
      <w:pPr>
        <w:pStyle w:val="BookText"/>
        <w:rPr/>
      </w:pPr>
      <w:r>
        <w:rPr>
          <w:rFonts w:eastAsia="Times New Roman" w:cs="Times New Roman" w:ascii="Times New Roman" w:hAnsi="Times New Roman"/>
          <w:color w:val="111111"/>
          <w:sz w:val="28"/>
          <w:szCs w:val="28"/>
          <w:lang w:val="en-US" w:bidi="en-US"/>
        </w:rPr>
        <w:t>Référence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دانشکده 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مدیرکل یونسکود را مور آموزشی طی نامه ای اطلاع داده است که بموجب توصیه نامه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کنفرانس منطقه ای وزرای آموزش و مسئولین برنامه ریزی اقتصادی در آسیا و اقیانوسیه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کلمبو تشکیل گردید و بر طبق طرح برنامه ربود جه یونسکوبرای سال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بتصويبا بیستمین اجلاس کنفرانس عمومی رسیده است کمیته مشورتی همکاری منطقه ای آسیا و اقیانوسیه برای مسائل آموزشی تاسیس گردیده است</w:t>
      </w:r>
    </w:p>
    <w:p>
      <w:pPr>
        <w:pStyle w:val="BookText"/>
        <w:rPr/>
      </w:pPr>
      <w:r>
        <w:rPr>
          <w:rFonts w:ascii="IRNazanin" w:hAnsi="IRNazanin" w:eastAsia="IRNazanin"/>
          <w:color w:val="111111"/>
          <w:sz w:val="28"/>
          <w:sz w:val="28"/>
          <w:szCs w:val="28"/>
          <w:rtl w:val="true"/>
          <w:lang w:bidi="fa-IR"/>
        </w:rPr>
        <w:t xml:space="preserve">مشارالیه با ارسال يك نسخه از اساسنامه کمیته مذکور که به تصویب صد و هشتمین اجلاس شورای اجرائی یونسکورسیده است متذکر گردیده که بموجب بندهای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اساسنامه کمیته یاد شده</w:t>
      </w:r>
    </w:p>
    <w:p>
      <w:pPr>
        <w:pStyle w:val="BookText"/>
        <w:rPr/>
      </w:pPr>
      <w:r>
        <w:rPr>
          <w:rFonts w:ascii="IRNazanin" w:hAnsi="IRNazanin" w:eastAsia="IRNazanin"/>
          <w:color w:val="111111"/>
          <w:sz w:val="28"/>
          <w:sz w:val="28"/>
          <w:szCs w:val="28"/>
          <w:rtl w:val="true"/>
          <w:lang w:bidi="fa-IR"/>
        </w:rPr>
        <w:t>از متخصصین کشورهای عضو که برحسب صلاحیت شخصی خود انتخاب خواهند شد تشکیل میگردد و تقاضا کرده است که صورتی از کارشناسان واجد شرایط ایرانی مورد نظرد ولت جمهوری اسلامی ایران برای عضویت در این کمیته هر چه زود ترد را ختیار 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هزینه 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واقامت اعضای این کمیته برای شرکت در جلسات آن از طرف یونسکو پرداخت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ارسال فتوکپی نامه مورد نظر و اساسنامه ضمیمه آن خواهشمند است دستور فرمایند اسامی و سمت و نشانی نامزد ان عضویت در کمیته مورد نظر را با يك نسخه از شرح حال آنان به یکی از زبانهای فرانسه یا انگلیسی هر چه زود تر به دبیرخانه کمیسیون ملی یونسکو را ایران ارسال دارند تا اقدام لازم بعمل</w:t>
      </w:r>
    </w:p>
    <w:p>
      <w:pPr>
        <w:pStyle w:val="BookText"/>
        <w:rPr/>
      </w:pPr>
      <w:r>
        <w:rPr>
          <w:rFonts w:ascii="IRNazanin" w:hAnsi="IRNazanin" w:eastAsia="IRNazanin"/>
          <w:color w:val="111111"/>
          <w:sz w:val="28"/>
          <w:sz w:val="28"/>
          <w:szCs w:val="28"/>
          <w:rtl w:val="true"/>
          <w:lang w:bidi="fa-IR"/>
        </w:rPr>
        <w:t>دکتر مهدی برکشلی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کمیسیون ملی یوند کمیسیون ملی یونسکود را ایران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اسناد ضمیمه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Commission Nationale Iranienne Pour I' U. N, E. S. C. 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Iranian National Commission for U. N. E. S. C. 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UNESCO</w:t>
      </w:r>
    </w:p>
    <w:p>
      <w:pPr>
        <w:pStyle w:val="BookText"/>
        <w:rPr/>
      </w:pPr>
      <w:r>
        <w:rPr>
          <w:rFonts w:eastAsia="Times New Roman" w:cs="Times New Roman" w:ascii="Times New Roman" w:hAnsi="Times New Roman"/>
          <w:color w:val="111111"/>
          <w:sz w:val="28"/>
          <w:szCs w:val="28"/>
          <w:lang w:val="en-US" w:bidi="en-US"/>
        </w:rPr>
        <w:t>Bldg. Bonyad, Seyed Djamaleddin Assad Abadi</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 street Tehran</w:t>
      </w:r>
    </w:p>
    <w:p>
      <w:pPr>
        <w:pStyle w:val="BookText"/>
        <w:rPr/>
      </w:pPr>
      <w:r>
        <w:rPr>
          <w:rFonts w:eastAsia="Times New Roman" w:cs="Times New Roman" w:ascii="Times New Roman" w:hAnsi="Times New Roman"/>
          <w:color w:val="111111"/>
          <w:sz w:val="28"/>
          <w:szCs w:val="28"/>
          <w:lang w:val="en-US" w:bidi="en-US"/>
        </w:rPr>
        <w:t>P. O. Box: 1533</w:t>
      </w:r>
    </w:p>
    <w:p>
      <w:pPr>
        <w:pStyle w:val="BookText"/>
        <w:rPr/>
      </w:pPr>
      <w:r>
        <w:rPr>
          <w:rFonts w:eastAsia="Times New Roman" w:cs="Times New Roman" w:ascii="Times New Roman" w:hAnsi="Times New Roman"/>
          <w:color w:val="111111"/>
          <w:sz w:val="28"/>
          <w:szCs w:val="28"/>
          <w:lang w:val="en-US" w:bidi="en-US"/>
        </w:rPr>
        <w:t>Référence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خیابان سید جمال الدین 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ساختمان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p>
    <w:p>
      <w:pPr>
        <w:pStyle w:val="BookText"/>
        <w:rPr/>
      </w:pPr>
      <w:r>
        <w:rPr>
          <w:rFonts w:eastAsia="Times New Roman" w:cs="Times New Roman" w:ascii="Times New Roman" w:hAnsi="Times New Roman"/>
          <w:color w:val="111111"/>
          <w:sz w:val="28"/>
          <w:szCs w:val="28"/>
          <w:lang w:val="en-US" w:bidi="en-US"/>
        </w:rPr>
        <w:t>1533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129/6</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دکتر محمد علی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آموزش عالی</w:t>
      </w:r>
    </w:p>
    <w:p>
      <w:pPr>
        <w:pStyle w:val="BookText"/>
        <w:rPr/>
      </w:pPr>
      <w:r>
        <w:rPr>
          <w:rFonts w:ascii="IRNazanin" w:hAnsi="IRNazanin" w:eastAsia="IRNazanin"/>
          <w:color w:val="111111"/>
          <w:sz w:val="28"/>
          <w:sz w:val="28"/>
          <w:szCs w:val="28"/>
          <w:rtl w:val="true"/>
          <w:lang w:bidi="fa-IR"/>
        </w:rPr>
        <w:t>به استحضار میرساند که آقای اسبو، مدیرکل یونسکوطی نامه شماره</w:t>
      </w:r>
    </w:p>
    <w:p>
      <w:pPr>
        <w:pStyle w:val="BookText"/>
        <w:rPr/>
      </w:pP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مورخ</w:t>
      </w:r>
    </w:p>
    <w:p>
      <w:pPr>
        <w:pStyle w:val="BookText"/>
        <w:rPr/>
      </w:pPr>
      <w:r>
        <w:rPr>
          <w:rFonts w:eastAsia="Times New Roman" w:cs="Times New Roman" w:ascii="Times New Roman" w:hAnsi="Times New Roman"/>
          <w:color w:val="111111"/>
          <w:sz w:val="28"/>
          <w:szCs w:val="28"/>
          <w:lang w:val="en-US" w:bidi="en-US"/>
        </w:rPr>
        <w:t>2IC/S</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ازدول ،عضو بموجب قطعنامه شماره پاراگراف </w:t>
      </w:r>
      <w:r>
        <w:rPr>
          <w:rFonts w:eastAsia="IRNazanin" w:cs="IRNazanin"/>
          <w:color w:val="111111"/>
          <w:sz w:val="28"/>
          <w:szCs w:val="28"/>
          <w:lang w:bidi="fa-IR"/>
        </w:rPr>
        <w:t>6067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ویکمین اجلاس کنفرانس عمومی دعوت مینماید که اسامی بزرگان و وقایع مهم تاریخی کشور خویش را که در ارتباط با آموزش علوم، فرهنگ و ارتباطات می باشند وصد مین سال اضرابهی ا 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یا وفات آنان مصادف با سالهای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تدوین و به یونسکوارسال دارند یونسکو اسامی این افراد و وقایع را د ر تقویمی که بهمین مناسبت برای سالهای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تهیه دارد در سطح جهانی منتشر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فتوکپی نامه 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4586/120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p>
    <w:p>
      <w:pPr>
        <w:pStyle w:val="BookText"/>
        <w:rPr/>
      </w:pPr>
      <w:r>
        <w:rPr>
          <w:rFonts w:eastAsia="IRNazanin" w:cs="IRNazanin"/>
          <w:color w:val="111111"/>
          <w:sz w:val="28"/>
          <w:szCs w:val="28"/>
          <w:lang w:bidi="fa-IR"/>
        </w:rPr>
        <w:t>1360/12/27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ثابت ایران در یونسکوونامه شماره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وفرم راهنمای ضمیمه آن ، خواهشمند است دستور فرمایند وقایع مهم تاریخی و اسامی بزرگان و شخصیتهای ایران را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 وفات تدوین و تا 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شرح حال مختصر و تألیفات آنان به دبیرخانه کمیسیون ملی یونسکود را ایران ارسال فرمایند تا نسبت به معرفی آنان به یونسکو جهت بزرگداشت درسطح جهانی اقدام لازم بعمل آید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برنجی </w:t>
      </w:r>
    </w:p>
    <w:p>
      <w:pPr>
        <w:pStyle w:val="BookText"/>
        <w:rPr/>
      </w:pPr>
      <w:r>
        <w:rPr>
          <w:rFonts w:eastAsia="Times New Roman" w:cs="Times New Roman" w:ascii="Times New Roman" w:hAnsi="Times New Roman"/>
          <w:color w:val="111111"/>
          <w:sz w:val="28"/>
          <w:szCs w:val="28"/>
          <w:lang w:val="en-US" w:bidi="en-US"/>
        </w:rPr>
        <w:t>Commission Nationale Iranienne Pour I U. N. E. S. C. 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کمسیون ملی تربیتی علمی وفرهنگی ملل متحد یونسکو درایران</w:t>
      </w:r>
    </w:p>
    <w:p>
      <w:pPr>
        <w:pStyle w:val="BookText"/>
        <w:rPr/>
      </w:pPr>
      <w:r>
        <w:rPr>
          <w:rFonts w:eastAsia="Times New Roman" w:cs="Times New Roman" w:ascii="Times New Roman" w:hAnsi="Times New Roman"/>
          <w:color w:val="111111"/>
          <w:sz w:val="28"/>
          <w:szCs w:val="28"/>
          <w:lang w:val="en-US" w:bidi="en-US"/>
        </w:rPr>
        <w:t>Iranian National Commission for U. N. E. S. C. 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Bldg. Bonyad. Seyed Djamaleddin Assad Abadi</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 street Tehran</w:t>
      </w:r>
    </w:p>
    <w:p>
      <w:pPr>
        <w:pStyle w:val="BookText"/>
        <w:rPr/>
      </w:pPr>
      <w:r>
        <w:rPr>
          <w:rFonts w:eastAsia="Times New Roman" w:cs="Times New Roman" w:ascii="Times New Roman" w:hAnsi="Times New Roman"/>
          <w:color w:val="111111"/>
          <w:sz w:val="28"/>
          <w:szCs w:val="28"/>
          <w:lang w:val="en-US" w:bidi="en-US"/>
        </w:rPr>
        <w:t>P. O. Box 1533</w:t>
      </w:r>
    </w:p>
    <w:p>
      <w:pPr>
        <w:pStyle w:val="BookText"/>
        <w:rPr/>
      </w:pPr>
      <w:r>
        <w:rPr>
          <w:rFonts w:eastAsia="Times New Roman" w:cs="Times New Roman" w:ascii="Times New Roman" w:hAnsi="Times New Roman"/>
          <w:color w:val="111111"/>
          <w:sz w:val="28"/>
          <w:szCs w:val="28"/>
          <w:lang w:val="en-US" w:bidi="en-US"/>
        </w:rPr>
        <w:t>Référence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Date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خیابان سید جمال الدین 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بنیاد صندوق پستی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خیلی فوری</w:t>
      </w:r>
    </w:p>
    <w:p>
      <w:pPr>
        <w:pStyle w:val="BookText"/>
        <w:rPr/>
      </w:pPr>
      <w:r>
        <w:rPr>
          <w:rFonts w:ascii="IRNazanin" w:hAnsi="IRNazanin" w:eastAsia="IRNazanin"/>
          <w:color w:val="111111"/>
          <w:sz w:val="28"/>
          <w:sz w:val="28"/>
          <w:szCs w:val="28"/>
          <w:rtl w:val="true"/>
          <w:lang w:bidi="fa-IR"/>
        </w:rPr>
        <w:t>جناب آقای دکتر نجفی</w:t>
      </w:r>
    </w:p>
    <w:p>
      <w:pPr>
        <w:pStyle w:val="BookText"/>
        <w:rPr/>
      </w:pPr>
      <w:r>
        <w:rPr>
          <w:rFonts w:ascii="IRNazanin" w:hAnsi="IRNazanin" w:eastAsia="IRNazanin"/>
          <w:color w:val="111111"/>
          <w:sz w:val="28"/>
          <w:sz w:val="28"/>
          <w:szCs w:val="28"/>
          <w:rtl w:val="true"/>
          <w:lang w:bidi="fa-IR"/>
        </w:rPr>
        <w:t>وزیر فرهنگ و آموزش عالی</w:t>
      </w:r>
    </w:p>
    <w:p>
      <w:pPr>
        <w:pStyle w:val="BookText"/>
        <w:rPr/>
      </w:pPr>
      <w:r>
        <w:rPr>
          <w:rFonts w:ascii="IRNazanin" w:hAnsi="IRNazanin" w:eastAsia="IRNazanin"/>
          <w:color w:val="111111"/>
          <w:sz w:val="28"/>
          <w:sz w:val="28"/>
          <w:szCs w:val="28"/>
          <w:rtl w:val="true"/>
          <w:lang w:bidi="fa-IR"/>
        </w:rPr>
        <w:t xml:space="preserve">پیرو نامه 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معرفی بزرگان علم و ادب و وقایع تاریخی کشورمان به یونسکو به پیوست فتوکپی نامه شماره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مورخ </w:t>
      </w:r>
      <w:r>
        <w:rPr>
          <w:rFonts w:eastAsia="IRNazanin" w:cs="IRNazanin"/>
          <w:color w:val="111111"/>
          <w:sz w:val="28"/>
          <w:szCs w:val="28"/>
          <w:lang w:bidi="fa-IR"/>
        </w:rPr>
        <w:t>61/2/12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و نامه شماره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مون </w:t>
      </w:r>
      <w:r>
        <w:rPr>
          <w:rFonts w:eastAsia="IRNazanin" w:cs="IRNazanin"/>
          <w:color w:val="111111"/>
          <w:sz w:val="28"/>
          <w:szCs w:val="28"/>
          <w:lang w:bidi="fa-IR"/>
        </w:rPr>
        <w:t>61/2/12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تحقیقات فرهنگی به انضمام صورت سامی بزرگان ارسال می شود خواهشمند است دستور فرمایند نسبت به انتخاب دانشمندان مورد نظر جهت معرفی و ثبت نام آنان در تقویم بزرگداشت های یونسکو برای سال های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لازم معمول و از نتیجه کمیسیون ملی یونسکو د را ایران را مطلع فرمایند تا مراتب به یونسکو مرکزی اعلام</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 طرف محمد رضا برنجی</w:t>
      </w:r>
    </w:p>
    <w:p>
      <w:pPr>
        <w:pStyle w:val="BookText"/>
        <w:rPr/>
      </w:pPr>
      <w:r>
        <w:rPr>
          <w:rFonts w:ascii="IRNazanin" w:hAnsi="IRNazanin" w:eastAsia="IRNazanin"/>
          <w:color w:val="111111"/>
          <w:sz w:val="28"/>
          <w:sz w:val="28"/>
          <w:szCs w:val="28"/>
          <w:rtl w:val="true"/>
          <w:lang w:bidi="fa-IR"/>
        </w:rPr>
        <w:t xml:space="preserve">رونوشت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مهندس حجت معاون حفظ میراث فرهنگی</w:t>
      </w:r>
    </w:p>
    <w:p>
      <w:pPr>
        <w:pStyle w:val="BookText"/>
        <w:rPr/>
      </w:pPr>
      <w:r>
        <w:rPr>
          <w:rFonts w:ascii="IRNazanin" w:hAnsi="IRNazanin" w:eastAsia="IRNazanin"/>
          <w:color w:val="111111"/>
          <w:sz w:val="28"/>
          <w:sz w:val="28"/>
          <w:szCs w:val="28"/>
          <w:rtl w:val="true"/>
          <w:lang w:bidi="fa-IR"/>
        </w:rPr>
        <w:t>سرپرست کمیسیون ملی یونسکو</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نمایندگی ثابت جمهوری اسلامی ایران</w:t>
      </w:r>
    </w:p>
    <w:p>
      <w:pPr>
        <w:pStyle w:val="BookText"/>
        <w:rPr/>
      </w:pPr>
      <w:r>
        <w:rPr>
          <w:rFonts w:ascii="IRNazanin" w:hAnsi="IRNazanin" w:eastAsia="IRNazanin"/>
          <w:color w:val="111111"/>
          <w:sz w:val="28"/>
          <w:sz w:val="28"/>
          <w:szCs w:val="28"/>
          <w:rtl w:val="true"/>
          <w:lang w:bidi="fa-IR"/>
        </w:rPr>
        <w:t>در سازمان ؟ علمی فرهنگی متحد یونسکو</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314120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1386/2/28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جناب آقای دکتر زاهدی</w:t>
      </w:r>
    </w:p>
    <w:p>
      <w:pPr>
        <w:pStyle w:val="BookText"/>
        <w:rPr/>
      </w:pPr>
      <w:r>
        <w:rPr>
          <w:rFonts w:ascii="IRNazanin" w:hAnsi="IRNazanin" w:eastAsia="IRNazanin"/>
          <w:color w:val="111111"/>
          <w:sz w:val="28"/>
          <w:sz w:val="28"/>
          <w:szCs w:val="28"/>
          <w:rtl w:val="true"/>
          <w:lang w:bidi="fa-IR"/>
        </w:rPr>
        <w:t>مقام محترم وزارت</w:t>
      </w:r>
    </w:p>
    <w:p>
      <w:pPr>
        <w:pStyle w:val="BookText"/>
        <w:rPr/>
      </w:pPr>
      <w:r>
        <w:rPr>
          <w:rFonts w:ascii="IRNazanin" w:hAnsi="IRNazanin" w:eastAsia="IRNazanin"/>
          <w:color w:val="111111"/>
          <w:sz w:val="28"/>
          <w:sz w:val="28"/>
          <w:szCs w:val="28"/>
          <w:rtl w:val="true"/>
          <w:lang w:bidi="fa-IR"/>
        </w:rPr>
        <w:t>،باسلام احتراما در ادامه فعالیت ها و تلاش های این نمایندگی در خصوص پیگیری اعتراض به تهیه</w:t>
      </w:r>
    </w:p>
    <w:p>
      <w:pPr>
        <w:pStyle w:val="BookText"/>
        <w:rPr/>
      </w:pPr>
      <w:r>
        <w:rPr>
          <w:rFonts w:ascii="IRNazanin" w:hAnsi="IRNazanin" w:eastAsia="IRNazanin"/>
          <w:color w:val="111111"/>
          <w:sz w:val="28"/>
          <w:sz w:val="28"/>
          <w:szCs w:val="28"/>
          <w:rtl w:val="true"/>
          <w:lang w:bidi="fa-IR"/>
        </w:rPr>
        <w:t xml:space="preserve">وانتشار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میرساند موضوع مزبور پیرو درخواست اینجانب در دستور کار چهارمین اجلاس عمومی گروه جغرافیایی آسیا و اقیانوسیه یونسکو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اجلاس اینجانب ضمن ارائه گزارشی از ملاقات با مقامات يونسكو و حمایت گروه های</w:t>
      </w:r>
    </w:p>
    <w:p>
      <w:pPr>
        <w:pStyle w:val="BookText"/>
        <w:rPr/>
      </w:pPr>
      <w:r>
        <w:rPr>
          <w:rFonts w:ascii="IRNazanin" w:hAnsi="IRNazanin" w:eastAsia="IRNazanin"/>
          <w:color w:val="111111"/>
          <w:sz w:val="28"/>
          <w:sz w:val="28"/>
          <w:szCs w:val="28"/>
          <w:rtl w:val="true"/>
          <w:lang w:bidi="fa-IR"/>
        </w:rPr>
        <w:t xml:space="preserve">سازمان کنفرانس اسلامی جنبش عدم تعهد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چین از کشورمان در این زمینه پیشنهاد تدوین پیش نویس قطعنامه مشترکی در زمینه مقابله با تهاجمات فرهنگی وسایل ارتباط جمعی و جلوگیری از ارائه تصویر غیر واقعی از تمدن ها و تاریخ ملل و لزوم اقدام جمعی در زمینه تصویب آن در سی و چهارمین کنفرانس عمومی یونسکو را ارائه نمودم همچنین از کشورهای عضو گروه</w:t>
      </w:r>
    </w:p>
    <w:p>
      <w:pPr>
        <w:pStyle w:val="BookText"/>
        <w:rPr/>
      </w:pPr>
      <w:r>
        <w:rPr>
          <w:rFonts w:ascii="IRNazanin" w:hAnsi="IRNazanin" w:eastAsia="IRNazanin"/>
          <w:color w:val="111111"/>
          <w:sz w:val="28"/>
          <w:sz w:val="28"/>
          <w:szCs w:val="28"/>
          <w:rtl w:val="true"/>
          <w:lang w:bidi="fa-IR"/>
        </w:rPr>
        <w:t>اسپک خواستم از مدیرکل یونسکو درخواست کنند تا نسبت به تشکیل یک نهاد نظارتی مستقل در</w:t>
      </w:r>
    </w:p>
    <w:p>
      <w:pPr>
        <w:pStyle w:val="BookText"/>
        <w:rPr/>
      </w:pPr>
      <w:r>
        <w:rPr>
          <w:rFonts w:ascii="IRNazanin" w:hAnsi="IRNazanin" w:eastAsia="IRNazanin"/>
          <w:color w:val="111111"/>
          <w:sz w:val="28"/>
          <w:sz w:val="28"/>
          <w:szCs w:val="28"/>
          <w:rtl w:val="true"/>
          <w:lang w:bidi="fa-IR"/>
        </w:rPr>
        <w:t>دبیرخانه یونسکو به منظور نظارت بر موارد تهاجم به نمادهای فرهنگی و مذهبی و نیز به ذهنیت مخاطبان نسبت به تصوير و تاریخ تمدن ها مبادرت نماید و ضمن بررسی موارد هتک حرمت به تمدن ها و فرهنگ ها نسبت به ارائه گزارشی در این زمینه به شورای اجرایی یونسكو اقدام نمايد متن گزارش مذکور و پیشنهادهای فوق ضمیمه میباشد</w:t>
      </w:r>
    </w:p>
    <w:p>
      <w:pPr>
        <w:pStyle w:val="BookText"/>
        <w:rPr/>
      </w:pPr>
      <w:r>
        <w:rPr>
          <w:rFonts w:ascii="IRNazanin" w:hAnsi="IRNazanin" w:eastAsia="IRNazanin"/>
          <w:color w:val="111111"/>
          <w:sz w:val="28"/>
          <w:sz w:val="28"/>
          <w:szCs w:val="28"/>
          <w:rtl w:val="true"/>
          <w:lang w:bidi="fa-IR"/>
        </w:rPr>
        <w:t>سفرای کشورهای سریلانکا، اندونزی و ژاپن نیز ضمن ابراز نگرانی از اینگونه تهاجمات فرهنگی به</w:t>
      </w:r>
    </w:p>
    <w:p>
      <w:pPr>
        <w:pStyle w:val="BookText"/>
        <w:rPr/>
      </w:pPr>
      <w:r>
        <w:rPr>
          <w:rFonts w:ascii="IRNazanin" w:hAnsi="IRNazanin" w:eastAsia="IRNazanin"/>
          <w:color w:val="111111"/>
          <w:sz w:val="28"/>
          <w:sz w:val="28"/>
          <w:szCs w:val="28"/>
          <w:rtl w:val="true"/>
          <w:lang w:bidi="fa-IR"/>
        </w:rPr>
        <w:t>مواردی از این قبیل تهاجمات ضد ارزشی به مذاهب بودا هندو و اسلام اشاره نمودند و برخورد مناسب با اینگونه حرکتهای ضد فرهنگی علیه چهره تمدن ها که عمدتا با انگیزه های تجاری صورت</w:t>
      </w:r>
    </w:p>
    <w:p>
      <w:pPr>
        <w:pStyle w:val="BookText"/>
        <w:rPr/>
      </w:pPr>
      <w:r>
        <w:rPr>
          <w:rFonts w:ascii="IRNazanin" w:hAnsi="IRNazanin" w:eastAsia="IRNazanin"/>
          <w:color w:val="111111"/>
          <w:sz w:val="28"/>
          <w:sz w:val="28"/>
          <w:szCs w:val="28"/>
          <w:rtl w:val="true"/>
          <w:lang w:bidi="fa-IR"/>
        </w:rPr>
        <w:t xml:space="preserve">میگیرد را خواستار شدند سفیر لائوس نیز با اشاره به قطعنامه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سومین کنفرانس</w:t>
      </w:r>
    </w:p>
    <w:p>
      <w:pPr>
        <w:pStyle w:val="BookText"/>
        <w:rPr/>
      </w:pPr>
      <w:r>
        <w:rPr>
          <w:rFonts w:ascii="IRNazanin" w:hAnsi="IRNazanin" w:eastAsia="IRNazanin"/>
          <w:color w:val="111111"/>
          <w:sz w:val="28"/>
          <w:sz w:val="28"/>
          <w:szCs w:val="28"/>
          <w:rtl w:val="true"/>
          <w:lang w:bidi="fa-IR"/>
        </w:rPr>
        <w:t>عمومی یونسکو که احترام متقابل به باورها و ارزش های مذهبی و فرهنگی ملت ها را مورد تاکید قرار داده و درخواست نموده تا ملت ها از طریق گفتگو به تفاهم میان فرهنگ ها و تمدن ها دست یابند خواستار پیگیری این قطعنامه و تدوین معیارهایی در این زمینه گردی</w:t>
      </w:r>
    </w:p>
    <w:p>
      <w:pPr>
        <w:pStyle w:val="BookText"/>
        <w:rPr/>
      </w:pPr>
      <w:r>
        <w:rPr>
          <w:rFonts w:ascii="IRNazanin" w:hAnsi="IRNazanin" w:eastAsia="IRNazanin"/>
          <w:color w:val="111111"/>
          <w:sz w:val="28"/>
          <w:sz w:val="28"/>
          <w:szCs w:val="28"/>
          <w:rtl w:val="true"/>
          <w:lang w:bidi="fa-IR"/>
        </w:rPr>
        <w:t>یا کھانی خود</w:t>
      </w:r>
    </w:p>
    <w:p>
      <w:pPr>
        <w:pStyle w:val="BookText"/>
        <w:rPr/>
      </w:pPr>
      <w:r>
        <w:rPr>
          <w:rFonts w:ascii="IRNazanin" w:hAnsi="IRNazanin" w:eastAsia="IRNazanin"/>
          <w:color w:val="111111"/>
          <w:sz w:val="28"/>
          <w:sz w:val="28"/>
          <w:szCs w:val="28"/>
          <w:rtl w:val="true"/>
          <w:lang w:bidi="fa-IR"/>
        </w:rPr>
        <w:t>ثبت دفتر و بیرخانه کمپیون ملی یونسکو در ایران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بحث سفیر و نماینده دائم هند نزد یونسکو که ریاست گروه اسپک را نیز عهده دار است از کشورهای عضو خواست تا با تشکیل یک گروه کاری به ریاست نمایندگی دائم جمهوری اسلامی ایران بمنظور دستیابی به یک راهکار عملی جهت برخورد با اینگونه اقدامات ضد فرهنگی جلساتی را برگزار نمایند تا پس از دستیابی به توافقی در این زمینه گروه اسپک به موضع گیری در قبال اینگونه اقدامات و نیز تصویب قطعنامه ای در شورای اجرایی یونسکو مبادرت نماید در پی موضع گیری های فوق این نمایندگی ضمن ابراز تشکر و تقدیر از مواضع سازنده کشورهای عضو بر این نكته تاکید کرد که شایسته است است گروه کاری مورد نظر علاوه بر مقابله با موارد هتک حرمت به نمادهای مذهبی و فرهنگی موارد دستکاری افکار عمومی بین المللی در زمینه تحریف تاريخ تمدن ها و تشویه چهره تمدن ها و فرهنگ ها را نیز مورد بررسی و ارزیابی و نظارت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،آنکه پس از پایان جلسه فوق سفرای کشورهای ،ژاپن سریلانکا پاکستان ، اندونزی و لائوس آمادگی کشورشان را جهت شرکت در این گروه کاری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نمایندگی در نظر دارد پس از تکمیل فهرست کشورهای عضو این گروه کاری و ارسال نسخه ای از فیلم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 منظور تحلیل محتوای ،آن نسبت به برگزاری جلسات متعدد کارشناسی جهت دستیابی به متنی جامع در زمینه مقابله با انواع هتک حرمت به تاریخ تمدن ها و فرهنگ ها و تدوین قطعنامه ای از سوی کشورهای عضو گروه اسپک اقدام نماید نتایج حاصله از جلسات گروه کاری مذکور متعاقباً به استحضار آن مقام عالی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توكل دبيركل محترم كميسيون ملي يونسكو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دهشیری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 نمایندگی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آخرین آمار ،یونسکو در جهان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بزرگسال فاقد مهارتهای اولیه سواد آموزیند و از هر سه نفر بیسواد دو نفر آنها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هستند بیش از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کودک در رده سنی ابتدایی هنوز وارد مدرسه نشده اند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نوجوان در سن پایین تر از مدارس متوسطه نیز از حق هرگونه آموزش بی بهره 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سطر افتادگی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یونسکو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for Phililosophy and Humanistic Studies</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 </w:t>
      </w:r>
      <w:r>
        <w:rPr>
          <w:rFonts w:eastAsia="IRNazanin" w:cs="IRNazanin"/>
          <w:b w:val="false"/>
          <w:bCs w:val="false"/>
          <w:i w:val="false"/>
          <w:iCs w:val="false"/>
          <w:color w:val="333333"/>
          <w:sz w:val="20"/>
          <w:szCs w:val="20"/>
        </w:rPr>
        <w:t>Byblos is the Greek name of the Phoenician City Gebal</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مارشال تیتو رهبر سوسیالیست یوگسلاوی سابق پس از جنگ جهانی دوم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کشور در شبه جزیره بالکان صربستان مونته نگرو سارایوو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هرزه گوین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جزیره بالکان در جنوب شرق اروپا پیش از این بخشی از جمهوری یوگسلاوی محسوب میشد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فلسطین اشغالی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صلاحیتدار طبق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اساسنامه و یونسکو در هر کشور براساسی قانون اساسی و قوانین آن کشور مقاماتی هستند که می توانند قوانین و مقررات را به اجرا درآورند و هر نوع اقدام لازم را برای اجرای کنوانسیون ها و توصیه ها به عمل آورند این وظیفه هر دولت عضو است که مقاماتی را که برای اجرای هر یک کنوانسیون ها و توصیه نامه صلاحیت دارند ملزم نماید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نظامی آمریکا به کشور کوچک گرانادا واقع در کارائیب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کودتای نظامی این کشور آغاز شد و در مدتی کمتر از یک هفته به اشغال نظامی آمریکا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مجلات حقوقی بین المللی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و زمستان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کریستوفر جوینز، ترجمه اسدالله کریم</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چهاردهمین اجلاس کنفرانس عمومی یونسکو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یکصدو شصت و هفتمین مسوولان سازمان جهانی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گرفته شد که کمیته ای مشترک به منظور بررسی موقعیت معلمان بوجود آید به دنبال تشکیل این کمیته مشترک توصیه هایی در مورد موقعیت معلمان به کشورهای عضو ابلاغ</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یونسکو در سال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نامه ای در زمینه آموزش فنی و حرفه ای تصویب کرد که این توصیه نامه در</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 خوروین از توابع بخش چندار روستای ساوجبلاغ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غربی شهرستان کرج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روستا از جمله سکونتگاههای بسیار کهن انسانی است که قدمت آن با توجه به آثار بدست آمده در گنج تپه خوروین به هزاره های دوم و سوم قبل از میلاد میرسد سایت تاریخی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خوروین در ناحیه مرکزی در 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غربی تهران در شمال جاده کرج به قزوین در شهر ساوجبلاغ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بررسیهای انجام شده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 باستانی را در منطقه نشان میدهد این محوطه باستانی یکبار در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حفاری شد و یکبار در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تیم باستان شناسی بلژیکی انجام گرفت و در این حفاری ها آثار بسیاری از ایران خارج و به بلژیک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اشیاء عتیقه ناحیه خوروین در سال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یک خانم فرانسوی بنام و لفکاریونس دارای تابعیت دوگانه ایرانی به توسط یک دیپلمات بلژیکی به عنوان وسایل شخصی به بلژیک حمل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پرونده اشیاء دولت جمهوری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بندی اصل سند به اشتباه </w:t>
      </w:r>
      <w:r>
        <w:rPr>
          <w:rFonts w:eastAsia="IRNazanin" w:cs="IRNazanin"/>
          <w:b w:val="false"/>
          <w:bCs w:val="false"/>
          <w:i w:val="false"/>
          <w:iCs w:val="false"/>
          <w:color w:val="333333"/>
          <w:sz w:val="20"/>
          <w:szCs w:val="20"/>
        </w:rPr>
        <w:t>799.500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کل حق عضویت پرداختی ایران به سازمان ملل مبنای آن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رسمی یونسکو از </w:t>
      </w:r>
      <w:r>
        <w:rPr>
          <w:rFonts w:eastAsia="IRNazanin" w:cs="IRNazanin"/>
          <w:b w:val="false"/>
          <w:bCs w:val="false"/>
          <w:i w:val="false"/>
          <w:iCs w:val="false"/>
          <w:color w:val="333333"/>
          <w:sz w:val="20"/>
          <w:szCs w:val="20"/>
        </w:rPr>
        <w:t>Tolerance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عربی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تاکیدی و توضیحی از خود اسناد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Bioethics Committee (Assembly) Forum of Philosophy</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ژنوم انسانی و حقوق بشر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آراء و ابراز موافقت حاضران در بیست و نهمین نشست کنفرانس عمومی به تصویب رسید و نخستین سند جهانی در زمینه زیست 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پروژه ژنوم انسانی پروژه ای است که با هدف تعیین تمامی ژنهای موجود در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انسانی تعیین توالی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جفت باز تشکیل دهنده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انسانی ذخیره اطلاعات بدست آمده در بانک های اطلاعات توسعه روشهای تجزیه و تحلیل اطلاعات بدست آمده و گردآوری مباحث اخلاقی قانونی و اجتماعی مرتبط با پروژه بطور رسمی از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همچنان ادامه دارد اعلامیه جهانی ژنوم انسانی و حقوق بشر دارای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خلاصه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یوسیپ بروز تیتو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جمهور یوگسلاوی و رهبر اتحادیه کمونیست های یوگسلاوی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دولتی پس از جنگ دوم جهانی تاسیس کرد که مستقل از شوروی بود و سپس از رهبران جنبش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غیر متعهدها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بود و در سال های جنگ جهانی دوم رهبری پارتیزانی با نیروی های آلمان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پس از مرگ وی یوگسلاوی دچار فروپاشی سیاسی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ویکی پدیا</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،فالکلند میان بریتانیا و آرژانتین بر سر مالکیت جزایر فالکلند و جزایر جورجیای جنوبی و ساندویچ جنوبی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 که مدت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ادامه داشت و به مرگ تعداد زیادی از افراد هر دو کشور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با حمله و اشغال جزایر توسط آرژانتین آغاز و با تسلیم آرژانتین خاتمه یافت این جزایر همچنان متعلق به بریتانیاست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فرهنگ وزیر آموزش عالی و تحقیقات علمی و وزیر دارایی الجزایر در سال های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رسمی و ماموریت میانجیگری خود در جنگ ایران و عراق به همراه جمعی از همکاران خود بر اثر اصابت موشک عراقی به هواپیمای حامل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خبرگزاری جمهوری اسلامی کد خبر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80132571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25978697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انتشار </w:t>
      </w:r>
      <w:r>
        <w:rPr>
          <w:rFonts w:eastAsia="IRNazanin" w:cs="IRNazanin"/>
          <w:b w:val="false"/>
          <w:bCs w:val="false"/>
          <w:i w:val="false"/>
          <w:iCs w:val="false"/>
          <w:color w:val="333333"/>
          <w:sz w:val="20"/>
          <w:szCs w:val="20"/>
        </w:rPr>
        <w:t>22:141391/2/25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قبه الصخره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قبه در زبان عربی به بنایی که سقف آن گرد و برآمده باشد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گنبد صخره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صخره سنگی است که برای ادیان ،مسیحیت یهودیت و اسلام مورد احترام است و یهودیان معتقدند این صخره همان کوه موریاست که بنابر گفته تورات خداوند ابراهیم را امر بر قربانی کردن اسماعیل بر این صخره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که در شب معراج حضرت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این صخره به معراج رفتند طول صخره از شمال به جنوب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و عرض آن از شرق به غرب سیزده متر و ارتفاع آن یک تا دو 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 طلایی درست بر روی صخره قرار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نبشته حمورابی به دستور حمورایی پادشاه بابل نوشته شد و شامل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درباب حقوق جزا حقوق مدنی و حقوق تجارت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ستونی که قوانین حمورابی روی آن ثبت گردیده از بازالت است و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ارتفاع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قوانین گرداگرد این ستون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 به خط میخی نوشته شده در سال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گروه اکتشافی ژاک مورگان در شوش خوزستان کشف شد این سنگ نبشته هم اکنون در موزه گوور فرانسه نگهداری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ویکی پدیا</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ایکروم در شهر رم </w:t>
      </w:r>
      <w:r>
        <w:rPr>
          <w:rFonts w:eastAsia="IRNazanin" w:cs="IRNazanin"/>
          <w:b w:val="false"/>
          <w:bCs w:val="false"/>
          <w:i w:val="false"/>
          <w:iCs w:val="false"/>
          <w:color w:val="333333"/>
          <w:sz w:val="20"/>
          <w:szCs w:val="20"/>
        </w:rPr>
        <w:t>ICROM- VIA DI SAN MICHELE- 1300153-ROM-ITALY</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Tracking system for marine pollution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 national Commission of Oceanography</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 اهل بيتى فيكُمْ كَمَثَل سفينة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دَخَلَها نَجا و مَنْ تَخَلَفَ عَنْهَا غَرق</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ابن الحديد عبد الحميد بن هبه الله بن محمد بن حسین مرائنی مشهور به ابن ابی الحدید در اول ذی الحجه سال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مدائن در خانواده ای اهل علم و دانش به دنیا آمد و در جوانی به تحصیل علوم پرداخت و به آراء معتزله گرایش نمود و در مذهب معتزله اهل نظر شد وی با وجود اینکه ظاهر سنی مذهب بود ارادت خاصی به امیرمومنان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شرح نهج البلاغه از مهمترین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کوشانیان نام امپراتوری همسایه شرقی اشکانیان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توسط قوم کوشان ها به آسیای میانه و شمال هند فرمانروایی میکردند قلمرو کوشانیان در سده سوم میلادی به دست ساسانیان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امپراتوری دین بودایی رواج داشت و تندیس های بودای بامیان یادگاری از آن دوره است آن ها طایفه ای از آسیای میانه بودند که با ترکان خویشی داشتند کابل را پایتخت خود کردند و از آنجا قدرتشان را بر سراسر شمال باختری هند و بیشتری آسیای میانه گسترش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مشرق زمین گاهواره تمدن مترجمان احمد آرام و دیگران جلد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انتشارات آموزش انقلاب اسلامی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ویکی پدیا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فرهنگی آسیا و اقیانوسیه در ژاپن </w:t>
      </w:r>
      <w:r>
        <w:rPr>
          <w:rFonts w:eastAsia="IRNazanin" w:cs="IRNazanin"/>
          <w:b w:val="false"/>
          <w:bCs w:val="false"/>
          <w:i w:val="false"/>
          <w:iCs w:val="false"/>
          <w:color w:val="333333"/>
          <w:sz w:val="20"/>
          <w:szCs w:val="20"/>
        </w:rPr>
        <w:t>ACCU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بین المللی مطالعه و نگهداری و مرمت اموال فرهنگی </w:t>
      </w:r>
      <w:r>
        <w:rPr>
          <w:rFonts w:eastAsia="IRNazanin" w:cs="IRNazanin"/>
          <w:b w:val="false"/>
          <w:bCs w:val="false"/>
          <w:i w:val="false"/>
          <w:iCs w:val="false"/>
          <w:color w:val="333333"/>
          <w:sz w:val="20"/>
          <w:szCs w:val="20"/>
        </w:rPr>
        <w:t>ICCROM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بین المللی موزه ها </w:t>
      </w:r>
      <w:r>
        <w:rPr>
          <w:rFonts w:eastAsia="IRNazanin" w:cs="IRNazanin"/>
          <w:b w:val="false"/>
          <w:bCs w:val="false"/>
          <w:i w:val="false"/>
          <w:iCs w:val="false"/>
          <w:color w:val="333333"/>
          <w:sz w:val="20"/>
          <w:szCs w:val="20"/>
        </w:rPr>
        <w:t>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کمیته بین المللی حفظ بناهای تاریخی </w:t>
      </w:r>
      <w:r>
        <w:rPr>
          <w:rFonts w:eastAsia="IRNazanin" w:cs="IRNazanin"/>
          <w:b w:val="false"/>
          <w:bCs w:val="false"/>
          <w:i w:val="false"/>
          <w:iCs w:val="false"/>
          <w:color w:val="333333"/>
          <w:sz w:val="20"/>
          <w:szCs w:val="20"/>
        </w:rPr>
        <w:t>ICOMOS</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Borobudur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معبد بزرگترین معبد بودای جهان محسوب میشود و در تاریخ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ساخته شده است و در فهرست میراث جهانی یونسکو ثبت شده و تاکنون دوبار در سال 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مرمت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بقيه سند ناقص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پارتنون این ساختمان سفید و با شکوه قرنهاست بر فراز تپه اکروپلیس در نزدیکی آتن یونان ایستاده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آن بیشتر از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بر فراز این شهر ساخته شده است پارتنون مهمترین اثر معماری دوره کهن کلاسیک یونان است و مجسمه های سر در آن از نقطه های اوج هنر یونانی به حساب می آیند ساختمان پارتنون نشانه دمکراسی آتنی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آن را پریکلس در سده پنجم پیش از میلاد بنا کرد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كاریاتید و یا کاریایی ها ستون های زن ،پیکر به گفته ویترویوس معمار و یکی از لشکریان رومی در جنگ یونانیان علیه ایرانیان مردم کاریا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نزدیک اسپارت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لاکونیا از ایران پشتیبانی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یونانیان از پیشرفت ایرانیان در خاک یونان جلوگیری نمودند مردان کاریایی را گشتند و زنانشان را به بردگی بردند و مقرر شد این زنان تا ابد باری به دوش بکشند اینگونه ستون ها نمادی است از بارکشی ابدی زنان کاریایی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ویکی پدیا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پریام یا پریاموس آخرین پادشاه تروا فرزند لائومدون و پدر هکتور و پاریس و کاساندا را با نابودی تروا نابود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تمدن، ج اول،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اکسید ،گوگرد گازی بی رنگ با بویی نافذ مانند بوی گوگرد در حال سوختن جد تشخیص بود </w:t>
      </w:r>
      <w:r>
        <w:rPr>
          <w:rFonts w:eastAsia="IRNazanin" w:cs="IRNazanin"/>
          <w:b w:val="false"/>
          <w:bCs w:val="false"/>
          <w:i w:val="false"/>
          <w:iCs w:val="false"/>
          <w:color w:val="333333"/>
          <w:sz w:val="20"/>
          <w:szCs w:val="20"/>
        </w:rPr>
        <w:t>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احساس سوزش و ناراحتی در غلظت </w:t>
      </w:r>
      <w:r>
        <w:rPr>
          <w:rFonts w:eastAsia="IRNazanin" w:cs="IRNazanin"/>
          <w:b w:val="false"/>
          <w:bCs w:val="false"/>
          <w:i w:val="false"/>
          <w:iCs w:val="false"/>
          <w:color w:val="333333"/>
          <w:sz w:val="20"/>
          <w:szCs w:val="20"/>
        </w:rPr>
        <w:t>PPM 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بوجود میآید تحت فشار و در دمای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سانتیگراد مایعی بی رنگ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در آب حل شده و اسیدسولفورو تولید میکند که در این حالت بسیار خطرناک است دی اکسید گوگرد به طور عمده در اثر فعالیت هایی مانند سوختن زغال سنگ یا از نیروگاه های برق و صنایع ذوب مس ایجاد میگردد و در طبیعت نیز در نتیجه فعالیت های آتشفشانی تولید می گردد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طلایی آتن از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میلاد در عصر طلایی آتن بیشتر بخش های تپه اکروپولیس، از جمله معبد پارتنون برای آتنا الهه خرد به سرپرستی هنرمند آتنی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پریکلس سیاستمدار و مصلح بزرگ یونانی در قرن پنجم قبل از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تمدن یونان باستان ویل دورانت ترجمه امیرحسین آریان پور و دیگران،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اکروپولیس </w:t>
      </w:r>
      <w:r>
        <w:rPr>
          <w:rFonts w:eastAsia="IRNazanin" w:cs="IRNazanin"/>
          <w:b w:val="false"/>
          <w:bCs w:val="false"/>
          <w:i w:val="false"/>
          <w:iCs w:val="false"/>
          <w:color w:val="333333"/>
          <w:sz w:val="20"/>
          <w:szCs w:val="20"/>
        </w:rPr>
        <w:t>Acropolis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یونانی قدیم بلند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در شمال شرقی پارتنون در آتن بونان و در مرتفع ترین نقطه دشت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بالاتر از سطح دریا قرار دارد معبد تاریخی اکروپولیس برای مردم یونان یک نماد ملی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با دقت و ظرافت بسیار دقیق هندسی و ریاضی ساخته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پدیا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ژوزه مارتی شاعر و مبارز آزادی خواه کوبایی </w:t>
      </w:r>
      <w:r>
        <w:rPr>
          <w:rFonts w:eastAsia="IRNazanin" w:cs="IRNazanin"/>
          <w:b w:val="false"/>
          <w:bCs w:val="false"/>
          <w:i w:val="false"/>
          <w:iCs w:val="false"/>
          <w:color w:val="333333"/>
          <w:sz w:val="20"/>
          <w:szCs w:val="20"/>
        </w:rPr>
        <w:t>ose Marti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 ملی کوبائیان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ودر مه سال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 روزنامه نگار مولف و شاعر و نقاش</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چگوارا مبارز آزادیخواه یکی از اعضای جنبش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قبل از کاسترو در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را در کوبا بدست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آرژانتین متولد شد و پست های متعددی را کسب نمود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صحیح تر گوئرنیکا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Guernica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نقاشی معاصر اسپانیایی پابلو پیکاسو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بمباران شهر گرنیکا در شمال کشور توسط بمب افکنهای آلمان نازی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خلال جنگ های داخلی این کشور را به تصویر 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در ابعادی عظیم تقریباً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ترسیم شده که تقریباً در همان سال در فرانسه در دوران تبعید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پیکاسو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نمایش عموم درآمد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مترنیخ وینبورک کلمنس لوتاروتری پرنس دو سیاستمدار اتریشی سفیر اتریشی در فرانسه و صدراعظم اتریش در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امپراتور اتریش را به ورود در اتحادیه بر ضدناپلئون وادار ساخت؛ وی پادشاهان را وادار کرد در داخل کشورهای خود با افکار جدید و انقلابی مبارزه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71207</Words>
  <Characters>286648</Characters>
  <CharactersWithSpaces>354662</CharactersWithSpaces>
  <Paragraphs>3385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2026-08-27T13:44:18Z</dcterms:created>
  <dc:creator>ghaemiyeh.com</dc:creator>
  <dc:description/>
  <dc:language>en-US</dc:language>
  <cp:lastModifiedBy/>
  <dcterms:modified xsi:type="dcterms:W3CDTF">2026-08-27T17:14:30Z</dcterms:modified>
  <cp:revision>1</cp:revision>
  <dc:subject/>
  <dc:title>روابط ایران با یونسکو 1324 - 1357ش</dc:title>
</cp:coreProperties>
</file>

<file path=docProps/custom.xml><?xml version="1.0" encoding="utf-8"?>
<Properties xmlns="http://schemas.openxmlformats.org/officeDocument/2006/custom-properties" xmlns:vt="http://schemas.openxmlformats.org/officeDocument/2006/docPropsVTypes"/>
</file>